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222" w:rsidRDefault="00611222" w:rsidP="00611222">
      <w:pPr>
        <w:spacing w:after="200" w:line="276" w:lineRule="auto"/>
        <w:jc w:val="center"/>
        <w:rPr>
          <w:rFonts w:ascii="Times New Roman" w:eastAsia="Calibri" w:hAnsi="Times New Roman" w:cs="Times New Roman"/>
          <w:noProof/>
          <w:sz w:val="24"/>
          <w:szCs w:val="24"/>
          <w:lang w:eastAsia="ru-RU"/>
        </w:rPr>
      </w:pPr>
      <w:r>
        <w:rPr>
          <w:rFonts w:ascii="Times New Roman" w:eastAsia="Calibri"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3004820</wp:posOffset>
                </wp:positionH>
                <wp:positionV relativeFrom="paragraph">
                  <wp:posOffset>-1211580</wp:posOffset>
                </wp:positionV>
                <wp:extent cx="2540000" cy="127000"/>
                <wp:effectExtent l="0" t="0" r="0" b="6350"/>
                <wp:wrapNone/>
                <wp:docPr id="21" name="AryanRegNFirstP"/>
                <wp:cNvGraphicFramePr/>
                <a:graphic xmlns:a="http://schemas.openxmlformats.org/drawingml/2006/main">
                  <a:graphicData uri="http://schemas.microsoft.com/office/word/2010/wordprocessingShape">
                    <wps:wsp>
                      <wps:cNvSpPr/>
                      <wps:spPr>
                        <a:xfrm>
                          <a:off x="0" y="0"/>
                          <a:ext cx="2540000" cy="127000"/>
                        </a:xfrm>
                        <a:prstGeom prst="rect">
                          <a:avLst/>
                        </a:prstGeom>
                        <a:noFill/>
                        <a:ln w="12700" cap="flat" cmpd="sng" algn="ctr">
                          <a:noFill/>
                          <a:prstDash val="solid"/>
                          <a:miter lim="800000"/>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rsidR="00611222" w:rsidRPr="00611222" w:rsidRDefault="00611222" w:rsidP="00611222">
                            <w:pPr>
                              <w:jc w:val="right"/>
                              <w:rPr>
                                <w:sz w:val="16"/>
                              </w:rPr>
                            </w:pPr>
                            <w:r>
                              <w:rPr>
                                <w:sz w:val="16"/>
                              </w:rPr>
                              <w:t>620200099/27848(16)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FirstP" o:spid="_x0000_s1026" style="position:absolute;left:0;text-align:left;margin-left:236.6pt;margin-top:-95.4pt;width:200pt;height:10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" filled="f" fillcolor="#5b9bd5 [3204]" stroked="f" strokecolor="#1f4d78 [1604]" strokeweight="1pt">
                <v:textbox inset="0,0,0,0">
                  <w:txbxContent>
                    <w:p w:rsidR="00611222" w:rsidRPr="00611222" w:rsidRDefault="00611222" w:rsidP="00611222">
                      <w:pPr>
                        <w:jc w:val="right"/>
                        <w:rPr>
                          <w:sz w:val="16"/>
                        </w:rPr>
                      </w:pPr>
                      <w:r>
                        <w:rPr>
                          <w:sz w:val="16"/>
                        </w:rPr>
                        <w:t>620200099/27848(16)</w:t>
                      </w:r>
                    </w:p>
                  </w:txbxContent>
                </v:textbox>
              </v:rect>
            </w:pict>
          </mc:Fallback>
        </mc:AlternateContent>
      </w:r>
    </w:p>
    <w:p w:rsidR="00611222" w:rsidRDefault="00611222" w:rsidP="00611222">
      <w:pPr>
        <w:spacing w:after="200" w:line="276" w:lineRule="auto"/>
        <w:jc w:val="center"/>
        <w:rPr>
          <w:rFonts w:ascii="Times New Roman" w:eastAsia="Calibri" w:hAnsi="Times New Roman" w:cs="Times New Roman"/>
          <w:noProof/>
          <w:sz w:val="24"/>
          <w:szCs w:val="24"/>
          <w:lang w:eastAsia="ru-RU"/>
        </w:rPr>
      </w:pPr>
    </w:p>
    <w:p w:rsidR="00611222" w:rsidRPr="00611222" w:rsidRDefault="00611222" w:rsidP="00611222">
      <w:pPr>
        <w:spacing w:after="200" w:line="276" w:lineRule="auto"/>
        <w:jc w:val="center"/>
        <w:rPr>
          <w:rFonts w:ascii="Times New Roman" w:eastAsia="Calibri" w:hAnsi="Times New Roman" w:cs="Times New Roman"/>
          <w:sz w:val="24"/>
          <w:szCs w:val="24"/>
          <w:lang w:val="en-US"/>
        </w:rPr>
      </w:pPr>
      <w:bookmarkStart w:id="0" w:name="_GoBack"/>
      <w:bookmarkEnd w:id="0"/>
    </w:p>
    <w:p w:rsidR="00611222" w:rsidRPr="00611222" w:rsidRDefault="00611222" w:rsidP="00611222">
      <w:pPr>
        <w:spacing w:after="200" w:line="276" w:lineRule="auto"/>
        <w:jc w:val="center"/>
        <w:rPr>
          <w:rFonts w:ascii="Times New Roman" w:eastAsia="Calibri" w:hAnsi="Times New Roman" w:cs="Times New Roman"/>
          <w:b/>
          <w:sz w:val="40"/>
          <w:szCs w:val="40"/>
        </w:rPr>
      </w:pPr>
      <w:r w:rsidRPr="00611222">
        <w:rPr>
          <w:rFonts w:ascii="Times New Roman" w:eastAsia="Calibri" w:hAnsi="Times New Roman" w:cs="Times New Roman"/>
          <w:sz w:val="32"/>
          <w:szCs w:val="32"/>
        </w:rPr>
        <w:t>ПРАВИТЕЛЬСТВО РЕСПУБЛИКИ ТЫВА</w:t>
      </w:r>
      <w:r w:rsidRPr="00611222">
        <w:rPr>
          <w:rFonts w:ascii="Times New Roman" w:eastAsia="Calibri" w:hAnsi="Times New Roman" w:cs="Times New Roman"/>
          <w:sz w:val="36"/>
          <w:szCs w:val="36"/>
        </w:rPr>
        <w:br/>
      </w:r>
      <w:r w:rsidRPr="00611222">
        <w:rPr>
          <w:rFonts w:ascii="Times New Roman" w:eastAsia="Calibri" w:hAnsi="Times New Roman" w:cs="Times New Roman"/>
          <w:b/>
          <w:sz w:val="36"/>
          <w:szCs w:val="36"/>
        </w:rPr>
        <w:t>ПОСТАНОВЛЕНИЕ</w:t>
      </w:r>
    </w:p>
    <w:p w:rsidR="00611222" w:rsidRPr="00611222" w:rsidRDefault="00611222" w:rsidP="00611222">
      <w:pPr>
        <w:spacing w:after="200" w:line="276" w:lineRule="auto"/>
        <w:jc w:val="center"/>
        <w:rPr>
          <w:rFonts w:ascii="Times New Roman" w:eastAsia="Calibri" w:hAnsi="Times New Roman" w:cs="Times New Roman"/>
          <w:sz w:val="36"/>
          <w:szCs w:val="36"/>
        </w:rPr>
      </w:pPr>
      <w:r w:rsidRPr="00611222">
        <w:rPr>
          <w:rFonts w:ascii="Times New Roman" w:eastAsia="Calibri" w:hAnsi="Times New Roman" w:cs="Times New Roman"/>
          <w:sz w:val="32"/>
          <w:szCs w:val="32"/>
        </w:rPr>
        <w:t>ТЫВА РЕСПУБЛИКАНЫӉ ЧАЗАА</w:t>
      </w:r>
      <w:r w:rsidRPr="00611222">
        <w:rPr>
          <w:rFonts w:ascii="Times New Roman" w:eastAsia="Calibri" w:hAnsi="Times New Roman" w:cs="Times New Roman"/>
          <w:sz w:val="36"/>
          <w:szCs w:val="36"/>
        </w:rPr>
        <w:br/>
      </w:r>
      <w:r w:rsidRPr="00611222">
        <w:rPr>
          <w:rFonts w:ascii="Times New Roman" w:eastAsia="Calibri" w:hAnsi="Times New Roman" w:cs="Times New Roman"/>
          <w:b/>
          <w:sz w:val="36"/>
          <w:szCs w:val="36"/>
        </w:rPr>
        <w:t>ДОКТААЛ</w:t>
      </w:r>
    </w:p>
    <w:p w:rsidR="0038453B" w:rsidRPr="00B43577" w:rsidRDefault="0038453B" w:rsidP="00B43577">
      <w:pPr>
        <w:spacing w:after="0" w:line="240" w:lineRule="auto"/>
        <w:jc w:val="center"/>
        <w:rPr>
          <w:rFonts w:ascii="Times New Roman" w:hAnsi="Times New Roman" w:cs="Times New Roman"/>
          <w:sz w:val="28"/>
          <w:szCs w:val="28"/>
        </w:rPr>
      </w:pPr>
    </w:p>
    <w:p w:rsidR="0038453B" w:rsidRDefault="00DD007C" w:rsidP="00DD007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от 31 октября 2023 г. № 775</w:t>
      </w:r>
    </w:p>
    <w:p w:rsidR="00DD007C" w:rsidRPr="00B43577" w:rsidRDefault="00DD007C" w:rsidP="00DD007C">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г. Кызыл</w:t>
      </w:r>
    </w:p>
    <w:p w:rsidR="0038453B" w:rsidRPr="00B43577" w:rsidRDefault="0038453B" w:rsidP="00B43577">
      <w:pPr>
        <w:spacing w:after="0" w:line="240" w:lineRule="auto"/>
        <w:jc w:val="center"/>
        <w:rPr>
          <w:rFonts w:ascii="Times New Roman" w:hAnsi="Times New Roman" w:cs="Times New Roman"/>
          <w:sz w:val="28"/>
          <w:szCs w:val="28"/>
        </w:rPr>
      </w:pPr>
    </w:p>
    <w:p w:rsidR="0038453B" w:rsidRPr="00B43577" w:rsidRDefault="000A7BD4" w:rsidP="00B4357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 Г</w:t>
      </w:r>
      <w:r w:rsidR="00B7112F" w:rsidRPr="00B43577">
        <w:rPr>
          <w:rFonts w:ascii="Times New Roman" w:hAnsi="Times New Roman" w:cs="Times New Roman"/>
          <w:b/>
          <w:sz w:val="28"/>
          <w:szCs w:val="28"/>
        </w:rPr>
        <w:t xml:space="preserve">осударственном </w:t>
      </w:r>
      <w:proofErr w:type="gramStart"/>
      <w:r w:rsidR="00B7112F" w:rsidRPr="00B43577">
        <w:rPr>
          <w:rFonts w:ascii="Times New Roman" w:hAnsi="Times New Roman" w:cs="Times New Roman"/>
          <w:b/>
          <w:sz w:val="28"/>
          <w:szCs w:val="28"/>
        </w:rPr>
        <w:t>докладе</w:t>
      </w:r>
      <w:proofErr w:type="gramEnd"/>
      <w:r w:rsidR="00B7112F" w:rsidRPr="00B43577">
        <w:rPr>
          <w:rFonts w:ascii="Times New Roman" w:hAnsi="Times New Roman" w:cs="Times New Roman"/>
          <w:b/>
          <w:sz w:val="28"/>
          <w:szCs w:val="28"/>
        </w:rPr>
        <w:t xml:space="preserve"> о состоянии </w:t>
      </w:r>
    </w:p>
    <w:p w:rsidR="00B7112F" w:rsidRPr="00B43577" w:rsidRDefault="00B7112F" w:rsidP="00B43577">
      <w:pPr>
        <w:spacing w:after="0" w:line="240" w:lineRule="auto"/>
        <w:jc w:val="center"/>
        <w:rPr>
          <w:rFonts w:ascii="Times New Roman" w:hAnsi="Times New Roman" w:cs="Times New Roman"/>
          <w:b/>
          <w:sz w:val="28"/>
          <w:szCs w:val="28"/>
        </w:rPr>
      </w:pPr>
      <w:r w:rsidRPr="00B43577">
        <w:rPr>
          <w:rFonts w:ascii="Times New Roman" w:hAnsi="Times New Roman" w:cs="Times New Roman"/>
          <w:b/>
          <w:sz w:val="28"/>
          <w:szCs w:val="28"/>
        </w:rPr>
        <w:t>и об охране окружающей среды</w:t>
      </w:r>
    </w:p>
    <w:p w:rsidR="00B7112F" w:rsidRPr="00B43577" w:rsidRDefault="00B7112F" w:rsidP="00B43577">
      <w:pPr>
        <w:spacing w:after="0" w:line="240" w:lineRule="auto"/>
        <w:jc w:val="center"/>
        <w:rPr>
          <w:rFonts w:ascii="Times New Roman" w:hAnsi="Times New Roman" w:cs="Times New Roman"/>
          <w:b/>
          <w:sz w:val="28"/>
          <w:szCs w:val="28"/>
        </w:rPr>
      </w:pPr>
      <w:r w:rsidRPr="00B43577">
        <w:rPr>
          <w:rFonts w:ascii="Times New Roman" w:hAnsi="Times New Roman" w:cs="Times New Roman"/>
          <w:b/>
          <w:sz w:val="28"/>
          <w:szCs w:val="28"/>
        </w:rPr>
        <w:t>Республики Тыва за 2022 год</w:t>
      </w:r>
    </w:p>
    <w:p w:rsidR="00B7112F" w:rsidRPr="00B43577" w:rsidRDefault="00B7112F" w:rsidP="00B43577">
      <w:pPr>
        <w:spacing w:after="0" w:line="240" w:lineRule="auto"/>
        <w:jc w:val="center"/>
        <w:rPr>
          <w:rFonts w:ascii="Times New Roman" w:hAnsi="Times New Roman" w:cs="Times New Roman"/>
          <w:sz w:val="28"/>
          <w:szCs w:val="28"/>
        </w:rPr>
      </w:pPr>
    </w:p>
    <w:p w:rsidR="0038453B" w:rsidRPr="00B43577" w:rsidRDefault="0038453B"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В соответствии с пунктом 37 части 3 статьи 13 Конституционного закона Ре</w:t>
      </w:r>
      <w:r w:rsidRPr="00B43577">
        <w:rPr>
          <w:rFonts w:ascii="Times New Roman" w:eastAsia="Times New Roman" w:hAnsi="Times New Roman" w:cs="Times New Roman"/>
          <w:sz w:val="28"/>
          <w:szCs w:val="28"/>
          <w:lang w:eastAsia="ru-RU"/>
        </w:rPr>
        <w:t>с</w:t>
      </w:r>
      <w:r w:rsidRPr="00B43577">
        <w:rPr>
          <w:rFonts w:ascii="Times New Roman" w:eastAsia="Times New Roman" w:hAnsi="Times New Roman" w:cs="Times New Roman"/>
          <w:sz w:val="28"/>
          <w:szCs w:val="28"/>
          <w:lang w:eastAsia="ru-RU"/>
        </w:rPr>
        <w:t>публики Тыва</w:t>
      </w:r>
      <w:r w:rsidR="006A5E03" w:rsidRPr="00B43577">
        <w:rPr>
          <w:rFonts w:ascii="Times New Roman" w:eastAsia="Times New Roman" w:hAnsi="Times New Roman" w:cs="Times New Roman"/>
          <w:sz w:val="28"/>
          <w:szCs w:val="28"/>
          <w:lang w:eastAsia="ru-RU"/>
        </w:rPr>
        <w:t xml:space="preserve"> от 31 декабря 2003 г. № 95 ВХ-</w:t>
      </w:r>
      <w:proofErr w:type="gramStart"/>
      <w:r w:rsidR="006A5E03" w:rsidRPr="00B43577">
        <w:rPr>
          <w:rFonts w:ascii="Times New Roman" w:eastAsia="Times New Roman" w:hAnsi="Times New Roman" w:cs="Times New Roman"/>
          <w:sz w:val="28"/>
          <w:szCs w:val="28"/>
          <w:lang w:val="en-US" w:eastAsia="ru-RU"/>
        </w:rPr>
        <w:t>I</w:t>
      </w:r>
      <w:proofErr w:type="gramEnd"/>
      <w:r w:rsidRPr="00B43577">
        <w:rPr>
          <w:rFonts w:ascii="Times New Roman" w:eastAsia="Times New Roman" w:hAnsi="Times New Roman" w:cs="Times New Roman"/>
          <w:sz w:val="28"/>
          <w:szCs w:val="28"/>
          <w:lang w:eastAsia="ru-RU"/>
        </w:rPr>
        <w:t xml:space="preserve">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О Правительстве Республики Тыва</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 Правительство Республики Тыва ПОСТАНОВЛЯЕТ:</w:t>
      </w:r>
    </w:p>
    <w:p w:rsidR="00642A0B" w:rsidRPr="00B43577" w:rsidRDefault="00642A0B" w:rsidP="00B43577">
      <w:pPr>
        <w:spacing w:after="0" w:line="360" w:lineRule="atLeast"/>
        <w:ind w:firstLine="709"/>
        <w:jc w:val="both"/>
        <w:rPr>
          <w:rFonts w:ascii="Times New Roman" w:eastAsia="Times New Roman" w:hAnsi="Times New Roman" w:cs="Times New Roman"/>
          <w:sz w:val="28"/>
          <w:szCs w:val="28"/>
          <w:lang w:eastAsia="ru-RU"/>
        </w:rPr>
      </w:pPr>
    </w:p>
    <w:p w:rsidR="00B7112F"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1. Одобрить прилагаемый </w:t>
      </w:r>
      <w:r w:rsidR="000A7BD4">
        <w:rPr>
          <w:rFonts w:ascii="Times New Roman" w:eastAsia="Times New Roman" w:hAnsi="Times New Roman" w:cs="Times New Roman"/>
          <w:sz w:val="28"/>
          <w:szCs w:val="28"/>
          <w:lang w:eastAsia="ru-RU"/>
        </w:rPr>
        <w:t>Г</w:t>
      </w:r>
      <w:r w:rsidRPr="00B43577">
        <w:rPr>
          <w:rFonts w:ascii="Times New Roman" w:eastAsia="Times New Roman" w:hAnsi="Times New Roman" w:cs="Times New Roman"/>
          <w:sz w:val="28"/>
          <w:szCs w:val="28"/>
          <w:lang w:eastAsia="ru-RU"/>
        </w:rPr>
        <w:t>осударственный доклад о состоянии и об охране окружающей среды Республики Тыва за 2022 год.</w:t>
      </w:r>
    </w:p>
    <w:p w:rsidR="00B7112F"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2. Рекомендовать руководителям администраций </w:t>
      </w:r>
      <w:r w:rsidR="003E4FE8" w:rsidRPr="00B43577">
        <w:rPr>
          <w:rFonts w:ascii="Times New Roman" w:eastAsia="Times New Roman" w:hAnsi="Times New Roman" w:cs="Times New Roman"/>
          <w:sz w:val="28"/>
          <w:szCs w:val="28"/>
          <w:lang w:eastAsia="ru-RU"/>
        </w:rPr>
        <w:t>гг. Кызыла, Ак-Довурака и муниципальных районов</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организовать ознакомление населения муниципальных образований с </w:t>
      </w:r>
      <w:r w:rsidR="000A7BD4">
        <w:rPr>
          <w:rFonts w:ascii="Times New Roman" w:eastAsia="Times New Roman" w:hAnsi="Times New Roman" w:cs="Times New Roman"/>
          <w:sz w:val="28"/>
          <w:szCs w:val="28"/>
          <w:lang w:eastAsia="ru-RU"/>
        </w:rPr>
        <w:t>Г</w:t>
      </w:r>
      <w:r w:rsidRPr="00B43577">
        <w:rPr>
          <w:rFonts w:ascii="Times New Roman" w:eastAsia="Times New Roman" w:hAnsi="Times New Roman" w:cs="Times New Roman"/>
          <w:sz w:val="28"/>
          <w:szCs w:val="28"/>
          <w:lang w:eastAsia="ru-RU"/>
        </w:rPr>
        <w:t>ос</w:t>
      </w:r>
      <w:r w:rsidRPr="00B43577">
        <w:rPr>
          <w:rFonts w:ascii="Times New Roman" w:eastAsia="Times New Roman" w:hAnsi="Times New Roman" w:cs="Times New Roman"/>
          <w:sz w:val="28"/>
          <w:szCs w:val="28"/>
          <w:lang w:eastAsia="ru-RU"/>
        </w:rPr>
        <w:t>у</w:t>
      </w:r>
      <w:r w:rsidRPr="00B43577">
        <w:rPr>
          <w:rFonts w:ascii="Times New Roman" w:eastAsia="Times New Roman" w:hAnsi="Times New Roman" w:cs="Times New Roman"/>
          <w:sz w:val="28"/>
          <w:szCs w:val="28"/>
          <w:lang w:eastAsia="ru-RU"/>
        </w:rPr>
        <w:t>дарственным докладом о состоянии и об охране окружающей среды Республики Тыва за 2022 год;</w:t>
      </w:r>
    </w:p>
    <w:p w:rsidR="00B7112F"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информацию о результатах ознакомления, внесенных замечаниях и предлож</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ниях направить в Министерство лесного хозяйства и природопользования Респу</w:t>
      </w:r>
      <w:r w:rsidRPr="00B43577">
        <w:rPr>
          <w:rFonts w:ascii="Times New Roman" w:eastAsia="Times New Roman" w:hAnsi="Times New Roman" w:cs="Times New Roman"/>
          <w:sz w:val="28"/>
          <w:szCs w:val="28"/>
          <w:lang w:eastAsia="ru-RU"/>
        </w:rPr>
        <w:t>б</w:t>
      </w:r>
      <w:r w:rsidRPr="00B43577">
        <w:rPr>
          <w:rFonts w:ascii="Times New Roman" w:eastAsia="Times New Roman" w:hAnsi="Times New Roman" w:cs="Times New Roman"/>
          <w:sz w:val="28"/>
          <w:szCs w:val="28"/>
          <w:lang w:eastAsia="ru-RU"/>
        </w:rPr>
        <w:t>лики Тыва для изучения и обобщения.</w:t>
      </w:r>
    </w:p>
    <w:p w:rsidR="00642A0B" w:rsidRPr="00B43577" w:rsidRDefault="00642A0B" w:rsidP="00B43577">
      <w:pPr>
        <w:spacing w:after="0" w:line="360" w:lineRule="atLeast"/>
        <w:ind w:firstLine="709"/>
        <w:jc w:val="both"/>
        <w:rPr>
          <w:rFonts w:ascii="Times New Roman" w:eastAsia="Times New Roman" w:hAnsi="Times New Roman" w:cs="Times New Roman"/>
          <w:sz w:val="28"/>
          <w:szCs w:val="28"/>
          <w:lang w:eastAsia="ru-RU"/>
        </w:rPr>
      </w:pPr>
    </w:p>
    <w:p w:rsidR="00642A0B" w:rsidRPr="00B43577" w:rsidRDefault="00642A0B" w:rsidP="00B43577">
      <w:pPr>
        <w:spacing w:after="0" w:line="360" w:lineRule="atLeast"/>
        <w:ind w:firstLine="709"/>
        <w:jc w:val="both"/>
        <w:rPr>
          <w:rFonts w:ascii="Times New Roman" w:eastAsia="Times New Roman" w:hAnsi="Times New Roman" w:cs="Times New Roman"/>
          <w:sz w:val="28"/>
          <w:szCs w:val="28"/>
          <w:lang w:eastAsia="ru-RU"/>
        </w:rPr>
      </w:pPr>
    </w:p>
    <w:p w:rsidR="00642A0B" w:rsidRDefault="00642A0B" w:rsidP="00B43577">
      <w:pPr>
        <w:spacing w:after="0" w:line="360" w:lineRule="atLeast"/>
        <w:ind w:firstLine="709"/>
        <w:jc w:val="both"/>
        <w:rPr>
          <w:rFonts w:ascii="Times New Roman" w:eastAsia="Times New Roman" w:hAnsi="Times New Roman" w:cs="Times New Roman"/>
          <w:sz w:val="28"/>
          <w:szCs w:val="28"/>
          <w:lang w:eastAsia="ru-RU"/>
        </w:rPr>
      </w:pPr>
    </w:p>
    <w:p w:rsidR="00611222" w:rsidRDefault="00611222" w:rsidP="00B43577">
      <w:pPr>
        <w:spacing w:after="0" w:line="360" w:lineRule="atLeast"/>
        <w:ind w:firstLine="709"/>
        <w:jc w:val="both"/>
        <w:rPr>
          <w:rFonts w:ascii="Times New Roman" w:eastAsia="Times New Roman" w:hAnsi="Times New Roman" w:cs="Times New Roman"/>
          <w:sz w:val="28"/>
          <w:szCs w:val="28"/>
          <w:lang w:eastAsia="ru-RU"/>
        </w:rPr>
      </w:pPr>
    </w:p>
    <w:p w:rsidR="00611222" w:rsidRPr="00B43577" w:rsidRDefault="00611222" w:rsidP="00B43577">
      <w:pPr>
        <w:spacing w:after="0" w:line="360" w:lineRule="atLeast"/>
        <w:ind w:firstLine="709"/>
        <w:jc w:val="both"/>
        <w:rPr>
          <w:rFonts w:ascii="Times New Roman" w:eastAsia="Times New Roman" w:hAnsi="Times New Roman" w:cs="Times New Roman"/>
          <w:sz w:val="28"/>
          <w:szCs w:val="28"/>
          <w:lang w:eastAsia="ru-RU"/>
        </w:rPr>
      </w:pPr>
    </w:p>
    <w:p w:rsidR="003E4FE8" w:rsidRPr="00B43577" w:rsidRDefault="00B7112F" w:rsidP="00B43577">
      <w:pPr>
        <w:spacing w:after="0" w:line="360" w:lineRule="atLeast"/>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lastRenderedPageBreak/>
        <w:t xml:space="preserve">3. Разместить настоящее постановление на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Официальном </w:t>
      </w:r>
      <w:proofErr w:type="gramStart"/>
      <w:r w:rsidRPr="00B43577">
        <w:rPr>
          <w:rFonts w:ascii="Times New Roman" w:eastAsia="Times New Roman" w:hAnsi="Times New Roman" w:cs="Times New Roman"/>
          <w:sz w:val="28"/>
          <w:szCs w:val="28"/>
          <w:lang w:eastAsia="ru-RU"/>
        </w:rPr>
        <w:t>интернет-портале</w:t>
      </w:r>
      <w:proofErr w:type="gramEnd"/>
      <w:r w:rsidRPr="00B43577">
        <w:rPr>
          <w:rFonts w:ascii="Times New Roman" w:eastAsia="Times New Roman" w:hAnsi="Times New Roman" w:cs="Times New Roman"/>
          <w:sz w:val="28"/>
          <w:szCs w:val="28"/>
          <w:lang w:eastAsia="ru-RU"/>
        </w:rPr>
        <w:t xml:space="preserve"> правовой информации</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 (</w:t>
      </w:r>
      <w:hyperlink r:id="rId9" w:history="1">
        <w:r w:rsidRPr="00B43577">
          <w:rPr>
            <w:rFonts w:ascii="Times New Roman" w:eastAsia="Times New Roman" w:hAnsi="Times New Roman" w:cs="Times New Roman"/>
            <w:sz w:val="28"/>
            <w:szCs w:val="28"/>
            <w:lang w:val="en-US" w:eastAsia="ru-RU"/>
          </w:rPr>
          <w:t>www</w:t>
        </w:r>
        <w:r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val="en-US" w:eastAsia="ru-RU"/>
          </w:rPr>
          <w:t>pravo</w:t>
        </w:r>
        <w:r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val="tt-RU" w:eastAsia="ru-RU"/>
          </w:rPr>
          <w:t>gov</w:t>
        </w:r>
        <w:r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val="en-US" w:eastAsia="ru-RU"/>
          </w:rPr>
          <w:t>ru</w:t>
        </w:r>
      </w:hyperlink>
      <w:r w:rsidRPr="00B43577">
        <w:rPr>
          <w:rFonts w:ascii="Times New Roman" w:eastAsia="Times New Roman" w:hAnsi="Times New Roman" w:cs="Times New Roman"/>
          <w:sz w:val="28"/>
          <w:szCs w:val="28"/>
          <w:lang w:eastAsia="ru-RU"/>
        </w:rPr>
        <w:t xml:space="preserve">) и официальном сайте Республики Тыва в информационно-телекоммуникационной сети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Интернет</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3E4FE8" w:rsidRPr="00B43577" w:rsidRDefault="003E4FE8" w:rsidP="00B43577">
      <w:pPr>
        <w:spacing w:after="0" w:line="360" w:lineRule="atLeast"/>
        <w:rPr>
          <w:rFonts w:ascii="Times New Roman" w:eastAsia="Times New Roman" w:hAnsi="Times New Roman" w:cs="Times New Roman"/>
          <w:sz w:val="28"/>
          <w:szCs w:val="28"/>
          <w:lang w:eastAsia="ru-RU"/>
        </w:rPr>
      </w:pPr>
    </w:p>
    <w:p w:rsidR="00642A0B" w:rsidRPr="00B43577" w:rsidRDefault="00642A0B" w:rsidP="00B43577">
      <w:pPr>
        <w:spacing w:after="0" w:line="360" w:lineRule="atLeast"/>
        <w:rPr>
          <w:rFonts w:ascii="Times New Roman" w:eastAsia="Times New Roman" w:hAnsi="Times New Roman" w:cs="Times New Roman"/>
          <w:sz w:val="28"/>
          <w:szCs w:val="28"/>
          <w:lang w:eastAsia="ru-RU"/>
        </w:rPr>
      </w:pPr>
    </w:p>
    <w:p w:rsidR="003E4FE8" w:rsidRPr="00B43577" w:rsidRDefault="003E4FE8" w:rsidP="00B43577">
      <w:pPr>
        <w:spacing w:after="0" w:line="360" w:lineRule="atLeast"/>
        <w:rPr>
          <w:rFonts w:ascii="Times New Roman" w:eastAsia="Times New Roman" w:hAnsi="Times New Roman" w:cs="Times New Roman"/>
          <w:sz w:val="28"/>
          <w:szCs w:val="28"/>
          <w:lang w:eastAsia="ru-RU"/>
        </w:rPr>
      </w:pPr>
    </w:p>
    <w:p w:rsidR="00AF7DF0" w:rsidRDefault="00AF7DF0" w:rsidP="00B43577">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Заместитель Председателя </w:t>
      </w:r>
    </w:p>
    <w:p w:rsidR="00B7112F" w:rsidRPr="00B43577" w:rsidRDefault="00AF7DF0" w:rsidP="00B43577">
      <w:pPr>
        <w:spacing w:after="0" w:line="360"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Правительства</w:t>
      </w:r>
      <w:r w:rsidR="00B7112F" w:rsidRPr="00B43577">
        <w:rPr>
          <w:rFonts w:ascii="Times New Roman" w:eastAsia="Times New Roman" w:hAnsi="Times New Roman" w:cs="Times New Roman"/>
          <w:sz w:val="28"/>
          <w:szCs w:val="28"/>
          <w:lang w:eastAsia="ru-RU"/>
        </w:rPr>
        <w:t xml:space="preserve"> Республики Тыва </w:t>
      </w:r>
      <w:r w:rsidR="00B7112F" w:rsidRPr="00B43577">
        <w:rPr>
          <w:rFonts w:ascii="Times New Roman" w:eastAsia="Times New Roman" w:hAnsi="Times New Roman" w:cs="Times New Roman"/>
          <w:sz w:val="28"/>
          <w:szCs w:val="28"/>
          <w:lang w:eastAsia="ru-RU"/>
        </w:rPr>
        <w:tab/>
      </w:r>
      <w:r w:rsidR="00B7112F" w:rsidRPr="00B43577">
        <w:rPr>
          <w:rFonts w:ascii="Times New Roman" w:eastAsia="Times New Roman" w:hAnsi="Times New Roman" w:cs="Times New Roman"/>
          <w:sz w:val="28"/>
          <w:szCs w:val="28"/>
          <w:lang w:eastAsia="ru-RU"/>
        </w:rPr>
        <w:tab/>
      </w:r>
      <w:r w:rsidR="003E4FE8" w:rsidRPr="00B4357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ab/>
        <w:t xml:space="preserve">        О. Лукин</w:t>
      </w:r>
    </w:p>
    <w:p w:rsidR="00642A0B" w:rsidRPr="00B43577" w:rsidRDefault="00642A0B" w:rsidP="00B43577">
      <w:pPr>
        <w:spacing w:after="0" w:line="240" w:lineRule="auto"/>
        <w:ind w:firstLine="567"/>
        <w:rPr>
          <w:rFonts w:ascii="Times New Roman" w:eastAsia="Times New Roman" w:hAnsi="Times New Roman" w:cs="Times New Roman"/>
          <w:sz w:val="28"/>
          <w:szCs w:val="28"/>
          <w:lang w:eastAsia="ru-RU"/>
        </w:rPr>
      </w:pPr>
    </w:p>
    <w:p w:rsidR="00642A0B" w:rsidRPr="00B43577" w:rsidRDefault="00642A0B" w:rsidP="00B43577">
      <w:pPr>
        <w:spacing w:after="0" w:line="240" w:lineRule="auto"/>
        <w:ind w:firstLine="567"/>
        <w:rPr>
          <w:rFonts w:ascii="Times New Roman" w:eastAsia="Times New Roman" w:hAnsi="Times New Roman" w:cs="Times New Roman"/>
          <w:sz w:val="28"/>
          <w:szCs w:val="28"/>
          <w:lang w:eastAsia="ru-RU"/>
        </w:rPr>
      </w:pPr>
    </w:p>
    <w:p w:rsidR="00642A0B" w:rsidRPr="00B43577" w:rsidRDefault="00642A0B" w:rsidP="00B43577">
      <w:pPr>
        <w:spacing w:after="0" w:line="240" w:lineRule="auto"/>
        <w:ind w:firstLine="567"/>
        <w:rPr>
          <w:rFonts w:ascii="Times New Roman" w:eastAsia="Times New Roman" w:hAnsi="Times New Roman" w:cs="Times New Roman"/>
          <w:sz w:val="28"/>
          <w:szCs w:val="28"/>
          <w:lang w:eastAsia="ru-RU"/>
        </w:rPr>
        <w:sectPr w:rsidR="00642A0B" w:rsidRPr="00B43577" w:rsidSect="003139B6">
          <w:headerReference w:type="default" r:id="rId10"/>
          <w:pgSz w:w="11906" w:h="16838"/>
          <w:pgMar w:top="1134" w:right="567" w:bottom="1134" w:left="1134" w:header="708" w:footer="708" w:gutter="0"/>
          <w:cols w:space="708"/>
          <w:titlePg/>
          <w:docGrid w:linePitch="360"/>
        </w:sectPr>
      </w:pPr>
    </w:p>
    <w:p w:rsidR="007330BF" w:rsidRPr="00B43577" w:rsidRDefault="007330BF" w:rsidP="00B43577">
      <w:pPr>
        <w:spacing w:after="0" w:line="240" w:lineRule="auto"/>
        <w:ind w:left="5670"/>
        <w:jc w:val="center"/>
        <w:rPr>
          <w:rFonts w:ascii="Times New Roman" w:hAnsi="Times New Roman" w:cs="Times New Roman"/>
          <w:sz w:val="28"/>
          <w:szCs w:val="28"/>
        </w:rPr>
      </w:pPr>
      <w:r w:rsidRPr="00B43577">
        <w:rPr>
          <w:rFonts w:ascii="Times New Roman" w:hAnsi="Times New Roman" w:cs="Times New Roman"/>
          <w:sz w:val="28"/>
          <w:szCs w:val="28"/>
        </w:rPr>
        <w:lastRenderedPageBreak/>
        <w:t>Одобрен</w:t>
      </w:r>
    </w:p>
    <w:p w:rsidR="007330BF" w:rsidRPr="00B43577" w:rsidRDefault="007330BF" w:rsidP="00B43577">
      <w:pPr>
        <w:spacing w:after="0" w:line="240" w:lineRule="auto"/>
        <w:ind w:left="5670"/>
        <w:jc w:val="center"/>
        <w:rPr>
          <w:rFonts w:ascii="Times New Roman" w:hAnsi="Times New Roman" w:cs="Times New Roman"/>
          <w:sz w:val="28"/>
          <w:szCs w:val="28"/>
        </w:rPr>
      </w:pPr>
      <w:r w:rsidRPr="00B43577">
        <w:rPr>
          <w:rFonts w:ascii="Times New Roman" w:hAnsi="Times New Roman" w:cs="Times New Roman"/>
          <w:sz w:val="28"/>
          <w:szCs w:val="28"/>
        </w:rPr>
        <w:t>постановлением Правительства</w:t>
      </w:r>
    </w:p>
    <w:p w:rsidR="007330BF" w:rsidRPr="00B43577" w:rsidRDefault="007330BF" w:rsidP="00B43577">
      <w:pPr>
        <w:spacing w:after="0" w:line="240" w:lineRule="auto"/>
        <w:ind w:left="5670"/>
        <w:jc w:val="center"/>
        <w:rPr>
          <w:rFonts w:ascii="Times New Roman" w:hAnsi="Times New Roman" w:cs="Times New Roman"/>
          <w:sz w:val="28"/>
          <w:szCs w:val="28"/>
        </w:rPr>
      </w:pPr>
      <w:r w:rsidRPr="00B43577">
        <w:rPr>
          <w:rFonts w:ascii="Times New Roman" w:hAnsi="Times New Roman" w:cs="Times New Roman"/>
          <w:sz w:val="28"/>
          <w:szCs w:val="28"/>
        </w:rPr>
        <w:t>Республики Тыва</w:t>
      </w:r>
    </w:p>
    <w:p w:rsidR="00DD007C" w:rsidRDefault="00DD007C" w:rsidP="00DD007C">
      <w:pPr>
        <w:spacing w:after="0" w:line="360" w:lineRule="auto"/>
        <w:ind w:left="4248" w:firstLine="708"/>
        <w:jc w:val="center"/>
        <w:rPr>
          <w:rFonts w:ascii="Times New Roman" w:hAnsi="Times New Roman" w:cs="Times New Roman"/>
          <w:sz w:val="28"/>
          <w:szCs w:val="28"/>
        </w:rPr>
      </w:pPr>
      <w:r>
        <w:rPr>
          <w:rFonts w:ascii="Times New Roman" w:hAnsi="Times New Roman" w:cs="Times New Roman"/>
          <w:sz w:val="28"/>
          <w:szCs w:val="28"/>
        </w:rPr>
        <w:t xml:space="preserve">      от 31 октября 2023 г. № 775</w:t>
      </w: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b/>
          <w:sz w:val="28"/>
          <w:szCs w:val="28"/>
        </w:rPr>
      </w:pPr>
      <w:r w:rsidRPr="00B43577">
        <w:rPr>
          <w:rFonts w:ascii="Times New Roman" w:hAnsi="Times New Roman" w:cs="Times New Roman"/>
          <w:b/>
          <w:sz w:val="28"/>
          <w:szCs w:val="28"/>
        </w:rPr>
        <w:t>ГОСУДАРСТВЕННЫЙ ДОКЛАД</w:t>
      </w:r>
    </w:p>
    <w:p w:rsidR="00B7112F" w:rsidRPr="00B43577" w:rsidRDefault="00B7112F" w:rsidP="00B43577">
      <w:pPr>
        <w:spacing w:after="0" w:line="240" w:lineRule="auto"/>
        <w:jc w:val="center"/>
        <w:rPr>
          <w:rFonts w:ascii="Times New Roman" w:hAnsi="Times New Roman" w:cs="Times New Roman"/>
          <w:sz w:val="28"/>
          <w:szCs w:val="28"/>
        </w:rPr>
      </w:pPr>
      <w:r w:rsidRPr="00B43577">
        <w:rPr>
          <w:rFonts w:ascii="Times New Roman" w:hAnsi="Times New Roman" w:cs="Times New Roman"/>
          <w:sz w:val="28"/>
          <w:szCs w:val="28"/>
        </w:rPr>
        <w:t xml:space="preserve">о состоянии и </w:t>
      </w:r>
      <w:r w:rsidR="00825A95" w:rsidRPr="00B43577">
        <w:rPr>
          <w:rFonts w:ascii="Times New Roman" w:hAnsi="Times New Roman" w:cs="Times New Roman"/>
          <w:sz w:val="28"/>
          <w:szCs w:val="28"/>
        </w:rPr>
        <w:t xml:space="preserve">об </w:t>
      </w:r>
      <w:r w:rsidRPr="00B43577">
        <w:rPr>
          <w:rFonts w:ascii="Times New Roman" w:hAnsi="Times New Roman" w:cs="Times New Roman"/>
          <w:sz w:val="28"/>
          <w:szCs w:val="28"/>
        </w:rPr>
        <w:t>охране окружающей среды</w:t>
      </w:r>
    </w:p>
    <w:p w:rsidR="00B7112F" w:rsidRPr="00B43577" w:rsidRDefault="00B7112F" w:rsidP="00B43577">
      <w:pPr>
        <w:spacing w:after="0" w:line="240" w:lineRule="auto"/>
        <w:jc w:val="center"/>
        <w:rPr>
          <w:rFonts w:ascii="Times New Roman" w:hAnsi="Times New Roman" w:cs="Times New Roman"/>
          <w:sz w:val="28"/>
          <w:szCs w:val="28"/>
        </w:rPr>
      </w:pPr>
      <w:r w:rsidRPr="00B43577">
        <w:rPr>
          <w:rFonts w:ascii="Times New Roman" w:hAnsi="Times New Roman" w:cs="Times New Roman"/>
          <w:sz w:val="28"/>
          <w:szCs w:val="28"/>
        </w:rPr>
        <w:t>Республики Тыва за 2022 год</w:t>
      </w: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p>
    <w:p w:rsidR="007330BF" w:rsidRPr="00B43577" w:rsidRDefault="007330BF" w:rsidP="00B43577">
      <w:pPr>
        <w:spacing w:after="0" w:line="240" w:lineRule="auto"/>
        <w:jc w:val="center"/>
        <w:rPr>
          <w:rFonts w:ascii="Times New Roman" w:hAnsi="Times New Roman" w:cs="Times New Roman"/>
          <w:sz w:val="28"/>
          <w:szCs w:val="28"/>
        </w:rPr>
      </w:pPr>
    </w:p>
    <w:p w:rsidR="007330BF" w:rsidRPr="00B43577" w:rsidRDefault="007330BF" w:rsidP="00B43577">
      <w:pPr>
        <w:spacing w:after="0" w:line="240" w:lineRule="auto"/>
        <w:jc w:val="center"/>
        <w:rPr>
          <w:rFonts w:ascii="Times New Roman" w:hAnsi="Times New Roman" w:cs="Times New Roman"/>
          <w:sz w:val="28"/>
          <w:szCs w:val="28"/>
        </w:rPr>
      </w:pPr>
    </w:p>
    <w:p w:rsidR="00B7112F" w:rsidRPr="00B43577" w:rsidRDefault="00B7112F" w:rsidP="00B43577">
      <w:pPr>
        <w:spacing w:after="0" w:line="240" w:lineRule="auto"/>
        <w:jc w:val="center"/>
        <w:rPr>
          <w:rFonts w:ascii="Times New Roman" w:hAnsi="Times New Roman" w:cs="Times New Roman"/>
          <w:sz w:val="28"/>
          <w:szCs w:val="28"/>
        </w:rPr>
      </w:pPr>
      <w:r w:rsidRPr="00B43577">
        <w:rPr>
          <w:rFonts w:ascii="Times New Roman" w:hAnsi="Times New Roman" w:cs="Times New Roman"/>
          <w:sz w:val="28"/>
          <w:szCs w:val="28"/>
        </w:rPr>
        <w:t>г. Кызыл</w:t>
      </w:r>
    </w:p>
    <w:p w:rsidR="007330BF" w:rsidRPr="00B43577" w:rsidRDefault="00B7112F" w:rsidP="00B43577">
      <w:pPr>
        <w:spacing w:after="0" w:line="240" w:lineRule="auto"/>
        <w:jc w:val="center"/>
        <w:rPr>
          <w:rFonts w:ascii="Times New Roman" w:hAnsi="Times New Roman" w:cs="Times New Roman"/>
          <w:sz w:val="28"/>
          <w:szCs w:val="28"/>
        </w:rPr>
        <w:sectPr w:rsidR="007330BF" w:rsidRPr="00B43577" w:rsidSect="003139B6">
          <w:pgSz w:w="11906" w:h="16838"/>
          <w:pgMar w:top="1134" w:right="567" w:bottom="1134" w:left="1134" w:header="708" w:footer="708" w:gutter="0"/>
          <w:cols w:space="708"/>
          <w:titlePg/>
          <w:docGrid w:linePitch="360"/>
        </w:sectPr>
      </w:pPr>
      <w:r w:rsidRPr="00B43577">
        <w:rPr>
          <w:rFonts w:ascii="Times New Roman" w:hAnsi="Times New Roman" w:cs="Times New Roman"/>
          <w:sz w:val="28"/>
          <w:szCs w:val="28"/>
        </w:rPr>
        <w:t>2023 год</w:t>
      </w:r>
      <w:bookmarkStart w:id="1" w:name="_Toc146786577"/>
      <w:bookmarkStart w:id="2" w:name="_Toc146786647"/>
    </w:p>
    <w:p w:rsidR="009E5D84" w:rsidRPr="00B43577" w:rsidRDefault="009E5D84" w:rsidP="00B43577">
      <w:pPr>
        <w:spacing w:after="0" w:line="240" w:lineRule="auto"/>
        <w:jc w:val="center"/>
        <w:rPr>
          <w:rFonts w:ascii="Times New Roman" w:hAnsi="Times New Roman" w:cs="Times New Roman"/>
          <w:sz w:val="28"/>
          <w:szCs w:val="28"/>
        </w:rPr>
      </w:pPr>
      <w:r w:rsidRPr="00B43577">
        <w:rPr>
          <w:rFonts w:ascii="Times New Roman" w:hAnsi="Times New Roman" w:cs="Times New Roman"/>
          <w:sz w:val="28"/>
          <w:szCs w:val="28"/>
        </w:rPr>
        <w:lastRenderedPageBreak/>
        <w:t>Оглавление</w:t>
      </w:r>
    </w:p>
    <w:p w:rsidR="00647797" w:rsidRPr="00B43577" w:rsidRDefault="00647797" w:rsidP="00B43577">
      <w:pPr>
        <w:spacing w:after="0" w:line="240" w:lineRule="auto"/>
        <w:jc w:val="center"/>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gridCol w:w="282"/>
        <w:gridCol w:w="636"/>
      </w:tblGrid>
      <w:tr w:rsidR="00647797" w:rsidRPr="00B43577" w:rsidTr="00387C68">
        <w:tc>
          <w:tcPr>
            <w:tcW w:w="9606" w:type="dxa"/>
          </w:tcPr>
          <w:p w:rsidR="00647797" w:rsidRPr="00B43577" w:rsidRDefault="00647797" w:rsidP="00B43577">
            <w:pPr>
              <w:jc w:val="both"/>
              <w:rPr>
                <w:sz w:val="28"/>
                <w:szCs w:val="28"/>
              </w:rPr>
            </w:pPr>
            <w:r w:rsidRPr="00B43577">
              <w:rPr>
                <w:sz w:val="28"/>
                <w:szCs w:val="28"/>
              </w:rPr>
              <w:t>Введение</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4</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Климатические особенности 2022 года на территории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6</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1. Атмосферный воздух</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8</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1.1. Загрязнение атмосферного воздуха отдельными веществами</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8</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1.2. Выбросы загрязняющих веществ</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11</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2. Водные ресурсы</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13</w:t>
            </w:r>
          </w:p>
        </w:tc>
      </w:tr>
      <w:tr w:rsidR="00647797" w:rsidRPr="00B43577" w:rsidTr="00387C68">
        <w:tc>
          <w:tcPr>
            <w:tcW w:w="9606" w:type="dxa"/>
          </w:tcPr>
          <w:p w:rsidR="00647797" w:rsidRPr="00B43577" w:rsidRDefault="00647797" w:rsidP="00B43577">
            <w:pPr>
              <w:jc w:val="both"/>
              <w:rPr>
                <w:sz w:val="28"/>
                <w:szCs w:val="28"/>
              </w:rPr>
            </w:pPr>
            <w:r w:rsidRPr="00B43577">
              <w:rPr>
                <w:sz w:val="28"/>
                <w:szCs w:val="28"/>
              </w:rPr>
              <w:t>2.1. Поверхностные водные объекты и их загрязнение</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13</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2.2. Качество воды и донных отложений Саяно-Шушенского водохранилища на территории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20</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2.3. Характеристика загрязнения поверхностных вод суши в пунктах гидр</w:t>
            </w:r>
            <w:r w:rsidRPr="00B43577">
              <w:rPr>
                <w:sz w:val="28"/>
                <w:szCs w:val="28"/>
              </w:rPr>
              <w:t>о</w:t>
            </w:r>
            <w:r w:rsidRPr="00B43577">
              <w:rPr>
                <w:sz w:val="28"/>
                <w:szCs w:val="28"/>
              </w:rPr>
              <w:t>химического наблюдения в 2022 году</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22</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2.4. Подземные водные объекты и их загрязнение</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25</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2.5. Гидрохимический режим и загрязнение подземных вод</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41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3. Обращение с отходами производства и потребления, в том числе с тве</w:t>
            </w:r>
            <w:r w:rsidRPr="00B43577">
              <w:rPr>
                <w:sz w:val="28"/>
                <w:szCs w:val="28"/>
              </w:rPr>
              <w:t>р</w:t>
            </w:r>
            <w:r w:rsidRPr="00B43577">
              <w:rPr>
                <w:sz w:val="28"/>
                <w:szCs w:val="28"/>
              </w:rPr>
              <w:t>дыми коммунальными отходами</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51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4. Земельные ресурсы и почвы</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57</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4.1. Краткая характеристика земельного фонда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58</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4.2. Осуществление государственного мониторинга земель</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59</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4.3. Взаимодействие с федеральными органами исполнительной власти, о</w:t>
            </w:r>
            <w:r w:rsidRPr="00B43577">
              <w:rPr>
                <w:sz w:val="28"/>
                <w:szCs w:val="28"/>
              </w:rPr>
              <w:t>р</w:t>
            </w:r>
            <w:r w:rsidRPr="00B43577">
              <w:rPr>
                <w:sz w:val="28"/>
                <w:szCs w:val="28"/>
              </w:rPr>
              <w:t>ганами государственной власти и органами местного самоуправления ре</w:t>
            </w:r>
            <w:r w:rsidRPr="00B43577">
              <w:rPr>
                <w:sz w:val="28"/>
                <w:szCs w:val="28"/>
              </w:rPr>
              <w:t>с</w:t>
            </w:r>
            <w:r w:rsidRPr="00B43577">
              <w:rPr>
                <w:sz w:val="28"/>
                <w:szCs w:val="28"/>
              </w:rPr>
              <w:t>публики</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61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4.4. Экологическое состояние земель и почв</w:t>
            </w:r>
          </w:p>
        </w:tc>
        <w:tc>
          <w:tcPr>
            <w:tcW w:w="283" w:type="dxa"/>
          </w:tcPr>
          <w:p w:rsidR="00647797" w:rsidRPr="00B43577" w:rsidRDefault="00647797" w:rsidP="00B43577">
            <w:pPr>
              <w:jc w:val="center"/>
              <w:rPr>
                <w:sz w:val="28"/>
                <w:szCs w:val="28"/>
              </w:rPr>
            </w:pPr>
          </w:p>
        </w:tc>
        <w:tc>
          <w:tcPr>
            <w:tcW w:w="532" w:type="dxa"/>
          </w:tcPr>
          <w:p w:rsidR="00647797" w:rsidRPr="00B43577" w:rsidRDefault="002E6CC7" w:rsidP="00B43577">
            <w:pPr>
              <w:jc w:val="center"/>
              <w:rPr>
                <w:sz w:val="28"/>
                <w:szCs w:val="28"/>
              </w:rPr>
            </w:pPr>
            <w:r>
              <w:rPr>
                <w:sz w:val="28"/>
                <w:szCs w:val="28"/>
              </w:rPr>
              <w:t>63</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5. Недра и минеральные ресурсы</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71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5.1. Полезные ископаемые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71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5.2. Регулирование отношений в области недропользования (участки недр местного значения)</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76</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6. Лесной фонд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78</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6.1. Характеристика лесного фонда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78</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6.2. Охрана и защита лесных насаждений</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82</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7. Особо охраняемые природные территории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88</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 xml:space="preserve">7.1. Государственный природный заповедник </w:t>
            </w:r>
            <w:r w:rsidR="0028470D">
              <w:rPr>
                <w:sz w:val="28"/>
                <w:szCs w:val="28"/>
              </w:rPr>
              <w:t>«</w:t>
            </w:r>
            <w:r w:rsidRPr="00B43577">
              <w:rPr>
                <w:sz w:val="28"/>
                <w:szCs w:val="28"/>
              </w:rPr>
              <w:t>Азас</w:t>
            </w:r>
            <w:r w:rsidR="0028470D">
              <w:rPr>
                <w:sz w:val="28"/>
                <w:szCs w:val="28"/>
              </w:rPr>
              <w:t>»</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88</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 xml:space="preserve">7.2. Государственный природный биосферный заповедник </w:t>
            </w:r>
            <w:r w:rsidR="0028470D">
              <w:rPr>
                <w:sz w:val="28"/>
                <w:szCs w:val="28"/>
              </w:rPr>
              <w:t>«</w:t>
            </w:r>
            <w:r w:rsidRPr="00B43577">
              <w:rPr>
                <w:sz w:val="28"/>
                <w:szCs w:val="28"/>
              </w:rPr>
              <w:t>Убсунурская котловина</w:t>
            </w:r>
            <w:r w:rsidR="0028470D">
              <w:rPr>
                <w:sz w:val="28"/>
                <w:szCs w:val="28"/>
              </w:rPr>
              <w:t>»</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96</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7.3. Особо охраняемые природные территории регионального значения</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100</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 xml:space="preserve">7.4. Республиканское государственное бюджетное учреждение </w:t>
            </w:r>
            <w:r w:rsidR="0028470D">
              <w:rPr>
                <w:sz w:val="28"/>
                <w:szCs w:val="28"/>
              </w:rPr>
              <w:t>«</w:t>
            </w:r>
            <w:r w:rsidRPr="00B43577">
              <w:rPr>
                <w:sz w:val="28"/>
                <w:szCs w:val="28"/>
              </w:rPr>
              <w:t xml:space="preserve">Природный парк </w:t>
            </w:r>
            <w:r w:rsidR="0028470D">
              <w:rPr>
                <w:sz w:val="28"/>
                <w:szCs w:val="28"/>
              </w:rPr>
              <w:t>«</w:t>
            </w:r>
            <w:r w:rsidRPr="00B43577">
              <w:rPr>
                <w:sz w:val="28"/>
                <w:szCs w:val="28"/>
              </w:rPr>
              <w:t>Тыва</w:t>
            </w:r>
            <w:r w:rsidR="0028470D">
              <w:rPr>
                <w:sz w:val="28"/>
                <w:szCs w:val="28"/>
              </w:rPr>
              <w:t>»</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110</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8. Животный мир</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117</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9. Радиационная обстановка и воздействие ракетно-космической деятельн</w:t>
            </w:r>
            <w:r w:rsidRPr="00B43577">
              <w:rPr>
                <w:sz w:val="28"/>
                <w:szCs w:val="28"/>
              </w:rPr>
              <w:t>о</w:t>
            </w:r>
            <w:r w:rsidRPr="00B43577">
              <w:rPr>
                <w:sz w:val="28"/>
                <w:szCs w:val="28"/>
              </w:rPr>
              <w:t>сти</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120</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10. Чрезвычайные ситуации природного характера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122</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11. Государственный экологический надзор</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123</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11.1. Надзор, осуществляемый Енисейским межрегиональным управлением Росприроднадзора на территории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CE7E9C">
            <w:pPr>
              <w:jc w:val="center"/>
              <w:rPr>
                <w:sz w:val="28"/>
                <w:szCs w:val="28"/>
              </w:rPr>
            </w:pPr>
            <w:r>
              <w:rPr>
                <w:sz w:val="28"/>
                <w:szCs w:val="28"/>
              </w:rPr>
              <w:t>12</w:t>
            </w:r>
            <w:r w:rsidR="00CE7E9C">
              <w:rPr>
                <w:sz w:val="28"/>
                <w:szCs w:val="28"/>
              </w:rPr>
              <w:t>3</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lastRenderedPageBreak/>
              <w:t>11.2. Надзор, осуществляемый Министерством лесного хозяйства и прир</w:t>
            </w:r>
            <w:r w:rsidRPr="00B43577">
              <w:rPr>
                <w:sz w:val="28"/>
                <w:szCs w:val="28"/>
              </w:rPr>
              <w:t>о</w:t>
            </w:r>
            <w:r w:rsidRPr="00B43577">
              <w:rPr>
                <w:sz w:val="28"/>
                <w:szCs w:val="28"/>
              </w:rPr>
              <w:t>допользования Республики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127</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11.3. Надзор в сфере незаконного оборота водных биологических ресурсов</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129</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11.4. Итоги надзорной деятельности в области охраны окружающей среды и</w:t>
            </w:r>
          </w:p>
          <w:p w:rsidR="00647797" w:rsidRPr="00B43577" w:rsidRDefault="00647797" w:rsidP="00B43577">
            <w:pPr>
              <w:tabs>
                <w:tab w:val="left" w:pos="709"/>
              </w:tabs>
              <w:jc w:val="both"/>
              <w:rPr>
                <w:sz w:val="28"/>
                <w:szCs w:val="28"/>
              </w:rPr>
            </w:pPr>
            <w:r w:rsidRPr="00B43577">
              <w:rPr>
                <w:sz w:val="28"/>
                <w:szCs w:val="28"/>
              </w:rPr>
              <w:t>природопользования в 2022</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131</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12. Государственная экологическая экспертиза объектов регионального уровня</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132</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13. Реализация государственных программ в области охраны окружающей среды</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CE7E9C">
            <w:pPr>
              <w:jc w:val="center"/>
              <w:rPr>
                <w:sz w:val="28"/>
                <w:szCs w:val="28"/>
              </w:rPr>
            </w:pPr>
            <w:r>
              <w:rPr>
                <w:sz w:val="28"/>
                <w:szCs w:val="28"/>
              </w:rPr>
              <w:t>13</w:t>
            </w:r>
            <w:r w:rsidR="00CE7E9C">
              <w:rPr>
                <w:sz w:val="28"/>
                <w:szCs w:val="28"/>
              </w:rPr>
              <w:t>2</w:t>
            </w:r>
          </w:p>
        </w:tc>
      </w:tr>
      <w:tr w:rsidR="00647797" w:rsidRPr="00B43577" w:rsidTr="00387C68">
        <w:tc>
          <w:tcPr>
            <w:tcW w:w="9606" w:type="dxa"/>
          </w:tcPr>
          <w:p w:rsidR="00647797" w:rsidRPr="00B43577" w:rsidRDefault="00647797" w:rsidP="00B43577">
            <w:pPr>
              <w:tabs>
                <w:tab w:val="left" w:pos="709"/>
              </w:tabs>
              <w:jc w:val="both"/>
              <w:rPr>
                <w:sz w:val="28"/>
                <w:szCs w:val="28"/>
              </w:rPr>
            </w:pPr>
            <w:r w:rsidRPr="00B43577">
              <w:rPr>
                <w:sz w:val="28"/>
                <w:szCs w:val="28"/>
              </w:rPr>
              <w:t>14. Экологическое образование и просвещение в Республике Тыва</w:t>
            </w:r>
          </w:p>
        </w:tc>
        <w:tc>
          <w:tcPr>
            <w:tcW w:w="283" w:type="dxa"/>
          </w:tcPr>
          <w:p w:rsidR="00647797" w:rsidRPr="00B43577" w:rsidRDefault="00647797" w:rsidP="00B43577">
            <w:pPr>
              <w:jc w:val="center"/>
              <w:rPr>
                <w:sz w:val="28"/>
                <w:szCs w:val="28"/>
              </w:rPr>
            </w:pPr>
          </w:p>
        </w:tc>
        <w:tc>
          <w:tcPr>
            <w:tcW w:w="532" w:type="dxa"/>
          </w:tcPr>
          <w:p w:rsidR="00647797" w:rsidRPr="00B43577" w:rsidRDefault="007E57F6" w:rsidP="00B43577">
            <w:pPr>
              <w:jc w:val="center"/>
              <w:rPr>
                <w:sz w:val="28"/>
                <w:szCs w:val="28"/>
              </w:rPr>
            </w:pPr>
            <w:r>
              <w:rPr>
                <w:sz w:val="28"/>
                <w:szCs w:val="28"/>
              </w:rPr>
              <w:t>135</w:t>
            </w:r>
          </w:p>
        </w:tc>
      </w:tr>
      <w:tr w:rsidR="00CE7E9C" w:rsidRPr="00B43577" w:rsidTr="00387C68">
        <w:tc>
          <w:tcPr>
            <w:tcW w:w="9606" w:type="dxa"/>
          </w:tcPr>
          <w:p w:rsidR="00CE7E9C" w:rsidRPr="00B43577" w:rsidRDefault="00CE7E9C" w:rsidP="00B43577">
            <w:pPr>
              <w:tabs>
                <w:tab w:val="left" w:pos="709"/>
              </w:tabs>
              <w:jc w:val="both"/>
              <w:rPr>
                <w:sz w:val="28"/>
                <w:szCs w:val="28"/>
              </w:rPr>
            </w:pPr>
            <w:r>
              <w:rPr>
                <w:sz w:val="28"/>
                <w:szCs w:val="28"/>
              </w:rPr>
              <w:t>Заключение</w:t>
            </w:r>
          </w:p>
        </w:tc>
        <w:tc>
          <w:tcPr>
            <w:tcW w:w="283" w:type="dxa"/>
          </w:tcPr>
          <w:p w:rsidR="00CE7E9C" w:rsidRPr="00B43577" w:rsidRDefault="00CE7E9C" w:rsidP="00B43577">
            <w:pPr>
              <w:jc w:val="center"/>
              <w:rPr>
                <w:sz w:val="28"/>
                <w:szCs w:val="28"/>
              </w:rPr>
            </w:pPr>
          </w:p>
        </w:tc>
        <w:tc>
          <w:tcPr>
            <w:tcW w:w="532" w:type="dxa"/>
          </w:tcPr>
          <w:p w:rsidR="00CE7E9C" w:rsidRDefault="00CE7E9C" w:rsidP="00B43577">
            <w:pPr>
              <w:jc w:val="center"/>
              <w:rPr>
                <w:sz w:val="28"/>
                <w:szCs w:val="28"/>
              </w:rPr>
            </w:pPr>
            <w:r>
              <w:rPr>
                <w:sz w:val="28"/>
                <w:szCs w:val="28"/>
              </w:rPr>
              <w:t>138</w:t>
            </w:r>
          </w:p>
        </w:tc>
      </w:tr>
      <w:tr w:rsidR="00DC1399" w:rsidRPr="00B43577" w:rsidTr="00387C68">
        <w:tc>
          <w:tcPr>
            <w:tcW w:w="9606" w:type="dxa"/>
          </w:tcPr>
          <w:p w:rsidR="00DC1399" w:rsidRPr="00B43577" w:rsidRDefault="00DC1399" w:rsidP="00B43577">
            <w:pPr>
              <w:tabs>
                <w:tab w:val="left" w:pos="709"/>
              </w:tabs>
              <w:jc w:val="both"/>
              <w:rPr>
                <w:sz w:val="28"/>
                <w:szCs w:val="28"/>
              </w:rPr>
            </w:pPr>
            <w:r w:rsidRPr="00DC1399">
              <w:rPr>
                <w:sz w:val="28"/>
                <w:szCs w:val="28"/>
              </w:rPr>
              <w:t>Используемые сокращения</w:t>
            </w:r>
          </w:p>
        </w:tc>
        <w:tc>
          <w:tcPr>
            <w:tcW w:w="283" w:type="dxa"/>
          </w:tcPr>
          <w:p w:rsidR="00DC1399" w:rsidRPr="00B43577" w:rsidRDefault="00DC1399" w:rsidP="00B43577">
            <w:pPr>
              <w:jc w:val="center"/>
              <w:rPr>
                <w:sz w:val="28"/>
                <w:szCs w:val="28"/>
              </w:rPr>
            </w:pPr>
          </w:p>
        </w:tc>
        <w:tc>
          <w:tcPr>
            <w:tcW w:w="532" w:type="dxa"/>
          </w:tcPr>
          <w:p w:rsidR="00DC1399" w:rsidRPr="00B43577" w:rsidRDefault="00E176F7" w:rsidP="00B43577">
            <w:pPr>
              <w:jc w:val="center"/>
              <w:rPr>
                <w:sz w:val="28"/>
                <w:szCs w:val="28"/>
              </w:rPr>
            </w:pPr>
            <w:r>
              <w:rPr>
                <w:sz w:val="28"/>
                <w:szCs w:val="28"/>
              </w:rPr>
              <w:t>145</w:t>
            </w:r>
          </w:p>
        </w:tc>
      </w:tr>
    </w:tbl>
    <w:p w:rsidR="009E5D84" w:rsidRPr="00B43577" w:rsidRDefault="009E5D84" w:rsidP="00B43577">
      <w:pPr>
        <w:tabs>
          <w:tab w:val="left" w:pos="709"/>
        </w:tabs>
        <w:spacing w:after="0" w:line="240" w:lineRule="auto"/>
        <w:jc w:val="both"/>
        <w:rPr>
          <w:rFonts w:ascii="Times New Roman" w:eastAsia="Times New Roman" w:hAnsi="Times New Roman" w:cs="Times New Roman"/>
          <w:sz w:val="28"/>
          <w:szCs w:val="28"/>
          <w:lang w:eastAsia="ru-RU"/>
        </w:rPr>
      </w:pPr>
    </w:p>
    <w:p w:rsidR="00387C68" w:rsidRPr="00B43577" w:rsidRDefault="00387C68" w:rsidP="00B43577">
      <w:pPr>
        <w:tabs>
          <w:tab w:val="left" w:pos="709"/>
        </w:tabs>
        <w:spacing w:after="0" w:line="240" w:lineRule="auto"/>
        <w:rPr>
          <w:rFonts w:ascii="Times New Roman" w:eastAsia="Times New Roman" w:hAnsi="Times New Roman" w:cs="Times New Roman"/>
          <w:sz w:val="28"/>
          <w:szCs w:val="28"/>
          <w:lang w:eastAsia="ru-RU"/>
        </w:rPr>
        <w:sectPr w:rsidR="00387C68" w:rsidRPr="00B43577" w:rsidSect="00387C68">
          <w:pgSz w:w="11906" w:h="16838"/>
          <w:pgMar w:top="1134" w:right="567" w:bottom="1134" w:left="1134" w:header="708" w:footer="708" w:gutter="0"/>
          <w:pgNumType w:start="2"/>
          <w:cols w:space="708"/>
          <w:docGrid w:linePitch="360"/>
        </w:sectPr>
      </w:pPr>
    </w:p>
    <w:p w:rsidR="00B7112F" w:rsidRPr="002B171A" w:rsidRDefault="00B7112F" w:rsidP="00B43577">
      <w:pPr>
        <w:pStyle w:val="20"/>
        <w:spacing w:before="0" w:line="240" w:lineRule="auto"/>
        <w:jc w:val="center"/>
        <w:rPr>
          <w:rFonts w:ascii="Times New Roman" w:eastAsia="Times New Roman" w:hAnsi="Times New Roman" w:cs="Times New Roman"/>
          <w:color w:val="auto"/>
          <w:sz w:val="28"/>
          <w:szCs w:val="28"/>
          <w:lang w:eastAsia="ru-RU"/>
        </w:rPr>
      </w:pPr>
      <w:r w:rsidRPr="002B171A">
        <w:rPr>
          <w:rFonts w:ascii="Times New Roman" w:eastAsia="Times New Roman" w:hAnsi="Times New Roman" w:cs="Times New Roman"/>
          <w:color w:val="auto"/>
          <w:sz w:val="28"/>
          <w:szCs w:val="28"/>
          <w:lang w:eastAsia="ru-RU"/>
        </w:rPr>
        <w:lastRenderedPageBreak/>
        <w:t>Введение</w:t>
      </w:r>
      <w:bookmarkEnd w:id="1"/>
      <w:bookmarkEnd w:id="2"/>
    </w:p>
    <w:p w:rsidR="00B63D06" w:rsidRPr="00B43577" w:rsidRDefault="00B63D06" w:rsidP="00B43577">
      <w:pPr>
        <w:spacing w:after="0" w:line="240" w:lineRule="auto"/>
        <w:ind w:firstLine="709"/>
        <w:jc w:val="both"/>
        <w:rPr>
          <w:rFonts w:ascii="Times New Roman" w:eastAsia="Times New Roman" w:hAnsi="Times New Roman" w:cs="Times New Roman"/>
          <w:sz w:val="28"/>
          <w:szCs w:val="28"/>
          <w:lang w:eastAsia="ru-RU"/>
        </w:rPr>
      </w:pPr>
    </w:p>
    <w:p w:rsidR="00B7112F" w:rsidRPr="00B43577" w:rsidRDefault="00F760EA" w:rsidP="00B435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Государственный д</w:t>
      </w:r>
      <w:r w:rsidR="00B7112F" w:rsidRPr="00B43577">
        <w:rPr>
          <w:rFonts w:ascii="Times New Roman" w:eastAsia="Times New Roman" w:hAnsi="Times New Roman" w:cs="Times New Roman"/>
          <w:sz w:val="28"/>
          <w:szCs w:val="28"/>
          <w:lang w:eastAsia="ru-RU"/>
        </w:rPr>
        <w:t xml:space="preserve">оклад </w:t>
      </w:r>
      <w:r>
        <w:rPr>
          <w:rFonts w:ascii="Times New Roman" w:eastAsia="Times New Roman" w:hAnsi="Times New Roman" w:cs="Times New Roman"/>
          <w:sz w:val="28"/>
          <w:szCs w:val="28"/>
          <w:lang w:eastAsia="ru-RU"/>
        </w:rPr>
        <w:t>о</w:t>
      </w:r>
      <w:r w:rsidR="00B7112F" w:rsidRPr="00B43577">
        <w:rPr>
          <w:rFonts w:ascii="Times New Roman" w:eastAsia="Times New Roman" w:hAnsi="Times New Roman" w:cs="Times New Roman"/>
          <w:sz w:val="28"/>
          <w:szCs w:val="28"/>
          <w:lang w:eastAsia="ru-RU"/>
        </w:rPr>
        <w:t xml:space="preserve"> состоянии и об охране окружающей среды Респу</w:t>
      </w:r>
      <w:r w:rsidR="00B7112F" w:rsidRPr="00B43577">
        <w:rPr>
          <w:rFonts w:ascii="Times New Roman" w:eastAsia="Times New Roman" w:hAnsi="Times New Roman" w:cs="Times New Roman"/>
          <w:sz w:val="28"/>
          <w:szCs w:val="28"/>
          <w:lang w:eastAsia="ru-RU"/>
        </w:rPr>
        <w:t>б</w:t>
      </w:r>
      <w:r w:rsidR="00B7112F" w:rsidRPr="00B43577">
        <w:rPr>
          <w:rFonts w:ascii="Times New Roman" w:eastAsia="Times New Roman" w:hAnsi="Times New Roman" w:cs="Times New Roman"/>
          <w:sz w:val="28"/>
          <w:szCs w:val="28"/>
          <w:lang w:eastAsia="ru-RU"/>
        </w:rPr>
        <w:t>лики Тыва в 2022 году</w:t>
      </w:r>
      <w:r>
        <w:rPr>
          <w:rFonts w:ascii="Times New Roman" w:eastAsia="Times New Roman" w:hAnsi="Times New Roman" w:cs="Times New Roman"/>
          <w:sz w:val="28"/>
          <w:szCs w:val="28"/>
          <w:lang w:eastAsia="ru-RU"/>
        </w:rPr>
        <w:t xml:space="preserve"> (далее – доклад) </w:t>
      </w:r>
      <w:r w:rsidR="00B7112F" w:rsidRPr="00B43577">
        <w:rPr>
          <w:rFonts w:ascii="Times New Roman" w:eastAsia="Times New Roman" w:hAnsi="Times New Roman" w:cs="Times New Roman"/>
          <w:sz w:val="28"/>
          <w:szCs w:val="28"/>
          <w:lang w:eastAsia="ru-RU"/>
        </w:rPr>
        <w:t>издается в рамках реализации конституц</w:t>
      </w:r>
      <w:r w:rsidR="00B7112F" w:rsidRPr="00B43577">
        <w:rPr>
          <w:rFonts w:ascii="Times New Roman" w:eastAsia="Times New Roman" w:hAnsi="Times New Roman" w:cs="Times New Roman"/>
          <w:sz w:val="28"/>
          <w:szCs w:val="28"/>
          <w:lang w:eastAsia="ru-RU"/>
        </w:rPr>
        <w:t>и</w:t>
      </w:r>
      <w:r w:rsidR="00B7112F" w:rsidRPr="00B43577">
        <w:rPr>
          <w:rFonts w:ascii="Times New Roman" w:eastAsia="Times New Roman" w:hAnsi="Times New Roman" w:cs="Times New Roman"/>
          <w:sz w:val="28"/>
          <w:szCs w:val="28"/>
          <w:lang w:eastAsia="ru-RU"/>
        </w:rPr>
        <w:t>онных прав граждан на достоверную информацию о состоянии окружающей пр</w:t>
      </w:r>
      <w:r w:rsidR="00B7112F" w:rsidRPr="00B43577">
        <w:rPr>
          <w:rFonts w:ascii="Times New Roman" w:eastAsia="Times New Roman" w:hAnsi="Times New Roman" w:cs="Times New Roman"/>
          <w:sz w:val="28"/>
          <w:szCs w:val="28"/>
          <w:lang w:eastAsia="ru-RU"/>
        </w:rPr>
        <w:t>и</w:t>
      </w:r>
      <w:r w:rsidR="00B7112F" w:rsidRPr="00B43577">
        <w:rPr>
          <w:rFonts w:ascii="Times New Roman" w:eastAsia="Times New Roman" w:hAnsi="Times New Roman" w:cs="Times New Roman"/>
          <w:sz w:val="28"/>
          <w:szCs w:val="28"/>
          <w:lang w:eastAsia="ru-RU"/>
        </w:rPr>
        <w:t xml:space="preserve">родной среды и природных ресурсов на территории </w:t>
      </w:r>
      <w:r>
        <w:rPr>
          <w:rFonts w:ascii="Times New Roman" w:eastAsia="Times New Roman" w:hAnsi="Times New Roman" w:cs="Times New Roman"/>
          <w:sz w:val="28"/>
          <w:szCs w:val="28"/>
          <w:lang w:eastAsia="ru-RU"/>
        </w:rPr>
        <w:t>региона</w:t>
      </w:r>
      <w:r w:rsidR="00B7112F"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Доклад содержит данные о состоянии компонентов окружающей природной среды (атмосферного воздуха, поверхностных вод и почв, растительного и животн</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го мира), характеристику антропогенного воздействия на окружающую природную среду, в н</w:t>
      </w:r>
      <w:r w:rsidR="0015735A"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 xml:space="preserve">м представлена динамика происходящих в окружающей среде процессов, отмечена </w:t>
      </w:r>
      <w:proofErr w:type="gramStart"/>
      <w:r w:rsidRPr="00B43577">
        <w:rPr>
          <w:rFonts w:ascii="Times New Roman" w:eastAsia="Times New Roman" w:hAnsi="Times New Roman" w:cs="Times New Roman"/>
          <w:sz w:val="28"/>
          <w:szCs w:val="28"/>
          <w:lang w:eastAsia="ru-RU"/>
        </w:rPr>
        <w:t>роль</w:t>
      </w:r>
      <w:proofErr w:type="gramEnd"/>
      <w:r w:rsidRPr="00B43577">
        <w:rPr>
          <w:rFonts w:ascii="Times New Roman" w:eastAsia="Times New Roman" w:hAnsi="Times New Roman" w:cs="Times New Roman"/>
          <w:sz w:val="28"/>
          <w:szCs w:val="28"/>
          <w:lang w:eastAsia="ru-RU"/>
        </w:rPr>
        <w:t xml:space="preserve"> проводимых природоохранными органами и предприятиями-природопользователями мероприятий в рамках мероприятий по повышению экол</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гической безопасности.</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Информация в докладе ориентирована на ее использование для комплексной оценки последствий влияния неблагоприятных факторов окружающей среды на здоровье населения, наземные и водные экосистемы. Кроме того, информация о д</w:t>
      </w:r>
      <w:r w:rsidRPr="00B43577">
        <w:rPr>
          <w:rFonts w:ascii="Times New Roman" w:eastAsia="Times New Roman" w:hAnsi="Times New Roman" w:cs="Times New Roman"/>
          <w:sz w:val="28"/>
          <w:szCs w:val="28"/>
          <w:lang w:eastAsia="ru-RU"/>
        </w:rPr>
        <w:t>и</w:t>
      </w:r>
      <w:r w:rsidRPr="00B43577">
        <w:rPr>
          <w:rFonts w:ascii="Times New Roman" w:eastAsia="Times New Roman" w:hAnsi="Times New Roman" w:cs="Times New Roman"/>
          <w:sz w:val="28"/>
          <w:szCs w:val="28"/>
          <w:lang w:eastAsia="ru-RU"/>
        </w:rPr>
        <w:t>намике и фактических уровнях загрязнения окружающей среды позволяет использ</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вать эти данные для оценки эффективности осуществления природоохранных мер</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приятий с учетом тенденций и динамики происходящих изменений под влиянием хозяйственной деятельности.</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proofErr w:type="gramStart"/>
      <w:r w:rsidRPr="00B43577">
        <w:rPr>
          <w:rFonts w:ascii="Times New Roman" w:eastAsia="Times New Roman" w:hAnsi="Times New Roman" w:cs="Times New Roman"/>
          <w:sz w:val="28"/>
          <w:szCs w:val="28"/>
          <w:lang w:eastAsia="ru-RU"/>
        </w:rPr>
        <w:t>Доклад является официальным документом и предназначен для работников государственных, научных и других учреждений, а также специалистов в области управления природопользованием, служб контроля качества окружающей среды, преподавателей и учащихся учебных заведений, училищ, школ, активистов общ</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ственных организаций и движений в целях обеспечения объективной систематиз</w:t>
      </w:r>
      <w:r w:rsidRPr="00B43577">
        <w:rPr>
          <w:rFonts w:ascii="Times New Roman" w:eastAsia="Times New Roman" w:hAnsi="Times New Roman" w:cs="Times New Roman"/>
          <w:sz w:val="28"/>
          <w:szCs w:val="28"/>
          <w:lang w:eastAsia="ru-RU"/>
        </w:rPr>
        <w:t>и</w:t>
      </w:r>
      <w:r w:rsidRPr="00B43577">
        <w:rPr>
          <w:rFonts w:ascii="Times New Roman" w:eastAsia="Times New Roman" w:hAnsi="Times New Roman" w:cs="Times New Roman"/>
          <w:sz w:val="28"/>
          <w:szCs w:val="28"/>
          <w:lang w:eastAsia="ru-RU"/>
        </w:rPr>
        <w:t>рованной аналитической информацией о качестве окружающей природной среды и умения анализировать и принимать хозяйственные решения с точки зрения сохран</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ния</w:t>
      </w:r>
      <w:proofErr w:type="gramEnd"/>
      <w:r w:rsidRPr="00B43577">
        <w:rPr>
          <w:rFonts w:ascii="Times New Roman" w:eastAsia="Times New Roman" w:hAnsi="Times New Roman" w:cs="Times New Roman"/>
          <w:sz w:val="28"/>
          <w:szCs w:val="28"/>
          <w:lang w:eastAsia="ru-RU"/>
        </w:rPr>
        <w:t xml:space="preserve"> и улучшения качества окружающей природной среды.</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При составлении доклада использовались материалы следующих организаций и учреждений:</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Г</w:t>
      </w:r>
      <w:r w:rsidR="00B63D06" w:rsidRPr="00B43577">
        <w:rPr>
          <w:rFonts w:ascii="Times New Roman" w:eastAsia="Times New Roman" w:hAnsi="Times New Roman" w:cs="Times New Roman"/>
          <w:sz w:val="28"/>
          <w:szCs w:val="28"/>
          <w:lang w:eastAsia="ru-RU"/>
        </w:rPr>
        <w:t>БУ</w:t>
      </w:r>
      <w:r w:rsidRPr="00B43577">
        <w:rPr>
          <w:rFonts w:ascii="Times New Roman" w:eastAsia="Times New Roman" w:hAnsi="Times New Roman" w:cs="Times New Roman"/>
          <w:sz w:val="28"/>
          <w:szCs w:val="28"/>
          <w:lang w:eastAsia="ru-RU"/>
        </w:rPr>
        <w:t xml:space="preserve">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Дирекция по особо охраняемым природным территориям Республики Тыва</w:t>
      </w:r>
      <w:r w:rsidR="0028470D">
        <w:rPr>
          <w:rFonts w:ascii="Times New Roman" w:eastAsia="Times New Roman" w:hAnsi="Times New Roman" w:cs="Times New Roman"/>
          <w:sz w:val="28"/>
          <w:szCs w:val="28"/>
          <w:lang w:eastAsia="ru-RU"/>
        </w:rPr>
        <w:t>»</w:t>
      </w:r>
      <w:r w:rsidR="004C5980" w:rsidRPr="00B43577">
        <w:rPr>
          <w:rFonts w:ascii="Times New Roman" w:eastAsia="Times New Roman" w:hAnsi="Times New Roman" w:cs="Times New Roman"/>
          <w:sz w:val="28"/>
          <w:szCs w:val="28"/>
          <w:lang w:eastAsia="ru-RU"/>
        </w:rPr>
        <w:t xml:space="preserve"> (далее – Дирекция)</w:t>
      </w:r>
      <w:r w:rsidRPr="00B43577">
        <w:rPr>
          <w:rFonts w:ascii="Times New Roman" w:eastAsia="Times New Roman" w:hAnsi="Times New Roman" w:cs="Times New Roman"/>
          <w:sz w:val="28"/>
          <w:szCs w:val="28"/>
          <w:lang w:eastAsia="ru-RU"/>
        </w:rPr>
        <w:t>;</w:t>
      </w:r>
    </w:p>
    <w:p w:rsidR="00B7112F" w:rsidRPr="00B43577" w:rsidRDefault="009E3677" w:rsidP="00B4357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Главного управления</w:t>
      </w:r>
      <w:r w:rsidR="00B7112F" w:rsidRPr="00B43577">
        <w:rPr>
          <w:rFonts w:ascii="Times New Roman" w:eastAsia="Times New Roman" w:hAnsi="Times New Roman" w:cs="Times New Roman"/>
          <w:sz w:val="28"/>
          <w:szCs w:val="28"/>
          <w:lang w:eastAsia="ru-RU"/>
        </w:rPr>
        <w:t xml:space="preserve"> МЧС России по Республике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Енисейско</w:t>
      </w:r>
      <w:r w:rsidR="00B63D06" w:rsidRPr="00B43577">
        <w:rPr>
          <w:rFonts w:ascii="Times New Roman" w:eastAsia="Times New Roman" w:hAnsi="Times New Roman" w:cs="Times New Roman"/>
          <w:sz w:val="28"/>
          <w:szCs w:val="28"/>
          <w:lang w:eastAsia="ru-RU"/>
        </w:rPr>
        <w:t>го</w:t>
      </w:r>
      <w:r w:rsidRPr="00B43577">
        <w:rPr>
          <w:rFonts w:ascii="Times New Roman" w:eastAsia="Times New Roman" w:hAnsi="Times New Roman" w:cs="Times New Roman"/>
          <w:sz w:val="28"/>
          <w:szCs w:val="28"/>
          <w:lang w:eastAsia="ru-RU"/>
        </w:rPr>
        <w:t xml:space="preserve"> межрегиональное управление Росприроднадзора;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Министерства образования Республики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Министерства лесного хозяйства и природопользования Республики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Министерства сельского хозяйства и продовольствия Республики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ООО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Тувинская геологоразведочная экспедиция</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Отдела геологии и лицензирования по Республике Тыва Департамента по недропользованию по Центрально-Сибирскому округу Федерального </w:t>
      </w:r>
      <w:r w:rsidR="009E3677">
        <w:rPr>
          <w:rFonts w:ascii="Times New Roman" w:eastAsia="Times New Roman" w:hAnsi="Times New Roman" w:cs="Times New Roman"/>
          <w:sz w:val="28"/>
          <w:szCs w:val="28"/>
          <w:lang w:eastAsia="ru-RU"/>
        </w:rPr>
        <w:t>а</w:t>
      </w:r>
      <w:r w:rsidRPr="00B43577">
        <w:rPr>
          <w:rFonts w:ascii="Times New Roman" w:eastAsia="Times New Roman" w:hAnsi="Times New Roman" w:cs="Times New Roman"/>
          <w:sz w:val="28"/>
          <w:szCs w:val="28"/>
          <w:lang w:eastAsia="ru-RU"/>
        </w:rPr>
        <w:t>гентства по недропользованию;</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Отдела государственного контроля, надзора и охраны водных биологических ресурсов по Республике Тыва Енисейского территориального управления Фед</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рального агентства по рыболовству;</w:t>
      </w:r>
    </w:p>
    <w:p w:rsidR="00B7112F" w:rsidRPr="00B43577" w:rsidRDefault="0015735A"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п</w:t>
      </w:r>
      <w:r w:rsidR="00B7112F" w:rsidRPr="00B43577">
        <w:rPr>
          <w:rFonts w:ascii="Times New Roman" w:eastAsia="Times New Roman" w:hAnsi="Times New Roman" w:cs="Times New Roman"/>
          <w:sz w:val="28"/>
          <w:szCs w:val="28"/>
          <w:lang w:eastAsia="ru-RU"/>
        </w:rPr>
        <w:t>рокуратуры Республики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lastRenderedPageBreak/>
        <w:t>Р</w:t>
      </w:r>
      <w:r w:rsidR="00B63D06" w:rsidRPr="00B43577">
        <w:rPr>
          <w:rFonts w:ascii="Times New Roman" w:eastAsia="Times New Roman" w:hAnsi="Times New Roman" w:cs="Times New Roman"/>
          <w:sz w:val="28"/>
          <w:szCs w:val="28"/>
          <w:lang w:eastAsia="ru-RU"/>
        </w:rPr>
        <w:t>ГБУ</w:t>
      </w:r>
      <w:r w:rsidRPr="00B43577">
        <w:rPr>
          <w:rFonts w:ascii="Times New Roman" w:eastAsia="Times New Roman" w:hAnsi="Times New Roman" w:cs="Times New Roman"/>
          <w:sz w:val="28"/>
          <w:szCs w:val="28"/>
          <w:lang w:eastAsia="ru-RU"/>
        </w:rPr>
        <w:t xml:space="preserve">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Природный парк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Тыва</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Территориального отдела водных ресурсов по Республике Тыва Енисейского бассейнового водного управления Федерального </w:t>
      </w:r>
      <w:r w:rsidR="004C5980" w:rsidRPr="00B43577">
        <w:rPr>
          <w:rFonts w:ascii="Times New Roman" w:eastAsia="Times New Roman" w:hAnsi="Times New Roman" w:cs="Times New Roman"/>
          <w:sz w:val="28"/>
          <w:szCs w:val="28"/>
          <w:lang w:eastAsia="ru-RU"/>
        </w:rPr>
        <w:t>агентства</w:t>
      </w:r>
      <w:r w:rsidRPr="00B43577">
        <w:rPr>
          <w:rFonts w:ascii="Times New Roman" w:eastAsia="Times New Roman" w:hAnsi="Times New Roman" w:cs="Times New Roman"/>
          <w:sz w:val="28"/>
          <w:szCs w:val="28"/>
          <w:lang w:eastAsia="ru-RU"/>
        </w:rPr>
        <w:t xml:space="preserve"> водных ресурсов;</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Управлени</w:t>
      </w:r>
      <w:r w:rsidR="00B63D06" w:rsidRPr="00B43577">
        <w:rPr>
          <w:rFonts w:ascii="Times New Roman" w:eastAsia="Times New Roman" w:hAnsi="Times New Roman" w:cs="Times New Roman"/>
          <w:sz w:val="28"/>
          <w:szCs w:val="28"/>
          <w:lang w:eastAsia="ru-RU"/>
        </w:rPr>
        <w:t>я</w:t>
      </w:r>
      <w:r w:rsidRPr="00B43577">
        <w:rPr>
          <w:rFonts w:ascii="Times New Roman" w:eastAsia="Times New Roman" w:hAnsi="Times New Roman" w:cs="Times New Roman"/>
          <w:sz w:val="28"/>
          <w:szCs w:val="28"/>
          <w:lang w:eastAsia="ru-RU"/>
        </w:rPr>
        <w:t xml:space="preserve"> Роспотребнадзора по Республике Тыва;</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Управлени</w:t>
      </w:r>
      <w:r w:rsidR="00B63D06" w:rsidRPr="00B43577">
        <w:rPr>
          <w:rFonts w:ascii="Times New Roman" w:eastAsia="Times New Roman" w:hAnsi="Times New Roman" w:cs="Times New Roman"/>
          <w:sz w:val="28"/>
          <w:szCs w:val="28"/>
          <w:lang w:eastAsia="ru-RU"/>
        </w:rPr>
        <w:t>я</w:t>
      </w:r>
      <w:r w:rsidRPr="00B43577">
        <w:rPr>
          <w:rFonts w:ascii="Times New Roman" w:eastAsia="Times New Roman" w:hAnsi="Times New Roman" w:cs="Times New Roman"/>
          <w:sz w:val="28"/>
          <w:szCs w:val="28"/>
          <w:lang w:eastAsia="ru-RU"/>
        </w:rPr>
        <w:t xml:space="preserve"> Россельхознадзора по Республикам Хакасия и Тыва и Кемеро</w:t>
      </w:r>
      <w:r w:rsidRPr="00B43577">
        <w:rPr>
          <w:rFonts w:ascii="Times New Roman" w:eastAsia="Times New Roman" w:hAnsi="Times New Roman" w:cs="Times New Roman"/>
          <w:sz w:val="28"/>
          <w:szCs w:val="28"/>
          <w:lang w:eastAsia="ru-RU"/>
        </w:rPr>
        <w:t>в</w:t>
      </w:r>
      <w:r w:rsidRPr="00B43577">
        <w:rPr>
          <w:rFonts w:ascii="Times New Roman" w:eastAsia="Times New Roman" w:hAnsi="Times New Roman" w:cs="Times New Roman"/>
          <w:sz w:val="28"/>
          <w:szCs w:val="28"/>
          <w:lang w:eastAsia="ru-RU"/>
        </w:rPr>
        <w:t>ской области</w:t>
      </w:r>
      <w:r w:rsidR="004C5980" w:rsidRPr="00B43577">
        <w:rPr>
          <w:rFonts w:ascii="Times New Roman" w:eastAsia="Times New Roman" w:hAnsi="Times New Roman" w:cs="Times New Roman"/>
          <w:sz w:val="28"/>
          <w:szCs w:val="28"/>
          <w:lang w:eastAsia="ru-RU"/>
        </w:rPr>
        <w:t xml:space="preserve"> </w:t>
      </w:r>
      <w:r w:rsidR="0015735A" w:rsidRPr="00B43577">
        <w:rPr>
          <w:rFonts w:ascii="Times New Roman" w:eastAsia="Times New Roman" w:hAnsi="Times New Roman" w:cs="Times New Roman"/>
          <w:sz w:val="28"/>
          <w:szCs w:val="28"/>
          <w:lang w:eastAsia="ru-RU"/>
        </w:rPr>
        <w:t>–</w:t>
      </w:r>
      <w:r w:rsidR="004C5980" w:rsidRPr="00B43577">
        <w:rPr>
          <w:rFonts w:ascii="Times New Roman" w:eastAsia="Times New Roman" w:hAnsi="Times New Roman" w:cs="Times New Roman"/>
          <w:sz w:val="28"/>
          <w:szCs w:val="28"/>
          <w:lang w:eastAsia="ru-RU"/>
        </w:rPr>
        <w:t xml:space="preserve"> Кузбассу</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ФГБУ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Среднесибирское УГМС</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Ф</w:t>
      </w:r>
      <w:r w:rsidR="00B63D06" w:rsidRPr="00B43577">
        <w:rPr>
          <w:rFonts w:ascii="Times New Roman" w:eastAsia="Times New Roman" w:hAnsi="Times New Roman" w:cs="Times New Roman"/>
          <w:sz w:val="28"/>
          <w:szCs w:val="28"/>
          <w:lang w:eastAsia="ru-RU"/>
        </w:rPr>
        <w:t xml:space="preserve">ГБУ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Государственная станция агрохимической службы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Тувинская</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Ф</w:t>
      </w:r>
      <w:r w:rsidR="00B63D06" w:rsidRPr="00B43577">
        <w:rPr>
          <w:rFonts w:ascii="Times New Roman" w:eastAsia="Times New Roman" w:hAnsi="Times New Roman" w:cs="Times New Roman"/>
          <w:sz w:val="28"/>
          <w:szCs w:val="28"/>
          <w:lang w:eastAsia="ru-RU"/>
        </w:rPr>
        <w:t xml:space="preserve">ГБУ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Государственный природный биосферный заповедник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Убсунурская котловина</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Ф</w:t>
      </w:r>
      <w:r w:rsidR="00B63D06" w:rsidRPr="00B43577">
        <w:rPr>
          <w:rFonts w:ascii="Times New Roman" w:eastAsia="Times New Roman" w:hAnsi="Times New Roman" w:cs="Times New Roman"/>
          <w:sz w:val="28"/>
          <w:szCs w:val="28"/>
          <w:lang w:eastAsia="ru-RU"/>
        </w:rPr>
        <w:t xml:space="preserve">ГБУ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Государственный природный заповедник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Азас</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w:t>
      </w:r>
    </w:p>
    <w:p w:rsidR="00B7112F" w:rsidRPr="00B43577" w:rsidRDefault="00B63D06"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Филиала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Управления эксплуатации водохранилищ бассейна реки Енисей </w:t>
      </w:r>
      <w:r w:rsidR="00B7112F" w:rsidRPr="00B43577">
        <w:rPr>
          <w:rFonts w:ascii="Times New Roman" w:eastAsia="Times New Roman" w:hAnsi="Times New Roman" w:cs="Times New Roman"/>
          <w:sz w:val="28"/>
          <w:szCs w:val="28"/>
          <w:lang w:eastAsia="ru-RU"/>
        </w:rPr>
        <w:t>Ф</w:t>
      </w:r>
      <w:r w:rsidRPr="00B43577">
        <w:rPr>
          <w:rFonts w:ascii="Times New Roman" w:eastAsia="Times New Roman" w:hAnsi="Times New Roman" w:cs="Times New Roman"/>
          <w:sz w:val="28"/>
          <w:szCs w:val="28"/>
          <w:lang w:eastAsia="ru-RU"/>
        </w:rPr>
        <w:t xml:space="preserve">ГБВУ </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Центр</w:t>
      </w:r>
      <w:r w:rsidR="00B7112F" w:rsidRPr="00B43577">
        <w:rPr>
          <w:rFonts w:ascii="Times New Roman" w:eastAsia="Times New Roman" w:hAnsi="Times New Roman" w:cs="Times New Roman"/>
          <w:sz w:val="28"/>
          <w:szCs w:val="28"/>
          <w:lang w:eastAsia="ru-RU"/>
        </w:rPr>
        <w:t>регионводхоз</w:t>
      </w:r>
      <w:r w:rsidR="0028470D">
        <w:rPr>
          <w:rFonts w:ascii="Times New Roman" w:eastAsia="Times New Roman" w:hAnsi="Times New Roman" w:cs="Times New Roman"/>
          <w:sz w:val="28"/>
          <w:szCs w:val="28"/>
          <w:lang w:eastAsia="ru-RU"/>
        </w:rPr>
        <w:t>»</w:t>
      </w:r>
      <w:r w:rsidR="009E36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Доклад подготовлен Министерством лесного хозяйства и природопользования Республики Тыва.</w:t>
      </w:r>
    </w:p>
    <w:p w:rsidR="0015735A" w:rsidRPr="00B43577" w:rsidRDefault="0015735A" w:rsidP="00B43577">
      <w:pPr>
        <w:rPr>
          <w:rFonts w:ascii="Times New Roman" w:hAnsi="Times New Roman" w:cs="Times New Roman"/>
          <w:sz w:val="28"/>
          <w:szCs w:val="28"/>
        </w:rPr>
      </w:pPr>
      <w:r w:rsidRPr="00B43577">
        <w:rPr>
          <w:rFonts w:ascii="Times New Roman" w:hAnsi="Times New Roman" w:cs="Times New Roman"/>
          <w:sz w:val="28"/>
          <w:szCs w:val="28"/>
        </w:rPr>
        <w:br w:type="page"/>
      </w:r>
    </w:p>
    <w:p w:rsidR="00EA33EA" w:rsidRPr="000512C7" w:rsidRDefault="00B7112F" w:rsidP="00B43577">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bookmarkStart w:id="3" w:name="_Toc146786578"/>
      <w:bookmarkStart w:id="4" w:name="_Toc146786648"/>
      <w:r w:rsidRPr="000512C7">
        <w:rPr>
          <w:rFonts w:ascii="Times New Roman" w:eastAsia="Times New Roman" w:hAnsi="Times New Roman" w:cs="Times New Roman"/>
          <w:kern w:val="28"/>
          <w:sz w:val="28"/>
          <w:szCs w:val="28"/>
          <w:lang w:eastAsia="ru-RU"/>
        </w:rPr>
        <w:lastRenderedPageBreak/>
        <w:t xml:space="preserve">Климатические особенности 2022 года </w:t>
      </w:r>
    </w:p>
    <w:p w:rsidR="00B7112F" w:rsidRPr="000512C7" w:rsidRDefault="00B7112F" w:rsidP="00B43577">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r w:rsidRPr="000512C7">
        <w:rPr>
          <w:rFonts w:ascii="Times New Roman" w:eastAsia="Times New Roman" w:hAnsi="Times New Roman" w:cs="Times New Roman"/>
          <w:kern w:val="28"/>
          <w:sz w:val="28"/>
          <w:szCs w:val="28"/>
          <w:lang w:eastAsia="ru-RU"/>
        </w:rPr>
        <w:t>на территории Республики Тыва</w:t>
      </w:r>
      <w:bookmarkEnd w:id="3"/>
      <w:bookmarkEnd w:id="4"/>
    </w:p>
    <w:p w:rsidR="00B7112F" w:rsidRPr="000512C7" w:rsidRDefault="00B7112F" w:rsidP="00B43577">
      <w:pPr>
        <w:spacing w:after="0" w:line="240" w:lineRule="auto"/>
        <w:jc w:val="center"/>
        <w:rPr>
          <w:rFonts w:ascii="Times New Roman" w:eastAsia="Times New Roman" w:hAnsi="Times New Roman" w:cs="Times New Roman"/>
          <w:sz w:val="24"/>
          <w:szCs w:val="24"/>
          <w:lang w:eastAsia="ru-RU"/>
        </w:rPr>
      </w:pPr>
    </w:p>
    <w:p w:rsidR="00B7112F" w:rsidRPr="00B43577" w:rsidRDefault="00B7112F" w:rsidP="00B43577">
      <w:pPr>
        <w:tabs>
          <w:tab w:val="num" w:pos="0"/>
        </w:tabs>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noProof/>
          <w:sz w:val="24"/>
          <w:szCs w:val="24"/>
          <w:lang w:eastAsia="ru-RU"/>
        </w:rPr>
        <w:drawing>
          <wp:inline distT="0" distB="0" distL="0" distR="0" wp14:anchorId="4FB7048E" wp14:editId="3B36A011">
            <wp:extent cx="5499100" cy="242062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9100" cy="2420620"/>
                    </a:xfrm>
                    <a:prstGeom prst="rect">
                      <a:avLst/>
                    </a:prstGeom>
                    <a:noFill/>
                  </pic:spPr>
                </pic:pic>
              </a:graphicData>
            </a:graphic>
          </wp:inline>
        </w:drawing>
      </w:r>
    </w:p>
    <w:p w:rsidR="00B7112F" w:rsidRPr="00B43577" w:rsidRDefault="00B7112F" w:rsidP="00B43577">
      <w:pPr>
        <w:tabs>
          <w:tab w:val="num" w:pos="0"/>
        </w:tabs>
        <w:spacing w:after="0" w:line="240" w:lineRule="auto"/>
        <w:ind w:firstLine="567"/>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Рис</w:t>
      </w:r>
      <w:r w:rsidR="00EA33EA" w:rsidRPr="00B43577">
        <w:rPr>
          <w:rFonts w:ascii="Times New Roman" w:eastAsia="Times New Roman" w:hAnsi="Times New Roman" w:cs="Times New Roman"/>
          <w:sz w:val="24"/>
          <w:szCs w:val="24"/>
          <w:lang w:eastAsia="ru-RU"/>
        </w:rPr>
        <w:t>.</w:t>
      </w:r>
      <w:r w:rsidRPr="00B43577">
        <w:rPr>
          <w:rFonts w:ascii="Times New Roman" w:eastAsia="Times New Roman" w:hAnsi="Times New Roman" w:cs="Times New Roman"/>
          <w:sz w:val="24"/>
          <w:szCs w:val="24"/>
          <w:lang w:eastAsia="ru-RU"/>
        </w:rPr>
        <w:t xml:space="preserve"> 1. Аномалии годовой температуры воздуха, º</w:t>
      </w:r>
      <w:proofErr w:type="gramStart"/>
      <w:r w:rsidRPr="00B43577">
        <w:rPr>
          <w:rFonts w:ascii="Times New Roman" w:eastAsia="Times New Roman" w:hAnsi="Times New Roman" w:cs="Times New Roman"/>
          <w:sz w:val="24"/>
          <w:szCs w:val="24"/>
          <w:lang w:eastAsia="ru-RU"/>
        </w:rPr>
        <w:t>С</w:t>
      </w:r>
      <w:proofErr w:type="gramEnd"/>
    </w:p>
    <w:p w:rsidR="00B7112F" w:rsidRPr="00B43577" w:rsidRDefault="00B7112F" w:rsidP="00B43577">
      <w:pPr>
        <w:tabs>
          <w:tab w:val="num" w:pos="0"/>
        </w:tabs>
        <w:spacing w:after="0" w:line="240" w:lineRule="auto"/>
        <w:ind w:firstLine="567"/>
        <w:jc w:val="center"/>
        <w:rPr>
          <w:rFonts w:ascii="Times New Roman" w:eastAsia="Times New Roman" w:hAnsi="Times New Roman" w:cs="Times New Roman"/>
          <w:i/>
          <w:sz w:val="24"/>
          <w:szCs w:val="24"/>
          <w:lang w:eastAsia="ru-RU"/>
        </w:rPr>
      </w:pPr>
    </w:p>
    <w:p w:rsidR="00B7112F" w:rsidRPr="00B43577" w:rsidRDefault="00B7112F" w:rsidP="00B43577">
      <w:pPr>
        <w:spacing w:after="0" w:line="240" w:lineRule="auto"/>
        <w:ind w:firstLine="709"/>
        <w:jc w:val="both"/>
        <w:rPr>
          <w:rFonts w:ascii="Times New Roman" w:eastAsia="Calibri" w:hAnsi="Times New Roman" w:cs="Times New Roman"/>
          <w:sz w:val="28"/>
          <w:szCs w:val="28"/>
        </w:rPr>
      </w:pPr>
      <w:r w:rsidRPr="00B43577">
        <w:rPr>
          <w:rFonts w:ascii="Times New Roman" w:eastAsia="Calibri" w:hAnsi="Times New Roman" w:cs="Times New Roman"/>
          <w:sz w:val="28"/>
          <w:szCs w:val="28"/>
        </w:rPr>
        <w:t>Составляющие температурного режима и погодных условий определяют и</w:t>
      </w:r>
      <w:r w:rsidRPr="00B43577">
        <w:rPr>
          <w:rFonts w:ascii="Times New Roman" w:eastAsia="Calibri" w:hAnsi="Times New Roman" w:cs="Times New Roman"/>
          <w:sz w:val="28"/>
          <w:szCs w:val="28"/>
        </w:rPr>
        <w:t>з</w:t>
      </w:r>
      <w:r w:rsidRPr="00B43577">
        <w:rPr>
          <w:rFonts w:ascii="Times New Roman" w:eastAsia="Calibri" w:hAnsi="Times New Roman" w:cs="Times New Roman"/>
          <w:sz w:val="28"/>
          <w:szCs w:val="28"/>
        </w:rPr>
        <w:t>менения в состоянии климатического режима каждого года. Временное развитие природных процессов и явлений связывает их в годовую динамику, а однотипные, с единой общей направленностью, климатообразующие процессы составляют сезоны года.</w:t>
      </w:r>
    </w:p>
    <w:p w:rsidR="00B7112F" w:rsidRPr="00B43577" w:rsidRDefault="00B7112F" w:rsidP="00B4357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Территориально осредн</w:t>
      </w:r>
      <w:r w:rsidR="00D02DFC">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нная по Республике Тыва среднегодовая температура воздуха составила -2,2</w:t>
      </w:r>
      <w:proofErr w:type="gramStart"/>
      <w:r w:rsidRPr="00B43577">
        <w:rPr>
          <w:rFonts w:ascii="Times New Roman" w:eastAsia="Times New Roman" w:hAnsi="Times New Roman" w:cs="Times New Roman"/>
          <w:sz w:val="28"/>
          <w:szCs w:val="28"/>
          <w:lang w:eastAsia="ru-RU"/>
        </w:rPr>
        <w:t>°С</w:t>
      </w:r>
      <w:proofErr w:type="gramEnd"/>
      <w:r w:rsidRPr="00B43577">
        <w:rPr>
          <w:rFonts w:ascii="Times New Roman" w:eastAsia="Times New Roman" w:hAnsi="Times New Roman" w:cs="Times New Roman"/>
          <w:sz w:val="28"/>
          <w:szCs w:val="28"/>
          <w:lang w:eastAsia="ru-RU"/>
        </w:rPr>
        <w:t>, что ниже нормы на 0,3°С. Особенности пространственн</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го изменения аномалии годовой температуры в</w:t>
      </w:r>
      <w:r w:rsidR="000512C7">
        <w:rPr>
          <w:rFonts w:ascii="Times New Roman" w:eastAsia="Times New Roman" w:hAnsi="Times New Roman" w:cs="Times New Roman"/>
          <w:sz w:val="28"/>
          <w:szCs w:val="28"/>
          <w:lang w:eastAsia="ru-RU"/>
        </w:rPr>
        <w:t>оздуха проиллюстрировано на р</w:t>
      </w:r>
      <w:r w:rsidR="000512C7">
        <w:rPr>
          <w:rFonts w:ascii="Times New Roman" w:eastAsia="Times New Roman" w:hAnsi="Times New Roman" w:cs="Times New Roman"/>
          <w:sz w:val="28"/>
          <w:szCs w:val="28"/>
          <w:lang w:eastAsia="ru-RU"/>
        </w:rPr>
        <w:t>и</w:t>
      </w:r>
      <w:r w:rsidR="000512C7">
        <w:rPr>
          <w:rFonts w:ascii="Times New Roman" w:eastAsia="Times New Roman" w:hAnsi="Times New Roman" w:cs="Times New Roman"/>
          <w:sz w:val="28"/>
          <w:szCs w:val="28"/>
          <w:lang w:eastAsia="ru-RU"/>
        </w:rPr>
        <w:t>сунке</w:t>
      </w:r>
      <w:r w:rsidRPr="00B43577">
        <w:rPr>
          <w:rFonts w:ascii="Times New Roman" w:eastAsia="Times New Roman" w:hAnsi="Times New Roman" w:cs="Times New Roman"/>
          <w:sz w:val="28"/>
          <w:szCs w:val="28"/>
          <w:lang w:eastAsia="ru-RU"/>
        </w:rPr>
        <w:t xml:space="preserve"> 1. В области максимального потепления за зимний сезон находилась террит</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р</w:t>
      </w:r>
      <w:r w:rsidR="003139B6" w:rsidRPr="00B43577">
        <w:rPr>
          <w:rFonts w:ascii="Times New Roman" w:eastAsia="Times New Roman" w:hAnsi="Times New Roman" w:cs="Times New Roman"/>
          <w:sz w:val="28"/>
          <w:szCs w:val="28"/>
          <w:lang w:eastAsia="ru-RU"/>
        </w:rPr>
        <w:t>ия подножия хребта Танну-оола и</w:t>
      </w:r>
      <w:r w:rsidRPr="00B43577">
        <w:rPr>
          <w:rFonts w:ascii="Times New Roman" w:eastAsia="Times New Roman" w:hAnsi="Times New Roman" w:cs="Times New Roman"/>
          <w:sz w:val="28"/>
          <w:szCs w:val="28"/>
          <w:lang w:eastAsia="ru-RU"/>
        </w:rPr>
        <w:t xml:space="preserve"> Тоджинской </w:t>
      </w:r>
      <w:r w:rsidR="005E1789" w:rsidRPr="00B43577">
        <w:rPr>
          <w:rFonts w:ascii="Times New Roman" w:eastAsia="Times New Roman" w:hAnsi="Times New Roman" w:cs="Times New Roman"/>
          <w:sz w:val="28"/>
          <w:szCs w:val="28"/>
          <w:lang w:eastAsia="ru-RU"/>
        </w:rPr>
        <w:t>котловины, сезонные</w:t>
      </w:r>
      <w:r w:rsidRPr="00B43577">
        <w:rPr>
          <w:rFonts w:ascii="Times New Roman" w:eastAsia="Times New Roman" w:hAnsi="Times New Roman" w:cs="Times New Roman"/>
          <w:sz w:val="28"/>
          <w:szCs w:val="28"/>
          <w:lang w:eastAsia="ru-RU"/>
        </w:rPr>
        <w:t xml:space="preserve"> аномалии на этой территории сформировались в пределах 1,5-3,6°С. Положительные аномалии близкие к норме сформировались в </w:t>
      </w:r>
      <w:r w:rsidR="005E1789" w:rsidRPr="00B43577">
        <w:rPr>
          <w:rFonts w:ascii="Times New Roman" w:eastAsia="Times New Roman" w:hAnsi="Times New Roman" w:cs="Times New Roman"/>
          <w:sz w:val="28"/>
          <w:szCs w:val="28"/>
          <w:lang w:eastAsia="ru-RU"/>
        </w:rPr>
        <w:t>западной, восточной</w:t>
      </w:r>
      <w:r w:rsidRPr="00B43577">
        <w:rPr>
          <w:rFonts w:ascii="Times New Roman" w:eastAsia="Times New Roman" w:hAnsi="Times New Roman" w:cs="Times New Roman"/>
          <w:sz w:val="28"/>
          <w:szCs w:val="28"/>
          <w:lang w:eastAsia="ru-RU"/>
        </w:rPr>
        <w:t xml:space="preserve"> части Тувинской котл</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вине, а также на территории Турано-Уюкской котловине. Интенсивное радиацио</w:t>
      </w:r>
      <w:r w:rsidRPr="00B43577">
        <w:rPr>
          <w:rFonts w:ascii="Times New Roman" w:eastAsia="Times New Roman" w:hAnsi="Times New Roman" w:cs="Times New Roman"/>
          <w:sz w:val="28"/>
          <w:szCs w:val="28"/>
          <w:lang w:eastAsia="ru-RU"/>
        </w:rPr>
        <w:t>н</w:t>
      </w:r>
      <w:r w:rsidRPr="00B43577">
        <w:rPr>
          <w:rFonts w:ascii="Times New Roman" w:eastAsia="Times New Roman" w:hAnsi="Times New Roman" w:cs="Times New Roman"/>
          <w:sz w:val="28"/>
          <w:szCs w:val="28"/>
          <w:lang w:eastAsia="ru-RU"/>
        </w:rPr>
        <w:t>ное выхолаживание способствовало сильному понижению ночных температур в д</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кабре, на территории Монгун-Тайгинского кожууна, где декабрьские морозы пр</w:t>
      </w:r>
      <w:r w:rsidRPr="00B43577">
        <w:rPr>
          <w:rFonts w:ascii="Times New Roman" w:eastAsia="Times New Roman" w:hAnsi="Times New Roman" w:cs="Times New Roman"/>
          <w:sz w:val="28"/>
          <w:szCs w:val="28"/>
          <w:lang w:eastAsia="ru-RU"/>
        </w:rPr>
        <w:t>и</w:t>
      </w:r>
      <w:r w:rsidRPr="00B43577">
        <w:rPr>
          <w:rFonts w:ascii="Times New Roman" w:eastAsia="Times New Roman" w:hAnsi="Times New Roman" w:cs="Times New Roman"/>
          <w:sz w:val="28"/>
          <w:szCs w:val="28"/>
          <w:lang w:eastAsia="ru-RU"/>
        </w:rPr>
        <w:t>несли сильное похолодание на -5°С.</w:t>
      </w:r>
    </w:p>
    <w:p w:rsidR="00B7112F" w:rsidRPr="00B43577" w:rsidRDefault="00B7112F" w:rsidP="00B4357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Наиболее заметное увеличение температуры произошло в весе</w:t>
      </w:r>
      <w:r w:rsidR="00CA6222" w:rsidRPr="00B43577">
        <w:rPr>
          <w:rFonts w:ascii="Times New Roman" w:eastAsia="Times New Roman" w:hAnsi="Times New Roman" w:cs="Times New Roman"/>
          <w:sz w:val="28"/>
          <w:szCs w:val="28"/>
          <w:lang w:eastAsia="ru-RU"/>
        </w:rPr>
        <w:t>нний сезон на всей территории Ту</w:t>
      </w:r>
      <w:r w:rsidRPr="00B43577">
        <w:rPr>
          <w:rFonts w:ascii="Times New Roman" w:eastAsia="Times New Roman" w:hAnsi="Times New Roman" w:cs="Times New Roman"/>
          <w:sz w:val="28"/>
          <w:szCs w:val="28"/>
          <w:lang w:eastAsia="ru-RU"/>
        </w:rPr>
        <w:t>вы. Наступление весны ознаменовалось устойчивым переходом средней суточной температуры через 0</w:t>
      </w:r>
      <w:r w:rsidRPr="00B43577">
        <w:rPr>
          <w:rFonts w:ascii="Times New Roman" w:eastAsia="Times New Roman" w:hAnsi="Times New Roman" w:cs="Times New Roman"/>
          <w:sz w:val="28"/>
          <w:szCs w:val="28"/>
          <w:vertAlign w:val="superscript"/>
          <w:lang w:eastAsia="ru-RU"/>
        </w:rPr>
        <w:t>о</w:t>
      </w:r>
      <w:r w:rsidRPr="00B43577">
        <w:rPr>
          <w:rFonts w:ascii="Times New Roman" w:eastAsia="Times New Roman" w:hAnsi="Times New Roman" w:cs="Times New Roman"/>
          <w:sz w:val="28"/>
          <w:szCs w:val="28"/>
          <w:lang w:eastAsia="ru-RU"/>
        </w:rPr>
        <w:t>С. Вследствие больших контрастов темпер</w:t>
      </w:r>
      <w:r w:rsidRPr="00B43577">
        <w:rPr>
          <w:rFonts w:ascii="Times New Roman" w:eastAsia="Times New Roman" w:hAnsi="Times New Roman" w:cs="Times New Roman"/>
          <w:sz w:val="28"/>
          <w:szCs w:val="28"/>
          <w:lang w:eastAsia="ru-RU"/>
        </w:rPr>
        <w:t>а</w:t>
      </w:r>
      <w:r w:rsidRPr="00B43577">
        <w:rPr>
          <w:rFonts w:ascii="Times New Roman" w:eastAsia="Times New Roman" w:hAnsi="Times New Roman" w:cs="Times New Roman"/>
          <w:sz w:val="28"/>
          <w:szCs w:val="28"/>
          <w:lang w:eastAsia="ru-RU"/>
        </w:rPr>
        <w:t>тур в весенний период атмосферные процессы развивались бурно. По своему хара</w:t>
      </w:r>
      <w:r w:rsidRPr="00B43577">
        <w:rPr>
          <w:rFonts w:ascii="Times New Roman" w:eastAsia="Times New Roman" w:hAnsi="Times New Roman" w:cs="Times New Roman"/>
          <w:sz w:val="28"/>
          <w:szCs w:val="28"/>
          <w:lang w:eastAsia="ru-RU"/>
        </w:rPr>
        <w:t>к</w:t>
      </w:r>
      <w:r w:rsidRPr="00B43577">
        <w:rPr>
          <w:rFonts w:ascii="Times New Roman" w:eastAsia="Times New Roman" w:hAnsi="Times New Roman" w:cs="Times New Roman"/>
          <w:sz w:val="28"/>
          <w:szCs w:val="28"/>
          <w:lang w:eastAsia="ru-RU"/>
        </w:rPr>
        <w:t xml:space="preserve">теру весна была </w:t>
      </w:r>
      <w:r w:rsidR="00CA6222" w:rsidRPr="00B43577">
        <w:rPr>
          <w:rFonts w:ascii="Times New Roman" w:eastAsia="Times New Roman" w:hAnsi="Times New Roman" w:cs="Times New Roman"/>
          <w:sz w:val="28"/>
          <w:szCs w:val="28"/>
          <w:lang w:eastAsia="ru-RU"/>
        </w:rPr>
        <w:t>теплой</w:t>
      </w:r>
      <w:r w:rsidR="009E36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 особенно в горных районах. Наступление весеннего сезона в Тувинской котловине, а </w:t>
      </w:r>
      <w:r w:rsidR="005E1789" w:rsidRPr="00B43577">
        <w:rPr>
          <w:rFonts w:ascii="Times New Roman" w:eastAsia="Times New Roman" w:hAnsi="Times New Roman" w:cs="Times New Roman"/>
          <w:sz w:val="28"/>
          <w:szCs w:val="28"/>
          <w:lang w:eastAsia="ru-RU"/>
        </w:rPr>
        <w:t>также</w:t>
      </w:r>
      <w:r w:rsidRPr="00B43577">
        <w:rPr>
          <w:rFonts w:ascii="Times New Roman" w:eastAsia="Times New Roman" w:hAnsi="Times New Roman" w:cs="Times New Roman"/>
          <w:sz w:val="28"/>
          <w:szCs w:val="28"/>
          <w:lang w:eastAsia="ru-RU"/>
        </w:rPr>
        <w:t xml:space="preserve"> в горных районах пришлось на 1-5 апреля, оконч</w:t>
      </w:r>
      <w:r w:rsidRPr="00B43577">
        <w:rPr>
          <w:rFonts w:ascii="Times New Roman" w:eastAsia="Times New Roman" w:hAnsi="Times New Roman" w:cs="Times New Roman"/>
          <w:sz w:val="28"/>
          <w:szCs w:val="28"/>
          <w:lang w:eastAsia="ru-RU"/>
        </w:rPr>
        <w:t>а</w:t>
      </w:r>
      <w:r w:rsidRPr="00B43577">
        <w:rPr>
          <w:rFonts w:ascii="Times New Roman" w:eastAsia="Times New Roman" w:hAnsi="Times New Roman" w:cs="Times New Roman"/>
          <w:sz w:val="28"/>
          <w:szCs w:val="28"/>
          <w:lang w:eastAsia="ru-RU"/>
        </w:rPr>
        <w:t>ние сезона отмечено в мае. Средняя месячная температура воздуха варьировала в пределах -3,3…+16,0</w:t>
      </w:r>
      <w:proofErr w:type="gramStart"/>
      <w:r w:rsidR="00954FF3"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С</w:t>
      </w:r>
      <w:proofErr w:type="gramEnd"/>
      <w:r w:rsidRPr="00B43577">
        <w:rPr>
          <w:rFonts w:ascii="Times New Roman" w:eastAsia="Times New Roman" w:hAnsi="Times New Roman" w:cs="Times New Roman"/>
          <w:sz w:val="28"/>
          <w:szCs w:val="28"/>
          <w:lang w:eastAsia="ru-RU"/>
        </w:rPr>
        <w:t>, что на 0,2-4,0</w:t>
      </w:r>
      <w:r w:rsidR="00954FF3"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С выше многолетних значений.</w:t>
      </w:r>
    </w:p>
    <w:p w:rsidR="00B7112F" w:rsidRPr="00B43577" w:rsidRDefault="00B7112F" w:rsidP="00B43577">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Летний сезон характеризовался неустойчивым температурным режимом. В целом лето характеризовалось умеренно-прохладной погодой в первую половину сезона и тёплой во вторую. Среднемесячные температуры преимущественно носили отрицательную аномалию, которая варьировала в пределах -0,7…-2,2°С.</w:t>
      </w:r>
    </w:p>
    <w:p w:rsidR="00B7112F" w:rsidRPr="00B43577" w:rsidRDefault="00B7112F" w:rsidP="00B43577">
      <w:pPr>
        <w:tabs>
          <w:tab w:val="num" w:pos="0"/>
        </w:tabs>
        <w:spacing w:after="0" w:line="240" w:lineRule="auto"/>
        <w:ind w:firstLine="709"/>
        <w:jc w:val="both"/>
        <w:rPr>
          <w:rFonts w:ascii="Times New Roman" w:eastAsia="Times New Roman" w:hAnsi="Times New Roman" w:cs="Times New Roman"/>
          <w:i/>
          <w:sz w:val="28"/>
          <w:szCs w:val="28"/>
          <w:lang w:eastAsia="ru-RU"/>
        </w:rPr>
      </w:pPr>
      <w:r w:rsidRPr="00B43577">
        <w:rPr>
          <w:rFonts w:ascii="Times New Roman" w:eastAsia="Times New Roman" w:hAnsi="Times New Roman" w:cs="Times New Roman"/>
          <w:sz w:val="28"/>
          <w:szCs w:val="28"/>
          <w:lang w:eastAsia="ru-RU"/>
        </w:rPr>
        <w:lastRenderedPageBreak/>
        <w:t>Осенние месяцы не отличались особой стабильностью: холодные периоды сменялись значительными потеплениями. Однако, в общем погодные условия сл</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жились таковыми, что аномалии месячных температур повсеместно имели полож</w:t>
      </w:r>
      <w:r w:rsidRPr="00B43577">
        <w:rPr>
          <w:rFonts w:ascii="Times New Roman" w:eastAsia="Times New Roman" w:hAnsi="Times New Roman" w:cs="Times New Roman"/>
          <w:sz w:val="28"/>
          <w:szCs w:val="28"/>
          <w:lang w:eastAsia="ru-RU"/>
        </w:rPr>
        <w:t>и</w:t>
      </w:r>
      <w:r w:rsidRPr="00B43577">
        <w:rPr>
          <w:rFonts w:ascii="Times New Roman" w:eastAsia="Times New Roman" w:hAnsi="Times New Roman" w:cs="Times New Roman"/>
          <w:sz w:val="28"/>
          <w:szCs w:val="28"/>
          <w:lang w:eastAsia="ru-RU"/>
        </w:rPr>
        <w:t>тельный знак в сентябре по величине расположились в интервале 1,0…3,0</w:t>
      </w:r>
      <w:proofErr w:type="gramStart"/>
      <w:r w:rsidR="00954FF3"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С</w:t>
      </w:r>
      <w:proofErr w:type="gramEnd"/>
      <w:r w:rsidRPr="00B43577">
        <w:rPr>
          <w:rFonts w:ascii="Times New Roman" w:eastAsia="Times New Roman" w:hAnsi="Times New Roman" w:cs="Times New Roman"/>
          <w:sz w:val="28"/>
          <w:szCs w:val="28"/>
          <w:lang w:eastAsia="ru-RU"/>
        </w:rPr>
        <w:t>, а в о</w:t>
      </w:r>
      <w:r w:rsidRPr="00B43577">
        <w:rPr>
          <w:rFonts w:ascii="Times New Roman" w:eastAsia="Times New Roman" w:hAnsi="Times New Roman" w:cs="Times New Roman"/>
          <w:sz w:val="28"/>
          <w:szCs w:val="28"/>
          <w:lang w:eastAsia="ru-RU"/>
        </w:rPr>
        <w:t>к</w:t>
      </w:r>
      <w:r w:rsidRPr="00B43577">
        <w:rPr>
          <w:rFonts w:ascii="Times New Roman" w:eastAsia="Times New Roman" w:hAnsi="Times New Roman" w:cs="Times New Roman"/>
          <w:sz w:val="28"/>
          <w:szCs w:val="28"/>
          <w:lang w:eastAsia="ru-RU"/>
        </w:rPr>
        <w:t>тябре имели отрицательный знак и расположились в интервале -0,7…-8,0</w:t>
      </w:r>
      <w:r w:rsidR="00954FF3" w:rsidRPr="00B43577">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С.</w:t>
      </w:r>
    </w:p>
    <w:p w:rsidR="00B7112F" w:rsidRPr="00B43577" w:rsidRDefault="00B7112F" w:rsidP="00B43577">
      <w:pPr>
        <w:tabs>
          <w:tab w:val="num" w:pos="0"/>
        </w:tabs>
        <w:spacing w:after="0" w:line="240" w:lineRule="auto"/>
        <w:ind w:firstLine="709"/>
        <w:jc w:val="both"/>
        <w:rPr>
          <w:rFonts w:ascii="Times New Roman" w:eastAsia="Times New Roman" w:hAnsi="Times New Roman" w:cs="Times New Roman"/>
          <w:sz w:val="28"/>
          <w:szCs w:val="28"/>
          <w:lang w:eastAsia="ru-RU"/>
        </w:rPr>
      </w:pPr>
    </w:p>
    <w:p w:rsidR="00B7112F" w:rsidRPr="00B43577" w:rsidRDefault="00B7112F" w:rsidP="00B43577">
      <w:pPr>
        <w:tabs>
          <w:tab w:val="num" w:pos="0"/>
        </w:tabs>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noProof/>
          <w:sz w:val="24"/>
          <w:szCs w:val="24"/>
          <w:lang w:eastAsia="ru-RU"/>
        </w:rPr>
        <w:drawing>
          <wp:inline distT="0" distB="0" distL="0" distR="0" wp14:anchorId="39A775E8" wp14:editId="686314EE">
            <wp:extent cx="5755005" cy="2646045"/>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5005" cy="2646045"/>
                    </a:xfrm>
                    <a:prstGeom prst="rect">
                      <a:avLst/>
                    </a:prstGeom>
                    <a:noFill/>
                  </pic:spPr>
                </pic:pic>
              </a:graphicData>
            </a:graphic>
          </wp:inline>
        </w:drawing>
      </w:r>
    </w:p>
    <w:p w:rsidR="00B7112F" w:rsidRPr="00B43577" w:rsidRDefault="00B7112F" w:rsidP="00B43577">
      <w:pPr>
        <w:tabs>
          <w:tab w:val="num" w:pos="0"/>
        </w:tabs>
        <w:spacing w:after="0" w:line="240" w:lineRule="auto"/>
        <w:ind w:firstLine="567"/>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Рис</w:t>
      </w:r>
      <w:r w:rsidR="00996258" w:rsidRPr="00B43577">
        <w:rPr>
          <w:rFonts w:ascii="Times New Roman" w:eastAsia="Times New Roman" w:hAnsi="Times New Roman" w:cs="Times New Roman"/>
          <w:sz w:val="24"/>
          <w:szCs w:val="24"/>
          <w:lang w:eastAsia="ru-RU"/>
        </w:rPr>
        <w:t>.</w:t>
      </w:r>
      <w:r w:rsidRPr="00B43577">
        <w:rPr>
          <w:rFonts w:ascii="Times New Roman" w:eastAsia="Times New Roman" w:hAnsi="Times New Roman" w:cs="Times New Roman"/>
          <w:sz w:val="24"/>
          <w:szCs w:val="24"/>
          <w:lang w:eastAsia="ru-RU"/>
        </w:rPr>
        <w:t xml:space="preserve"> 2. Аномалии годового количества осадков, %.</w:t>
      </w:r>
    </w:p>
    <w:p w:rsidR="00B7112F" w:rsidRPr="00B43577" w:rsidRDefault="00B7112F" w:rsidP="00B43577">
      <w:pPr>
        <w:tabs>
          <w:tab w:val="num" w:pos="0"/>
        </w:tabs>
        <w:spacing w:after="0" w:line="240" w:lineRule="auto"/>
        <w:ind w:firstLine="567"/>
        <w:jc w:val="center"/>
        <w:rPr>
          <w:rFonts w:ascii="Times New Roman" w:eastAsia="Times New Roman" w:hAnsi="Times New Roman" w:cs="Times New Roman"/>
          <w:sz w:val="24"/>
          <w:szCs w:val="24"/>
          <w:lang w:eastAsia="ru-RU"/>
        </w:rPr>
      </w:pP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bidi="ru-RU"/>
        </w:rPr>
      </w:pPr>
      <w:r w:rsidRPr="00B43577">
        <w:rPr>
          <w:rFonts w:ascii="Times New Roman" w:eastAsia="Times New Roman" w:hAnsi="Times New Roman" w:cs="Times New Roman"/>
          <w:sz w:val="28"/>
          <w:szCs w:val="28"/>
          <w:lang w:eastAsia="ru-RU"/>
        </w:rPr>
        <w:t>Составляющие температурного режима и погодных условий определяют и</w:t>
      </w:r>
      <w:r w:rsidRPr="00B43577">
        <w:rPr>
          <w:rFonts w:ascii="Times New Roman" w:eastAsia="Times New Roman" w:hAnsi="Times New Roman" w:cs="Times New Roman"/>
          <w:sz w:val="28"/>
          <w:szCs w:val="28"/>
          <w:lang w:eastAsia="ru-RU"/>
        </w:rPr>
        <w:t>з</w:t>
      </w:r>
      <w:r w:rsidRPr="00B43577">
        <w:rPr>
          <w:rFonts w:ascii="Times New Roman" w:eastAsia="Times New Roman" w:hAnsi="Times New Roman" w:cs="Times New Roman"/>
          <w:sz w:val="28"/>
          <w:szCs w:val="28"/>
          <w:lang w:eastAsia="ru-RU"/>
        </w:rPr>
        <w:t>менения в состоянии климатического режима каждого года. Временное развитие природных процессов и явлений связывает их в годовую динамику, а однотипные, с единой общей направленностью, климатообразующие процессы составляют сезоны года. Распределение атмосферных осадков в течение года, как по времени, так и по территории, происходило неравномерно. Территориально осреднен</w:t>
      </w:r>
      <w:r w:rsidR="003139B6" w:rsidRPr="00B43577">
        <w:rPr>
          <w:rFonts w:ascii="Times New Roman" w:eastAsia="Times New Roman" w:hAnsi="Times New Roman" w:cs="Times New Roman"/>
          <w:sz w:val="28"/>
          <w:szCs w:val="28"/>
          <w:lang w:eastAsia="ru-RU"/>
        </w:rPr>
        <w:t>ное годовое к</w:t>
      </w:r>
      <w:r w:rsidR="003139B6" w:rsidRPr="00B43577">
        <w:rPr>
          <w:rFonts w:ascii="Times New Roman" w:eastAsia="Times New Roman" w:hAnsi="Times New Roman" w:cs="Times New Roman"/>
          <w:sz w:val="28"/>
          <w:szCs w:val="28"/>
          <w:lang w:eastAsia="ru-RU"/>
        </w:rPr>
        <w:t>о</w:t>
      </w:r>
      <w:r w:rsidR="003139B6" w:rsidRPr="00B43577">
        <w:rPr>
          <w:rFonts w:ascii="Times New Roman" w:eastAsia="Times New Roman" w:hAnsi="Times New Roman" w:cs="Times New Roman"/>
          <w:sz w:val="28"/>
          <w:szCs w:val="28"/>
          <w:lang w:eastAsia="ru-RU"/>
        </w:rPr>
        <w:t xml:space="preserve">личество осадков </w:t>
      </w:r>
      <w:r w:rsidRPr="00B43577">
        <w:rPr>
          <w:rFonts w:ascii="Times New Roman" w:eastAsia="Times New Roman" w:hAnsi="Times New Roman" w:cs="Times New Roman"/>
          <w:sz w:val="28"/>
          <w:szCs w:val="28"/>
          <w:lang w:eastAsia="ru-RU"/>
        </w:rPr>
        <w:t xml:space="preserve">составило 199 мм, что ниже нормы на 7 </w:t>
      </w:r>
      <w:r w:rsidR="007D6F41" w:rsidRPr="00B43577">
        <w:rPr>
          <w:rFonts w:ascii="Times New Roman" w:eastAsia="Times New Roman" w:hAnsi="Times New Roman" w:cs="Times New Roman"/>
          <w:sz w:val="28"/>
          <w:szCs w:val="28"/>
          <w:lang w:eastAsia="ru-RU"/>
        </w:rPr>
        <w:t>процентов</w:t>
      </w:r>
      <w:r w:rsidRPr="00B43577">
        <w:rPr>
          <w:rFonts w:ascii="Times New Roman" w:eastAsia="Times New Roman" w:hAnsi="Times New Roman" w:cs="Times New Roman"/>
          <w:sz w:val="28"/>
          <w:szCs w:val="28"/>
          <w:lang w:eastAsia="ru-RU"/>
        </w:rPr>
        <w:t>.</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 xml:space="preserve">В продолжение зимы 2021-2022 </w:t>
      </w:r>
      <w:r w:rsidR="007D6F41" w:rsidRPr="00B43577">
        <w:rPr>
          <w:rFonts w:ascii="Times New Roman" w:eastAsia="Times New Roman" w:hAnsi="Times New Roman" w:cs="Times New Roman"/>
          <w:sz w:val="28"/>
          <w:szCs w:val="28"/>
          <w:lang w:eastAsia="ru-RU"/>
        </w:rPr>
        <w:t>года</w:t>
      </w:r>
      <w:r w:rsidRPr="00B43577">
        <w:rPr>
          <w:rFonts w:ascii="Times New Roman" w:eastAsia="Times New Roman" w:hAnsi="Times New Roman" w:cs="Times New Roman"/>
          <w:sz w:val="28"/>
          <w:szCs w:val="28"/>
          <w:lang w:eastAsia="ru-RU"/>
        </w:rPr>
        <w:t xml:space="preserve"> на территории республики выпало 59-123</w:t>
      </w:r>
      <w:r w:rsidR="007D6F41" w:rsidRPr="00B43577">
        <w:rPr>
          <w:rFonts w:ascii="Times New Roman" w:eastAsia="Times New Roman" w:hAnsi="Times New Roman" w:cs="Times New Roman"/>
          <w:sz w:val="28"/>
          <w:szCs w:val="28"/>
          <w:lang w:eastAsia="ru-RU"/>
        </w:rPr>
        <w:t xml:space="preserve"> процент</w:t>
      </w:r>
      <w:r w:rsidR="00737E89" w:rsidRPr="00B43577">
        <w:rPr>
          <w:rFonts w:ascii="Times New Roman" w:eastAsia="Times New Roman" w:hAnsi="Times New Roman" w:cs="Times New Roman"/>
          <w:sz w:val="28"/>
          <w:szCs w:val="28"/>
          <w:lang w:eastAsia="ru-RU"/>
        </w:rPr>
        <w:t>а</w:t>
      </w:r>
      <w:r w:rsidRPr="00B43577">
        <w:rPr>
          <w:rFonts w:ascii="Times New Roman" w:eastAsia="Times New Roman" w:hAnsi="Times New Roman" w:cs="Times New Roman"/>
          <w:sz w:val="28"/>
          <w:szCs w:val="28"/>
          <w:lang w:eastAsia="ru-RU"/>
        </w:rPr>
        <w:t xml:space="preserve"> нормы количества осадков. Очаги с недостаточным месячным колич</w:t>
      </w:r>
      <w:r w:rsidRPr="00B43577">
        <w:rPr>
          <w:rFonts w:ascii="Times New Roman" w:eastAsia="Times New Roman" w:hAnsi="Times New Roman" w:cs="Times New Roman"/>
          <w:sz w:val="28"/>
          <w:szCs w:val="28"/>
          <w:lang w:eastAsia="ru-RU"/>
        </w:rPr>
        <w:t>е</w:t>
      </w:r>
      <w:r w:rsidRPr="00B43577">
        <w:rPr>
          <w:rFonts w:ascii="Times New Roman" w:eastAsia="Times New Roman" w:hAnsi="Times New Roman" w:cs="Times New Roman"/>
          <w:sz w:val="28"/>
          <w:szCs w:val="28"/>
          <w:lang w:eastAsia="ru-RU"/>
        </w:rPr>
        <w:t>ством осадков отмечены по всей Тыве. Повсеместно дефицит осадков отмечался в январе – 48-96</w:t>
      </w:r>
      <w:r w:rsidR="007D6F41" w:rsidRPr="00B43577">
        <w:rPr>
          <w:rFonts w:ascii="Times New Roman" w:eastAsia="Times New Roman" w:hAnsi="Times New Roman" w:cs="Times New Roman"/>
          <w:sz w:val="28"/>
          <w:szCs w:val="28"/>
          <w:lang w:eastAsia="ru-RU"/>
        </w:rPr>
        <w:t xml:space="preserve"> процентов</w:t>
      </w:r>
      <w:r w:rsidRPr="00B43577">
        <w:rPr>
          <w:rFonts w:ascii="Times New Roman" w:eastAsia="Times New Roman" w:hAnsi="Times New Roman" w:cs="Times New Roman"/>
          <w:sz w:val="28"/>
          <w:szCs w:val="28"/>
          <w:lang w:eastAsia="ru-RU"/>
        </w:rPr>
        <w:t xml:space="preserve"> от нормы. Острый дефицит осадков, вследствие полного их</w:t>
      </w:r>
      <w:r w:rsidR="003139B6" w:rsidRPr="00B43577">
        <w:rPr>
          <w:rFonts w:ascii="Times New Roman" w:eastAsia="Times New Roman" w:hAnsi="Times New Roman" w:cs="Times New Roman"/>
          <w:sz w:val="28"/>
          <w:szCs w:val="28"/>
          <w:lang w:eastAsia="ru-RU"/>
        </w:rPr>
        <w:t xml:space="preserve"> отсутствия, отмечен в феврале</w:t>
      </w:r>
      <w:r w:rsidRPr="00B43577">
        <w:rPr>
          <w:rFonts w:ascii="Times New Roman" w:eastAsia="Times New Roman" w:hAnsi="Times New Roman" w:cs="Times New Roman"/>
          <w:sz w:val="28"/>
          <w:szCs w:val="28"/>
          <w:lang w:eastAsia="ru-RU"/>
        </w:rPr>
        <w:t xml:space="preserve"> в Убсунурской котловине. В противоположность этому в зимний период обильные снегопады наблюдались на наветренных склонах хребта Академика Обручева, которые накопили до 268 мм осадков или 123 </w:t>
      </w:r>
      <w:r w:rsidR="00737E89" w:rsidRPr="00B43577">
        <w:rPr>
          <w:rFonts w:ascii="Times New Roman" w:eastAsia="Times New Roman" w:hAnsi="Times New Roman" w:cs="Times New Roman"/>
          <w:sz w:val="28"/>
          <w:szCs w:val="28"/>
          <w:lang w:eastAsia="ru-RU"/>
        </w:rPr>
        <w:t>процента</w:t>
      </w:r>
      <w:r w:rsidRPr="00B43577">
        <w:rPr>
          <w:rFonts w:ascii="Times New Roman" w:eastAsia="Times New Roman" w:hAnsi="Times New Roman" w:cs="Times New Roman"/>
          <w:sz w:val="28"/>
          <w:szCs w:val="28"/>
          <w:lang w:eastAsia="ru-RU"/>
        </w:rPr>
        <w:t xml:space="preserve"> нормы.</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В характерные весенние месяцы, апрель и май, режим осадков отличался ос</w:t>
      </w:r>
      <w:r w:rsidRPr="00B43577">
        <w:rPr>
          <w:rFonts w:ascii="Times New Roman" w:eastAsia="Times New Roman" w:hAnsi="Times New Roman" w:cs="Times New Roman"/>
          <w:sz w:val="28"/>
          <w:szCs w:val="28"/>
          <w:lang w:eastAsia="ru-RU"/>
        </w:rPr>
        <w:t>о</w:t>
      </w:r>
      <w:r w:rsidRPr="00B43577">
        <w:rPr>
          <w:rFonts w:ascii="Times New Roman" w:eastAsia="Times New Roman" w:hAnsi="Times New Roman" w:cs="Times New Roman"/>
          <w:sz w:val="28"/>
          <w:szCs w:val="28"/>
          <w:lang w:eastAsia="ru-RU"/>
        </w:rPr>
        <w:t xml:space="preserve">бым разнообразием. Осадки выпадали в виде снега, дождя и мокрого снега. Весна в республике была сухой. В апреле, мае </w:t>
      </w:r>
      <w:proofErr w:type="gramStart"/>
      <w:r w:rsidRPr="00B43577">
        <w:rPr>
          <w:rFonts w:ascii="Times New Roman" w:eastAsia="Times New Roman" w:hAnsi="Times New Roman" w:cs="Times New Roman"/>
          <w:sz w:val="28"/>
          <w:szCs w:val="28"/>
          <w:lang w:eastAsia="ru-RU"/>
        </w:rPr>
        <w:t>ощущался недостаток насыщения почвы на всей территории республики осадков выпало</w:t>
      </w:r>
      <w:proofErr w:type="gramEnd"/>
      <w:r w:rsidRPr="00B43577">
        <w:rPr>
          <w:rFonts w:ascii="Times New Roman" w:eastAsia="Times New Roman" w:hAnsi="Times New Roman" w:cs="Times New Roman"/>
          <w:sz w:val="28"/>
          <w:szCs w:val="28"/>
          <w:lang w:eastAsia="ru-RU"/>
        </w:rPr>
        <w:t xml:space="preserve"> 6-78</w:t>
      </w:r>
      <w:r w:rsidR="00737E89" w:rsidRPr="00B43577">
        <w:rPr>
          <w:rFonts w:ascii="Times New Roman" w:eastAsia="Times New Roman" w:hAnsi="Times New Roman" w:cs="Times New Roman"/>
          <w:sz w:val="28"/>
          <w:szCs w:val="28"/>
          <w:lang w:eastAsia="ru-RU"/>
        </w:rPr>
        <w:t xml:space="preserve"> процентов</w:t>
      </w:r>
      <w:r w:rsidRPr="00B43577">
        <w:rPr>
          <w:rFonts w:ascii="Times New Roman" w:eastAsia="Times New Roman" w:hAnsi="Times New Roman" w:cs="Times New Roman"/>
          <w:sz w:val="28"/>
          <w:szCs w:val="28"/>
          <w:lang w:eastAsia="ru-RU"/>
        </w:rPr>
        <w:t xml:space="preserve"> нормы. Исключение составила западная часть Тувинской котловины, и район предгорья хр. Цыган-Шибэту, где осадков за месяц зареги</w:t>
      </w:r>
      <w:r w:rsidR="00737E89" w:rsidRPr="00B43577">
        <w:rPr>
          <w:rFonts w:ascii="Times New Roman" w:eastAsia="Times New Roman" w:hAnsi="Times New Roman" w:cs="Times New Roman"/>
          <w:sz w:val="28"/>
          <w:szCs w:val="28"/>
          <w:lang w:eastAsia="ru-RU"/>
        </w:rPr>
        <w:t>стрировано необычно много в 1,5</w:t>
      </w:r>
      <w:r w:rsidRPr="00B43577">
        <w:rPr>
          <w:rFonts w:ascii="Times New Roman" w:eastAsia="Times New Roman" w:hAnsi="Times New Roman" w:cs="Times New Roman"/>
          <w:sz w:val="28"/>
          <w:szCs w:val="28"/>
          <w:lang w:eastAsia="ru-RU"/>
        </w:rPr>
        <w:t>-2,3 раза больше многолетних значений.</w:t>
      </w:r>
    </w:p>
    <w:p w:rsidR="00B7112F" w:rsidRPr="00B43577" w:rsidRDefault="00B7112F" w:rsidP="00B43577">
      <w:pPr>
        <w:spacing w:after="0" w:line="240" w:lineRule="auto"/>
        <w:ind w:firstLine="709"/>
        <w:jc w:val="both"/>
        <w:rPr>
          <w:rFonts w:ascii="Times New Roman" w:eastAsia="Times New Roman" w:hAnsi="Times New Roman" w:cs="Times New Roman"/>
          <w:sz w:val="28"/>
          <w:szCs w:val="28"/>
          <w:lang w:eastAsia="ru-RU" w:bidi="ru-RU"/>
        </w:rPr>
      </w:pPr>
      <w:r w:rsidRPr="00B43577">
        <w:rPr>
          <w:rFonts w:ascii="Times New Roman" w:eastAsia="Times New Roman" w:hAnsi="Times New Roman" w:cs="Times New Roman"/>
          <w:sz w:val="28"/>
          <w:szCs w:val="28"/>
          <w:lang w:eastAsia="ru-RU" w:bidi="ru-RU"/>
        </w:rPr>
        <w:t>В течение лета осадки распределялись крайне неравномерно. Сухая погода преобладала на протяжении всего сезона. Количество осадков варьировало в пред</w:t>
      </w:r>
      <w:r w:rsidRPr="00B43577">
        <w:rPr>
          <w:rFonts w:ascii="Times New Roman" w:eastAsia="Times New Roman" w:hAnsi="Times New Roman" w:cs="Times New Roman"/>
          <w:sz w:val="28"/>
          <w:szCs w:val="28"/>
          <w:lang w:eastAsia="ru-RU" w:bidi="ru-RU"/>
        </w:rPr>
        <w:t>е</w:t>
      </w:r>
      <w:r w:rsidRPr="00B43577">
        <w:rPr>
          <w:rFonts w:ascii="Times New Roman" w:eastAsia="Times New Roman" w:hAnsi="Times New Roman" w:cs="Times New Roman"/>
          <w:sz w:val="28"/>
          <w:szCs w:val="28"/>
          <w:lang w:eastAsia="ru-RU" w:bidi="ru-RU"/>
        </w:rPr>
        <w:lastRenderedPageBreak/>
        <w:t>лах 49-92</w:t>
      </w:r>
      <w:r w:rsidR="000B28E3" w:rsidRPr="00B43577">
        <w:rPr>
          <w:rFonts w:ascii="Times New Roman" w:eastAsia="Times New Roman" w:hAnsi="Times New Roman" w:cs="Times New Roman"/>
          <w:sz w:val="28"/>
          <w:szCs w:val="28"/>
          <w:lang w:eastAsia="ru-RU" w:bidi="ru-RU"/>
        </w:rPr>
        <w:t xml:space="preserve"> процента</w:t>
      </w:r>
      <w:r w:rsidRPr="00B43577">
        <w:rPr>
          <w:rFonts w:ascii="Times New Roman" w:eastAsia="Times New Roman" w:hAnsi="Times New Roman" w:cs="Times New Roman"/>
          <w:sz w:val="28"/>
          <w:szCs w:val="28"/>
          <w:lang w:eastAsia="ru-RU" w:bidi="ru-RU"/>
        </w:rPr>
        <w:t xml:space="preserve"> о</w:t>
      </w:r>
      <w:r w:rsidR="003139B6" w:rsidRPr="00B43577">
        <w:rPr>
          <w:rFonts w:ascii="Times New Roman" w:eastAsia="Times New Roman" w:hAnsi="Times New Roman" w:cs="Times New Roman"/>
          <w:sz w:val="28"/>
          <w:szCs w:val="28"/>
          <w:lang w:eastAsia="ru-RU" w:bidi="ru-RU"/>
        </w:rPr>
        <w:t>т нормы. Еще меньше их отмечено</w:t>
      </w:r>
      <w:r w:rsidRPr="00B43577">
        <w:rPr>
          <w:rFonts w:ascii="Times New Roman" w:eastAsia="Times New Roman" w:hAnsi="Times New Roman" w:cs="Times New Roman"/>
          <w:sz w:val="28"/>
          <w:szCs w:val="28"/>
          <w:lang w:eastAsia="ru-RU" w:bidi="ru-RU"/>
        </w:rPr>
        <w:t xml:space="preserve"> в Дзун-Хемчи</w:t>
      </w:r>
      <w:r w:rsidR="006601F8" w:rsidRPr="00B43577">
        <w:rPr>
          <w:rFonts w:ascii="Times New Roman" w:eastAsia="Times New Roman" w:hAnsi="Times New Roman" w:cs="Times New Roman"/>
          <w:sz w:val="28"/>
          <w:szCs w:val="28"/>
          <w:lang w:eastAsia="ru-RU" w:bidi="ru-RU"/>
        </w:rPr>
        <w:t>к</w:t>
      </w:r>
      <w:r w:rsidRPr="00B43577">
        <w:rPr>
          <w:rFonts w:ascii="Times New Roman" w:eastAsia="Times New Roman" w:hAnsi="Times New Roman" w:cs="Times New Roman"/>
          <w:sz w:val="28"/>
          <w:szCs w:val="28"/>
          <w:lang w:eastAsia="ru-RU" w:bidi="ru-RU"/>
        </w:rPr>
        <w:t>ском, Бай-Тайгинском, Эрзинском районах, где месячное количество осадков составило 22-49</w:t>
      </w:r>
      <w:r w:rsidR="0053556C" w:rsidRPr="00B43577">
        <w:rPr>
          <w:rFonts w:ascii="Times New Roman" w:eastAsia="Times New Roman" w:hAnsi="Times New Roman" w:cs="Times New Roman"/>
          <w:sz w:val="28"/>
          <w:szCs w:val="28"/>
          <w:lang w:eastAsia="ru-RU" w:bidi="ru-RU"/>
        </w:rPr>
        <w:t xml:space="preserve"> процентов</w:t>
      </w:r>
      <w:r w:rsidRPr="00B43577">
        <w:rPr>
          <w:rFonts w:ascii="Times New Roman" w:eastAsia="Times New Roman" w:hAnsi="Times New Roman" w:cs="Times New Roman"/>
          <w:sz w:val="28"/>
          <w:szCs w:val="28"/>
          <w:lang w:eastAsia="ru-RU" w:bidi="ru-RU"/>
        </w:rPr>
        <w:t xml:space="preserve"> от нормы. В июле и августе обильные дожди наблюдались лишь только </w:t>
      </w:r>
      <w:r w:rsidR="006601F8" w:rsidRPr="00B43577">
        <w:rPr>
          <w:rFonts w:ascii="Times New Roman" w:eastAsia="Times New Roman" w:hAnsi="Times New Roman" w:cs="Times New Roman"/>
          <w:sz w:val="28"/>
          <w:szCs w:val="28"/>
          <w:lang w:eastAsia="ru-RU" w:bidi="ru-RU"/>
        </w:rPr>
        <w:t>в центре Чеди-Хольского кожууна р</w:t>
      </w:r>
      <w:r w:rsidRPr="00B43577">
        <w:rPr>
          <w:rFonts w:ascii="Times New Roman" w:eastAsia="Times New Roman" w:hAnsi="Times New Roman" w:cs="Times New Roman"/>
          <w:sz w:val="28"/>
          <w:szCs w:val="28"/>
          <w:lang w:eastAsia="ru-RU" w:bidi="ru-RU"/>
        </w:rPr>
        <w:t>еспублики. Месячное количество осадков прев</w:t>
      </w:r>
      <w:r w:rsidRPr="00B43577">
        <w:rPr>
          <w:rFonts w:ascii="Times New Roman" w:eastAsia="Times New Roman" w:hAnsi="Times New Roman" w:cs="Times New Roman"/>
          <w:sz w:val="28"/>
          <w:szCs w:val="28"/>
          <w:lang w:eastAsia="ru-RU" w:bidi="ru-RU"/>
        </w:rPr>
        <w:t>ы</w:t>
      </w:r>
      <w:r w:rsidRPr="00B43577">
        <w:rPr>
          <w:rFonts w:ascii="Times New Roman" w:eastAsia="Times New Roman" w:hAnsi="Times New Roman" w:cs="Times New Roman"/>
          <w:sz w:val="28"/>
          <w:szCs w:val="28"/>
          <w:lang w:eastAsia="ru-RU" w:bidi="ru-RU"/>
        </w:rPr>
        <w:t>сило многолетние значения в 1,8-3,1 раза.</w:t>
      </w:r>
    </w:p>
    <w:p w:rsidR="00B7112F" w:rsidRPr="00B43577" w:rsidRDefault="00B7112F" w:rsidP="00B43577">
      <w:pPr>
        <w:autoSpaceDE w:val="0"/>
        <w:autoSpaceDN w:val="0"/>
        <w:spacing w:after="0" w:line="240" w:lineRule="auto"/>
        <w:ind w:firstLine="709"/>
        <w:jc w:val="both"/>
        <w:rPr>
          <w:rFonts w:ascii="Times New Roman" w:eastAsia="Times New Roman" w:hAnsi="Times New Roman" w:cs="Times New Roman"/>
          <w:sz w:val="28"/>
          <w:szCs w:val="28"/>
          <w:lang w:eastAsia="ru-RU" w:bidi="ru-RU"/>
        </w:rPr>
      </w:pPr>
      <w:r w:rsidRPr="00B43577">
        <w:rPr>
          <w:rFonts w:ascii="Times New Roman" w:eastAsia="Times New Roman" w:hAnsi="Times New Roman" w:cs="Times New Roman"/>
          <w:sz w:val="28"/>
          <w:szCs w:val="28"/>
          <w:lang w:eastAsia="ru-RU" w:bidi="ru-RU"/>
        </w:rPr>
        <w:t xml:space="preserve">Осень была очень сухая, сумма осадков составила всего 69 </w:t>
      </w:r>
      <w:r w:rsidR="0053556C" w:rsidRPr="00B43577">
        <w:rPr>
          <w:rFonts w:ascii="Times New Roman" w:eastAsia="Times New Roman" w:hAnsi="Times New Roman" w:cs="Times New Roman"/>
          <w:sz w:val="28"/>
          <w:szCs w:val="28"/>
          <w:lang w:eastAsia="ru-RU" w:bidi="ru-RU"/>
        </w:rPr>
        <w:t>процентов</w:t>
      </w:r>
      <w:r w:rsidRPr="00B43577">
        <w:rPr>
          <w:rFonts w:ascii="Times New Roman" w:eastAsia="Times New Roman" w:hAnsi="Times New Roman" w:cs="Times New Roman"/>
          <w:sz w:val="28"/>
          <w:szCs w:val="28"/>
          <w:lang w:eastAsia="ru-RU" w:bidi="ru-RU"/>
        </w:rPr>
        <w:t xml:space="preserve"> нормы. Недостаток увлажнения ощущался на всей территории республики, за исключением Каа-Хемского района, где дожди принесли в 1,5 раза больше нормы осадков. В тр</w:t>
      </w:r>
      <w:r w:rsidRPr="00B43577">
        <w:rPr>
          <w:rFonts w:ascii="Times New Roman" w:eastAsia="Times New Roman" w:hAnsi="Times New Roman" w:cs="Times New Roman"/>
          <w:sz w:val="28"/>
          <w:szCs w:val="28"/>
          <w:lang w:eastAsia="ru-RU" w:bidi="ru-RU"/>
        </w:rPr>
        <w:t>а</w:t>
      </w:r>
      <w:r w:rsidRPr="00B43577">
        <w:rPr>
          <w:rFonts w:ascii="Times New Roman" w:eastAsia="Times New Roman" w:hAnsi="Times New Roman" w:cs="Times New Roman"/>
          <w:sz w:val="28"/>
          <w:szCs w:val="28"/>
          <w:lang w:eastAsia="ru-RU" w:bidi="ru-RU"/>
        </w:rPr>
        <w:t>диционно сухой Убсунурской котловине за сентябрь и октябрь накопилось всего до 5 мм осадков.</w:t>
      </w:r>
    </w:p>
    <w:p w:rsidR="0053556C" w:rsidRPr="000512C7" w:rsidRDefault="0053556C" w:rsidP="00B43577">
      <w:pPr>
        <w:spacing w:after="0" w:line="240" w:lineRule="auto"/>
        <w:jc w:val="center"/>
        <w:rPr>
          <w:rFonts w:ascii="Times New Roman" w:hAnsi="Times New Roman" w:cs="Times New Roman"/>
          <w:sz w:val="28"/>
        </w:rPr>
      </w:pPr>
    </w:p>
    <w:p w:rsidR="00B7112F" w:rsidRPr="000512C7" w:rsidRDefault="0053556C" w:rsidP="00B43577">
      <w:pPr>
        <w:spacing w:after="0" w:line="240" w:lineRule="auto"/>
        <w:jc w:val="center"/>
        <w:rPr>
          <w:rFonts w:ascii="Times New Roman" w:hAnsi="Times New Roman" w:cs="Times New Roman"/>
          <w:sz w:val="28"/>
        </w:rPr>
      </w:pPr>
      <w:bookmarkStart w:id="5" w:name="_Toc146786579"/>
      <w:bookmarkStart w:id="6" w:name="_Toc146786649"/>
      <w:bookmarkStart w:id="7" w:name="_Toc386101007"/>
      <w:r w:rsidRPr="000512C7">
        <w:rPr>
          <w:rFonts w:ascii="Times New Roman" w:hAnsi="Times New Roman" w:cs="Times New Roman"/>
          <w:sz w:val="28"/>
        </w:rPr>
        <w:t xml:space="preserve">1. </w:t>
      </w:r>
      <w:r w:rsidR="00B7112F" w:rsidRPr="000512C7">
        <w:rPr>
          <w:rFonts w:ascii="Times New Roman" w:hAnsi="Times New Roman" w:cs="Times New Roman"/>
          <w:sz w:val="28"/>
        </w:rPr>
        <w:t>Атмосферный воздух</w:t>
      </w:r>
      <w:bookmarkEnd w:id="5"/>
      <w:bookmarkEnd w:id="6"/>
    </w:p>
    <w:p w:rsidR="0053556C" w:rsidRPr="000512C7" w:rsidRDefault="0053556C" w:rsidP="00B43577">
      <w:pPr>
        <w:spacing w:after="0" w:line="240" w:lineRule="auto"/>
        <w:jc w:val="center"/>
        <w:rPr>
          <w:rFonts w:ascii="Times New Roman" w:hAnsi="Times New Roman" w:cs="Times New Roman"/>
          <w:sz w:val="28"/>
        </w:rPr>
      </w:pP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B43577">
        <w:rPr>
          <w:rFonts w:ascii="Times New Roman" w:eastAsia="Times New Roman" w:hAnsi="Times New Roman" w:cs="Times New Roman"/>
          <w:sz w:val="28"/>
          <w:szCs w:val="28"/>
          <w:lang w:eastAsia="ru-RU"/>
        </w:rPr>
        <w:t>В 2022 году в Республике Тыва с целью оценки уровня загрязнения атмосфе</w:t>
      </w:r>
      <w:r w:rsidRPr="00B43577">
        <w:rPr>
          <w:rFonts w:ascii="Times New Roman" w:eastAsia="Times New Roman" w:hAnsi="Times New Roman" w:cs="Times New Roman"/>
          <w:sz w:val="28"/>
          <w:szCs w:val="28"/>
          <w:lang w:eastAsia="ru-RU"/>
        </w:rPr>
        <w:t>р</w:t>
      </w:r>
      <w:r w:rsidRPr="00B43577">
        <w:rPr>
          <w:rFonts w:ascii="Times New Roman" w:eastAsia="Times New Roman" w:hAnsi="Times New Roman" w:cs="Times New Roman"/>
          <w:sz w:val="28"/>
          <w:szCs w:val="28"/>
          <w:lang w:eastAsia="ru-RU"/>
        </w:rPr>
        <w:t>ного воздуха г.</w:t>
      </w:r>
      <w:r w:rsidR="00033E64" w:rsidRPr="00B43577">
        <w:rPr>
          <w:rFonts w:ascii="Times New Roman" w:eastAsia="Times New Roman" w:hAnsi="Times New Roman" w:cs="Times New Roman"/>
          <w:sz w:val="28"/>
          <w:szCs w:val="28"/>
          <w:lang w:eastAsia="ru-RU"/>
        </w:rPr>
        <w:t> </w:t>
      </w:r>
      <w:r w:rsidRPr="00B43577">
        <w:rPr>
          <w:rFonts w:ascii="Times New Roman" w:eastAsia="Times New Roman" w:hAnsi="Times New Roman" w:cs="Times New Roman"/>
          <w:sz w:val="28"/>
          <w:szCs w:val="28"/>
          <w:lang w:eastAsia="ru-RU"/>
        </w:rPr>
        <w:t>Кызыла продолжались наблюдения</w:t>
      </w:r>
      <w:r w:rsidR="005E1789" w:rsidRPr="00B43577">
        <w:rPr>
          <w:rFonts w:ascii="Times New Roman" w:eastAsia="Times New Roman" w:hAnsi="Times New Roman" w:cs="Times New Roman"/>
          <w:sz w:val="28"/>
          <w:szCs w:val="28"/>
          <w:lang w:eastAsia="ru-RU"/>
        </w:rPr>
        <w:t xml:space="preserve"> </w:t>
      </w:r>
      <w:r w:rsidRPr="00B43577">
        <w:rPr>
          <w:rFonts w:ascii="Times New Roman" w:eastAsia="Times New Roman" w:hAnsi="Times New Roman" w:cs="Times New Roman"/>
          <w:sz w:val="28"/>
          <w:szCs w:val="28"/>
          <w:lang w:eastAsia="ru-RU"/>
        </w:rPr>
        <w:t xml:space="preserve">на трех стационарных постах государственной наблюдательной сети Тувинского центра по гидрометеорологии и мониторингу окружающей среды – филиала ФГБУ </w:t>
      </w:r>
      <w:r w:rsidR="0028470D">
        <w:rPr>
          <w:rFonts w:ascii="Times New Roman" w:eastAsia="Times New Roman" w:hAnsi="Times New Roman" w:cs="Times New Roman"/>
          <w:sz w:val="28"/>
          <w:szCs w:val="28"/>
          <w:lang w:eastAsia="ru-RU"/>
        </w:rPr>
        <w:t>«</w:t>
      </w:r>
      <w:proofErr w:type="gramStart"/>
      <w:r w:rsidRPr="00B43577">
        <w:rPr>
          <w:rFonts w:ascii="Times New Roman" w:eastAsia="Times New Roman" w:hAnsi="Times New Roman" w:cs="Times New Roman"/>
          <w:sz w:val="28"/>
          <w:szCs w:val="28"/>
          <w:lang w:eastAsia="ru-RU"/>
        </w:rPr>
        <w:t>Среднесибирское</w:t>
      </w:r>
      <w:proofErr w:type="gramEnd"/>
      <w:r w:rsidRPr="00B43577">
        <w:rPr>
          <w:rFonts w:ascii="Times New Roman" w:eastAsia="Times New Roman" w:hAnsi="Times New Roman" w:cs="Times New Roman"/>
          <w:sz w:val="28"/>
          <w:szCs w:val="28"/>
          <w:lang w:eastAsia="ru-RU"/>
        </w:rPr>
        <w:t xml:space="preserve"> УГМС</w:t>
      </w:r>
      <w:r w:rsidR="0028470D">
        <w:rPr>
          <w:rFonts w:ascii="Times New Roman" w:eastAsia="Times New Roman" w:hAnsi="Times New Roman" w:cs="Times New Roman"/>
          <w:sz w:val="28"/>
          <w:szCs w:val="28"/>
          <w:lang w:eastAsia="ru-RU"/>
        </w:rPr>
        <w:t>»</w:t>
      </w:r>
      <w:r w:rsidRPr="00B43577">
        <w:rPr>
          <w:rFonts w:ascii="Times New Roman" w:eastAsia="Times New Roman" w:hAnsi="Times New Roman" w:cs="Times New Roman"/>
          <w:sz w:val="28"/>
          <w:szCs w:val="28"/>
          <w:lang w:eastAsia="ru-RU"/>
        </w:rPr>
        <w:t xml:space="preserve"> по следующим адресам: </w:t>
      </w:r>
      <w:proofErr w:type="gramStart"/>
      <w:r w:rsidRPr="00B43577">
        <w:rPr>
          <w:rFonts w:ascii="Times New Roman" w:eastAsia="Times New Roman" w:hAnsi="Times New Roman" w:cs="Times New Roman"/>
          <w:sz w:val="28"/>
          <w:szCs w:val="28"/>
          <w:lang w:eastAsia="ru-RU"/>
        </w:rPr>
        <w:t>ПНЗ № 2 – г. Кызыл, ул. Дружбы, д. 1, ПНЗ № 5 – г. Кызыл, ул. Оюна Курседи (</w:t>
      </w:r>
      <w:r w:rsidR="006601F8" w:rsidRPr="00B43577">
        <w:rPr>
          <w:rFonts w:ascii="Times New Roman" w:eastAsia="Times New Roman" w:hAnsi="Times New Roman" w:cs="Times New Roman"/>
          <w:sz w:val="28"/>
          <w:szCs w:val="28"/>
          <w:lang w:eastAsia="ru-RU"/>
        </w:rPr>
        <w:t>б</w:t>
      </w:r>
      <w:r w:rsidRPr="00B43577">
        <w:rPr>
          <w:rFonts w:ascii="Times New Roman" w:eastAsia="Times New Roman" w:hAnsi="Times New Roman" w:cs="Times New Roman"/>
          <w:sz w:val="28"/>
          <w:szCs w:val="28"/>
          <w:lang w:eastAsia="ru-RU"/>
        </w:rPr>
        <w:t>ольничный городок), ПНЗ № 6 – г.</w:t>
      </w:r>
      <w:r w:rsidR="00AD0218" w:rsidRPr="00B43577">
        <w:rPr>
          <w:rFonts w:ascii="Times New Roman" w:eastAsia="Times New Roman" w:hAnsi="Times New Roman" w:cs="Times New Roman"/>
          <w:sz w:val="28"/>
          <w:szCs w:val="28"/>
          <w:lang w:eastAsia="ru-RU"/>
        </w:rPr>
        <w:t> </w:t>
      </w:r>
      <w:r w:rsidRPr="00B43577">
        <w:rPr>
          <w:rFonts w:ascii="Times New Roman" w:eastAsia="Times New Roman" w:hAnsi="Times New Roman" w:cs="Times New Roman"/>
          <w:sz w:val="28"/>
          <w:szCs w:val="28"/>
          <w:lang w:eastAsia="ru-RU"/>
        </w:rPr>
        <w:t>Кызыл, ул. Ленина, д. 38.</w:t>
      </w:r>
      <w:proofErr w:type="gramEnd"/>
    </w:p>
    <w:p w:rsidR="00B7112F" w:rsidRPr="00B43577" w:rsidRDefault="00B7112F" w:rsidP="00B43577">
      <w:pPr>
        <w:tabs>
          <w:tab w:val="left" w:pos="709"/>
        </w:tabs>
        <w:spacing w:after="0" w:line="240" w:lineRule="auto"/>
        <w:jc w:val="center"/>
        <w:rPr>
          <w:rFonts w:ascii="Times New Roman" w:eastAsia="Times New Roman" w:hAnsi="Times New Roman" w:cs="Times New Roman"/>
          <w:sz w:val="28"/>
          <w:szCs w:val="28"/>
          <w:shd w:val="clear" w:color="auto" w:fill="FFFFFF"/>
          <w:lang w:eastAsia="ru-RU"/>
        </w:rPr>
      </w:pPr>
    </w:p>
    <w:p w:rsidR="00B7112F" w:rsidRPr="00B43577" w:rsidRDefault="00B7112F" w:rsidP="00B43577">
      <w:pPr>
        <w:keepNext/>
        <w:spacing w:after="0" w:line="240" w:lineRule="auto"/>
        <w:jc w:val="center"/>
        <w:outlineLvl w:val="2"/>
        <w:rPr>
          <w:rFonts w:ascii="Times New Roman" w:eastAsia="Times New Roman" w:hAnsi="Times New Roman" w:cs="Times New Roman"/>
          <w:bCs/>
          <w:sz w:val="28"/>
          <w:szCs w:val="28"/>
          <w:shd w:val="clear" w:color="auto" w:fill="FFFFFF"/>
        </w:rPr>
      </w:pPr>
      <w:bookmarkStart w:id="8" w:name="_Toc146786580"/>
      <w:bookmarkStart w:id="9" w:name="_Toc146786650"/>
      <w:r w:rsidRPr="00B43577">
        <w:rPr>
          <w:rFonts w:ascii="Times New Roman" w:eastAsia="Times New Roman" w:hAnsi="Times New Roman" w:cs="Times New Roman"/>
          <w:bCs/>
          <w:sz w:val="28"/>
          <w:szCs w:val="28"/>
          <w:shd w:val="clear" w:color="auto" w:fill="FFFFFF"/>
        </w:rPr>
        <w:t>1.1. Загрязнение атмосферного воздуха отдельными веществами</w:t>
      </w:r>
      <w:bookmarkEnd w:id="8"/>
      <w:bookmarkEnd w:id="9"/>
    </w:p>
    <w:p w:rsidR="0053556C" w:rsidRPr="00B43577" w:rsidRDefault="0053556C" w:rsidP="00B43577">
      <w:pPr>
        <w:keepNext/>
        <w:spacing w:after="0" w:line="240" w:lineRule="auto"/>
        <w:jc w:val="center"/>
        <w:outlineLvl w:val="2"/>
        <w:rPr>
          <w:rFonts w:ascii="Times New Roman" w:eastAsia="Times New Roman" w:hAnsi="Times New Roman" w:cs="Times New Roman"/>
          <w:bCs/>
          <w:sz w:val="28"/>
          <w:szCs w:val="28"/>
          <w:shd w:val="clear" w:color="auto" w:fill="FFFFFF"/>
        </w:rPr>
      </w:pP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Оценка уровня загрязнения атмосферного воздуха выражается через конце</w:t>
      </w:r>
      <w:r w:rsidRPr="00B43577">
        <w:rPr>
          <w:rFonts w:ascii="Times New Roman" w:eastAsia="Times New Roman" w:hAnsi="Times New Roman" w:cs="Times New Roman"/>
          <w:bCs/>
          <w:sz w:val="28"/>
          <w:szCs w:val="28"/>
          <w:shd w:val="clear" w:color="auto" w:fill="FFFFFF"/>
          <w:lang w:eastAsia="ru-RU"/>
        </w:rPr>
        <w:t>н</w:t>
      </w:r>
      <w:r w:rsidRPr="00B43577">
        <w:rPr>
          <w:rFonts w:ascii="Times New Roman" w:eastAsia="Times New Roman" w:hAnsi="Times New Roman" w:cs="Times New Roman"/>
          <w:bCs/>
          <w:sz w:val="28"/>
          <w:szCs w:val="28"/>
          <w:shd w:val="clear" w:color="auto" w:fill="FFFFFF"/>
          <w:lang w:eastAsia="ru-RU"/>
        </w:rPr>
        <w:t>трацию примеси путем сравнения ее с гигиеническими нормативами.</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Наиболее распространенными в настоящее время критериями оценки качества природных сред атмосферного воздуха и вод суши являются предельно</w:t>
      </w:r>
      <w:r w:rsidR="00D02DFC">
        <w:rPr>
          <w:rFonts w:ascii="Times New Roman" w:eastAsia="Times New Roman" w:hAnsi="Times New Roman" w:cs="Times New Roman"/>
          <w:bCs/>
          <w:sz w:val="28"/>
          <w:szCs w:val="28"/>
          <w:shd w:val="clear" w:color="auto" w:fill="FFFFFF"/>
          <w:lang w:eastAsia="ru-RU"/>
        </w:rPr>
        <w:t xml:space="preserve"> </w:t>
      </w:r>
      <w:r w:rsidRPr="00B43577">
        <w:rPr>
          <w:rFonts w:ascii="Times New Roman" w:eastAsia="Times New Roman" w:hAnsi="Times New Roman" w:cs="Times New Roman"/>
          <w:bCs/>
          <w:sz w:val="28"/>
          <w:szCs w:val="28"/>
          <w:shd w:val="clear" w:color="auto" w:fill="FFFFFF"/>
          <w:lang w:eastAsia="ru-RU"/>
        </w:rPr>
        <w:t xml:space="preserve">допустимые концентрации (далее </w:t>
      </w:r>
      <w:r w:rsidR="00400841" w:rsidRPr="00B43577">
        <w:rPr>
          <w:rFonts w:ascii="Times New Roman" w:eastAsia="Times New Roman" w:hAnsi="Times New Roman" w:cs="Times New Roman"/>
          <w:bCs/>
          <w:sz w:val="28"/>
          <w:szCs w:val="28"/>
          <w:shd w:val="clear" w:color="auto" w:fill="FFFFFF"/>
          <w:lang w:eastAsia="ru-RU"/>
        </w:rPr>
        <w:t>–</w:t>
      </w:r>
      <w:r w:rsidRPr="00B43577">
        <w:rPr>
          <w:rFonts w:ascii="Times New Roman" w:eastAsia="Times New Roman" w:hAnsi="Times New Roman" w:cs="Times New Roman"/>
          <w:bCs/>
          <w:sz w:val="28"/>
          <w:szCs w:val="28"/>
          <w:shd w:val="clear" w:color="auto" w:fill="FFFFFF"/>
          <w:lang w:eastAsia="ru-RU"/>
        </w:rPr>
        <w:t xml:space="preserve"> ПДК) загрязняющих веществ.</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Предельно допустимая концентрация – это максимальная концентрация пр</w:t>
      </w:r>
      <w:r w:rsidRPr="00B43577">
        <w:rPr>
          <w:rFonts w:ascii="Times New Roman" w:eastAsia="Times New Roman" w:hAnsi="Times New Roman" w:cs="Times New Roman"/>
          <w:bCs/>
          <w:sz w:val="28"/>
          <w:szCs w:val="28"/>
          <w:shd w:val="clear" w:color="auto" w:fill="FFFFFF"/>
          <w:lang w:eastAsia="ru-RU"/>
        </w:rPr>
        <w:t>и</w:t>
      </w:r>
      <w:r w:rsidRPr="00B43577">
        <w:rPr>
          <w:rFonts w:ascii="Times New Roman" w:eastAsia="Times New Roman" w:hAnsi="Times New Roman" w:cs="Times New Roman"/>
          <w:bCs/>
          <w:sz w:val="28"/>
          <w:szCs w:val="28"/>
          <w:shd w:val="clear" w:color="auto" w:fill="FFFFFF"/>
          <w:lang w:eastAsia="ru-RU"/>
        </w:rPr>
        <w:t>меси в атмосферном воздухе, отнесенная к определенному времени осреднения, к</w:t>
      </w:r>
      <w:r w:rsidRPr="00B43577">
        <w:rPr>
          <w:rFonts w:ascii="Times New Roman" w:eastAsia="Times New Roman" w:hAnsi="Times New Roman" w:cs="Times New Roman"/>
          <w:bCs/>
          <w:sz w:val="28"/>
          <w:szCs w:val="28"/>
          <w:shd w:val="clear" w:color="auto" w:fill="FFFFFF"/>
          <w:lang w:eastAsia="ru-RU"/>
        </w:rPr>
        <w:t>о</w:t>
      </w:r>
      <w:r w:rsidRPr="00B43577">
        <w:rPr>
          <w:rFonts w:ascii="Times New Roman" w:eastAsia="Times New Roman" w:hAnsi="Times New Roman" w:cs="Times New Roman"/>
          <w:bCs/>
          <w:sz w:val="28"/>
          <w:szCs w:val="28"/>
          <w:shd w:val="clear" w:color="auto" w:fill="FFFFFF"/>
          <w:lang w:eastAsia="ru-RU"/>
        </w:rPr>
        <w:t>торая при периодическом воздействии или на протяжении всей жизни человека и его потомства не оказывает и не окажет прямого или косвенного влияния на него (включая отдаленные последствия) и на окружающую среду в целом.</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Таким образом, установлены для каждого вещества следующие нормативы:</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максимально разовая предельно допустимая концентрация (ПДКм.р.) – ма</w:t>
      </w:r>
      <w:r w:rsidRPr="00B43577">
        <w:rPr>
          <w:rFonts w:ascii="Times New Roman" w:eastAsia="Times New Roman" w:hAnsi="Times New Roman" w:cs="Times New Roman"/>
          <w:bCs/>
          <w:sz w:val="28"/>
          <w:szCs w:val="28"/>
          <w:shd w:val="clear" w:color="auto" w:fill="FFFFFF"/>
          <w:lang w:eastAsia="ru-RU"/>
        </w:rPr>
        <w:t>к</w:t>
      </w:r>
      <w:r w:rsidRPr="00B43577">
        <w:rPr>
          <w:rFonts w:ascii="Times New Roman" w:eastAsia="Times New Roman" w:hAnsi="Times New Roman" w:cs="Times New Roman"/>
          <w:bCs/>
          <w:sz w:val="28"/>
          <w:szCs w:val="28"/>
          <w:shd w:val="clear" w:color="auto" w:fill="FFFFFF"/>
          <w:lang w:eastAsia="ru-RU"/>
        </w:rPr>
        <w:t>симальная 20-30 минутная концентрация, при воздействии которой не возникают рефлекторные реакции у человека (задержка дыхания, раздражение слизистой об</w:t>
      </w:r>
      <w:r w:rsidRPr="00B43577">
        <w:rPr>
          <w:rFonts w:ascii="Times New Roman" w:eastAsia="Times New Roman" w:hAnsi="Times New Roman" w:cs="Times New Roman"/>
          <w:bCs/>
          <w:sz w:val="28"/>
          <w:szCs w:val="28"/>
          <w:shd w:val="clear" w:color="auto" w:fill="FFFFFF"/>
          <w:lang w:eastAsia="ru-RU"/>
        </w:rPr>
        <w:t>о</w:t>
      </w:r>
      <w:r w:rsidRPr="00B43577">
        <w:rPr>
          <w:rFonts w:ascii="Times New Roman" w:eastAsia="Times New Roman" w:hAnsi="Times New Roman" w:cs="Times New Roman"/>
          <w:bCs/>
          <w:sz w:val="28"/>
          <w:szCs w:val="28"/>
          <w:shd w:val="clear" w:color="auto" w:fill="FFFFFF"/>
          <w:lang w:eastAsia="ru-RU"/>
        </w:rPr>
        <w:t>лочки глаз, верхних дыхательных путей и др.)</w:t>
      </w:r>
      <w:r w:rsidR="00996258" w:rsidRPr="00B43577">
        <w:rPr>
          <w:rFonts w:ascii="Times New Roman" w:eastAsia="Times New Roman" w:hAnsi="Times New Roman" w:cs="Times New Roman"/>
          <w:bCs/>
          <w:sz w:val="28"/>
          <w:szCs w:val="28"/>
          <w:shd w:val="clear" w:color="auto" w:fill="FFFFFF"/>
          <w:lang w:eastAsia="ru-RU"/>
        </w:rPr>
        <w:t>;</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среднесуточная предельно допустимая концентрация (ПДКс.</w:t>
      </w:r>
      <w:proofErr w:type="gramStart"/>
      <w:r w:rsidRPr="00B43577">
        <w:rPr>
          <w:rFonts w:ascii="Times New Roman" w:eastAsia="Times New Roman" w:hAnsi="Times New Roman" w:cs="Times New Roman"/>
          <w:bCs/>
          <w:sz w:val="28"/>
          <w:szCs w:val="28"/>
          <w:shd w:val="clear" w:color="auto" w:fill="FFFFFF"/>
          <w:lang w:eastAsia="ru-RU"/>
        </w:rPr>
        <w:t>с</w:t>
      </w:r>
      <w:proofErr w:type="gramEnd"/>
      <w:r w:rsidRPr="00B43577">
        <w:rPr>
          <w:rFonts w:ascii="Times New Roman" w:eastAsia="Times New Roman" w:hAnsi="Times New Roman" w:cs="Times New Roman"/>
          <w:bCs/>
          <w:sz w:val="28"/>
          <w:szCs w:val="28"/>
          <w:shd w:val="clear" w:color="auto" w:fill="FFFFFF"/>
          <w:lang w:eastAsia="ru-RU"/>
        </w:rPr>
        <w:t>.) – средняя за сутки концентрация, при воздействии которой не развиваются общетоксичные, м</w:t>
      </w:r>
      <w:r w:rsidRPr="00B43577">
        <w:rPr>
          <w:rFonts w:ascii="Times New Roman" w:eastAsia="Times New Roman" w:hAnsi="Times New Roman" w:cs="Times New Roman"/>
          <w:bCs/>
          <w:sz w:val="28"/>
          <w:szCs w:val="28"/>
          <w:shd w:val="clear" w:color="auto" w:fill="FFFFFF"/>
          <w:lang w:eastAsia="ru-RU"/>
        </w:rPr>
        <w:t>у</w:t>
      </w:r>
      <w:r w:rsidRPr="00B43577">
        <w:rPr>
          <w:rFonts w:ascii="Times New Roman" w:eastAsia="Times New Roman" w:hAnsi="Times New Roman" w:cs="Times New Roman"/>
          <w:bCs/>
          <w:sz w:val="28"/>
          <w:szCs w:val="28"/>
          <w:shd w:val="clear" w:color="auto" w:fill="FFFFFF"/>
          <w:lang w:eastAsia="ru-RU"/>
        </w:rPr>
        <w:t>тагенные, канцерогенные эффекты при неограниченно длительном вдыхании.</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С учетом значений ПДК рассчитываются следующие характеристики:</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t xml:space="preserve">СИ </w:t>
      </w:r>
      <w:r w:rsidR="00996258" w:rsidRPr="00B43577">
        <w:rPr>
          <w:rFonts w:ascii="Times New Roman" w:eastAsia="Times New Roman" w:hAnsi="Times New Roman" w:cs="Times New Roman"/>
          <w:bCs/>
          <w:sz w:val="28"/>
          <w:szCs w:val="28"/>
          <w:shd w:val="clear" w:color="auto" w:fill="FFFFFF"/>
          <w:lang w:eastAsia="ru-RU"/>
        </w:rPr>
        <w:t>–</w:t>
      </w:r>
      <w:r w:rsidRPr="00B43577">
        <w:rPr>
          <w:rFonts w:ascii="Times New Roman" w:eastAsia="Times New Roman" w:hAnsi="Times New Roman" w:cs="Times New Roman"/>
          <w:bCs/>
          <w:sz w:val="28"/>
          <w:szCs w:val="28"/>
          <w:shd w:val="clear" w:color="auto" w:fill="FFFFFF"/>
          <w:lang w:eastAsia="ru-RU"/>
        </w:rPr>
        <w:t xml:space="preserve"> стандартный индекс, или наибольший единичный индекс загрязнения </w:t>
      </w:r>
      <w:r w:rsidR="00996258" w:rsidRPr="00B43577">
        <w:rPr>
          <w:rFonts w:ascii="Times New Roman" w:eastAsia="Times New Roman" w:hAnsi="Times New Roman" w:cs="Times New Roman"/>
          <w:bCs/>
          <w:sz w:val="28"/>
          <w:szCs w:val="28"/>
          <w:shd w:val="clear" w:color="auto" w:fill="FFFFFF"/>
          <w:lang w:eastAsia="ru-RU"/>
        </w:rPr>
        <w:t>–</w:t>
      </w:r>
      <w:r w:rsidRPr="00B43577">
        <w:rPr>
          <w:rFonts w:ascii="Times New Roman" w:eastAsia="Times New Roman" w:hAnsi="Times New Roman" w:cs="Times New Roman"/>
          <w:bCs/>
          <w:sz w:val="28"/>
          <w:szCs w:val="28"/>
          <w:shd w:val="clear" w:color="auto" w:fill="FFFFFF"/>
          <w:lang w:eastAsia="ru-RU"/>
        </w:rPr>
        <w:t xml:space="preserve"> наибольшая измеренная в городе максимальная разовая концентрация любого вещ</w:t>
      </w:r>
      <w:r w:rsidRPr="00B43577">
        <w:rPr>
          <w:rFonts w:ascii="Times New Roman" w:eastAsia="Times New Roman" w:hAnsi="Times New Roman" w:cs="Times New Roman"/>
          <w:bCs/>
          <w:sz w:val="28"/>
          <w:szCs w:val="28"/>
          <w:shd w:val="clear" w:color="auto" w:fill="FFFFFF"/>
          <w:lang w:eastAsia="ru-RU"/>
        </w:rPr>
        <w:t>е</w:t>
      </w:r>
      <w:r w:rsidR="00996258" w:rsidRPr="00B43577">
        <w:rPr>
          <w:rFonts w:ascii="Times New Roman" w:eastAsia="Times New Roman" w:hAnsi="Times New Roman" w:cs="Times New Roman"/>
          <w:bCs/>
          <w:sz w:val="28"/>
          <w:szCs w:val="28"/>
          <w:shd w:val="clear" w:color="auto" w:fill="FFFFFF"/>
          <w:lang w:eastAsia="ru-RU"/>
        </w:rPr>
        <w:t>ства, деленная на ПДК;</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bCs/>
          <w:sz w:val="28"/>
          <w:szCs w:val="28"/>
          <w:shd w:val="clear" w:color="auto" w:fill="FFFFFF"/>
          <w:lang w:eastAsia="ru-RU"/>
        </w:rPr>
      </w:pPr>
      <w:r w:rsidRPr="00B43577">
        <w:rPr>
          <w:rFonts w:ascii="Times New Roman" w:eastAsia="Times New Roman" w:hAnsi="Times New Roman" w:cs="Times New Roman"/>
          <w:bCs/>
          <w:sz w:val="28"/>
          <w:szCs w:val="28"/>
          <w:shd w:val="clear" w:color="auto" w:fill="FFFFFF"/>
          <w:lang w:eastAsia="ru-RU"/>
        </w:rPr>
        <w:lastRenderedPageBreak/>
        <w:t xml:space="preserve">НП </w:t>
      </w:r>
      <w:r w:rsidR="00996258" w:rsidRPr="00B43577">
        <w:rPr>
          <w:rFonts w:ascii="Times New Roman" w:eastAsia="Times New Roman" w:hAnsi="Times New Roman" w:cs="Times New Roman"/>
          <w:bCs/>
          <w:sz w:val="28"/>
          <w:szCs w:val="28"/>
          <w:shd w:val="clear" w:color="auto" w:fill="FFFFFF"/>
          <w:lang w:eastAsia="ru-RU"/>
        </w:rPr>
        <w:t>–</w:t>
      </w:r>
      <w:r w:rsidRPr="00B43577">
        <w:rPr>
          <w:rFonts w:ascii="Times New Roman" w:eastAsia="Times New Roman" w:hAnsi="Times New Roman" w:cs="Times New Roman"/>
          <w:bCs/>
          <w:sz w:val="28"/>
          <w:szCs w:val="28"/>
          <w:shd w:val="clear" w:color="auto" w:fill="FFFFFF"/>
          <w:lang w:eastAsia="ru-RU"/>
        </w:rPr>
        <w:t xml:space="preserve"> наибольшая повторяемость превышения ПДК любым веществом в гор</w:t>
      </w:r>
      <w:r w:rsidRPr="00B43577">
        <w:rPr>
          <w:rFonts w:ascii="Times New Roman" w:eastAsia="Times New Roman" w:hAnsi="Times New Roman" w:cs="Times New Roman"/>
          <w:bCs/>
          <w:sz w:val="28"/>
          <w:szCs w:val="28"/>
          <w:shd w:val="clear" w:color="auto" w:fill="FFFFFF"/>
          <w:lang w:eastAsia="ru-RU"/>
        </w:rPr>
        <w:t>о</w:t>
      </w:r>
      <w:r w:rsidRPr="00B43577">
        <w:rPr>
          <w:rFonts w:ascii="Times New Roman" w:eastAsia="Times New Roman" w:hAnsi="Times New Roman" w:cs="Times New Roman"/>
          <w:bCs/>
          <w:sz w:val="28"/>
          <w:szCs w:val="28"/>
          <w:shd w:val="clear" w:color="auto" w:fill="FFFFFF"/>
          <w:lang w:eastAsia="ru-RU"/>
        </w:rPr>
        <w:t xml:space="preserve">де, </w:t>
      </w:r>
      <w:r w:rsidR="00996258" w:rsidRPr="00B43577">
        <w:rPr>
          <w:rFonts w:ascii="Times New Roman" w:eastAsia="Times New Roman" w:hAnsi="Times New Roman" w:cs="Times New Roman"/>
          <w:bCs/>
          <w:sz w:val="28"/>
          <w:szCs w:val="28"/>
          <w:shd w:val="clear" w:color="auto" w:fill="FFFFFF"/>
          <w:lang w:eastAsia="ru-RU"/>
        </w:rPr>
        <w:t>процентов</w:t>
      </w:r>
      <w:r w:rsidRPr="00B43577">
        <w:rPr>
          <w:rFonts w:ascii="Times New Roman" w:eastAsia="Times New Roman" w:hAnsi="Times New Roman" w:cs="Times New Roman"/>
          <w:bCs/>
          <w:sz w:val="28"/>
          <w:szCs w:val="28"/>
          <w:shd w:val="clear" w:color="auto" w:fill="FFFFFF"/>
          <w:lang w:eastAsia="ru-RU"/>
        </w:rPr>
        <w:t>.</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 xml:space="preserve">Методическое руководство сетью осуществляется территориальным Центром по мониторингу загрязнения окружающей среды ФГБУ </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Среднесибирское УГМС</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Взвешенные вещества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В целом по городу средняя за 2022 г. концентрация взвешенных веще</w:t>
      </w:r>
      <w:proofErr w:type="gramStart"/>
      <w:r w:rsidRPr="00B43577">
        <w:rPr>
          <w:rFonts w:ascii="Times New Roman" w:eastAsia="Times New Roman" w:hAnsi="Times New Roman" w:cs="Times New Roman"/>
          <w:sz w:val="28"/>
          <w:szCs w:val="28"/>
          <w:shd w:val="clear" w:color="auto" w:fill="FFFFFF"/>
          <w:lang w:eastAsia="ru-RU"/>
        </w:rPr>
        <w:t>ств пр</w:t>
      </w:r>
      <w:proofErr w:type="gramEnd"/>
      <w:r w:rsidRPr="00B43577">
        <w:rPr>
          <w:rFonts w:ascii="Times New Roman" w:eastAsia="Times New Roman" w:hAnsi="Times New Roman" w:cs="Times New Roman"/>
          <w:sz w:val="28"/>
          <w:szCs w:val="28"/>
          <w:shd w:val="clear" w:color="auto" w:fill="FFFFFF"/>
          <w:lang w:eastAsia="ru-RU"/>
        </w:rPr>
        <w:t>евысила гигиенический норматив (ПДКс.г.) и сос</w:t>
      </w:r>
      <w:r w:rsidR="00C56DC3" w:rsidRPr="00B43577">
        <w:rPr>
          <w:rFonts w:ascii="Times New Roman" w:eastAsia="Times New Roman" w:hAnsi="Times New Roman" w:cs="Times New Roman"/>
          <w:sz w:val="28"/>
          <w:szCs w:val="28"/>
          <w:shd w:val="clear" w:color="auto" w:fill="FFFFFF"/>
          <w:lang w:eastAsia="ru-RU"/>
        </w:rPr>
        <w:t>тавила 2,56 ПДКс.г. (в 2021 г. –</w:t>
      </w:r>
      <w:r w:rsidRPr="00B43577">
        <w:rPr>
          <w:rFonts w:ascii="Times New Roman" w:eastAsia="Times New Roman" w:hAnsi="Times New Roman" w:cs="Times New Roman"/>
          <w:sz w:val="28"/>
          <w:szCs w:val="28"/>
          <w:shd w:val="clear" w:color="auto" w:fill="FFFFFF"/>
          <w:lang w:eastAsia="ru-RU"/>
        </w:rPr>
        <w:t xml:space="preserve"> 2,98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Среднегодовые концентрации по постам составили: ПНЗ №</w:t>
      </w:r>
      <w:r w:rsidR="006601F8" w:rsidRPr="00B43577">
        <w:rPr>
          <w:rFonts w:ascii="Times New Roman" w:eastAsia="Times New Roman" w:hAnsi="Times New Roman" w:cs="Times New Roman"/>
          <w:sz w:val="28"/>
          <w:szCs w:val="28"/>
          <w:shd w:val="clear" w:color="auto" w:fill="FFFFFF"/>
          <w:lang w:eastAsia="ru-RU"/>
        </w:rPr>
        <w:t xml:space="preserve"> </w:t>
      </w:r>
      <w:r w:rsidR="00C56DC3" w:rsidRPr="00B43577">
        <w:rPr>
          <w:rFonts w:ascii="Times New Roman" w:eastAsia="Times New Roman" w:hAnsi="Times New Roman" w:cs="Times New Roman"/>
          <w:sz w:val="28"/>
          <w:szCs w:val="28"/>
          <w:shd w:val="clear" w:color="auto" w:fill="FFFFFF"/>
          <w:lang w:eastAsia="ru-RU"/>
        </w:rPr>
        <w:t>2 –</w:t>
      </w:r>
      <w:r w:rsidRPr="00B43577">
        <w:rPr>
          <w:rFonts w:ascii="Times New Roman" w:eastAsia="Times New Roman" w:hAnsi="Times New Roman" w:cs="Times New Roman"/>
          <w:sz w:val="28"/>
          <w:szCs w:val="28"/>
          <w:shd w:val="clear" w:color="auto" w:fill="FFFFFF"/>
          <w:lang w:eastAsia="ru-RU"/>
        </w:rPr>
        <w:t xml:space="preserve"> 2,77 ПДКс.г.; ПНЗ №</w:t>
      </w:r>
      <w:r w:rsidR="006601F8" w:rsidRPr="00B43577">
        <w:rPr>
          <w:rFonts w:ascii="Times New Roman" w:eastAsia="Times New Roman" w:hAnsi="Times New Roman" w:cs="Times New Roman"/>
          <w:sz w:val="28"/>
          <w:szCs w:val="28"/>
          <w:shd w:val="clear" w:color="auto" w:fill="FFFFFF"/>
          <w:lang w:eastAsia="ru-RU"/>
        </w:rPr>
        <w:t xml:space="preserve"> </w:t>
      </w:r>
      <w:r w:rsidR="00C56DC3" w:rsidRPr="00B43577">
        <w:rPr>
          <w:rFonts w:ascii="Times New Roman" w:eastAsia="Times New Roman" w:hAnsi="Times New Roman" w:cs="Times New Roman"/>
          <w:sz w:val="28"/>
          <w:szCs w:val="28"/>
          <w:shd w:val="clear" w:color="auto" w:fill="FFFFFF"/>
          <w:lang w:eastAsia="ru-RU"/>
        </w:rPr>
        <w:t>5 –</w:t>
      </w:r>
      <w:r w:rsidRPr="00B43577">
        <w:rPr>
          <w:rFonts w:ascii="Times New Roman" w:eastAsia="Times New Roman" w:hAnsi="Times New Roman" w:cs="Times New Roman"/>
          <w:sz w:val="28"/>
          <w:szCs w:val="28"/>
          <w:shd w:val="clear" w:color="auto" w:fill="FFFFFF"/>
          <w:lang w:eastAsia="ru-RU"/>
        </w:rPr>
        <w:t xml:space="preserve"> 2,3</w:t>
      </w:r>
      <w:r w:rsidR="005E1789" w:rsidRPr="00B43577">
        <w:rPr>
          <w:rFonts w:ascii="Times New Roman" w:eastAsia="Times New Roman" w:hAnsi="Times New Roman" w:cs="Times New Roman"/>
          <w:sz w:val="28"/>
          <w:szCs w:val="28"/>
          <w:shd w:val="clear" w:color="auto" w:fill="FFFFFF"/>
          <w:lang w:eastAsia="ru-RU"/>
        </w:rPr>
        <w:t>5 ПДКс</w:t>
      </w:r>
      <w:proofErr w:type="gramStart"/>
      <w:r w:rsidR="005E1789" w:rsidRPr="00B43577">
        <w:rPr>
          <w:rFonts w:ascii="Times New Roman" w:eastAsia="Times New Roman" w:hAnsi="Times New Roman" w:cs="Times New Roman"/>
          <w:sz w:val="28"/>
          <w:szCs w:val="28"/>
          <w:shd w:val="clear" w:color="auto" w:fill="FFFFFF"/>
          <w:lang w:eastAsia="ru-RU"/>
        </w:rPr>
        <w:t>.г</w:t>
      </w:r>
      <w:proofErr w:type="gramEnd"/>
      <w:r w:rsidR="005E1789" w:rsidRPr="00B43577">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 xml:space="preserve"> ПНЗ №</w:t>
      </w:r>
      <w:r w:rsidR="006601F8" w:rsidRPr="00B43577">
        <w:rPr>
          <w:rFonts w:ascii="Times New Roman" w:eastAsia="Times New Roman" w:hAnsi="Times New Roman" w:cs="Times New Roman"/>
          <w:sz w:val="28"/>
          <w:szCs w:val="28"/>
          <w:shd w:val="clear" w:color="auto" w:fill="FFFFFF"/>
          <w:lang w:eastAsia="ru-RU"/>
        </w:rPr>
        <w:t xml:space="preserve"> </w:t>
      </w:r>
      <w:r w:rsidR="00C56DC3" w:rsidRPr="00B43577">
        <w:rPr>
          <w:rFonts w:ascii="Times New Roman" w:eastAsia="Times New Roman" w:hAnsi="Times New Roman" w:cs="Times New Roman"/>
          <w:sz w:val="28"/>
          <w:szCs w:val="28"/>
          <w:shd w:val="clear" w:color="auto" w:fill="FFFFFF"/>
          <w:lang w:eastAsia="ru-RU"/>
        </w:rPr>
        <w:t>6 –</w:t>
      </w:r>
      <w:r w:rsidRPr="00B43577">
        <w:rPr>
          <w:rFonts w:ascii="Times New Roman" w:eastAsia="Times New Roman" w:hAnsi="Times New Roman" w:cs="Times New Roman"/>
          <w:sz w:val="28"/>
          <w:szCs w:val="28"/>
          <w:shd w:val="clear" w:color="auto" w:fill="FFFFFF"/>
          <w:lang w:eastAsia="ru-RU"/>
        </w:rPr>
        <w:t xml:space="preserve"> 2,56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 xml:space="preserve">В течение года разовые концентрации взвешенных веществ превышали ПДКм.р. Максимальная </w:t>
      </w:r>
      <w:proofErr w:type="gramStart"/>
      <w:r w:rsidRPr="00B43577">
        <w:rPr>
          <w:rFonts w:ascii="Times New Roman" w:eastAsia="Times New Roman" w:hAnsi="Times New Roman" w:cs="Times New Roman"/>
          <w:sz w:val="28"/>
          <w:szCs w:val="28"/>
          <w:shd w:val="clear" w:color="auto" w:fill="FFFFFF"/>
          <w:lang w:eastAsia="ru-RU"/>
        </w:rPr>
        <w:t>из</w:t>
      </w:r>
      <w:proofErr w:type="gramEnd"/>
      <w:r w:rsidRPr="00B43577">
        <w:rPr>
          <w:rFonts w:ascii="Times New Roman" w:eastAsia="Times New Roman" w:hAnsi="Times New Roman" w:cs="Times New Roman"/>
          <w:sz w:val="28"/>
          <w:szCs w:val="28"/>
          <w:shd w:val="clear" w:color="auto" w:fill="FFFFFF"/>
          <w:lang w:eastAsia="ru-RU"/>
        </w:rPr>
        <w:t xml:space="preserve"> разовых концентрация была зафиксирована на ПНЗ №</w:t>
      </w:r>
      <w:r w:rsidR="006601F8" w:rsidRPr="00B43577">
        <w:rPr>
          <w:rFonts w:ascii="Times New Roman" w:eastAsia="Times New Roman" w:hAnsi="Times New Roman" w:cs="Times New Roman"/>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2 в декабре</w:t>
      </w:r>
      <w:r w:rsidR="00C56DC3" w:rsidRPr="00B43577">
        <w:rPr>
          <w:rFonts w:ascii="Times New Roman" w:eastAsia="Times New Roman" w:hAnsi="Times New Roman" w:cs="Times New Roman"/>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 xml:space="preserve"> 1,78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Диоксид серы</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Средняя за год концентрация диоксида серы не превысила г</w:t>
      </w:r>
      <w:r w:rsidRPr="00B43577">
        <w:rPr>
          <w:rFonts w:ascii="Times New Roman" w:eastAsia="Times New Roman" w:hAnsi="Times New Roman" w:cs="Times New Roman"/>
          <w:sz w:val="28"/>
          <w:szCs w:val="28"/>
          <w:shd w:val="clear" w:color="auto" w:fill="FFFFFF"/>
          <w:lang w:eastAsia="ru-RU"/>
        </w:rPr>
        <w:t>и</w:t>
      </w:r>
      <w:r w:rsidRPr="00B43577">
        <w:rPr>
          <w:rFonts w:ascii="Times New Roman" w:eastAsia="Times New Roman" w:hAnsi="Times New Roman" w:cs="Times New Roman"/>
          <w:sz w:val="28"/>
          <w:szCs w:val="28"/>
          <w:shd w:val="clear" w:color="auto" w:fill="FFFFFF"/>
          <w:lang w:eastAsia="ru-RU"/>
        </w:rPr>
        <w:t xml:space="preserve">гиенического норматива и составила 0,09 ПДКс.с. Разовые концентрации в течение года не превышали 1 ПДКм.р., максимальная из </w:t>
      </w:r>
      <w:proofErr w:type="gramStart"/>
      <w:r w:rsidRPr="00B43577">
        <w:rPr>
          <w:rFonts w:ascii="Times New Roman" w:eastAsia="Times New Roman" w:hAnsi="Times New Roman" w:cs="Times New Roman"/>
          <w:sz w:val="28"/>
          <w:szCs w:val="28"/>
          <w:shd w:val="clear" w:color="auto" w:fill="FFFFFF"/>
          <w:lang w:eastAsia="ru-RU"/>
        </w:rPr>
        <w:t>разовых</w:t>
      </w:r>
      <w:proofErr w:type="gramEnd"/>
      <w:r w:rsidRPr="00B43577">
        <w:rPr>
          <w:rFonts w:ascii="Times New Roman" w:eastAsia="Times New Roman" w:hAnsi="Times New Roman" w:cs="Times New Roman"/>
          <w:sz w:val="28"/>
          <w:szCs w:val="28"/>
          <w:shd w:val="clear" w:color="auto" w:fill="FFFFFF"/>
          <w:lang w:eastAsia="ru-RU"/>
        </w:rPr>
        <w:t xml:space="preserve"> составила 0,07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Оксид углерода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Средняя за 2022 г</w:t>
      </w:r>
      <w:r w:rsidR="00C56DC3" w:rsidRPr="00B43577">
        <w:rPr>
          <w:rFonts w:ascii="Times New Roman" w:eastAsia="Times New Roman" w:hAnsi="Times New Roman" w:cs="Times New Roman"/>
          <w:sz w:val="28"/>
          <w:szCs w:val="28"/>
          <w:shd w:val="clear" w:color="auto" w:fill="FFFFFF"/>
          <w:lang w:eastAsia="ru-RU"/>
        </w:rPr>
        <w:t>од</w:t>
      </w:r>
      <w:r w:rsidRPr="00B43577">
        <w:rPr>
          <w:rFonts w:ascii="Times New Roman" w:eastAsia="Times New Roman" w:hAnsi="Times New Roman" w:cs="Times New Roman"/>
          <w:sz w:val="28"/>
          <w:szCs w:val="28"/>
          <w:shd w:val="clear" w:color="auto" w:fill="FFFFFF"/>
          <w:lang w:eastAsia="ru-RU"/>
        </w:rPr>
        <w:t xml:space="preserve"> концентрация не прев</w:t>
      </w:r>
      <w:r w:rsidR="00C56DC3" w:rsidRPr="00B43577">
        <w:rPr>
          <w:rFonts w:ascii="Times New Roman" w:eastAsia="Times New Roman" w:hAnsi="Times New Roman" w:cs="Times New Roman"/>
          <w:sz w:val="28"/>
          <w:szCs w:val="28"/>
          <w:shd w:val="clear" w:color="auto" w:fill="FFFFFF"/>
          <w:lang w:eastAsia="ru-RU"/>
        </w:rPr>
        <w:t>ысила гигиенич</w:t>
      </w:r>
      <w:r w:rsidR="00C56DC3" w:rsidRPr="00B43577">
        <w:rPr>
          <w:rFonts w:ascii="Times New Roman" w:eastAsia="Times New Roman" w:hAnsi="Times New Roman" w:cs="Times New Roman"/>
          <w:sz w:val="28"/>
          <w:szCs w:val="28"/>
          <w:shd w:val="clear" w:color="auto" w:fill="FFFFFF"/>
          <w:lang w:eastAsia="ru-RU"/>
        </w:rPr>
        <w:t>е</w:t>
      </w:r>
      <w:r w:rsidR="00C56DC3" w:rsidRPr="00B43577">
        <w:rPr>
          <w:rFonts w:ascii="Times New Roman" w:eastAsia="Times New Roman" w:hAnsi="Times New Roman" w:cs="Times New Roman"/>
          <w:sz w:val="28"/>
          <w:szCs w:val="28"/>
          <w:shd w:val="clear" w:color="auto" w:fill="FFFFFF"/>
          <w:lang w:eastAsia="ru-RU"/>
        </w:rPr>
        <w:t>ского норматива –</w:t>
      </w:r>
      <w:r w:rsidRPr="00B43577">
        <w:rPr>
          <w:rFonts w:ascii="Times New Roman" w:eastAsia="Times New Roman" w:hAnsi="Times New Roman" w:cs="Times New Roman"/>
          <w:sz w:val="28"/>
          <w:szCs w:val="28"/>
          <w:shd w:val="clear" w:color="auto" w:fill="FFFFFF"/>
          <w:lang w:eastAsia="ru-RU"/>
        </w:rPr>
        <w:t xml:space="preserve"> 0,53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 xml:space="preserve">В течение года разовые концентрации оксида углерода превышали ПДКм.р. Максимальная из </w:t>
      </w:r>
      <w:proofErr w:type="gramStart"/>
      <w:r w:rsidRPr="00B43577">
        <w:rPr>
          <w:rFonts w:ascii="Times New Roman" w:eastAsia="Times New Roman" w:hAnsi="Times New Roman" w:cs="Times New Roman"/>
          <w:sz w:val="28"/>
          <w:szCs w:val="28"/>
          <w:shd w:val="clear" w:color="auto" w:fill="FFFFFF"/>
          <w:lang w:eastAsia="ru-RU"/>
        </w:rPr>
        <w:t>разовых</w:t>
      </w:r>
      <w:proofErr w:type="gramEnd"/>
      <w:r w:rsidRPr="00B43577">
        <w:rPr>
          <w:rFonts w:ascii="Times New Roman" w:eastAsia="Times New Roman" w:hAnsi="Times New Roman" w:cs="Times New Roman"/>
          <w:sz w:val="28"/>
          <w:szCs w:val="28"/>
          <w:shd w:val="clear" w:color="auto" w:fill="FFFFFF"/>
          <w:lang w:eastAsia="ru-RU"/>
        </w:rPr>
        <w:t xml:space="preserve"> концентрация была зафиксирована на ПНЗ №</w:t>
      </w:r>
      <w:r w:rsidR="006601F8" w:rsidRPr="00B43577">
        <w:rPr>
          <w:rFonts w:ascii="Times New Roman" w:eastAsia="Times New Roman" w:hAnsi="Times New Roman" w:cs="Times New Roman"/>
          <w:sz w:val="28"/>
          <w:szCs w:val="28"/>
          <w:shd w:val="clear" w:color="auto" w:fill="FFFFFF"/>
          <w:lang w:eastAsia="ru-RU"/>
        </w:rPr>
        <w:t xml:space="preserve"> </w:t>
      </w:r>
      <w:r w:rsidR="00C56DC3" w:rsidRPr="00B43577">
        <w:rPr>
          <w:rFonts w:ascii="Times New Roman" w:eastAsia="Times New Roman" w:hAnsi="Times New Roman" w:cs="Times New Roman"/>
          <w:sz w:val="28"/>
          <w:szCs w:val="28"/>
          <w:shd w:val="clear" w:color="auto" w:fill="FFFFFF"/>
          <w:lang w:eastAsia="ru-RU"/>
        </w:rPr>
        <w:t>2 в декабре –</w:t>
      </w:r>
      <w:r w:rsidRPr="00B43577">
        <w:rPr>
          <w:rFonts w:ascii="Times New Roman" w:eastAsia="Times New Roman" w:hAnsi="Times New Roman" w:cs="Times New Roman"/>
          <w:sz w:val="28"/>
          <w:szCs w:val="28"/>
          <w:shd w:val="clear" w:color="auto" w:fill="FFFFFF"/>
          <w:lang w:eastAsia="ru-RU"/>
        </w:rPr>
        <w:t xml:space="preserve"> 1,68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Диоксид азота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Средняя за 2022 г</w:t>
      </w:r>
      <w:r w:rsidR="00C56DC3" w:rsidRPr="00B43577">
        <w:rPr>
          <w:rFonts w:ascii="Times New Roman" w:eastAsia="Times New Roman" w:hAnsi="Times New Roman" w:cs="Times New Roman"/>
          <w:sz w:val="28"/>
          <w:szCs w:val="28"/>
          <w:shd w:val="clear" w:color="auto" w:fill="FFFFFF"/>
          <w:lang w:eastAsia="ru-RU"/>
        </w:rPr>
        <w:t>од</w:t>
      </w:r>
      <w:r w:rsidRPr="00B43577">
        <w:rPr>
          <w:rFonts w:ascii="Times New Roman" w:eastAsia="Times New Roman" w:hAnsi="Times New Roman" w:cs="Times New Roman"/>
          <w:sz w:val="28"/>
          <w:szCs w:val="28"/>
          <w:shd w:val="clear" w:color="auto" w:fill="FFFFFF"/>
          <w:lang w:eastAsia="ru-RU"/>
        </w:rPr>
        <w:t xml:space="preserve"> концентрация диоксида азота составила 0,66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Разовые концентрации в течение года не превышали 1 ПДКм.р., максим</w:t>
      </w:r>
      <w:r w:rsidR="00C56DC3" w:rsidRPr="00B43577">
        <w:rPr>
          <w:rFonts w:ascii="Times New Roman" w:eastAsia="Times New Roman" w:hAnsi="Times New Roman" w:cs="Times New Roman"/>
          <w:sz w:val="28"/>
          <w:szCs w:val="28"/>
          <w:shd w:val="clear" w:color="auto" w:fill="FFFFFF"/>
          <w:lang w:eastAsia="ru-RU"/>
        </w:rPr>
        <w:t xml:space="preserve">альная из </w:t>
      </w:r>
      <w:proofErr w:type="gramStart"/>
      <w:r w:rsidR="00C56DC3" w:rsidRPr="00B43577">
        <w:rPr>
          <w:rFonts w:ascii="Times New Roman" w:eastAsia="Times New Roman" w:hAnsi="Times New Roman" w:cs="Times New Roman"/>
          <w:sz w:val="28"/>
          <w:szCs w:val="28"/>
          <w:shd w:val="clear" w:color="auto" w:fill="FFFFFF"/>
          <w:lang w:eastAsia="ru-RU"/>
        </w:rPr>
        <w:t>разовых</w:t>
      </w:r>
      <w:proofErr w:type="gramEnd"/>
      <w:r w:rsidR="00C56DC3" w:rsidRPr="00B43577">
        <w:rPr>
          <w:rFonts w:ascii="Times New Roman" w:eastAsia="Times New Roman" w:hAnsi="Times New Roman" w:cs="Times New Roman"/>
          <w:sz w:val="28"/>
          <w:szCs w:val="28"/>
          <w:shd w:val="clear" w:color="auto" w:fill="FFFFFF"/>
          <w:lang w:eastAsia="ru-RU"/>
        </w:rPr>
        <w:t xml:space="preserve"> концентрация –</w:t>
      </w:r>
      <w:r w:rsidRPr="00B43577">
        <w:rPr>
          <w:rFonts w:ascii="Times New Roman" w:eastAsia="Times New Roman" w:hAnsi="Times New Roman" w:cs="Times New Roman"/>
          <w:sz w:val="28"/>
          <w:szCs w:val="28"/>
          <w:shd w:val="clear" w:color="auto" w:fill="FFFFFF"/>
          <w:lang w:eastAsia="ru-RU"/>
        </w:rPr>
        <w:t xml:space="preserve"> 0,40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Оксид азота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Среднегодовая концентрация не превысила гигиенического норматива и составила 0,16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Разовые концентрации в течение года не превышали 1 ПДКм.р., максим</w:t>
      </w:r>
      <w:r w:rsidR="00C56DC3" w:rsidRPr="00B43577">
        <w:rPr>
          <w:rFonts w:ascii="Times New Roman" w:eastAsia="Times New Roman" w:hAnsi="Times New Roman" w:cs="Times New Roman"/>
          <w:sz w:val="28"/>
          <w:szCs w:val="28"/>
          <w:shd w:val="clear" w:color="auto" w:fill="FFFFFF"/>
          <w:lang w:eastAsia="ru-RU"/>
        </w:rPr>
        <w:t xml:space="preserve">альная из </w:t>
      </w:r>
      <w:proofErr w:type="gramStart"/>
      <w:r w:rsidR="00C56DC3" w:rsidRPr="00B43577">
        <w:rPr>
          <w:rFonts w:ascii="Times New Roman" w:eastAsia="Times New Roman" w:hAnsi="Times New Roman" w:cs="Times New Roman"/>
          <w:sz w:val="28"/>
          <w:szCs w:val="28"/>
          <w:shd w:val="clear" w:color="auto" w:fill="FFFFFF"/>
          <w:lang w:eastAsia="ru-RU"/>
        </w:rPr>
        <w:t>разовых</w:t>
      </w:r>
      <w:proofErr w:type="gramEnd"/>
      <w:r w:rsidR="00C56DC3" w:rsidRPr="00B43577">
        <w:rPr>
          <w:rFonts w:ascii="Times New Roman" w:eastAsia="Times New Roman" w:hAnsi="Times New Roman" w:cs="Times New Roman"/>
          <w:sz w:val="28"/>
          <w:szCs w:val="28"/>
          <w:shd w:val="clear" w:color="auto" w:fill="FFFFFF"/>
          <w:lang w:eastAsia="ru-RU"/>
        </w:rPr>
        <w:t xml:space="preserve"> концентрация –</w:t>
      </w:r>
      <w:r w:rsidRPr="00B43577">
        <w:rPr>
          <w:rFonts w:ascii="Times New Roman" w:eastAsia="Times New Roman" w:hAnsi="Times New Roman" w:cs="Times New Roman"/>
          <w:sz w:val="28"/>
          <w:szCs w:val="28"/>
          <w:shd w:val="clear" w:color="auto" w:fill="FFFFFF"/>
          <w:lang w:eastAsia="ru-RU"/>
        </w:rPr>
        <w:t xml:space="preserve"> 0,14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Формальдегид</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Среднегодовая концентрация формальдегида превысила гиг</w:t>
      </w:r>
      <w:r w:rsidRPr="00B43577">
        <w:rPr>
          <w:rFonts w:ascii="Times New Roman" w:eastAsia="Times New Roman" w:hAnsi="Times New Roman" w:cs="Times New Roman"/>
          <w:sz w:val="28"/>
          <w:szCs w:val="28"/>
          <w:shd w:val="clear" w:color="auto" w:fill="FFFFFF"/>
          <w:lang w:eastAsia="ru-RU"/>
        </w:rPr>
        <w:t>и</w:t>
      </w:r>
      <w:r w:rsidRPr="00B43577">
        <w:rPr>
          <w:rFonts w:ascii="Times New Roman" w:eastAsia="Times New Roman" w:hAnsi="Times New Roman" w:cs="Times New Roman"/>
          <w:sz w:val="28"/>
          <w:szCs w:val="28"/>
          <w:shd w:val="clear" w:color="auto" w:fill="FFFFFF"/>
          <w:lang w:eastAsia="ru-RU"/>
        </w:rPr>
        <w:t>енических норма</w:t>
      </w:r>
      <w:r w:rsidR="002C2925" w:rsidRPr="00B43577">
        <w:rPr>
          <w:rFonts w:ascii="Times New Roman" w:eastAsia="Times New Roman" w:hAnsi="Times New Roman" w:cs="Times New Roman"/>
          <w:sz w:val="28"/>
          <w:szCs w:val="28"/>
          <w:shd w:val="clear" w:color="auto" w:fill="FFFFFF"/>
          <w:lang w:eastAsia="ru-RU"/>
        </w:rPr>
        <w:t>тив –</w:t>
      </w:r>
      <w:r w:rsidRPr="00B43577">
        <w:rPr>
          <w:rFonts w:ascii="Times New Roman" w:eastAsia="Times New Roman" w:hAnsi="Times New Roman" w:cs="Times New Roman"/>
          <w:sz w:val="28"/>
          <w:szCs w:val="28"/>
          <w:shd w:val="clear" w:color="auto" w:fill="FFFFFF"/>
          <w:lang w:eastAsia="ru-RU"/>
        </w:rPr>
        <w:t xml:space="preserve"> 2,24 ПДКс.г. (в 2021 г</w:t>
      </w:r>
      <w:r w:rsidR="002C2925" w:rsidRPr="00B43577">
        <w:rPr>
          <w:rFonts w:ascii="Times New Roman" w:eastAsia="Times New Roman" w:hAnsi="Times New Roman" w:cs="Times New Roman"/>
          <w:sz w:val="28"/>
          <w:szCs w:val="28"/>
          <w:shd w:val="clear" w:color="auto" w:fill="FFFFFF"/>
          <w:lang w:eastAsia="ru-RU"/>
        </w:rPr>
        <w:t>. –</w:t>
      </w:r>
      <w:r w:rsidRPr="00B43577">
        <w:rPr>
          <w:rFonts w:ascii="Times New Roman" w:eastAsia="Times New Roman" w:hAnsi="Times New Roman" w:cs="Times New Roman"/>
          <w:sz w:val="28"/>
          <w:szCs w:val="28"/>
          <w:shd w:val="clear" w:color="auto" w:fill="FFFFFF"/>
          <w:lang w:eastAsia="ru-RU"/>
        </w:rPr>
        <w:t xml:space="preserve"> 2,47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Среднегодовые концентрации по постам составили: ПНЗ №</w:t>
      </w:r>
      <w:r w:rsidR="006601F8" w:rsidRPr="00B43577">
        <w:rPr>
          <w:rFonts w:ascii="Times New Roman" w:eastAsia="Times New Roman" w:hAnsi="Times New Roman" w:cs="Times New Roman"/>
          <w:sz w:val="28"/>
          <w:szCs w:val="28"/>
          <w:shd w:val="clear" w:color="auto" w:fill="FFFFFF"/>
          <w:lang w:eastAsia="ru-RU"/>
        </w:rPr>
        <w:t xml:space="preserve"> </w:t>
      </w:r>
      <w:r w:rsidR="002C2925" w:rsidRPr="00B43577">
        <w:rPr>
          <w:rFonts w:ascii="Times New Roman" w:eastAsia="Times New Roman" w:hAnsi="Times New Roman" w:cs="Times New Roman"/>
          <w:sz w:val="28"/>
          <w:szCs w:val="28"/>
          <w:shd w:val="clear" w:color="auto" w:fill="FFFFFF"/>
          <w:lang w:eastAsia="ru-RU"/>
        </w:rPr>
        <w:t>2 –</w:t>
      </w:r>
      <w:r w:rsidRPr="00B43577">
        <w:rPr>
          <w:rFonts w:ascii="Times New Roman" w:eastAsia="Times New Roman" w:hAnsi="Times New Roman" w:cs="Times New Roman"/>
          <w:sz w:val="28"/>
          <w:szCs w:val="28"/>
          <w:shd w:val="clear" w:color="auto" w:fill="FFFFFF"/>
          <w:lang w:eastAsia="ru-RU"/>
        </w:rPr>
        <w:t xml:space="preserve"> 2,20 ПДКс.г.; ПНЗ №</w:t>
      </w:r>
      <w:r w:rsidR="006601F8" w:rsidRPr="00B43577">
        <w:rPr>
          <w:rFonts w:ascii="Times New Roman" w:eastAsia="Times New Roman" w:hAnsi="Times New Roman" w:cs="Times New Roman"/>
          <w:sz w:val="28"/>
          <w:szCs w:val="28"/>
          <w:shd w:val="clear" w:color="auto" w:fill="FFFFFF"/>
          <w:lang w:eastAsia="ru-RU"/>
        </w:rPr>
        <w:t xml:space="preserve"> </w:t>
      </w:r>
      <w:r w:rsidR="002C2925" w:rsidRPr="00B43577">
        <w:rPr>
          <w:rFonts w:ascii="Times New Roman" w:eastAsia="Times New Roman" w:hAnsi="Times New Roman" w:cs="Times New Roman"/>
          <w:sz w:val="28"/>
          <w:szCs w:val="28"/>
          <w:shd w:val="clear" w:color="auto" w:fill="FFFFFF"/>
          <w:lang w:eastAsia="ru-RU"/>
        </w:rPr>
        <w:t>5 –</w:t>
      </w:r>
      <w:r w:rsidRPr="00B43577">
        <w:rPr>
          <w:rFonts w:ascii="Times New Roman" w:eastAsia="Times New Roman" w:hAnsi="Times New Roman" w:cs="Times New Roman"/>
          <w:sz w:val="28"/>
          <w:szCs w:val="28"/>
          <w:shd w:val="clear" w:color="auto" w:fill="FFFFFF"/>
          <w:lang w:eastAsia="ru-RU"/>
        </w:rPr>
        <w:t xml:space="preserve"> 2,27 ПДКс.г., ПНЗ №</w:t>
      </w:r>
      <w:r w:rsidR="006601F8" w:rsidRPr="00B43577">
        <w:rPr>
          <w:rFonts w:ascii="Times New Roman" w:eastAsia="Times New Roman" w:hAnsi="Times New Roman" w:cs="Times New Roman"/>
          <w:sz w:val="28"/>
          <w:szCs w:val="28"/>
          <w:shd w:val="clear" w:color="auto" w:fill="FFFFFF"/>
          <w:lang w:eastAsia="ru-RU"/>
        </w:rPr>
        <w:t xml:space="preserve"> </w:t>
      </w:r>
      <w:r w:rsidR="002C2925" w:rsidRPr="00B43577">
        <w:rPr>
          <w:rFonts w:ascii="Times New Roman" w:eastAsia="Times New Roman" w:hAnsi="Times New Roman" w:cs="Times New Roman"/>
          <w:sz w:val="28"/>
          <w:szCs w:val="28"/>
          <w:shd w:val="clear" w:color="auto" w:fill="FFFFFF"/>
          <w:lang w:eastAsia="ru-RU"/>
        </w:rPr>
        <w:t>6 –</w:t>
      </w:r>
      <w:r w:rsidRPr="00B43577">
        <w:rPr>
          <w:rFonts w:ascii="Times New Roman" w:eastAsia="Times New Roman" w:hAnsi="Times New Roman" w:cs="Times New Roman"/>
          <w:sz w:val="28"/>
          <w:szCs w:val="28"/>
          <w:shd w:val="clear" w:color="auto" w:fill="FFFFFF"/>
          <w:lang w:eastAsia="ru-RU"/>
        </w:rPr>
        <w:t xml:space="preserve"> 2,24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 xml:space="preserve">Разовые концентрации в течение года не превышали 1 ПДКм.р., максимальная из </w:t>
      </w:r>
      <w:proofErr w:type="gramStart"/>
      <w:r w:rsidRPr="00B43577">
        <w:rPr>
          <w:rFonts w:ascii="Times New Roman" w:eastAsia="Times New Roman" w:hAnsi="Times New Roman" w:cs="Times New Roman"/>
          <w:sz w:val="28"/>
          <w:szCs w:val="28"/>
          <w:shd w:val="clear" w:color="auto" w:fill="FFFFFF"/>
          <w:lang w:eastAsia="ru-RU"/>
        </w:rPr>
        <w:t>разовых</w:t>
      </w:r>
      <w:proofErr w:type="gramEnd"/>
      <w:r w:rsidRPr="00B43577">
        <w:rPr>
          <w:rFonts w:ascii="Times New Roman" w:eastAsia="Times New Roman" w:hAnsi="Times New Roman" w:cs="Times New Roman"/>
          <w:sz w:val="28"/>
          <w:szCs w:val="28"/>
          <w:shd w:val="clear" w:color="auto" w:fill="FFFFFF"/>
          <w:lang w:eastAsia="ru-RU"/>
        </w:rPr>
        <w:t xml:space="preserve"> концентрация — 0,46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Углеродсодержащий аэрозоль (сажа)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В целом по городу, средняя за 2022 г. концентрация не превысила гигиениче</w:t>
      </w:r>
      <w:r w:rsidR="002C2925" w:rsidRPr="00B43577">
        <w:rPr>
          <w:rFonts w:ascii="Times New Roman" w:eastAsia="Times New Roman" w:hAnsi="Times New Roman" w:cs="Times New Roman"/>
          <w:sz w:val="28"/>
          <w:szCs w:val="28"/>
          <w:shd w:val="clear" w:color="auto" w:fill="FFFFFF"/>
          <w:lang w:eastAsia="ru-RU"/>
        </w:rPr>
        <w:t>ского норматива –</w:t>
      </w:r>
      <w:r w:rsidRPr="00B43577">
        <w:rPr>
          <w:rFonts w:ascii="Times New Roman" w:eastAsia="Times New Roman" w:hAnsi="Times New Roman" w:cs="Times New Roman"/>
          <w:sz w:val="28"/>
          <w:szCs w:val="28"/>
          <w:shd w:val="clear" w:color="auto" w:fill="FFFFFF"/>
          <w:lang w:eastAsia="ru-RU"/>
        </w:rPr>
        <w:t xml:space="preserve"> 0,82 ПДКс.г. Среднегод</w:t>
      </w:r>
      <w:r w:rsidRPr="00B43577">
        <w:rPr>
          <w:rFonts w:ascii="Times New Roman" w:eastAsia="Times New Roman" w:hAnsi="Times New Roman" w:cs="Times New Roman"/>
          <w:sz w:val="28"/>
          <w:szCs w:val="28"/>
          <w:shd w:val="clear" w:color="auto" w:fill="FFFFFF"/>
          <w:lang w:eastAsia="ru-RU"/>
        </w:rPr>
        <w:t>о</w:t>
      </w:r>
      <w:r w:rsidRPr="00B43577">
        <w:rPr>
          <w:rFonts w:ascii="Times New Roman" w:eastAsia="Times New Roman" w:hAnsi="Times New Roman" w:cs="Times New Roman"/>
          <w:sz w:val="28"/>
          <w:szCs w:val="28"/>
          <w:shd w:val="clear" w:color="auto" w:fill="FFFFFF"/>
          <w:lang w:eastAsia="ru-RU"/>
        </w:rPr>
        <w:t>вая концентрация сажи на ПНЗ №</w:t>
      </w:r>
      <w:r w:rsidR="006601F8" w:rsidRPr="00B43577">
        <w:rPr>
          <w:rFonts w:ascii="Times New Roman" w:eastAsia="Times New Roman" w:hAnsi="Times New Roman" w:cs="Times New Roman"/>
          <w:sz w:val="28"/>
          <w:szCs w:val="28"/>
          <w:shd w:val="clear" w:color="auto" w:fill="FFFFFF"/>
          <w:lang w:eastAsia="ru-RU"/>
        </w:rPr>
        <w:t xml:space="preserve"> </w:t>
      </w:r>
      <w:r w:rsidR="002C2925" w:rsidRPr="00B43577">
        <w:rPr>
          <w:rFonts w:ascii="Times New Roman" w:eastAsia="Times New Roman" w:hAnsi="Times New Roman" w:cs="Times New Roman"/>
          <w:sz w:val="28"/>
          <w:szCs w:val="28"/>
          <w:shd w:val="clear" w:color="auto" w:fill="FFFFFF"/>
          <w:lang w:eastAsia="ru-RU"/>
        </w:rPr>
        <w:t>5 –</w:t>
      </w:r>
      <w:r w:rsidRPr="00B43577">
        <w:rPr>
          <w:rFonts w:ascii="Times New Roman" w:eastAsia="Times New Roman" w:hAnsi="Times New Roman" w:cs="Times New Roman"/>
          <w:sz w:val="28"/>
          <w:szCs w:val="28"/>
          <w:shd w:val="clear" w:color="auto" w:fill="FFFFFF"/>
          <w:lang w:eastAsia="ru-RU"/>
        </w:rPr>
        <w:t xml:space="preserve"> 1,12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 xml:space="preserve">В течение года разовые концентрации превышали ПДКм.р. Максимальная из </w:t>
      </w:r>
      <w:proofErr w:type="gramStart"/>
      <w:r w:rsidRPr="00B43577">
        <w:rPr>
          <w:rFonts w:ascii="Times New Roman" w:eastAsia="Times New Roman" w:hAnsi="Times New Roman" w:cs="Times New Roman"/>
          <w:sz w:val="28"/>
          <w:szCs w:val="28"/>
          <w:shd w:val="clear" w:color="auto" w:fill="FFFFFF"/>
          <w:lang w:eastAsia="ru-RU"/>
        </w:rPr>
        <w:t>разовых</w:t>
      </w:r>
      <w:proofErr w:type="gramEnd"/>
      <w:r w:rsidRPr="00B43577">
        <w:rPr>
          <w:rFonts w:ascii="Times New Roman" w:eastAsia="Times New Roman" w:hAnsi="Times New Roman" w:cs="Times New Roman"/>
          <w:sz w:val="28"/>
          <w:szCs w:val="28"/>
          <w:shd w:val="clear" w:color="auto" w:fill="FFFFFF"/>
          <w:lang w:eastAsia="ru-RU"/>
        </w:rPr>
        <w:t xml:space="preserve"> концентрация была зафиксирована на ПНЗ №</w:t>
      </w:r>
      <w:r w:rsidR="006601F8" w:rsidRPr="00B43577">
        <w:rPr>
          <w:rFonts w:ascii="Times New Roman" w:eastAsia="Times New Roman" w:hAnsi="Times New Roman" w:cs="Times New Roman"/>
          <w:sz w:val="28"/>
          <w:szCs w:val="28"/>
          <w:shd w:val="clear" w:color="auto" w:fill="FFFFFF"/>
          <w:lang w:eastAsia="ru-RU"/>
        </w:rPr>
        <w:t xml:space="preserve"> </w:t>
      </w:r>
      <w:r w:rsidR="002C2925" w:rsidRPr="00B43577">
        <w:rPr>
          <w:rFonts w:ascii="Times New Roman" w:eastAsia="Times New Roman" w:hAnsi="Times New Roman" w:cs="Times New Roman"/>
          <w:sz w:val="28"/>
          <w:szCs w:val="28"/>
          <w:shd w:val="clear" w:color="auto" w:fill="FFFFFF"/>
          <w:lang w:eastAsia="ru-RU"/>
        </w:rPr>
        <w:t>5 в ноябре –</w:t>
      </w:r>
      <w:r w:rsidRPr="00B43577">
        <w:rPr>
          <w:rFonts w:ascii="Times New Roman" w:eastAsia="Times New Roman" w:hAnsi="Times New Roman" w:cs="Times New Roman"/>
          <w:sz w:val="28"/>
          <w:szCs w:val="28"/>
          <w:shd w:val="clear" w:color="auto" w:fill="FFFFFF"/>
          <w:lang w:eastAsia="ru-RU"/>
        </w:rPr>
        <w:t xml:space="preserve"> 2,33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Бен</w:t>
      </w:r>
      <w:proofErr w:type="gramStart"/>
      <w:r w:rsidRPr="00B43577">
        <w:rPr>
          <w:rFonts w:ascii="Times New Roman" w:eastAsia="Times New Roman" w:hAnsi="Times New Roman" w:cs="Times New Roman"/>
          <w:bCs/>
          <w:i/>
          <w:sz w:val="28"/>
          <w:szCs w:val="28"/>
          <w:shd w:val="clear" w:color="auto" w:fill="FFFFFF"/>
          <w:lang w:eastAsia="ru-RU"/>
        </w:rPr>
        <w:t>з(</w:t>
      </w:r>
      <w:proofErr w:type="gramEnd"/>
      <w:r w:rsidRPr="00B43577">
        <w:rPr>
          <w:rFonts w:ascii="Times New Roman" w:eastAsia="Times New Roman" w:hAnsi="Times New Roman" w:cs="Times New Roman"/>
          <w:bCs/>
          <w:i/>
          <w:sz w:val="28"/>
          <w:szCs w:val="28"/>
          <w:shd w:val="clear" w:color="auto" w:fill="FFFFFF"/>
          <w:lang w:eastAsia="ru-RU"/>
        </w:rPr>
        <w:t>а)пирен</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Средняя за 2022 г</w:t>
      </w:r>
      <w:r w:rsidR="002C2925" w:rsidRPr="00B43577">
        <w:rPr>
          <w:rFonts w:ascii="Times New Roman" w:eastAsia="Times New Roman" w:hAnsi="Times New Roman" w:cs="Times New Roman"/>
          <w:sz w:val="28"/>
          <w:szCs w:val="28"/>
          <w:shd w:val="clear" w:color="auto" w:fill="FFFFFF"/>
          <w:lang w:eastAsia="ru-RU"/>
        </w:rPr>
        <w:t>од</w:t>
      </w:r>
      <w:r w:rsidRPr="00B43577">
        <w:rPr>
          <w:rFonts w:ascii="Times New Roman" w:eastAsia="Times New Roman" w:hAnsi="Times New Roman" w:cs="Times New Roman"/>
          <w:sz w:val="28"/>
          <w:szCs w:val="28"/>
          <w:shd w:val="clear" w:color="auto" w:fill="FFFFFF"/>
          <w:lang w:eastAsia="ru-RU"/>
        </w:rPr>
        <w:t xml:space="preserve"> концентрация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а)пирена превысила г</w:t>
      </w:r>
      <w:r w:rsidRPr="00B43577">
        <w:rPr>
          <w:rFonts w:ascii="Times New Roman" w:eastAsia="Times New Roman" w:hAnsi="Times New Roman" w:cs="Times New Roman"/>
          <w:sz w:val="28"/>
          <w:szCs w:val="28"/>
          <w:shd w:val="clear" w:color="auto" w:fill="FFFFFF"/>
          <w:lang w:eastAsia="ru-RU"/>
        </w:rPr>
        <w:t>и</w:t>
      </w:r>
      <w:r w:rsidRPr="00B43577">
        <w:rPr>
          <w:rFonts w:ascii="Times New Roman" w:eastAsia="Times New Roman" w:hAnsi="Times New Roman" w:cs="Times New Roman"/>
          <w:sz w:val="28"/>
          <w:szCs w:val="28"/>
          <w:shd w:val="clear" w:color="auto" w:fill="FFFFFF"/>
          <w:lang w:eastAsia="ru-RU"/>
        </w:rPr>
        <w:t>гиенический норматив и соста</w:t>
      </w:r>
      <w:r w:rsidR="002C2925" w:rsidRPr="00B43577">
        <w:rPr>
          <w:rFonts w:ascii="Times New Roman" w:eastAsia="Times New Roman" w:hAnsi="Times New Roman" w:cs="Times New Roman"/>
          <w:sz w:val="28"/>
          <w:szCs w:val="28"/>
          <w:shd w:val="clear" w:color="auto" w:fill="FFFFFF"/>
          <w:lang w:eastAsia="ru-RU"/>
        </w:rPr>
        <w:t>вила 14,5 ПДКс.г. (в 2021 г. –</w:t>
      </w:r>
      <w:r w:rsidRPr="00B43577">
        <w:rPr>
          <w:rFonts w:ascii="Times New Roman" w:eastAsia="Times New Roman" w:hAnsi="Times New Roman" w:cs="Times New Roman"/>
          <w:sz w:val="28"/>
          <w:szCs w:val="28"/>
          <w:shd w:val="clear" w:color="auto" w:fill="FFFFFF"/>
          <w:lang w:eastAsia="ru-RU"/>
        </w:rPr>
        <w:t xml:space="preserve"> 14,2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В январе (25,75 ПДКс.с.), феврале (16,62 ПДКс.с.), марте (11,55 ПДКс.с.), о</w:t>
      </w:r>
      <w:r w:rsidRPr="00B43577">
        <w:rPr>
          <w:rFonts w:ascii="Times New Roman" w:eastAsia="Times New Roman" w:hAnsi="Times New Roman" w:cs="Times New Roman"/>
          <w:sz w:val="28"/>
          <w:szCs w:val="28"/>
          <w:shd w:val="clear" w:color="auto" w:fill="FFFFFF"/>
          <w:lang w:eastAsia="ru-RU"/>
        </w:rPr>
        <w:t>к</w:t>
      </w:r>
      <w:r w:rsidRPr="00B43577">
        <w:rPr>
          <w:rFonts w:ascii="Times New Roman" w:eastAsia="Times New Roman" w:hAnsi="Times New Roman" w:cs="Times New Roman"/>
          <w:sz w:val="28"/>
          <w:szCs w:val="28"/>
          <w:shd w:val="clear" w:color="auto" w:fill="FFFFFF"/>
          <w:lang w:eastAsia="ru-RU"/>
        </w:rPr>
        <w:t>тябре (23,99 ПДКс.с.), ноябре (29,50 ПДКс.с.), декабре (48,62 ПДКс.с.) средние за месяц концентрации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а)пирена превышали 10 ПДКс.с.</w:t>
      </w:r>
    </w:p>
    <w:p w:rsidR="008D0E32" w:rsidRDefault="008D0E32" w:rsidP="00B43577">
      <w:pPr>
        <w:tabs>
          <w:tab w:val="left" w:pos="709"/>
        </w:tabs>
        <w:spacing w:after="0" w:line="240" w:lineRule="auto"/>
        <w:ind w:firstLine="709"/>
        <w:jc w:val="both"/>
        <w:rPr>
          <w:rFonts w:ascii="Times New Roman" w:eastAsia="Times New Roman" w:hAnsi="Times New Roman" w:cs="Times New Roman"/>
          <w:bCs/>
          <w:i/>
          <w:sz w:val="28"/>
          <w:szCs w:val="28"/>
          <w:shd w:val="clear" w:color="auto" w:fill="FFFFFF"/>
          <w:lang w:eastAsia="ru-RU"/>
        </w:rPr>
      </w:pP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lastRenderedPageBreak/>
        <w:t>Другие загрязняющие атмосферу вещества</w:t>
      </w:r>
      <w:r w:rsidR="008D0E32">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В г. Кызыле проводились набл</w:t>
      </w:r>
      <w:r w:rsidRPr="00B43577">
        <w:rPr>
          <w:rFonts w:ascii="Times New Roman" w:eastAsia="Times New Roman" w:hAnsi="Times New Roman" w:cs="Times New Roman"/>
          <w:sz w:val="28"/>
          <w:szCs w:val="28"/>
          <w:shd w:val="clear" w:color="auto" w:fill="FFFFFF"/>
          <w:lang w:eastAsia="ru-RU"/>
        </w:rPr>
        <w:t>ю</w:t>
      </w:r>
      <w:r w:rsidRPr="00B43577">
        <w:rPr>
          <w:rFonts w:ascii="Times New Roman" w:eastAsia="Times New Roman" w:hAnsi="Times New Roman" w:cs="Times New Roman"/>
          <w:sz w:val="28"/>
          <w:szCs w:val="28"/>
          <w:shd w:val="clear" w:color="auto" w:fill="FFFFFF"/>
          <w:lang w:eastAsia="ru-RU"/>
        </w:rPr>
        <w:t>дения за загрязнением атмосферного воздуха сероводородом и фенолом.</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Среднегодовые концентрации данных загрязняющих веществ не превышали установленных гигиенических нормативов (ПДКс.г.) и составили 0,11 и 0,75 ПДКс.г. соответственно.</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В атмосфере города за год на ПНЗ №</w:t>
      </w:r>
      <w:r w:rsidR="006601F8" w:rsidRPr="00B43577">
        <w:rPr>
          <w:rFonts w:ascii="Times New Roman" w:eastAsia="Times New Roman" w:hAnsi="Times New Roman" w:cs="Times New Roman"/>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2 был зафиксирован случай превышения ПДКм.р. по фенолу в 1,2 раза.</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Разовые концентрации сероводорода не превышали 1 ПДКм.р.</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Уровень загрязнения атмосферного воздуха</w:t>
      </w:r>
      <w:r w:rsidRPr="00B43577">
        <w:rPr>
          <w:rFonts w:ascii="Times New Roman" w:eastAsia="Times New Roman" w:hAnsi="Times New Roman" w:cs="Times New Roman"/>
          <w:b/>
          <w:bCs/>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 xml:space="preserve">города характеризовался как </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очень высокий</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 xml:space="preserve">, (ИЗА5 = 62,04); стандартный индекс (СИ) </w:t>
      </w:r>
      <w:r w:rsidR="00B43577">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 xml:space="preserve"> 48,6 (по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а)пирену); наибольшая повторяе</w:t>
      </w:r>
      <w:r w:rsidR="00B43577">
        <w:rPr>
          <w:rFonts w:ascii="Times New Roman" w:eastAsia="Times New Roman" w:hAnsi="Times New Roman" w:cs="Times New Roman"/>
          <w:sz w:val="28"/>
          <w:szCs w:val="28"/>
          <w:shd w:val="clear" w:color="auto" w:fill="FFFFFF"/>
          <w:lang w:eastAsia="ru-RU"/>
        </w:rPr>
        <w:t>мость (НП) превышения ПДК –</w:t>
      </w:r>
      <w:r w:rsidRPr="00B43577">
        <w:rPr>
          <w:rFonts w:ascii="Times New Roman" w:eastAsia="Times New Roman" w:hAnsi="Times New Roman" w:cs="Times New Roman"/>
          <w:sz w:val="28"/>
          <w:szCs w:val="28"/>
          <w:shd w:val="clear" w:color="auto" w:fill="FFFFFF"/>
          <w:lang w:eastAsia="ru-RU"/>
        </w:rPr>
        <w:t xml:space="preserve"> 5,8</w:t>
      </w:r>
      <w:r w:rsidR="00B43577">
        <w:rPr>
          <w:rFonts w:ascii="Times New Roman" w:eastAsia="Times New Roman" w:hAnsi="Times New Roman" w:cs="Times New Roman"/>
          <w:sz w:val="28"/>
          <w:szCs w:val="28"/>
          <w:shd w:val="clear" w:color="auto" w:fill="FFFFFF"/>
          <w:lang w:eastAsia="ru-RU"/>
        </w:rPr>
        <w:t xml:space="preserve"> процента</w:t>
      </w:r>
      <w:r w:rsidRPr="00B43577">
        <w:rPr>
          <w:rFonts w:ascii="Times New Roman" w:eastAsia="Times New Roman" w:hAnsi="Times New Roman" w:cs="Times New Roman"/>
          <w:sz w:val="28"/>
          <w:szCs w:val="28"/>
          <w:shd w:val="clear" w:color="auto" w:fill="FFFFFF"/>
          <w:lang w:eastAsia="ru-RU"/>
        </w:rPr>
        <w:t xml:space="preserve"> (по оксиду углерода).</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Основной вклад в уровень загрязнения атмосферы города внесли такие загря</w:t>
      </w:r>
      <w:r w:rsidRPr="00B43577">
        <w:rPr>
          <w:rFonts w:ascii="Times New Roman" w:eastAsia="Times New Roman" w:hAnsi="Times New Roman" w:cs="Times New Roman"/>
          <w:sz w:val="28"/>
          <w:szCs w:val="28"/>
          <w:shd w:val="clear" w:color="auto" w:fill="FFFFFF"/>
          <w:lang w:eastAsia="ru-RU"/>
        </w:rPr>
        <w:t>з</w:t>
      </w:r>
      <w:r w:rsidRPr="00B43577">
        <w:rPr>
          <w:rFonts w:ascii="Times New Roman" w:eastAsia="Times New Roman" w:hAnsi="Times New Roman" w:cs="Times New Roman"/>
          <w:sz w:val="28"/>
          <w:szCs w:val="28"/>
          <w:shd w:val="clear" w:color="auto" w:fill="FFFFFF"/>
          <w:lang w:eastAsia="ru-RU"/>
        </w:rPr>
        <w:t>няющие вещества как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 формальдегид, взвешенные вещества, углеро</w:t>
      </w:r>
      <w:r w:rsidRPr="00B43577">
        <w:rPr>
          <w:rFonts w:ascii="Times New Roman" w:eastAsia="Times New Roman" w:hAnsi="Times New Roman" w:cs="Times New Roman"/>
          <w:sz w:val="28"/>
          <w:szCs w:val="28"/>
          <w:shd w:val="clear" w:color="auto" w:fill="FFFFFF"/>
          <w:lang w:eastAsia="ru-RU"/>
        </w:rPr>
        <w:t>д</w:t>
      </w:r>
      <w:r w:rsidRPr="00B43577">
        <w:rPr>
          <w:rFonts w:ascii="Times New Roman" w:eastAsia="Times New Roman" w:hAnsi="Times New Roman" w:cs="Times New Roman"/>
          <w:sz w:val="28"/>
          <w:szCs w:val="28"/>
          <w:shd w:val="clear" w:color="auto" w:fill="FFFFFF"/>
          <w:lang w:eastAsia="ru-RU"/>
        </w:rPr>
        <w:t>содержащий аэрозоль, фенол. Среднегодовые концентрации взвешенных веществ (2,56 ПДКс.г.), формальдегида (2,24 ПДКс.г.) и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а)пирена (14,5 ПДКс.г.) прев</w:t>
      </w:r>
      <w:r w:rsidRPr="00B43577">
        <w:rPr>
          <w:rFonts w:ascii="Times New Roman" w:eastAsia="Times New Roman" w:hAnsi="Times New Roman" w:cs="Times New Roman"/>
          <w:sz w:val="28"/>
          <w:szCs w:val="28"/>
          <w:shd w:val="clear" w:color="auto" w:fill="FFFFFF"/>
          <w:lang w:eastAsia="ru-RU"/>
        </w:rPr>
        <w:t>ы</w:t>
      </w:r>
      <w:r w:rsidRPr="00B43577">
        <w:rPr>
          <w:rFonts w:ascii="Times New Roman" w:eastAsia="Times New Roman" w:hAnsi="Times New Roman" w:cs="Times New Roman"/>
          <w:sz w:val="28"/>
          <w:szCs w:val="28"/>
          <w:shd w:val="clear" w:color="auto" w:fill="FFFFFF"/>
          <w:lang w:eastAsia="ru-RU"/>
        </w:rPr>
        <w:t>сили соответствующие гигиенические нормативы (ПДКс.г.).</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В течение года средние за месяц концентрации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а)пирена превышали 10 ПДКс.с. Наибольшее значение средней за месяц концентрации бенз(а)пирена наблюдалось в декабре (48,6 ПДКс.с.).</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За год в атмосфере города были зафиксированы случаи превышения ПДКм.р. по взвешенным веществам, оксиду углерода, углеродсодержащему аэрозолю (саже), фенолу.</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sz w:val="28"/>
          <w:szCs w:val="28"/>
          <w:shd w:val="clear" w:color="auto" w:fill="FFFFFF"/>
          <w:lang w:eastAsia="ru-RU"/>
        </w:rPr>
        <w:t>По сравнению с 2021 г</w:t>
      </w:r>
      <w:r w:rsidR="00B43577">
        <w:rPr>
          <w:rFonts w:ascii="Times New Roman" w:eastAsia="Times New Roman" w:hAnsi="Times New Roman" w:cs="Times New Roman"/>
          <w:sz w:val="28"/>
          <w:szCs w:val="28"/>
          <w:shd w:val="clear" w:color="auto" w:fill="FFFFFF"/>
          <w:lang w:eastAsia="ru-RU"/>
        </w:rPr>
        <w:t>одом</w:t>
      </w:r>
      <w:r w:rsidRPr="00B43577">
        <w:rPr>
          <w:rFonts w:ascii="Times New Roman" w:eastAsia="Times New Roman" w:hAnsi="Times New Roman" w:cs="Times New Roman"/>
          <w:sz w:val="28"/>
          <w:szCs w:val="28"/>
          <w:shd w:val="clear" w:color="auto" w:fill="FFFFFF"/>
          <w:lang w:eastAsia="ru-RU"/>
        </w:rPr>
        <w:t xml:space="preserve"> уровень загрязнения атмосферы не изменился </w:t>
      </w:r>
      <w:r w:rsidR="00B43577">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 xml:space="preserve"> </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очень высокий</w:t>
      </w:r>
      <w:r w:rsidR="0028470D">
        <w:rPr>
          <w:rFonts w:ascii="Times New Roman" w:eastAsia="Times New Roman" w:hAnsi="Times New Roman" w:cs="Times New Roman"/>
          <w:sz w:val="28"/>
          <w:szCs w:val="28"/>
          <w:shd w:val="clear" w:color="auto" w:fill="FFFFFF"/>
          <w:lang w:eastAsia="ru-RU"/>
        </w:rPr>
        <w:t>»</w:t>
      </w:r>
      <w:r w:rsidRPr="00B43577">
        <w:rPr>
          <w:rFonts w:ascii="Times New Roman" w:eastAsia="Times New Roman" w:hAnsi="Times New Roman" w:cs="Times New Roman"/>
          <w:sz w:val="28"/>
          <w:szCs w:val="28"/>
          <w:shd w:val="clear" w:color="auto" w:fill="FFFFFF"/>
          <w:lang w:eastAsia="ru-RU"/>
        </w:rPr>
        <w:t>.</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r w:rsidRPr="00B43577">
        <w:rPr>
          <w:rFonts w:ascii="Times New Roman" w:eastAsia="Times New Roman" w:hAnsi="Times New Roman" w:cs="Times New Roman"/>
          <w:bCs/>
          <w:i/>
          <w:sz w:val="28"/>
          <w:szCs w:val="28"/>
          <w:shd w:val="clear" w:color="auto" w:fill="FFFFFF"/>
          <w:lang w:eastAsia="ru-RU"/>
        </w:rPr>
        <w:t>Годовой ход загрязнения атмосферы</w:t>
      </w:r>
      <w:r w:rsidR="00BA1E01">
        <w:rPr>
          <w:rFonts w:ascii="Times New Roman" w:eastAsia="Times New Roman" w:hAnsi="Times New Roman" w:cs="Times New Roman"/>
          <w:bCs/>
          <w:i/>
          <w:sz w:val="28"/>
          <w:szCs w:val="28"/>
          <w:shd w:val="clear" w:color="auto" w:fill="FFFFFF"/>
          <w:lang w:eastAsia="ru-RU"/>
        </w:rPr>
        <w:t xml:space="preserve">. </w:t>
      </w:r>
      <w:r w:rsidRPr="00B43577">
        <w:rPr>
          <w:rFonts w:ascii="Times New Roman" w:eastAsia="Times New Roman" w:hAnsi="Times New Roman" w:cs="Times New Roman"/>
          <w:sz w:val="28"/>
          <w:szCs w:val="28"/>
          <w:shd w:val="clear" w:color="auto" w:fill="FFFFFF"/>
          <w:lang w:eastAsia="ru-RU"/>
        </w:rPr>
        <w:t>В годовом ходе загрязнения атмосферы наиболее высокие значения СИ по отдельным месяцам наблюдались в холодный п</w:t>
      </w:r>
      <w:r w:rsidRPr="00B43577">
        <w:rPr>
          <w:rFonts w:ascii="Times New Roman" w:eastAsia="Times New Roman" w:hAnsi="Times New Roman" w:cs="Times New Roman"/>
          <w:sz w:val="28"/>
          <w:szCs w:val="28"/>
          <w:shd w:val="clear" w:color="auto" w:fill="FFFFFF"/>
          <w:lang w:eastAsia="ru-RU"/>
        </w:rPr>
        <w:t>е</w:t>
      </w:r>
      <w:r w:rsidRPr="00B43577">
        <w:rPr>
          <w:rFonts w:ascii="Times New Roman" w:eastAsia="Times New Roman" w:hAnsi="Times New Roman" w:cs="Times New Roman"/>
          <w:sz w:val="28"/>
          <w:szCs w:val="28"/>
          <w:shd w:val="clear" w:color="auto" w:fill="FFFFFF"/>
          <w:lang w:eastAsia="ru-RU"/>
        </w:rPr>
        <w:t>риод года (январь, февраль, март, октябрь, ноябрь, декабрь) по бен</w:t>
      </w:r>
      <w:proofErr w:type="gramStart"/>
      <w:r w:rsidRPr="00B43577">
        <w:rPr>
          <w:rFonts w:ascii="Times New Roman" w:eastAsia="Times New Roman" w:hAnsi="Times New Roman" w:cs="Times New Roman"/>
          <w:sz w:val="28"/>
          <w:szCs w:val="28"/>
          <w:shd w:val="clear" w:color="auto" w:fill="FFFFFF"/>
          <w:lang w:eastAsia="ru-RU"/>
        </w:rPr>
        <w:t>з(</w:t>
      </w:r>
      <w:proofErr w:type="gramEnd"/>
      <w:r w:rsidRPr="00B43577">
        <w:rPr>
          <w:rFonts w:ascii="Times New Roman" w:eastAsia="Times New Roman" w:hAnsi="Times New Roman" w:cs="Times New Roman"/>
          <w:sz w:val="28"/>
          <w:szCs w:val="28"/>
          <w:shd w:val="clear" w:color="auto" w:fill="FFFFFF"/>
          <w:lang w:eastAsia="ru-RU"/>
        </w:rPr>
        <w:t>а)пирену, наибольшая повторяемость превышения ПДКм.р. (НП, %) за месяц наблюдалась в д</w:t>
      </w:r>
      <w:r w:rsidR="003139B6" w:rsidRPr="00B43577">
        <w:rPr>
          <w:rFonts w:ascii="Times New Roman" w:eastAsia="Times New Roman" w:hAnsi="Times New Roman" w:cs="Times New Roman"/>
          <w:sz w:val="28"/>
          <w:szCs w:val="28"/>
          <w:shd w:val="clear" w:color="auto" w:fill="FFFFFF"/>
          <w:lang w:eastAsia="ru-RU"/>
        </w:rPr>
        <w:t xml:space="preserve">екабре по взвешенным веществам </w:t>
      </w:r>
      <w:r w:rsidRPr="00B43577">
        <w:rPr>
          <w:rFonts w:ascii="Times New Roman" w:eastAsia="Times New Roman" w:hAnsi="Times New Roman" w:cs="Times New Roman"/>
          <w:sz w:val="28"/>
          <w:szCs w:val="28"/>
          <w:shd w:val="clear" w:color="auto" w:fill="FFFFFF"/>
          <w:lang w:eastAsia="ru-RU"/>
        </w:rPr>
        <w:t>(рисунок 1.1).</w:t>
      </w:r>
    </w:p>
    <w:p w:rsidR="00B7112F" w:rsidRPr="00B43577" w:rsidRDefault="00B7112F" w:rsidP="00B43577">
      <w:pPr>
        <w:tabs>
          <w:tab w:val="left" w:pos="709"/>
        </w:tabs>
        <w:spacing w:after="0" w:line="240" w:lineRule="auto"/>
        <w:ind w:firstLine="709"/>
        <w:jc w:val="both"/>
        <w:rPr>
          <w:rFonts w:ascii="Times New Roman" w:eastAsia="Times New Roman" w:hAnsi="Times New Roman" w:cs="Times New Roman"/>
          <w:sz w:val="28"/>
          <w:szCs w:val="28"/>
          <w:shd w:val="clear" w:color="auto" w:fill="FFFFFF"/>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6"/>
        <w:gridCol w:w="5136"/>
      </w:tblGrid>
      <w:tr w:rsidR="00B7112F" w:rsidRPr="00B43577" w:rsidTr="00B7112F">
        <w:tc>
          <w:tcPr>
            <w:tcW w:w="4734" w:type="dxa"/>
          </w:tcPr>
          <w:p w:rsidR="00B7112F" w:rsidRPr="00B43577" w:rsidRDefault="00B7112F" w:rsidP="00B43577">
            <w:pPr>
              <w:tabs>
                <w:tab w:val="left" w:pos="709"/>
              </w:tabs>
              <w:jc w:val="both"/>
              <w:rPr>
                <w:sz w:val="24"/>
                <w:szCs w:val="24"/>
                <w:shd w:val="clear" w:color="auto" w:fill="FFFFFF"/>
              </w:rPr>
            </w:pPr>
            <w:r w:rsidRPr="00B43577">
              <w:rPr>
                <w:noProof/>
                <w:sz w:val="24"/>
                <w:szCs w:val="24"/>
                <w:shd w:val="clear" w:color="auto" w:fill="FFFFFF"/>
              </w:rPr>
              <w:drawing>
                <wp:inline distT="0" distB="0" distL="0" distR="0" wp14:anchorId="3C26CB86" wp14:editId="375A9E16">
                  <wp:extent cx="3111500" cy="22561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11500" cy="2256155"/>
                          </a:xfrm>
                          <a:prstGeom prst="rect">
                            <a:avLst/>
                          </a:prstGeom>
                          <a:noFill/>
                        </pic:spPr>
                      </pic:pic>
                    </a:graphicData>
                  </a:graphic>
                </wp:inline>
              </w:drawing>
            </w:r>
          </w:p>
        </w:tc>
        <w:tc>
          <w:tcPr>
            <w:tcW w:w="4752" w:type="dxa"/>
          </w:tcPr>
          <w:p w:rsidR="00B7112F" w:rsidRPr="00B43577" w:rsidRDefault="00B7112F" w:rsidP="00B43577">
            <w:pPr>
              <w:tabs>
                <w:tab w:val="left" w:pos="709"/>
              </w:tabs>
              <w:jc w:val="both"/>
              <w:rPr>
                <w:sz w:val="24"/>
                <w:szCs w:val="24"/>
                <w:shd w:val="clear" w:color="auto" w:fill="FFFFFF"/>
              </w:rPr>
            </w:pPr>
            <w:r w:rsidRPr="00B43577">
              <w:rPr>
                <w:noProof/>
                <w:sz w:val="24"/>
                <w:szCs w:val="24"/>
                <w:shd w:val="clear" w:color="auto" w:fill="FFFFFF"/>
              </w:rPr>
              <w:drawing>
                <wp:inline distT="0" distB="0" distL="0" distR="0" wp14:anchorId="2A6F73A2" wp14:editId="10B3C5D4">
                  <wp:extent cx="3117215" cy="2260600"/>
                  <wp:effectExtent l="0" t="0" r="6985"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17215" cy="2260600"/>
                          </a:xfrm>
                          <a:prstGeom prst="rect">
                            <a:avLst/>
                          </a:prstGeom>
                          <a:noFill/>
                        </pic:spPr>
                      </pic:pic>
                    </a:graphicData>
                  </a:graphic>
                </wp:inline>
              </w:drawing>
            </w:r>
          </w:p>
        </w:tc>
      </w:tr>
    </w:tbl>
    <w:p w:rsidR="00B7112F" w:rsidRPr="00B43577" w:rsidRDefault="00B7112F" w:rsidP="00B43577">
      <w:pPr>
        <w:tabs>
          <w:tab w:val="left" w:pos="709"/>
        </w:tabs>
        <w:spacing w:after="0" w:line="240" w:lineRule="auto"/>
        <w:ind w:firstLine="567"/>
        <w:jc w:val="center"/>
        <w:rPr>
          <w:rFonts w:ascii="Times New Roman" w:eastAsia="Times New Roman" w:hAnsi="Times New Roman" w:cs="Times New Roman"/>
          <w:i/>
          <w:sz w:val="24"/>
          <w:szCs w:val="24"/>
          <w:shd w:val="clear" w:color="auto" w:fill="FFFFFF"/>
          <w:lang w:eastAsia="ru-RU"/>
        </w:rPr>
      </w:pPr>
    </w:p>
    <w:p w:rsidR="00B7112F" w:rsidRPr="00B43577" w:rsidRDefault="00B7112F" w:rsidP="00B43577">
      <w:pPr>
        <w:tabs>
          <w:tab w:val="left" w:pos="709"/>
        </w:tabs>
        <w:spacing w:after="0" w:line="240" w:lineRule="auto"/>
        <w:jc w:val="center"/>
        <w:rPr>
          <w:rFonts w:ascii="Times New Roman" w:eastAsia="Times New Roman" w:hAnsi="Times New Roman" w:cs="Times New Roman"/>
          <w:sz w:val="24"/>
          <w:szCs w:val="24"/>
          <w:shd w:val="clear" w:color="auto" w:fill="FFFFFF"/>
          <w:lang w:eastAsia="ru-RU"/>
        </w:rPr>
      </w:pPr>
      <w:r w:rsidRPr="00B43577">
        <w:rPr>
          <w:rFonts w:ascii="Times New Roman" w:eastAsia="Times New Roman" w:hAnsi="Times New Roman" w:cs="Times New Roman"/>
          <w:sz w:val="24"/>
          <w:szCs w:val="24"/>
          <w:shd w:val="clear" w:color="auto" w:fill="FFFFFF"/>
          <w:lang w:eastAsia="ru-RU"/>
        </w:rPr>
        <w:t>Рис</w:t>
      </w:r>
      <w:r w:rsidR="00B43577">
        <w:rPr>
          <w:rFonts w:ascii="Times New Roman" w:eastAsia="Times New Roman" w:hAnsi="Times New Roman" w:cs="Times New Roman"/>
          <w:sz w:val="24"/>
          <w:szCs w:val="24"/>
          <w:shd w:val="clear" w:color="auto" w:fill="FFFFFF"/>
          <w:lang w:eastAsia="ru-RU"/>
        </w:rPr>
        <w:t>. 1.1.</w:t>
      </w:r>
      <w:r w:rsidRPr="00B43577">
        <w:rPr>
          <w:rFonts w:ascii="Times New Roman" w:eastAsia="Times New Roman" w:hAnsi="Times New Roman" w:cs="Times New Roman"/>
          <w:sz w:val="24"/>
          <w:szCs w:val="24"/>
          <w:shd w:val="clear" w:color="auto" w:fill="FFFFFF"/>
          <w:lang w:eastAsia="ru-RU"/>
        </w:rPr>
        <w:t xml:space="preserve"> Годовой ход СИ, НП</w:t>
      </w:r>
      <w:proofErr w:type="gramStart"/>
      <w:r w:rsidRPr="00B43577">
        <w:rPr>
          <w:rFonts w:ascii="Times New Roman" w:eastAsia="Times New Roman" w:hAnsi="Times New Roman" w:cs="Times New Roman"/>
          <w:sz w:val="24"/>
          <w:szCs w:val="24"/>
          <w:shd w:val="clear" w:color="auto" w:fill="FFFFFF"/>
          <w:lang w:eastAsia="ru-RU"/>
        </w:rPr>
        <w:t xml:space="preserve"> (%)</w:t>
      </w:r>
      <w:proofErr w:type="gramEnd"/>
    </w:p>
    <w:p w:rsidR="00B7112F" w:rsidRPr="008C618F" w:rsidRDefault="00B7112F" w:rsidP="008C618F">
      <w:pPr>
        <w:tabs>
          <w:tab w:val="left" w:pos="709"/>
        </w:tabs>
        <w:spacing w:after="0" w:line="240" w:lineRule="auto"/>
        <w:ind w:firstLine="709"/>
        <w:jc w:val="both"/>
        <w:rPr>
          <w:rFonts w:ascii="Times New Roman" w:eastAsia="Times New Roman" w:hAnsi="Times New Roman" w:cs="Times New Roman"/>
          <w:i/>
          <w:sz w:val="28"/>
          <w:szCs w:val="24"/>
          <w:shd w:val="clear" w:color="auto" w:fill="FFFFFF"/>
          <w:lang w:eastAsia="ru-RU"/>
        </w:rPr>
      </w:pPr>
    </w:p>
    <w:p w:rsidR="00B7112F" w:rsidRPr="008C618F" w:rsidRDefault="00B7112F" w:rsidP="008C618F">
      <w:pPr>
        <w:keepNext/>
        <w:spacing w:after="0" w:line="240" w:lineRule="auto"/>
        <w:jc w:val="center"/>
        <w:outlineLvl w:val="2"/>
        <w:rPr>
          <w:rFonts w:ascii="Times New Roman" w:eastAsia="Times New Roman" w:hAnsi="Times New Roman" w:cs="Times New Roman"/>
          <w:bCs/>
          <w:sz w:val="28"/>
          <w:szCs w:val="26"/>
          <w:lang w:bidi="ru-RU"/>
        </w:rPr>
      </w:pPr>
      <w:bookmarkStart w:id="10" w:name="_Toc146786581"/>
      <w:bookmarkStart w:id="11" w:name="_Toc146786651"/>
      <w:r w:rsidRPr="008C618F">
        <w:rPr>
          <w:rFonts w:ascii="Times New Roman" w:eastAsia="Times New Roman" w:hAnsi="Times New Roman" w:cs="Times New Roman"/>
          <w:bCs/>
          <w:sz w:val="28"/>
          <w:szCs w:val="26"/>
          <w:lang w:bidi="ru-RU"/>
        </w:rPr>
        <w:lastRenderedPageBreak/>
        <w:t>1.2</w:t>
      </w:r>
      <w:r w:rsidR="00574BE3" w:rsidRPr="008C618F">
        <w:rPr>
          <w:rFonts w:ascii="Times New Roman" w:eastAsia="Times New Roman" w:hAnsi="Times New Roman" w:cs="Times New Roman"/>
          <w:bCs/>
          <w:sz w:val="28"/>
          <w:szCs w:val="26"/>
          <w:lang w:bidi="ru-RU"/>
        </w:rPr>
        <w:t>.</w:t>
      </w:r>
      <w:r w:rsidRPr="008C618F">
        <w:rPr>
          <w:rFonts w:ascii="Times New Roman" w:eastAsia="Times New Roman" w:hAnsi="Times New Roman" w:cs="Times New Roman"/>
          <w:bCs/>
          <w:sz w:val="28"/>
          <w:szCs w:val="26"/>
          <w:lang w:bidi="ru-RU"/>
        </w:rPr>
        <w:t xml:space="preserve"> Выбросы загрязняющих веществ</w:t>
      </w:r>
      <w:bookmarkEnd w:id="10"/>
      <w:bookmarkEnd w:id="11"/>
    </w:p>
    <w:p w:rsidR="008C618F" w:rsidRPr="008C618F" w:rsidRDefault="008C618F" w:rsidP="008C618F">
      <w:pPr>
        <w:keepNext/>
        <w:spacing w:after="0" w:line="240" w:lineRule="auto"/>
        <w:ind w:firstLine="709"/>
        <w:jc w:val="both"/>
        <w:outlineLvl w:val="2"/>
        <w:rPr>
          <w:rFonts w:ascii="Times New Roman" w:eastAsia="Times New Roman" w:hAnsi="Times New Roman" w:cs="Times New Roman"/>
          <w:bCs/>
          <w:sz w:val="28"/>
          <w:szCs w:val="26"/>
        </w:rPr>
      </w:pPr>
    </w:p>
    <w:p w:rsidR="00B7112F" w:rsidRPr="008C618F" w:rsidRDefault="00B7112F" w:rsidP="008C618F">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На формирование качества атмосферного воздуха в Республике Тыва влияют различные факторы, в том числе степень индустриализации, наличие сетей маг</w:t>
      </w:r>
      <w:r w:rsidRPr="008C618F">
        <w:rPr>
          <w:rFonts w:ascii="Times New Roman" w:eastAsia="Times New Roman" w:hAnsi="Times New Roman" w:cs="Times New Roman"/>
          <w:sz w:val="28"/>
          <w:szCs w:val="24"/>
          <w:lang w:eastAsia="ru-RU"/>
        </w:rPr>
        <w:t>и</w:t>
      </w:r>
      <w:r w:rsidRPr="008C618F">
        <w:rPr>
          <w:rFonts w:ascii="Times New Roman" w:eastAsia="Times New Roman" w:hAnsi="Times New Roman" w:cs="Times New Roman"/>
          <w:sz w:val="28"/>
          <w:szCs w:val="24"/>
          <w:lang w:eastAsia="ru-RU"/>
        </w:rPr>
        <w:t>стралей с интенсивным транспортным движением, а также географическое расп</w:t>
      </w:r>
      <w:r w:rsidRPr="008C618F">
        <w:rPr>
          <w:rFonts w:ascii="Times New Roman" w:eastAsia="Times New Roman" w:hAnsi="Times New Roman" w:cs="Times New Roman"/>
          <w:sz w:val="28"/>
          <w:szCs w:val="24"/>
          <w:lang w:eastAsia="ru-RU"/>
        </w:rPr>
        <w:t>о</w:t>
      </w:r>
      <w:r w:rsidRPr="008C618F">
        <w:rPr>
          <w:rFonts w:ascii="Times New Roman" w:eastAsia="Times New Roman" w:hAnsi="Times New Roman" w:cs="Times New Roman"/>
          <w:sz w:val="28"/>
          <w:szCs w:val="24"/>
          <w:lang w:eastAsia="ru-RU"/>
        </w:rPr>
        <w:t>ложение и климатические особенности.</w:t>
      </w:r>
    </w:p>
    <w:p w:rsidR="00B7112F" w:rsidRPr="008C618F" w:rsidRDefault="00B7112F" w:rsidP="008C618F">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Острой проблемой остается загрязнение воздушного бассейна столицы Ре</w:t>
      </w:r>
      <w:r w:rsidRPr="008C618F">
        <w:rPr>
          <w:rFonts w:ascii="Times New Roman" w:eastAsia="Times New Roman" w:hAnsi="Times New Roman" w:cs="Times New Roman"/>
          <w:sz w:val="28"/>
          <w:szCs w:val="24"/>
          <w:lang w:eastAsia="ru-RU"/>
        </w:rPr>
        <w:t>с</w:t>
      </w:r>
      <w:r w:rsidRPr="008C618F">
        <w:rPr>
          <w:rFonts w:ascii="Times New Roman" w:eastAsia="Times New Roman" w:hAnsi="Times New Roman" w:cs="Times New Roman"/>
          <w:sz w:val="28"/>
          <w:szCs w:val="24"/>
          <w:lang w:eastAsia="ru-RU"/>
        </w:rPr>
        <w:t>публики Тыва – города Кызыла, особенно в зимний период. Город Кызыл распол</w:t>
      </w:r>
      <w:r w:rsidRPr="008C618F">
        <w:rPr>
          <w:rFonts w:ascii="Times New Roman" w:eastAsia="Times New Roman" w:hAnsi="Times New Roman" w:cs="Times New Roman"/>
          <w:sz w:val="28"/>
          <w:szCs w:val="24"/>
          <w:lang w:eastAsia="ru-RU"/>
        </w:rPr>
        <w:t>о</w:t>
      </w:r>
      <w:r w:rsidRPr="008C618F">
        <w:rPr>
          <w:rFonts w:ascii="Times New Roman" w:eastAsia="Times New Roman" w:hAnsi="Times New Roman" w:cs="Times New Roman"/>
          <w:sz w:val="28"/>
          <w:szCs w:val="24"/>
          <w:lang w:eastAsia="ru-RU"/>
        </w:rPr>
        <w:t>жен в долине на слиянии рек Пий-Хем и Каа-Хем. С юга и с севера к долине по</w:t>
      </w:r>
      <w:r w:rsidRPr="008C618F">
        <w:rPr>
          <w:rFonts w:ascii="Times New Roman" w:eastAsia="Times New Roman" w:hAnsi="Times New Roman" w:cs="Times New Roman"/>
          <w:sz w:val="28"/>
          <w:szCs w:val="24"/>
          <w:lang w:eastAsia="ru-RU"/>
        </w:rPr>
        <w:t>д</w:t>
      </w:r>
      <w:r w:rsidRPr="008C618F">
        <w:rPr>
          <w:rFonts w:ascii="Times New Roman" w:eastAsia="Times New Roman" w:hAnsi="Times New Roman" w:cs="Times New Roman"/>
          <w:sz w:val="28"/>
          <w:szCs w:val="24"/>
          <w:lang w:eastAsia="ru-RU"/>
        </w:rPr>
        <w:t xml:space="preserve">ступают гряды </w:t>
      </w:r>
      <w:proofErr w:type="gramStart"/>
      <w:r w:rsidRPr="008C618F">
        <w:rPr>
          <w:rFonts w:ascii="Times New Roman" w:eastAsia="Times New Roman" w:hAnsi="Times New Roman" w:cs="Times New Roman"/>
          <w:sz w:val="28"/>
          <w:szCs w:val="24"/>
          <w:lang w:eastAsia="ru-RU"/>
        </w:rPr>
        <w:t>холмов</w:t>
      </w:r>
      <w:proofErr w:type="gramEnd"/>
      <w:r w:rsidRPr="008C618F">
        <w:rPr>
          <w:rFonts w:ascii="Times New Roman" w:eastAsia="Times New Roman" w:hAnsi="Times New Roman" w:cs="Times New Roman"/>
          <w:sz w:val="28"/>
          <w:szCs w:val="24"/>
          <w:lang w:eastAsia="ru-RU"/>
        </w:rPr>
        <w:t xml:space="preserve"> и город зажат в сравнительно узкой котловине, вытянутой с востока на запад. Одной из характерных климатических особенностей является о</w:t>
      </w:r>
      <w:r w:rsidRPr="008C618F">
        <w:rPr>
          <w:rFonts w:ascii="Times New Roman" w:eastAsia="Times New Roman" w:hAnsi="Times New Roman" w:cs="Times New Roman"/>
          <w:sz w:val="28"/>
          <w:szCs w:val="24"/>
          <w:lang w:eastAsia="ru-RU"/>
        </w:rPr>
        <w:t>б</w:t>
      </w:r>
      <w:r w:rsidRPr="008C618F">
        <w:rPr>
          <w:rFonts w:ascii="Times New Roman" w:eastAsia="Times New Roman" w:hAnsi="Times New Roman" w:cs="Times New Roman"/>
          <w:sz w:val="28"/>
          <w:szCs w:val="24"/>
          <w:lang w:eastAsia="ru-RU"/>
        </w:rPr>
        <w:t>разование воздушных инверсий, вследствие чего выбрасываемые загрязняющие в</w:t>
      </w:r>
      <w:r w:rsidRPr="008C618F">
        <w:rPr>
          <w:rFonts w:ascii="Times New Roman" w:eastAsia="Times New Roman" w:hAnsi="Times New Roman" w:cs="Times New Roman"/>
          <w:sz w:val="28"/>
          <w:szCs w:val="24"/>
          <w:lang w:eastAsia="ru-RU"/>
        </w:rPr>
        <w:t>е</w:t>
      </w:r>
      <w:r w:rsidRPr="008C618F">
        <w:rPr>
          <w:rFonts w:ascii="Times New Roman" w:eastAsia="Times New Roman" w:hAnsi="Times New Roman" w:cs="Times New Roman"/>
          <w:sz w:val="28"/>
          <w:szCs w:val="24"/>
          <w:lang w:eastAsia="ru-RU"/>
        </w:rPr>
        <w:t xml:space="preserve">щества оказываются сосредоточенными в приземном слое воздуха. </w:t>
      </w:r>
      <w:proofErr w:type="gramStart"/>
      <w:r w:rsidRPr="008C618F">
        <w:rPr>
          <w:rFonts w:ascii="Times New Roman" w:eastAsia="Times New Roman" w:hAnsi="Times New Roman" w:cs="Times New Roman"/>
          <w:sz w:val="28"/>
          <w:szCs w:val="24"/>
          <w:lang w:eastAsia="ru-RU"/>
        </w:rPr>
        <w:t>Недостаточная</w:t>
      </w:r>
      <w:proofErr w:type="gramEnd"/>
      <w:r w:rsidRPr="008C618F">
        <w:rPr>
          <w:rFonts w:ascii="Times New Roman" w:eastAsia="Times New Roman" w:hAnsi="Times New Roman" w:cs="Times New Roman"/>
          <w:sz w:val="28"/>
          <w:szCs w:val="24"/>
          <w:lang w:eastAsia="ru-RU"/>
        </w:rPr>
        <w:t xml:space="preserve"> проветриваемость</w:t>
      </w:r>
      <w:r w:rsidR="00977E70" w:rsidRPr="008C618F">
        <w:rPr>
          <w:rFonts w:ascii="Times New Roman" w:eastAsia="Times New Roman" w:hAnsi="Times New Roman" w:cs="Times New Roman"/>
          <w:sz w:val="28"/>
          <w:szCs w:val="24"/>
          <w:lang w:eastAsia="ru-RU"/>
        </w:rPr>
        <w:t xml:space="preserve"> </w:t>
      </w:r>
      <w:r w:rsidRPr="008C618F">
        <w:rPr>
          <w:rFonts w:ascii="Times New Roman" w:eastAsia="Times New Roman" w:hAnsi="Times New Roman" w:cs="Times New Roman"/>
          <w:sz w:val="28"/>
          <w:szCs w:val="24"/>
          <w:lang w:eastAsia="ru-RU"/>
        </w:rPr>
        <w:t>воздушного бассейна города в зимний период весьма затрудняет снос и рассеивание выбросов.</w:t>
      </w:r>
    </w:p>
    <w:p w:rsidR="00B7112F" w:rsidRPr="008C618F" w:rsidRDefault="00B7112F" w:rsidP="008C618F">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По данным Енисейского межрегионального управления Росприроднадзора</w:t>
      </w:r>
      <w:r w:rsidR="00E606B5">
        <w:rPr>
          <w:rFonts w:ascii="Times New Roman" w:eastAsia="Times New Roman" w:hAnsi="Times New Roman" w:cs="Times New Roman"/>
          <w:sz w:val="28"/>
          <w:szCs w:val="24"/>
          <w:lang w:eastAsia="ru-RU"/>
        </w:rPr>
        <w:t>,</w:t>
      </w:r>
      <w:r w:rsidRPr="008C618F">
        <w:rPr>
          <w:rFonts w:ascii="Times New Roman" w:eastAsia="Times New Roman" w:hAnsi="Times New Roman" w:cs="Times New Roman"/>
          <w:sz w:val="28"/>
          <w:szCs w:val="24"/>
          <w:lang w:eastAsia="ru-RU"/>
        </w:rPr>
        <w:t xml:space="preserve"> общий объем выбросов вредных (загрязняющих) веществ в атмосферный воздух от стационарных источников, расположенных на территории Республики Тыва в 2022 году составил 22 020 тонн (2021 г. – 18 524 тонн</w:t>
      </w:r>
      <w:r w:rsidR="008C618F">
        <w:rPr>
          <w:rFonts w:ascii="Times New Roman" w:eastAsia="Times New Roman" w:hAnsi="Times New Roman" w:cs="Times New Roman"/>
          <w:sz w:val="28"/>
          <w:szCs w:val="24"/>
          <w:lang w:eastAsia="ru-RU"/>
        </w:rPr>
        <w:t>ы</w:t>
      </w:r>
      <w:r w:rsidRPr="008C618F">
        <w:rPr>
          <w:rFonts w:ascii="Times New Roman" w:eastAsia="Times New Roman" w:hAnsi="Times New Roman" w:cs="Times New Roman"/>
          <w:sz w:val="28"/>
          <w:szCs w:val="24"/>
          <w:lang w:eastAsia="ru-RU"/>
        </w:rPr>
        <w:t>). Из общего объема выбросов з</w:t>
      </w:r>
      <w:r w:rsidRPr="008C618F">
        <w:rPr>
          <w:rFonts w:ascii="Times New Roman" w:eastAsia="Times New Roman" w:hAnsi="Times New Roman" w:cs="Times New Roman"/>
          <w:sz w:val="28"/>
          <w:szCs w:val="24"/>
          <w:lang w:eastAsia="ru-RU"/>
        </w:rPr>
        <w:t>а</w:t>
      </w:r>
      <w:r w:rsidRPr="008C618F">
        <w:rPr>
          <w:rFonts w:ascii="Times New Roman" w:eastAsia="Times New Roman" w:hAnsi="Times New Roman" w:cs="Times New Roman"/>
          <w:sz w:val="28"/>
          <w:szCs w:val="24"/>
          <w:lang w:eastAsia="ru-RU"/>
        </w:rPr>
        <w:t>грязняющих веществ, отходящих от источников, установками очистки уловлено 13 280 тонн, данные приведены в таблице 1.2.1</w:t>
      </w:r>
      <w:r w:rsidR="00E606B5">
        <w:rPr>
          <w:rFonts w:ascii="Times New Roman" w:eastAsia="Times New Roman" w:hAnsi="Times New Roman" w:cs="Times New Roman"/>
          <w:sz w:val="28"/>
          <w:szCs w:val="24"/>
          <w:lang w:eastAsia="ru-RU"/>
        </w:rPr>
        <w:t>.</w:t>
      </w:r>
    </w:p>
    <w:p w:rsidR="00B7112F" w:rsidRPr="008C618F" w:rsidRDefault="00B7112F" w:rsidP="008C618F">
      <w:pPr>
        <w:tabs>
          <w:tab w:val="left" w:pos="709"/>
        </w:tabs>
        <w:spacing w:after="0" w:line="240" w:lineRule="auto"/>
        <w:ind w:firstLine="709"/>
        <w:jc w:val="both"/>
        <w:rPr>
          <w:rFonts w:ascii="Times New Roman" w:eastAsia="Times New Roman" w:hAnsi="Times New Roman" w:cs="Times New Roman"/>
          <w:szCs w:val="24"/>
          <w:lang w:eastAsia="ru-RU"/>
        </w:rPr>
      </w:pPr>
    </w:p>
    <w:p w:rsidR="00B7112F" w:rsidRDefault="00B7112F" w:rsidP="008C618F">
      <w:pPr>
        <w:tabs>
          <w:tab w:val="left" w:pos="709"/>
        </w:tabs>
        <w:spacing w:after="0" w:line="240" w:lineRule="auto"/>
        <w:ind w:firstLine="709"/>
        <w:jc w:val="right"/>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Таблица 1.2.1</w:t>
      </w:r>
    </w:p>
    <w:p w:rsidR="008C618F" w:rsidRPr="008C618F" w:rsidRDefault="008C618F" w:rsidP="008C618F">
      <w:pPr>
        <w:tabs>
          <w:tab w:val="left" w:pos="709"/>
        </w:tabs>
        <w:spacing w:after="0" w:line="240" w:lineRule="auto"/>
        <w:ind w:firstLine="709"/>
        <w:jc w:val="right"/>
        <w:rPr>
          <w:rFonts w:ascii="Times New Roman" w:eastAsia="Times New Roman" w:hAnsi="Times New Roman" w:cs="Times New Roman"/>
          <w:szCs w:val="24"/>
          <w:lang w:eastAsia="ru-RU"/>
        </w:rPr>
      </w:pPr>
    </w:p>
    <w:p w:rsidR="008C618F" w:rsidRDefault="00B7112F" w:rsidP="008C618F">
      <w:pPr>
        <w:tabs>
          <w:tab w:val="left" w:pos="709"/>
        </w:tabs>
        <w:spacing w:after="0" w:line="240" w:lineRule="auto"/>
        <w:jc w:val="center"/>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Выбросы загрязняющих веществ</w:t>
      </w:r>
      <w:r w:rsidR="003139B6" w:rsidRPr="008C618F">
        <w:rPr>
          <w:rFonts w:ascii="Times New Roman" w:eastAsia="Times New Roman" w:hAnsi="Times New Roman" w:cs="Times New Roman"/>
          <w:sz w:val="28"/>
          <w:szCs w:val="24"/>
          <w:lang w:eastAsia="ru-RU"/>
        </w:rPr>
        <w:t xml:space="preserve"> </w:t>
      </w:r>
      <w:r w:rsidRPr="008C618F">
        <w:rPr>
          <w:rFonts w:ascii="Times New Roman" w:eastAsia="Times New Roman" w:hAnsi="Times New Roman" w:cs="Times New Roman"/>
          <w:sz w:val="28"/>
          <w:szCs w:val="24"/>
          <w:lang w:eastAsia="ru-RU"/>
        </w:rPr>
        <w:t xml:space="preserve">в </w:t>
      </w:r>
      <w:proofErr w:type="gramStart"/>
      <w:r w:rsidRPr="008C618F">
        <w:rPr>
          <w:rFonts w:ascii="Times New Roman" w:eastAsia="Times New Roman" w:hAnsi="Times New Roman" w:cs="Times New Roman"/>
          <w:sz w:val="28"/>
          <w:szCs w:val="24"/>
          <w:lang w:eastAsia="ru-RU"/>
        </w:rPr>
        <w:t>атмосферный</w:t>
      </w:r>
      <w:proofErr w:type="gramEnd"/>
      <w:r w:rsidRPr="008C618F">
        <w:rPr>
          <w:rFonts w:ascii="Times New Roman" w:eastAsia="Times New Roman" w:hAnsi="Times New Roman" w:cs="Times New Roman"/>
          <w:sz w:val="28"/>
          <w:szCs w:val="24"/>
          <w:lang w:eastAsia="ru-RU"/>
        </w:rPr>
        <w:t xml:space="preserve"> </w:t>
      </w:r>
    </w:p>
    <w:p w:rsidR="008C618F" w:rsidRDefault="00B7112F" w:rsidP="008C618F">
      <w:pPr>
        <w:tabs>
          <w:tab w:val="left" w:pos="709"/>
        </w:tabs>
        <w:spacing w:after="0" w:line="240" w:lineRule="auto"/>
        <w:jc w:val="center"/>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 xml:space="preserve">воздух от отдельных групп источников </w:t>
      </w:r>
    </w:p>
    <w:p w:rsidR="00B7112F" w:rsidRPr="008C618F" w:rsidRDefault="00B7112F" w:rsidP="008C618F">
      <w:pPr>
        <w:tabs>
          <w:tab w:val="left" w:pos="709"/>
        </w:tabs>
        <w:spacing w:after="0" w:line="240" w:lineRule="auto"/>
        <w:jc w:val="center"/>
        <w:rPr>
          <w:rFonts w:ascii="Times New Roman" w:eastAsia="Times New Roman" w:hAnsi="Times New Roman" w:cs="Times New Roman"/>
          <w:sz w:val="28"/>
          <w:szCs w:val="24"/>
          <w:lang w:eastAsia="ru-RU"/>
        </w:rPr>
      </w:pPr>
      <w:r w:rsidRPr="008C618F">
        <w:rPr>
          <w:rFonts w:ascii="Times New Roman" w:eastAsia="Times New Roman" w:hAnsi="Times New Roman" w:cs="Times New Roman"/>
          <w:sz w:val="28"/>
          <w:szCs w:val="24"/>
          <w:lang w:eastAsia="ru-RU"/>
        </w:rPr>
        <w:t>загрязнения в 2021-2022 годах, тонн</w:t>
      </w:r>
    </w:p>
    <w:p w:rsidR="00B7112F" w:rsidRPr="008C618F" w:rsidRDefault="00B7112F" w:rsidP="008C618F">
      <w:pPr>
        <w:tabs>
          <w:tab w:val="left" w:pos="709"/>
        </w:tabs>
        <w:spacing w:after="0" w:line="240" w:lineRule="auto"/>
        <w:jc w:val="center"/>
        <w:rPr>
          <w:rFonts w:ascii="Times New Roman" w:eastAsia="Times New Roman" w:hAnsi="Times New Roman" w:cs="Times New Roman"/>
          <w:szCs w:val="28"/>
          <w:lang w:eastAsia="ru-RU"/>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855"/>
        <w:gridCol w:w="1981"/>
        <w:gridCol w:w="2445"/>
        <w:gridCol w:w="2551"/>
        <w:gridCol w:w="1839"/>
      </w:tblGrid>
      <w:tr w:rsidR="00B7112F" w:rsidRPr="00B43577" w:rsidTr="008C618F">
        <w:trPr>
          <w:trHeight w:val="20"/>
          <w:jc w:val="center"/>
        </w:trPr>
        <w:tc>
          <w:tcPr>
            <w:tcW w:w="442"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Годы</w:t>
            </w:r>
          </w:p>
        </w:tc>
        <w:tc>
          <w:tcPr>
            <w:tcW w:w="1024"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bCs/>
                <w:lang w:eastAsia="ru-RU"/>
              </w:rPr>
            </w:pPr>
            <w:r w:rsidRPr="00B43577">
              <w:rPr>
                <w:rFonts w:ascii="Times New Roman" w:eastAsia="Times New Roman" w:hAnsi="Times New Roman" w:cs="Times New Roman"/>
                <w:bCs/>
                <w:lang w:eastAsia="ru-RU"/>
              </w:rPr>
              <w:t>Выбросы в атм</w:t>
            </w:r>
            <w:r w:rsidRPr="00B43577">
              <w:rPr>
                <w:rFonts w:ascii="Times New Roman" w:eastAsia="Times New Roman" w:hAnsi="Times New Roman" w:cs="Times New Roman"/>
                <w:bCs/>
                <w:lang w:eastAsia="ru-RU"/>
              </w:rPr>
              <w:t>о</w:t>
            </w:r>
            <w:r w:rsidRPr="00B43577">
              <w:rPr>
                <w:rFonts w:ascii="Times New Roman" w:eastAsia="Times New Roman" w:hAnsi="Times New Roman" w:cs="Times New Roman"/>
                <w:bCs/>
                <w:lang w:eastAsia="ru-RU"/>
              </w:rPr>
              <w:t>сферу загрязня</w:t>
            </w:r>
            <w:r w:rsidRPr="00B43577">
              <w:rPr>
                <w:rFonts w:ascii="Times New Roman" w:eastAsia="Times New Roman" w:hAnsi="Times New Roman" w:cs="Times New Roman"/>
                <w:bCs/>
                <w:lang w:eastAsia="ru-RU"/>
              </w:rPr>
              <w:t>ю</w:t>
            </w:r>
            <w:r w:rsidRPr="00B43577">
              <w:rPr>
                <w:rFonts w:ascii="Times New Roman" w:eastAsia="Times New Roman" w:hAnsi="Times New Roman" w:cs="Times New Roman"/>
                <w:bCs/>
                <w:lang w:eastAsia="ru-RU"/>
              </w:rPr>
              <w:t>щих веществ</w:t>
            </w:r>
          </w:p>
        </w:tc>
        <w:tc>
          <w:tcPr>
            <w:tcW w:w="1264" w:type="pct"/>
            <w:shd w:val="clear" w:color="auto" w:fill="auto"/>
          </w:tcPr>
          <w:p w:rsidR="00B7112F" w:rsidRPr="00B43577" w:rsidRDefault="00B7112F" w:rsidP="008C618F">
            <w:pPr>
              <w:spacing w:after="0" w:line="240" w:lineRule="auto"/>
              <w:ind w:firstLine="142"/>
              <w:jc w:val="center"/>
              <w:rPr>
                <w:rFonts w:ascii="Times New Roman" w:eastAsia="Times New Roman" w:hAnsi="Times New Roman" w:cs="Times New Roman"/>
                <w:bCs/>
                <w:lang w:eastAsia="ru-RU"/>
              </w:rPr>
            </w:pPr>
            <w:r w:rsidRPr="00B43577">
              <w:rPr>
                <w:rFonts w:ascii="Times New Roman" w:eastAsia="Times New Roman" w:hAnsi="Times New Roman" w:cs="Times New Roman"/>
                <w:bCs/>
                <w:lang w:eastAsia="ru-RU"/>
              </w:rPr>
              <w:t>Поступило на очис</w:t>
            </w:r>
            <w:r w:rsidRPr="00B43577">
              <w:rPr>
                <w:rFonts w:ascii="Times New Roman" w:eastAsia="Times New Roman" w:hAnsi="Times New Roman" w:cs="Times New Roman"/>
                <w:bCs/>
                <w:lang w:eastAsia="ru-RU"/>
              </w:rPr>
              <w:t>т</w:t>
            </w:r>
            <w:r w:rsidRPr="00B43577">
              <w:rPr>
                <w:rFonts w:ascii="Times New Roman" w:eastAsia="Times New Roman" w:hAnsi="Times New Roman" w:cs="Times New Roman"/>
                <w:bCs/>
                <w:lang w:eastAsia="ru-RU"/>
              </w:rPr>
              <w:t>ные сооружения загря</w:t>
            </w:r>
            <w:r w:rsidRPr="00B43577">
              <w:rPr>
                <w:rFonts w:ascii="Times New Roman" w:eastAsia="Times New Roman" w:hAnsi="Times New Roman" w:cs="Times New Roman"/>
                <w:bCs/>
                <w:lang w:eastAsia="ru-RU"/>
              </w:rPr>
              <w:t>з</w:t>
            </w:r>
            <w:r w:rsidRPr="00B43577">
              <w:rPr>
                <w:rFonts w:ascii="Times New Roman" w:eastAsia="Times New Roman" w:hAnsi="Times New Roman" w:cs="Times New Roman"/>
                <w:bCs/>
                <w:lang w:eastAsia="ru-RU"/>
              </w:rPr>
              <w:t>няющих веществ</w:t>
            </w:r>
          </w:p>
        </w:tc>
        <w:tc>
          <w:tcPr>
            <w:tcW w:w="1319" w:type="pct"/>
          </w:tcPr>
          <w:p w:rsidR="00B7112F" w:rsidRPr="00B43577" w:rsidRDefault="00B7112F" w:rsidP="008C618F">
            <w:pPr>
              <w:spacing w:after="0" w:line="240" w:lineRule="auto"/>
              <w:jc w:val="center"/>
              <w:rPr>
                <w:rFonts w:ascii="Times New Roman" w:eastAsia="Times New Roman" w:hAnsi="Times New Roman" w:cs="Times New Roman"/>
                <w:bCs/>
                <w:lang w:eastAsia="ru-RU"/>
              </w:rPr>
            </w:pPr>
            <w:r w:rsidRPr="00B43577">
              <w:rPr>
                <w:rFonts w:ascii="Times New Roman" w:eastAsia="Times New Roman" w:hAnsi="Times New Roman" w:cs="Times New Roman"/>
                <w:bCs/>
                <w:lang w:eastAsia="ru-RU"/>
              </w:rPr>
              <w:t>Улавливание и обезвр</w:t>
            </w:r>
            <w:r w:rsidRPr="00B43577">
              <w:rPr>
                <w:rFonts w:ascii="Times New Roman" w:eastAsia="Times New Roman" w:hAnsi="Times New Roman" w:cs="Times New Roman"/>
                <w:bCs/>
                <w:lang w:eastAsia="ru-RU"/>
              </w:rPr>
              <w:t>е</w:t>
            </w:r>
            <w:r w:rsidRPr="00B43577">
              <w:rPr>
                <w:rFonts w:ascii="Times New Roman" w:eastAsia="Times New Roman" w:hAnsi="Times New Roman" w:cs="Times New Roman"/>
                <w:bCs/>
                <w:lang w:eastAsia="ru-RU"/>
              </w:rPr>
              <w:t>живание</w:t>
            </w:r>
            <w:r w:rsidR="008C618F">
              <w:rPr>
                <w:rFonts w:ascii="Times New Roman" w:eastAsia="Times New Roman" w:hAnsi="Times New Roman" w:cs="Times New Roman"/>
                <w:bCs/>
                <w:lang w:eastAsia="ru-RU"/>
              </w:rPr>
              <w:t xml:space="preserve"> </w:t>
            </w:r>
            <w:r w:rsidRPr="00B43577">
              <w:rPr>
                <w:rFonts w:ascii="Times New Roman" w:eastAsia="Times New Roman" w:hAnsi="Times New Roman" w:cs="Times New Roman"/>
                <w:bCs/>
                <w:lang w:eastAsia="ru-RU"/>
              </w:rPr>
              <w:t>загрязняющих атмосферу веществ</w:t>
            </w:r>
          </w:p>
        </w:tc>
        <w:tc>
          <w:tcPr>
            <w:tcW w:w="952" w:type="pct"/>
          </w:tcPr>
          <w:p w:rsidR="00B7112F" w:rsidRPr="00B43577" w:rsidRDefault="00B7112F" w:rsidP="008C618F">
            <w:pPr>
              <w:spacing w:after="0" w:line="240" w:lineRule="auto"/>
              <w:jc w:val="center"/>
              <w:rPr>
                <w:rFonts w:ascii="Times New Roman" w:eastAsia="Times New Roman" w:hAnsi="Times New Roman" w:cs="Times New Roman"/>
                <w:bCs/>
                <w:lang w:eastAsia="ru-RU"/>
              </w:rPr>
            </w:pPr>
            <w:r w:rsidRPr="00B43577">
              <w:rPr>
                <w:rFonts w:ascii="Times New Roman" w:eastAsia="Times New Roman" w:hAnsi="Times New Roman" w:cs="Times New Roman"/>
                <w:bCs/>
                <w:lang w:eastAsia="ru-RU"/>
              </w:rPr>
              <w:t>Утилизация</w:t>
            </w:r>
          </w:p>
          <w:p w:rsidR="00B7112F" w:rsidRPr="00B43577" w:rsidRDefault="00B7112F" w:rsidP="008C618F">
            <w:pPr>
              <w:spacing w:after="0" w:line="240" w:lineRule="auto"/>
              <w:ind w:firstLine="133"/>
              <w:jc w:val="center"/>
              <w:rPr>
                <w:rFonts w:ascii="Times New Roman" w:eastAsia="Times New Roman" w:hAnsi="Times New Roman" w:cs="Times New Roman"/>
                <w:bCs/>
                <w:lang w:eastAsia="ru-RU"/>
              </w:rPr>
            </w:pPr>
            <w:r w:rsidRPr="00B43577">
              <w:rPr>
                <w:rFonts w:ascii="Times New Roman" w:eastAsia="Times New Roman" w:hAnsi="Times New Roman" w:cs="Times New Roman"/>
                <w:bCs/>
                <w:lang w:eastAsia="ru-RU"/>
              </w:rPr>
              <w:t>загрязняющих веществ</w:t>
            </w:r>
          </w:p>
        </w:tc>
      </w:tr>
      <w:tr w:rsidR="00B7112F" w:rsidRPr="00B43577" w:rsidTr="008C618F">
        <w:trPr>
          <w:trHeight w:val="20"/>
          <w:jc w:val="center"/>
        </w:trPr>
        <w:tc>
          <w:tcPr>
            <w:tcW w:w="442"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2021</w:t>
            </w:r>
          </w:p>
        </w:tc>
        <w:tc>
          <w:tcPr>
            <w:tcW w:w="1024" w:type="pct"/>
            <w:shd w:val="clear" w:color="auto" w:fill="auto"/>
          </w:tcPr>
          <w:p w:rsidR="00B7112F" w:rsidRPr="00B43577" w:rsidRDefault="00B7112F" w:rsidP="008C618F">
            <w:pPr>
              <w:spacing w:after="0" w:line="240" w:lineRule="auto"/>
              <w:jc w:val="center"/>
              <w:rPr>
                <w:rFonts w:ascii="Times New Roman" w:eastAsia="Calibri" w:hAnsi="Times New Roman" w:cs="Times New Roman"/>
                <w:lang w:eastAsia="ru-RU"/>
              </w:rPr>
            </w:pPr>
            <w:r w:rsidRPr="00B43577">
              <w:rPr>
                <w:rFonts w:ascii="Times New Roman" w:eastAsia="Calibri" w:hAnsi="Times New Roman" w:cs="Times New Roman"/>
                <w:lang w:eastAsia="ru-RU"/>
              </w:rPr>
              <w:t>18 524</w:t>
            </w:r>
          </w:p>
        </w:tc>
        <w:tc>
          <w:tcPr>
            <w:tcW w:w="1264"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21 804</w:t>
            </w:r>
          </w:p>
        </w:tc>
        <w:tc>
          <w:tcPr>
            <w:tcW w:w="1319" w:type="pct"/>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20 801</w:t>
            </w:r>
          </w:p>
        </w:tc>
        <w:tc>
          <w:tcPr>
            <w:tcW w:w="952" w:type="pct"/>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0</w:t>
            </w:r>
          </w:p>
        </w:tc>
      </w:tr>
      <w:tr w:rsidR="00B7112F" w:rsidRPr="00B43577" w:rsidTr="008C618F">
        <w:trPr>
          <w:trHeight w:val="20"/>
          <w:jc w:val="center"/>
        </w:trPr>
        <w:tc>
          <w:tcPr>
            <w:tcW w:w="442"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2022</w:t>
            </w:r>
          </w:p>
        </w:tc>
        <w:tc>
          <w:tcPr>
            <w:tcW w:w="1024" w:type="pct"/>
            <w:shd w:val="clear" w:color="auto" w:fill="auto"/>
          </w:tcPr>
          <w:p w:rsidR="00B7112F" w:rsidRPr="00B43577" w:rsidRDefault="00B7112F" w:rsidP="008C618F">
            <w:pPr>
              <w:spacing w:after="0" w:line="240" w:lineRule="auto"/>
              <w:jc w:val="center"/>
              <w:rPr>
                <w:rFonts w:ascii="Times New Roman" w:eastAsia="Calibri" w:hAnsi="Times New Roman" w:cs="Times New Roman"/>
                <w:lang w:eastAsia="ru-RU"/>
              </w:rPr>
            </w:pPr>
            <w:r w:rsidRPr="00B43577">
              <w:rPr>
                <w:rFonts w:ascii="Times New Roman" w:eastAsia="Calibri" w:hAnsi="Times New Roman" w:cs="Times New Roman"/>
                <w:lang w:eastAsia="ru-RU"/>
              </w:rPr>
              <w:t>22 020</w:t>
            </w:r>
          </w:p>
        </w:tc>
        <w:tc>
          <w:tcPr>
            <w:tcW w:w="1264" w:type="pct"/>
            <w:shd w:val="clear" w:color="auto" w:fill="auto"/>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15 817</w:t>
            </w:r>
          </w:p>
        </w:tc>
        <w:tc>
          <w:tcPr>
            <w:tcW w:w="1319" w:type="pct"/>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13 280</w:t>
            </w:r>
          </w:p>
        </w:tc>
        <w:tc>
          <w:tcPr>
            <w:tcW w:w="952" w:type="pct"/>
          </w:tcPr>
          <w:p w:rsidR="00B7112F" w:rsidRPr="00B43577" w:rsidRDefault="00B7112F" w:rsidP="008C618F">
            <w:pPr>
              <w:spacing w:after="0" w:line="240" w:lineRule="auto"/>
              <w:jc w:val="center"/>
              <w:rPr>
                <w:rFonts w:ascii="Times New Roman" w:eastAsia="Times New Roman" w:hAnsi="Times New Roman" w:cs="Times New Roman"/>
                <w:lang w:eastAsia="ru-RU"/>
              </w:rPr>
            </w:pPr>
            <w:r w:rsidRPr="00B43577">
              <w:rPr>
                <w:rFonts w:ascii="Times New Roman" w:eastAsia="Times New Roman" w:hAnsi="Times New Roman" w:cs="Times New Roman"/>
                <w:lang w:eastAsia="ru-RU"/>
              </w:rPr>
              <w:t>1760</w:t>
            </w:r>
          </w:p>
        </w:tc>
      </w:tr>
    </w:tbl>
    <w:p w:rsidR="00BA1E01" w:rsidRDefault="00BA1E01" w:rsidP="008C618F">
      <w:pPr>
        <w:spacing w:after="0" w:line="240" w:lineRule="auto"/>
        <w:ind w:firstLine="709"/>
        <w:jc w:val="both"/>
        <w:rPr>
          <w:rFonts w:ascii="Times New Roman" w:eastAsia="Times New Roman" w:hAnsi="Times New Roman" w:cs="Times New Roman"/>
          <w:bCs/>
          <w:sz w:val="28"/>
          <w:szCs w:val="28"/>
          <w:lang w:eastAsia="ru-RU"/>
        </w:rPr>
      </w:pPr>
    </w:p>
    <w:p w:rsidR="00B7112F" w:rsidRPr="008C618F" w:rsidRDefault="00B7112F" w:rsidP="008C618F">
      <w:pPr>
        <w:spacing w:after="0" w:line="240" w:lineRule="auto"/>
        <w:ind w:firstLine="709"/>
        <w:jc w:val="both"/>
        <w:rPr>
          <w:rFonts w:ascii="Times New Roman" w:eastAsia="Times New Roman" w:hAnsi="Times New Roman" w:cs="Times New Roman"/>
          <w:bCs/>
          <w:sz w:val="28"/>
          <w:szCs w:val="28"/>
          <w:lang w:eastAsia="ru-RU"/>
        </w:rPr>
      </w:pPr>
      <w:r w:rsidRPr="008C618F">
        <w:rPr>
          <w:rFonts w:ascii="Times New Roman" w:eastAsia="Times New Roman" w:hAnsi="Times New Roman" w:cs="Times New Roman"/>
          <w:bCs/>
          <w:sz w:val="28"/>
          <w:szCs w:val="28"/>
          <w:lang w:eastAsia="ru-RU"/>
        </w:rPr>
        <w:t>При анализе негативного воздействия промышленности на атмосферный во</w:t>
      </w:r>
      <w:r w:rsidRPr="008C618F">
        <w:rPr>
          <w:rFonts w:ascii="Times New Roman" w:eastAsia="Times New Roman" w:hAnsi="Times New Roman" w:cs="Times New Roman"/>
          <w:bCs/>
          <w:sz w:val="28"/>
          <w:szCs w:val="28"/>
          <w:lang w:eastAsia="ru-RU"/>
        </w:rPr>
        <w:t>з</w:t>
      </w:r>
      <w:r w:rsidRPr="008C618F">
        <w:rPr>
          <w:rFonts w:ascii="Times New Roman" w:eastAsia="Times New Roman" w:hAnsi="Times New Roman" w:cs="Times New Roman"/>
          <w:bCs/>
          <w:sz w:val="28"/>
          <w:szCs w:val="28"/>
          <w:lang w:eastAsia="ru-RU"/>
        </w:rPr>
        <w:t>дух использованы данные федерального государственного статистического набл</w:t>
      </w:r>
      <w:r w:rsidRPr="008C618F">
        <w:rPr>
          <w:rFonts w:ascii="Times New Roman" w:eastAsia="Times New Roman" w:hAnsi="Times New Roman" w:cs="Times New Roman"/>
          <w:bCs/>
          <w:sz w:val="28"/>
          <w:szCs w:val="28"/>
          <w:lang w:eastAsia="ru-RU"/>
        </w:rPr>
        <w:t>ю</w:t>
      </w:r>
      <w:r w:rsidRPr="008C618F">
        <w:rPr>
          <w:rFonts w:ascii="Times New Roman" w:eastAsia="Times New Roman" w:hAnsi="Times New Roman" w:cs="Times New Roman"/>
          <w:bCs/>
          <w:sz w:val="28"/>
          <w:szCs w:val="28"/>
          <w:lang w:eastAsia="ru-RU"/>
        </w:rPr>
        <w:t xml:space="preserve">дения в области охраны окружающей среды по форме № 2-ТП (воздух) </w:t>
      </w:r>
      <w:r w:rsidR="0028470D">
        <w:rPr>
          <w:rFonts w:ascii="Times New Roman" w:eastAsia="Times New Roman" w:hAnsi="Times New Roman" w:cs="Times New Roman"/>
          <w:bCs/>
          <w:sz w:val="28"/>
          <w:szCs w:val="28"/>
          <w:lang w:eastAsia="ru-RU"/>
        </w:rPr>
        <w:t>«</w:t>
      </w:r>
      <w:r w:rsidRPr="008C618F">
        <w:rPr>
          <w:rFonts w:ascii="Times New Roman" w:eastAsia="Times New Roman" w:hAnsi="Times New Roman" w:cs="Times New Roman"/>
          <w:bCs/>
          <w:sz w:val="28"/>
          <w:szCs w:val="28"/>
          <w:lang w:eastAsia="ru-RU"/>
        </w:rPr>
        <w:t>Сведения об охране атмосферного воздуха</w:t>
      </w:r>
      <w:r w:rsidR="0028470D">
        <w:rPr>
          <w:rFonts w:ascii="Times New Roman" w:eastAsia="Times New Roman" w:hAnsi="Times New Roman" w:cs="Times New Roman"/>
          <w:bCs/>
          <w:sz w:val="28"/>
          <w:szCs w:val="28"/>
          <w:lang w:eastAsia="ru-RU"/>
        </w:rPr>
        <w:t>»</w:t>
      </w:r>
      <w:r w:rsidRPr="008C618F">
        <w:rPr>
          <w:rFonts w:ascii="Times New Roman" w:eastAsia="Times New Roman" w:hAnsi="Times New Roman" w:cs="Times New Roman"/>
          <w:bCs/>
          <w:sz w:val="28"/>
          <w:szCs w:val="28"/>
          <w:lang w:eastAsia="ru-RU"/>
        </w:rPr>
        <w:t xml:space="preserve"> за 2022 год, представленного предприятиями, осуществляющими выбросы загрязняющих веществ в атмосферный воздух. Выбр</w:t>
      </w:r>
      <w:r w:rsidRPr="008C618F">
        <w:rPr>
          <w:rFonts w:ascii="Times New Roman" w:eastAsia="Times New Roman" w:hAnsi="Times New Roman" w:cs="Times New Roman"/>
          <w:bCs/>
          <w:sz w:val="28"/>
          <w:szCs w:val="28"/>
          <w:lang w:eastAsia="ru-RU"/>
        </w:rPr>
        <w:t>о</w:t>
      </w:r>
      <w:r w:rsidRPr="008C618F">
        <w:rPr>
          <w:rFonts w:ascii="Times New Roman" w:eastAsia="Times New Roman" w:hAnsi="Times New Roman" w:cs="Times New Roman"/>
          <w:bCs/>
          <w:sz w:val="28"/>
          <w:szCs w:val="28"/>
          <w:lang w:eastAsia="ru-RU"/>
        </w:rPr>
        <w:t>сы загрязняющих веществ в атмосферный воздух от отдельных групп источников загрязнения, где производственный процесс основан на сжигании топлива и выбр</w:t>
      </w:r>
      <w:r w:rsidRPr="008C618F">
        <w:rPr>
          <w:rFonts w:ascii="Times New Roman" w:eastAsia="Times New Roman" w:hAnsi="Times New Roman" w:cs="Times New Roman"/>
          <w:bCs/>
          <w:sz w:val="28"/>
          <w:szCs w:val="28"/>
          <w:lang w:eastAsia="ru-RU"/>
        </w:rPr>
        <w:t>о</w:t>
      </w:r>
      <w:r w:rsidRPr="008C618F">
        <w:rPr>
          <w:rFonts w:ascii="Times New Roman" w:eastAsia="Times New Roman" w:hAnsi="Times New Roman" w:cs="Times New Roman"/>
          <w:bCs/>
          <w:sz w:val="28"/>
          <w:szCs w:val="28"/>
          <w:lang w:eastAsia="ru-RU"/>
        </w:rPr>
        <w:t>сы которых образуется на разных этапах технологических и других процессов пр</w:t>
      </w:r>
      <w:r w:rsidRPr="008C618F">
        <w:rPr>
          <w:rFonts w:ascii="Times New Roman" w:eastAsia="Times New Roman" w:hAnsi="Times New Roman" w:cs="Times New Roman"/>
          <w:bCs/>
          <w:sz w:val="28"/>
          <w:szCs w:val="28"/>
          <w:lang w:eastAsia="ru-RU"/>
        </w:rPr>
        <w:t>о</w:t>
      </w:r>
      <w:r w:rsidRPr="008C618F">
        <w:rPr>
          <w:rFonts w:ascii="Times New Roman" w:eastAsia="Times New Roman" w:hAnsi="Times New Roman" w:cs="Times New Roman"/>
          <w:bCs/>
          <w:sz w:val="28"/>
          <w:szCs w:val="28"/>
          <w:lang w:eastAsia="ru-RU"/>
        </w:rPr>
        <w:t>изводства представлены в таблице 1.2.2</w:t>
      </w:r>
      <w:r w:rsidR="00574BE3" w:rsidRPr="008C618F">
        <w:rPr>
          <w:rFonts w:ascii="Times New Roman" w:eastAsia="Times New Roman" w:hAnsi="Times New Roman" w:cs="Times New Roman"/>
          <w:bCs/>
          <w:sz w:val="28"/>
          <w:szCs w:val="28"/>
          <w:lang w:eastAsia="ru-RU"/>
        </w:rPr>
        <w:t>.</w:t>
      </w:r>
    </w:p>
    <w:p w:rsidR="00DB70A2" w:rsidRDefault="00DB70A2" w:rsidP="008C618F">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BA1E01" w:rsidRDefault="00BA1E01" w:rsidP="00DB70A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A1E01" w:rsidRDefault="00BA1E01" w:rsidP="00DB70A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Default="00B7112F" w:rsidP="00DB70A2">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8C618F">
        <w:rPr>
          <w:rFonts w:ascii="Times New Roman" w:eastAsia="Times New Roman" w:hAnsi="Times New Roman" w:cs="Times New Roman"/>
          <w:sz w:val="28"/>
          <w:szCs w:val="28"/>
          <w:lang w:eastAsia="ru-RU"/>
        </w:rPr>
        <w:lastRenderedPageBreak/>
        <w:t>Таблица 1.2.2</w:t>
      </w:r>
    </w:p>
    <w:p w:rsidR="00DB70A2" w:rsidRPr="008C618F" w:rsidRDefault="00DB70A2" w:rsidP="00DB70A2">
      <w:pPr>
        <w:tabs>
          <w:tab w:val="left" w:pos="709"/>
        </w:tabs>
        <w:spacing w:after="0" w:line="240" w:lineRule="auto"/>
        <w:jc w:val="center"/>
        <w:rPr>
          <w:rFonts w:ascii="Times New Roman" w:eastAsia="Times New Roman" w:hAnsi="Times New Roman" w:cs="Times New Roman"/>
          <w:sz w:val="28"/>
          <w:szCs w:val="28"/>
          <w:lang w:eastAsia="ru-RU"/>
        </w:rPr>
      </w:pPr>
    </w:p>
    <w:p w:rsidR="00DB70A2" w:rsidRDefault="00B7112F" w:rsidP="00DB70A2">
      <w:pPr>
        <w:spacing w:after="0" w:line="240" w:lineRule="auto"/>
        <w:jc w:val="center"/>
        <w:rPr>
          <w:rFonts w:ascii="Times New Roman" w:eastAsia="Times New Roman" w:hAnsi="Times New Roman" w:cs="Times New Roman"/>
          <w:bCs/>
          <w:sz w:val="28"/>
          <w:szCs w:val="28"/>
          <w:lang w:eastAsia="ru-RU"/>
        </w:rPr>
      </w:pPr>
      <w:r w:rsidRPr="008C618F">
        <w:rPr>
          <w:rFonts w:ascii="Times New Roman" w:eastAsia="Times New Roman" w:hAnsi="Times New Roman" w:cs="Times New Roman"/>
          <w:bCs/>
          <w:sz w:val="28"/>
          <w:szCs w:val="28"/>
          <w:lang w:eastAsia="ru-RU"/>
        </w:rPr>
        <w:t xml:space="preserve">Выбросы загрязняющих веществ в </w:t>
      </w:r>
      <w:proofErr w:type="gramStart"/>
      <w:r w:rsidRPr="008C618F">
        <w:rPr>
          <w:rFonts w:ascii="Times New Roman" w:eastAsia="Times New Roman" w:hAnsi="Times New Roman" w:cs="Times New Roman"/>
          <w:bCs/>
          <w:sz w:val="28"/>
          <w:szCs w:val="28"/>
          <w:lang w:eastAsia="ru-RU"/>
        </w:rPr>
        <w:t>атмосферный</w:t>
      </w:r>
      <w:proofErr w:type="gramEnd"/>
      <w:r w:rsidRPr="008C618F">
        <w:rPr>
          <w:rFonts w:ascii="Times New Roman" w:eastAsia="Times New Roman" w:hAnsi="Times New Roman" w:cs="Times New Roman"/>
          <w:bCs/>
          <w:sz w:val="28"/>
          <w:szCs w:val="28"/>
          <w:lang w:eastAsia="ru-RU"/>
        </w:rPr>
        <w:t xml:space="preserve"> </w:t>
      </w:r>
    </w:p>
    <w:p w:rsidR="00DB70A2" w:rsidRDefault="00B7112F" w:rsidP="00DB70A2">
      <w:pPr>
        <w:spacing w:after="0" w:line="240" w:lineRule="auto"/>
        <w:jc w:val="center"/>
        <w:rPr>
          <w:rFonts w:ascii="Times New Roman" w:eastAsia="Times New Roman" w:hAnsi="Times New Roman" w:cs="Times New Roman"/>
          <w:bCs/>
          <w:sz w:val="28"/>
          <w:szCs w:val="28"/>
          <w:lang w:eastAsia="ru-RU"/>
        </w:rPr>
      </w:pPr>
      <w:r w:rsidRPr="008C618F">
        <w:rPr>
          <w:rFonts w:ascii="Times New Roman" w:eastAsia="Times New Roman" w:hAnsi="Times New Roman" w:cs="Times New Roman"/>
          <w:bCs/>
          <w:sz w:val="28"/>
          <w:szCs w:val="28"/>
          <w:lang w:eastAsia="ru-RU"/>
        </w:rPr>
        <w:t xml:space="preserve">воздух от отдельных групп источников </w:t>
      </w:r>
    </w:p>
    <w:p w:rsidR="00B7112F" w:rsidRPr="008C618F" w:rsidRDefault="00B7112F" w:rsidP="00DB70A2">
      <w:pPr>
        <w:spacing w:after="0" w:line="240" w:lineRule="auto"/>
        <w:jc w:val="center"/>
        <w:rPr>
          <w:rFonts w:ascii="Times New Roman" w:eastAsia="Times New Roman" w:hAnsi="Times New Roman" w:cs="Times New Roman"/>
          <w:bCs/>
          <w:sz w:val="28"/>
          <w:szCs w:val="28"/>
          <w:lang w:eastAsia="ru-RU"/>
        </w:rPr>
      </w:pPr>
      <w:r w:rsidRPr="008C618F">
        <w:rPr>
          <w:rFonts w:ascii="Times New Roman" w:eastAsia="Times New Roman" w:hAnsi="Times New Roman" w:cs="Times New Roman"/>
          <w:bCs/>
          <w:sz w:val="28"/>
          <w:szCs w:val="28"/>
          <w:lang w:eastAsia="ru-RU"/>
        </w:rPr>
        <w:t>загрязнения за 2022 год, тонн</w:t>
      </w:r>
    </w:p>
    <w:p w:rsidR="00B7112F" w:rsidRPr="008C618F" w:rsidRDefault="00B7112F" w:rsidP="00DB70A2">
      <w:pPr>
        <w:spacing w:after="0" w:line="240" w:lineRule="auto"/>
        <w:jc w:val="center"/>
        <w:rPr>
          <w:rFonts w:ascii="Times New Roman" w:eastAsia="Times New Roman" w:hAnsi="Times New Roman" w:cs="Times New Roman"/>
          <w:bCs/>
          <w:sz w:val="28"/>
          <w:szCs w:val="28"/>
          <w:lang w:eastAsia="ru-RU"/>
        </w:rPr>
      </w:pPr>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21"/>
        <w:gridCol w:w="1276"/>
        <w:gridCol w:w="1430"/>
        <w:gridCol w:w="1226"/>
        <w:gridCol w:w="1442"/>
        <w:gridCol w:w="1911"/>
      </w:tblGrid>
      <w:tr w:rsidR="00C672B3" w:rsidRPr="00DB70A2" w:rsidTr="00C672B3">
        <w:trPr>
          <w:trHeight w:val="20"/>
          <w:tblHeader/>
          <w:jc w:val="center"/>
        </w:trPr>
        <w:tc>
          <w:tcPr>
            <w:tcW w:w="1500" w:type="pct"/>
            <w:shd w:val="clear" w:color="auto" w:fill="auto"/>
          </w:tcPr>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Муниципальное образование</w:t>
            </w:r>
          </w:p>
        </w:tc>
        <w:tc>
          <w:tcPr>
            <w:tcW w:w="613" w:type="pct"/>
            <w:shd w:val="clear" w:color="auto" w:fill="auto"/>
          </w:tcPr>
          <w:p w:rsidR="00B7112F" w:rsidRPr="00DB70A2" w:rsidRDefault="00B7112F" w:rsidP="00DB70A2">
            <w:pPr>
              <w:spacing w:after="0" w:line="240" w:lineRule="auto"/>
              <w:jc w:val="center"/>
              <w:rPr>
                <w:rFonts w:ascii="Times New Roman" w:eastAsia="Times New Roman" w:hAnsi="Times New Roman" w:cs="Times New Roman"/>
                <w:bCs/>
                <w:sz w:val="24"/>
                <w:szCs w:val="24"/>
                <w:lang w:eastAsia="ru-RU"/>
              </w:rPr>
            </w:pPr>
            <w:r w:rsidRPr="00DB70A2">
              <w:rPr>
                <w:rFonts w:ascii="Times New Roman" w:eastAsia="Times New Roman" w:hAnsi="Times New Roman" w:cs="Times New Roman"/>
                <w:bCs/>
                <w:sz w:val="24"/>
                <w:szCs w:val="24"/>
                <w:lang w:eastAsia="ru-RU"/>
              </w:rPr>
              <w:t>Твердые вещества</w:t>
            </w:r>
          </w:p>
        </w:tc>
        <w:tc>
          <w:tcPr>
            <w:tcW w:w="687" w:type="pct"/>
            <w:shd w:val="clear" w:color="auto" w:fill="auto"/>
          </w:tcPr>
          <w:p w:rsid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Диоксид</w:t>
            </w:r>
          </w:p>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серы</w:t>
            </w:r>
          </w:p>
        </w:tc>
        <w:tc>
          <w:tcPr>
            <w:tcW w:w="589" w:type="pct"/>
            <w:shd w:val="clear" w:color="auto" w:fill="auto"/>
          </w:tcPr>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Оксид</w:t>
            </w:r>
          </w:p>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углерода</w:t>
            </w:r>
          </w:p>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p>
        </w:tc>
        <w:tc>
          <w:tcPr>
            <w:tcW w:w="693" w:type="pct"/>
            <w:shd w:val="clear" w:color="auto" w:fill="auto"/>
          </w:tcPr>
          <w:p w:rsid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Оксиды</w:t>
            </w:r>
            <w:r w:rsidR="00DB70A2">
              <w:rPr>
                <w:rFonts w:ascii="Times New Roman" w:eastAsia="Times New Roman" w:hAnsi="Times New Roman" w:cs="Times New Roman"/>
                <w:sz w:val="24"/>
                <w:szCs w:val="24"/>
                <w:lang w:eastAsia="ru-RU"/>
              </w:rPr>
              <w:t xml:space="preserve"> </w:t>
            </w:r>
          </w:p>
          <w:p w:rsidR="00C672B3"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азота</w:t>
            </w:r>
            <w:r w:rsidR="00DB70A2">
              <w:rPr>
                <w:rFonts w:ascii="Times New Roman" w:eastAsia="Times New Roman" w:hAnsi="Times New Roman" w:cs="Times New Roman"/>
                <w:sz w:val="24"/>
                <w:szCs w:val="24"/>
                <w:lang w:eastAsia="ru-RU"/>
              </w:rPr>
              <w:t xml:space="preserve"> </w:t>
            </w:r>
          </w:p>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(в пересчете на NO</w:t>
            </w:r>
            <w:r w:rsidRPr="00DB70A2">
              <w:rPr>
                <w:rFonts w:ascii="Times New Roman" w:eastAsia="Times New Roman" w:hAnsi="Times New Roman" w:cs="Times New Roman"/>
                <w:sz w:val="24"/>
                <w:szCs w:val="24"/>
                <w:vertAlign w:val="subscript"/>
                <w:lang w:eastAsia="ru-RU"/>
              </w:rPr>
              <w:t>2</w:t>
            </w:r>
            <w:r w:rsidRPr="00DB70A2">
              <w:rPr>
                <w:rFonts w:ascii="Times New Roman" w:eastAsia="Times New Roman" w:hAnsi="Times New Roman" w:cs="Times New Roman"/>
                <w:sz w:val="24"/>
                <w:szCs w:val="24"/>
                <w:lang w:eastAsia="ru-RU"/>
              </w:rPr>
              <w:t>)</w:t>
            </w:r>
          </w:p>
        </w:tc>
        <w:tc>
          <w:tcPr>
            <w:tcW w:w="918" w:type="pct"/>
            <w:shd w:val="clear" w:color="auto" w:fill="auto"/>
          </w:tcPr>
          <w:p w:rsidR="00C672B3"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 xml:space="preserve">Углеводороды с учетом ЛОС </w:t>
            </w:r>
          </w:p>
          <w:p w:rsidR="00C672B3" w:rsidRDefault="00B7112F" w:rsidP="00DB70A2">
            <w:pPr>
              <w:spacing w:after="0" w:line="240" w:lineRule="auto"/>
              <w:jc w:val="center"/>
              <w:rPr>
                <w:rFonts w:ascii="Times New Roman" w:eastAsia="Times New Roman" w:hAnsi="Times New Roman" w:cs="Times New Roman"/>
                <w:sz w:val="24"/>
                <w:szCs w:val="24"/>
                <w:lang w:eastAsia="ru-RU"/>
              </w:rPr>
            </w:pPr>
            <w:proofErr w:type="gramStart"/>
            <w:r w:rsidRPr="00DB70A2">
              <w:rPr>
                <w:rFonts w:ascii="Times New Roman" w:eastAsia="Times New Roman" w:hAnsi="Times New Roman" w:cs="Times New Roman"/>
                <w:sz w:val="24"/>
                <w:szCs w:val="24"/>
                <w:lang w:eastAsia="ru-RU"/>
              </w:rPr>
              <w:t xml:space="preserve">(исключая </w:t>
            </w:r>
            <w:proofErr w:type="gramEnd"/>
          </w:p>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метан)</w:t>
            </w:r>
          </w:p>
        </w:tc>
      </w:tr>
      <w:tr w:rsidR="00B7112F" w:rsidRPr="00DB70A2" w:rsidTr="00C672B3">
        <w:trPr>
          <w:trHeight w:val="20"/>
          <w:jc w:val="center"/>
        </w:trPr>
        <w:tc>
          <w:tcPr>
            <w:tcW w:w="5000" w:type="pct"/>
            <w:gridSpan w:val="6"/>
            <w:shd w:val="clear" w:color="auto" w:fill="auto"/>
          </w:tcPr>
          <w:p w:rsidR="00B7112F" w:rsidRPr="00DB70A2" w:rsidRDefault="00B7112F" w:rsidP="00DB70A2">
            <w:pPr>
              <w:spacing w:after="0" w:line="240" w:lineRule="auto"/>
              <w:jc w:val="center"/>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От сжигания топлива</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Республика Тыва</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1 925,846</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1 148,015</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2 144,514</w:t>
            </w:r>
          </w:p>
        </w:tc>
        <w:tc>
          <w:tcPr>
            <w:tcW w:w="693"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1 396,904</w:t>
            </w:r>
          </w:p>
        </w:tc>
        <w:tc>
          <w:tcPr>
            <w:tcW w:w="918"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78,365</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город Кызыл</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1 450,576</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834,219</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1 030,077</w:t>
            </w:r>
          </w:p>
        </w:tc>
        <w:tc>
          <w:tcPr>
            <w:tcW w:w="693"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1 104,958</w:t>
            </w:r>
          </w:p>
        </w:tc>
        <w:tc>
          <w:tcPr>
            <w:tcW w:w="918"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1,957</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Город Ак-Довурак</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1,352</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0,460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4,225</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0,027</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Бай-Тайгинский район</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36,804</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4,351</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30,845</w:t>
            </w:r>
          </w:p>
        </w:tc>
        <w:tc>
          <w:tcPr>
            <w:tcW w:w="693"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2,354</w:t>
            </w:r>
          </w:p>
        </w:tc>
        <w:tc>
          <w:tcPr>
            <w:tcW w:w="918"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1,806</w:t>
            </w:r>
          </w:p>
        </w:tc>
      </w:tr>
      <w:tr w:rsidR="00C672B3" w:rsidRPr="00DB70A2" w:rsidTr="00C672B3">
        <w:trPr>
          <w:trHeight w:val="20"/>
          <w:jc w:val="center"/>
        </w:trPr>
        <w:tc>
          <w:tcPr>
            <w:tcW w:w="1500" w:type="pct"/>
            <w:tcBorders>
              <w:right w:val="single" w:sz="4" w:space="0" w:color="auto"/>
            </w:tcBorders>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Барун-Хемчикский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11,966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1,965</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13,402</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1,010</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0,172</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Дзун-Хемчикский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14,316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5,190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49,334</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2,766</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0,146</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Каа-Хемский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94,861</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21,915</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152,306</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16,167</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0,003</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Кызылский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20,447</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10,487</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58,388</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14,568</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0,285</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Монгун-Тайгинский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5,237</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1,102</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7,592</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0,627</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0,116</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Овюрский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16,986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2,118</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19,226</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0,813</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0,388</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Пий-Хемский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11,344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1,232</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8,654</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0,632</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0,004</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Сут-Хольский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11,004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1,512</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9,879</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0,999</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2,885</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Тандинский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107,283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128,845</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309,587</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16,073</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23,901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Тере-Хольский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2,492</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1,111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9,598</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4,879</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1,634</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Тес-Хемский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38,226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5,248</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46,625</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2,152</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0,467</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Тоджинский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34,139</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105,396</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308,863</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222,739</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43,982</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Улуг-Хемский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32,633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17,132</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39,379</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3,401</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0,179</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Чаа-Хольский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4,324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0,471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3,304</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0,250</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0,004</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Чеди-Хольский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0,002</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0,003</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Эрзинский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31,855</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5,260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43,229</w:t>
            </w:r>
          </w:p>
        </w:tc>
        <w:tc>
          <w:tcPr>
            <w:tcW w:w="693"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2,486</w:t>
            </w:r>
          </w:p>
        </w:tc>
        <w:tc>
          <w:tcPr>
            <w:tcW w:w="918"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0,435</w:t>
            </w:r>
          </w:p>
        </w:tc>
      </w:tr>
      <w:tr w:rsidR="00B7112F" w:rsidRPr="00DB70A2" w:rsidTr="00C672B3">
        <w:trPr>
          <w:trHeight w:val="20"/>
          <w:jc w:val="center"/>
        </w:trPr>
        <w:tc>
          <w:tcPr>
            <w:tcW w:w="5000" w:type="pct"/>
            <w:gridSpan w:val="6"/>
            <w:shd w:val="clear" w:color="auto" w:fill="auto"/>
          </w:tcPr>
          <w:p w:rsidR="00B7112F" w:rsidRPr="00DB70A2" w:rsidRDefault="00B7112F" w:rsidP="00DB70A2">
            <w:pPr>
              <w:spacing w:after="0" w:line="240" w:lineRule="auto"/>
              <w:jc w:val="center"/>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От технологических и других процессов</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Республика Тыва</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899,221</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32,377</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169,692</w:t>
            </w:r>
          </w:p>
        </w:tc>
        <w:tc>
          <w:tcPr>
            <w:tcW w:w="693" w:type="pct"/>
            <w:tcBorders>
              <w:top w:val="single" w:sz="4" w:space="0" w:color="000000"/>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262,018</w:t>
            </w:r>
          </w:p>
        </w:tc>
        <w:tc>
          <w:tcPr>
            <w:tcW w:w="918" w:type="pct"/>
            <w:tcBorders>
              <w:top w:val="single" w:sz="4" w:space="0" w:color="000000"/>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43,640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город Кызыл</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29,298</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2,613</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8,645</w:t>
            </w:r>
          </w:p>
        </w:tc>
        <w:tc>
          <w:tcPr>
            <w:tcW w:w="693" w:type="pct"/>
            <w:tcBorders>
              <w:top w:val="single" w:sz="4" w:space="0" w:color="000000"/>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2,242</w:t>
            </w:r>
          </w:p>
        </w:tc>
        <w:tc>
          <w:tcPr>
            <w:tcW w:w="918" w:type="pct"/>
            <w:tcBorders>
              <w:top w:val="single" w:sz="4" w:space="0" w:color="000000"/>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4,409</w:t>
            </w:r>
          </w:p>
        </w:tc>
      </w:tr>
      <w:tr w:rsidR="00C672B3" w:rsidRPr="00DB70A2" w:rsidTr="00C672B3">
        <w:trPr>
          <w:trHeight w:val="20"/>
          <w:jc w:val="center"/>
        </w:trPr>
        <w:tc>
          <w:tcPr>
            <w:tcW w:w="1500" w:type="pct"/>
            <w:shd w:val="clear" w:color="auto" w:fill="auto"/>
          </w:tcPr>
          <w:p w:rsidR="00B7112F" w:rsidRPr="00DB70A2" w:rsidRDefault="006601F8"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г</w:t>
            </w:r>
            <w:r w:rsidR="00B7112F" w:rsidRPr="00DB70A2">
              <w:rPr>
                <w:rFonts w:ascii="Times New Roman" w:eastAsia="Times New Roman" w:hAnsi="Times New Roman" w:cs="Times New Roman"/>
                <w:sz w:val="24"/>
                <w:szCs w:val="24"/>
                <w:lang w:eastAsia="ru-RU"/>
              </w:rPr>
              <w:t>ород</w:t>
            </w:r>
            <w:r w:rsidRPr="00DB70A2">
              <w:rPr>
                <w:rFonts w:ascii="Times New Roman" w:eastAsia="Times New Roman" w:hAnsi="Times New Roman" w:cs="Times New Roman"/>
                <w:sz w:val="24"/>
                <w:szCs w:val="24"/>
                <w:lang w:eastAsia="ru-RU"/>
              </w:rPr>
              <w:t xml:space="preserve"> </w:t>
            </w:r>
            <w:r w:rsidR="00B7112F" w:rsidRPr="00DB70A2">
              <w:rPr>
                <w:rFonts w:ascii="Times New Roman" w:eastAsia="Times New Roman" w:hAnsi="Times New Roman" w:cs="Times New Roman"/>
                <w:sz w:val="24"/>
                <w:szCs w:val="24"/>
                <w:lang w:eastAsia="ru-RU"/>
              </w:rPr>
              <w:t>Ак-Довурак</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0,328</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0,002</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0,030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lang w:eastAsia="ru-RU"/>
              </w:rPr>
            </w:pPr>
            <w:r w:rsidRPr="00DB70A2">
              <w:rPr>
                <w:rFonts w:ascii="Times New Roman" w:eastAsia="Times New Roman" w:hAnsi="Times New Roman" w:cs="Times New Roman"/>
                <w:sz w:val="24"/>
                <w:szCs w:val="24"/>
                <w:lang w:eastAsia="ru-RU"/>
              </w:rPr>
              <w:t>Бай-Тайгинский район</w:t>
            </w:r>
          </w:p>
        </w:tc>
        <w:tc>
          <w:tcPr>
            <w:tcW w:w="613" w:type="pct"/>
            <w:tcBorders>
              <w:top w:val="single" w:sz="4" w:space="0" w:color="000000"/>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0,012</w:t>
            </w:r>
          </w:p>
        </w:tc>
        <w:tc>
          <w:tcPr>
            <w:tcW w:w="687"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single" w:sz="4" w:space="0" w:color="000000"/>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single" w:sz="4" w:space="0" w:color="000000"/>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single" w:sz="4" w:space="0" w:color="000000"/>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Барун-Хемчикский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0,013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Дзун-Хемчикский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311,573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15,950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41,707</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86,425</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10,613</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Каа-Хемский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0,033</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0,003</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Кызылский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306,189</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5,551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85,600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152,518</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0,265</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Монгун-Тайгинский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0,024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Овюрский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0,251</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0,204</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2,121</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1,866</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0,464</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Пий-Хемский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0,046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0,252</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0,463</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0,076</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0,120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Сут-Хольский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Тандинский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0,064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Тере-Хольский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0,563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0,012</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0,064</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Тес-Хемский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0,026</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Тоджинский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251,103</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7,804</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30,682</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18,886</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27,651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Улуг-Хемский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0,079</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0,008</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Чаа-Хольский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0,024</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lastRenderedPageBreak/>
              <w:t>Чеди-Хольский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0,020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0,001</w:t>
            </w:r>
          </w:p>
        </w:tc>
      </w:tr>
      <w:tr w:rsidR="00C672B3" w:rsidRPr="00DB70A2" w:rsidTr="00C672B3">
        <w:trPr>
          <w:trHeight w:val="20"/>
          <w:jc w:val="center"/>
        </w:trPr>
        <w:tc>
          <w:tcPr>
            <w:tcW w:w="1500" w:type="pct"/>
            <w:shd w:val="clear" w:color="auto" w:fill="auto"/>
          </w:tcPr>
          <w:p w:rsidR="00B7112F" w:rsidRPr="00DB70A2" w:rsidRDefault="00B7112F" w:rsidP="00DB70A2">
            <w:pPr>
              <w:spacing w:after="0" w:line="240" w:lineRule="auto"/>
              <w:rPr>
                <w:rFonts w:ascii="Times New Roman" w:eastAsia="Times New Roman" w:hAnsi="Times New Roman" w:cs="Times New Roman"/>
                <w:sz w:val="24"/>
                <w:szCs w:val="24"/>
                <w:highlight w:val="yellow"/>
                <w:lang w:eastAsia="ru-RU"/>
              </w:rPr>
            </w:pPr>
            <w:r w:rsidRPr="00DB70A2">
              <w:rPr>
                <w:rFonts w:ascii="Times New Roman" w:eastAsia="Times New Roman" w:hAnsi="Times New Roman" w:cs="Times New Roman"/>
                <w:sz w:val="24"/>
                <w:szCs w:val="24"/>
                <w:lang w:eastAsia="ru-RU"/>
              </w:rPr>
              <w:t>Эрзинский район</w:t>
            </w:r>
          </w:p>
        </w:tc>
        <w:tc>
          <w:tcPr>
            <w:tcW w:w="613" w:type="pct"/>
            <w:tcBorders>
              <w:top w:val="nil"/>
              <w:left w:val="single" w:sz="8" w:space="0" w:color="000000"/>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0,035</w:t>
            </w:r>
          </w:p>
        </w:tc>
        <w:tc>
          <w:tcPr>
            <w:tcW w:w="687"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589" w:type="pct"/>
            <w:tcBorders>
              <w:top w:val="nil"/>
              <w:left w:val="nil"/>
              <w:bottom w:val="single" w:sz="4" w:space="0" w:color="000000"/>
              <w:right w:val="single" w:sz="4"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693" w:type="pct"/>
            <w:tcBorders>
              <w:top w:val="nil"/>
              <w:left w:val="nil"/>
              <w:bottom w:val="single" w:sz="4" w:space="0" w:color="000000"/>
              <w:right w:val="nil"/>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0,000</w:t>
            </w:r>
          </w:p>
        </w:tc>
        <w:tc>
          <w:tcPr>
            <w:tcW w:w="918" w:type="pct"/>
            <w:tcBorders>
              <w:top w:val="nil"/>
              <w:left w:val="single" w:sz="4" w:space="0" w:color="000000"/>
              <w:bottom w:val="single" w:sz="4" w:space="0" w:color="000000"/>
              <w:right w:val="single" w:sz="8" w:space="0" w:color="000000"/>
            </w:tcBorders>
            <w:shd w:val="clear" w:color="auto" w:fill="auto"/>
          </w:tcPr>
          <w:p w:rsidR="00B7112F" w:rsidRPr="00DB70A2" w:rsidRDefault="00B7112F" w:rsidP="00DB70A2">
            <w:pPr>
              <w:spacing w:after="0" w:line="240" w:lineRule="auto"/>
              <w:jc w:val="center"/>
              <w:rPr>
                <w:rFonts w:ascii="Times New Roman" w:eastAsia="Times New Roman" w:hAnsi="Times New Roman" w:cs="Times New Roman"/>
                <w:color w:val="000000"/>
                <w:sz w:val="24"/>
                <w:szCs w:val="24"/>
                <w:lang w:eastAsia="ru-RU"/>
              </w:rPr>
            </w:pPr>
            <w:r w:rsidRPr="00DB70A2">
              <w:rPr>
                <w:rFonts w:ascii="Times New Roman" w:eastAsia="Times New Roman" w:hAnsi="Times New Roman" w:cs="Times New Roman"/>
                <w:color w:val="000000"/>
                <w:sz w:val="24"/>
                <w:szCs w:val="24"/>
                <w:lang w:eastAsia="ru-RU"/>
              </w:rPr>
              <w:t>0,008</w:t>
            </w:r>
          </w:p>
        </w:tc>
      </w:tr>
    </w:tbl>
    <w:p w:rsidR="00C672B3" w:rsidRPr="00BA1E01" w:rsidRDefault="00C672B3" w:rsidP="000335A8">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bookmarkStart w:id="12" w:name="_Toc146786582"/>
      <w:bookmarkStart w:id="13" w:name="_Toc146786652"/>
    </w:p>
    <w:p w:rsidR="00B7112F" w:rsidRPr="00BA1E01" w:rsidRDefault="00B7112F" w:rsidP="000335A8">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r w:rsidRPr="00BA1E01">
        <w:rPr>
          <w:rFonts w:ascii="Times New Roman" w:eastAsia="Times New Roman" w:hAnsi="Times New Roman" w:cs="Times New Roman"/>
          <w:kern w:val="28"/>
          <w:sz w:val="28"/>
          <w:szCs w:val="28"/>
          <w:lang w:eastAsia="ru-RU"/>
        </w:rPr>
        <w:t>2.</w:t>
      </w:r>
      <w:bookmarkEnd w:id="7"/>
      <w:r w:rsidR="006601F8" w:rsidRPr="00BA1E01">
        <w:rPr>
          <w:rFonts w:ascii="Times New Roman" w:eastAsia="Times New Roman" w:hAnsi="Times New Roman" w:cs="Times New Roman"/>
          <w:kern w:val="28"/>
          <w:sz w:val="28"/>
          <w:szCs w:val="28"/>
          <w:lang w:eastAsia="ru-RU"/>
        </w:rPr>
        <w:t xml:space="preserve"> </w:t>
      </w:r>
      <w:r w:rsidRPr="00BA1E01">
        <w:rPr>
          <w:rFonts w:ascii="Times New Roman" w:eastAsia="Times New Roman" w:hAnsi="Times New Roman" w:cs="Times New Roman"/>
          <w:kern w:val="28"/>
          <w:sz w:val="28"/>
          <w:szCs w:val="28"/>
          <w:lang w:eastAsia="ru-RU"/>
        </w:rPr>
        <w:t>Водные ресурсы</w:t>
      </w:r>
      <w:bookmarkEnd w:id="12"/>
      <w:bookmarkEnd w:id="13"/>
    </w:p>
    <w:p w:rsidR="00C672B3" w:rsidRPr="00C672B3" w:rsidRDefault="00C672B3" w:rsidP="000335A8">
      <w:pPr>
        <w:keepNext/>
        <w:tabs>
          <w:tab w:val="num" w:pos="0"/>
        </w:tabs>
        <w:spacing w:after="0" w:line="240" w:lineRule="auto"/>
        <w:jc w:val="center"/>
        <w:outlineLvl w:val="1"/>
        <w:rPr>
          <w:rFonts w:ascii="Times New Roman" w:eastAsia="Times New Roman" w:hAnsi="Times New Roman" w:cs="Times New Roman"/>
          <w:b/>
          <w:kern w:val="28"/>
          <w:sz w:val="28"/>
          <w:szCs w:val="28"/>
          <w:lang w:eastAsia="ru-RU"/>
        </w:rPr>
      </w:pPr>
    </w:p>
    <w:p w:rsidR="00B7112F" w:rsidRDefault="00B7112F" w:rsidP="000335A8">
      <w:pPr>
        <w:keepNext/>
        <w:spacing w:after="0" w:line="240" w:lineRule="auto"/>
        <w:jc w:val="center"/>
        <w:outlineLvl w:val="2"/>
        <w:rPr>
          <w:rFonts w:ascii="Times New Roman" w:eastAsia="Times New Roman" w:hAnsi="Times New Roman" w:cs="Times New Roman"/>
          <w:bCs/>
          <w:sz w:val="28"/>
          <w:szCs w:val="28"/>
        </w:rPr>
      </w:pPr>
      <w:bookmarkStart w:id="14" w:name="_Toc386101008"/>
      <w:bookmarkStart w:id="15" w:name="_Toc146786583"/>
      <w:bookmarkStart w:id="16" w:name="_Toc146786653"/>
      <w:r w:rsidRPr="00C672B3">
        <w:rPr>
          <w:rFonts w:ascii="Times New Roman" w:eastAsia="Times New Roman" w:hAnsi="Times New Roman" w:cs="Times New Roman"/>
          <w:bCs/>
          <w:sz w:val="28"/>
          <w:szCs w:val="28"/>
        </w:rPr>
        <w:t>2.1</w:t>
      </w:r>
      <w:r w:rsidR="006601F8" w:rsidRPr="00C672B3">
        <w:rPr>
          <w:rFonts w:ascii="Times New Roman" w:eastAsia="Times New Roman" w:hAnsi="Times New Roman" w:cs="Times New Roman"/>
          <w:bCs/>
          <w:sz w:val="28"/>
          <w:szCs w:val="28"/>
        </w:rPr>
        <w:t xml:space="preserve">. </w:t>
      </w:r>
      <w:bookmarkEnd w:id="14"/>
      <w:r w:rsidRPr="00C672B3">
        <w:rPr>
          <w:rFonts w:ascii="Times New Roman" w:eastAsia="Times New Roman" w:hAnsi="Times New Roman" w:cs="Times New Roman"/>
          <w:bCs/>
          <w:sz w:val="28"/>
          <w:szCs w:val="28"/>
        </w:rPr>
        <w:t>Поверхностные водные объекты и их загрязнение</w:t>
      </w:r>
      <w:bookmarkEnd w:id="15"/>
      <w:bookmarkEnd w:id="16"/>
    </w:p>
    <w:p w:rsidR="000335A8" w:rsidRPr="00C672B3" w:rsidRDefault="000335A8" w:rsidP="000335A8">
      <w:pPr>
        <w:keepNext/>
        <w:spacing w:after="0" w:line="240" w:lineRule="auto"/>
        <w:jc w:val="center"/>
        <w:outlineLvl w:val="2"/>
        <w:rPr>
          <w:rFonts w:ascii="Times New Roman" w:eastAsia="Times New Roman" w:hAnsi="Times New Roman" w:cs="Times New Roman"/>
          <w:bCs/>
          <w:sz w:val="28"/>
          <w:szCs w:val="28"/>
        </w:rPr>
      </w:pP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r w:rsidRPr="00C672B3">
        <w:rPr>
          <w:rFonts w:ascii="Times New Roman" w:eastAsia="Times New Roman" w:hAnsi="Times New Roman" w:cs="Times New Roman"/>
          <w:sz w:val="28"/>
          <w:szCs w:val="28"/>
          <w:lang w:eastAsia="ru-RU"/>
        </w:rPr>
        <w:t>В гидрографическом отношении территория Республики Тыва охватывает бассейны Малого, Большого и Верхнего Енисея, а также часть водотоков, стека</w:t>
      </w:r>
      <w:r w:rsidRPr="00C672B3">
        <w:rPr>
          <w:rFonts w:ascii="Times New Roman" w:eastAsia="Times New Roman" w:hAnsi="Times New Roman" w:cs="Times New Roman"/>
          <w:sz w:val="28"/>
          <w:szCs w:val="28"/>
          <w:lang w:eastAsia="ru-RU"/>
        </w:rPr>
        <w:t>ю</w:t>
      </w:r>
      <w:r w:rsidRPr="00C672B3">
        <w:rPr>
          <w:rFonts w:ascii="Times New Roman" w:eastAsia="Times New Roman" w:hAnsi="Times New Roman" w:cs="Times New Roman"/>
          <w:sz w:val="28"/>
          <w:szCs w:val="28"/>
          <w:lang w:eastAsia="ru-RU"/>
        </w:rPr>
        <w:t>щих с южных склонов хребта Танну-Ола и Нагорья Сангилен, относящихся к сист</w:t>
      </w:r>
      <w:r w:rsidRPr="00C672B3">
        <w:rPr>
          <w:rFonts w:ascii="Times New Roman" w:eastAsia="Times New Roman" w:hAnsi="Times New Roman" w:cs="Times New Roman"/>
          <w:sz w:val="28"/>
          <w:szCs w:val="28"/>
          <w:lang w:eastAsia="ru-RU"/>
        </w:rPr>
        <w:t>е</w:t>
      </w:r>
      <w:r w:rsidRPr="00C672B3">
        <w:rPr>
          <w:rFonts w:ascii="Times New Roman" w:eastAsia="Times New Roman" w:hAnsi="Times New Roman" w:cs="Times New Roman"/>
          <w:sz w:val="28"/>
          <w:szCs w:val="28"/>
          <w:lang w:eastAsia="ru-RU"/>
        </w:rPr>
        <w:t>ме бессточного озера Убсу-Нур (территория Монгольск</w:t>
      </w:r>
      <w:r w:rsidR="00E606B5">
        <w:rPr>
          <w:rFonts w:ascii="Times New Roman" w:eastAsia="Times New Roman" w:hAnsi="Times New Roman" w:cs="Times New Roman"/>
          <w:sz w:val="28"/>
          <w:szCs w:val="28"/>
          <w:lang w:eastAsia="ru-RU"/>
        </w:rPr>
        <w:t>ой</w:t>
      </w:r>
      <w:r w:rsidRPr="00C672B3">
        <w:rPr>
          <w:rFonts w:ascii="Times New Roman" w:eastAsia="Times New Roman" w:hAnsi="Times New Roman" w:cs="Times New Roman"/>
          <w:sz w:val="28"/>
          <w:szCs w:val="28"/>
          <w:lang w:eastAsia="ru-RU"/>
        </w:rPr>
        <w:t xml:space="preserve"> Народн</w:t>
      </w:r>
      <w:r w:rsidR="00E606B5">
        <w:rPr>
          <w:rFonts w:ascii="Times New Roman" w:eastAsia="Times New Roman" w:hAnsi="Times New Roman" w:cs="Times New Roman"/>
          <w:sz w:val="28"/>
          <w:szCs w:val="28"/>
          <w:lang w:eastAsia="ru-RU"/>
        </w:rPr>
        <w:t>ой</w:t>
      </w:r>
      <w:r w:rsidRPr="00C672B3">
        <w:rPr>
          <w:rFonts w:ascii="Times New Roman" w:eastAsia="Times New Roman" w:hAnsi="Times New Roman" w:cs="Times New Roman"/>
          <w:sz w:val="28"/>
          <w:szCs w:val="28"/>
          <w:lang w:eastAsia="ru-RU"/>
        </w:rPr>
        <w:t xml:space="preserve"> Республик</w:t>
      </w:r>
      <w:r w:rsidR="00E606B5">
        <w:rPr>
          <w:rFonts w:ascii="Times New Roman" w:eastAsia="Times New Roman" w:hAnsi="Times New Roman" w:cs="Times New Roman"/>
          <w:sz w:val="28"/>
          <w:szCs w:val="28"/>
          <w:lang w:eastAsia="ru-RU"/>
        </w:rPr>
        <w:t>и</w:t>
      </w:r>
      <w:r w:rsidRPr="00C672B3">
        <w:rPr>
          <w:rFonts w:ascii="Times New Roman" w:eastAsia="Times New Roman" w:hAnsi="Times New Roman" w:cs="Times New Roman"/>
          <w:sz w:val="28"/>
          <w:szCs w:val="28"/>
          <w:lang w:eastAsia="ru-RU"/>
        </w:rPr>
        <w:t>).</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Всего на территории республики насчитывается 15329 рек и ручьев общей протяженностью 72247 км, в том числе по бассейнам рек:</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w:t>
      </w:r>
      <w:r w:rsidR="000335A8">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Большой Енисей (р.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Бий-Хем) – общее количество водотоков 4747, прот</w:t>
      </w:r>
      <w:r w:rsidRPr="00C672B3">
        <w:rPr>
          <w:rFonts w:ascii="Times New Roman" w:eastAsia="Times New Roman" w:hAnsi="Times New Roman" w:cs="Times New Roman"/>
          <w:sz w:val="28"/>
          <w:szCs w:val="28"/>
          <w:lang w:eastAsia="ru-RU"/>
        </w:rPr>
        <w:t>я</w:t>
      </w:r>
      <w:r w:rsidRPr="00C672B3">
        <w:rPr>
          <w:rFonts w:ascii="Times New Roman" w:eastAsia="Times New Roman" w:hAnsi="Times New Roman" w:cs="Times New Roman"/>
          <w:sz w:val="28"/>
          <w:szCs w:val="28"/>
          <w:lang w:eastAsia="ru-RU"/>
        </w:rPr>
        <w:t>женностью 25823 км;</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w:t>
      </w:r>
      <w:r w:rsidR="000335A8">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Малый Енисей (р.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Каа-Хем) – общее количество водотоков 4977, прот</w:t>
      </w:r>
      <w:r w:rsidRPr="00C672B3">
        <w:rPr>
          <w:rFonts w:ascii="Times New Roman" w:eastAsia="Times New Roman" w:hAnsi="Times New Roman" w:cs="Times New Roman"/>
          <w:sz w:val="28"/>
          <w:szCs w:val="28"/>
          <w:lang w:eastAsia="ru-RU"/>
        </w:rPr>
        <w:t>я</w:t>
      </w:r>
      <w:r w:rsidRPr="00C672B3">
        <w:rPr>
          <w:rFonts w:ascii="Times New Roman" w:eastAsia="Times New Roman" w:hAnsi="Times New Roman" w:cs="Times New Roman"/>
          <w:sz w:val="28"/>
          <w:szCs w:val="28"/>
          <w:lang w:eastAsia="ru-RU"/>
        </w:rPr>
        <w:t>женностью 20421 км;</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w:t>
      </w:r>
      <w:r w:rsidR="000335A8">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Енисей (р.</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Улуг-Хем) – общее количество водотоков 2824, протяженн</w:t>
      </w:r>
      <w:r w:rsidRPr="00C672B3">
        <w:rPr>
          <w:rFonts w:ascii="Times New Roman" w:eastAsia="Times New Roman" w:hAnsi="Times New Roman" w:cs="Times New Roman"/>
          <w:sz w:val="28"/>
          <w:szCs w:val="28"/>
          <w:lang w:eastAsia="ru-RU"/>
        </w:rPr>
        <w:t>о</w:t>
      </w:r>
      <w:r w:rsidRPr="00C672B3">
        <w:rPr>
          <w:rFonts w:ascii="Times New Roman" w:eastAsia="Times New Roman" w:hAnsi="Times New Roman" w:cs="Times New Roman"/>
          <w:sz w:val="28"/>
          <w:szCs w:val="28"/>
          <w:lang w:eastAsia="ru-RU"/>
        </w:rPr>
        <w:t>стью 15293 км.</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Бессточные области – общее количество 2781, протяженностью10710 км.</w:t>
      </w:r>
    </w:p>
    <w:p w:rsidR="00B7112F" w:rsidRPr="00C672B3" w:rsidRDefault="00B7112F" w:rsidP="00C672B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Всего рек длиной более 10 км – 1201. Их протяженность –30588 км. 14128 в</w:t>
      </w:r>
      <w:r w:rsidRPr="00C672B3">
        <w:rPr>
          <w:rFonts w:ascii="Times New Roman" w:eastAsia="Times New Roman" w:hAnsi="Times New Roman" w:cs="Times New Roman"/>
          <w:sz w:val="28"/>
          <w:szCs w:val="28"/>
          <w:lang w:eastAsia="ru-RU"/>
        </w:rPr>
        <w:t>о</w:t>
      </w:r>
      <w:r w:rsidRPr="00C672B3">
        <w:rPr>
          <w:rFonts w:ascii="Times New Roman" w:eastAsia="Times New Roman" w:hAnsi="Times New Roman" w:cs="Times New Roman"/>
          <w:sz w:val="28"/>
          <w:szCs w:val="28"/>
          <w:lang w:eastAsia="ru-RU"/>
        </w:rPr>
        <w:t>дотоков, или свыше 92</w:t>
      </w:r>
      <w:r w:rsidR="000335A8">
        <w:rPr>
          <w:rFonts w:ascii="Times New Roman" w:eastAsia="Times New Roman" w:hAnsi="Times New Roman" w:cs="Times New Roman"/>
          <w:sz w:val="28"/>
          <w:szCs w:val="28"/>
          <w:lang w:eastAsia="ru-RU"/>
        </w:rPr>
        <w:t xml:space="preserve"> процента</w:t>
      </w:r>
      <w:r w:rsidRPr="00C672B3">
        <w:rPr>
          <w:rFonts w:ascii="Times New Roman" w:eastAsia="Times New Roman" w:hAnsi="Times New Roman" w:cs="Times New Roman"/>
          <w:sz w:val="28"/>
          <w:szCs w:val="28"/>
          <w:lang w:eastAsia="ru-RU"/>
        </w:rPr>
        <w:t xml:space="preserve"> от общего количества, имеют длину менее</w:t>
      </w:r>
      <w:r w:rsidR="00642001" w:rsidRPr="00C672B3">
        <w:rPr>
          <w:rFonts w:ascii="Times New Roman" w:eastAsia="Times New Roman" w:hAnsi="Times New Roman" w:cs="Times New Roman"/>
          <w:sz w:val="28"/>
          <w:szCs w:val="28"/>
          <w:lang w:eastAsia="ru-RU"/>
        </w:rPr>
        <w:t xml:space="preserve"> </w:t>
      </w:r>
      <w:r w:rsidRPr="00C672B3">
        <w:rPr>
          <w:rFonts w:ascii="Times New Roman" w:eastAsia="Times New Roman" w:hAnsi="Times New Roman" w:cs="Times New Roman"/>
          <w:sz w:val="28"/>
          <w:szCs w:val="28"/>
          <w:lang w:eastAsia="ru-RU"/>
        </w:rPr>
        <w:t>10 км и относятся к разряду мельчайших, суммарная их длина составляет 41659 км. Распр</w:t>
      </w:r>
      <w:r w:rsidRPr="00C672B3">
        <w:rPr>
          <w:rFonts w:ascii="Times New Roman" w:eastAsia="Times New Roman" w:hAnsi="Times New Roman" w:cs="Times New Roman"/>
          <w:sz w:val="28"/>
          <w:szCs w:val="28"/>
          <w:lang w:eastAsia="ru-RU"/>
        </w:rPr>
        <w:t>е</w:t>
      </w:r>
      <w:r w:rsidRPr="00C672B3">
        <w:rPr>
          <w:rFonts w:ascii="Times New Roman" w:eastAsia="Times New Roman" w:hAnsi="Times New Roman" w:cs="Times New Roman"/>
          <w:sz w:val="28"/>
          <w:szCs w:val="28"/>
          <w:lang w:eastAsia="ru-RU"/>
        </w:rPr>
        <w:t>деление рек по градациям длины приведено в таблице 2.1.1</w:t>
      </w:r>
      <w:r w:rsidR="000F7672">
        <w:rPr>
          <w:rFonts w:ascii="Times New Roman" w:eastAsia="Times New Roman" w:hAnsi="Times New Roman" w:cs="Times New Roman"/>
          <w:sz w:val="28"/>
          <w:szCs w:val="28"/>
          <w:lang w:eastAsia="ru-RU"/>
        </w:rPr>
        <w:t>.</w:t>
      </w:r>
    </w:p>
    <w:p w:rsidR="00B7112F" w:rsidRPr="00C672B3" w:rsidRDefault="00B7112F" w:rsidP="000335A8">
      <w:pPr>
        <w:tabs>
          <w:tab w:val="left" w:pos="709"/>
        </w:tabs>
        <w:spacing w:after="0" w:line="240" w:lineRule="auto"/>
        <w:jc w:val="center"/>
        <w:rPr>
          <w:rFonts w:ascii="Times New Roman" w:eastAsia="Times New Roman" w:hAnsi="Times New Roman" w:cs="Times New Roman"/>
          <w:sz w:val="28"/>
          <w:szCs w:val="28"/>
          <w:lang w:eastAsia="ru-RU"/>
        </w:rPr>
      </w:pPr>
    </w:p>
    <w:p w:rsidR="00B7112F" w:rsidRDefault="00B7112F" w:rsidP="000335A8">
      <w:pPr>
        <w:tabs>
          <w:tab w:val="left" w:pos="709"/>
        </w:tabs>
        <w:spacing w:after="0" w:line="240" w:lineRule="auto"/>
        <w:jc w:val="right"/>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Таблица 2.1.1</w:t>
      </w:r>
    </w:p>
    <w:p w:rsidR="000335A8" w:rsidRPr="00C672B3" w:rsidRDefault="000335A8" w:rsidP="000335A8">
      <w:pPr>
        <w:tabs>
          <w:tab w:val="left" w:pos="709"/>
        </w:tabs>
        <w:spacing w:after="0" w:line="240" w:lineRule="auto"/>
        <w:jc w:val="right"/>
        <w:rPr>
          <w:rFonts w:ascii="Times New Roman" w:eastAsia="Times New Roman" w:hAnsi="Times New Roman" w:cs="Times New Roman"/>
          <w:sz w:val="28"/>
          <w:szCs w:val="28"/>
          <w:lang w:eastAsia="ru-RU"/>
        </w:rPr>
      </w:pPr>
    </w:p>
    <w:p w:rsidR="000335A8" w:rsidRDefault="00B7112F" w:rsidP="000335A8">
      <w:pPr>
        <w:tabs>
          <w:tab w:val="left" w:pos="709"/>
        </w:tabs>
        <w:spacing w:after="0" w:line="240" w:lineRule="auto"/>
        <w:jc w:val="center"/>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 xml:space="preserve">Количество и протяженность рек </w:t>
      </w:r>
    </w:p>
    <w:p w:rsidR="00B7112F" w:rsidRPr="00C672B3" w:rsidRDefault="00B7112F" w:rsidP="000335A8">
      <w:pPr>
        <w:tabs>
          <w:tab w:val="left" w:pos="709"/>
        </w:tabs>
        <w:spacing w:after="0" w:line="240" w:lineRule="auto"/>
        <w:jc w:val="center"/>
        <w:rPr>
          <w:rFonts w:ascii="Times New Roman" w:eastAsia="Times New Roman" w:hAnsi="Times New Roman" w:cs="Times New Roman"/>
          <w:sz w:val="28"/>
          <w:szCs w:val="28"/>
          <w:lang w:eastAsia="ru-RU"/>
        </w:rPr>
      </w:pPr>
      <w:r w:rsidRPr="00C672B3">
        <w:rPr>
          <w:rFonts w:ascii="Times New Roman" w:eastAsia="Times New Roman" w:hAnsi="Times New Roman" w:cs="Times New Roman"/>
          <w:sz w:val="28"/>
          <w:szCs w:val="28"/>
          <w:lang w:eastAsia="ru-RU"/>
        </w:rPr>
        <w:t>на территории Республики Тыва</w:t>
      </w:r>
    </w:p>
    <w:p w:rsidR="00B7112F" w:rsidRPr="00C672B3" w:rsidRDefault="00B7112F" w:rsidP="000335A8">
      <w:pPr>
        <w:tabs>
          <w:tab w:val="left" w:pos="709"/>
        </w:tabs>
        <w:spacing w:after="0" w:line="240" w:lineRule="auto"/>
        <w:jc w:val="center"/>
        <w:rPr>
          <w:rFonts w:ascii="Times New Roman" w:eastAsia="Times New Roman" w:hAnsi="Times New Roman" w:cs="Times New Roman"/>
          <w:sz w:val="28"/>
          <w:szCs w:val="28"/>
          <w:highlight w:val="yellow"/>
          <w:lang w:eastAsia="ru-RU"/>
        </w:rPr>
      </w:pP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807"/>
        <w:gridCol w:w="1382"/>
        <w:gridCol w:w="1594"/>
        <w:gridCol w:w="1595"/>
        <w:gridCol w:w="1594"/>
        <w:gridCol w:w="1595"/>
      </w:tblGrid>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Градация рек, водотоков</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 xml:space="preserve">Длина рек, </w:t>
            </w:r>
            <w:proofErr w:type="gramStart"/>
            <w:r w:rsidRPr="000335A8">
              <w:rPr>
                <w:rFonts w:ascii="Times New Roman" w:eastAsia="Times New Roman" w:hAnsi="Times New Roman" w:cs="Times New Roman"/>
                <w:sz w:val="24"/>
                <w:szCs w:val="24"/>
                <w:lang w:eastAsia="ru-RU"/>
              </w:rPr>
              <w:t>км</w:t>
            </w:r>
            <w:proofErr w:type="gramEnd"/>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Число единиц</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F401FE" w:rsidP="000335A8">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Процентов</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 xml:space="preserve">Суммарная длина рек, </w:t>
            </w:r>
            <w:proofErr w:type="gramStart"/>
            <w:r w:rsidRPr="000335A8">
              <w:rPr>
                <w:rFonts w:ascii="Times New Roman" w:eastAsia="Times New Roman" w:hAnsi="Times New Roman" w:cs="Times New Roman"/>
                <w:sz w:val="24"/>
                <w:szCs w:val="24"/>
                <w:lang w:eastAsia="ru-RU"/>
              </w:rPr>
              <w:t>км</w:t>
            </w:r>
            <w:proofErr w:type="gramEnd"/>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F401FE" w:rsidP="000335A8">
            <w:pPr>
              <w:tabs>
                <w:tab w:val="left" w:pos="709"/>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Процентов</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Мельчайшие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до 10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14128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92,2</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41659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57,7</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Самые малые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от 11 до 25</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901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5,9</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13321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18,4</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Малые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26-100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267</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1,7</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11098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15,4</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Средние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101-500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31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0,2</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5001</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6,9</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Большие</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более 500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2</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1168</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1,6</w:t>
            </w:r>
          </w:p>
        </w:tc>
      </w:tr>
      <w:tr w:rsidR="00B7112F" w:rsidRPr="000335A8" w:rsidTr="000335A8">
        <w:trPr>
          <w:trHeight w:val="20"/>
          <w:jc w:val="center"/>
        </w:trPr>
        <w:tc>
          <w:tcPr>
            <w:tcW w:w="1807"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Всего</w:t>
            </w:r>
          </w:p>
        </w:tc>
        <w:tc>
          <w:tcPr>
            <w:tcW w:w="1382"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15329</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100</w:t>
            </w:r>
          </w:p>
        </w:tc>
        <w:tc>
          <w:tcPr>
            <w:tcW w:w="1594"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72247</w:t>
            </w:r>
          </w:p>
        </w:tc>
        <w:tc>
          <w:tcPr>
            <w:tcW w:w="1595" w:type="dxa"/>
            <w:tcBorders>
              <w:top w:val="single" w:sz="4" w:space="0" w:color="auto"/>
              <w:left w:val="single" w:sz="4" w:space="0" w:color="auto"/>
              <w:bottom w:val="single" w:sz="4" w:space="0" w:color="auto"/>
              <w:right w:val="single" w:sz="4" w:space="0" w:color="auto"/>
            </w:tcBorders>
            <w:shd w:val="clear" w:color="auto" w:fill="auto"/>
          </w:tcPr>
          <w:p w:rsidR="00B7112F" w:rsidRPr="000335A8" w:rsidRDefault="00B7112F" w:rsidP="000335A8">
            <w:pPr>
              <w:tabs>
                <w:tab w:val="left" w:pos="709"/>
              </w:tabs>
              <w:spacing w:after="0" w:line="240" w:lineRule="auto"/>
              <w:jc w:val="center"/>
              <w:rPr>
                <w:rFonts w:ascii="Times New Roman" w:eastAsia="Times New Roman" w:hAnsi="Times New Roman" w:cs="Times New Roman"/>
                <w:sz w:val="24"/>
                <w:szCs w:val="24"/>
                <w:lang w:eastAsia="ru-RU"/>
              </w:rPr>
            </w:pPr>
            <w:r w:rsidRPr="000335A8">
              <w:rPr>
                <w:rFonts w:ascii="Times New Roman" w:eastAsia="Times New Roman" w:hAnsi="Times New Roman" w:cs="Times New Roman"/>
                <w:sz w:val="24"/>
                <w:szCs w:val="24"/>
                <w:lang w:eastAsia="ru-RU"/>
              </w:rPr>
              <w:t>100</w:t>
            </w:r>
          </w:p>
        </w:tc>
      </w:tr>
    </w:tbl>
    <w:p w:rsidR="00B7112F" w:rsidRPr="00B43577" w:rsidRDefault="00B7112F" w:rsidP="00B43577">
      <w:pPr>
        <w:tabs>
          <w:tab w:val="left" w:pos="709"/>
        </w:tabs>
        <w:spacing w:after="0" w:line="240" w:lineRule="auto"/>
        <w:ind w:firstLine="567"/>
        <w:jc w:val="center"/>
        <w:rPr>
          <w:rFonts w:ascii="Times New Roman" w:eastAsia="Times New Roman" w:hAnsi="Times New Roman" w:cs="Times New Roman"/>
          <w:sz w:val="28"/>
          <w:szCs w:val="28"/>
          <w:highlight w:val="yellow"/>
          <w:lang w:eastAsia="ru-RU"/>
        </w:rPr>
      </w:pP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Коэффициент густоты речной сети составляет в среднем 0,46</w:t>
      </w:r>
      <w:r w:rsidR="00F401FE">
        <w:rPr>
          <w:rFonts w:ascii="Times New Roman" w:eastAsia="Times New Roman" w:hAnsi="Times New Roman" w:cs="Times New Roman"/>
          <w:sz w:val="28"/>
          <w:szCs w:val="28"/>
          <w:lang w:eastAsia="ru-RU"/>
        </w:rPr>
        <w:t xml:space="preserve"> кв. </w:t>
      </w:r>
      <w:r w:rsidRPr="00F401FE">
        <w:rPr>
          <w:rFonts w:ascii="Times New Roman" w:eastAsia="Times New Roman" w:hAnsi="Times New Roman" w:cs="Times New Roman"/>
          <w:sz w:val="28"/>
          <w:szCs w:val="28"/>
          <w:lang w:eastAsia="ru-RU"/>
        </w:rPr>
        <w:t>м/</w:t>
      </w:r>
      <w:proofErr w:type="gramStart"/>
      <w:r w:rsidRPr="00F401FE">
        <w:rPr>
          <w:rFonts w:ascii="Times New Roman" w:eastAsia="Times New Roman" w:hAnsi="Times New Roman" w:cs="Times New Roman"/>
          <w:sz w:val="28"/>
          <w:szCs w:val="28"/>
          <w:lang w:eastAsia="ru-RU"/>
        </w:rPr>
        <w:t>км</w:t>
      </w:r>
      <w:proofErr w:type="gramEnd"/>
      <w:r w:rsidRPr="00F401FE">
        <w:rPr>
          <w:rFonts w:ascii="Times New Roman" w:eastAsia="Times New Roman" w:hAnsi="Times New Roman" w:cs="Times New Roman"/>
          <w:sz w:val="28"/>
          <w:szCs w:val="28"/>
          <w:lang w:eastAsia="ru-RU"/>
        </w:rPr>
        <w:t>. В в</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сточной части территории он возрастает до 0,50</w:t>
      </w:r>
      <w:r w:rsidR="00574BE3" w:rsidRPr="00F401FE">
        <w:rPr>
          <w:rFonts w:ascii="Times New Roman" w:eastAsia="Times New Roman" w:hAnsi="Times New Roman" w:cs="Times New Roman"/>
          <w:sz w:val="28"/>
          <w:szCs w:val="28"/>
          <w:lang w:eastAsia="ru-RU"/>
        </w:rPr>
        <w:t xml:space="preserve"> </w:t>
      </w:r>
      <w:r w:rsidR="00F401FE">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м/</w:t>
      </w:r>
      <w:proofErr w:type="gramStart"/>
      <w:r w:rsidRPr="00F401FE">
        <w:rPr>
          <w:rFonts w:ascii="Times New Roman" w:eastAsia="Times New Roman" w:hAnsi="Times New Roman" w:cs="Times New Roman"/>
          <w:sz w:val="28"/>
          <w:szCs w:val="28"/>
          <w:lang w:eastAsia="ru-RU"/>
        </w:rPr>
        <w:t>км</w:t>
      </w:r>
      <w:proofErr w:type="gramEnd"/>
      <w:r w:rsidRPr="00F401FE">
        <w:rPr>
          <w:rFonts w:ascii="Times New Roman" w:eastAsia="Times New Roman" w:hAnsi="Times New Roman" w:cs="Times New Roman"/>
          <w:sz w:val="28"/>
          <w:szCs w:val="28"/>
          <w:lang w:eastAsia="ru-RU"/>
        </w:rPr>
        <w:t>, в засушливых степных котловинах южных областей – понижается до 0,3-0,1</w:t>
      </w:r>
      <w:r w:rsidR="00574BE3" w:rsidRPr="00F401FE">
        <w:rPr>
          <w:rFonts w:ascii="Times New Roman" w:eastAsia="Times New Roman" w:hAnsi="Times New Roman" w:cs="Times New Roman"/>
          <w:sz w:val="28"/>
          <w:szCs w:val="28"/>
          <w:lang w:eastAsia="ru-RU"/>
        </w:rPr>
        <w:t xml:space="preserve"> </w:t>
      </w:r>
      <w:r w:rsidR="00F401FE">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м/км.</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lastRenderedPageBreak/>
        <w:t>Большинство рек относится к горному типу, русла их имеют большие уклоны: падение 50-100</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 на 1 км. Скорости течения на реках достигают больших значений – до 3</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м/с, а на отдельных участках – до 5</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w:t>
      </w:r>
      <w:proofErr w:type="gramStart"/>
      <w:r w:rsidRPr="00F401FE">
        <w:rPr>
          <w:rFonts w:ascii="Times New Roman" w:eastAsia="Times New Roman" w:hAnsi="Times New Roman" w:cs="Times New Roman"/>
          <w:sz w:val="28"/>
          <w:szCs w:val="28"/>
          <w:lang w:eastAsia="ru-RU"/>
        </w:rPr>
        <w:t>с</w:t>
      </w:r>
      <w:proofErr w:type="gramEnd"/>
      <w:r w:rsidRPr="00F401FE">
        <w:rPr>
          <w:rFonts w:ascii="Times New Roman" w:eastAsia="Times New Roman" w:hAnsi="Times New Roman" w:cs="Times New Roman"/>
          <w:sz w:val="28"/>
          <w:szCs w:val="28"/>
          <w:lang w:eastAsia="ru-RU"/>
        </w:rPr>
        <w:t>.</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Наиболее крупные реки на территории Республики Тыва – Большой Енисей, Малый Енисей, Енисей и их притоки – Хамсара, Кызыл-Хем, Хемчик, в бессточной области – р.</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Тес-Хем.</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 xml:space="preserve">Большой Енисей берет свое начало в северо-восточной части республики, на юго-западном склоне </w:t>
      </w:r>
      <w:proofErr w:type="gramStart"/>
      <w:r w:rsidRPr="00F401FE">
        <w:rPr>
          <w:rFonts w:ascii="Times New Roman" w:eastAsia="Times New Roman" w:hAnsi="Times New Roman" w:cs="Times New Roman"/>
          <w:sz w:val="28"/>
          <w:szCs w:val="28"/>
          <w:lang w:eastAsia="ru-RU"/>
        </w:rPr>
        <w:t>Восточного</w:t>
      </w:r>
      <w:proofErr w:type="gramEnd"/>
      <w:r w:rsidRPr="00F401FE">
        <w:rPr>
          <w:rFonts w:ascii="Times New Roman" w:eastAsia="Times New Roman" w:hAnsi="Times New Roman" w:cs="Times New Roman"/>
          <w:sz w:val="28"/>
          <w:szCs w:val="28"/>
          <w:lang w:eastAsia="ru-RU"/>
        </w:rPr>
        <w:t xml:space="preserve"> Саяна. Длина реки – 605 км, площадь водосбора – 56800 </w:t>
      </w:r>
      <w:r w:rsidR="000F7E20">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 xml:space="preserve">км. Ширина изменяется от 20-80 м в верховьях, до 120-290 м в среднем и нижнем течении, глубины соответственно от 1-1,5 м до 1,5-4 м, скорость течения меняется от 1,4 до 2,4 м/с от устья </w:t>
      </w:r>
      <w:proofErr w:type="gramStart"/>
      <w:r w:rsidRPr="00F401FE">
        <w:rPr>
          <w:rFonts w:ascii="Times New Roman" w:eastAsia="Times New Roman" w:hAnsi="Times New Roman" w:cs="Times New Roman"/>
          <w:sz w:val="28"/>
          <w:szCs w:val="28"/>
          <w:lang w:eastAsia="ru-RU"/>
        </w:rPr>
        <w:t>до</w:t>
      </w:r>
      <w:proofErr w:type="gramEnd"/>
      <w:r w:rsidRPr="00F401FE">
        <w:rPr>
          <w:rFonts w:ascii="Times New Roman" w:eastAsia="Times New Roman" w:hAnsi="Times New Roman" w:cs="Times New Roman"/>
          <w:sz w:val="28"/>
          <w:szCs w:val="28"/>
          <w:lang w:eastAsia="ru-RU"/>
        </w:rPr>
        <w:t xml:space="preserve"> с. Тоора-Хем река судоходна. Средний мног</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летний расход воды р. Большой</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Енисей в замыкающем створе (с.</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 xml:space="preserve">Кара-Хаак) – 594 куб. м/с. Наиболее крупные притоки – р. Хамсыра, </w:t>
      </w:r>
      <w:r w:rsidR="00642001" w:rsidRPr="00F401FE">
        <w:rPr>
          <w:rFonts w:ascii="Times New Roman" w:eastAsia="Times New Roman" w:hAnsi="Times New Roman" w:cs="Times New Roman"/>
          <w:sz w:val="28"/>
          <w:szCs w:val="28"/>
          <w:lang w:eastAsia="ru-RU"/>
        </w:rPr>
        <w:t xml:space="preserve">р. </w:t>
      </w:r>
      <w:r w:rsidRPr="00F401FE">
        <w:rPr>
          <w:rFonts w:ascii="Times New Roman" w:eastAsia="Times New Roman" w:hAnsi="Times New Roman" w:cs="Times New Roman"/>
          <w:sz w:val="28"/>
          <w:szCs w:val="28"/>
          <w:lang w:eastAsia="ru-RU"/>
        </w:rPr>
        <w:t>Сыстыг-Хем.</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Малый Енисей берет начало в южных отрогах восточной части хребта Остр</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конечный Танну-Ола. Бассейн реки занимает восточную часть территории респу</w:t>
      </w:r>
      <w:r w:rsidRPr="00F401FE">
        <w:rPr>
          <w:rFonts w:ascii="Times New Roman" w:eastAsia="Times New Roman" w:hAnsi="Times New Roman" w:cs="Times New Roman"/>
          <w:sz w:val="28"/>
          <w:szCs w:val="28"/>
          <w:lang w:eastAsia="ru-RU"/>
        </w:rPr>
        <w:t>б</w:t>
      </w:r>
      <w:r w:rsidRPr="00F401FE">
        <w:rPr>
          <w:rFonts w:ascii="Times New Roman" w:eastAsia="Times New Roman" w:hAnsi="Times New Roman" w:cs="Times New Roman"/>
          <w:sz w:val="28"/>
          <w:szCs w:val="28"/>
          <w:lang w:eastAsia="ru-RU"/>
        </w:rPr>
        <w:t xml:space="preserve">лики. Протяженность реки 563 км, площадь водосбора – 58700 </w:t>
      </w:r>
      <w:r w:rsidR="000F7E20">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км. В верхнем т</w:t>
      </w:r>
      <w:r w:rsidRPr="00F401FE">
        <w:rPr>
          <w:rFonts w:ascii="Times New Roman" w:eastAsia="Times New Roman" w:hAnsi="Times New Roman" w:cs="Times New Roman"/>
          <w:sz w:val="28"/>
          <w:szCs w:val="28"/>
          <w:lang w:eastAsia="ru-RU"/>
        </w:rPr>
        <w:t>е</w:t>
      </w:r>
      <w:r w:rsidRPr="00F401FE">
        <w:rPr>
          <w:rFonts w:ascii="Times New Roman" w:eastAsia="Times New Roman" w:hAnsi="Times New Roman" w:cs="Times New Roman"/>
          <w:sz w:val="28"/>
          <w:szCs w:val="28"/>
          <w:lang w:eastAsia="ru-RU"/>
        </w:rPr>
        <w:t>чении река порожистая, имеет обрывистые берега высотой 3-8 м, ширина русла к</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леблется от 70 до 260 м. В среднем и нижнем течении после впадения р.</w:t>
      </w:r>
      <w:r w:rsidR="00642001" w:rsidRPr="00F401FE">
        <w:rPr>
          <w:rFonts w:ascii="Times New Roman" w:eastAsia="Times New Roman" w:hAnsi="Times New Roman" w:cs="Times New Roman"/>
          <w:sz w:val="28"/>
          <w:szCs w:val="28"/>
          <w:lang w:eastAsia="ru-RU"/>
        </w:rPr>
        <w:t xml:space="preserve"> </w:t>
      </w:r>
      <w:proofErr w:type="gramStart"/>
      <w:r w:rsidRPr="00F401FE">
        <w:rPr>
          <w:rFonts w:ascii="Times New Roman" w:eastAsia="Times New Roman" w:hAnsi="Times New Roman" w:cs="Times New Roman"/>
          <w:sz w:val="28"/>
          <w:szCs w:val="28"/>
          <w:lang w:eastAsia="ru-RU"/>
        </w:rPr>
        <w:t>Бурен</w:t>
      </w:r>
      <w:proofErr w:type="gramEnd"/>
      <w:r w:rsidRPr="00F401FE">
        <w:rPr>
          <w:rFonts w:ascii="Times New Roman" w:eastAsia="Times New Roman" w:hAnsi="Times New Roman" w:cs="Times New Roman"/>
          <w:sz w:val="28"/>
          <w:szCs w:val="28"/>
          <w:lang w:eastAsia="ru-RU"/>
        </w:rPr>
        <w:t xml:space="preserve"> пр</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 xml:space="preserve">текает в широкой пойме, берега преимущественно низкие, пологие. Ширина русла достигает 200-300 м, глубина 1,8-2,4 м, местами до 4,5 м. Река судоходна </w:t>
      </w:r>
      <w:proofErr w:type="gramStart"/>
      <w:r w:rsidRPr="00F401FE">
        <w:rPr>
          <w:rFonts w:ascii="Times New Roman" w:eastAsia="Times New Roman" w:hAnsi="Times New Roman" w:cs="Times New Roman"/>
          <w:sz w:val="28"/>
          <w:szCs w:val="28"/>
          <w:lang w:eastAsia="ru-RU"/>
        </w:rPr>
        <w:t>до</w:t>
      </w:r>
      <w:proofErr w:type="gramEnd"/>
      <w:r w:rsidRPr="00F401FE">
        <w:rPr>
          <w:rFonts w:ascii="Times New Roman" w:eastAsia="Times New Roman" w:hAnsi="Times New Roman" w:cs="Times New Roman"/>
          <w:sz w:val="28"/>
          <w:szCs w:val="28"/>
          <w:lang w:eastAsia="ru-RU"/>
        </w:rPr>
        <w:t xml:space="preserve"> с. С</w:t>
      </w:r>
      <w:r w:rsidRPr="00F401FE">
        <w:rPr>
          <w:rFonts w:ascii="Times New Roman" w:eastAsia="Times New Roman" w:hAnsi="Times New Roman" w:cs="Times New Roman"/>
          <w:sz w:val="28"/>
          <w:szCs w:val="28"/>
          <w:lang w:eastAsia="ru-RU"/>
        </w:rPr>
        <w:t>и</w:t>
      </w:r>
      <w:r w:rsidRPr="00F401FE">
        <w:rPr>
          <w:rFonts w:ascii="Times New Roman" w:eastAsia="Times New Roman" w:hAnsi="Times New Roman" w:cs="Times New Roman"/>
          <w:sz w:val="28"/>
          <w:szCs w:val="28"/>
          <w:lang w:eastAsia="ru-RU"/>
        </w:rPr>
        <w:t>зим, доступна для судов с небольшой осадкой. Русло извилистое в верхнем течении порожистое, в среднем и нижнем течении часто делится на рукава. Среднемног</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летний расход воды р.</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Малый</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 xml:space="preserve">Енисей в замыкающем створе (г. Кызыл) составляет 411 </w:t>
      </w:r>
      <w:r w:rsidR="000F7E20">
        <w:rPr>
          <w:rFonts w:ascii="Times New Roman" w:eastAsia="Times New Roman" w:hAnsi="Times New Roman" w:cs="Times New Roman"/>
          <w:sz w:val="28"/>
          <w:szCs w:val="28"/>
          <w:lang w:eastAsia="ru-RU"/>
        </w:rPr>
        <w:t xml:space="preserve">куб. </w:t>
      </w:r>
      <w:r w:rsidRPr="00F401FE">
        <w:rPr>
          <w:rFonts w:ascii="Times New Roman" w:eastAsia="Times New Roman" w:hAnsi="Times New Roman" w:cs="Times New Roman"/>
          <w:sz w:val="28"/>
          <w:szCs w:val="28"/>
          <w:lang w:eastAsia="ru-RU"/>
        </w:rPr>
        <w:t>м/</w:t>
      </w:r>
      <w:proofErr w:type="gramStart"/>
      <w:r w:rsidRPr="00F401FE">
        <w:rPr>
          <w:rFonts w:ascii="Times New Roman" w:eastAsia="Times New Roman" w:hAnsi="Times New Roman" w:cs="Times New Roman"/>
          <w:sz w:val="28"/>
          <w:szCs w:val="28"/>
          <w:lang w:eastAsia="ru-RU"/>
        </w:rPr>
        <w:t>с</w:t>
      </w:r>
      <w:proofErr w:type="gramEnd"/>
      <w:r w:rsidRPr="00F401FE">
        <w:rPr>
          <w:rFonts w:ascii="Times New Roman" w:eastAsia="Times New Roman" w:hAnsi="Times New Roman" w:cs="Times New Roman"/>
          <w:sz w:val="28"/>
          <w:szCs w:val="28"/>
          <w:lang w:eastAsia="ru-RU"/>
        </w:rPr>
        <w:t>.</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Наиболее крупные притоки р.</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Малый Енисей – правый приток р. Кызыл-Хем и левый приток р. Бурен.</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Река Кызыл-Хем</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длиной 377 км берет начало на территории Монгольской Народной Республики. На территории республики протяженность – 97 км. Ширина реки составляет 75-180 м, глубина колеблется от 2 до 6 м, скорость течения 2-3 м/с. Русло порожистое, берега обрывистые, местами скалистые.</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 xml:space="preserve">Река Енисей образуется слиянием рек Большого и Малого Енисея у г. Кызыла. Она протекает в западном направлении в пределах Улуг-Хемской котловины на протяжении 139 км до водохранилища Саяно-Шушенской гидроэлектростанции </w:t>
      </w:r>
      <w:r w:rsidR="006A728C">
        <w:rPr>
          <w:rFonts w:ascii="Times New Roman" w:eastAsia="Times New Roman" w:hAnsi="Times New Roman" w:cs="Times New Roman"/>
          <w:sz w:val="28"/>
          <w:szCs w:val="28"/>
          <w:lang w:eastAsia="ru-RU"/>
        </w:rPr>
        <w:br/>
      </w:r>
      <w:r w:rsidRPr="00F401FE">
        <w:rPr>
          <w:rFonts w:ascii="Times New Roman" w:eastAsia="Times New Roman" w:hAnsi="Times New Roman" w:cs="Times New Roman"/>
          <w:sz w:val="28"/>
          <w:szCs w:val="28"/>
          <w:lang w:eastAsia="ru-RU"/>
        </w:rPr>
        <w:t>(г.</w:t>
      </w:r>
      <w:r w:rsidR="00977E70"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Шагаан-Арыг). Река имеет равнинный характер, ширина ее составляет 300-400</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м, глубина 2-3 м, средняя скорость течения 0,25-2,55 м/</w:t>
      </w:r>
      <w:proofErr w:type="gramStart"/>
      <w:r w:rsidRPr="00F401FE">
        <w:rPr>
          <w:rFonts w:ascii="Times New Roman" w:eastAsia="Times New Roman" w:hAnsi="Times New Roman" w:cs="Times New Roman"/>
          <w:sz w:val="28"/>
          <w:szCs w:val="28"/>
          <w:lang w:eastAsia="ru-RU"/>
        </w:rPr>
        <w:t>с</w:t>
      </w:r>
      <w:proofErr w:type="gramEnd"/>
      <w:r w:rsidRPr="00F401FE">
        <w:rPr>
          <w:rFonts w:ascii="Times New Roman" w:eastAsia="Times New Roman" w:hAnsi="Times New Roman" w:cs="Times New Roman"/>
          <w:sz w:val="28"/>
          <w:szCs w:val="28"/>
          <w:lang w:eastAsia="ru-RU"/>
        </w:rPr>
        <w:t>. Среднемноголетний расход воды р. Енисей у г.</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 xml:space="preserve">Кызыла равен 1020 </w:t>
      </w:r>
      <w:r w:rsidR="006A728C">
        <w:rPr>
          <w:rFonts w:ascii="Times New Roman" w:eastAsia="Times New Roman" w:hAnsi="Times New Roman" w:cs="Times New Roman"/>
          <w:sz w:val="28"/>
          <w:szCs w:val="28"/>
          <w:lang w:eastAsia="ru-RU"/>
        </w:rPr>
        <w:t xml:space="preserve">куб. </w:t>
      </w:r>
      <w:r w:rsidRPr="00F401FE">
        <w:rPr>
          <w:rFonts w:ascii="Times New Roman" w:eastAsia="Times New Roman" w:hAnsi="Times New Roman" w:cs="Times New Roman"/>
          <w:sz w:val="28"/>
          <w:szCs w:val="28"/>
          <w:lang w:eastAsia="ru-RU"/>
        </w:rPr>
        <w:t>м/с.</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Река Хемчик –</w:t>
      </w:r>
      <w:r w:rsidR="006A728C">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 xml:space="preserve">крупнейший приток Верхнего Енисея, берет начало на северо-восточном склоне хребта Шапшальский, ее бассейн занимает всю западную часть территории республики. Площадь водосбора реки – 27 тыс. </w:t>
      </w:r>
      <w:r w:rsidR="006A728C">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км. Длина реки –</w:t>
      </w:r>
      <w:r w:rsidR="006A728C">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 xml:space="preserve">320 км, среднемноголетний расход воды в устьевой части </w:t>
      </w:r>
      <w:proofErr w:type="gramStart"/>
      <w:r w:rsidRPr="00F401FE">
        <w:rPr>
          <w:rFonts w:ascii="Times New Roman" w:eastAsia="Times New Roman" w:hAnsi="Times New Roman" w:cs="Times New Roman"/>
          <w:sz w:val="28"/>
          <w:szCs w:val="28"/>
          <w:lang w:eastAsia="ru-RU"/>
        </w:rPr>
        <w:t>у</w:t>
      </w:r>
      <w:proofErr w:type="gramEnd"/>
      <w:r w:rsidRPr="00F401FE">
        <w:rPr>
          <w:rFonts w:ascii="Times New Roman" w:eastAsia="Times New Roman" w:hAnsi="Times New Roman" w:cs="Times New Roman"/>
          <w:sz w:val="28"/>
          <w:szCs w:val="28"/>
          <w:lang w:eastAsia="ru-RU"/>
        </w:rPr>
        <w:t xml:space="preserve"> с. Ийме 102 </w:t>
      </w:r>
      <w:r w:rsidR="006A728C">
        <w:rPr>
          <w:rFonts w:ascii="Times New Roman" w:eastAsia="Times New Roman" w:hAnsi="Times New Roman" w:cs="Times New Roman"/>
          <w:sz w:val="28"/>
          <w:szCs w:val="28"/>
          <w:lang w:eastAsia="ru-RU"/>
        </w:rPr>
        <w:t xml:space="preserve">куб. </w:t>
      </w:r>
      <w:r w:rsidRPr="00F401FE">
        <w:rPr>
          <w:rFonts w:ascii="Times New Roman" w:eastAsia="Times New Roman" w:hAnsi="Times New Roman" w:cs="Times New Roman"/>
          <w:sz w:val="28"/>
          <w:szCs w:val="28"/>
          <w:lang w:eastAsia="ru-RU"/>
        </w:rPr>
        <w:t>м/с. Наиб</w:t>
      </w:r>
      <w:r w:rsidRPr="00F401FE">
        <w:rPr>
          <w:rFonts w:ascii="Times New Roman" w:eastAsia="Times New Roman" w:hAnsi="Times New Roman" w:cs="Times New Roman"/>
          <w:sz w:val="28"/>
          <w:szCs w:val="28"/>
          <w:lang w:eastAsia="ru-RU"/>
        </w:rPr>
        <w:t>о</w:t>
      </w:r>
      <w:r w:rsidRPr="00F401FE">
        <w:rPr>
          <w:rFonts w:ascii="Times New Roman" w:eastAsia="Times New Roman" w:hAnsi="Times New Roman" w:cs="Times New Roman"/>
          <w:sz w:val="28"/>
          <w:szCs w:val="28"/>
          <w:lang w:eastAsia="ru-RU"/>
        </w:rPr>
        <w:t>лее крупные е</w:t>
      </w:r>
      <w:r w:rsidR="00642001" w:rsidRPr="00F401FE">
        <w:rPr>
          <w:rFonts w:ascii="Times New Roman" w:eastAsia="Times New Roman" w:hAnsi="Times New Roman" w:cs="Times New Roman"/>
          <w:sz w:val="28"/>
          <w:szCs w:val="28"/>
          <w:lang w:eastAsia="ru-RU"/>
        </w:rPr>
        <w:t>е притоки – р</w:t>
      </w:r>
      <w:r w:rsidRPr="00F401FE">
        <w:rPr>
          <w:rFonts w:ascii="Times New Roman" w:eastAsia="Times New Roman" w:hAnsi="Times New Roman" w:cs="Times New Roman"/>
          <w:sz w:val="28"/>
          <w:szCs w:val="28"/>
          <w:lang w:eastAsia="ru-RU"/>
        </w:rPr>
        <w:t xml:space="preserve">. Барлык, </w:t>
      </w:r>
      <w:r w:rsidR="00642001" w:rsidRPr="00F401FE">
        <w:rPr>
          <w:rFonts w:ascii="Times New Roman" w:eastAsia="Times New Roman" w:hAnsi="Times New Roman" w:cs="Times New Roman"/>
          <w:sz w:val="28"/>
          <w:szCs w:val="28"/>
          <w:lang w:eastAsia="ru-RU"/>
        </w:rPr>
        <w:t xml:space="preserve">р. </w:t>
      </w:r>
      <w:r w:rsidRPr="00F401FE">
        <w:rPr>
          <w:rFonts w:ascii="Times New Roman" w:eastAsia="Times New Roman" w:hAnsi="Times New Roman" w:cs="Times New Roman"/>
          <w:sz w:val="28"/>
          <w:szCs w:val="28"/>
          <w:lang w:eastAsia="ru-RU"/>
        </w:rPr>
        <w:t>Алаш.</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Среди рек южных бессточных областей наиболее значительными являются</w:t>
      </w:r>
      <w:r w:rsidR="00642001" w:rsidRPr="00F401FE">
        <w:rPr>
          <w:rFonts w:ascii="Times New Roman" w:eastAsia="Times New Roman" w:hAnsi="Times New Roman" w:cs="Times New Roman"/>
          <w:sz w:val="28"/>
          <w:szCs w:val="28"/>
          <w:lang w:eastAsia="ru-RU"/>
        </w:rPr>
        <w:t xml:space="preserve"> </w:t>
      </w:r>
      <w:r w:rsidRPr="00F401FE">
        <w:rPr>
          <w:rFonts w:ascii="Times New Roman" w:eastAsia="Times New Roman" w:hAnsi="Times New Roman" w:cs="Times New Roman"/>
          <w:sz w:val="28"/>
          <w:szCs w:val="28"/>
          <w:lang w:eastAsia="ru-RU"/>
        </w:rPr>
        <w:t>р. Тес-Хем и ее приток р. Эрзин. Река Тес-Хем является трансграничной, поступая с территории Монгольской Народной Республики, она на протяжении 407 км прот</w:t>
      </w:r>
      <w:r w:rsidRPr="00F401FE">
        <w:rPr>
          <w:rFonts w:ascii="Times New Roman" w:eastAsia="Times New Roman" w:hAnsi="Times New Roman" w:cs="Times New Roman"/>
          <w:sz w:val="28"/>
          <w:szCs w:val="28"/>
          <w:lang w:eastAsia="ru-RU"/>
        </w:rPr>
        <w:t>е</w:t>
      </w:r>
      <w:r w:rsidRPr="00F401FE">
        <w:rPr>
          <w:rFonts w:ascii="Times New Roman" w:eastAsia="Times New Roman" w:hAnsi="Times New Roman" w:cs="Times New Roman"/>
          <w:sz w:val="28"/>
          <w:szCs w:val="28"/>
          <w:lang w:eastAsia="ru-RU"/>
        </w:rPr>
        <w:t>кает по территории Республики Тыва, 170 из которых – вдоль Государственной гр</w:t>
      </w:r>
      <w:r w:rsidRPr="00F401FE">
        <w:rPr>
          <w:rFonts w:ascii="Times New Roman" w:eastAsia="Times New Roman" w:hAnsi="Times New Roman" w:cs="Times New Roman"/>
          <w:sz w:val="28"/>
          <w:szCs w:val="28"/>
          <w:lang w:eastAsia="ru-RU"/>
        </w:rPr>
        <w:t>а</w:t>
      </w:r>
      <w:r w:rsidRPr="00F401FE">
        <w:rPr>
          <w:rFonts w:ascii="Times New Roman" w:eastAsia="Times New Roman" w:hAnsi="Times New Roman" w:cs="Times New Roman"/>
          <w:sz w:val="28"/>
          <w:szCs w:val="28"/>
          <w:lang w:eastAsia="ru-RU"/>
        </w:rPr>
        <w:lastRenderedPageBreak/>
        <w:t>ницы России, затем вновь уходит на территорию Монгольской Народной Республ</w:t>
      </w:r>
      <w:r w:rsidRPr="00F401FE">
        <w:rPr>
          <w:rFonts w:ascii="Times New Roman" w:eastAsia="Times New Roman" w:hAnsi="Times New Roman" w:cs="Times New Roman"/>
          <w:sz w:val="28"/>
          <w:szCs w:val="28"/>
          <w:lang w:eastAsia="ru-RU"/>
        </w:rPr>
        <w:t>и</w:t>
      </w:r>
      <w:r w:rsidRPr="00F401FE">
        <w:rPr>
          <w:rFonts w:ascii="Times New Roman" w:eastAsia="Times New Roman" w:hAnsi="Times New Roman" w:cs="Times New Roman"/>
          <w:sz w:val="28"/>
          <w:szCs w:val="28"/>
          <w:lang w:eastAsia="ru-RU"/>
        </w:rPr>
        <w:t>ки и впадает в оз. Убсу-Нур. Площадь водосбора реки составляет 25,9 тыс.</w:t>
      </w:r>
      <w:r w:rsidR="006A728C">
        <w:rPr>
          <w:rFonts w:ascii="Times New Roman" w:eastAsia="Times New Roman" w:hAnsi="Times New Roman" w:cs="Times New Roman"/>
          <w:sz w:val="28"/>
          <w:szCs w:val="28"/>
          <w:lang w:eastAsia="ru-RU"/>
        </w:rPr>
        <w:t xml:space="preserve"> кв. </w:t>
      </w:r>
      <w:r w:rsidRPr="00F401FE">
        <w:rPr>
          <w:rFonts w:ascii="Times New Roman" w:eastAsia="Times New Roman" w:hAnsi="Times New Roman" w:cs="Times New Roman"/>
          <w:sz w:val="28"/>
          <w:szCs w:val="28"/>
          <w:lang w:eastAsia="ru-RU"/>
        </w:rPr>
        <w:t xml:space="preserve">км, средний многолетний расход воды – 55,6 </w:t>
      </w:r>
      <w:r w:rsidR="006A728C">
        <w:rPr>
          <w:rFonts w:ascii="Times New Roman" w:eastAsia="Times New Roman" w:hAnsi="Times New Roman" w:cs="Times New Roman"/>
          <w:sz w:val="28"/>
          <w:szCs w:val="28"/>
          <w:lang w:eastAsia="ru-RU"/>
        </w:rPr>
        <w:t xml:space="preserve">куб. </w:t>
      </w:r>
      <w:r w:rsidRPr="00F401FE">
        <w:rPr>
          <w:rFonts w:ascii="Times New Roman" w:eastAsia="Times New Roman" w:hAnsi="Times New Roman" w:cs="Times New Roman"/>
          <w:sz w:val="28"/>
          <w:szCs w:val="28"/>
          <w:lang w:eastAsia="ru-RU"/>
        </w:rPr>
        <w:t>м/</w:t>
      </w:r>
      <w:proofErr w:type="gramStart"/>
      <w:r w:rsidRPr="00F401FE">
        <w:rPr>
          <w:rFonts w:ascii="Times New Roman" w:eastAsia="Times New Roman" w:hAnsi="Times New Roman" w:cs="Times New Roman"/>
          <w:sz w:val="28"/>
          <w:szCs w:val="28"/>
          <w:lang w:eastAsia="ru-RU"/>
        </w:rPr>
        <w:t>с</w:t>
      </w:r>
      <w:proofErr w:type="gramEnd"/>
      <w:r w:rsidRPr="00F401FE">
        <w:rPr>
          <w:rFonts w:ascii="Times New Roman" w:eastAsia="Times New Roman" w:hAnsi="Times New Roman" w:cs="Times New Roman"/>
          <w:sz w:val="28"/>
          <w:szCs w:val="28"/>
          <w:lang w:eastAsia="ru-RU"/>
        </w:rPr>
        <w:t xml:space="preserve"> (с. Бай-Даг).</w:t>
      </w:r>
    </w:p>
    <w:p w:rsidR="00B7112F" w:rsidRPr="00F401FE" w:rsidRDefault="00B7112F" w:rsidP="00F401FE">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Озера в республике многочисленны, всего их насчитывается около 6720, о</w:t>
      </w:r>
      <w:r w:rsidRPr="00F401FE">
        <w:rPr>
          <w:rFonts w:ascii="Times New Roman" w:eastAsia="Times New Roman" w:hAnsi="Times New Roman" w:cs="Times New Roman"/>
          <w:sz w:val="28"/>
          <w:szCs w:val="28"/>
          <w:lang w:eastAsia="ru-RU"/>
        </w:rPr>
        <w:t>б</w:t>
      </w:r>
      <w:r w:rsidRPr="00F401FE">
        <w:rPr>
          <w:rFonts w:ascii="Times New Roman" w:eastAsia="Times New Roman" w:hAnsi="Times New Roman" w:cs="Times New Roman"/>
          <w:sz w:val="28"/>
          <w:szCs w:val="28"/>
          <w:lang w:eastAsia="ru-RU"/>
        </w:rPr>
        <w:t xml:space="preserve">щей площадью зеркала 1084 </w:t>
      </w:r>
      <w:r w:rsidR="006A728C">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км. Особенно много озер в северо-восточной части территории, число их составляет 4890 (73</w:t>
      </w:r>
      <w:r w:rsidR="00555FA1">
        <w:rPr>
          <w:rFonts w:ascii="Times New Roman" w:eastAsia="Times New Roman" w:hAnsi="Times New Roman" w:cs="Times New Roman"/>
          <w:sz w:val="28"/>
          <w:szCs w:val="28"/>
          <w:lang w:eastAsia="ru-RU"/>
        </w:rPr>
        <w:t xml:space="preserve"> процента</w:t>
      </w:r>
      <w:r w:rsidRPr="00F401FE">
        <w:rPr>
          <w:rFonts w:ascii="Times New Roman" w:eastAsia="Times New Roman" w:hAnsi="Times New Roman" w:cs="Times New Roman"/>
          <w:sz w:val="28"/>
          <w:szCs w:val="28"/>
          <w:lang w:eastAsia="ru-RU"/>
        </w:rPr>
        <w:t xml:space="preserve">), суммарная площадь зеркала 720 </w:t>
      </w:r>
      <w:r w:rsidR="00555FA1">
        <w:rPr>
          <w:rFonts w:ascii="Times New Roman" w:eastAsia="Times New Roman" w:hAnsi="Times New Roman" w:cs="Times New Roman"/>
          <w:sz w:val="28"/>
          <w:szCs w:val="28"/>
          <w:lang w:eastAsia="ru-RU"/>
        </w:rPr>
        <w:t xml:space="preserve">кв. </w:t>
      </w:r>
      <w:r w:rsidRPr="00F401FE">
        <w:rPr>
          <w:rFonts w:ascii="Times New Roman" w:eastAsia="Times New Roman" w:hAnsi="Times New Roman" w:cs="Times New Roman"/>
          <w:sz w:val="28"/>
          <w:szCs w:val="28"/>
          <w:lang w:eastAsia="ru-RU"/>
        </w:rPr>
        <w:t>км.</w:t>
      </w:r>
    </w:p>
    <w:p w:rsidR="00555FA1" w:rsidRDefault="00555FA1" w:rsidP="00555FA1">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Default="00B7112F" w:rsidP="00555FA1">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Таблица 2.1.2</w:t>
      </w:r>
    </w:p>
    <w:p w:rsidR="00555FA1" w:rsidRPr="00F401FE" w:rsidRDefault="00555FA1" w:rsidP="00555FA1">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Pr="00F401FE" w:rsidRDefault="00B7112F" w:rsidP="00555FA1">
      <w:pPr>
        <w:tabs>
          <w:tab w:val="left" w:pos="709"/>
        </w:tabs>
        <w:spacing w:after="0" w:line="240" w:lineRule="auto"/>
        <w:jc w:val="center"/>
        <w:rPr>
          <w:rFonts w:ascii="Times New Roman" w:eastAsia="Times New Roman" w:hAnsi="Times New Roman" w:cs="Times New Roman"/>
          <w:sz w:val="28"/>
          <w:szCs w:val="28"/>
          <w:lang w:eastAsia="ru-RU"/>
        </w:rPr>
      </w:pPr>
      <w:r w:rsidRPr="00F401FE">
        <w:rPr>
          <w:rFonts w:ascii="Times New Roman" w:eastAsia="Times New Roman" w:hAnsi="Times New Roman" w:cs="Times New Roman"/>
          <w:sz w:val="28"/>
          <w:szCs w:val="28"/>
          <w:lang w:eastAsia="ru-RU"/>
        </w:rPr>
        <w:t>Озера на территории Республики Тыва</w:t>
      </w:r>
    </w:p>
    <w:p w:rsidR="00B7112F" w:rsidRPr="00F401FE" w:rsidRDefault="00B7112F" w:rsidP="00555FA1">
      <w:pPr>
        <w:tabs>
          <w:tab w:val="left" w:pos="709"/>
        </w:tabs>
        <w:spacing w:after="0" w:line="240" w:lineRule="auto"/>
        <w:jc w:val="center"/>
        <w:rPr>
          <w:rFonts w:ascii="Times New Roman" w:eastAsia="Times New Roman" w:hAnsi="Times New Roman" w:cs="Times New Roman"/>
          <w:sz w:val="28"/>
          <w:szCs w:val="28"/>
          <w:lang w:eastAsia="ru-RU"/>
        </w:rPr>
      </w:pPr>
    </w:p>
    <w:tbl>
      <w:tblPr>
        <w:tblW w:w="7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76"/>
        <w:gridCol w:w="2908"/>
      </w:tblGrid>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Название</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vertAlign w:val="superscript"/>
                <w:lang w:eastAsia="ru-RU"/>
              </w:rPr>
            </w:pPr>
            <w:r w:rsidRPr="00555FA1">
              <w:rPr>
                <w:rFonts w:ascii="Times New Roman" w:eastAsia="Times New Roman" w:hAnsi="Times New Roman" w:cs="Times New Roman"/>
                <w:sz w:val="24"/>
                <w:szCs w:val="28"/>
                <w:lang w:eastAsia="ru-RU"/>
              </w:rPr>
              <w:t xml:space="preserve">Площадь зеркала, </w:t>
            </w:r>
            <w:r w:rsidR="00555FA1">
              <w:rPr>
                <w:rFonts w:ascii="Times New Roman" w:eastAsia="Times New Roman" w:hAnsi="Times New Roman" w:cs="Times New Roman"/>
                <w:sz w:val="24"/>
                <w:szCs w:val="28"/>
                <w:lang w:eastAsia="ru-RU"/>
              </w:rPr>
              <w:t xml:space="preserve">кв. </w:t>
            </w:r>
            <w:r w:rsidRPr="00555FA1">
              <w:rPr>
                <w:rFonts w:ascii="Times New Roman" w:eastAsia="Times New Roman" w:hAnsi="Times New Roman" w:cs="Times New Roman"/>
                <w:sz w:val="24"/>
                <w:szCs w:val="28"/>
                <w:lang w:eastAsia="ru-RU"/>
              </w:rPr>
              <w:t>км</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Чагытай</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28,6</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Маны-Холь</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30</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proofErr w:type="gramStart"/>
            <w:r w:rsidRPr="00555FA1">
              <w:rPr>
                <w:rFonts w:ascii="Times New Roman" w:eastAsia="Times New Roman" w:hAnsi="Times New Roman" w:cs="Times New Roman"/>
                <w:sz w:val="24"/>
                <w:szCs w:val="28"/>
                <w:lang w:eastAsia="ru-RU"/>
              </w:rPr>
              <w:t>Торе-Холь</w:t>
            </w:r>
            <w:proofErr w:type="gramEnd"/>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39,1</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proofErr w:type="gramStart"/>
            <w:r w:rsidRPr="00555FA1">
              <w:rPr>
                <w:rFonts w:ascii="Times New Roman" w:eastAsia="Times New Roman" w:hAnsi="Times New Roman" w:cs="Times New Roman"/>
                <w:sz w:val="24"/>
                <w:szCs w:val="28"/>
                <w:lang w:eastAsia="ru-RU"/>
              </w:rPr>
              <w:t>Нойон-Холь</w:t>
            </w:r>
            <w:proofErr w:type="gramEnd"/>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49</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Азас</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51,5</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Хиндиктиг-Холь</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62,7</w:t>
            </w:r>
          </w:p>
        </w:tc>
      </w:tr>
      <w:tr w:rsidR="00B7112F" w:rsidRPr="00555FA1" w:rsidTr="00555FA1">
        <w:trPr>
          <w:trHeight w:val="92"/>
          <w:jc w:val="center"/>
        </w:trPr>
        <w:tc>
          <w:tcPr>
            <w:tcW w:w="44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B7112F" w:rsidRPr="00555FA1" w:rsidRDefault="00B7112F" w:rsidP="00555FA1">
            <w:pPr>
              <w:tabs>
                <w:tab w:val="left" w:pos="709"/>
              </w:tabs>
              <w:spacing w:after="0" w:line="240" w:lineRule="auto"/>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Тере-Холь (бессточная область)</w:t>
            </w:r>
          </w:p>
        </w:tc>
        <w:tc>
          <w:tcPr>
            <w:tcW w:w="290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7112F" w:rsidRPr="00555FA1" w:rsidRDefault="00B7112F" w:rsidP="00555FA1">
            <w:pPr>
              <w:tabs>
                <w:tab w:val="left" w:pos="709"/>
              </w:tabs>
              <w:spacing w:after="0" w:line="240" w:lineRule="auto"/>
              <w:jc w:val="center"/>
              <w:rPr>
                <w:rFonts w:ascii="Times New Roman" w:eastAsia="Times New Roman" w:hAnsi="Times New Roman" w:cs="Times New Roman"/>
                <w:sz w:val="24"/>
                <w:szCs w:val="28"/>
                <w:lang w:eastAsia="ru-RU"/>
              </w:rPr>
            </w:pPr>
            <w:r w:rsidRPr="00555FA1">
              <w:rPr>
                <w:rFonts w:ascii="Times New Roman" w:eastAsia="Times New Roman" w:hAnsi="Times New Roman" w:cs="Times New Roman"/>
                <w:sz w:val="24"/>
                <w:szCs w:val="28"/>
                <w:lang w:eastAsia="ru-RU"/>
              </w:rPr>
              <w:t>68,8</w:t>
            </w:r>
          </w:p>
        </w:tc>
      </w:tr>
    </w:tbl>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p>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t xml:space="preserve">Наиболее крупными озерами являются Азас, Маны-Холь, </w:t>
      </w:r>
      <w:proofErr w:type="gramStart"/>
      <w:r w:rsidRPr="00555FA1">
        <w:rPr>
          <w:rFonts w:ascii="Times New Roman" w:eastAsia="Times New Roman" w:hAnsi="Times New Roman" w:cs="Times New Roman"/>
          <w:sz w:val="28"/>
          <w:szCs w:val="28"/>
          <w:lang w:eastAsia="ru-RU"/>
        </w:rPr>
        <w:t>Нойон-Холь</w:t>
      </w:r>
      <w:proofErr w:type="gramEnd"/>
      <w:r w:rsidRPr="00555FA1">
        <w:rPr>
          <w:rFonts w:ascii="Times New Roman" w:eastAsia="Times New Roman" w:hAnsi="Times New Roman" w:cs="Times New Roman"/>
          <w:sz w:val="28"/>
          <w:szCs w:val="28"/>
          <w:lang w:eastAsia="ru-RU"/>
        </w:rPr>
        <w:t xml:space="preserve"> (ба</w:t>
      </w:r>
      <w:r w:rsidRPr="00555FA1">
        <w:rPr>
          <w:rFonts w:ascii="Times New Roman" w:eastAsia="Times New Roman" w:hAnsi="Times New Roman" w:cs="Times New Roman"/>
          <w:sz w:val="28"/>
          <w:szCs w:val="28"/>
          <w:lang w:eastAsia="ru-RU"/>
        </w:rPr>
        <w:t>с</w:t>
      </w:r>
      <w:r w:rsidRPr="00555FA1">
        <w:rPr>
          <w:rFonts w:ascii="Times New Roman" w:eastAsia="Times New Roman" w:hAnsi="Times New Roman" w:cs="Times New Roman"/>
          <w:sz w:val="28"/>
          <w:szCs w:val="28"/>
          <w:lang w:eastAsia="ru-RU"/>
        </w:rPr>
        <w:t>сейн р. Большой Енисей), Тере-Холь, Чагытай (бассейн р. Малый Енисей), Хинди</w:t>
      </w:r>
      <w:r w:rsidRPr="00555FA1">
        <w:rPr>
          <w:rFonts w:ascii="Times New Roman" w:eastAsia="Times New Roman" w:hAnsi="Times New Roman" w:cs="Times New Roman"/>
          <w:sz w:val="28"/>
          <w:szCs w:val="28"/>
          <w:lang w:eastAsia="ru-RU"/>
        </w:rPr>
        <w:t>к</w:t>
      </w:r>
      <w:r w:rsidRPr="00555FA1">
        <w:rPr>
          <w:rFonts w:ascii="Times New Roman" w:eastAsia="Times New Roman" w:hAnsi="Times New Roman" w:cs="Times New Roman"/>
          <w:sz w:val="28"/>
          <w:szCs w:val="28"/>
          <w:lang w:eastAsia="ru-RU"/>
        </w:rPr>
        <w:t>тиг-Холь, Тере-Холь (бессточные области).</w:t>
      </w:r>
    </w:p>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t xml:space="preserve">Озеро Азас расположено на территории государственного заповедника </w:t>
      </w:r>
      <w:r w:rsidR="0028470D">
        <w:rPr>
          <w:rFonts w:ascii="Times New Roman" w:eastAsia="Times New Roman" w:hAnsi="Times New Roman" w:cs="Times New Roman"/>
          <w:sz w:val="28"/>
          <w:szCs w:val="28"/>
          <w:lang w:eastAsia="ru-RU"/>
        </w:rPr>
        <w:t>«</w:t>
      </w:r>
      <w:r w:rsidRPr="00555FA1">
        <w:rPr>
          <w:rFonts w:ascii="Times New Roman" w:eastAsia="Times New Roman" w:hAnsi="Times New Roman" w:cs="Times New Roman"/>
          <w:sz w:val="28"/>
          <w:szCs w:val="28"/>
          <w:lang w:eastAsia="ru-RU"/>
        </w:rPr>
        <w:t>Азас</w:t>
      </w:r>
      <w:r w:rsidR="0028470D">
        <w:rPr>
          <w:rFonts w:ascii="Times New Roman" w:eastAsia="Times New Roman" w:hAnsi="Times New Roman" w:cs="Times New Roman"/>
          <w:sz w:val="28"/>
          <w:szCs w:val="28"/>
          <w:lang w:eastAsia="ru-RU"/>
        </w:rPr>
        <w:t>»</w:t>
      </w:r>
      <w:r w:rsidRPr="00555FA1">
        <w:rPr>
          <w:rFonts w:ascii="Times New Roman" w:eastAsia="Times New Roman" w:hAnsi="Times New Roman" w:cs="Times New Roman"/>
          <w:sz w:val="28"/>
          <w:szCs w:val="28"/>
          <w:lang w:eastAsia="ru-RU"/>
        </w:rPr>
        <w:t>, в горно-таежном районе Тоджа. Озеро проточное, длина 20 км, ширина б</w:t>
      </w:r>
      <w:r w:rsidRPr="00555FA1">
        <w:rPr>
          <w:rFonts w:ascii="Times New Roman" w:eastAsia="Times New Roman" w:hAnsi="Times New Roman" w:cs="Times New Roman"/>
          <w:sz w:val="28"/>
          <w:szCs w:val="28"/>
          <w:lang w:eastAsia="ru-RU"/>
        </w:rPr>
        <w:t>о</w:t>
      </w:r>
      <w:r w:rsidRPr="00555FA1">
        <w:rPr>
          <w:rFonts w:ascii="Times New Roman" w:eastAsia="Times New Roman" w:hAnsi="Times New Roman" w:cs="Times New Roman"/>
          <w:sz w:val="28"/>
          <w:szCs w:val="28"/>
          <w:lang w:eastAsia="ru-RU"/>
        </w:rPr>
        <w:t xml:space="preserve">лее 5 км, площадь зеркала 51,5 </w:t>
      </w:r>
      <w:r w:rsidR="006B1BC2">
        <w:rPr>
          <w:rFonts w:ascii="Times New Roman" w:eastAsia="Times New Roman" w:hAnsi="Times New Roman" w:cs="Times New Roman"/>
          <w:sz w:val="28"/>
          <w:szCs w:val="28"/>
          <w:lang w:eastAsia="ru-RU"/>
        </w:rPr>
        <w:t xml:space="preserve">кв. </w:t>
      </w:r>
      <w:r w:rsidRPr="00555FA1">
        <w:rPr>
          <w:rFonts w:ascii="Times New Roman" w:eastAsia="Times New Roman" w:hAnsi="Times New Roman" w:cs="Times New Roman"/>
          <w:sz w:val="28"/>
          <w:szCs w:val="28"/>
          <w:lang w:eastAsia="ru-RU"/>
        </w:rPr>
        <w:t>км.</w:t>
      </w:r>
    </w:p>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t>Озеро Чагытай сточное, входит в состав республиканского гидробиологич</w:t>
      </w:r>
      <w:r w:rsidRPr="00555FA1">
        <w:rPr>
          <w:rFonts w:ascii="Times New Roman" w:eastAsia="Times New Roman" w:hAnsi="Times New Roman" w:cs="Times New Roman"/>
          <w:sz w:val="28"/>
          <w:szCs w:val="28"/>
          <w:lang w:eastAsia="ru-RU"/>
        </w:rPr>
        <w:t>е</w:t>
      </w:r>
      <w:r w:rsidRPr="00555FA1">
        <w:rPr>
          <w:rFonts w:ascii="Times New Roman" w:eastAsia="Times New Roman" w:hAnsi="Times New Roman" w:cs="Times New Roman"/>
          <w:sz w:val="28"/>
          <w:szCs w:val="28"/>
          <w:lang w:eastAsia="ru-RU"/>
        </w:rPr>
        <w:t>ского заказника, расположенного в предгорьях Восточного Танну-Ола. Глубина оз</w:t>
      </w:r>
      <w:r w:rsidRPr="00555FA1">
        <w:rPr>
          <w:rFonts w:ascii="Times New Roman" w:eastAsia="Times New Roman" w:hAnsi="Times New Roman" w:cs="Times New Roman"/>
          <w:sz w:val="28"/>
          <w:szCs w:val="28"/>
          <w:lang w:eastAsia="ru-RU"/>
        </w:rPr>
        <w:t>е</w:t>
      </w:r>
      <w:r w:rsidRPr="00555FA1">
        <w:rPr>
          <w:rFonts w:ascii="Times New Roman" w:eastAsia="Times New Roman" w:hAnsi="Times New Roman" w:cs="Times New Roman"/>
          <w:sz w:val="28"/>
          <w:szCs w:val="28"/>
          <w:lang w:eastAsia="ru-RU"/>
        </w:rPr>
        <w:t xml:space="preserve">ра 15 м, площадь зеркала 28,6 </w:t>
      </w:r>
      <w:r w:rsidR="006B1BC2">
        <w:rPr>
          <w:rFonts w:ascii="Times New Roman" w:eastAsia="Times New Roman" w:hAnsi="Times New Roman" w:cs="Times New Roman"/>
          <w:sz w:val="28"/>
          <w:szCs w:val="28"/>
          <w:lang w:eastAsia="ru-RU"/>
        </w:rPr>
        <w:t xml:space="preserve">кв. </w:t>
      </w:r>
      <w:r w:rsidRPr="00555FA1">
        <w:rPr>
          <w:rFonts w:ascii="Times New Roman" w:eastAsia="Times New Roman" w:hAnsi="Times New Roman" w:cs="Times New Roman"/>
          <w:sz w:val="28"/>
          <w:szCs w:val="28"/>
          <w:lang w:eastAsia="ru-RU"/>
        </w:rPr>
        <w:t>км.</w:t>
      </w:r>
    </w:p>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t>На территории республики расположено 6 водоемов сезонного регулирования. Из них 5 водоемов сезонного регулирования на реках Туран, Ээрбек, Бай-Сют, Б</w:t>
      </w:r>
      <w:r w:rsidRPr="00555FA1">
        <w:rPr>
          <w:rFonts w:ascii="Times New Roman" w:eastAsia="Times New Roman" w:hAnsi="Times New Roman" w:cs="Times New Roman"/>
          <w:sz w:val="28"/>
          <w:szCs w:val="28"/>
          <w:lang w:eastAsia="ru-RU"/>
        </w:rPr>
        <w:t>у</w:t>
      </w:r>
      <w:r w:rsidRPr="00555FA1">
        <w:rPr>
          <w:rFonts w:ascii="Times New Roman" w:eastAsia="Times New Roman" w:hAnsi="Times New Roman" w:cs="Times New Roman"/>
          <w:sz w:val="28"/>
          <w:szCs w:val="28"/>
          <w:lang w:eastAsia="ru-RU"/>
        </w:rPr>
        <w:t>рен-Хем и Эдегей, используются для орошения сельхозугодий, 1</w:t>
      </w:r>
      <w:r w:rsidR="006B1BC2">
        <w:rPr>
          <w:rFonts w:ascii="Times New Roman" w:eastAsia="Times New Roman" w:hAnsi="Times New Roman" w:cs="Times New Roman"/>
          <w:sz w:val="28"/>
          <w:szCs w:val="28"/>
          <w:lang w:eastAsia="ru-RU"/>
        </w:rPr>
        <w:t xml:space="preserve"> </w:t>
      </w:r>
      <w:r w:rsidRPr="00555FA1">
        <w:rPr>
          <w:rFonts w:ascii="Times New Roman" w:eastAsia="Times New Roman" w:hAnsi="Times New Roman" w:cs="Times New Roman"/>
          <w:sz w:val="28"/>
          <w:szCs w:val="28"/>
          <w:lang w:eastAsia="ru-RU"/>
        </w:rPr>
        <w:t>– на р.</w:t>
      </w:r>
      <w:r w:rsidR="00642001" w:rsidRPr="00555FA1">
        <w:rPr>
          <w:rFonts w:ascii="Times New Roman" w:eastAsia="Times New Roman" w:hAnsi="Times New Roman" w:cs="Times New Roman"/>
          <w:sz w:val="28"/>
          <w:szCs w:val="28"/>
          <w:lang w:eastAsia="ru-RU"/>
        </w:rPr>
        <w:t xml:space="preserve"> </w:t>
      </w:r>
      <w:r w:rsidRPr="00555FA1">
        <w:rPr>
          <w:rFonts w:ascii="Times New Roman" w:eastAsia="Times New Roman" w:hAnsi="Times New Roman" w:cs="Times New Roman"/>
          <w:sz w:val="28"/>
          <w:szCs w:val="28"/>
          <w:lang w:eastAsia="ru-RU"/>
        </w:rPr>
        <w:t>Соя – для рекреации. Также, на территории республики находится хвостовая озеровидная часть Саяно-Шушенского водохранилища. Протяженность водохранилища на те</w:t>
      </w:r>
      <w:r w:rsidRPr="00555FA1">
        <w:rPr>
          <w:rFonts w:ascii="Times New Roman" w:eastAsia="Times New Roman" w:hAnsi="Times New Roman" w:cs="Times New Roman"/>
          <w:sz w:val="28"/>
          <w:szCs w:val="28"/>
          <w:lang w:eastAsia="ru-RU"/>
        </w:rPr>
        <w:t>р</w:t>
      </w:r>
      <w:r w:rsidRPr="00555FA1">
        <w:rPr>
          <w:rFonts w:ascii="Times New Roman" w:eastAsia="Times New Roman" w:hAnsi="Times New Roman" w:cs="Times New Roman"/>
          <w:sz w:val="28"/>
          <w:szCs w:val="28"/>
          <w:lang w:eastAsia="ru-RU"/>
        </w:rPr>
        <w:t xml:space="preserve">ритории республики при нормальном подпорном уровне составляет 77 км, площадь зеркала 262 </w:t>
      </w:r>
      <w:r w:rsidR="006B1BC2">
        <w:rPr>
          <w:rFonts w:ascii="Times New Roman" w:eastAsia="Times New Roman" w:hAnsi="Times New Roman" w:cs="Times New Roman"/>
          <w:sz w:val="28"/>
          <w:szCs w:val="28"/>
          <w:lang w:eastAsia="ru-RU"/>
        </w:rPr>
        <w:t xml:space="preserve">кв. </w:t>
      </w:r>
      <w:r w:rsidRPr="00555FA1">
        <w:rPr>
          <w:rFonts w:ascii="Times New Roman" w:eastAsia="Times New Roman" w:hAnsi="Times New Roman" w:cs="Times New Roman"/>
          <w:sz w:val="28"/>
          <w:szCs w:val="28"/>
          <w:lang w:eastAsia="ru-RU"/>
        </w:rPr>
        <w:t>км, объем – 6440 млн.</w:t>
      </w:r>
      <w:r w:rsidR="006B1BC2">
        <w:rPr>
          <w:rFonts w:ascii="Times New Roman" w:eastAsia="Times New Roman" w:hAnsi="Times New Roman" w:cs="Times New Roman"/>
          <w:sz w:val="28"/>
          <w:szCs w:val="28"/>
          <w:lang w:eastAsia="ru-RU"/>
        </w:rPr>
        <w:t xml:space="preserve"> куб. </w:t>
      </w:r>
      <w:r w:rsidRPr="00555FA1">
        <w:rPr>
          <w:rFonts w:ascii="Times New Roman" w:eastAsia="Times New Roman" w:hAnsi="Times New Roman" w:cs="Times New Roman"/>
          <w:sz w:val="28"/>
          <w:szCs w:val="28"/>
          <w:lang w:eastAsia="ru-RU"/>
        </w:rPr>
        <w:t xml:space="preserve">м, площадь затопляемой территории 231 </w:t>
      </w:r>
      <w:r w:rsidR="006B1BC2">
        <w:rPr>
          <w:rFonts w:ascii="Times New Roman" w:eastAsia="Times New Roman" w:hAnsi="Times New Roman" w:cs="Times New Roman"/>
          <w:sz w:val="28"/>
          <w:szCs w:val="28"/>
          <w:lang w:eastAsia="ru-RU"/>
        </w:rPr>
        <w:t xml:space="preserve">кв. </w:t>
      </w:r>
      <w:r w:rsidRPr="00555FA1">
        <w:rPr>
          <w:rFonts w:ascii="Times New Roman" w:eastAsia="Times New Roman" w:hAnsi="Times New Roman" w:cs="Times New Roman"/>
          <w:sz w:val="28"/>
          <w:szCs w:val="28"/>
          <w:lang w:eastAsia="ru-RU"/>
        </w:rPr>
        <w:t>км. К маю водохранилище на территории республики почти полностью срабат</w:t>
      </w:r>
      <w:r w:rsidRPr="00555FA1">
        <w:rPr>
          <w:rFonts w:ascii="Times New Roman" w:eastAsia="Times New Roman" w:hAnsi="Times New Roman" w:cs="Times New Roman"/>
          <w:sz w:val="28"/>
          <w:szCs w:val="28"/>
          <w:lang w:eastAsia="ru-RU"/>
        </w:rPr>
        <w:t>ы</w:t>
      </w:r>
      <w:r w:rsidRPr="00555FA1">
        <w:rPr>
          <w:rFonts w:ascii="Times New Roman" w:eastAsia="Times New Roman" w:hAnsi="Times New Roman" w:cs="Times New Roman"/>
          <w:sz w:val="28"/>
          <w:szCs w:val="28"/>
          <w:lang w:eastAsia="ru-RU"/>
        </w:rPr>
        <w:t>вается и р. Енисей течет в природном русле.</w:t>
      </w:r>
    </w:p>
    <w:p w:rsidR="00B7112F" w:rsidRPr="00555FA1" w:rsidRDefault="00B7112F" w:rsidP="00555FA1">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r w:rsidRPr="00555FA1">
        <w:rPr>
          <w:rFonts w:ascii="Times New Roman" w:eastAsia="Times New Roman" w:hAnsi="Times New Roman" w:cs="Times New Roman"/>
          <w:sz w:val="28"/>
          <w:szCs w:val="28"/>
          <w:lang w:eastAsia="ru-RU"/>
        </w:rPr>
        <w:t>Средний многолетний речной сток, формирующийся на территории республ</w:t>
      </w:r>
      <w:r w:rsidRPr="00555FA1">
        <w:rPr>
          <w:rFonts w:ascii="Times New Roman" w:eastAsia="Times New Roman" w:hAnsi="Times New Roman" w:cs="Times New Roman"/>
          <w:sz w:val="28"/>
          <w:szCs w:val="28"/>
          <w:lang w:eastAsia="ru-RU"/>
        </w:rPr>
        <w:t>и</w:t>
      </w:r>
      <w:r w:rsidRPr="00555FA1">
        <w:rPr>
          <w:rFonts w:ascii="Times New Roman" w:eastAsia="Times New Roman" w:hAnsi="Times New Roman" w:cs="Times New Roman"/>
          <w:sz w:val="28"/>
          <w:szCs w:val="28"/>
          <w:lang w:eastAsia="ru-RU"/>
        </w:rPr>
        <w:t xml:space="preserve">ки, оценивается в 39596 млн. </w:t>
      </w:r>
      <w:r w:rsidR="006B1BC2">
        <w:rPr>
          <w:rFonts w:ascii="Times New Roman" w:eastAsia="Times New Roman" w:hAnsi="Times New Roman" w:cs="Times New Roman"/>
          <w:sz w:val="28"/>
          <w:szCs w:val="28"/>
          <w:lang w:eastAsia="ru-RU"/>
        </w:rPr>
        <w:t xml:space="preserve">куб. </w:t>
      </w:r>
      <w:r w:rsidRPr="00555FA1">
        <w:rPr>
          <w:rFonts w:ascii="Times New Roman" w:eastAsia="Times New Roman" w:hAnsi="Times New Roman" w:cs="Times New Roman"/>
          <w:sz w:val="28"/>
          <w:szCs w:val="28"/>
          <w:lang w:eastAsia="ru-RU"/>
        </w:rPr>
        <w:t>м. Основными реками являются Малый Енисей, Большой Енисей, Енисей (Верхний), Хамсара, Сыстыг-Хем, Хемчик, Кызыл-Хем, Элегест, Тес-Хем (таблица 2.1.3).</w:t>
      </w:r>
    </w:p>
    <w:p w:rsidR="006B1BC2" w:rsidRDefault="006B1BC2" w:rsidP="006B1BC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446D63" w:rsidRDefault="00446D63" w:rsidP="006B1BC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446D63" w:rsidRDefault="00446D63" w:rsidP="006B1BC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Default="00B7112F" w:rsidP="006B1BC2">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lastRenderedPageBreak/>
        <w:t>Таблица 2.1.3</w:t>
      </w:r>
    </w:p>
    <w:p w:rsidR="006B1BC2" w:rsidRPr="00555FA1" w:rsidRDefault="006B1BC2" w:rsidP="006B1BC2">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Pr="00555FA1" w:rsidRDefault="00B7112F" w:rsidP="006B1BC2">
      <w:pPr>
        <w:tabs>
          <w:tab w:val="left" w:pos="709"/>
        </w:tabs>
        <w:spacing w:after="0" w:line="240" w:lineRule="auto"/>
        <w:jc w:val="center"/>
        <w:rPr>
          <w:rFonts w:ascii="Times New Roman" w:eastAsia="Times New Roman" w:hAnsi="Times New Roman" w:cs="Times New Roman"/>
          <w:sz w:val="28"/>
          <w:szCs w:val="28"/>
          <w:lang w:eastAsia="ru-RU"/>
        </w:rPr>
      </w:pPr>
      <w:r w:rsidRPr="00555FA1">
        <w:rPr>
          <w:rFonts w:ascii="Times New Roman" w:eastAsia="Times New Roman" w:hAnsi="Times New Roman" w:cs="Times New Roman"/>
          <w:sz w:val="28"/>
          <w:szCs w:val="28"/>
          <w:lang w:eastAsia="ru-RU"/>
        </w:rPr>
        <w:t>Основные реки на территории Республики Тыва</w:t>
      </w:r>
    </w:p>
    <w:p w:rsidR="00B7112F" w:rsidRPr="00555FA1" w:rsidRDefault="00B7112F" w:rsidP="006B1BC2">
      <w:pPr>
        <w:tabs>
          <w:tab w:val="left" w:pos="709"/>
        </w:tabs>
        <w:spacing w:after="0" w:line="240" w:lineRule="auto"/>
        <w:jc w:val="center"/>
        <w:rPr>
          <w:rFonts w:ascii="Times New Roman" w:eastAsia="Times New Roman" w:hAnsi="Times New Roman" w:cs="Times New Roman"/>
          <w:sz w:val="28"/>
          <w:szCs w:val="28"/>
          <w:highlight w:val="yellow"/>
          <w:lang w:eastAsia="ru-RU"/>
        </w:rPr>
      </w:pP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90"/>
        <w:gridCol w:w="1381"/>
        <w:gridCol w:w="1240"/>
        <w:gridCol w:w="1227"/>
        <w:gridCol w:w="1625"/>
        <w:gridCol w:w="1585"/>
      </w:tblGrid>
      <w:tr w:rsidR="00B7112F" w:rsidRPr="006B1BC2" w:rsidTr="006B1BC2">
        <w:trPr>
          <w:trHeight w:val="20"/>
          <w:jc w:val="center"/>
        </w:trPr>
        <w:tc>
          <w:tcPr>
            <w:tcW w:w="1990" w:type="dxa"/>
            <w:vMerge w:val="restart"/>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Наименование реки</w:t>
            </w:r>
          </w:p>
        </w:tc>
        <w:tc>
          <w:tcPr>
            <w:tcW w:w="1381" w:type="dxa"/>
            <w:vMerge w:val="restart"/>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Площадь водосбора</w:t>
            </w:r>
          </w:p>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vertAlign w:val="superscript"/>
                <w:lang w:eastAsia="ru-RU"/>
              </w:rPr>
            </w:pPr>
            <w:r w:rsidRPr="006B1BC2">
              <w:rPr>
                <w:rFonts w:ascii="Times New Roman" w:eastAsia="Times New Roman" w:hAnsi="Times New Roman" w:cs="Times New Roman"/>
                <w:sz w:val="24"/>
                <w:szCs w:val="24"/>
                <w:lang w:eastAsia="ru-RU"/>
              </w:rPr>
              <w:t>тыс.</w:t>
            </w:r>
            <w:r w:rsidR="006B1BC2">
              <w:rPr>
                <w:rFonts w:ascii="Times New Roman" w:eastAsia="Times New Roman" w:hAnsi="Times New Roman" w:cs="Times New Roman"/>
                <w:sz w:val="24"/>
                <w:szCs w:val="24"/>
                <w:lang w:eastAsia="ru-RU"/>
              </w:rPr>
              <w:t xml:space="preserve"> кв. </w:t>
            </w:r>
            <w:r w:rsidRPr="006B1BC2">
              <w:rPr>
                <w:rFonts w:ascii="Times New Roman" w:eastAsia="Times New Roman" w:hAnsi="Times New Roman" w:cs="Times New Roman"/>
                <w:sz w:val="24"/>
                <w:szCs w:val="24"/>
                <w:lang w:eastAsia="ru-RU"/>
              </w:rPr>
              <w:t>км</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Среднег</w:t>
            </w:r>
            <w:r w:rsidRPr="006B1BC2">
              <w:rPr>
                <w:rFonts w:ascii="Times New Roman" w:eastAsia="Times New Roman" w:hAnsi="Times New Roman" w:cs="Times New Roman"/>
                <w:sz w:val="24"/>
                <w:szCs w:val="24"/>
                <w:lang w:eastAsia="ru-RU"/>
              </w:rPr>
              <w:t>о</w:t>
            </w:r>
            <w:r w:rsidRPr="006B1BC2">
              <w:rPr>
                <w:rFonts w:ascii="Times New Roman" w:eastAsia="Times New Roman" w:hAnsi="Times New Roman" w:cs="Times New Roman"/>
                <w:sz w:val="24"/>
                <w:szCs w:val="24"/>
                <w:lang w:eastAsia="ru-RU"/>
              </w:rPr>
              <w:t>довой ра</w:t>
            </w:r>
            <w:r w:rsidRPr="006B1BC2">
              <w:rPr>
                <w:rFonts w:ascii="Times New Roman" w:eastAsia="Times New Roman" w:hAnsi="Times New Roman" w:cs="Times New Roman"/>
                <w:sz w:val="24"/>
                <w:szCs w:val="24"/>
                <w:lang w:eastAsia="ru-RU"/>
              </w:rPr>
              <w:t>с</w:t>
            </w:r>
            <w:r w:rsidRPr="006B1BC2">
              <w:rPr>
                <w:rFonts w:ascii="Times New Roman" w:eastAsia="Times New Roman" w:hAnsi="Times New Roman" w:cs="Times New Roman"/>
                <w:sz w:val="24"/>
                <w:szCs w:val="24"/>
                <w:lang w:eastAsia="ru-RU"/>
              </w:rPr>
              <w:t xml:space="preserve">ход воды, </w:t>
            </w:r>
            <w:r w:rsidR="006B1BC2">
              <w:rPr>
                <w:rFonts w:ascii="Times New Roman" w:eastAsia="Times New Roman" w:hAnsi="Times New Roman" w:cs="Times New Roman"/>
                <w:sz w:val="24"/>
                <w:szCs w:val="24"/>
                <w:lang w:eastAsia="ru-RU"/>
              </w:rPr>
              <w:t xml:space="preserve">куб. </w:t>
            </w:r>
            <w:r w:rsidRPr="006B1BC2">
              <w:rPr>
                <w:rFonts w:ascii="Times New Roman" w:eastAsia="Times New Roman" w:hAnsi="Times New Roman" w:cs="Times New Roman"/>
                <w:sz w:val="24"/>
                <w:szCs w:val="24"/>
                <w:lang w:eastAsia="ru-RU"/>
              </w:rPr>
              <w:t>м/</w:t>
            </w:r>
            <w:proofErr w:type="gramStart"/>
            <w:r w:rsidRPr="006B1BC2">
              <w:rPr>
                <w:rFonts w:ascii="Times New Roman" w:eastAsia="Times New Roman" w:hAnsi="Times New Roman" w:cs="Times New Roman"/>
                <w:sz w:val="24"/>
                <w:szCs w:val="24"/>
                <w:lang w:eastAsia="ru-RU"/>
              </w:rPr>
              <w:t>с</w:t>
            </w:r>
            <w:proofErr w:type="gramEnd"/>
          </w:p>
        </w:tc>
        <w:tc>
          <w:tcPr>
            <w:tcW w:w="4437" w:type="dxa"/>
            <w:gridSpan w:val="3"/>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vertAlign w:val="superscript"/>
                <w:lang w:eastAsia="ru-RU"/>
              </w:rPr>
            </w:pPr>
            <w:r w:rsidRPr="006B1BC2">
              <w:rPr>
                <w:rFonts w:ascii="Times New Roman" w:eastAsia="Times New Roman" w:hAnsi="Times New Roman" w:cs="Times New Roman"/>
                <w:sz w:val="24"/>
                <w:szCs w:val="24"/>
                <w:lang w:eastAsia="ru-RU"/>
              </w:rPr>
              <w:t xml:space="preserve">Годовой объем стока, </w:t>
            </w:r>
            <w:r w:rsidR="006B1BC2">
              <w:rPr>
                <w:rFonts w:ascii="Times New Roman" w:eastAsia="Times New Roman" w:hAnsi="Times New Roman" w:cs="Times New Roman"/>
                <w:sz w:val="24"/>
                <w:szCs w:val="24"/>
                <w:lang w:eastAsia="ru-RU"/>
              </w:rPr>
              <w:t xml:space="preserve">куб. </w:t>
            </w:r>
            <w:r w:rsidRPr="006B1BC2">
              <w:rPr>
                <w:rFonts w:ascii="Times New Roman" w:eastAsia="Times New Roman" w:hAnsi="Times New Roman" w:cs="Times New Roman"/>
                <w:sz w:val="24"/>
                <w:szCs w:val="24"/>
                <w:lang w:eastAsia="ru-RU"/>
              </w:rPr>
              <w:t>км</w:t>
            </w:r>
          </w:p>
        </w:tc>
      </w:tr>
      <w:tr w:rsidR="00B7112F" w:rsidRPr="006B1BC2" w:rsidTr="006B1BC2">
        <w:trPr>
          <w:trHeight w:val="20"/>
          <w:jc w:val="center"/>
        </w:trPr>
        <w:tc>
          <w:tcPr>
            <w:tcW w:w="1990" w:type="dxa"/>
            <w:vMerge/>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p>
        </w:tc>
        <w:tc>
          <w:tcPr>
            <w:tcW w:w="1381" w:type="dxa"/>
            <w:vMerge/>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p>
        </w:tc>
        <w:tc>
          <w:tcPr>
            <w:tcW w:w="1240" w:type="dxa"/>
            <w:vMerge/>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средний</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наибольший</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наименьший</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Большой Енисей</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56,8</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594,0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18,7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26,2</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12,4</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Малый Енисей</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58,7</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411,0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13,0</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15,1</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9,68</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Енисей (Верхний)</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115,5</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1020,0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31,9</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48,6</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24,4</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Хемчик</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27,0</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102,0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3,97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3,97</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2,72</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Кызыл-Хем</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27,3</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148,0</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4,67</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5,27</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3,28</w:t>
            </w:r>
          </w:p>
        </w:tc>
      </w:tr>
      <w:tr w:rsidR="00B7112F" w:rsidRPr="006B1BC2" w:rsidTr="006B1BC2">
        <w:trPr>
          <w:trHeight w:val="20"/>
          <w:jc w:val="center"/>
        </w:trPr>
        <w:tc>
          <w:tcPr>
            <w:tcW w:w="199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Тес-Хем</w:t>
            </w:r>
          </w:p>
        </w:tc>
        <w:tc>
          <w:tcPr>
            <w:tcW w:w="1381"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25,9</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55,6</w:t>
            </w:r>
          </w:p>
        </w:tc>
        <w:tc>
          <w:tcPr>
            <w:tcW w:w="1227"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1,75</w:t>
            </w:r>
          </w:p>
        </w:tc>
        <w:tc>
          <w:tcPr>
            <w:tcW w:w="162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7,35</w:t>
            </w:r>
          </w:p>
        </w:tc>
        <w:tc>
          <w:tcPr>
            <w:tcW w:w="1585" w:type="dxa"/>
            <w:tcBorders>
              <w:top w:val="single" w:sz="4" w:space="0" w:color="auto"/>
              <w:left w:val="single" w:sz="4" w:space="0" w:color="auto"/>
              <w:bottom w:val="single" w:sz="4" w:space="0" w:color="auto"/>
              <w:right w:val="single" w:sz="4" w:space="0" w:color="auto"/>
            </w:tcBorders>
            <w:shd w:val="clear" w:color="auto" w:fill="auto"/>
          </w:tcPr>
          <w:p w:rsidR="00B7112F" w:rsidRPr="006B1BC2" w:rsidRDefault="00B7112F" w:rsidP="006B1BC2">
            <w:pPr>
              <w:tabs>
                <w:tab w:val="left" w:pos="709"/>
              </w:tabs>
              <w:spacing w:after="0" w:line="240" w:lineRule="auto"/>
              <w:jc w:val="center"/>
              <w:rPr>
                <w:rFonts w:ascii="Times New Roman" w:eastAsia="Times New Roman" w:hAnsi="Times New Roman" w:cs="Times New Roman"/>
                <w:sz w:val="24"/>
                <w:szCs w:val="24"/>
                <w:lang w:eastAsia="ru-RU"/>
              </w:rPr>
            </w:pPr>
            <w:r w:rsidRPr="006B1BC2">
              <w:rPr>
                <w:rFonts w:ascii="Times New Roman" w:eastAsia="Times New Roman" w:hAnsi="Times New Roman" w:cs="Times New Roman"/>
                <w:sz w:val="24"/>
                <w:szCs w:val="24"/>
                <w:lang w:eastAsia="ru-RU"/>
              </w:rPr>
              <w:t>0,18</w:t>
            </w:r>
          </w:p>
        </w:tc>
      </w:tr>
    </w:tbl>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t>Состояние русел и берегов водных объектов не претерпело каких-либо знач</w:t>
      </w:r>
      <w:r w:rsidRPr="006B1BC2">
        <w:rPr>
          <w:rFonts w:ascii="Times New Roman" w:eastAsia="Times New Roman" w:hAnsi="Times New Roman" w:cs="Times New Roman"/>
          <w:sz w:val="28"/>
          <w:szCs w:val="28"/>
          <w:lang w:eastAsia="ru-RU"/>
        </w:rPr>
        <w:t>и</w:t>
      </w:r>
      <w:r w:rsidRPr="006B1BC2">
        <w:rPr>
          <w:rFonts w:ascii="Times New Roman" w:eastAsia="Times New Roman" w:hAnsi="Times New Roman" w:cs="Times New Roman"/>
          <w:sz w:val="28"/>
          <w:szCs w:val="28"/>
          <w:lang w:eastAsia="ru-RU"/>
        </w:rPr>
        <w:t>тельных изменений в сравнении с прошлым годом. Добыча строительных матери</w:t>
      </w:r>
      <w:r w:rsidRPr="006B1BC2">
        <w:rPr>
          <w:rFonts w:ascii="Times New Roman" w:eastAsia="Times New Roman" w:hAnsi="Times New Roman" w:cs="Times New Roman"/>
          <w:sz w:val="28"/>
          <w:szCs w:val="28"/>
          <w:lang w:eastAsia="ru-RU"/>
        </w:rPr>
        <w:t>а</w:t>
      </w:r>
      <w:r w:rsidRPr="006B1BC2">
        <w:rPr>
          <w:rFonts w:ascii="Times New Roman" w:eastAsia="Times New Roman" w:hAnsi="Times New Roman" w:cs="Times New Roman"/>
          <w:sz w:val="28"/>
          <w:szCs w:val="28"/>
          <w:lang w:eastAsia="ru-RU"/>
        </w:rPr>
        <w:t>лов из русел рек на территории республики не ведется. Во время паводков серье</w:t>
      </w:r>
      <w:r w:rsidRPr="006B1BC2">
        <w:rPr>
          <w:rFonts w:ascii="Times New Roman" w:eastAsia="Times New Roman" w:hAnsi="Times New Roman" w:cs="Times New Roman"/>
          <w:sz w:val="28"/>
          <w:szCs w:val="28"/>
          <w:lang w:eastAsia="ru-RU"/>
        </w:rPr>
        <w:t>з</w:t>
      </w:r>
      <w:r w:rsidRPr="006B1BC2">
        <w:rPr>
          <w:rFonts w:ascii="Times New Roman" w:eastAsia="Times New Roman" w:hAnsi="Times New Roman" w:cs="Times New Roman"/>
          <w:sz w:val="28"/>
          <w:szCs w:val="28"/>
          <w:lang w:eastAsia="ru-RU"/>
        </w:rPr>
        <w:t>ных разрушений берегов не зафиксировано.</w:t>
      </w: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t>Забор воды из природных водных объектов на территории Республики Тыва в 2022 г</w:t>
      </w:r>
      <w:r w:rsidR="00010A6D">
        <w:rPr>
          <w:rFonts w:ascii="Times New Roman" w:eastAsia="Times New Roman" w:hAnsi="Times New Roman" w:cs="Times New Roman"/>
          <w:sz w:val="28"/>
          <w:szCs w:val="28"/>
          <w:lang w:eastAsia="ru-RU"/>
        </w:rPr>
        <w:t>оду</w:t>
      </w:r>
      <w:r w:rsidRPr="006B1BC2">
        <w:rPr>
          <w:rFonts w:ascii="Times New Roman" w:eastAsia="Times New Roman" w:hAnsi="Times New Roman" w:cs="Times New Roman"/>
          <w:sz w:val="28"/>
          <w:szCs w:val="28"/>
          <w:lang w:eastAsia="ru-RU"/>
        </w:rPr>
        <w:t xml:space="preserve"> составил 50,25 млн.</w:t>
      </w:r>
      <w:r w:rsidR="00010A6D">
        <w:rPr>
          <w:rFonts w:ascii="Times New Roman" w:eastAsia="Times New Roman" w:hAnsi="Times New Roman" w:cs="Times New Roman"/>
          <w:sz w:val="28"/>
          <w:szCs w:val="28"/>
          <w:lang w:eastAsia="ru-RU"/>
        </w:rPr>
        <w:t xml:space="preserve"> куб. </w:t>
      </w:r>
      <w:r w:rsidRPr="006B1BC2">
        <w:rPr>
          <w:rFonts w:ascii="Times New Roman" w:eastAsia="Times New Roman" w:hAnsi="Times New Roman" w:cs="Times New Roman"/>
          <w:sz w:val="28"/>
          <w:szCs w:val="28"/>
          <w:lang w:eastAsia="ru-RU"/>
        </w:rPr>
        <w:t xml:space="preserve">м, что на 1,20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м больше, чем в 2021 г</w:t>
      </w:r>
      <w:r w:rsidRPr="006B1BC2">
        <w:rPr>
          <w:rFonts w:ascii="Times New Roman" w:eastAsia="Times New Roman" w:hAnsi="Times New Roman" w:cs="Times New Roman"/>
          <w:sz w:val="28"/>
          <w:szCs w:val="28"/>
          <w:lang w:eastAsia="ru-RU"/>
        </w:rPr>
        <w:t>о</w:t>
      </w:r>
      <w:r w:rsidRPr="006B1BC2">
        <w:rPr>
          <w:rFonts w:ascii="Times New Roman" w:eastAsia="Times New Roman" w:hAnsi="Times New Roman" w:cs="Times New Roman"/>
          <w:sz w:val="28"/>
          <w:szCs w:val="28"/>
          <w:lang w:eastAsia="ru-RU"/>
        </w:rPr>
        <w:t>ду (49,05 млн.</w:t>
      </w:r>
      <w:r w:rsidR="00010A6D">
        <w:rPr>
          <w:rFonts w:ascii="Times New Roman" w:eastAsia="Times New Roman" w:hAnsi="Times New Roman" w:cs="Times New Roman"/>
          <w:sz w:val="28"/>
          <w:szCs w:val="28"/>
          <w:lang w:eastAsia="ru-RU"/>
        </w:rPr>
        <w:t xml:space="preserve"> куб. </w:t>
      </w:r>
      <w:r w:rsidRPr="006B1BC2">
        <w:rPr>
          <w:rFonts w:ascii="Times New Roman" w:eastAsia="Times New Roman" w:hAnsi="Times New Roman" w:cs="Times New Roman"/>
          <w:sz w:val="28"/>
          <w:szCs w:val="28"/>
          <w:lang w:eastAsia="ru-RU"/>
        </w:rPr>
        <w:t xml:space="preserve">м, + 2,45 </w:t>
      </w:r>
      <w:r w:rsidR="00010A6D">
        <w:rPr>
          <w:rFonts w:ascii="Times New Roman" w:eastAsia="Times New Roman" w:hAnsi="Times New Roman" w:cs="Times New Roman"/>
          <w:sz w:val="28"/>
          <w:szCs w:val="28"/>
          <w:lang w:eastAsia="ru-RU"/>
        </w:rPr>
        <w:t>процента</w:t>
      </w:r>
      <w:r w:rsidRPr="006B1BC2">
        <w:rPr>
          <w:rFonts w:ascii="Times New Roman" w:eastAsia="Times New Roman" w:hAnsi="Times New Roman" w:cs="Times New Roman"/>
          <w:sz w:val="28"/>
          <w:szCs w:val="28"/>
          <w:lang w:eastAsia="ru-RU"/>
        </w:rPr>
        <w:t>).</w:t>
      </w: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t>Объ</w:t>
      </w:r>
      <w:r w:rsidR="00010A6D">
        <w:rPr>
          <w:rFonts w:ascii="Times New Roman" w:eastAsia="Times New Roman" w:hAnsi="Times New Roman" w:cs="Times New Roman"/>
          <w:sz w:val="28"/>
          <w:szCs w:val="28"/>
          <w:lang w:eastAsia="ru-RU"/>
        </w:rPr>
        <w:t>е</w:t>
      </w:r>
      <w:r w:rsidRPr="006B1BC2">
        <w:rPr>
          <w:rFonts w:ascii="Times New Roman" w:eastAsia="Times New Roman" w:hAnsi="Times New Roman" w:cs="Times New Roman"/>
          <w:sz w:val="28"/>
          <w:szCs w:val="28"/>
          <w:lang w:eastAsia="ru-RU"/>
        </w:rPr>
        <w:t xml:space="preserve">м забора воды из поверхностных водных объектов в 2022 году составил 33,61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что выше показателя 2021 года (31,62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на 1,99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(+ 6,92 </w:t>
      </w:r>
      <w:r w:rsidR="00010A6D">
        <w:rPr>
          <w:rFonts w:ascii="Times New Roman" w:eastAsia="Times New Roman" w:hAnsi="Times New Roman" w:cs="Times New Roman"/>
          <w:sz w:val="28"/>
          <w:szCs w:val="28"/>
          <w:lang w:eastAsia="ru-RU"/>
        </w:rPr>
        <w:t>процента</w:t>
      </w:r>
      <w:r w:rsidRPr="006B1BC2">
        <w:rPr>
          <w:rFonts w:ascii="Times New Roman" w:eastAsia="Times New Roman" w:hAnsi="Times New Roman" w:cs="Times New Roman"/>
          <w:sz w:val="28"/>
          <w:szCs w:val="28"/>
          <w:lang w:eastAsia="ru-RU"/>
        </w:rPr>
        <w:t xml:space="preserve">). Основной забор воды из поверхностных водных объектов в 2022 году осуществлялся филиалами ФГУ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xml:space="preserve">Управления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Тывамелиоводхоз</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на б</w:t>
      </w:r>
      <w:r w:rsidRPr="006B1BC2">
        <w:rPr>
          <w:rFonts w:ascii="Times New Roman" w:eastAsia="Times New Roman" w:hAnsi="Times New Roman" w:cs="Times New Roman"/>
          <w:sz w:val="28"/>
          <w:szCs w:val="28"/>
          <w:lang w:eastAsia="ru-RU"/>
        </w:rPr>
        <w:t>а</w:t>
      </w:r>
      <w:r w:rsidRPr="006B1BC2">
        <w:rPr>
          <w:rFonts w:ascii="Times New Roman" w:eastAsia="Times New Roman" w:hAnsi="Times New Roman" w:cs="Times New Roman"/>
          <w:sz w:val="28"/>
          <w:szCs w:val="28"/>
          <w:lang w:eastAsia="ru-RU"/>
        </w:rPr>
        <w:t>лансе которых находятся государственные оросительные системы.</w:t>
      </w: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t>Объ</w:t>
      </w:r>
      <w:r w:rsidR="00010A6D">
        <w:rPr>
          <w:rFonts w:ascii="Times New Roman" w:eastAsia="Times New Roman" w:hAnsi="Times New Roman" w:cs="Times New Roman"/>
          <w:sz w:val="28"/>
          <w:szCs w:val="28"/>
          <w:lang w:eastAsia="ru-RU"/>
        </w:rPr>
        <w:t>е</w:t>
      </w:r>
      <w:r w:rsidRPr="006B1BC2">
        <w:rPr>
          <w:rFonts w:ascii="Times New Roman" w:eastAsia="Times New Roman" w:hAnsi="Times New Roman" w:cs="Times New Roman"/>
          <w:sz w:val="28"/>
          <w:szCs w:val="28"/>
          <w:lang w:eastAsia="ru-RU"/>
        </w:rPr>
        <w:t xml:space="preserve">м забора воды из подземных водных объектов в 2022 году составил 16,65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что ниже показателя 2021 года (17,43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на 0,78 млн. </w:t>
      </w:r>
      <w:r w:rsidR="00010A6D">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м</w:t>
      </w:r>
      <w:r w:rsidR="00010A6D">
        <w:rPr>
          <w:rFonts w:ascii="Times New Roman" w:eastAsia="Times New Roman" w:hAnsi="Times New Roman" w:cs="Times New Roman"/>
          <w:sz w:val="28"/>
          <w:szCs w:val="28"/>
          <w:lang w:eastAsia="ru-RU"/>
        </w:rPr>
        <w:t xml:space="preserve"> </w:t>
      </w:r>
      <w:r w:rsidRPr="006B1BC2">
        <w:rPr>
          <w:rFonts w:ascii="Times New Roman" w:eastAsia="Times New Roman" w:hAnsi="Times New Roman" w:cs="Times New Roman"/>
          <w:sz w:val="28"/>
          <w:szCs w:val="28"/>
          <w:lang w:eastAsia="ru-RU"/>
        </w:rPr>
        <w:t xml:space="preserve"> </w:t>
      </w:r>
      <w:r w:rsidR="00010A6D">
        <w:rPr>
          <w:rFonts w:ascii="Times New Roman" w:eastAsia="Times New Roman" w:hAnsi="Times New Roman" w:cs="Times New Roman"/>
          <w:sz w:val="28"/>
          <w:szCs w:val="28"/>
          <w:lang w:eastAsia="ru-RU"/>
        </w:rPr>
        <w:br/>
      </w:r>
      <w:r w:rsidRPr="006B1BC2">
        <w:rPr>
          <w:rFonts w:ascii="Times New Roman" w:eastAsia="Times New Roman" w:hAnsi="Times New Roman" w:cs="Times New Roman"/>
          <w:sz w:val="28"/>
          <w:szCs w:val="28"/>
          <w:lang w:eastAsia="ru-RU"/>
        </w:rPr>
        <w:t xml:space="preserve">(- 4,48 </w:t>
      </w:r>
      <w:r w:rsidR="00010A6D">
        <w:rPr>
          <w:rFonts w:ascii="Times New Roman" w:eastAsia="Times New Roman" w:hAnsi="Times New Roman" w:cs="Times New Roman"/>
          <w:sz w:val="28"/>
          <w:szCs w:val="28"/>
          <w:lang w:eastAsia="ru-RU"/>
        </w:rPr>
        <w:t>процента</w:t>
      </w:r>
      <w:r w:rsidRPr="006B1BC2">
        <w:rPr>
          <w:rFonts w:ascii="Times New Roman" w:eastAsia="Times New Roman" w:hAnsi="Times New Roman" w:cs="Times New Roman"/>
          <w:sz w:val="28"/>
          <w:szCs w:val="28"/>
          <w:lang w:eastAsia="ru-RU"/>
        </w:rPr>
        <w:t xml:space="preserve">). </w:t>
      </w:r>
      <w:proofErr w:type="gramStart"/>
      <w:r w:rsidRPr="006B1BC2">
        <w:rPr>
          <w:rFonts w:ascii="Times New Roman" w:eastAsia="Times New Roman" w:hAnsi="Times New Roman" w:cs="Times New Roman"/>
          <w:sz w:val="28"/>
          <w:szCs w:val="28"/>
          <w:lang w:eastAsia="ru-RU"/>
        </w:rPr>
        <w:t>На территории Республики Тыва наиболее крупными предприят</w:t>
      </w:r>
      <w:r w:rsidRPr="006B1BC2">
        <w:rPr>
          <w:rFonts w:ascii="Times New Roman" w:eastAsia="Times New Roman" w:hAnsi="Times New Roman" w:cs="Times New Roman"/>
          <w:sz w:val="28"/>
          <w:szCs w:val="28"/>
          <w:lang w:eastAsia="ru-RU"/>
        </w:rPr>
        <w:t>и</w:t>
      </w:r>
      <w:r w:rsidRPr="006B1BC2">
        <w:rPr>
          <w:rFonts w:ascii="Times New Roman" w:eastAsia="Times New Roman" w:hAnsi="Times New Roman" w:cs="Times New Roman"/>
          <w:sz w:val="28"/>
          <w:szCs w:val="28"/>
          <w:lang w:eastAsia="ru-RU"/>
        </w:rPr>
        <w:t xml:space="preserve">ями, использующими водозаборы подземных вод, являются ООО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Угольная комп</w:t>
      </w:r>
      <w:r w:rsidRPr="006B1BC2">
        <w:rPr>
          <w:rFonts w:ascii="Times New Roman" w:eastAsia="Times New Roman" w:hAnsi="Times New Roman" w:cs="Times New Roman"/>
          <w:sz w:val="28"/>
          <w:szCs w:val="28"/>
          <w:lang w:eastAsia="ru-RU"/>
        </w:rPr>
        <w:t>а</w:t>
      </w:r>
      <w:r w:rsidRPr="006B1BC2">
        <w:rPr>
          <w:rFonts w:ascii="Times New Roman" w:eastAsia="Times New Roman" w:hAnsi="Times New Roman" w:cs="Times New Roman"/>
          <w:sz w:val="28"/>
          <w:szCs w:val="28"/>
          <w:lang w:eastAsia="ru-RU"/>
        </w:rPr>
        <w:t xml:space="preserve">ния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Межегейуголь</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xml:space="preserve">, ООО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Водоканал – Сервис</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xml:space="preserve">, МУ МПП ЖКХ г. Ак-Довурака, АО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Кызылская ТЭЦ</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xml:space="preserve">, МУП </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Алды-Шынаа г. Шагонар</w:t>
      </w:r>
      <w:r w:rsidR="0028470D">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w:t>
      </w:r>
      <w:proofErr w:type="gramEnd"/>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i/>
          <w:sz w:val="28"/>
          <w:szCs w:val="28"/>
          <w:lang w:eastAsia="ru-RU"/>
        </w:rPr>
        <w:t>Использование воды.</w:t>
      </w:r>
      <w:r w:rsidR="00446D63">
        <w:rPr>
          <w:rFonts w:ascii="Times New Roman" w:eastAsia="Times New Roman" w:hAnsi="Times New Roman" w:cs="Times New Roman"/>
          <w:i/>
          <w:sz w:val="28"/>
          <w:szCs w:val="28"/>
          <w:lang w:eastAsia="ru-RU"/>
        </w:rPr>
        <w:t xml:space="preserve"> </w:t>
      </w:r>
      <w:r w:rsidRPr="006B1BC2">
        <w:rPr>
          <w:rFonts w:ascii="Times New Roman" w:eastAsia="Times New Roman" w:hAnsi="Times New Roman" w:cs="Times New Roman"/>
          <w:sz w:val="28"/>
          <w:szCs w:val="28"/>
          <w:lang w:eastAsia="ru-RU"/>
        </w:rPr>
        <w:t xml:space="preserve">Объем использованной в 2022 году воды составил 38,71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что больше показателя 2021 года (36,06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на 2,65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(+ 7,35 </w:t>
      </w:r>
      <w:r w:rsidR="00141131">
        <w:rPr>
          <w:rFonts w:ascii="Times New Roman" w:eastAsia="Times New Roman" w:hAnsi="Times New Roman" w:cs="Times New Roman"/>
          <w:sz w:val="28"/>
          <w:szCs w:val="28"/>
          <w:lang w:eastAsia="ru-RU"/>
        </w:rPr>
        <w:t>процента</w:t>
      </w:r>
      <w:r w:rsidRPr="006B1BC2">
        <w:rPr>
          <w:rFonts w:ascii="Times New Roman" w:eastAsia="Times New Roman" w:hAnsi="Times New Roman" w:cs="Times New Roman"/>
          <w:sz w:val="28"/>
          <w:szCs w:val="28"/>
          <w:lang w:eastAsia="ru-RU"/>
        </w:rPr>
        <w:t>).</w:t>
      </w: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i/>
          <w:sz w:val="28"/>
          <w:szCs w:val="28"/>
          <w:lang w:eastAsia="ru-RU"/>
        </w:rPr>
        <w:t>Потери при транспортировке</w:t>
      </w:r>
      <w:r w:rsidR="00446D63">
        <w:rPr>
          <w:rFonts w:ascii="Times New Roman" w:eastAsia="Times New Roman" w:hAnsi="Times New Roman" w:cs="Times New Roman"/>
          <w:i/>
          <w:sz w:val="28"/>
          <w:szCs w:val="28"/>
          <w:lang w:eastAsia="ru-RU"/>
        </w:rPr>
        <w:t xml:space="preserve">. </w:t>
      </w:r>
      <w:r w:rsidRPr="006B1BC2">
        <w:rPr>
          <w:rFonts w:ascii="Times New Roman" w:eastAsia="Times New Roman" w:hAnsi="Times New Roman" w:cs="Times New Roman"/>
          <w:sz w:val="28"/>
          <w:szCs w:val="28"/>
          <w:lang w:eastAsia="ru-RU"/>
        </w:rPr>
        <w:t>Потери при транспортировке в 2021 году с</w:t>
      </w:r>
      <w:r w:rsidRPr="006B1BC2">
        <w:rPr>
          <w:rFonts w:ascii="Times New Roman" w:eastAsia="Times New Roman" w:hAnsi="Times New Roman" w:cs="Times New Roman"/>
          <w:sz w:val="28"/>
          <w:szCs w:val="28"/>
          <w:lang w:eastAsia="ru-RU"/>
        </w:rPr>
        <w:t>о</w:t>
      </w:r>
      <w:r w:rsidRPr="006B1BC2">
        <w:rPr>
          <w:rFonts w:ascii="Times New Roman" w:eastAsia="Times New Roman" w:hAnsi="Times New Roman" w:cs="Times New Roman"/>
          <w:sz w:val="28"/>
          <w:szCs w:val="28"/>
          <w:lang w:eastAsia="ru-RU"/>
        </w:rPr>
        <w:t>ставили 6,97 млн.</w:t>
      </w:r>
      <w:r w:rsidR="00141131">
        <w:rPr>
          <w:rFonts w:ascii="Times New Roman" w:eastAsia="Times New Roman" w:hAnsi="Times New Roman" w:cs="Times New Roman"/>
          <w:sz w:val="28"/>
          <w:szCs w:val="28"/>
          <w:lang w:eastAsia="ru-RU"/>
        </w:rPr>
        <w:t xml:space="preserve"> куб.</w:t>
      </w:r>
      <w:r w:rsidRPr="006B1BC2">
        <w:rPr>
          <w:rFonts w:ascii="Times New Roman" w:eastAsia="Times New Roman" w:hAnsi="Times New Roman" w:cs="Times New Roman"/>
          <w:sz w:val="28"/>
          <w:szCs w:val="28"/>
          <w:lang w:eastAsia="ru-RU"/>
        </w:rPr>
        <w:t xml:space="preserve"> м, что на 0,27 млн.</w:t>
      </w:r>
      <w:r w:rsidR="00141131">
        <w:rPr>
          <w:rFonts w:ascii="Times New Roman" w:eastAsia="Times New Roman" w:hAnsi="Times New Roman" w:cs="Times New Roman"/>
          <w:sz w:val="28"/>
          <w:szCs w:val="28"/>
          <w:lang w:eastAsia="ru-RU"/>
        </w:rPr>
        <w:t xml:space="preserve"> куб. </w:t>
      </w:r>
      <w:r w:rsidRPr="006B1BC2">
        <w:rPr>
          <w:rFonts w:ascii="Times New Roman" w:eastAsia="Times New Roman" w:hAnsi="Times New Roman" w:cs="Times New Roman"/>
          <w:sz w:val="28"/>
          <w:szCs w:val="28"/>
          <w:lang w:eastAsia="ru-RU"/>
        </w:rPr>
        <w:t>м (+ 4,03</w:t>
      </w:r>
      <w:r w:rsidR="00141131">
        <w:rPr>
          <w:rFonts w:ascii="Times New Roman" w:eastAsia="Times New Roman" w:hAnsi="Times New Roman" w:cs="Times New Roman"/>
          <w:sz w:val="28"/>
          <w:szCs w:val="28"/>
          <w:lang w:eastAsia="ru-RU"/>
        </w:rPr>
        <w:t xml:space="preserve"> процента</w:t>
      </w:r>
      <w:r w:rsidRPr="006B1BC2">
        <w:rPr>
          <w:rFonts w:ascii="Times New Roman" w:eastAsia="Times New Roman" w:hAnsi="Times New Roman" w:cs="Times New Roman"/>
          <w:sz w:val="28"/>
          <w:szCs w:val="28"/>
          <w:lang w:eastAsia="ru-RU"/>
        </w:rPr>
        <w:t xml:space="preserve">) больше чем в 2021 году (6,70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м).</w:t>
      </w:r>
    </w:p>
    <w:p w:rsidR="00B7112F" w:rsidRPr="006B1BC2" w:rsidRDefault="00B7112F" w:rsidP="006B1BC2">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6B1BC2">
        <w:rPr>
          <w:rFonts w:ascii="Times New Roman" w:eastAsia="Times New Roman" w:hAnsi="Times New Roman" w:cs="Times New Roman"/>
          <w:i/>
          <w:sz w:val="28"/>
          <w:szCs w:val="28"/>
          <w:lang w:eastAsia="ru-RU"/>
        </w:rPr>
        <w:t>Сброшено сточных вод</w:t>
      </w:r>
      <w:r w:rsidR="00446D63">
        <w:rPr>
          <w:rFonts w:ascii="Times New Roman" w:eastAsia="Times New Roman" w:hAnsi="Times New Roman" w:cs="Times New Roman"/>
          <w:i/>
          <w:sz w:val="28"/>
          <w:szCs w:val="28"/>
          <w:lang w:eastAsia="ru-RU"/>
        </w:rPr>
        <w:t xml:space="preserve">. </w:t>
      </w:r>
      <w:proofErr w:type="gramStart"/>
      <w:r w:rsidRPr="006B1BC2">
        <w:rPr>
          <w:rFonts w:ascii="Times New Roman" w:eastAsia="Times New Roman" w:hAnsi="Times New Roman" w:cs="Times New Roman"/>
          <w:sz w:val="28"/>
          <w:szCs w:val="28"/>
          <w:lang w:eastAsia="ru-RU"/>
        </w:rPr>
        <w:t>В 2022 году в поверхностные водные объекты по Ре</w:t>
      </w:r>
      <w:r w:rsidRPr="006B1BC2">
        <w:rPr>
          <w:rFonts w:ascii="Times New Roman" w:eastAsia="Times New Roman" w:hAnsi="Times New Roman" w:cs="Times New Roman"/>
          <w:sz w:val="28"/>
          <w:szCs w:val="28"/>
          <w:lang w:eastAsia="ru-RU"/>
        </w:rPr>
        <w:t>с</w:t>
      </w:r>
      <w:r w:rsidRPr="006B1BC2">
        <w:rPr>
          <w:rFonts w:ascii="Times New Roman" w:eastAsia="Times New Roman" w:hAnsi="Times New Roman" w:cs="Times New Roman"/>
          <w:sz w:val="28"/>
          <w:szCs w:val="28"/>
          <w:lang w:eastAsia="ru-RU"/>
        </w:rPr>
        <w:t xml:space="preserve">публике Тыва сброшено 11,02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что на 0,64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(- 5,49 </w:t>
      </w:r>
      <w:r w:rsidR="00141131">
        <w:rPr>
          <w:rFonts w:ascii="Times New Roman" w:eastAsia="Times New Roman" w:hAnsi="Times New Roman" w:cs="Times New Roman"/>
          <w:sz w:val="28"/>
          <w:szCs w:val="28"/>
          <w:lang w:eastAsia="ru-RU"/>
        </w:rPr>
        <w:t>процента</w:t>
      </w:r>
      <w:r w:rsidRPr="006B1BC2">
        <w:rPr>
          <w:rFonts w:ascii="Times New Roman" w:eastAsia="Times New Roman" w:hAnsi="Times New Roman" w:cs="Times New Roman"/>
          <w:sz w:val="28"/>
          <w:szCs w:val="28"/>
          <w:lang w:eastAsia="ru-RU"/>
        </w:rPr>
        <w:t>) меньше объ</w:t>
      </w:r>
      <w:r w:rsidR="00141131">
        <w:rPr>
          <w:rFonts w:ascii="Times New Roman" w:eastAsia="Times New Roman" w:hAnsi="Times New Roman" w:cs="Times New Roman"/>
          <w:sz w:val="28"/>
          <w:szCs w:val="28"/>
          <w:lang w:eastAsia="ru-RU"/>
        </w:rPr>
        <w:t>е</w:t>
      </w:r>
      <w:r w:rsidRPr="006B1BC2">
        <w:rPr>
          <w:rFonts w:ascii="Times New Roman" w:eastAsia="Times New Roman" w:hAnsi="Times New Roman" w:cs="Times New Roman"/>
          <w:sz w:val="28"/>
          <w:szCs w:val="28"/>
          <w:lang w:eastAsia="ru-RU"/>
        </w:rPr>
        <w:t xml:space="preserve">ма сброса в 2021 году – 11,66 млн. </w:t>
      </w:r>
      <w:r w:rsidR="00141131">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м</w:t>
      </w:r>
      <w:r w:rsidR="00141131">
        <w:rPr>
          <w:rFonts w:ascii="Times New Roman" w:eastAsia="Times New Roman" w:hAnsi="Times New Roman" w:cs="Times New Roman"/>
          <w:sz w:val="28"/>
          <w:szCs w:val="28"/>
          <w:lang w:eastAsia="ru-RU"/>
        </w:rPr>
        <w:t xml:space="preserve">. </w:t>
      </w:r>
      <w:r w:rsidRPr="006B1BC2">
        <w:rPr>
          <w:rFonts w:ascii="Times New Roman" w:eastAsia="Times New Roman" w:hAnsi="Times New Roman" w:cs="Times New Roman"/>
          <w:sz w:val="28"/>
          <w:szCs w:val="28"/>
          <w:lang w:eastAsia="ru-RU"/>
        </w:rPr>
        <w:t>Из них объ</w:t>
      </w:r>
      <w:r w:rsidR="00141131">
        <w:rPr>
          <w:rFonts w:ascii="Times New Roman" w:eastAsia="Times New Roman" w:hAnsi="Times New Roman" w:cs="Times New Roman"/>
          <w:sz w:val="28"/>
          <w:szCs w:val="28"/>
          <w:lang w:eastAsia="ru-RU"/>
        </w:rPr>
        <w:t>е</w:t>
      </w:r>
      <w:r w:rsidRPr="006B1BC2">
        <w:rPr>
          <w:rFonts w:ascii="Times New Roman" w:eastAsia="Times New Roman" w:hAnsi="Times New Roman" w:cs="Times New Roman"/>
          <w:sz w:val="28"/>
          <w:szCs w:val="28"/>
          <w:lang w:eastAsia="ru-RU"/>
        </w:rPr>
        <w:t>м, требующей очистки</w:t>
      </w:r>
      <w:r w:rsidR="000F7672">
        <w:rPr>
          <w:rFonts w:ascii="Times New Roman" w:eastAsia="Times New Roman" w:hAnsi="Times New Roman" w:cs="Times New Roman"/>
          <w:sz w:val="28"/>
          <w:szCs w:val="28"/>
          <w:lang w:eastAsia="ru-RU"/>
        </w:rPr>
        <w:t>,</w:t>
      </w:r>
      <w:r w:rsidRPr="006B1BC2">
        <w:rPr>
          <w:rFonts w:ascii="Times New Roman" w:eastAsia="Times New Roman" w:hAnsi="Times New Roman" w:cs="Times New Roman"/>
          <w:sz w:val="28"/>
          <w:szCs w:val="28"/>
          <w:lang w:eastAsia="ru-RU"/>
        </w:rPr>
        <w:t xml:space="preserve"> в 2022 году составил 10,82 млн. </w:t>
      </w:r>
      <w:r w:rsidR="00F96F86">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что на 0,58 млн. </w:t>
      </w:r>
      <w:r w:rsidR="00F96F86">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 xml:space="preserve">м (- 5,09 </w:t>
      </w:r>
      <w:r w:rsidR="00F96F86">
        <w:rPr>
          <w:rFonts w:ascii="Times New Roman" w:eastAsia="Times New Roman" w:hAnsi="Times New Roman" w:cs="Times New Roman"/>
          <w:sz w:val="28"/>
          <w:szCs w:val="28"/>
          <w:lang w:eastAsia="ru-RU"/>
        </w:rPr>
        <w:t>пр</w:t>
      </w:r>
      <w:r w:rsidR="00F96F86">
        <w:rPr>
          <w:rFonts w:ascii="Times New Roman" w:eastAsia="Times New Roman" w:hAnsi="Times New Roman" w:cs="Times New Roman"/>
          <w:sz w:val="28"/>
          <w:szCs w:val="28"/>
          <w:lang w:eastAsia="ru-RU"/>
        </w:rPr>
        <w:t>о</w:t>
      </w:r>
      <w:r w:rsidR="00F96F86">
        <w:rPr>
          <w:rFonts w:ascii="Times New Roman" w:eastAsia="Times New Roman" w:hAnsi="Times New Roman" w:cs="Times New Roman"/>
          <w:sz w:val="28"/>
          <w:szCs w:val="28"/>
          <w:lang w:eastAsia="ru-RU"/>
        </w:rPr>
        <w:t>цента</w:t>
      </w:r>
      <w:r w:rsidRPr="006B1BC2">
        <w:rPr>
          <w:rFonts w:ascii="Times New Roman" w:eastAsia="Times New Roman" w:hAnsi="Times New Roman" w:cs="Times New Roman"/>
          <w:sz w:val="28"/>
          <w:szCs w:val="28"/>
          <w:lang w:eastAsia="ru-RU"/>
        </w:rPr>
        <w:t>) меньше, чем в 2021 году (11,40</w:t>
      </w:r>
      <w:proofErr w:type="gramEnd"/>
      <w:r w:rsidRPr="006B1BC2">
        <w:rPr>
          <w:rFonts w:ascii="Times New Roman" w:eastAsia="Times New Roman" w:hAnsi="Times New Roman" w:cs="Times New Roman"/>
          <w:sz w:val="28"/>
          <w:szCs w:val="28"/>
          <w:lang w:eastAsia="ru-RU"/>
        </w:rPr>
        <w:t xml:space="preserve"> млн. </w:t>
      </w:r>
      <w:r w:rsidR="00F96F86">
        <w:rPr>
          <w:rFonts w:ascii="Times New Roman" w:eastAsia="Times New Roman" w:hAnsi="Times New Roman" w:cs="Times New Roman"/>
          <w:sz w:val="28"/>
          <w:szCs w:val="28"/>
          <w:lang w:eastAsia="ru-RU"/>
        </w:rPr>
        <w:t xml:space="preserve">куб. </w:t>
      </w:r>
      <w:r w:rsidRPr="006B1BC2">
        <w:rPr>
          <w:rFonts w:ascii="Times New Roman" w:eastAsia="Times New Roman" w:hAnsi="Times New Roman" w:cs="Times New Roman"/>
          <w:sz w:val="28"/>
          <w:szCs w:val="28"/>
          <w:lang w:eastAsia="ru-RU"/>
        </w:rPr>
        <w:t>м). Основные причины снижения сброса сточных вод респондентами в водные объекты</w:t>
      </w:r>
      <w:r w:rsidR="00B06A4E">
        <w:rPr>
          <w:rFonts w:ascii="Times New Roman" w:eastAsia="Times New Roman" w:hAnsi="Times New Roman" w:cs="Times New Roman"/>
          <w:sz w:val="28"/>
          <w:szCs w:val="28"/>
          <w:lang w:eastAsia="ru-RU"/>
        </w:rPr>
        <w:t xml:space="preserve"> –</w:t>
      </w:r>
      <w:r w:rsidRPr="006B1BC2">
        <w:rPr>
          <w:rFonts w:ascii="Times New Roman" w:eastAsia="Times New Roman" w:hAnsi="Times New Roman" w:cs="Times New Roman"/>
          <w:sz w:val="28"/>
          <w:szCs w:val="28"/>
          <w:lang w:eastAsia="ru-RU"/>
        </w:rPr>
        <w:t xml:space="preserve"> отсутствие работ на учас</w:t>
      </w:r>
      <w:r w:rsidRPr="006B1BC2">
        <w:rPr>
          <w:rFonts w:ascii="Times New Roman" w:eastAsia="Times New Roman" w:hAnsi="Times New Roman" w:cs="Times New Roman"/>
          <w:sz w:val="28"/>
          <w:szCs w:val="28"/>
          <w:lang w:eastAsia="ru-RU"/>
        </w:rPr>
        <w:t>т</w:t>
      </w:r>
      <w:r w:rsidRPr="006B1BC2">
        <w:rPr>
          <w:rFonts w:ascii="Times New Roman" w:eastAsia="Times New Roman" w:hAnsi="Times New Roman" w:cs="Times New Roman"/>
          <w:sz w:val="28"/>
          <w:szCs w:val="28"/>
          <w:lang w:eastAsia="ru-RU"/>
        </w:rPr>
        <w:t>ках, замена производственного оборудования</w:t>
      </w:r>
      <w:r w:rsidR="00B06A4E">
        <w:rPr>
          <w:rFonts w:ascii="Times New Roman" w:eastAsia="Times New Roman" w:hAnsi="Times New Roman" w:cs="Times New Roman"/>
          <w:sz w:val="28"/>
          <w:szCs w:val="28"/>
          <w:lang w:eastAsia="ru-RU"/>
        </w:rPr>
        <w:t>.</w:t>
      </w:r>
    </w:p>
    <w:p w:rsidR="00B7112F" w:rsidRDefault="00B7112F" w:rsidP="00F96F86">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lastRenderedPageBreak/>
        <w:t>Таблица 2.1.4</w:t>
      </w:r>
    </w:p>
    <w:p w:rsidR="00F96F86" w:rsidRPr="006B1BC2" w:rsidRDefault="00F96F86" w:rsidP="00F96F86">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B7112F" w:rsidRDefault="00B7112F" w:rsidP="00F96F86">
      <w:pPr>
        <w:tabs>
          <w:tab w:val="left" w:pos="709"/>
        </w:tabs>
        <w:spacing w:after="0" w:line="240" w:lineRule="auto"/>
        <w:jc w:val="center"/>
        <w:rPr>
          <w:rFonts w:ascii="Times New Roman" w:eastAsia="Times New Roman" w:hAnsi="Times New Roman" w:cs="Times New Roman"/>
          <w:sz w:val="28"/>
          <w:szCs w:val="28"/>
          <w:lang w:eastAsia="ru-RU"/>
        </w:rPr>
      </w:pPr>
      <w:r w:rsidRPr="006B1BC2">
        <w:rPr>
          <w:rFonts w:ascii="Times New Roman" w:eastAsia="Times New Roman" w:hAnsi="Times New Roman" w:cs="Times New Roman"/>
          <w:sz w:val="28"/>
          <w:szCs w:val="28"/>
          <w:lang w:eastAsia="ru-RU"/>
        </w:rPr>
        <w:t>Показатели водопотребления и водоотведения</w:t>
      </w:r>
    </w:p>
    <w:p w:rsidR="00B7112F" w:rsidRPr="006B1BC2" w:rsidRDefault="00B7112F" w:rsidP="006B1BC2">
      <w:pPr>
        <w:spacing w:after="0" w:line="240" w:lineRule="auto"/>
        <w:ind w:firstLine="709"/>
        <w:jc w:val="both"/>
        <w:rPr>
          <w:rFonts w:ascii="Times New Roman" w:eastAsia="Times New Roman" w:hAnsi="Times New Roman" w:cs="Times New Roman"/>
          <w:sz w:val="28"/>
          <w:szCs w:val="28"/>
          <w:lang w:eastAsia="ru-RU"/>
        </w:rPr>
      </w:pPr>
    </w:p>
    <w:tbl>
      <w:tblPr>
        <w:tblW w:w="0" w:type="auto"/>
        <w:jc w:val="center"/>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51"/>
        <w:gridCol w:w="1365"/>
        <w:gridCol w:w="1394"/>
        <w:gridCol w:w="1394"/>
        <w:gridCol w:w="1509"/>
      </w:tblGrid>
      <w:tr w:rsidR="00B7112F" w:rsidRPr="00F96F86" w:rsidTr="00417E5D">
        <w:trPr>
          <w:trHeight w:val="20"/>
          <w:tblHeader/>
          <w:jc w:val="center"/>
        </w:trPr>
        <w:tc>
          <w:tcPr>
            <w:tcW w:w="4351"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Показатели</w:t>
            </w:r>
          </w:p>
        </w:tc>
        <w:tc>
          <w:tcPr>
            <w:tcW w:w="1365"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Единица</w:t>
            </w:r>
          </w:p>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измерения</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Показатели за 2022 год</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Показатели за 2021 год</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Отклонение, </w:t>
            </w:r>
            <w:r w:rsidR="00F96F86">
              <w:rPr>
                <w:rFonts w:ascii="Times New Roman" w:eastAsia="Times New Roman" w:hAnsi="Times New Roman" w:cs="Times New Roman"/>
                <w:sz w:val="24"/>
                <w:szCs w:val="24"/>
                <w:lang w:eastAsia="ru-RU"/>
              </w:rPr>
              <w:t>процентов</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Забрано воды:</w:t>
            </w:r>
          </w:p>
        </w:tc>
        <w:tc>
          <w:tcPr>
            <w:tcW w:w="1365" w:type="dxa"/>
            <w:shd w:val="clear" w:color="auto" w:fill="auto"/>
          </w:tcPr>
          <w:p w:rsidR="00B7112F" w:rsidRPr="00F96F86" w:rsidRDefault="00B7112F" w:rsidP="002E728E">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sidR="002E728E">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50,25</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49,05</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+ 2,45</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из поверхностных водных объектов</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33,61</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31,62</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+ 6,29</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из подземных водных объектов</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16,65</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17,43</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- 4,51</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 xml:space="preserve">Объем оборотной и </w:t>
            </w:r>
            <w:proofErr w:type="gramStart"/>
            <w:r w:rsidRPr="00F96F86">
              <w:rPr>
                <w:rFonts w:ascii="Times New Roman" w:eastAsia="SimSun" w:hAnsi="Times New Roman" w:cs="Times New Roman"/>
                <w:sz w:val="24"/>
                <w:szCs w:val="24"/>
                <w:lang w:eastAsia="zh-CN"/>
              </w:rPr>
              <w:t>повторно-последовательно</w:t>
            </w:r>
            <w:proofErr w:type="gramEnd"/>
            <w:r w:rsidRPr="00F96F86">
              <w:rPr>
                <w:rFonts w:ascii="Times New Roman" w:eastAsia="SimSun" w:hAnsi="Times New Roman" w:cs="Times New Roman"/>
                <w:sz w:val="24"/>
                <w:szCs w:val="24"/>
                <w:lang w:eastAsia="zh-CN"/>
              </w:rPr>
              <w:t xml:space="preserve"> используемой воды</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highlight w:val="yellow"/>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8,86</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9,80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- 9,60</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 xml:space="preserve">Потери при транспортировке </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6,97</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6,70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+ 4,13</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Использовано воды:</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38,71</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36,06</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+ 7,36</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хозяйственно-питьевые нужды</w:t>
            </w:r>
          </w:p>
        </w:tc>
        <w:tc>
          <w:tcPr>
            <w:tcW w:w="1365" w:type="dxa"/>
            <w:shd w:val="clear" w:color="auto" w:fill="auto"/>
          </w:tcPr>
          <w:p w:rsidR="00B7112F" w:rsidRPr="00F96F86" w:rsidRDefault="002E728E" w:rsidP="00F96F86">
            <w:pPr>
              <w:autoSpaceDE w:val="0"/>
              <w:autoSpaceDN w:val="0"/>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5,75</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5,08</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+ 13,14</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производственные нужды</w:t>
            </w:r>
          </w:p>
        </w:tc>
        <w:tc>
          <w:tcPr>
            <w:tcW w:w="1365" w:type="dxa"/>
            <w:shd w:val="clear" w:color="auto" w:fill="auto"/>
          </w:tcPr>
          <w:p w:rsidR="00B7112F" w:rsidRPr="00F96F86" w:rsidRDefault="002E728E" w:rsidP="00F96F86">
            <w:pPr>
              <w:autoSpaceDE w:val="0"/>
              <w:autoSpaceDN w:val="0"/>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4,41</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3,13</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+ 40,9</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орошение</w:t>
            </w:r>
          </w:p>
        </w:tc>
        <w:tc>
          <w:tcPr>
            <w:tcW w:w="1365" w:type="dxa"/>
            <w:shd w:val="clear" w:color="auto" w:fill="auto"/>
          </w:tcPr>
          <w:p w:rsidR="00B7112F" w:rsidRPr="00F96F86" w:rsidRDefault="002E728E" w:rsidP="00F96F86">
            <w:pPr>
              <w:autoSpaceDE w:val="0"/>
              <w:autoSpaceDN w:val="0"/>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27,14</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26,04</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+ 4,23</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другие нужды</w:t>
            </w:r>
          </w:p>
        </w:tc>
        <w:tc>
          <w:tcPr>
            <w:tcW w:w="1365" w:type="dxa"/>
            <w:shd w:val="clear" w:color="auto" w:fill="auto"/>
          </w:tcPr>
          <w:p w:rsidR="00B7112F" w:rsidRPr="00F96F86" w:rsidRDefault="002E728E" w:rsidP="00F96F86">
            <w:pPr>
              <w:autoSpaceDE w:val="0"/>
              <w:autoSpaceDN w:val="0"/>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1,40</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1,80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- 21,98</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Сброс сточных, транзитных и других вод, всего</w:t>
            </w:r>
          </w:p>
        </w:tc>
        <w:tc>
          <w:tcPr>
            <w:tcW w:w="1365" w:type="dxa"/>
            <w:shd w:val="clear" w:color="auto" w:fill="auto"/>
          </w:tcPr>
          <w:p w:rsidR="00B7112F" w:rsidRPr="00F96F86" w:rsidRDefault="002E728E" w:rsidP="00F96F86">
            <w:pPr>
              <w:autoSpaceDE w:val="0"/>
              <w:autoSpaceDN w:val="0"/>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13,03</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13,91</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- 6,33</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Сброс воды в поверхностные водные объекты</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11,02</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11,66</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- 5,55</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Объем сточных вод, требующих очистки:</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10,82</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11,40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- 5,08</w:t>
            </w:r>
          </w:p>
        </w:tc>
      </w:tr>
      <w:tr w:rsidR="00B7112F" w:rsidRPr="00F96F86" w:rsidTr="00417E5D">
        <w:trPr>
          <w:trHeight w:val="20"/>
          <w:jc w:val="center"/>
        </w:trPr>
        <w:tc>
          <w:tcPr>
            <w:tcW w:w="4351" w:type="dxa"/>
            <w:shd w:val="clear" w:color="auto" w:fill="auto"/>
          </w:tcPr>
          <w:p w:rsidR="00B7112F" w:rsidRPr="00F96F86" w:rsidRDefault="00B7112F" w:rsidP="002E728E">
            <w:pPr>
              <w:tabs>
                <w:tab w:val="center" w:pos="-2160"/>
                <w:tab w:val="right" w:pos="9355"/>
              </w:tabs>
              <w:spacing w:after="0" w:line="240" w:lineRule="auto"/>
              <w:rPr>
                <w:rFonts w:ascii="Times New Roman" w:eastAsia="Times New Roman" w:hAnsi="Times New Roman" w:cs="Times New Roman"/>
                <w:sz w:val="24"/>
                <w:szCs w:val="24"/>
                <w:lang w:eastAsia="ru-RU"/>
              </w:rPr>
            </w:pPr>
            <w:proofErr w:type="gramStart"/>
            <w:r w:rsidRPr="00F96F86">
              <w:rPr>
                <w:rFonts w:ascii="Times New Roman" w:eastAsia="Times New Roman" w:hAnsi="Times New Roman" w:cs="Times New Roman"/>
                <w:sz w:val="24"/>
                <w:szCs w:val="24"/>
                <w:lang w:eastAsia="ru-RU"/>
              </w:rPr>
              <w:t>загрязн</w:t>
            </w:r>
            <w:r w:rsidR="002E728E">
              <w:rPr>
                <w:rFonts w:ascii="Times New Roman" w:eastAsia="Times New Roman" w:hAnsi="Times New Roman" w:cs="Times New Roman"/>
                <w:sz w:val="24"/>
                <w:szCs w:val="24"/>
                <w:lang w:eastAsia="ru-RU"/>
              </w:rPr>
              <w:t>е</w:t>
            </w:r>
            <w:r w:rsidRPr="00F96F86">
              <w:rPr>
                <w:rFonts w:ascii="Times New Roman" w:eastAsia="Times New Roman" w:hAnsi="Times New Roman" w:cs="Times New Roman"/>
                <w:sz w:val="24"/>
                <w:szCs w:val="24"/>
                <w:lang w:eastAsia="ru-RU"/>
              </w:rPr>
              <w:t>нные</w:t>
            </w:r>
            <w:proofErr w:type="gramEnd"/>
            <w:r w:rsidRPr="00F96F86">
              <w:rPr>
                <w:rFonts w:ascii="Times New Roman" w:eastAsia="Times New Roman" w:hAnsi="Times New Roman" w:cs="Times New Roman"/>
                <w:sz w:val="24"/>
                <w:szCs w:val="24"/>
                <w:lang w:eastAsia="ru-RU"/>
              </w:rPr>
              <w:t>, в том числе:</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5,61</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6,20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- 9,51</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без очистки</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0,36</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0,00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+ 100</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недостаточно очищенные</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5,25</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6,20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- 15,31</w:t>
            </w:r>
          </w:p>
        </w:tc>
      </w:tr>
      <w:tr w:rsidR="00B7112F" w:rsidRPr="00F96F86" w:rsidTr="00417E5D">
        <w:trPr>
          <w:trHeight w:val="20"/>
          <w:jc w:val="center"/>
        </w:trPr>
        <w:tc>
          <w:tcPr>
            <w:tcW w:w="4351" w:type="dxa"/>
            <w:shd w:val="clear" w:color="auto" w:fill="auto"/>
          </w:tcPr>
          <w:p w:rsidR="00B7112F" w:rsidRPr="00F96F86" w:rsidRDefault="00B7112F" w:rsidP="00F96F86">
            <w:pPr>
              <w:tabs>
                <w:tab w:val="center" w:pos="-2160"/>
                <w:tab w:val="right" w:pos="9355"/>
              </w:tabs>
              <w:spacing w:after="0" w:line="240" w:lineRule="auto"/>
              <w:rPr>
                <w:rFonts w:ascii="Times New Roman" w:eastAsia="Times New Roman" w:hAnsi="Times New Roman" w:cs="Times New Roman"/>
                <w:sz w:val="24"/>
                <w:szCs w:val="24"/>
                <w:highlight w:val="yellow"/>
                <w:lang w:eastAsia="ru-RU"/>
              </w:rPr>
            </w:pPr>
            <w:proofErr w:type="gramStart"/>
            <w:r w:rsidRPr="00F96F86">
              <w:rPr>
                <w:rFonts w:ascii="Times New Roman" w:eastAsia="Times New Roman" w:hAnsi="Times New Roman" w:cs="Times New Roman"/>
                <w:sz w:val="24"/>
                <w:szCs w:val="24"/>
                <w:lang w:eastAsia="ru-RU"/>
              </w:rPr>
              <w:t>объ</w:t>
            </w:r>
            <w:r w:rsidR="00F96F86">
              <w:rPr>
                <w:rFonts w:ascii="Times New Roman" w:eastAsia="Times New Roman" w:hAnsi="Times New Roman" w:cs="Times New Roman"/>
                <w:sz w:val="24"/>
                <w:szCs w:val="24"/>
                <w:lang w:eastAsia="ru-RU"/>
              </w:rPr>
              <w:t>е</w:t>
            </w:r>
            <w:r w:rsidRPr="00F96F86">
              <w:rPr>
                <w:rFonts w:ascii="Times New Roman" w:eastAsia="Times New Roman" w:hAnsi="Times New Roman" w:cs="Times New Roman"/>
                <w:sz w:val="24"/>
                <w:szCs w:val="24"/>
                <w:lang w:eastAsia="ru-RU"/>
              </w:rPr>
              <w:t>м нормативно-очищенных на с</w:t>
            </w:r>
            <w:r w:rsidRPr="00F96F86">
              <w:rPr>
                <w:rFonts w:ascii="Times New Roman" w:eastAsia="Times New Roman" w:hAnsi="Times New Roman" w:cs="Times New Roman"/>
                <w:sz w:val="24"/>
                <w:szCs w:val="24"/>
                <w:lang w:eastAsia="ru-RU"/>
              </w:rPr>
              <w:t>о</w:t>
            </w:r>
            <w:r w:rsidRPr="00F96F86">
              <w:rPr>
                <w:rFonts w:ascii="Times New Roman" w:eastAsia="Times New Roman" w:hAnsi="Times New Roman" w:cs="Times New Roman"/>
                <w:sz w:val="24"/>
                <w:szCs w:val="24"/>
                <w:lang w:eastAsia="ru-RU"/>
              </w:rPr>
              <w:t>оружениях очистки</w:t>
            </w:r>
            <w:proofErr w:type="gramEnd"/>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highlight w:val="yellow"/>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5,21</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5,20</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+ 0,22</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 xml:space="preserve">Объем </w:t>
            </w:r>
            <w:proofErr w:type="gramStart"/>
            <w:r w:rsidRPr="00F96F86">
              <w:rPr>
                <w:rFonts w:ascii="Times New Roman" w:eastAsia="SimSun" w:hAnsi="Times New Roman" w:cs="Times New Roman"/>
                <w:sz w:val="24"/>
                <w:szCs w:val="24"/>
                <w:lang w:eastAsia="zh-CN"/>
              </w:rPr>
              <w:t>нормативно-чистых</w:t>
            </w:r>
            <w:proofErr w:type="gramEnd"/>
            <w:r w:rsidRPr="00F96F86">
              <w:rPr>
                <w:rFonts w:ascii="Times New Roman" w:eastAsia="SimSun" w:hAnsi="Times New Roman" w:cs="Times New Roman"/>
                <w:sz w:val="24"/>
                <w:szCs w:val="24"/>
                <w:lang w:eastAsia="zh-CN"/>
              </w:rPr>
              <w:t xml:space="preserve"> (без очистки)</w:t>
            </w:r>
          </w:p>
        </w:tc>
        <w:tc>
          <w:tcPr>
            <w:tcW w:w="1365" w:type="dxa"/>
            <w:shd w:val="clear" w:color="auto" w:fill="auto"/>
          </w:tcPr>
          <w:p w:rsidR="00B7112F" w:rsidRPr="00F96F86" w:rsidRDefault="002E728E"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xml:space="preserve">млн. </w:t>
            </w:r>
            <w:r>
              <w:rPr>
                <w:rFonts w:ascii="Times New Roman" w:eastAsia="Times New Roman" w:hAnsi="Times New Roman" w:cs="Times New Roman"/>
                <w:sz w:val="24"/>
                <w:szCs w:val="24"/>
                <w:lang w:eastAsia="ru-RU"/>
              </w:rPr>
              <w:t xml:space="preserve">куб. </w:t>
            </w:r>
            <w:r w:rsidRPr="00F96F86">
              <w:rPr>
                <w:rFonts w:ascii="Times New Roman" w:eastAsia="Times New Roman" w:hAnsi="Times New Roman" w:cs="Times New Roman"/>
                <w:sz w:val="24"/>
                <w:szCs w:val="24"/>
                <w:lang w:eastAsia="ru-RU"/>
              </w:rPr>
              <w:t>м</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0,20</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0,26</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- 23,67</w:t>
            </w:r>
          </w:p>
        </w:tc>
      </w:tr>
      <w:tr w:rsidR="00B7112F" w:rsidRPr="00F96F86" w:rsidTr="00417E5D">
        <w:trPr>
          <w:trHeight w:val="20"/>
          <w:jc w:val="center"/>
        </w:trPr>
        <w:tc>
          <w:tcPr>
            <w:tcW w:w="4351" w:type="dxa"/>
            <w:shd w:val="clear" w:color="auto" w:fill="auto"/>
          </w:tcPr>
          <w:p w:rsidR="00B7112F" w:rsidRPr="00F96F86" w:rsidRDefault="00B7112F" w:rsidP="002E6CC7">
            <w:pPr>
              <w:numPr>
                <w:ilvl w:val="0"/>
                <w:numId w:val="5"/>
              </w:numPr>
              <w:tabs>
                <w:tab w:val="center" w:pos="-2160"/>
                <w:tab w:val="right" w:pos="9355"/>
              </w:tabs>
              <w:autoSpaceDE w:val="0"/>
              <w:autoSpaceDN w:val="0"/>
              <w:spacing w:after="0" w:line="240" w:lineRule="auto"/>
              <w:ind w:left="0" w:firstLine="0"/>
              <w:contextualSpacing/>
              <w:rPr>
                <w:rFonts w:ascii="Times New Roman" w:eastAsia="SimSun" w:hAnsi="Times New Roman" w:cs="Times New Roman"/>
                <w:sz w:val="24"/>
                <w:szCs w:val="24"/>
                <w:lang w:eastAsia="zh-CN"/>
              </w:rPr>
            </w:pPr>
            <w:r w:rsidRPr="00F96F86">
              <w:rPr>
                <w:rFonts w:ascii="Times New Roman" w:eastAsia="SimSun" w:hAnsi="Times New Roman" w:cs="Times New Roman"/>
                <w:sz w:val="24"/>
                <w:szCs w:val="24"/>
                <w:lang w:eastAsia="zh-CN"/>
              </w:rPr>
              <w:t>Сброшено загрязняющих веществ в водные объекты</w:t>
            </w:r>
          </w:p>
        </w:tc>
        <w:tc>
          <w:tcPr>
            <w:tcW w:w="1365"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тонн</w:t>
            </w:r>
          </w:p>
        </w:tc>
        <w:tc>
          <w:tcPr>
            <w:tcW w:w="1394" w:type="dxa"/>
            <w:shd w:val="clear" w:color="auto" w:fill="auto"/>
          </w:tcPr>
          <w:p w:rsidR="00B7112F" w:rsidRPr="00F96F86" w:rsidRDefault="00B7112F" w:rsidP="00F96F86">
            <w:pPr>
              <w:autoSpaceDE w:val="0"/>
              <w:autoSpaceDN w:val="0"/>
              <w:spacing w:after="0" w:line="240" w:lineRule="auto"/>
              <w:jc w:val="center"/>
              <w:rPr>
                <w:rFonts w:ascii="Times New Roman" w:eastAsia="Times New Roman" w:hAnsi="Times New Roman" w:cs="Times New Roman"/>
                <w:color w:val="000000"/>
                <w:sz w:val="24"/>
                <w:szCs w:val="24"/>
                <w:lang w:eastAsia="ru-RU"/>
              </w:rPr>
            </w:pPr>
            <w:r w:rsidRPr="00F96F86">
              <w:rPr>
                <w:rFonts w:ascii="Times New Roman" w:eastAsia="Times New Roman" w:hAnsi="Times New Roman" w:cs="Times New Roman"/>
                <w:color w:val="000000"/>
                <w:sz w:val="24"/>
                <w:szCs w:val="24"/>
                <w:lang w:eastAsia="ru-RU"/>
              </w:rPr>
              <w:t>2523,12</w:t>
            </w:r>
          </w:p>
        </w:tc>
        <w:tc>
          <w:tcPr>
            <w:tcW w:w="1394"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378,01</w:t>
            </w:r>
          </w:p>
        </w:tc>
        <w:tc>
          <w:tcPr>
            <w:tcW w:w="1509" w:type="dxa"/>
            <w:shd w:val="clear" w:color="auto" w:fill="auto"/>
          </w:tcPr>
          <w:p w:rsidR="00B7112F" w:rsidRPr="00F96F86" w:rsidRDefault="00B7112F" w:rsidP="00F96F86">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F96F86">
              <w:rPr>
                <w:rFonts w:ascii="Times New Roman" w:eastAsia="Times New Roman" w:hAnsi="Times New Roman" w:cs="Times New Roman"/>
                <w:sz w:val="24"/>
                <w:szCs w:val="24"/>
                <w:lang w:eastAsia="ru-RU"/>
              </w:rPr>
              <w:t>- 61,44</w:t>
            </w:r>
          </w:p>
        </w:tc>
      </w:tr>
    </w:tbl>
    <w:p w:rsidR="00B7112F" w:rsidRPr="002012E7" w:rsidRDefault="00B7112F" w:rsidP="002012E7">
      <w:pPr>
        <w:spacing w:after="0" w:line="240" w:lineRule="auto"/>
        <w:ind w:firstLine="709"/>
        <w:jc w:val="both"/>
        <w:rPr>
          <w:rFonts w:ascii="Times New Roman" w:eastAsia="Times New Roman" w:hAnsi="Times New Roman" w:cs="Times New Roman"/>
          <w:sz w:val="28"/>
          <w:szCs w:val="20"/>
          <w:lang w:eastAsia="ru-RU"/>
        </w:rPr>
      </w:pPr>
    </w:p>
    <w:p w:rsidR="00B7112F" w:rsidRDefault="00B7112F" w:rsidP="002012E7">
      <w:pPr>
        <w:spacing w:after="0" w:line="240" w:lineRule="auto"/>
        <w:ind w:firstLine="709"/>
        <w:contextualSpacing/>
        <w:jc w:val="both"/>
        <w:rPr>
          <w:rFonts w:ascii="Times New Roman" w:eastAsia="Calibri" w:hAnsi="Times New Roman" w:cs="Times New Roman"/>
          <w:sz w:val="28"/>
          <w:szCs w:val="24"/>
        </w:rPr>
      </w:pPr>
      <w:r w:rsidRPr="002012E7">
        <w:rPr>
          <w:rFonts w:ascii="Times New Roman" w:eastAsia="Calibri" w:hAnsi="Times New Roman" w:cs="Times New Roman"/>
          <w:sz w:val="28"/>
          <w:szCs w:val="24"/>
        </w:rPr>
        <w:t>Основные загрязняющие компоненты в сточных водах в 2022 году: взвеше</w:t>
      </w:r>
      <w:r w:rsidRPr="002012E7">
        <w:rPr>
          <w:rFonts w:ascii="Times New Roman" w:eastAsia="Calibri" w:hAnsi="Times New Roman" w:cs="Times New Roman"/>
          <w:sz w:val="28"/>
          <w:szCs w:val="24"/>
        </w:rPr>
        <w:t>н</w:t>
      </w:r>
      <w:r w:rsidRPr="002012E7">
        <w:rPr>
          <w:rFonts w:ascii="Times New Roman" w:eastAsia="Calibri" w:hAnsi="Times New Roman" w:cs="Times New Roman"/>
          <w:sz w:val="28"/>
          <w:szCs w:val="24"/>
        </w:rPr>
        <w:t>ные вещества, БПК</w:t>
      </w:r>
      <w:r w:rsidRPr="002012E7">
        <w:rPr>
          <w:rFonts w:ascii="Times New Roman" w:eastAsia="Calibri" w:hAnsi="Times New Roman" w:cs="Times New Roman"/>
          <w:sz w:val="28"/>
          <w:szCs w:val="24"/>
          <w:vertAlign w:val="subscript"/>
        </w:rPr>
        <w:t>полн</w:t>
      </w:r>
      <w:r w:rsidRPr="002012E7">
        <w:rPr>
          <w:rFonts w:ascii="Times New Roman" w:eastAsia="Calibri" w:hAnsi="Times New Roman" w:cs="Times New Roman"/>
          <w:sz w:val="28"/>
          <w:szCs w:val="24"/>
        </w:rPr>
        <w:t>, нитраты, аммоний-ион, сульфаты, хлориды, ХПК, сухой остаток.</w:t>
      </w:r>
    </w:p>
    <w:p w:rsidR="00417E5D" w:rsidRPr="002012E7" w:rsidRDefault="00417E5D" w:rsidP="002012E7">
      <w:pPr>
        <w:spacing w:after="0" w:line="240" w:lineRule="auto"/>
        <w:ind w:firstLine="709"/>
        <w:contextualSpacing/>
        <w:jc w:val="both"/>
        <w:rPr>
          <w:rFonts w:ascii="Times New Roman" w:eastAsia="Calibri" w:hAnsi="Times New Roman" w:cs="Times New Roman"/>
          <w:sz w:val="28"/>
          <w:szCs w:val="24"/>
        </w:rPr>
      </w:pPr>
    </w:p>
    <w:p w:rsidR="00B7112F" w:rsidRPr="00B43577" w:rsidRDefault="005E1789" w:rsidP="002012E7">
      <w:pPr>
        <w:tabs>
          <w:tab w:val="left" w:pos="709"/>
        </w:tabs>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noProof/>
          <w:sz w:val="24"/>
          <w:szCs w:val="24"/>
          <w:lang w:eastAsia="ru-RU"/>
        </w:rPr>
        <w:lastRenderedPageBreak/>
        <w:drawing>
          <wp:inline distT="0" distB="0" distL="0" distR="0" wp14:anchorId="5BB8FD6D" wp14:editId="62DF2D44">
            <wp:extent cx="5840730" cy="3523615"/>
            <wp:effectExtent l="0" t="0" r="7620"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0730" cy="3523615"/>
                    </a:xfrm>
                    <a:prstGeom prst="rect">
                      <a:avLst/>
                    </a:prstGeom>
                    <a:noFill/>
                  </pic:spPr>
                </pic:pic>
              </a:graphicData>
            </a:graphic>
          </wp:inline>
        </w:drawing>
      </w:r>
    </w:p>
    <w:p w:rsidR="003F4FCC" w:rsidRPr="00417E5D" w:rsidRDefault="003F4FCC" w:rsidP="00417E5D">
      <w:pPr>
        <w:tabs>
          <w:tab w:val="left" w:pos="709"/>
        </w:tabs>
        <w:spacing w:after="0" w:line="240" w:lineRule="auto"/>
        <w:jc w:val="center"/>
        <w:rPr>
          <w:rFonts w:ascii="Times New Roman" w:eastAsia="Times New Roman" w:hAnsi="Times New Roman" w:cs="Times New Roman"/>
          <w:sz w:val="24"/>
          <w:szCs w:val="24"/>
          <w:lang w:eastAsia="ru-RU"/>
        </w:rPr>
      </w:pPr>
    </w:p>
    <w:p w:rsidR="00417E5D" w:rsidRDefault="00417E5D" w:rsidP="00417E5D">
      <w:pPr>
        <w:tabs>
          <w:tab w:val="left" w:pos="1545"/>
        </w:tabs>
        <w:spacing w:after="0" w:line="240" w:lineRule="auto"/>
        <w:ind w:firstLine="709"/>
        <w:jc w:val="center"/>
        <w:rPr>
          <w:rFonts w:ascii="Times New Roman" w:eastAsia="Calibri" w:hAnsi="Times New Roman" w:cs="Times New Roman"/>
          <w:sz w:val="24"/>
          <w:szCs w:val="24"/>
        </w:rPr>
      </w:pPr>
      <w:r w:rsidRPr="00417E5D">
        <w:rPr>
          <w:rFonts w:ascii="Times New Roman" w:eastAsia="Calibri" w:hAnsi="Times New Roman" w:cs="Times New Roman"/>
          <w:sz w:val="24"/>
          <w:szCs w:val="24"/>
        </w:rPr>
        <w:t>Рис</w:t>
      </w:r>
      <w:r>
        <w:rPr>
          <w:rFonts w:ascii="Times New Roman" w:eastAsia="Calibri" w:hAnsi="Times New Roman" w:cs="Times New Roman"/>
          <w:sz w:val="24"/>
          <w:szCs w:val="24"/>
        </w:rPr>
        <w:t>.</w:t>
      </w:r>
      <w:r w:rsidRPr="00417E5D">
        <w:rPr>
          <w:rFonts w:ascii="Times New Roman" w:eastAsia="Calibri" w:hAnsi="Times New Roman" w:cs="Times New Roman"/>
          <w:sz w:val="24"/>
          <w:szCs w:val="24"/>
        </w:rPr>
        <w:t xml:space="preserve"> 2.1.1</w:t>
      </w:r>
      <w:r>
        <w:rPr>
          <w:rFonts w:ascii="Times New Roman" w:eastAsia="Calibri" w:hAnsi="Times New Roman" w:cs="Times New Roman"/>
          <w:sz w:val="24"/>
          <w:szCs w:val="24"/>
        </w:rPr>
        <w:t>.</w:t>
      </w:r>
      <w:r w:rsidRPr="00417E5D">
        <w:rPr>
          <w:rFonts w:ascii="Times New Roman" w:eastAsia="Calibri" w:hAnsi="Times New Roman" w:cs="Times New Roman"/>
          <w:sz w:val="24"/>
          <w:szCs w:val="24"/>
        </w:rPr>
        <w:t xml:space="preserve"> Основные загрязняющие вещества в сточных водах </w:t>
      </w:r>
    </w:p>
    <w:p w:rsidR="00417E5D" w:rsidRPr="00417E5D" w:rsidRDefault="00417E5D" w:rsidP="00417E5D">
      <w:pPr>
        <w:tabs>
          <w:tab w:val="left" w:pos="1545"/>
        </w:tabs>
        <w:spacing w:after="0" w:line="240" w:lineRule="auto"/>
        <w:ind w:firstLine="709"/>
        <w:jc w:val="center"/>
        <w:rPr>
          <w:rFonts w:ascii="Times New Roman" w:eastAsia="Calibri" w:hAnsi="Times New Roman" w:cs="Times New Roman"/>
          <w:sz w:val="24"/>
          <w:szCs w:val="24"/>
        </w:rPr>
      </w:pPr>
      <w:r w:rsidRPr="00417E5D">
        <w:rPr>
          <w:rFonts w:ascii="Times New Roman" w:eastAsia="Calibri" w:hAnsi="Times New Roman" w:cs="Times New Roman"/>
          <w:sz w:val="24"/>
          <w:szCs w:val="24"/>
        </w:rPr>
        <w:t>на территории Республики Тыва.</w:t>
      </w:r>
    </w:p>
    <w:p w:rsidR="00417E5D" w:rsidRPr="002012E7" w:rsidRDefault="00417E5D" w:rsidP="00417E5D">
      <w:pPr>
        <w:tabs>
          <w:tab w:val="left" w:pos="1545"/>
        </w:tabs>
        <w:spacing w:after="0" w:line="240" w:lineRule="auto"/>
        <w:ind w:firstLine="709"/>
        <w:jc w:val="both"/>
        <w:rPr>
          <w:rFonts w:ascii="Times New Roman" w:eastAsia="Calibri" w:hAnsi="Times New Roman" w:cs="Times New Roman"/>
          <w:sz w:val="28"/>
          <w:szCs w:val="24"/>
        </w:rPr>
      </w:pPr>
    </w:p>
    <w:p w:rsidR="00417E5D" w:rsidRDefault="00417E5D" w:rsidP="00780FE4">
      <w:pPr>
        <w:tabs>
          <w:tab w:val="left" w:pos="709"/>
        </w:tabs>
        <w:spacing w:after="0" w:line="240" w:lineRule="auto"/>
        <w:jc w:val="center"/>
        <w:rPr>
          <w:rFonts w:ascii="Times New Roman" w:eastAsia="Times New Roman" w:hAnsi="Times New Roman" w:cs="Times New Roman"/>
          <w:sz w:val="28"/>
          <w:szCs w:val="24"/>
          <w:lang w:eastAsia="ru-RU"/>
        </w:rPr>
      </w:pPr>
      <w:r w:rsidRPr="00B43577">
        <w:rPr>
          <w:rFonts w:ascii="Times New Roman" w:eastAsia="Calibri" w:hAnsi="Times New Roman" w:cs="Times New Roman"/>
          <w:noProof/>
          <w:sz w:val="24"/>
          <w:szCs w:val="24"/>
          <w:lang w:eastAsia="ru-RU"/>
        </w:rPr>
        <w:drawing>
          <wp:inline distT="0" distB="0" distL="0" distR="0" wp14:anchorId="26D86E69" wp14:editId="58106A6A">
            <wp:extent cx="4777740" cy="2705100"/>
            <wp:effectExtent l="0" t="0" r="381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4720" w:rsidRPr="00B43577" w:rsidRDefault="00F24720" w:rsidP="00F24720">
      <w:pPr>
        <w:spacing w:after="0" w:line="240" w:lineRule="auto"/>
        <w:contextualSpacing/>
        <w:jc w:val="center"/>
        <w:rPr>
          <w:rFonts w:ascii="Times New Roman" w:eastAsia="Calibri" w:hAnsi="Times New Roman" w:cs="Times New Roman"/>
          <w:sz w:val="24"/>
          <w:szCs w:val="24"/>
        </w:rPr>
      </w:pPr>
    </w:p>
    <w:p w:rsidR="00F24720" w:rsidRDefault="00F24720" w:rsidP="00F24720">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Рисунок 2.1.2.</w:t>
      </w:r>
      <w:r w:rsidRPr="00B43577">
        <w:rPr>
          <w:rFonts w:ascii="Times New Roman" w:eastAsia="Calibri"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08CF4E29" wp14:editId="13F632B8">
                <wp:simplePos x="0" y="0"/>
                <wp:positionH relativeFrom="column">
                  <wp:posOffset>9461500</wp:posOffset>
                </wp:positionH>
                <wp:positionV relativeFrom="paragraph">
                  <wp:posOffset>410845</wp:posOffset>
                </wp:positionV>
                <wp:extent cx="447675" cy="219075"/>
                <wp:effectExtent l="0" t="0" r="0" b="9525"/>
                <wp:wrapNone/>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4720" w:rsidRPr="00255890" w:rsidRDefault="00F24720" w:rsidP="00F24720">
                            <w:pPr>
                              <w:rPr>
                                <w:sz w:val="16"/>
                                <w:szCs w:val="16"/>
                              </w:rPr>
                            </w:pPr>
                            <w:r>
                              <w:rPr>
                                <w:sz w:val="16"/>
                                <w:szCs w:val="16"/>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1" o:spid="_x0000_s1027" type="#_x0000_t202" style="position:absolute;left:0;text-align:left;margin-left:745pt;margin-top:32.35pt;width:35.25pt;height:1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" filled="f" fillcolor="black" stroked="f">
                <v:textbox style="layout-flow:vertical">
                  <w:txbxContent>
                    <w:p w:rsidR="00F24720" w:rsidRPr="00255890" w:rsidRDefault="00F24720" w:rsidP="00F24720">
                      <w:pPr>
                        <w:rPr>
                          <w:sz w:val="16"/>
                          <w:szCs w:val="16"/>
                        </w:rPr>
                      </w:pPr>
                      <w:r>
                        <w:rPr>
                          <w:sz w:val="16"/>
                          <w:szCs w:val="16"/>
                        </w:rPr>
                        <w:t>42</w:t>
                      </w:r>
                    </w:p>
                  </w:txbxContent>
                </v:textbox>
              </v:shape>
            </w:pict>
          </mc:Fallback>
        </mc:AlternateContent>
      </w:r>
      <w:r w:rsidRPr="00B43577">
        <w:rPr>
          <w:rFonts w:ascii="Times New Roman" w:eastAsia="Calibri" w:hAnsi="Times New Roman" w:cs="Times New Roman"/>
          <w:sz w:val="24"/>
          <w:szCs w:val="24"/>
        </w:rPr>
        <w:t xml:space="preserve"> Крупные предприятия – загрязнители и их процент </w:t>
      </w:r>
      <w:proofErr w:type="gramStart"/>
      <w:r w:rsidRPr="00B43577">
        <w:rPr>
          <w:rFonts w:ascii="Times New Roman" w:eastAsia="Calibri" w:hAnsi="Times New Roman" w:cs="Times New Roman"/>
          <w:sz w:val="24"/>
          <w:szCs w:val="24"/>
        </w:rPr>
        <w:t>от</w:t>
      </w:r>
      <w:proofErr w:type="gramEnd"/>
      <w:r w:rsidRPr="00B43577">
        <w:rPr>
          <w:rFonts w:ascii="Times New Roman" w:eastAsia="Calibri" w:hAnsi="Times New Roman" w:cs="Times New Roman"/>
          <w:sz w:val="24"/>
          <w:szCs w:val="24"/>
        </w:rPr>
        <w:t xml:space="preserve"> </w:t>
      </w:r>
    </w:p>
    <w:p w:rsidR="00F24720" w:rsidRPr="00B43577" w:rsidRDefault="00F24720" w:rsidP="00F24720">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общего сброса сточных вод в поверхностные водные объекты в 2022 году</w:t>
      </w:r>
    </w:p>
    <w:p w:rsidR="00417E5D" w:rsidRDefault="00417E5D" w:rsidP="00780FE4">
      <w:pPr>
        <w:tabs>
          <w:tab w:val="left" w:pos="709"/>
        </w:tabs>
        <w:spacing w:after="0" w:line="240" w:lineRule="auto"/>
        <w:jc w:val="center"/>
        <w:rPr>
          <w:rFonts w:ascii="Times New Roman" w:eastAsia="Times New Roman" w:hAnsi="Times New Roman" w:cs="Times New Roman"/>
          <w:sz w:val="28"/>
          <w:szCs w:val="24"/>
          <w:lang w:eastAsia="ru-RU"/>
        </w:rPr>
      </w:pPr>
    </w:p>
    <w:p w:rsidR="00B7112F" w:rsidRPr="00F24720" w:rsidRDefault="00B7112F" w:rsidP="00780FE4">
      <w:pPr>
        <w:tabs>
          <w:tab w:val="left" w:pos="709"/>
        </w:tabs>
        <w:spacing w:after="0" w:line="240" w:lineRule="auto"/>
        <w:jc w:val="center"/>
        <w:rPr>
          <w:rFonts w:ascii="Times New Roman" w:eastAsia="Times New Roman" w:hAnsi="Times New Roman" w:cs="Times New Roman"/>
          <w:sz w:val="28"/>
          <w:szCs w:val="24"/>
          <w:lang w:eastAsia="ru-RU"/>
        </w:rPr>
      </w:pPr>
      <w:r w:rsidRPr="00F24720">
        <w:rPr>
          <w:rFonts w:ascii="Times New Roman" w:eastAsia="Times New Roman" w:hAnsi="Times New Roman" w:cs="Times New Roman"/>
          <w:sz w:val="28"/>
          <w:szCs w:val="24"/>
          <w:lang w:eastAsia="ru-RU"/>
        </w:rPr>
        <w:t>Прочие показатели</w:t>
      </w:r>
    </w:p>
    <w:p w:rsidR="005E1789" w:rsidRPr="00780FE4" w:rsidRDefault="005E1789" w:rsidP="00780FE4">
      <w:pPr>
        <w:tabs>
          <w:tab w:val="left" w:pos="709"/>
        </w:tabs>
        <w:spacing w:after="0" w:line="240" w:lineRule="auto"/>
        <w:jc w:val="center"/>
        <w:rPr>
          <w:rFonts w:ascii="Times New Roman" w:eastAsia="Times New Roman" w:hAnsi="Times New Roman" w:cs="Times New Roman"/>
          <w:sz w:val="28"/>
          <w:szCs w:val="24"/>
          <w:lang w:eastAsia="ru-RU"/>
        </w:rPr>
      </w:pPr>
    </w:p>
    <w:p w:rsidR="005E1789" w:rsidRPr="00780FE4" w:rsidRDefault="005E1789" w:rsidP="00780FE4">
      <w:pPr>
        <w:spacing w:after="0" w:line="240" w:lineRule="auto"/>
        <w:ind w:firstLine="709"/>
        <w:contextualSpacing/>
        <w:jc w:val="both"/>
        <w:rPr>
          <w:rFonts w:ascii="Times New Roman" w:eastAsia="Calibri" w:hAnsi="Times New Roman" w:cs="Times New Roman"/>
          <w:sz w:val="28"/>
          <w:szCs w:val="24"/>
        </w:rPr>
      </w:pPr>
      <w:r w:rsidRPr="00780FE4">
        <w:rPr>
          <w:rFonts w:ascii="Times New Roman" w:eastAsia="Calibri" w:hAnsi="Times New Roman" w:cs="Times New Roman"/>
          <w:sz w:val="28"/>
          <w:szCs w:val="24"/>
        </w:rPr>
        <w:t>Общие показатели водопользования на территории республики указаны в та</w:t>
      </w:r>
      <w:r w:rsidRPr="00780FE4">
        <w:rPr>
          <w:rFonts w:ascii="Times New Roman" w:eastAsia="Calibri" w:hAnsi="Times New Roman" w:cs="Times New Roman"/>
          <w:sz w:val="28"/>
          <w:szCs w:val="24"/>
        </w:rPr>
        <w:t>б</w:t>
      </w:r>
      <w:r w:rsidRPr="00780FE4">
        <w:rPr>
          <w:rFonts w:ascii="Times New Roman" w:eastAsia="Calibri" w:hAnsi="Times New Roman" w:cs="Times New Roman"/>
          <w:sz w:val="28"/>
          <w:szCs w:val="24"/>
        </w:rPr>
        <w:t>лице 2.1.</w:t>
      </w:r>
      <w:r w:rsidR="00003E6F">
        <w:rPr>
          <w:rFonts w:ascii="Times New Roman" w:eastAsia="Calibri" w:hAnsi="Times New Roman" w:cs="Times New Roman"/>
          <w:sz w:val="28"/>
          <w:szCs w:val="24"/>
        </w:rPr>
        <w:t>5</w:t>
      </w:r>
      <w:r w:rsidRPr="00780FE4">
        <w:rPr>
          <w:rFonts w:ascii="Times New Roman" w:eastAsia="Calibri" w:hAnsi="Times New Roman" w:cs="Times New Roman"/>
          <w:sz w:val="28"/>
          <w:szCs w:val="24"/>
        </w:rPr>
        <w:t>.</w:t>
      </w:r>
    </w:p>
    <w:p w:rsidR="003F4FCC" w:rsidRDefault="003F4FCC" w:rsidP="00780FE4">
      <w:pPr>
        <w:spacing w:after="0" w:line="240" w:lineRule="auto"/>
        <w:contextualSpacing/>
        <w:jc w:val="right"/>
        <w:rPr>
          <w:rFonts w:ascii="Times New Roman" w:eastAsia="Calibri" w:hAnsi="Times New Roman" w:cs="Times New Roman"/>
          <w:sz w:val="28"/>
          <w:szCs w:val="24"/>
        </w:rPr>
      </w:pPr>
    </w:p>
    <w:p w:rsidR="003F4FCC" w:rsidRDefault="003F4FCC">
      <w:pPr>
        <w:rPr>
          <w:rFonts w:ascii="Times New Roman" w:eastAsia="Calibri" w:hAnsi="Times New Roman" w:cs="Times New Roman"/>
          <w:sz w:val="28"/>
          <w:szCs w:val="24"/>
        </w:rPr>
      </w:pPr>
      <w:r>
        <w:rPr>
          <w:rFonts w:ascii="Times New Roman" w:eastAsia="Calibri" w:hAnsi="Times New Roman" w:cs="Times New Roman"/>
          <w:sz w:val="28"/>
          <w:szCs w:val="24"/>
        </w:rPr>
        <w:br w:type="page"/>
      </w:r>
    </w:p>
    <w:p w:rsidR="005E1789" w:rsidRDefault="005E1789" w:rsidP="00780FE4">
      <w:pPr>
        <w:spacing w:after="0" w:line="240" w:lineRule="auto"/>
        <w:contextualSpacing/>
        <w:jc w:val="right"/>
        <w:rPr>
          <w:rFonts w:ascii="Times New Roman" w:eastAsia="Calibri" w:hAnsi="Times New Roman" w:cs="Times New Roman"/>
          <w:sz w:val="28"/>
          <w:szCs w:val="24"/>
        </w:rPr>
      </w:pPr>
      <w:r w:rsidRPr="00780FE4">
        <w:rPr>
          <w:rFonts w:ascii="Times New Roman" w:eastAsia="Calibri" w:hAnsi="Times New Roman" w:cs="Times New Roman"/>
          <w:sz w:val="28"/>
          <w:szCs w:val="24"/>
        </w:rPr>
        <w:lastRenderedPageBreak/>
        <w:t>Таблица 2.1.</w:t>
      </w:r>
      <w:r w:rsidR="00003E6F">
        <w:rPr>
          <w:rFonts w:ascii="Times New Roman" w:eastAsia="Calibri" w:hAnsi="Times New Roman" w:cs="Times New Roman"/>
          <w:sz w:val="28"/>
          <w:szCs w:val="24"/>
        </w:rPr>
        <w:t>5</w:t>
      </w:r>
    </w:p>
    <w:p w:rsidR="005E1789" w:rsidRPr="00780FE4" w:rsidRDefault="005E1789" w:rsidP="00780FE4">
      <w:pPr>
        <w:spacing w:after="0" w:line="240" w:lineRule="auto"/>
        <w:contextualSpacing/>
        <w:jc w:val="center"/>
        <w:rPr>
          <w:rFonts w:ascii="Times New Roman" w:eastAsia="Calibri"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66"/>
        <w:gridCol w:w="1292"/>
        <w:gridCol w:w="1513"/>
      </w:tblGrid>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Наименование показателя</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Единица</w:t>
            </w:r>
          </w:p>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измерения</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Показатели за 2022 год</w:t>
            </w:r>
          </w:p>
        </w:tc>
      </w:tr>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Общее количество очистных сооружений</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шт.</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19</w:t>
            </w:r>
          </w:p>
        </w:tc>
      </w:tr>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rPr>
                <w:rFonts w:ascii="Times New Roman" w:eastAsia="Times New Roman" w:hAnsi="Times New Roman" w:cs="Times New Roman"/>
                <w:sz w:val="24"/>
                <w:szCs w:val="24"/>
                <w:highlight w:val="yellow"/>
                <w:lang w:eastAsia="ru-RU"/>
              </w:rPr>
            </w:pPr>
            <w:r w:rsidRPr="00780FE4">
              <w:rPr>
                <w:rFonts w:ascii="Times New Roman" w:eastAsia="Times New Roman" w:hAnsi="Times New Roman" w:cs="Times New Roman"/>
                <w:sz w:val="24"/>
                <w:szCs w:val="24"/>
                <w:lang w:eastAsia="ru-RU"/>
              </w:rPr>
              <w:t>Количество очистных сооружений, оборудованных средствами учета и контроля качества сбрасываемых сточных вод</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шт.</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9</w:t>
            </w:r>
          </w:p>
        </w:tc>
      </w:tr>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rPr>
                <w:rFonts w:ascii="Times New Roman" w:eastAsia="Times New Roman" w:hAnsi="Times New Roman" w:cs="Times New Roman"/>
                <w:sz w:val="24"/>
                <w:szCs w:val="24"/>
                <w:highlight w:val="yellow"/>
                <w:lang w:eastAsia="ru-RU"/>
              </w:rPr>
            </w:pPr>
            <w:r w:rsidRPr="00780FE4">
              <w:rPr>
                <w:rFonts w:ascii="Times New Roman" w:eastAsia="Times New Roman" w:hAnsi="Times New Roman" w:cs="Times New Roman"/>
                <w:sz w:val="24"/>
                <w:szCs w:val="24"/>
                <w:lang w:eastAsia="ru-RU"/>
              </w:rPr>
              <w:t>Общее количество субъектов хозяйственной и иной деятельн</w:t>
            </w:r>
            <w:r w:rsidRPr="00780FE4">
              <w:rPr>
                <w:rFonts w:ascii="Times New Roman" w:eastAsia="Times New Roman" w:hAnsi="Times New Roman" w:cs="Times New Roman"/>
                <w:sz w:val="24"/>
                <w:szCs w:val="24"/>
                <w:lang w:eastAsia="ru-RU"/>
              </w:rPr>
              <w:t>о</w:t>
            </w:r>
            <w:r w:rsidRPr="00780FE4">
              <w:rPr>
                <w:rFonts w:ascii="Times New Roman" w:eastAsia="Times New Roman" w:hAnsi="Times New Roman" w:cs="Times New Roman"/>
                <w:sz w:val="24"/>
                <w:szCs w:val="24"/>
                <w:lang w:eastAsia="ru-RU"/>
              </w:rPr>
              <w:t>сти, осуществляющих сбросы в поверхностные водные объекты</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шт.</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8</w:t>
            </w:r>
          </w:p>
        </w:tc>
      </w:tr>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rPr>
                <w:rFonts w:ascii="Times New Roman" w:eastAsia="Times New Roman" w:hAnsi="Times New Roman" w:cs="Times New Roman"/>
                <w:sz w:val="24"/>
                <w:szCs w:val="24"/>
                <w:highlight w:val="yellow"/>
                <w:lang w:eastAsia="ru-RU"/>
              </w:rPr>
            </w:pPr>
            <w:r w:rsidRPr="00780FE4">
              <w:rPr>
                <w:rFonts w:ascii="Times New Roman" w:eastAsia="Times New Roman" w:hAnsi="Times New Roman" w:cs="Times New Roman"/>
                <w:sz w:val="24"/>
                <w:szCs w:val="24"/>
                <w:lang w:eastAsia="ru-RU"/>
              </w:rPr>
              <w:t>Количество субъектов хозяйственной и иной деятельности, для которых установлены нормативы допустимых сбросов</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шт.</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3</w:t>
            </w:r>
          </w:p>
        </w:tc>
      </w:tr>
      <w:tr w:rsidR="00B7112F" w:rsidRPr="00780FE4" w:rsidTr="00780FE4">
        <w:trPr>
          <w:jc w:val="center"/>
        </w:trPr>
        <w:tc>
          <w:tcPr>
            <w:tcW w:w="6766" w:type="dxa"/>
            <w:shd w:val="clear" w:color="auto" w:fill="auto"/>
          </w:tcPr>
          <w:p w:rsidR="00B7112F" w:rsidRPr="00780FE4" w:rsidRDefault="00B7112F" w:rsidP="00780FE4">
            <w:pPr>
              <w:tabs>
                <w:tab w:val="center" w:pos="-2160"/>
                <w:tab w:val="right" w:pos="9355"/>
              </w:tabs>
              <w:spacing w:after="0" w:line="240" w:lineRule="auto"/>
              <w:rPr>
                <w:rFonts w:ascii="Times New Roman" w:eastAsia="Times New Roman" w:hAnsi="Times New Roman" w:cs="Times New Roman"/>
                <w:sz w:val="24"/>
                <w:szCs w:val="24"/>
                <w:highlight w:val="yellow"/>
                <w:lang w:eastAsia="ru-RU"/>
              </w:rPr>
            </w:pPr>
            <w:r w:rsidRPr="00780FE4">
              <w:rPr>
                <w:rFonts w:ascii="Times New Roman" w:eastAsia="Times New Roman" w:hAnsi="Times New Roman" w:cs="Times New Roman"/>
                <w:sz w:val="24"/>
                <w:szCs w:val="24"/>
                <w:lang w:eastAsia="ru-RU"/>
              </w:rPr>
              <w:t>Количество субъектов хозяйственной и иной деятельности, к</w:t>
            </w:r>
            <w:r w:rsidRPr="00780FE4">
              <w:rPr>
                <w:rFonts w:ascii="Times New Roman" w:eastAsia="Times New Roman" w:hAnsi="Times New Roman" w:cs="Times New Roman"/>
                <w:sz w:val="24"/>
                <w:szCs w:val="24"/>
                <w:lang w:eastAsia="ru-RU"/>
              </w:rPr>
              <w:t>о</w:t>
            </w:r>
            <w:r w:rsidRPr="00780FE4">
              <w:rPr>
                <w:rFonts w:ascii="Times New Roman" w:eastAsia="Times New Roman" w:hAnsi="Times New Roman" w:cs="Times New Roman"/>
                <w:sz w:val="24"/>
                <w:szCs w:val="24"/>
                <w:lang w:eastAsia="ru-RU"/>
              </w:rPr>
              <w:t>торые не превысили нормативы годовых допустимых сбросов</w:t>
            </w:r>
          </w:p>
        </w:tc>
        <w:tc>
          <w:tcPr>
            <w:tcW w:w="1292"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шт.</w:t>
            </w:r>
          </w:p>
        </w:tc>
        <w:tc>
          <w:tcPr>
            <w:tcW w:w="1513" w:type="dxa"/>
            <w:shd w:val="clear" w:color="auto" w:fill="auto"/>
          </w:tcPr>
          <w:p w:rsidR="00B7112F" w:rsidRPr="00780FE4" w:rsidRDefault="00B7112F" w:rsidP="00780FE4">
            <w:pPr>
              <w:tabs>
                <w:tab w:val="center" w:pos="-2160"/>
                <w:tab w:val="right" w:pos="9355"/>
              </w:tabs>
              <w:spacing w:after="0" w:line="240" w:lineRule="auto"/>
              <w:jc w:val="center"/>
              <w:rPr>
                <w:rFonts w:ascii="Times New Roman" w:eastAsia="Times New Roman" w:hAnsi="Times New Roman" w:cs="Times New Roman"/>
                <w:sz w:val="24"/>
                <w:szCs w:val="24"/>
                <w:lang w:eastAsia="ru-RU"/>
              </w:rPr>
            </w:pPr>
            <w:r w:rsidRPr="00780FE4">
              <w:rPr>
                <w:rFonts w:ascii="Times New Roman" w:eastAsia="Times New Roman" w:hAnsi="Times New Roman" w:cs="Times New Roman"/>
                <w:sz w:val="24"/>
                <w:szCs w:val="24"/>
                <w:lang w:eastAsia="ru-RU"/>
              </w:rPr>
              <w:t>0</w:t>
            </w:r>
          </w:p>
        </w:tc>
      </w:tr>
    </w:tbl>
    <w:p w:rsidR="00B7112F" w:rsidRPr="00780FE4" w:rsidRDefault="00B7112F" w:rsidP="00780FE4">
      <w:pPr>
        <w:autoSpaceDE w:val="0"/>
        <w:autoSpaceDN w:val="0"/>
        <w:spacing w:after="0" w:line="240" w:lineRule="auto"/>
        <w:ind w:firstLine="709"/>
        <w:jc w:val="both"/>
        <w:rPr>
          <w:rFonts w:ascii="Times New Roman" w:eastAsia="Times New Roman" w:hAnsi="Times New Roman" w:cs="Times New Roman"/>
          <w:i/>
          <w:sz w:val="28"/>
          <w:szCs w:val="28"/>
          <w:lang w:eastAsia="ru-RU"/>
        </w:rPr>
      </w:pPr>
    </w:p>
    <w:p w:rsidR="00780FE4" w:rsidRDefault="00B7112F" w:rsidP="00780FE4">
      <w:pPr>
        <w:tabs>
          <w:tab w:val="left" w:pos="709"/>
        </w:tabs>
        <w:spacing w:after="0" w:line="240" w:lineRule="auto"/>
        <w:jc w:val="center"/>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Природоохранные мероприятия, связанные </w:t>
      </w:r>
    </w:p>
    <w:p w:rsidR="00574BE3" w:rsidRPr="00780FE4" w:rsidRDefault="00B7112F" w:rsidP="00780FE4">
      <w:pPr>
        <w:tabs>
          <w:tab w:val="left" w:pos="709"/>
        </w:tabs>
        <w:spacing w:after="0" w:line="240" w:lineRule="auto"/>
        <w:jc w:val="center"/>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 охраной водных ресурсов</w:t>
      </w:r>
    </w:p>
    <w:p w:rsidR="00CA51FF" w:rsidRPr="00780FE4" w:rsidRDefault="00CA51FF" w:rsidP="00780FE4">
      <w:pPr>
        <w:tabs>
          <w:tab w:val="left" w:pos="7740"/>
        </w:tabs>
        <w:autoSpaceDE w:val="0"/>
        <w:autoSpaceDN w:val="0"/>
        <w:spacing w:after="0" w:line="240" w:lineRule="auto"/>
        <w:ind w:firstLine="709"/>
        <w:jc w:val="both"/>
        <w:rPr>
          <w:rFonts w:ascii="Times New Roman" w:eastAsia="Times New Roman" w:hAnsi="Times New Roman" w:cs="Times New Roman"/>
          <w:b/>
          <w:sz w:val="28"/>
          <w:szCs w:val="28"/>
          <w:lang w:eastAsia="ru-RU"/>
        </w:rPr>
      </w:pPr>
    </w:p>
    <w:p w:rsidR="00B7112F" w:rsidRPr="00780FE4" w:rsidRDefault="00B7112F" w:rsidP="00780FE4">
      <w:pPr>
        <w:tabs>
          <w:tab w:val="left" w:pos="774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Расчистка акватории водохранилищ, озер, прудов, направленная на охрану водных объектов:</w:t>
      </w:r>
    </w:p>
    <w:p w:rsidR="00B7112F" w:rsidRPr="00780FE4" w:rsidRDefault="00907C90" w:rsidP="00780FE4">
      <w:pPr>
        <w:tabs>
          <w:tab w:val="left" w:pos="7740"/>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12F" w:rsidRPr="00780FE4">
        <w:rPr>
          <w:rFonts w:ascii="Times New Roman" w:eastAsia="Times New Roman" w:hAnsi="Times New Roman" w:cs="Times New Roman"/>
          <w:sz w:val="28"/>
          <w:szCs w:val="28"/>
          <w:lang w:eastAsia="ru-RU"/>
        </w:rPr>
        <w:t xml:space="preserve">а территории Республики Тыва на собственные средства водопользователя была проведена расчистка акватории пруда на протоке р. Малый Енисей в черте </w:t>
      </w:r>
      <w:r w:rsidR="00685BEA">
        <w:rPr>
          <w:rFonts w:ascii="Times New Roman" w:eastAsia="Times New Roman" w:hAnsi="Times New Roman" w:cs="Times New Roman"/>
          <w:sz w:val="28"/>
          <w:szCs w:val="28"/>
          <w:lang w:eastAsia="ru-RU"/>
        </w:rPr>
        <w:br/>
      </w:r>
      <w:r w:rsidR="00B7112F" w:rsidRPr="00780FE4">
        <w:rPr>
          <w:rFonts w:ascii="Times New Roman" w:eastAsia="Times New Roman" w:hAnsi="Times New Roman" w:cs="Times New Roman"/>
          <w:sz w:val="28"/>
          <w:szCs w:val="28"/>
          <w:lang w:eastAsia="ru-RU"/>
        </w:rPr>
        <w:t>г. Кызыл</w:t>
      </w:r>
      <w:r w:rsidR="00685BEA">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 xml:space="preserve"> на сумму 6,12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w:t>
      </w:r>
    </w:p>
    <w:p w:rsidR="00B7112F" w:rsidRPr="00907C90" w:rsidRDefault="00B7112F" w:rsidP="00780FE4">
      <w:pPr>
        <w:tabs>
          <w:tab w:val="left" w:pos="7740"/>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07C90">
        <w:rPr>
          <w:rFonts w:ascii="Times New Roman" w:eastAsia="Times New Roman" w:hAnsi="Times New Roman" w:cs="Times New Roman"/>
          <w:sz w:val="28"/>
          <w:szCs w:val="28"/>
          <w:lang w:eastAsia="ru-RU"/>
        </w:rPr>
        <w:t>Расчистка участков русел рек, каналов и др., направленная на охрану водных объектов:</w:t>
      </w:r>
    </w:p>
    <w:p w:rsidR="00B7112F" w:rsidRPr="00780FE4" w:rsidRDefault="00907C90"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12F" w:rsidRPr="00780FE4">
        <w:rPr>
          <w:rFonts w:ascii="Times New Roman" w:eastAsia="Times New Roman" w:hAnsi="Times New Roman" w:cs="Times New Roman"/>
          <w:sz w:val="28"/>
          <w:szCs w:val="28"/>
          <w:lang w:eastAsia="ru-RU"/>
        </w:rPr>
        <w:t>а собственные средства водопользователя была проведена расчистка участка русла на протоке р. Малый Енисей в черте г. Кызыл</w:t>
      </w:r>
      <w:r w:rsidR="00685BEA">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 xml:space="preserve"> на сумму 3,0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w:t>
      </w:r>
    </w:p>
    <w:p w:rsidR="00B7112F" w:rsidRPr="00907C90"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907C90">
        <w:rPr>
          <w:rFonts w:ascii="Times New Roman" w:eastAsia="Times New Roman" w:hAnsi="Times New Roman" w:cs="Times New Roman"/>
          <w:sz w:val="28"/>
          <w:szCs w:val="28"/>
          <w:lang w:eastAsia="ru-RU"/>
        </w:rPr>
        <w:t>Расчистка, дноуглубление и другие мероприятия на участках русел рек и к</w:t>
      </w:r>
      <w:r w:rsidRPr="00907C90">
        <w:rPr>
          <w:rFonts w:ascii="Times New Roman" w:eastAsia="Times New Roman" w:hAnsi="Times New Roman" w:cs="Times New Roman"/>
          <w:sz w:val="28"/>
          <w:szCs w:val="28"/>
          <w:lang w:eastAsia="ru-RU"/>
        </w:rPr>
        <w:t>а</w:t>
      </w:r>
      <w:r w:rsidRPr="00907C90">
        <w:rPr>
          <w:rFonts w:ascii="Times New Roman" w:eastAsia="Times New Roman" w:hAnsi="Times New Roman" w:cs="Times New Roman"/>
          <w:sz w:val="28"/>
          <w:szCs w:val="28"/>
          <w:lang w:eastAsia="ru-RU"/>
        </w:rPr>
        <w:t>налов, направленные на снижение негативного воздействия вод:</w:t>
      </w:r>
    </w:p>
    <w:p w:rsidR="00B7112F" w:rsidRPr="00780FE4" w:rsidRDefault="003B05E3"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12F" w:rsidRPr="00780FE4">
        <w:rPr>
          <w:rFonts w:ascii="Times New Roman" w:eastAsia="Times New Roman" w:hAnsi="Times New Roman" w:cs="Times New Roman"/>
          <w:sz w:val="28"/>
          <w:szCs w:val="28"/>
          <w:lang w:eastAsia="ru-RU"/>
        </w:rPr>
        <w:t>а данные мероприятия в 2022 г</w:t>
      </w:r>
      <w:r w:rsidR="00907C90">
        <w:rPr>
          <w:rFonts w:ascii="Times New Roman" w:eastAsia="Times New Roman" w:hAnsi="Times New Roman" w:cs="Times New Roman"/>
          <w:sz w:val="28"/>
          <w:szCs w:val="28"/>
          <w:lang w:eastAsia="ru-RU"/>
        </w:rPr>
        <w:t>оду</w:t>
      </w:r>
      <w:r w:rsidR="00B7112F" w:rsidRPr="00780FE4">
        <w:rPr>
          <w:rFonts w:ascii="Times New Roman" w:eastAsia="Times New Roman" w:hAnsi="Times New Roman" w:cs="Times New Roman"/>
          <w:sz w:val="28"/>
          <w:szCs w:val="28"/>
          <w:lang w:eastAsia="ru-RU"/>
        </w:rPr>
        <w:t xml:space="preserve"> было затрачено 9327,20 тыс. руб</w:t>
      </w:r>
      <w:r w:rsidR="00907C90">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xml:space="preserve"> (сре</w:t>
      </w:r>
      <w:r w:rsidR="00B7112F" w:rsidRPr="00780FE4">
        <w:rPr>
          <w:rFonts w:ascii="Times New Roman" w:eastAsia="Times New Roman" w:hAnsi="Times New Roman" w:cs="Times New Roman"/>
          <w:sz w:val="28"/>
          <w:szCs w:val="28"/>
          <w:lang w:eastAsia="ru-RU"/>
        </w:rPr>
        <w:t>д</w:t>
      </w:r>
      <w:r w:rsidR="00B7112F" w:rsidRPr="00780FE4">
        <w:rPr>
          <w:rFonts w:ascii="Times New Roman" w:eastAsia="Times New Roman" w:hAnsi="Times New Roman" w:cs="Times New Roman"/>
          <w:sz w:val="28"/>
          <w:szCs w:val="28"/>
          <w:lang w:eastAsia="ru-RU"/>
        </w:rPr>
        <w:t xml:space="preserve">ства Росводресурсов) на расчистку русла реки Туран у г. Туран Пий-Хемского </w:t>
      </w:r>
      <w:r w:rsidR="003F4FCC">
        <w:rPr>
          <w:rFonts w:ascii="Times New Roman" w:eastAsia="Times New Roman" w:hAnsi="Times New Roman" w:cs="Times New Roman"/>
          <w:sz w:val="28"/>
          <w:szCs w:val="28"/>
          <w:lang w:eastAsia="ru-RU"/>
        </w:rPr>
        <w:br/>
      </w:r>
      <w:r w:rsidR="00B7112F" w:rsidRPr="00780FE4">
        <w:rPr>
          <w:rFonts w:ascii="Times New Roman" w:eastAsia="Times New Roman" w:hAnsi="Times New Roman" w:cs="Times New Roman"/>
          <w:sz w:val="28"/>
          <w:szCs w:val="28"/>
          <w:lang w:eastAsia="ru-RU"/>
        </w:rPr>
        <w:t>ко</w:t>
      </w:r>
      <w:r>
        <w:rPr>
          <w:rFonts w:ascii="Times New Roman" w:eastAsia="Times New Roman" w:hAnsi="Times New Roman" w:cs="Times New Roman"/>
          <w:sz w:val="28"/>
          <w:szCs w:val="28"/>
          <w:lang w:eastAsia="ru-RU"/>
        </w:rPr>
        <w:t>жууна.</w:t>
      </w:r>
    </w:p>
    <w:p w:rsidR="00B7112F" w:rsidRPr="00907C90"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907C90">
        <w:rPr>
          <w:rFonts w:ascii="Times New Roman" w:eastAsia="Times New Roman" w:hAnsi="Times New Roman" w:cs="Times New Roman"/>
          <w:sz w:val="28"/>
          <w:szCs w:val="28"/>
          <w:lang w:eastAsia="ru-RU"/>
        </w:rPr>
        <w:t>Строительство и реконструкция сооружений инженерной защиты от наводн</w:t>
      </w:r>
      <w:r w:rsidRPr="00907C90">
        <w:rPr>
          <w:rFonts w:ascii="Times New Roman" w:eastAsia="Times New Roman" w:hAnsi="Times New Roman" w:cs="Times New Roman"/>
          <w:sz w:val="28"/>
          <w:szCs w:val="28"/>
          <w:lang w:eastAsia="ru-RU"/>
        </w:rPr>
        <w:t>е</w:t>
      </w:r>
      <w:r w:rsidRPr="00907C90">
        <w:rPr>
          <w:rFonts w:ascii="Times New Roman" w:eastAsia="Times New Roman" w:hAnsi="Times New Roman" w:cs="Times New Roman"/>
          <w:sz w:val="28"/>
          <w:szCs w:val="28"/>
          <w:lang w:eastAsia="ru-RU"/>
        </w:rPr>
        <w:t>ний и другого негативного воздействия вод:</w:t>
      </w:r>
    </w:p>
    <w:p w:rsidR="00B7112F" w:rsidRPr="00780FE4" w:rsidRDefault="003B05E3"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12F" w:rsidRPr="00780FE4">
        <w:rPr>
          <w:rFonts w:ascii="Times New Roman" w:eastAsia="Times New Roman" w:hAnsi="Times New Roman" w:cs="Times New Roman"/>
          <w:sz w:val="28"/>
          <w:szCs w:val="28"/>
          <w:lang w:eastAsia="ru-RU"/>
        </w:rPr>
        <w:t>а строительство дамбы на Левобережных дачах г. Кызыл Республики Тыва было затрачено в 2022 г</w:t>
      </w:r>
      <w:r>
        <w:rPr>
          <w:rFonts w:ascii="Times New Roman" w:eastAsia="Times New Roman" w:hAnsi="Times New Roman" w:cs="Times New Roman"/>
          <w:sz w:val="28"/>
          <w:szCs w:val="28"/>
          <w:lang w:eastAsia="ru-RU"/>
        </w:rPr>
        <w:t>оду</w:t>
      </w:r>
      <w:r w:rsidR="00B7112F" w:rsidRPr="00780FE4">
        <w:rPr>
          <w:rFonts w:ascii="Times New Roman" w:eastAsia="Times New Roman" w:hAnsi="Times New Roman" w:cs="Times New Roman"/>
          <w:sz w:val="28"/>
          <w:szCs w:val="28"/>
          <w:lang w:eastAsia="ru-RU"/>
        </w:rPr>
        <w:t xml:space="preserve"> 474343,00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xml:space="preserve"> (средства Росводресурсов – 468609,50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средства бюджета субъекта РФ – 4733,50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7112F" w:rsidRPr="003B05E3"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B05E3">
        <w:rPr>
          <w:rFonts w:ascii="Times New Roman" w:eastAsia="Times New Roman" w:hAnsi="Times New Roman" w:cs="Times New Roman"/>
          <w:sz w:val="28"/>
          <w:szCs w:val="28"/>
          <w:lang w:eastAsia="ru-RU"/>
        </w:rPr>
        <w:t>Капитальный и текущий ремонт ГТС:</w:t>
      </w:r>
    </w:p>
    <w:p w:rsidR="00B7112F" w:rsidRPr="003B05E3" w:rsidRDefault="003B05E3"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B7112F" w:rsidRPr="003B05E3">
        <w:rPr>
          <w:rFonts w:ascii="Times New Roman" w:eastAsia="Times New Roman" w:hAnsi="Times New Roman" w:cs="Times New Roman"/>
          <w:sz w:val="28"/>
          <w:szCs w:val="28"/>
          <w:lang w:eastAsia="ru-RU"/>
        </w:rPr>
        <w:t>а мероприятие капитального ремонта дамбы в г. Чадан Дзун-Хемчикского кожууна в 2022 г</w:t>
      </w:r>
      <w:r>
        <w:rPr>
          <w:rFonts w:ascii="Times New Roman" w:eastAsia="Times New Roman" w:hAnsi="Times New Roman" w:cs="Times New Roman"/>
          <w:sz w:val="28"/>
          <w:szCs w:val="28"/>
          <w:lang w:eastAsia="ru-RU"/>
        </w:rPr>
        <w:t>оду</w:t>
      </w:r>
      <w:r w:rsidR="00B7112F" w:rsidRPr="003B05E3">
        <w:rPr>
          <w:rFonts w:ascii="Times New Roman" w:eastAsia="Times New Roman" w:hAnsi="Times New Roman" w:cs="Times New Roman"/>
          <w:sz w:val="28"/>
          <w:szCs w:val="28"/>
          <w:lang w:eastAsia="ru-RU"/>
        </w:rPr>
        <w:t xml:space="preserve"> затрачено 28471,16 тыс. руб</w:t>
      </w:r>
      <w:r>
        <w:rPr>
          <w:rFonts w:ascii="Times New Roman" w:eastAsia="Times New Roman" w:hAnsi="Times New Roman" w:cs="Times New Roman"/>
          <w:sz w:val="28"/>
          <w:szCs w:val="28"/>
          <w:lang w:eastAsia="ru-RU"/>
        </w:rPr>
        <w:t>лей</w:t>
      </w:r>
      <w:r w:rsidR="00B7112F" w:rsidRPr="003B05E3">
        <w:rPr>
          <w:rFonts w:ascii="Times New Roman" w:eastAsia="Times New Roman" w:hAnsi="Times New Roman" w:cs="Times New Roman"/>
          <w:sz w:val="28"/>
          <w:szCs w:val="28"/>
          <w:lang w:eastAsia="ru-RU"/>
        </w:rPr>
        <w:t xml:space="preserve"> (средства Росводресурсов – 28186,40 тыс. руб</w:t>
      </w:r>
      <w:r>
        <w:rPr>
          <w:rFonts w:ascii="Times New Roman" w:eastAsia="Times New Roman" w:hAnsi="Times New Roman" w:cs="Times New Roman"/>
          <w:sz w:val="28"/>
          <w:szCs w:val="28"/>
          <w:lang w:eastAsia="ru-RU"/>
        </w:rPr>
        <w:t>лей</w:t>
      </w:r>
      <w:r w:rsidR="00B7112F" w:rsidRPr="003B05E3">
        <w:rPr>
          <w:rFonts w:ascii="Times New Roman" w:eastAsia="Times New Roman" w:hAnsi="Times New Roman" w:cs="Times New Roman"/>
          <w:sz w:val="28"/>
          <w:szCs w:val="28"/>
          <w:lang w:eastAsia="ru-RU"/>
        </w:rPr>
        <w:t>, средства бюджета субъекта РФ – 284,76 тыс. руб</w:t>
      </w:r>
      <w:r>
        <w:rPr>
          <w:rFonts w:ascii="Times New Roman" w:eastAsia="Times New Roman" w:hAnsi="Times New Roman" w:cs="Times New Roman"/>
          <w:sz w:val="28"/>
          <w:szCs w:val="28"/>
          <w:lang w:eastAsia="ru-RU"/>
        </w:rPr>
        <w:t>лей</w:t>
      </w:r>
      <w:r w:rsidR="00B7112F" w:rsidRPr="003B05E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p>
    <w:p w:rsidR="00B7112F" w:rsidRPr="003B05E3"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B05E3">
        <w:rPr>
          <w:rFonts w:ascii="Times New Roman" w:eastAsia="Times New Roman" w:hAnsi="Times New Roman" w:cs="Times New Roman"/>
          <w:sz w:val="28"/>
          <w:szCs w:val="28"/>
          <w:lang w:eastAsia="ru-RU"/>
        </w:rPr>
        <w:t>Строительство, реконструкция и ремонт очистных сооружений и канализац</w:t>
      </w:r>
      <w:r w:rsidRPr="003B05E3">
        <w:rPr>
          <w:rFonts w:ascii="Times New Roman" w:eastAsia="Times New Roman" w:hAnsi="Times New Roman" w:cs="Times New Roman"/>
          <w:sz w:val="28"/>
          <w:szCs w:val="28"/>
          <w:lang w:eastAsia="ru-RU"/>
        </w:rPr>
        <w:t>и</w:t>
      </w:r>
      <w:r w:rsidRPr="003B05E3">
        <w:rPr>
          <w:rFonts w:ascii="Times New Roman" w:eastAsia="Times New Roman" w:hAnsi="Times New Roman" w:cs="Times New Roman"/>
          <w:sz w:val="28"/>
          <w:szCs w:val="28"/>
          <w:lang w:eastAsia="ru-RU"/>
        </w:rPr>
        <w:t>онных сетей:</w:t>
      </w:r>
    </w:p>
    <w:p w:rsidR="00B7112F" w:rsidRPr="003B05E3"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B05E3">
        <w:rPr>
          <w:rFonts w:ascii="Times New Roman" w:eastAsia="Times New Roman" w:hAnsi="Times New Roman" w:cs="Times New Roman"/>
          <w:sz w:val="28"/>
          <w:szCs w:val="28"/>
          <w:lang w:eastAsia="ru-RU"/>
        </w:rPr>
        <w:t xml:space="preserve">За счет собственных средств водопользователей потрачено 5875,12 </w:t>
      </w:r>
      <w:r w:rsidR="00851F4A">
        <w:rPr>
          <w:rFonts w:ascii="Times New Roman" w:eastAsia="Times New Roman" w:hAnsi="Times New Roman" w:cs="Times New Roman"/>
          <w:sz w:val="28"/>
          <w:szCs w:val="28"/>
          <w:lang w:eastAsia="ru-RU"/>
        </w:rPr>
        <w:t>тыс. ру</w:t>
      </w:r>
      <w:r w:rsidR="00851F4A">
        <w:rPr>
          <w:rFonts w:ascii="Times New Roman" w:eastAsia="Times New Roman" w:hAnsi="Times New Roman" w:cs="Times New Roman"/>
          <w:sz w:val="28"/>
          <w:szCs w:val="28"/>
          <w:lang w:eastAsia="ru-RU"/>
        </w:rPr>
        <w:t>б</w:t>
      </w:r>
      <w:r w:rsidR="00851F4A">
        <w:rPr>
          <w:rFonts w:ascii="Times New Roman" w:eastAsia="Times New Roman" w:hAnsi="Times New Roman" w:cs="Times New Roman"/>
          <w:sz w:val="28"/>
          <w:szCs w:val="28"/>
          <w:lang w:eastAsia="ru-RU"/>
        </w:rPr>
        <w:t>лей</w:t>
      </w:r>
      <w:r w:rsidRPr="003B05E3">
        <w:rPr>
          <w:rFonts w:ascii="Times New Roman" w:eastAsia="Times New Roman" w:hAnsi="Times New Roman" w:cs="Times New Roman"/>
          <w:sz w:val="28"/>
          <w:szCs w:val="28"/>
          <w:lang w:eastAsia="ru-RU"/>
        </w:rPr>
        <w:t xml:space="preserve">, из них: </w:t>
      </w:r>
      <w:proofErr w:type="gramStart"/>
      <w:r w:rsidRPr="003B05E3">
        <w:rPr>
          <w:rFonts w:ascii="Times New Roman" w:eastAsia="Times New Roman" w:hAnsi="Times New Roman" w:cs="Times New Roman"/>
          <w:sz w:val="28"/>
          <w:szCs w:val="28"/>
          <w:lang w:eastAsia="ru-RU"/>
        </w:rPr>
        <w:t xml:space="preserve">ООО </w:t>
      </w:r>
      <w:r w:rsidR="0028470D">
        <w:rPr>
          <w:rFonts w:ascii="Times New Roman" w:eastAsia="Times New Roman" w:hAnsi="Times New Roman" w:cs="Times New Roman"/>
          <w:sz w:val="28"/>
          <w:szCs w:val="28"/>
          <w:lang w:eastAsia="ru-RU"/>
        </w:rPr>
        <w:t>«</w:t>
      </w:r>
      <w:r w:rsidRPr="003B05E3">
        <w:rPr>
          <w:rFonts w:ascii="Times New Roman" w:eastAsia="Times New Roman" w:hAnsi="Times New Roman" w:cs="Times New Roman"/>
          <w:sz w:val="28"/>
          <w:szCs w:val="28"/>
          <w:lang w:eastAsia="ru-RU"/>
        </w:rPr>
        <w:t>Во</w:t>
      </w:r>
      <w:r w:rsidR="003B05E3">
        <w:rPr>
          <w:rFonts w:ascii="Times New Roman" w:eastAsia="Times New Roman" w:hAnsi="Times New Roman" w:cs="Times New Roman"/>
          <w:sz w:val="28"/>
          <w:szCs w:val="28"/>
          <w:lang w:eastAsia="ru-RU"/>
        </w:rPr>
        <w:t>доканал-Сервис</w:t>
      </w:r>
      <w:r w:rsidR="0028470D">
        <w:rPr>
          <w:rFonts w:ascii="Times New Roman" w:eastAsia="Times New Roman" w:hAnsi="Times New Roman" w:cs="Times New Roman"/>
          <w:sz w:val="28"/>
          <w:szCs w:val="28"/>
          <w:lang w:eastAsia="ru-RU"/>
        </w:rPr>
        <w:t>»</w:t>
      </w:r>
      <w:r w:rsidR="003B05E3">
        <w:rPr>
          <w:rFonts w:ascii="Times New Roman" w:eastAsia="Times New Roman" w:hAnsi="Times New Roman" w:cs="Times New Roman"/>
          <w:sz w:val="28"/>
          <w:szCs w:val="28"/>
          <w:lang w:eastAsia="ru-RU"/>
        </w:rPr>
        <w:t xml:space="preserve"> –</w:t>
      </w:r>
      <w:r w:rsidRPr="003B05E3">
        <w:rPr>
          <w:rFonts w:ascii="Times New Roman" w:eastAsia="Times New Roman" w:hAnsi="Times New Roman" w:cs="Times New Roman"/>
          <w:sz w:val="28"/>
          <w:szCs w:val="28"/>
          <w:lang w:eastAsia="ru-RU"/>
        </w:rPr>
        <w:t xml:space="preserve"> 739,88 тыс. руб</w:t>
      </w:r>
      <w:r w:rsidR="003B05E3">
        <w:rPr>
          <w:rFonts w:ascii="Times New Roman" w:eastAsia="Times New Roman" w:hAnsi="Times New Roman" w:cs="Times New Roman"/>
          <w:sz w:val="28"/>
          <w:szCs w:val="28"/>
          <w:lang w:eastAsia="ru-RU"/>
        </w:rPr>
        <w:t xml:space="preserve">лей, АО </w:t>
      </w:r>
      <w:r w:rsidR="0028470D">
        <w:rPr>
          <w:rFonts w:ascii="Times New Roman" w:eastAsia="Times New Roman" w:hAnsi="Times New Roman" w:cs="Times New Roman"/>
          <w:sz w:val="28"/>
          <w:szCs w:val="28"/>
          <w:lang w:eastAsia="ru-RU"/>
        </w:rPr>
        <w:t>«</w:t>
      </w:r>
      <w:r w:rsidR="003B05E3">
        <w:rPr>
          <w:rFonts w:ascii="Times New Roman" w:eastAsia="Times New Roman" w:hAnsi="Times New Roman" w:cs="Times New Roman"/>
          <w:sz w:val="28"/>
          <w:szCs w:val="28"/>
          <w:lang w:eastAsia="ru-RU"/>
        </w:rPr>
        <w:t>Кызылская ТЭЦ</w:t>
      </w:r>
      <w:r w:rsidR="0028470D">
        <w:rPr>
          <w:rFonts w:ascii="Times New Roman" w:eastAsia="Times New Roman" w:hAnsi="Times New Roman" w:cs="Times New Roman"/>
          <w:sz w:val="28"/>
          <w:szCs w:val="28"/>
          <w:lang w:eastAsia="ru-RU"/>
        </w:rPr>
        <w:t>»</w:t>
      </w:r>
      <w:r w:rsidR="003B05E3">
        <w:rPr>
          <w:rFonts w:ascii="Times New Roman" w:eastAsia="Times New Roman" w:hAnsi="Times New Roman" w:cs="Times New Roman"/>
          <w:sz w:val="28"/>
          <w:szCs w:val="28"/>
          <w:lang w:eastAsia="ru-RU"/>
        </w:rPr>
        <w:t xml:space="preserve"> –</w:t>
      </w:r>
      <w:r w:rsidRPr="003B05E3">
        <w:rPr>
          <w:rFonts w:ascii="Times New Roman" w:eastAsia="Times New Roman" w:hAnsi="Times New Roman" w:cs="Times New Roman"/>
          <w:sz w:val="28"/>
          <w:szCs w:val="28"/>
          <w:lang w:eastAsia="ru-RU"/>
        </w:rPr>
        <w:t xml:space="preserve"> 1331,64 тыс. руб</w:t>
      </w:r>
      <w:r w:rsidR="003B05E3">
        <w:rPr>
          <w:rFonts w:ascii="Times New Roman" w:eastAsia="Times New Roman" w:hAnsi="Times New Roman" w:cs="Times New Roman"/>
          <w:sz w:val="28"/>
          <w:szCs w:val="28"/>
          <w:lang w:eastAsia="ru-RU"/>
        </w:rPr>
        <w:t>лей</w:t>
      </w:r>
      <w:r w:rsidRPr="003B05E3">
        <w:rPr>
          <w:rFonts w:ascii="Times New Roman" w:eastAsia="Times New Roman" w:hAnsi="Times New Roman" w:cs="Times New Roman"/>
          <w:sz w:val="28"/>
          <w:szCs w:val="28"/>
          <w:lang w:eastAsia="ru-RU"/>
        </w:rPr>
        <w:t xml:space="preserve">, ООО </w:t>
      </w:r>
      <w:r w:rsidR="0028470D">
        <w:rPr>
          <w:rFonts w:ascii="Times New Roman" w:eastAsia="Times New Roman" w:hAnsi="Times New Roman" w:cs="Times New Roman"/>
          <w:sz w:val="28"/>
          <w:szCs w:val="28"/>
          <w:lang w:eastAsia="ru-RU"/>
        </w:rPr>
        <w:t>«</w:t>
      </w:r>
      <w:r w:rsidRPr="003B05E3">
        <w:rPr>
          <w:rFonts w:ascii="Times New Roman" w:eastAsia="Times New Roman" w:hAnsi="Times New Roman" w:cs="Times New Roman"/>
          <w:sz w:val="28"/>
          <w:szCs w:val="28"/>
          <w:lang w:eastAsia="ru-RU"/>
        </w:rPr>
        <w:t>Голевская ГРК</w:t>
      </w:r>
      <w:r w:rsidR="0028470D">
        <w:rPr>
          <w:rFonts w:ascii="Times New Roman" w:eastAsia="Times New Roman" w:hAnsi="Times New Roman" w:cs="Times New Roman"/>
          <w:sz w:val="28"/>
          <w:szCs w:val="28"/>
          <w:lang w:eastAsia="ru-RU"/>
        </w:rPr>
        <w:t>»</w:t>
      </w:r>
      <w:r w:rsidRPr="003B05E3">
        <w:rPr>
          <w:rFonts w:ascii="Times New Roman" w:eastAsia="Times New Roman" w:hAnsi="Times New Roman" w:cs="Times New Roman"/>
          <w:sz w:val="28"/>
          <w:szCs w:val="28"/>
          <w:lang w:eastAsia="ru-RU"/>
        </w:rPr>
        <w:t xml:space="preserve"> </w:t>
      </w:r>
      <w:r w:rsidR="003B05E3">
        <w:rPr>
          <w:rFonts w:ascii="Times New Roman" w:eastAsia="Times New Roman" w:hAnsi="Times New Roman" w:cs="Times New Roman"/>
          <w:sz w:val="28"/>
          <w:szCs w:val="28"/>
          <w:lang w:eastAsia="ru-RU"/>
        </w:rPr>
        <w:t>–</w:t>
      </w:r>
      <w:r w:rsidRPr="003B05E3">
        <w:rPr>
          <w:rFonts w:ascii="Times New Roman" w:eastAsia="Times New Roman" w:hAnsi="Times New Roman" w:cs="Times New Roman"/>
          <w:sz w:val="28"/>
          <w:szCs w:val="28"/>
          <w:lang w:eastAsia="ru-RU"/>
        </w:rPr>
        <w:t xml:space="preserve"> 3803,60 тыс. руб</w:t>
      </w:r>
      <w:r w:rsidR="00B8464E">
        <w:rPr>
          <w:rFonts w:ascii="Times New Roman" w:eastAsia="Times New Roman" w:hAnsi="Times New Roman" w:cs="Times New Roman"/>
          <w:sz w:val="28"/>
          <w:szCs w:val="28"/>
          <w:lang w:eastAsia="ru-RU"/>
        </w:rPr>
        <w:t>лей</w:t>
      </w:r>
      <w:r w:rsidRPr="003B05E3">
        <w:rPr>
          <w:rFonts w:ascii="Times New Roman" w:eastAsia="Times New Roman" w:hAnsi="Times New Roman" w:cs="Times New Roman"/>
          <w:sz w:val="28"/>
          <w:szCs w:val="28"/>
          <w:lang w:eastAsia="ru-RU"/>
        </w:rPr>
        <w:t>.</w:t>
      </w:r>
      <w:proofErr w:type="gramEnd"/>
    </w:p>
    <w:p w:rsidR="00B7112F" w:rsidRPr="003B05E3"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B05E3">
        <w:rPr>
          <w:rFonts w:ascii="Times New Roman" w:eastAsia="Times New Roman" w:hAnsi="Times New Roman" w:cs="Times New Roman"/>
          <w:sz w:val="28"/>
          <w:szCs w:val="28"/>
          <w:lang w:eastAsia="ru-RU"/>
        </w:rPr>
        <w:lastRenderedPageBreak/>
        <w:t xml:space="preserve">Строительство, реконструкция и ремонт систем </w:t>
      </w:r>
      <w:proofErr w:type="gramStart"/>
      <w:r w:rsidRPr="003B05E3">
        <w:rPr>
          <w:rFonts w:ascii="Times New Roman" w:eastAsia="Times New Roman" w:hAnsi="Times New Roman" w:cs="Times New Roman"/>
          <w:sz w:val="28"/>
          <w:szCs w:val="28"/>
          <w:lang w:eastAsia="ru-RU"/>
        </w:rPr>
        <w:t>оборотного</w:t>
      </w:r>
      <w:proofErr w:type="gramEnd"/>
      <w:r w:rsidRPr="003B05E3">
        <w:rPr>
          <w:rFonts w:ascii="Times New Roman" w:eastAsia="Times New Roman" w:hAnsi="Times New Roman" w:cs="Times New Roman"/>
          <w:sz w:val="28"/>
          <w:szCs w:val="28"/>
          <w:lang w:eastAsia="ru-RU"/>
        </w:rPr>
        <w:t xml:space="preserve"> (повторно-последовательного) водоснабжении:</w:t>
      </w:r>
    </w:p>
    <w:p w:rsidR="00B7112F" w:rsidRPr="003B05E3" w:rsidRDefault="00B8464E"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B7112F" w:rsidRPr="003B05E3">
        <w:rPr>
          <w:rFonts w:ascii="Times New Roman" w:eastAsia="Times New Roman" w:hAnsi="Times New Roman" w:cs="Times New Roman"/>
          <w:sz w:val="28"/>
          <w:szCs w:val="28"/>
          <w:lang w:eastAsia="ru-RU"/>
        </w:rPr>
        <w:t xml:space="preserve">а счет собственных средств водопользователя Артель старателей </w:t>
      </w:r>
      <w:r w:rsidR="0028470D">
        <w:rPr>
          <w:rFonts w:ascii="Times New Roman" w:eastAsia="Times New Roman" w:hAnsi="Times New Roman" w:cs="Times New Roman"/>
          <w:sz w:val="28"/>
          <w:szCs w:val="28"/>
          <w:lang w:eastAsia="ru-RU"/>
        </w:rPr>
        <w:t>«</w:t>
      </w:r>
      <w:r w:rsidR="00B7112F" w:rsidRPr="003B05E3">
        <w:rPr>
          <w:rFonts w:ascii="Times New Roman" w:eastAsia="Times New Roman" w:hAnsi="Times New Roman" w:cs="Times New Roman"/>
          <w:sz w:val="28"/>
          <w:szCs w:val="28"/>
          <w:lang w:eastAsia="ru-RU"/>
        </w:rPr>
        <w:t>Ойна</w:t>
      </w:r>
      <w:r w:rsidR="0028470D">
        <w:rPr>
          <w:rFonts w:ascii="Times New Roman" w:eastAsia="Times New Roman" w:hAnsi="Times New Roman" w:cs="Times New Roman"/>
          <w:sz w:val="28"/>
          <w:szCs w:val="28"/>
          <w:lang w:eastAsia="ru-RU"/>
        </w:rPr>
        <w:t>»</w:t>
      </w:r>
      <w:r w:rsidR="00B7112F" w:rsidRPr="003B05E3">
        <w:rPr>
          <w:rFonts w:ascii="Times New Roman" w:eastAsia="Times New Roman" w:hAnsi="Times New Roman" w:cs="Times New Roman"/>
          <w:sz w:val="28"/>
          <w:szCs w:val="28"/>
          <w:lang w:eastAsia="ru-RU"/>
        </w:rPr>
        <w:t xml:space="preserve"> п</w:t>
      </w:r>
      <w:r w:rsidR="00B7112F" w:rsidRPr="003B05E3">
        <w:rPr>
          <w:rFonts w:ascii="Times New Roman" w:eastAsia="Times New Roman" w:hAnsi="Times New Roman" w:cs="Times New Roman"/>
          <w:sz w:val="28"/>
          <w:szCs w:val="28"/>
          <w:lang w:eastAsia="ru-RU"/>
        </w:rPr>
        <w:t>о</w:t>
      </w:r>
      <w:r w:rsidR="00B7112F" w:rsidRPr="003B05E3">
        <w:rPr>
          <w:rFonts w:ascii="Times New Roman" w:eastAsia="Times New Roman" w:hAnsi="Times New Roman" w:cs="Times New Roman"/>
          <w:sz w:val="28"/>
          <w:szCs w:val="28"/>
          <w:lang w:eastAsia="ru-RU"/>
        </w:rPr>
        <w:t>трачено 10100,00 тыс. руб</w:t>
      </w:r>
      <w:r>
        <w:rPr>
          <w:rFonts w:ascii="Times New Roman" w:eastAsia="Times New Roman" w:hAnsi="Times New Roman" w:cs="Times New Roman"/>
          <w:sz w:val="28"/>
          <w:szCs w:val="28"/>
          <w:lang w:eastAsia="ru-RU"/>
        </w:rPr>
        <w:t>лей</w:t>
      </w:r>
      <w:r w:rsidR="00B7112F" w:rsidRPr="003B05E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ООО </w:t>
      </w:r>
      <w:r w:rsidR="00284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Артель старателей </w:t>
      </w:r>
      <w:r w:rsidR="00284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Тыва</w:t>
      </w:r>
      <w:r w:rsidR="0028470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B7112F" w:rsidRPr="003B05E3">
        <w:rPr>
          <w:rFonts w:ascii="Times New Roman" w:eastAsia="Times New Roman" w:hAnsi="Times New Roman" w:cs="Times New Roman"/>
          <w:sz w:val="28"/>
          <w:szCs w:val="28"/>
          <w:lang w:eastAsia="ru-RU"/>
        </w:rPr>
        <w:t xml:space="preserve"> 120,00 тыс. ру</w:t>
      </w:r>
      <w:r w:rsidR="00B7112F" w:rsidRPr="003B05E3">
        <w:rPr>
          <w:rFonts w:ascii="Times New Roman" w:eastAsia="Times New Roman" w:hAnsi="Times New Roman" w:cs="Times New Roman"/>
          <w:sz w:val="28"/>
          <w:szCs w:val="28"/>
          <w:lang w:eastAsia="ru-RU"/>
        </w:rPr>
        <w:t>б</w:t>
      </w:r>
      <w:r>
        <w:rPr>
          <w:rFonts w:ascii="Times New Roman" w:eastAsia="Times New Roman" w:hAnsi="Times New Roman" w:cs="Times New Roman"/>
          <w:sz w:val="28"/>
          <w:szCs w:val="28"/>
          <w:lang w:eastAsia="ru-RU"/>
        </w:rPr>
        <w:t>лей</w:t>
      </w:r>
      <w:r w:rsidR="00B7112F" w:rsidRPr="003B05E3">
        <w:rPr>
          <w:rFonts w:ascii="Times New Roman" w:eastAsia="Times New Roman" w:hAnsi="Times New Roman" w:cs="Times New Roman"/>
          <w:sz w:val="28"/>
          <w:szCs w:val="28"/>
          <w:lang w:eastAsia="ru-RU"/>
        </w:rPr>
        <w:t>.</w:t>
      </w:r>
    </w:p>
    <w:p w:rsidR="00B7112F" w:rsidRPr="003B05E3"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3B05E3">
        <w:rPr>
          <w:rFonts w:ascii="Times New Roman" w:eastAsia="Times New Roman" w:hAnsi="Times New Roman" w:cs="Times New Roman"/>
          <w:sz w:val="28"/>
          <w:szCs w:val="28"/>
          <w:lang w:eastAsia="ru-RU"/>
        </w:rPr>
        <w:t>Прочие водохозяйственные и водоохран</w:t>
      </w:r>
      <w:r w:rsidR="00642001" w:rsidRPr="003B05E3">
        <w:rPr>
          <w:rFonts w:ascii="Times New Roman" w:eastAsia="Times New Roman" w:hAnsi="Times New Roman" w:cs="Times New Roman"/>
          <w:sz w:val="28"/>
          <w:szCs w:val="28"/>
          <w:lang w:eastAsia="ru-RU"/>
        </w:rPr>
        <w:t>н</w:t>
      </w:r>
      <w:r w:rsidRPr="003B05E3">
        <w:rPr>
          <w:rFonts w:ascii="Times New Roman" w:eastAsia="Times New Roman" w:hAnsi="Times New Roman" w:cs="Times New Roman"/>
          <w:sz w:val="28"/>
          <w:szCs w:val="28"/>
          <w:lang w:eastAsia="ru-RU"/>
        </w:rPr>
        <w:t>ые работ</w:t>
      </w:r>
      <w:r w:rsidR="00642001" w:rsidRPr="003B05E3">
        <w:rPr>
          <w:rFonts w:ascii="Times New Roman" w:eastAsia="Times New Roman" w:hAnsi="Times New Roman" w:cs="Times New Roman"/>
          <w:sz w:val="28"/>
          <w:szCs w:val="28"/>
          <w:lang w:eastAsia="ru-RU"/>
        </w:rPr>
        <w:t>ы</w:t>
      </w:r>
      <w:r w:rsidRPr="003B05E3">
        <w:rPr>
          <w:rFonts w:ascii="Times New Roman" w:eastAsia="Times New Roman" w:hAnsi="Times New Roman" w:cs="Times New Roman"/>
          <w:sz w:val="28"/>
          <w:szCs w:val="28"/>
          <w:lang w:eastAsia="ru-RU"/>
        </w:rPr>
        <w:t>:</w:t>
      </w:r>
    </w:p>
    <w:p w:rsidR="00B7112F" w:rsidRPr="00780FE4" w:rsidRDefault="00B8464E"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B7112F" w:rsidRPr="00780FE4">
        <w:rPr>
          <w:rFonts w:ascii="Times New Roman" w:eastAsia="Times New Roman" w:hAnsi="Times New Roman" w:cs="Times New Roman"/>
          <w:sz w:val="28"/>
          <w:szCs w:val="28"/>
          <w:lang w:eastAsia="ru-RU"/>
        </w:rPr>
        <w:t xml:space="preserve">уммарные затраты на прочие </w:t>
      </w:r>
      <w:r w:rsidR="00642001" w:rsidRPr="00780FE4">
        <w:rPr>
          <w:rFonts w:ascii="Times New Roman" w:eastAsia="Times New Roman" w:hAnsi="Times New Roman" w:cs="Times New Roman"/>
          <w:sz w:val="28"/>
          <w:szCs w:val="28"/>
          <w:lang w:eastAsia="ru-RU"/>
        </w:rPr>
        <w:t>водохозяйственные</w:t>
      </w:r>
      <w:r w:rsidR="00B7112F" w:rsidRPr="00780FE4">
        <w:rPr>
          <w:rFonts w:ascii="Times New Roman" w:eastAsia="Times New Roman" w:hAnsi="Times New Roman" w:cs="Times New Roman"/>
          <w:sz w:val="28"/>
          <w:szCs w:val="28"/>
          <w:lang w:eastAsia="ru-RU"/>
        </w:rPr>
        <w:t xml:space="preserve"> работы в 2022 г</w:t>
      </w:r>
      <w:r>
        <w:rPr>
          <w:rFonts w:ascii="Times New Roman" w:eastAsia="Times New Roman" w:hAnsi="Times New Roman" w:cs="Times New Roman"/>
          <w:sz w:val="28"/>
          <w:szCs w:val="28"/>
          <w:lang w:eastAsia="ru-RU"/>
        </w:rPr>
        <w:t>оду</w:t>
      </w:r>
      <w:r w:rsidR="00B7112F" w:rsidRPr="00780FE4">
        <w:rPr>
          <w:rFonts w:ascii="Times New Roman" w:eastAsia="Times New Roman" w:hAnsi="Times New Roman" w:cs="Times New Roman"/>
          <w:sz w:val="28"/>
          <w:szCs w:val="28"/>
          <w:lang w:eastAsia="ru-RU"/>
        </w:rPr>
        <w:t xml:space="preserve"> сост</w:t>
      </w:r>
      <w:r w:rsidR="00B7112F" w:rsidRPr="00780FE4">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вили 41290,99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из них:</w:t>
      </w:r>
    </w:p>
    <w:p w:rsidR="00B7112F" w:rsidRPr="00780FE4" w:rsidRDefault="00B8464E"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112F" w:rsidRPr="00780FE4">
        <w:rPr>
          <w:rFonts w:ascii="Times New Roman" w:eastAsia="Times New Roman" w:hAnsi="Times New Roman" w:cs="Times New Roman"/>
          <w:sz w:val="28"/>
          <w:szCs w:val="28"/>
          <w:lang w:eastAsia="ru-RU"/>
        </w:rPr>
        <w:t>1758,50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xml:space="preserve"> – иные средства федерального бюджета, затраченные на очистку территории водоохраной зоны, ремонт головных водозаборных сооруж</w:t>
      </w:r>
      <w:r w:rsidR="00B7112F" w:rsidRPr="00780FE4">
        <w:rPr>
          <w:rFonts w:ascii="Times New Roman" w:eastAsia="Times New Roman" w:hAnsi="Times New Roman" w:cs="Times New Roman"/>
          <w:sz w:val="28"/>
          <w:szCs w:val="28"/>
          <w:lang w:eastAsia="ru-RU"/>
        </w:rPr>
        <w:t>е</w:t>
      </w:r>
      <w:r w:rsidR="00B7112F" w:rsidRPr="00780FE4">
        <w:rPr>
          <w:rFonts w:ascii="Times New Roman" w:eastAsia="Times New Roman" w:hAnsi="Times New Roman" w:cs="Times New Roman"/>
          <w:sz w:val="28"/>
          <w:szCs w:val="28"/>
          <w:lang w:eastAsia="ru-RU"/>
        </w:rPr>
        <w:t>ний, расчистка подводящих каналов оросительных систем;</w:t>
      </w:r>
    </w:p>
    <w:p w:rsidR="00B7112F" w:rsidRPr="00780FE4" w:rsidRDefault="00B8464E"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112F" w:rsidRPr="00780FE4">
        <w:rPr>
          <w:rFonts w:ascii="Times New Roman" w:eastAsia="Times New Roman" w:hAnsi="Times New Roman" w:cs="Times New Roman"/>
          <w:sz w:val="28"/>
          <w:szCs w:val="28"/>
          <w:lang w:eastAsia="ru-RU"/>
        </w:rPr>
        <w:t>6500,00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xml:space="preserve"> – иные средства местных бюджетов, затраченные на очистку водоохранной зоны р. Енисей в черте г. Кызыл</w:t>
      </w:r>
      <w:r w:rsidR="007B40C2">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w:t>
      </w:r>
    </w:p>
    <w:p w:rsidR="00B7112F" w:rsidRPr="00780FE4" w:rsidRDefault="00B8464E"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112F" w:rsidRPr="00780FE4">
        <w:rPr>
          <w:rFonts w:ascii="Times New Roman" w:eastAsia="Times New Roman" w:hAnsi="Times New Roman" w:cs="Times New Roman"/>
          <w:sz w:val="28"/>
          <w:szCs w:val="28"/>
          <w:lang w:eastAsia="ru-RU"/>
        </w:rPr>
        <w:t>33032,49 тыс. руб</w:t>
      </w:r>
      <w:r>
        <w:rPr>
          <w:rFonts w:ascii="Times New Roman" w:eastAsia="Times New Roman" w:hAnsi="Times New Roman" w:cs="Times New Roman"/>
          <w:sz w:val="28"/>
          <w:szCs w:val="28"/>
          <w:lang w:eastAsia="ru-RU"/>
        </w:rPr>
        <w:t>лей</w:t>
      </w:r>
      <w:r w:rsidR="00B7112F" w:rsidRPr="00780FE4">
        <w:rPr>
          <w:rFonts w:ascii="Times New Roman" w:eastAsia="Times New Roman" w:hAnsi="Times New Roman" w:cs="Times New Roman"/>
          <w:sz w:val="28"/>
          <w:szCs w:val="28"/>
          <w:lang w:eastAsia="ru-RU"/>
        </w:rPr>
        <w:t xml:space="preserve"> – собственные средства респондента, затраченные на ремонт и строительство прудов-отстойников, устройство водоотводных канав при осуществлении золотодобычи, ведение наблюдений за состоянием водных объектов, за качеством сбрасываемых с очистных сооружений сточных вод, мероприятия по очистке водоохранных зон.</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Проводимые водоохранные мероприятия направлены на рациональное и</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пользование водных ресурсов, снижение негативного влияния хозяйственной де</w:t>
      </w:r>
      <w:r w:rsidRPr="00780FE4">
        <w:rPr>
          <w:rFonts w:ascii="Times New Roman" w:eastAsia="Times New Roman" w:hAnsi="Times New Roman" w:cs="Times New Roman"/>
          <w:sz w:val="28"/>
          <w:szCs w:val="28"/>
          <w:lang w:eastAsia="ru-RU"/>
        </w:rPr>
        <w:t>я</w:t>
      </w:r>
      <w:r w:rsidRPr="00780FE4">
        <w:rPr>
          <w:rFonts w:ascii="Times New Roman" w:eastAsia="Times New Roman" w:hAnsi="Times New Roman" w:cs="Times New Roman"/>
          <w:sz w:val="28"/>
          <w:szCs w:val="28"/>
          <w:lang w:eastAsia="ru-RU"/>
        </w:rPr>
        <w:t>тельности на состояние водных объектов и качества природных вод.</w:t>
      </w:r>
    </w:p>
    <w:p w:rsidR="00B7112F" w:rsidRPr="00780FE4" w:rsidRDefault="00B7112F" w:rsidP="00B8464E">
      <w:pPr>
        <w:tabs>
          <w:tab w:val="left" w:pos="709"/>
        </w:tabs>
        <w:spacing w:after="0" w:line="240" w:lineRule="auto"/>
        <w:jc w:val="center"/>
        <w:rPr>
          <w:rFonts w:ascii="Times New Roman" w:eastAsia="Times New Roman" w:hAnsi="Times New Roman" w:cs="Times New Roman"/>
          <w:sz w:val="28"/>
          <w:szCs w:val="28"/>
          <w:lang w:eastAsia="ru-RU"/>
        </w:rPr>
      </w:pPr>
    </w:p>
    <w:p w:rsidR="00B8464E" w:rsidRDefault="00B7112F" w:rsidP="00B8464E">
      <w:pPr>
        <w:keepNext/>
        <w:spacing w:after="0" w:line="240" w:lineRule="auto"/>
        <w:jc w:val="center"/>
        <w:outlineLvl w:val="2"/>
        <w:rPr>
          <w:rFonts w:ascii="Times New Roman" w:eastAsia="Times New Roman" w:hAnsi="Times New Roman" w:cs="Times New Roman"/>
          <w:bCs/>
          <w:sz w:val="28"/>
          <w:szCs w:val="28"/>
        </w:rPr>
      </w:pPr>
      <w:bookmarkStart w:id="17" w:name="_Toc146786584"/>
      <w:bookmarkStart w:id="18" w:name="_Toc146786654"/>
      <w:r w:rsidRPr="00780FE4">
        <w:rPr>
          <w:rFonts w:ascii="Times New Roman" w:eastAsia="Times New Roman" w:hAnsi="Times New Roman" w:cs="Times New Roman"/>
          <w:bCs/>
          <w:sz w:val="28"/>
          <w:szCs w:val="28"/>
        </w:rPr>
        <w:t>2.2</w:t>
      </w:r>
      <w:r w:rsidR="00642001" w:rsidRPr="00780FE4">
        <w:rPr>
          <w:rFonts w:ascii="Times New Roman" w:eastAsia="Times New Roman" w:hAnsi="Times New Roman" w:cs="Times New Roman"/>
          <w:bCs/>
          <w:sz w:val="28"/>
          <w:szCs w:val="28"/>
        </w:rPr>
        <w:t>.</w:t>
      </w:r>
      <w:r w:rsidRPr="00780FE4">
        <w:rPr>
          <w:rFonts w:ascii="Times New Roman" w:eastAsia="Times New Roman" w:hAnsi="Times New Roman" w:cs="Times New Roman"/>
          <w:bCs/>
          <w:sz w:val="28"/>
          <w:szCs w:val="28"/>
        </w:rPr>
        <w:t xml:space="preserve"> Качество воды и донных отложений </w:t>
      </w:r>
      <w:proofErr w:type="gramStart"/>
      <w:r w:rsidRPr="00780FE4">
        <w:rPr>
          <w:rFonts w:ascii="Times New Roman" w:eastAsia="Times New Roman" w:hAnsi="Times New Roman" w:cs="Times New Roman"/>
          <w:bCs/>
          <w:sz w:val="28"/>
          <w:szCs w:val="28"/>
        </w:rPr>
        <w:t>Саяно-Шушенского</w:t>
      </w:r>
      <w:proofErr w:type="gramEnd"/>
    </w:p>
    <w:p w:rsidR="00B7112F" w:rsidRPr="00780FE4" w:rsidRDefault="00B7112F" w:rsidP="00B8464E">
      <w:pPr>
        <w:keepNext/>
        <w:spacing w:after="0" w:line="240" w:lineRule="auto"/>
        <w:jc w:val="center"/>
        <w:outlineLvl w:val="2"/>
        <w:rPr>
          <w:rFonts w:ascii="Times New Roman" w:eastAsia="Times New Roman" w:hAnsi="Times New Roman" w:cs="Times New Roman"/>
          <w:bCs/>
          <w:sz w:val="28"/>
          <w:szCs w:val="28"/>
        </w:rPr>
      </w:pPr>
      <w:r w:rsidRPr="00780FE4">
        <w:rPr>
          <w:rFonts w:ascii="Times New Roman" w:eastAsia="Times New Roman" w:hAnsi="Times New Roman" w:cs="Times New Roman"/>
          <w:bCs/>
          <w:sz w:val="28"/>
          <w:szCs w:val="28"/>
        </w:rPr>
        <w:t xml:space="preserve"> водохранилища на территории Республики Тыва</w:t>
      </w:r>
      <w:bookmarkEnd w:id="17"/>
      <w:bookmarkEnd w:id="18"/>
    </w:p>
    <w:p w:rsidR="00B7112F" w:rsidRPr="00780FE4" w:rsidRDefault="00B7112F" w:rsidP="00B8464E">
      <w:pPr>
        <w:autoSpaceDE w:val="0"/>
        <w:autoSpaceDN w:val="0"/>
        <w:spacing w:after="0" w:line="240" w:lineRule="auto"/>
        <w:jc w:val="center"/>
        <w:rPr>
          <w:rFonts w:ascii="Times New Roman" w:eastAsia="Times New Roman" w:hAnsi="Times New Roman" w:cs="Times New Roman"/>
          <w:sz w:val="28"/>
          <w:szCs w:val="28"/>
          <w:lang w:eastAsia="ru-RU"/>
        </w:rPr>
      </w:pP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Наблюдения за качеством воды на Саяно-Шушенском водохранилище в 2022 году проводились Филиалом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Енисейрегионводхоз</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3 пунктах наблюдений (3 створа) с периодичностью 4 раза в год в 4 пунктах наблюдений Саяно-Шушенского водохранилища:</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от горы Кара-Кожагар по левому берегу до горы в 2 км ниже впадения о</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новного русла р. Эйлиг-Хем по правому берегу (1 створ, 1 вертикаль, 1 горизонт) – 4 пробы воды</w:t>
      </w:r>
      <w:r w:rsidR="00B41B94">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- 500 м ниже р. Чаа-Холь (1 створ, 1 вертикаль, 1 горизонт) – 4 пробы воды</w:t>
      </w:r>
      <w:r w:rsidR="00B41B94">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- 500 м ниже р. Хемчик (1 створ, 1 вертик</w:t>
      </w:r>
      <w:r w:rsidR="00B41B94">
        <w:rPr>
          <w:rFonts w:ascii="Times New Roman" w:eastAsia="Times New Roman" w:hAnsi="Times New Roman" w:cs="Times New Roman"/>
          <w:sz w:val="28"/>
          <w:szCs w:val="28"/>
          <w:lang w:eastAsia="ru-RU"/>
        </w:rPr>
        <w:t>аль, 1 горизонт) – 4 пробы воды.</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Во всех 5 пробах воды, отобранн</w:t>
      </w:r>
      <w:r w:rsidR="00B41B94">
        <w:rPr>
          <w:rFonts w:ascii="Times New Roman" w:eastAsia="Times New Roman" w:hAnsi="Times New Roman" w:cs="Times New Roman"/>
          <w:sz w:val="28"/>
          <w:szCs w:val="28"/>
          <w:lang w:eastAsia="ru-RU"/>
        </w:rPr>
        <w:t>ых в пунктах наблюдений Саяно-</w:t>
      </w:r>
      <w:r w:rsidRPr="00780FE4">
        <w:rPr>
          <w:rFonts w:ascii="Times New Roman" w:eastAsia="Times New Roman" w:hAnsi="Times New Roman" w:cs="Times New Roman"/>
          <w:sz w:val="28"/>
          <w:szCs w:val="28"/>
          <w:lang w:eastAsia="ru-RU"/>
        </w:rPr>
        <w:t xml:space="preserve">Шушенского водохранилища в </w:t>
      </w:r>
      <w:r w:rsidR="00B41B94">
        <w:rPr>
          <w:rFonts w:ascii="Times New Roman" w:eastAsia="Times New Roman" w:hAnsi="Times New Roman" w:cs="Times New Roman"/>
          <w:sz w:val="28"/>
          <w:szCs w:val="28"/>
          <w:lang w:val="en-US" w:eastAsia="ru-RU"/>
        </w:rPr>
        <w:t>I</w:t>
      </w:r>
      <w:r w:rsidRPr="00780FE4">
        <w:rPr>
          <w:rFonts w:ascii="Times New Roman" w:eastAsia="Times New Roman" w:hAnsi="Times New Roman" w:cs="Times New Roman"/>
          <w:sz w:val="28"/>
          <w:szCs w:val="28"/>
          <w:lang w:eastAsia="ru-RU"/>
        </w:rPr>
        <w:t xml:space="preserve"> квартале 2022 г</w:t>
      </w:r>
      <w:r w:rsidR="00B41B94">
        <w:rPr>
          <w:rFonts w:ascii="Times New Roman" w:eastAsia="Times New Roman" w:hAnsi="Times New Roman" w:cs="Times New Roman"/>
          <w:sz w:val="28"/>
          <w:szCs w:val="28"/>
          <w:lang w:eastAsia="ru-RU"/>
        </w:rPr>
        <w:t>.</w:t>
      </w:r>
      <w:r w:rsidR="007B40C2">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отмечались превышения предел</w:t>
      </w:r>
      <w:r w:rsidRPr="00780FE4">
        <w:rPr>
          <w:rFonts w:ascii="Times New Roman" w:eastAsia="Times New Roman" w:hAnsi="Times New Roman" w:cs="Times New Roman"/>
          <w:sz w:val="28"/>
          <w:szCs w:val="28"/>
          <w:lang w:eastAsia="ru-RU"/>
        </w:rPr>
        <w:t>ь</w:t>
      </w:r>
      <w:r w:rsidRPr="00780FE4">
        <w:rPr>
          <w:rFonts w:ascii="Times New Roman" w:eastAsia="Times New Roman" w:hAnsi="Times New Roman" w:cs="Times New Roman"/>
          <w:sz w:val="28"/>
          <w:szCs w:val="28"/>
          <w:lang w:eastAsia="ru-RU"/>
        </w:rPr>
        <w:t>но допустимых концентраций загрязняющих веществ и показателей, установленных для водо</w:t>
      </w:r>
      <w:r w:rsidR="00B41B9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мов рыбохозяйственного значения</w:t>
      </w:r>
      <w:r w:rsidR="007B40C2">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w:t>
      </w:r>
      <w:proofErr w:type="gramStart"/>
      <w:r w:rsidRPr="00780FE4">
        <w:rPr>
          <w:rFonts w:ascii="Times New Roman" w:eastAsia="Times New Roman" w:hAnsi="Times New Roman" w:cs="Times New Roman"/>
          <w:sz w:val="28"/>
          <w:szCs w:val="28"/>
          <w:lang w:eastAsia="ru-RU"/>
        </w:rPr>
        <w:t>по</w:t>
      </w:r>
      <w:proofErr w:type="gramEnd"/>
      <w:r w:rsidRPr="00780FE4">
        <w:rPr>
          <w:rFonts w:ascii="Times New Roman" w:eastAsia="Times New Roman" w:hAnsi="Times New Roman" w:cs="Times New Roman"/>
          <w:sz w:val="28"/>
          <w:szCs w:val="28"/>
          <w:lang w:eastAsia="ru-RU"/>
        </w:rPr>
        <w:t>:</w:t>
      </w:r>
    </w:p>
    <w:p w:rsidR="00B7112F" w:rsidRPr="00780FE4" w:rsidRDefault="00B41B94"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меди (раств.) – </w:t>
      </w:r>
      <w:r w:rsidR="00B7112F" w:rsidRPr="00780FE4">
        <w:rPr>
          <w:rFonts w:ascii="Times New Roman" w:eastAsia="Times New Roman" w:hAnsi="Times New Roman" w:cs="Times New Roman"/>
          <w:sz w:val="28"/>
          <w:szCs w:val="28"/>
          <w:lang w:eastAsia="ru-RU"/>
        </w:rPr>
        <w:t>в</w:t>
      </w:r>
      <w:r>
        <w:rPr>
          <w:rFonts w:ascii="Times New Roman" w:eastAsia="Times New Roman" w:hAnsi="Times New Roman" w:cs="Times New Roman"/>
          <w:sz w:val="28"/>
          <w:szCs w:val="28"/>
          <w:lang w:eastAsia="ru-RU"/>
        </w:rPr>
        <w:t xml:space="preserve"> 1,1-</w:t>
      </w:r>
      <w:r w:rsidR="00B7112F" w:rsidRPr="00780FE4">
        <w:rPr>
          <w:rFonts w:ascii="Times New Roman" w:eastAsia="Times New Roman" w:hAnsi="Times New Roman" w:cs="Times New Roman"/>
          <w:sz w:val="28"/>
          <w:szCs w:val="28"/>
          <w:lang w:eastAsia="ru-RU"/>
        </w:rPr>
        <w:t>2,1 раз</w:t>
      </w:r>
      <w:r>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w:t>
      </w:r>
    </w:p>
    <w:p w:rsidR="00B7112F" w:rsidRPr="00780FE4" w:rsidRDefault="00B41B94"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фенолам (</w:t>
      </w:r>
      <w:proofErr w:type="gramStart"/>
      <w:r>
        <w:rPr>
          <w:rFonts w:ascii="Times New Roman" w:eastAsia="Times New Roman" w:hAnsi="Times New Roman" w:cs="Times New Roman"/>
          <w:sz w:val="28"/>
          <w:szCs w:val="28"/>
          <w:lang w:eastAsia="ru-RU"/>
        </w:rPr>
        <w:t>общ</w:t>
      </w:r>
      <w:proofErr w:type="gramEnd"/>
      <w:r>
        <w:rPr>
          <w:rFonts w:ascii="Times New Roman" w:eastAsia="Times New Roman" w:hAnsi="Times New Roman" w:cs="Times New Roman"/>
          <w:sz w:val="28"/>
          <w:szCs w:val="28"/>
          <w:lang w:eastAsia="ru-RU"/>
        </w:rPr>
        <w:t>.) – в 1,3-</w:t>
      </w:r>
      <w:r w:rsidR="00B7112F" w:rsidRPr="00780FE4">
        <w:rPr>
          <w:rFonts w:ascii="Times New Roman" w:eastAsia="Times New Roman" w:hAnsi="Times New Roman" w:cs="Times New Roman"/>
          <w:sz w:val="28"/>
          <w:szCs w:val="28"/>
          <w:lang w:eastAsia="ru-RU"/>
        </w:rPr>
        <w:t>1,4 раз</w:t>
      </w:r>
      <w:r>
        <w:rPr>
          <w:rFonts w:ascii="Times New Roman" w:eastAsia="Times New Roman" w:hAnsi="Times New Roman" w:cs="Times New Roman"/>
          <w:sz w:val="28"/>
          <w:szCs w:val="28"/>
          <w:lang w:eastAsia="ru-RU"/>
        </w:rPr>
        <w:t>а</w:t>
      </w:r>
      <w:r w:rsidR="00B7112F"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Во </w:t>
      </w:r>
      <w:r w:rsidR="00B41B94">
        <w:rPr>
          <w:rFonts w:ascii="Times New Roman" w:eastAsia="Times New Roman" w:hAnsi="Times New Roman" w:cs="Times New Roman"/>
          <w:sz w:val="28"/>
          <w:szCs w:val="28"/>
          <w:lang w:val="en-US" w:eastAsia="ru-RU"/>
        </w:rPr>
        <w:t>II</w:t>
      </w:r>
      <w:r w:rsidRPr="00780FE4">
        <w:rPr>
          <w:rFonts w:ascii="Times New Roman" w:eastAsia="Times New Roman" w:hAnsi="Times New Roman" w:cs="Times New Roman"/>
          <w:sz w:val="28"/>
          <w:szCs w:val="28"/>
          <w:lang w:eastAsia="ru-RU"/>
        </w:rPr>
        <w:t xml:space="preserve"> квартале 2022 г</w:t>
      </w:r>
      <w:r w:rsidR="00B41B94">
        <w:rPr>
          <w:rFonts w:ascii="Times New Roman" w:eastAsia="Times New Roman" w:hAnsi="Times New Roman" w:cs="Times New Roman"/>
          <w:sz w:val="28"/>
          <w:szCs w:val="28"/>
          <w:lang w:val="tt-RU" w:eastAsia="ru-RU"/>
        </w:rPr>
        <w:t>.</w:t>
      </w:r>
      <w:r w:rsidR="005E1789" w:rsidRPr="00780FE4">
        <w:rPr>
          <w:rFonts w:ascii="Times New Roman" w:eastAsia="Times New Roman" w:hAnsi="Times New Roman" w:cs="Times New Roman"/>
          <w:sz w:val="28"/>
          <w:szCs w:val="28"/>
          <w:lang w:eastAsia="ru-RU"/>
        </w:rPr>
        <w:t xml:space="preserve"> в </w:t>
      </w:r>
      <w:r w:rsidRPr="00780FE4">
        <w:rPr>
          <w:rFonts w:ascii="Times New Roman" w:eastAsia="Times New Roman" w:hAnsi="Times New Roman" w:cs="Times New Roman"/>
          <w:sz w:val="28"/>
          <w:szCs w:val="28"/>
          <w:lang w:eastAsia="ru-RU"/>
        </w:rPr>
        <w:t>результате выполненного комплексного исследования химического состава воды (5 проб) Саяно-Шушенского водохранилища выявлено:</w:t>
      </w:r>
    </w:p>
    <w:p w:rsidR="00B7112F" w:rsidRPr="000A347D"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во всех 5 пробах воды отмечае</w:t>
      </w:r>
      <w:r w:rsidR="0054602E">
        <w:rPr>
          <w:rFonts w:ascii="Times New Roman" w:eastAsia="Times New Roman" w:hAnsi="Times New Roman" w:cs="Times New Roman"/>
          <w:sz w:val="28"/>
          <w:szCs w:val="28"/>
          <w:lang w:eastAsia="ru-RU"/>
        </w:rPr>
        <w:t xml:space="preserve">тся присутствие фенолов (общ.) </w:t>
      </w:r>
      <w:r w:rsidRPr="00780FE4">
        <w:rPr>
          <w:rFonts w:ascii="Times New Roman" w:eastAsia="Times New Roman" w:hAnsi="Times New Roman" w:cs="Times New Roman"/>
          <w:sz w:val="28"/>
          <w:szCs w:val="28"/>
          <w:lang w:eastAsia="ru-RU"/>
        </w:rPr>
        <w:t>в концентр</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циях 0,0012 – 0,0025 мг/</w:t>
      </w:r>
      <w:r w:rsidR="0054602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(1,2 – 2,5 ПДК рх</w:t>
      </w:r>
      <w:r w:rsidR="00642001" w:rsidRPr="00780FE4">
        <w:rPr>
          <w:rFonts w:ascii="Times New Roman" w:eastAsia="Times New Roman" w:hAnsi="Times New Roman" w:cs="Times New Roman"/>
          <w:sz w:val="28"/>
          <w:szCs w:val="28"/>
          <w:lang w:eastAsia="ru-RU"/>
        </w:rPr>
        <w:t>.</w:t>
      </w:r>
      <w:r w:rsidR="000A347D">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lastRenderedPageBreak/>
        <w:t>- в 1 пробе воды концентрация алюминия (раств. формы) составила 0,041 мг/</w:t>
      </w:r>
      <w:r w:rsidR="0054602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(1,03 ПДК рх</w:t>
      </w:r>
      <w:r w:rsidR="00642001"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 остальных пробах воды концентрации загрязняющих веществ и показателей не превышали предельно допустимых значений</w:t>
      </w:r>
      <w:r w:rsidR="00574BE3"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установленных для водо</w:t>
      </w:r>
      <w:r w:rsidR="0054602E">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мов рыб</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хозяйственного значения.</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 </w:t>
      </w:r>
      <w:r w:rsidR="000A347D">
        <w:rPr>
          <w:rFonts w:ascii="Times New Roman" w:eastAsia="Times New Roman" w:hAnsi="Times New Roman" w:cs="Times New Roman"/>
          <w:sz w:val="28"/>
          <w:szCs w:val="28"/>
          <w:lang w:val="en-US" w:eastAsia="ru-RU"/>
        </w:rPr>
        <w:t>III</w:t>
      </w:r>
      <w:r w:rsidRPr="00780FE4">
        <w:rPr>
          <w:rFonts w:ascii="Times New Roman" w:eastAsia="Times New Roman" w:hAnsi="Times New Roman" w:cs="Times New Roman"/>
          <w:sz w:val="28"/>
          <w:szCs w:val="28"/>
          <w:lang w:eastAsia="ru-RU"/>
        </w:rPr>
        <w:t xml:space="preserve"> квартале в результате выполненного комплексного исследования хим</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ческого состава воды (5 проб) Саяно-Шушенского водохранилища выявлено:</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в 4 пробах воды отмечается присутствие фенолов общих в концентрациях 0,0012 – 0,0013 мг/</w:t>
      </w:r>
      <w:r w:rsidR="0054602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(1,2 – 1,3 ПДК рх</w:t>
      </w:r>
      <w:r w:rsidR="002D6909"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 </w:t>
      </w:r>
      <w:r w:rsidR="000A347D">
        <w:rPr>
          <w:rFonts w:ascii="Times New Roman" w:eastAsia="Times New Roman" w:hAnsi="Times New Roman" w:cs="Times New Roman"/>
          <w:sz w:val="28"/>
          <w:szCs w:val="28"/>
          <w:lang w:val="en-US" w:eastAsia="ru-RU"/>
        </w:rPr>
        <w:t>IV</w:t>
      </w:r>
      <w:r w:rsidRPr="00780FE4">
        <w:rPr>
          <w:rFonts w:ascii="Times New Roman" w:eastAsia="Times New Roman" w:hAnsi="Times New Roman" w:cs="Times New Roman"/>
          <w:sz w:val="28"/>
          <w:szCs w:val="28"/>
          <w:lang w:eastAsia="ru-RU"/>
        </w:rPr>
        <w:t xml:space="preserve"> квартале 2022 г</w:t>
      </w:r>
      <w:r w:rsidR="000A347D">
        <w:rPr>
          <w:rFonts w:ascii="Times New Roman" w:eastAsia="Times New Roman" w:hAnsi="Times New Roman" w:cs="Times New Roman"/>
          <w:sz w:val="28"/>
          <w:szCs w:val="28"/>
          <w:lang w:val="tt-RU" w:eastAsia="ru-RU"/>
        </w:rPr>
        <w:t>.</w:t>
      </w:r>
      <w:r w:rsidRPr="00780FE4">
        <w:rPr>
          <w:rFonts w:ascii="Times New Roman" w:eastAsia="Times New Roman" w:hAnsi="Times New Roman" w:cs="Times New Roman"/>
          <w:sz w:val="28"/>
          <w:szCs w:val="28"/>
          <w:lang w:eastAsia="ru-RU"/>
        </w:rPr>
        <w:t xml:space="preserve"> в результате выполненного комплексного исследования химического состава воды (5 проб) Саяно-Шушенского водохранилища выявлено присутствие загрязняющих веще</w:t>
      </w:r>
      <w:proofErr w:type="gramStart"/>
      <w:r w:rsidRPr="00780FE4">
        <w:rPr>
          <w:rFonts w:ascii="Times New Roman" w:eastAsia="Times New Roman" w:hAnsi="Times New Roman" w:cs="Times New Roman"/>
          <w:sz w:val="28"/>
          <w:szCs w:val="28"/>
          <w:lang w:eastAsia="ru-RU"/>
        </w:rPr>
        <w:t>ств в пр</w:t>
      </w:r>
      <w:proofErr w:type="gramEnd"/>
      <w:r w:rsidRPr="00780FE4">
        <w:rPr>
          <w:rFonts w:ascii="Times New Roman" w:eastAsia="Times New Roman" w:hAnsi="Times New Roman" w:cs="Times New Roman"/>
          <w:sz w:val="28"/>
          <w:szCs w:val="28"/>
          <w:lang w:eastAsia="ru-RU"/>
        </w:rPr>
        <w:t>евышениях ПДК рх</w:t>
      </w:r>
      <w:r w:rsidR="002D6909"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p>
    <w:p w:rsidR="00B7112F" w:rsidRPr="009F2B41"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w:t>
      </w:r>
      <w:r w:rsidR="000A347D">
        <w:rPr>
          <w:rFonts w:ascii="Times New Roman" w:eastAsia="Times New Roman" w:hAnsi="Times New Roman" w:cs="Times New Roman"/>
          <w:sz w:val="28"/>
          <w:szCs w:val="28"/>
          <w:lang w:val="tt-RU" w:eastAsia="ru-RU"/>
        </w:rPr>
        <w:t xml:space="preserve"> </w:t>
      </w:r>
      <w:r w:rsidRPr="00780FE4">
        <w:rPr>
          <w:rFonts w:ascii="Times New Roman" w:eastAsia="Times New Roman" w:hAnsi="Times New Roman" w:cs="Times New Roman"/>
          <w:sz w:val="28"/>
          <w:szCs w:val="28"/>
          <w:lang w:eastAsia="ru-RU"/>
        </w:rPr>
        <w:t>алюминия (раств. формы) в 1,03, 1,2, 1,03 раз</w:t>
      </w:r>
      <w:r w:rsidR="000A347D">
        <w:rPr>
          <w:rFonts w:ascii="Times New Roman" w:eastAsia="Times New Roman" w:hAnsi="Times New Roman" w:cs="Times New Roman"/>
          <w:sz w:val="28"/>
          <w:szCs w:val="28"/>
          <w:lang w:val="tt-RU" w:eastAsia="ru-RU"/>
        </w:rPr>
        <w:t>а</w:t>
      </w:r>
      <w:r w:rsidRPr="00780FE4">
        <w:rPr>
          <w:rFonts w:ascii="Times New Roman" w:eastAsia="Times New Roman" w:hAnsi="Times New Roman" w:cs="Times New Roman"/>
          <w:sz w:val="28"/>
          <w:szCs w:val="28"/>
          <w:lang w:eastAsia="ru-RU"/>
        </w:rPr>
        <w:t xml:space="preserve"> в 3 пробах тр</w:t>
      </w:r>
      <w:r w:rsidR="000A347D">
        <w:rPr>
          <w:rFonts w:ascii="Times New Roman" w:eastAsia="Times New Roman" w:hAnsi="Times New Roman" w:cs="Times New Roman"/>
          <w:sz w:val="28"/>
          <w:szCs w:val="28"/>
          <w:lang w:val="tt-RU" w:eastAsia="ru-RU"/>
        </w:rPr>
        <w:t>е</w:t>
      </w:r>
      <w:r w:rsidRPr="00780FE4">
        <w:rPr>
          <w:rFonts w:ascii="Times New Roman" w:eastAsia="Times New Roman" w:hAnsi="Times New Roman" w:cs="Times New Roman"/>
          <w:sz w:val="28"/>
          <w:szCs w:val="28"/>
          <w:lang w:eastAsia="ru-RU"/>
        </w:rPr>
        <w:t>х пунктов наблюдений</w:t>
      </w:r>
      <w:r w:rsidR="009F2B41">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w:t>
      </w:r>
      <w:r w:rsidR="000A347D">
        <w:rPr>
          <w:rFonts w:ascii="Times New Roman" w:eastAsia="Times New Roman" w:hAnsi="Times New Roman" w:cs="Times New Roman"/>
          <w:sz w:val="28"/>
          <w:szCs w:val="28"/>
          <w:lang w:val="tt-RU" w:eastAsia="ru-RU"/>
        </w:rPr>
        <w:t xml:space="preserve"> </w:t>
      </w:r>
      <w:r w:rsidRPr="00780FE4">
        <w:rPr>
          <w:rFonts w:ascii="Times New Roman" w:eastAsia="Times New Roman" w:hAnsi="Times New Roman" w:cs="Times New Roman"/>
          <w:sz w:val="28"/>
          <w:szCs w:val="28"/>
          <w:lang w:eastAsia="ru-RU"/>
        </w:rPr>
        <w:t>меди (раств. формы) в 1,1 раз</w:t>
      </w:r>
      <w:r w:rsidR="009F2B41">
        <w:rPr>
          <w:rFonts w:ascii="Times New Roman" w:eastAsia="Times New Roman" w:hAnsi="Times New Roman" w:cs="Times New Roman"/>
          <w:sz w:val="28"/>
          <w:szCs w:val="28"/>
          <w:lang w:val="tt-RU" w:eastAsia="ru-RU"/>
        </w:rPr>
        <w:t>а</w:t>
      </w:r>
      <w:r w:rsidRPr="00780FE4">
        <w:rPr>
          <w:rFonts w:ascii="Times New Roman" w:eastAsia="Times New Roman" w:hAnsi="Times New Roman" w:cs="Times New Roman"/>
          <w:sz w:val="28"/>
          <w:szCs w:val="28"/>
          <w:lang w:eastAsia="ru-RU"/>
        </w:rPr>
        <w:t xml:space="preserve"> в 1 пробе</w:t>
      </w:r>
      <w:r w:rsidR="009F2B41">
        <w:rPr>
          <w:rFonts w:ascii="Times New Roman" w:eastAsia="Times New Roman" w:hAnsi="Times New Roman" w:cs="Times New Roman"/>
          <w:sz w:val="28"/>
          <w:szCs w:val="28"/>
          <w:lang w:eastAsia="ru-RU"/>
        </w:rPr>
        <w:t>;</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w:t>
      </w:r>
      <w:r w:rsidR="000A347D">
        <w:rPr>
          <w:rFonts w:ascii="Times New Roman" w:eastAsia="Times New Roman" w:hAnsi="Times New Roman" w:cs="Times New Roman"/>
          <w:sz w:val="28"/>
          <w:szCs w:val="28"/>
          <w:lang w:val="tt-RU" w:eastAsia="ru-RU"/>
        </w:rPr>
        <w:t xml:space="preserve"> </w:t>
      </w:r>
      <w:r w:rsidRPr="00780FE4">
        <w:rPr>
          <w:rFonts w:ascii="Times New Roman" w:eastAsia="Times New Roman" w:hAnsi="Times New Roman" w:cs="Times New Roman"/>
          <w:sz w:val="28"/>
          <w:szCs w:val="28"/>
          <w:lang w:eastAsia="ru-RU"/>
        </w:rPr>
        <w:t>нефтепродукты в 4,7 раз</w:t>
      </w:r>
      <w:r w:rsidR="009F2B41">
        <w:rPr>
          <w:rFonts w:ascii="Times New Roman" w:eastAsia="Times New Roman" w:hAnsi="Times New Roman" w:cs="Times New Roman"/>
          <w:sz w:val="28"/>
          <w:szCs w:val="28"/>
          <w:lang w:val="tt-RU" w:eastAsia="ru-RU"/>
        </w:rPr>
        <w:t>а</w:t>
      </w:r>
      <w:r w:rsidRPr="00780FE4">
        <w:rPr>
          <w:rFonts w:ascii="Times New Roman" w:eastAsia="Times New Roman" w:hAnsi="Times New Roman" w:cs="Times New Roman"/>
          <w:sz w:val="28"/>
          <w:szCs w:val="28"/>
          <w:lang w:eastAsia="ru-RU"/>
        </w:rPr>
        <w:t xml:space="preserve"> в 1 пробе пункта наблюдений </w:t>
      </w:r>
      <w:r w:rsidR="005E1789"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т горы Кара-Кожагар по левому берегу до горы в 2 км ниже впадения основного русла р. Эйлиг-Хем по правому берегу.</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 остальных пробах воды концентрации загрязняющих веществ и показателей не превышали предельно допустимых значений, установленных для водо</w:t>
      </w:r>
      <w:r w:rsidR="009F2B41">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мов рыб</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хозяйственного значения.</w:t>
      </w:r>
    </w:p>
    <w:p w:rsidR="00B7112F" w:rsidRPr="00780FE4" w:rsidRDefault="00B7112F" w:rsidP="00780FE4">
      <w:pPr>
        <w:tabs>
          <w:tab w:val="left" w:pos="709"/>
          <w:tab w:val="left" w:pos="851"/>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Тувинский плес – зона переменного подпора. ФГУ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Управление эксплуатации Саянских водохранилищ</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велось наблюдение за донными отложениями и перер</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боткой берегов Саяно-Шушенского водохранилища.</w:t>
      </w:r>
    </w:p>
    <w:p w:rsidR="00B7112F" w:rsidRPr="00780FE4" w:rsidRDefault="00B7112F" w:rsidP="00780FE4">
      <w:pPr>
        <w:spacing w:after="0" w:line="240" w:lineRule="auto"/>
        <w:ind w:firstLine="709"/>
        <w:contextualSpacing/>
        <w:jc w:val="both"/>
        <w:rPr>
          <w:rFonts w:ascii="Times New Roman" w:eastAsia="SimSun" w:hAnsi="Times New Roman" w:cs="Times New Roman"/>
          <w:sz w:val="28"/>
          <w:szCs w:val="28"/>
          <w:lang w:eastAsia="zh-CN"/>
        </w:rPr>
      </w:pPr>
      <w:r w:rsidRPr="00780FE4">
        <w:rPr>
          <w:rFonts w:ascii="Times New Roman" w:eastAsia="SimSun" w:hAnsi="Times New Roman" w:cs="Times New Roman"/>
          <w:sz w:val="28"/>
          <w:szCs w:val="28"/>
          <w:lang w:eastAsia="zh-CN"/>
        </w:rPr>
        <w:t>П</w:t>
      </w:r>
      <w:r w:rsidR="005E1789" w:rsidRPr="00780FE4">
        <w:rPr>
          <w:rFonts w:ascii="Times New Roman" w:eastAsia="SimSun" w:hAnsi="Times New Roman" w:cs="Times New Roman"/>
          <w:sz w:val="28"/>
          <w:szCs w:val="28"/>
          <w:lang w:eastAsia="zh-CN"/>
        </w:rPr>
        <w:t xml:space="preserve">ротяженность озеровидной части </w:t>
      </w:r>
      <w:r w:rsidRPr="00780FE4">
        <w:rPr>
          <w:rFonts w:ascii="Times New Roman" w:eastAsia="SimSun" w:hAnsi="Times New Roman" w:cs="Times New Roman"/>
          <w:sz w:val="28"/>
          <w:szCs w:val="28"/>
          <w:lang w:eastAsia="zh-CN"/>
        </w:rPr>
        <w:t>водохранилища (Тувинский плес) соста</w:t>
      </w:r>
      <w:r w:rsidRPr="00780FE4">
        <w:rPr>
          <w:rFonts w:ascii="Times New Roman" w:eastAsia="SimSun" w:hAnsi="Times New Roman" w:cs="Times New Roman"/>
          <w:sz w:val="28"/>
          <w:szCs w:val="28"/>
          <w:lang w:eastAsia="zh-CN"/>
        </w:rPr>
        <w:t>в</w:t>
      </w:r>
      <w:r w:rsidRPr="00780FE4">
        <w:rPr>
          <w:rFonts w:ascii="Times New Roman" w:eastAsia="SimSun" w:hAnsi="Times New Roman" w:cs="Times New Roman"/>
          <w:sz w:val="28"/>
          <w:szCs w:val="28"/>
          <w:lang w:eastAsia="zh-CN"/>
        </w:rPr>
        <w:t>ляет около 52 км, ширина с авгус</w:t>
      </w:r>
      <w:r w:rsidR="002D6909" w:rsidRPr="00780FE4">
        <w:rPr>
          <w:rFonts w:ascii="Times New Roman" w:eastAsia="SimSun" w:hAnsi="Times New Roman" w:cs="Times New Roman"/>
          <w:sz w:val="28"/>
          <w:szCs w:val="28"/>
          <w:lang w:eastAsia="zh-CN"/>
        </w:rPr>
        <w:t>та по октябрь при НПУ достигает</w:t>
      </w:r>
      <w:r w:rsidRPr="00780FE4">
        <w:rPr>
          <w:rFonts w:ascii="Times New Roman" w:eastAsia="SimSun" w:hAnsi="Times New Roman" w:cs="Times New Roman"/>
          <w:sz w:val="28"/>
          <w:szCs w:val="28"/>
          <w:lang w:eastAsia="zh-CN"/>
        </w:rPr>
        <w:t xml:space="preserve"> 6-9 км с сужен</w:t>
      </w:r>
      <w:r w:rsidRPr="00780FE4">
        <w:rPr>
          <w:rFonts w:ascii="Times New Roman" w:eastAsia="SimSun" w:hAnsi="Times New Roman" w:cs="Times New Roman"/>
          <w:sz w:val="28"/>
          <w:szCs w:val="28"/>
          <w:lang w:eastAsia="zh-CN"/>
        </w:rPr>
        <w:t>и</w:t>
      </w:r>
      <w:r w:rsidRPr="00780FE4">
        <w:rPr>
          <w:rFonts w:ascii="Times New Roman" w:eastAsia="SimSun" w:hAnsi="Times New Roman" w:cs="Times New Roman"/>
          <w:sz w:val="28"/>
          <w:szCs w:val="28"/>
          <w:lang w:eastAsia="zh-CN"/>
        </w:rPr>
        <w:t>ем в центральной части до 3-х км, с ноября по май, в условиях сработки 40 м, Ен</w:t>
      </w:r>
      <w:r w:rsidRPr="00780FE4">
        <w:rPr>
          <w:rFonts w:ascii="Times New Roman" w:eastAsia="SimSun" w:hAnsi="Times New Roman" w:cs="Times New Roman"/>
          <w:sz w:val="28"/>
          <w:szCs w:val="28"/>
          <w:lang w:eastAsia="zh-CN"/>
        </w:rPr>
        <w:t>и</w:t>
      </w:r>
      <w:r w:rsidRPr="00780FE4">
        <w:rPr>
          <w:rFonts w:ascii="Times New Roman" w:eastAsia="SimSun" w:hAnsi="Times New Roman" w:cs="Times New Roman"/>
          <w:sz w:val="28"/>
          <w:szCs w:val="28"/>
          <w:lang w:eastAsia="zh-CN"/>
        </w:rPr>
        <w:t>сей входит в свое естественно</w:t>
      </w:r>
      <w:r w:rsidR="0003004C">
        <w:rPr>
          <w:rFonts w:ascii="Times New Roman" w:eastAsia="SimSun" w:hAnsi="Times New Roman" w:cs="Times New Roman"/>
          <w:sz w:val="28"/>
          <w:szCs w:val="28"/>
          <w:lang w:eastAsia="zh-CN"/>
        </w:rPr>
        <w:t>е</w:t>
      </w:r>
      <w:r w:rsidRPr="00780FE4">
        <w:rPr>
          <w:rFonts w:ascii="Times New Roman" w:eastAsia="SimSun" w:hAnsi="Times New Roman" w:cs="Times New Roman"/>
          <w:sz w:val="28"/>
          <w:szCs w:val="28"/>
          <w:lang w:eastAsia="zh-CN"/>
        </w:rPr>
        <w:t xml:space="preserve"> русло. В условиях наполненного водохранилища на большей части Тувинского плеса возможно развитие значительного ветрового во</w:t>
      </w:r>
      <w:r w:rsidRPr="00780FE4">
        <w:rPr>
          <w:rFonts w:ascii="Times New Roman" w:eastAsia="SimSun" w:hAnsi="Times New Roman" w:cs="Times New Roman"/>
          <w:sz w:val="28"/>
          <w:szCs w:val="28"/>
          <w:lang w:eastAsia="zh-CN"/>
        </w:rPr>
        <w:t>л</w:t>
      </w:r>
      <w:r w:rsidRPr="00780FE4">
        <w:rPr>
          <w:rFonts w:ascii="Times New Roman" w:eastAsia="SimSun" w:hAnsi="Times New Roman" w:cs="Times New Roman"/>
          <w:sz w:val="28"/>
          <w:szCs w:val="28"/>
          <w:lang w:eastAsia="zh-CN"/>
        </w:rPr>
        <w:t xml:space="preserve">нения с высотой волны до </w:t>
      </w:r>
      <w:smartTag w:uri="urn:schemas-microsoft-com:office:smarttags" w:element="metricconverter">
        <w:smartTagPr>
          <w:attr w:name="ProductID" w:val="3 м"/>
        </w:smartTagPr>
        <w:r w:rsidRPr="00780FE4">
          <w:rPr>
            <w:rFonts w:ascii="Times New Roman" w:eastAsia="SimSun" w:hAnsi="Times New Roman" w:cs="Times New Roman"/>
            <w:sz w:val="28"/>
            <w:szCs w:val="28"/>
            <w:lang w:eastAsia="zh-CN"/>
          </w:rPr>
          <w:t>3 м</w:t>
        </w:r>
      </w:smartTag>
      <w:r w:rsidRPr="00780FE4">
        <w:rPr>
          <w:rFonts w:ascii="Times New Roman" w:eastAsia="SimSun" w:hAnsi="Times New Roman" w:cs="Times New Roman"/>
          <w:sz w:val="28"/>
          <w:szCs w:val="28"/>
          <w:lang w:eastAsia="zh-CN"/>
        </w:rPr>
        <w:t>. Для этого участка характерно широкое распростр</w:t>
      </w:r>
      <w:r w:rsidRPr="00780FE4">
        <w:rPr>
          <w:rFonts w:ascii="Times New Roman" w:eastAsia="SimSun" w:hAnsi="Times New Roman" w:cs="Times New Roman"/>
          <w:sz w:val="28"/>
          <w:szCs w:val="28"/>
          <w:lang w:eastAsia="zh-CN"/>
        </w:rPr>
        <w:t>а</w:t>
      </w:r>
      <w:r w:rsidRPr="00780FE4">
        <w:rPr>
          <w:rFonts w:ascii="Times New Roman" w:eastAsia="SimSun" w:hAnsi="Times New Roman" w:cs="Times New Roman"/>
          <w:sz w:val="28"/>
          <w:szCs w:val="28"/>
          <w:lang w:eastAsia="zh-CN"/>
        </w:rPr>
        <w:t>нение рыхлых четвертичных отложений. Указанные обстоятельства обуславливают преимущественное развитие здесь абразивного переформирования берегов, наносов и их аккумуляции. Специфика уровненного режима, формирование прибрежных толщ наносов за счет интенсивной переработки берега, а также размыва дна и п</w:t>
      </w:r>
      <w:r w:rsidRPr="00780FE4">
        <w:rPr>
          <w:rFonts w:ascii="Times New Roman" w:eastAsia="SimSun" w:hAnsi="Times New Roman" w:cs="Times New Roman"/>
          <w:sz w:val="28"/>
          <w:szCs w:val="28"/>
          <w:lang w:eastAsia="zh-CN"/>
        </w:rPr>
        <w:t>е</w:t>
      </w:r>
      <w:r w:rsidRPr="00780FE4">
        <w:rPr>
          <w:rFonts w:ascii="Times New Roman" w:eastAsia="SimSun" w:hAnsi="Times New Roman" w:cs="Times New Roman"/>
          <w:sz w:val="28"/>
          <w:szCs w:val="28"/>
          <w:lang w:eastAsia="zh-CN"/>
        </w:rPr>
        <w:t>реотложение наносов связана со сработкой и заполнением водохранилища.</w:t>
      </w:r>
    </w:p>
    <w:p w:rsidR="00B7112F" w:rsidRPr="00780FE4" w:rsidRDefault="00B7112F" w:rsidP="00780FE4">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Практически вся масса донных отложений в верхней части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Шагонарского расширения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Саяно-Шушенского водохранилища относится к так называемой а</w:t>
      </w:r>
      <w:r w:rsidRPr="00780FE4">
        <w:rPr>
          <w:rFonts w:ascii="Times New Roman" w:eastAsia="Times New Roman" w:hAnsi="Times New Roman" w:cs="Times New Roman"/>
          <w:sz w:val="28"/>
          <w:szCs w:val="28"/>
          <w:lang w:eastAsia="ru-RU"/>
        </w:rPr>
        <w:t>л</w:t>
      </w:r>
      <w:r w:rsidRPr="00780FE4">
        <w:rPr>
          <w:rFonts w:ascii="Times New Roman" w:eastAsia="Times New Roman" w:hAnsi="Times New Roman" w:cs="Times New Roman"/>
          <w:sz w:val="28"/>
          <w:szCs w:val="28"/>
          <w:lang w:eastAsia="ru-RU"/>
        </w:rPr>
        <w:t xml:space="preserve">лохтонной группе </w:t>
      </w:r>
      <w:r w:rsidR="009F2B41">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наносы, поступающие в водохранилище со стоком р.</w:t>
      </w:r>
      <w:r w:rsidR="004E19C0"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Енисей вне границ водохранилища. Образованию наносов в этой части водохранилища сп</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собствует вода с большой массой взвешенных частиц, имеющих как природное пр</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 xml:space="preserve">исхождение </w:t>
      </w:r>
      <w:r w:rsidR="009F2B41">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плоскостной смыв с поверхности водосборного бассейна р. Енисей, так и в результате антропогенных факторов </w:t>
      </w:r>
      <w:r w:rsidR="009F2B41">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поступления загрязненной воды в св</w:t>
      </w:r>
      <w:r w:rsidRPr="00780FE4">
        <w:rPr>
          <w:rFonts w:ascii="Times New Roman" w:eastAsia="Times New Roman" w:hAnsi="Times New Roman" w:cs="Times New Roman"/>
          <w:sz w:val="28"/>
          <w:szCs w:val="28"/>
          <w:lang w:eastAsia="ru-RU"/>
        </w:rPr>
        <w:t>я</w:t>
      </w:r>
      <w:r w:rsidRPr="00780FE4">
        <w:rPr>
          <w:rFonts w:ascii="Times New Roman" w:eastAsia="Times New Roman" w:hAnsi="Times New Roman" w:cs="Times New Roman"/>
          <w:sz w:val="28"/>
          <w:szCs w:val="28"/>
          <w:lang w:eastAsia="ru-RU"/>
        </w:rPr>
        <w:t>зи с осуществлением хозяйственной деятельности выше по течению.</w:t>
      </w:r>
    </w:p>
    <w:p w:rsidR="00B7112F" w:rsidRPr="00780FE4" w:rsidRDefault="00B7112F" w:rsidP="00780FE4">
      <w:pPr>
        <w:autoSpaceDE w:val="0"/>
        <w:autoSpaceDN w:val="0"/>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При отметках подпорного уровня выше 520 м ложе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Шагонарского расшир</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ния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затапливается. К началу июля большая часть плеса находится под водой. Теч</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lastRenderedPageBreak/>
        <w:t>ние реки замедляется</w:t>
      </w:r>
      <w:r w:rsidR="0003004C">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и создаются условия для образования новых донных отлож</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ний. С этого времени на </w:t>
      </w:r>
      <w:r w:rsidR="0003004C">
        <w:rPr>
          <w:rFonts w:ascii="Times New Roman" w:eastAsia="Times New Roman" w:hAnsi="Times New Roman" w:cs="Times New Roman"/>
          <w:sz w:val="28"/>
          <w:szCs w:val="28"/>
          <w:lang w:eastAsia="ru-RU"/>
        </w:rPr>
        <w:t>заиление ложа водохранилища так</w:t>
      </w:r>
      <w:r w:rsidRPr="00780FE4">
        <w:rPr>
          <w:rFonts w:ascii="Times New Roman" w:eastAsia="Times New Roman" w:hAnsi="Times New Roman" w:cs="Times New Roman"/>
          <w:sz w:val="28"/>
          <w:szCs w:val="28"/>
          <w:lang w:eastAsia="ru-RU"/>
        </w:rPr>
        <w:t xml:space="preserve">же оказывают влияние наносы, образованные при обрушении сыпучих берегов самого водохранилища </w:t>
      </w:r>
      <w:r w:rsidR="00003E6F">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автохтонные наносы. Однако, последние могут оказывать влияние на формирование дна лишь во </w:t>
      </w:r>
      <w:r w:rsidRPr="00780FE4">
        <w:rPr>
          <w:rFonts w:ascii="Times New Roman" w:eastAsia="Times New Roman" w:hAnsi="Times New Roman" w:cs="Times New Roman"/>
          <w:sz w:val="28"/>
          <w:szCs w:val="28"/>
          <w:lang w:val="en-US" w:eastAsia="ru-RU"/>
        </w:rPr>
        <w:t>II</w:t>
      </w:r>
      <w:r w:rsidRPr="00780FE4">
        <w:rPr>
          <w:rFonts w:ascii="Times New Roman" w:eastAsia="Times New Roman" w:hAnsi="Times New Roman" w:cs="Times New Roman"/>
          <w:sz w:val="28"/>
          <w:szCs w:val="28"/>
          <w:lang w:eastAsia="ru-RU"/>
        </w:rPr>
        <w:t> (устье р.</w:t>
      </w:r>
      <w:r w:rsidR="004E19C0"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 xml:space="preserve">Куйлуг-Хем) и </w:t>
      </w:r>
      <w:r w:rsidRPr="00780FE4">
        <w:rPr>
          <w:rFonts w:ascii="Times New Roman" w:eastAsia="Times New Roman" w:hAnsi="Times New Roman" w:cs="Times New Roman"/>
          <w:sz w:val="28"/>
          <w:szCs w:val="28"/>
          <w:lang w:val="en-US" w:eastAsia="ru-RU"/>
        </w:rPr>
        <w:t>III</w:t>
      </w:r>
      <w:r w:rsidRPr="00780FE4">
        <w:rPr>
          <w:rFonts w:ascii="Times New Roman" w:eastAsia="Times New Roman" w:hAnsi="Times New Roman" w:cs="Times New Roman"/>
          <w:sz w:val="28"/>
          <w:szCs w:val="28"/>
          <w:lang w:eastAsia="ru-RU"/>
        </w:rPr>
        <w:t xml:space="preserve"> (устье р.</w:t>
      </w:r>
      <w:r w:rsidR="004E19C0"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Беделиг) створах наблюдения.</w:t>
      </w:r>
    </w:p>
    <w:p w:rsidR="004E19C0" w:rsidRPr="00780FE4" w:rsidRDefault="004E19C0" w:rsidP="00720803">
      <w:pPr>
        <w:keepNext/>
        <w:spacing w:after="0" w:line="240" w:lineRule="auto"/>
        <w:jc w:val="center"/>
        <w:outlineLvl w:val="2"/>
        <w:rPr>
          <w:rFonts w:ascii="Times New Roman" w:eastAsia="Times New Roman" w:hAnsi="Times New Roman" w:cs="Times New Roman"/>
          <w:bCs/>
          <w:sz w:val="28"/>
          <w:szCs w:val="28"/>
        </w:rPr>
      </w:pPr>
      <w:bookmarkStart w:id="19" w:name="_Toc146786585"/>
      <w:bookmarkStart w:id="20" w:name="_Toc146786655"/>
    </w:p>
    <w:p w:rsidR="00720803" w:rsidRDefault="00B7112F" w:rsidP="00720803">
      <w:pPr>
        <w:keepNext/>
        <w:spacing w:after="0" w:line="240" w:lineRule="auto"/>
        <w:jc w:val="center"/>
        <w:outlineLvl w:val="2"/>
        <w:rPr>
          <w:rFonts w:ascii="Times New Roman" w:eastAsia="Times New Roman" w:hAnsi="Times New Roman" w:cs="Times New Roman"/>
          <w:bCs/>
          <w:sz w:val="28"/>
          <w:szCs w:val="28"/>
        </w:rPr>
      </w:pPr>
      <w:r w:rsidRPr="00780FE4">
        <w:rPr>
          <w:rFonts w:ascii="Times New Roman" w:eastAsia="Times New Roman" w:hAnsi="Times New Roman" w:cs="Times New Roman"/>
          <w:bCs/>
          <w:sz w:val="28"/>
          <w:szCs w:val="28"/>
        </w:rPr>
        <w:t>2.3</w:t>
      </w:r>
      <w:r w:rsidR="004E19C0" w:rsidRPr="00780FE4">
        <w:rPr>
          <w:rFonts w:ascii="Times New Roman" w:eastAsia="Times New Roman" w:hAnsi="Times New Roman" w:cs="Times New Roman"/>
          <w:bCs/>
          <w:sz w:val="28"/>
          <w:szCs w:val="28"/>
        </w:rPr>
        <w:t>.</w:t>
      </w:r>
      <w:r w:rsidRPr="00780FE4">
        <w:rPr>
          <w:rFonts w:ascii="Times New Roman" w:eastAsia="Times New Roman" w:hAnsi="Times New Roman" w:cs="Times New Roman"/>
          <w:bCs/>
          <w:sz w:val="28"/>
          <w:szCs w:val="28"/>
        </w:rPr>
        <w:t xml:space="preserve"> Характеристика загрязнения поверхностных вод </w:t>
      </w:r>
    </w:p>
    <w:p w:rsidR="00B7112F" w:rsidRPr="00780FE4" w:rsidRDefault="00B7112F" w:rsidP="00720803">
      <w:pPr>
        <w:keepNext/>
        <w:spacing w:after="0" w:line="240" w:lineRule="auto"/>
        <w:jc w:val="center"/>
        <w:outlineLvl w:val="2"/>
        <w:rPr>
          <w:rFonts w:ascii="Times New Roman" w:eastAsia="Times New Roman" w:hAnsi="Times New Roman" w:cs="Times New Roman"/>
          <w:bCs/>
          <w:sz w:val="28"/>
          <w:szCs w:val="28"/>
        </w:rPr>
      </w:pPr>
      <w:r w:rsidRPr="00780FE4">
        <w:rPr>
          <w:rFonts w:ascii="Times New Roman" w:eastAsia="Times New Roman" w:hAnsi="Times New Roman" w:cs="Times New Roman"/>
          <w:bCs/>
          <w:sz w:val="28"/>
          <w:szCs w:val="28"/>
        </w:rPr>
        <w:t>суши в пунктах гидрохимического наблюдения в 2022 году</w:t>
      </w:r>
      <w:bookmarkEnd w:id="19"/>
      <w:bookmarkEnd w:id="20"/>
    </w:p>
    <w:p w:rsidR="004E19C0" w:rsidRPr="00780FE4" w:rsidRDefault="004E19C0" w:rsidP="00720803">
      <w:pPr>
        <w:keepNext/>
        <w:spacing w:after="0" w:line="240" w:lineRule="auto"/>
        <w:jc w:val="center"/>
        <w:outlineLvl w:val="2"/>
        <w:rPr>
          <w:rFonts w:ascii="Times New Roman" w:eastAsia="Times New Roman" w:hAnsi="Times New Roman" w:cs="Times New Roman"/>
          <w:bCs/>
          <w:sz w:val="28"/>
          <w:szCs w:val="28"/>
        </w:rPr>
      </w:pP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zh-CN"/>
        </w:rPr>
        <w:t xml:space="preserve">По данным ФГБУ </w:t>
      </w:r>
      <w:r w:rsidR="0028470D">
        <w:rPr>
          <w:rFonts w:ascii="Times New Roman" w:eastAsia="Times New Roman" w:hAnsi="Times New Roman" w:cs="Times New Roman"/>
          <w:sz w:val="28"/>
          <w:szCs w:val="28"/>
          <w:lang w:eastAsia="zh-CN"/>
        </w:rPr>
        <w:t>«</w:t>
      </w:r>
      <w:r w:rsidRPr="00780FE4">
        <w:rPr>
          <w:rFonts w:ascii="Times New Roman" w:eastAsia="Times New Roman" w:hAnsi="Times New Roman" w:cs="Times New Roman"/>
          <w:sz w:val="28"/>
          <w:szCs w:val="28"/>
          <w:lang w:eastAsia="zh-CN"/>
        </w:rPr>
        <w:t>Среднесибирское УГМС</w:t>
      </w:r>
      <w:r w:rsidR="0028470D">
        <w:rPr>
          <w:rFonts w:ascii="Times New Roman" w:eastAsia="Times New Roman" w:hAnsi="Times New Roman" w:cs="Times New Roman"/>
          <w:sz w:val="28"/>
          <w:szCs w:val="28"/>
          <w:lang w:eastAsia="zh-CN"/>
        </w:rPr>
        <w:t>»</w:t>
      </w:r>
      <w:r w:rsidRPr="00780FE4">
        <w:rPr>
          <w:rFonts w:ascii="Times New Roman" w:eastAsia="Times New Roman" w:hAnsi="Times New Roman" w:cs="Times New Roman"/>
          <w:sz w:val="28"/>
          <w:szCs w:val="28"/>
          <w:lang w:eastAsia="zh-CN"/>
        </w:rPr>
        <w:t xml:space="preserve"> н</w:t>
      </w:r>
      <w:r w:rsidRPr="00780FE4">
        <w:rPr>
          <w:rFonts w:ascii="Times New Roman" w:eastAsia="Times New Roman" w:hAnsi="Times New Roman" w:cs="Times New Roman"/>
          <w:sz w:val="28"/>
          <w:szCs w:val="28"/>
          <w:lang w:eastAsia="ru-RU"/>
        </w:rPr>
        <w:t>аблюдения за загрязнением п</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 xml:space="preserve">верхностных вод суши по гидрохимическим показателям на территории Республики Тыва проводятся на 6 реках, в 7 пунктах, 8 вертикалях. Программа количественного химического анализа включает от 34 до 40 показателей. С 2020 года возобновили работу 4 пункта наблюдений за загрязнением поверхностных вод суши: р. Большой Енисей, Тоора-Хем, р. Эрзин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с. Эрзин, р. Малый Енисей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 Сарыг-Сеп, р. Элегест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г</w:t>
      </w:r>
      <w:r w:rsidR="00720803">
        <w:rPr>
          <w:rFonts w:ascii="Times New Roman" w:eastAsia="Times New Roman" w:hAnsi="Times New Roman" w:cs="Times New Roman"/>
          <w:sz w:val="28"/>
          <w:szCs w:val="28"/>
          <w:lang w:eastAsia="ru-RU"/>
        </w:rPr>
        <w:t>. Хову-</w:t>
      </w:r>
      <w:r w:rsidRPr="00780FE4">
        <w:rPr>
          <w:rFonts w:ascii="Times New Roman" w:eastAsia="Times New Roman" w:hAnsi="Times New Roman" w:cs="Times New Roman"/>
          <w:sz w:val="28"/>
          <w:szCs w:val="28"/>
          <w:lang w:eastAsia="ru-RU"/>
        </w:rPr>
        <w:t xml:space="preserve">Аксы. С 2017 года была приостановлена работа 3 пунктов наблюдений за загрязнением поверхностных вод суши: р. Хемчик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г. Ак-Довурак, р. Алаш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с. К</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ра-Холь, оз. Азас </w:t>
      </w:r>
      <w:r w:rsidR="00720803">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з. Азас.</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Осенн</w:t>
      </w:r>
      <w:r w:rsidR="00720803">
        <w:rPr>
          <w:rFonts w:ascii="Times New Roman" w:eastAsia="Times New Roman" w:hAnsi="Times New Roman" w:cs="Times New Roman"/>
          <w:sz w:val="28"/>
          <w:szCs w:val="28"/>
          <w:lang w:eastAsia="ru-RU"/>
        </w:rPr>
        <w:t>ие месяцы 2022 года (сентябрь-</w:t>
      </w:r>
      <w:r w:rsidRPr="00780FE4">
        <w:rPr>
          <w:rFonts w:ascii="Times New Roman" w:eastAsia="Times New Roman" w:hAnsi="Times New Roman" w:cs="Times New Roman"/>
          <w:sz w:val="28"/>
          <w:szCs w:val="28"/>
          <w:lang w:eastAsia="ru-RU"/>
        </w:rPr>
        <w:t>ноябрь) характеризовались положител</w:t>
      </w:r>
      <w:r w:rsidRPr="00780FE4">
        <w:rPr>
          <w:rFonts w:ascii="Times New Roman" w:eastAsia="Times New Roman" w:hAnsi="Times New Roman" w:cs="Times New Roman"/>
          <w:sz w:val="28"/>
          <w:szCs w:val="28"/>
          <w:lang w:eastAsia="ru-RU"/>
        </w:rPr>
        <w:t>ь</w:t>
      </w:r>
      <w:r w:rsidRPr="00780FE4">
        <w:rPr>
          <w:rFonts w:ascii="Times New Roman" w:eastAsia="Times New Roman" w:hAnsi="Times New Roman" w:cs="Times New Roman"/>
          <w:sz w:val="28"/>
          <w:szCs w:val="28"/>
          <w:lang w:eastAsia="ru-RU"/>
        </w:rPr>
        <w:t>ной аномалией температуры воздуха на всей территории бассейна р. Енисей. Сре</w:t>
      </w:r>
      <w:r w:rsidRPr="00780FE4">
        <w:rPr>
          <w:rFonts w:ascii="Times New Roman" w:eastAsia="Times New Roman" w:hAnsi="Times New Roman" w:cs="Times New Roman"/>
          <w:sz w:val="28"/>
          <w:szCs w:val="28"/>
          <w:lang w:eastAsia="ru-RU"/>
        </w:rPr>
        <w:t>д</w:t>
      </w:r>
      <w:r w:rsidRPr="00780FE4">
        <w:rPr>
          <w:rFonts w:ascii="Times New Roman" w:eastAsia="Times New Roman" w:hAnsi="Times New Roman" w:cs="Times New Roman"/>
          <w:sz w:val="28"/>
          <w:szCs w:val="28"/>
          <w:lang w:eastAsia="ru-RU"/>
        </w:rPr>
        <w:t>няя температура воздуха была на 1-6°С выше нормы. Особенно теплой была третья декада октября. Так в бассейне Верхнего Енисея температура воздуха была на 2-</w:t>
      </w:r>
      <w:r w:rsidR="0003004C">
        <w:rPr>
          <w:rFonts w:ascii="Times New Roman" w:eastAsia="Times New Roman" w:hAnsi="Times New Roman" w:cs="Times New Roman"/>
          <w:sz w:val="28"/>
          <w:szCs w:val="28"/>
          <w:lang w:eastAsia="ru-RU"/>
        </w:rPr>
        <w:t>6</w:t>
      </w:r>
      <w:r w:rsidRPr="00780FE4">
        <w:rPr>
          <w:rFonts w:ascii="Times New Roman" w:eastAsia="Times New Roman" w:hAnsi="Times New Roman" w:cs="Times New Roman"/>
          <w:sz w:val="28"/>
          <w:szCs w:val="28"/>
          <w:lang w:eastAsia="ru-RU"/>
        </w:rPr>
        <w:t>°С выше нормы.</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По режиму увлажнения осень 2022 г</w:t>
      </w:r>
      <w:r w:rsidR="009F3A89">
        <w:rPr>
          <w:rFonts w:ascii="Times New Roman" w:eastAsia="Times New Roman" w:hAnsi="Times New Roman" w:cs="Times New Roman"/>
          <w:sz w:val="28"/>
          <w:szCs w:val="28"/>
          <w:lang w:eastAsia="ru-RU"/>
        </w:rPr>
        <w:t>ода</w:t>
      </w:r>
      <w:r w:rsidRPr="00780FE4">
        <w:rPr>
          <w:rFonts w:ascii="Times New Roman" w:eastAsia="Times New Roman" w:hAnsi="Times New Roman" w:cs="Times New Roman"/>
          <w:sz w:val="28"/>
          <w:szCs w:val="28"/>
          <w:lang w:eastAsia="ru-RU"/>
        </w:rPr>
        <w:t xml:space="preserve"> была в пределах или ниже нормы, но распределение осадков отличалось значительной неравномерностью их выпадения по территории бассейна р. Енисей.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На реках территории бассейна р. Енисей в осенний период наблюдался, в о</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новном, медленный спад уровней воды, прерываемый неопасными подъемами от выпадающих дождей.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Аномально теплая погода способствовала позднему ледообразованию и уст</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новлению ледостава на реках.</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Зима 2021-2022 гг. на территории бассейна Енисея оказалась, в целом, теплее нормы на 1-3°С. За период ноя</w:t>
      </w:r>
      <w:r w:rsidR="009F3A89">
        <w:rPr>
          <w:rFonts w:ascii="Times New Roman" w:eastAsia="Times New Roman" w:hAnsi="Times New Roman" w:cs="Times New Roman"/>
          <w:sz w:val="28"/>
          <w:szCs w:val="28"/>
          <w:lang w:eastAsia="ru-RU"/>
        </w:rPr>
        <w:t>брь-</w:t>
      </w:r>
      <w:r w:rsidRPr="00780FE4">
        <w:rPr>
          <w:rFonts w:ascii="Times New Roman" w:eastAsia="Times New Roman" w:hAnsi="Times New Roman" w:cs="Times New Roman"/>
          <w:sz w:val="28"/>
          <w:szCs w:val="28"/>
          <w:lang w:eastAsia="ru-RU"/>
        </w:rPr>
        <w:t>март самым теплым месяцем был январь, когда среднемесячная температура воздуха превысила норму на 3-8°С. Количество оса</w:t>
      </w:r>
      <w:r w:rsidRPr="00780FE4">
        <w:rPr>
          <w:rFonts w:ascii="Times New Roman" w:eastAsia="Times New Roman" w:hAnsi="Times New Roman" w:cs="Times New Roman"/>
          <w:sz w:val="28"/>
          <w:szCs w:val="28"/>
          <w:lang w:eastAsia="ru-RU"/>
        </w:rPr>
        <w:t>д</w:t>
      </w:r>
      <w:r w:rsidRPr="00780FE4">
        <w:rPr>
          <w:rFonts w:ascii="Times New Roman" w:eastAsia="Times New Roman" w:hAnsi="Times New Roman" w:cs="Times New Roman"/>
          <w:sz w:val="28"/>
          <w:szCs w:val="28"/>
          <w:lang w:eastAsia="ru-RU"/>
        </w:rPr>
        <w:t>ков, в основном, соответствовало среднемноголетним значениям для данного зимн</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го периода, только в ноябре превысило норму на 10-20</w:t>
      </w:r>
      <w:r w:rsidR="009F3A89">
        <w:rPr>
          <w:rFonts w:ascii="Times New Roman" w:eastAsia="Times New Roman" w:hAnsi="Times New Roman" w:cs="Times New Roman"/>
          <w:sz w:val="28"/>
          <w:szCs w:val="28"/>
          <w:lang w:eastAsia="ru-RU"/>
        </w:rPr>
        <w:t xml:space="preserve"> процентов</w:t>
      </w:r>
      <w:r w:rsidRPr="00780FE4">
        <w:rPr>
          <w:rFonts w:ascii="Times New Roman" w:eastAsia="Times New Roman" w:hAnsi="Times New Roman" w:cs="Times New Roman"/>
          <w:sz w:val="28"/>
          <w:szCs w:val="28"/>
          <w:lang w:eastAsia="ru-RU"/>
        </w:rPr>
        <w:t>. Распределение и накопление зимних осадков в регионе происходило неравномерно, при этом снег</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падов, достигающих опасных критериев, не наблюдалось.</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Особого внимания заслуживает режим осадков в Т</w:t>
      </w:r>
      <w:r w:rsidR="0003004C">
        <w:rPr>
          <w:rFonts w:ascii="Times New Roman" w:eastAsia="Times New Roman" w:hAnsi="Times New Roman" w:cs="Times New Roman"/>
          <w:sz w:val="28"/>
          <w:szCs w:val="28"/>
          <w:lang w:eastAsia="ru-RU"/>
        </w:rPr>
        <w:t>у</w:t>
      </w:r>
      <w:r w:rsidRPr="00780FE4">
        <w:rPr>
          <w:rFonts w:ascii="Times New Roman" w:eastAsia="Times New Roman" w:hAnsi="Times New Roman" w:cs="Times New Roman"/>
          <w:sz w:val="28"/>
          <w:szCs w:val="28"/>
          <w:lang w:eastAsia="ru-RU"/>
        </w:rPr>
        <w:t>ве, где немногочисленные снегопады на протяжении зимнего сезона принесли осадков 74-88</w:t>
      </w:r>
      <w:r w:rsidR="009F3A89">
        <w:rPr>
          <w:rFonts w:ascii="Times New Roman" w:eastAsia="Times New Roman" w:hAnsi="Times New Roman" w:cs="Times New Roman"/>
          <w:sz w:val="28"/>
          <w:szCs w:val="28"/>
          <w:lang w:eastAsia="ru-RU"/>
        </w:rPr>
        <w:t xml:space="preserve"> процентов</w:t>
      </w:r>
      <w:r w:rsidRPr="00780FE4">
        <w:rPr>
          <w:rFonts w:ascii="Times New Roman" w:eastAsia="Times New Roman" w:hAnsi="Times New Roman" w:cs="Times New Roman"/>
          <w:sz w:val="28"/>
          <w:szCs w:val="28"/>
          <w:lang w:eastAsia="ru-RU"/>
        </w:rPr>
        <w:t xml:space="preserve"> от нормы.</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Аномально теплая погода сохранялась и в первой декаде января 2022 года. Средняя температура воздуха была выше нормы на 5°С на всей территории бассейна р. Енисей.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lastRenderedPageBreak/>
        <w:t>По данным на 31 марта запасы воды в снеге в Республике Тыва составляли 60-110</w:t>
      </w:r>
      <w:r w:rsidR="009F3A89">
        <w:rPr>
          <w:rFonts w:ascii="Times New Roman" w:eastAsia="Times New Roman" w:hAnsi="Times New Roman" w:cs="Times New Roman"/>
          <w:sz w:val="28"/>
          <w:szCs w:val="28"/>
          <w:lang w:eastAsia="ru-RU"/>
        </w:rPr>
        <w:t xml:space="preserve"> процентов</w:t>
      </w:r>
      <w:r w:rsidRPr="00780FE4">
        <w:rPr>
          <w:rFonts w:ascii="Times New Roman" w:eastAsia="Times New Roman" w:hAnsi="Times New Roman" w:cs="Times New Roman"/>
          <w:sz w:val="28"/>
          <w:szCs w:val="28"/>
          <w:lang w:eastAsia="ru-RU"/>
        </w:rPr>
        <w:t>, местами 160-220</w:t>
      </w:r>
      <w:r w:rsidR="009F3A89">
        <w:rPr>
          <w:rFonts w:ascii="Times New Roman" w:eastAsia="Times New Roman" w:hAnsi="Times New Roman" w:cs="Times New Roman"/>
          <w:sz w:val="28"/>
          <w:szCs w:val="28"/>
          <w:lang w:eastAsia="ru-RU"/>
        </w:rPr>
        <w:t xml:space="preserve"> процентов</w:t>
      </w:r>
      <w:r w:rsidRPr="00780FE4">
        <w:rPr>
          <w:rFonts w:ascii="Times New Roman" w:eastAsia="Times New Roman" w:hAnsi="Times New Roman" w:cs="Times New Roman"/>
          <w:sz w:val="28"/>
          <w:szCs w:val="28"/>
          <w:lang w:eastAsia="ru-RU"/>
        </w:rPr>
        <w:t xml:space="preserve"> от среднемноголетних значений.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Средняя температура возду</w:t>
      </w:r>
      <w:r w:rsidR="009F3A89">
        <w:rPr>
          <w:rFonts w:ascii="Times New Roman" w:eastAsia="Times New Roman" w:hAnsi="Times New Roman" w:cs="Times New Roman"/>
          <w:sz w:val="28"/>
          <w:szCs w:val="28"/>
          <w:lang w:eastAsia="ru-RU"/>
        </w:rPr>
        <w:t>ха в марте была выше нормы на 1-</w:t>
      </w:r>
      <w:r w:rsidRPr="00780FE4">
        <w:rPr>
          <w:rFonts w:ascii="Times New Roman" w:eastAsia="Times New Roman" w:hAnsi="Times New Roman" w:cs="Times New Roman"/>
          <w:sz w:val="28"/>
          <w:szCs w:val="28"/>
          <w:lang w:eastAsia="ru-RU"/>
        </w:rPr>
        <w:t>5°С на всей те</w:t>
      </w:r>
      <w:r w:rsidRPr="00780FE4">
        <w:rPr>
          <w:rFonts w:ascii="Times New Roman" w:eastAsia="Times New Roman" w:hAnsi="Times New Roman" w:cs="Times New Roman"/>
          <w:sz w:val="28"/>
          <w:szCs w:val="28"/>
          <w:lang w:eastAsia="ru-RU"/>
        </w:rPr>
        <w:t>р</w:t>
      </w:r>
      <w:r w:rsidRPr="00780FE4">
        <w:rPr>
          <w:rFonts w:ascii="Times New Roman" w:eastAsia="Times New Roman" w:hAnsi="Times New Roman" w:cs="Times New Roman"/>
          <w:sz w:val="28"/>
          <w:szCs w:val="28"/>
          <w:lang w:eastAsia="ru-RU"/>
        </w:rPr>
        <w:t>ритории бассейна р. Енисей.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 связи с теплой погодой в конце марта на территории Республики Тыва наблюдалось интенсивное таяние снега на полевых и открытых лесных участках.</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Развитие весенних процессов (полыньи, закраины) в конце марта отмечалось на р. Енисей в г. Кызыл</w:t>
      </w:r>
      <w:r w:rsidR="00363615">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Апрель характеризовался положительной аномалией температуры воздуха на 2-5°С на всей обслуживаемой территории и дефицитом осадков на большей части территории бассейна Енисея.</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10-11 апреля в результате размыва льда произошло вскрытие р. Малый Енисей у г. Кызыл</w:t>
      </w:r>
      <w:r w:rsidR="00363615">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 и р. Хемчик у пос. Ийме.</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Средняя температура воздуха в мае была выше нормы на 4-6°С на большей части территории бассейна Енисея.</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Осадки составили: в Республике Тыва в среднем около 30-70 </w:t>
      </w:r>
      <w:r w:rsidR="009F3A89">
        <w:rPr>
          <w:rFonts w:ascii="Times New Roman" w:eastAsia="Times New Roman" w:hAnsi="Times New Roman" w:cs="Times New Roman"/>
          <w:sz w:val="28"/>
          <w:szCs w:val="28"/>
          <w:lang w:eastAsia="ru-RU"/>
        </w:rPr>
        <w:t>процентов</w:t>
      </w:r>
      <w:r w:rsidRPr="00780FE4">
        <w:rPr>
          <w:rFonts w:ascii="Times New Roman" w:eastAsia="Times New Roman" w:hAnsi="Times New Roman" w:cs="Times New Roman"/>
          <w:sz w:val="28"/>
          <w:szCs w:val="28"/>
          <w:lang w:eastAsia="ru-RU"/>
        </w:rPr>
        <w:t xml:space="preserve"> от нормы.</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Аномально теплая погода во второй-третьей декаде мая способствовала и</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тенсивному сне</w:t>
      </w:r>
      <w:r w:rsidR="00363615">
        <w:rPr>
          <w:rFonts w:ascii="Times New Roman" w:eastAsia="Times New Roman" w:hAnsi="Times New Roman" w:cs="Times New Roman"/>
          <w:sz w:val="28"/>
          <w:szCs w:val="28"/>
          <w:lang w:eastAsia="ru-RU"/>
        </w:rPr>
        <w:t>готаянию и росту уровня воды в Р</w:t>
      </w:r>
      <w:r w:rsidRPr="00780FE4">
        <w:rPr>
          <w:rFonts w:ascii="Times New Roman" w:eastAsia="Times New Roman" w:hAnsi="Times New Roman" w:cs="Times New Roman"/>
          <w:sz w:val="28"/>
          <w:szCs w:val="28"/>
          <w:lang w:eastAsia="ru-RU"/>
        </w:rPr>
        <w:t>еспублике Тыва.</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Общий подъем уровня воды при формировании волны половодья составил: на р. Енисей у г. Кызыл</w:t>
      </w:r>
      <w:r w:rsidR="00363615">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 и на реках Большой Енисей, Малый Енисей на 0,9-3,1 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Повышение уровня воды на 0,1-0,5 м наблюдалось на реках Енисей у г. Кыз</w:t>
      </w:r>
      <w:r w:rsidRPr="00780FE4">
        <w:rPr>
          <w:rFonts w:ascii="Times New Roman" w:eastAsia="Times New Roman" w:hAnsi="Times New Roman" w:cs="Times New Roman"/>
          <w:sz w:val="28"/>
          <w:szCs w:val="28"/>
          <w:lang w:eastAsia="ru-RU"/>
        </w:rPr>
        <w:t>ы</w:t>
      </w:r>
      <w:r w:rsidRPr="00780FE4">
        <w:rPr>
          <w:rFonts w:ascii="Times New Roman" w:eastAsia="Times New Roman" w:hAnsi="Times New Roman" w:cs="Times New Roman"/>
          <w:sz w:val="28"/>
          <w:szCs w:val="28"/>
          <w:lang w:eastAsia="ru-RU"/>
        </w:rPr>
        <w:t>л</w:t>
      </w:r>
      <w:r w:rsidR="00363615">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Малый Енисей, Большой Енисей.</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Средние за месяц уровни воды были ниже нормы: на Енисее у г. Кызыла на 1,0 м</w:t>
      </w:r>
      <w:r w:rsidR="004E19C0"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 замыкающему створу (для района Верхнего Енисея) р. Енисей </w:t>
      </w:r>
      <w:r w:rsidR="009F3A89">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г. Кызыл водность была низкой и составила 75 </w:t>
      </w:r>
      <w:r w:rsidR="009F3A89">
        <w:rPr>
          <w:rFonts w:ascii="Times New Roman" w:eastAsia="Times New Roman" w:hAnsi="Times New Roman" w:cs="Times New Roman"/>
          <w:sz w:val="28"/>
          <w:szCs w:val="28"/>
          <w:lang w:eastAsia="ru-RU"/>
        </w:rPr>
        <w:t>процентов</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Согласно приведенным данным, можно сделать вывод, что 2021-2022 год по водности был ниже или около нормы на отдельных реках</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F02621">
        <w:rPr>
          <w:rFonts w:ascii="Times New Roman" w:eastAsia="Times New Roman" w:hAnsi="Times New Roman" w:cs="Times New Roman"/>
          <w:bCs/>
          <w:iCs/>
          <w:sz w:val="28"/>
          <w:szCs w:val="28"/>
          <w:lang w:eastAsia="ru-RU"/>
        </w:rPr>
        <w:t>Река Енисей</w:t>
      </w:r>
      <w:r w:rsidRPr="00780FE4">
        <w:rPr>
          <w:rFonts w:ascii="Times New Roman" w:eastAsia="Times New Roman" w:hAnsi="Times New Roman" w:cs="Times New Roman"/>
          <w:sz w:val="28"/>
          <w:szCs w:val="28"/>
          <w:lang w:eastAsia="ru-RU"/>
        </w:rPr>
        <w:t xml:space="preserve"> образуется слиянием рек Большого и Малого Енисея в районе </w:t>
      </w:r>
      <w:r w:rsidR="009F3A89">
        <w:rPr>
          <w:rFonts w:ascii="Times New Roman" w:eastAsia="Times New Roman" w:hAnsi="Times New Roman" w:cs="Times New Roman"/>
          <w:sz w:val="28"/>
          <w:szCs w:val="28"/>
          <w:lang w:eastAsia="ru-RU"/>
        </w:rPr>
        <w:br/>
      </w:r>
      <w:r w:rsidRPr="00780FE4">
        <w:rPr>
          <w:rFonts w:ascii="Times New Roman" w:eastAsia="Times New Roman" w:hAnsi="Times New Roman" w:cs="Times New Roman"/>
          <w:sz w:val="28"/>
          <w:szCs w:val="28"/>
          <w:lang w:eastAsia="ru-RU"/>
        </w:rPr>
        <w:t>г. Кызыл</w:t>
      </w:r>
      <w:r w:rsidR="00363615">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 2022 году качество воды реки Енисей, в створе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7 км ниже г. Кызыл</w:t>
      </w:r>
      <w:r w:rsidR="00AE392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ост</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лось на прежнем уровне, степень загрязненности воды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загрязне</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3 класс разряд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2021 г.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загрязненная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3 класс разряд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Среднегодовые концентрации азотосодержащих соединений не превышали ПДК.</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По ХПК среднегодовые концентрации увеличились с 11,4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 г. до 13,0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2022 г., по БПК5 также произошло увеличение с 1,73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 г. до 2,26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2022 г.</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На уровне прошлого года остались среднегодовые концентрации: ионов меди </w:t>
      </w:r>
      <w:r w:rsidR="001A0537">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0,002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 xml:space="preserve">дм и цинка </w:t>
      </w:r>
      <w:r w:rsidR="001A0537">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0,002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Среднегодовые концентрации ионов марганца снизились в отчетном году </w:t>
      </w:r>
      <w:r w:rsidR="001A0537">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0,005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(0,009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1A0537">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lastRenderedPageBreak/>
        <w:t xml:space="preserve">Зафиксировано снижение загрязнения воды реки Енисей, в створе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7 км ниже г. Кызыл</w:t>
      </w:r>
      <w:r w:rsidR="00AE392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ионами железа общего, их среднегодовые концентрации составили 0,139 мг/</w:t>
      </w:r>
      <w:r w:rsidR="00DD7DD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 xml:space="preserve">дм (в 2021 г. </w:t>
      </w:r>
      <w:r w:rsidR="001A0537">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0,168 мг/</w:t>
      </w:r>
      <w:r w:rsidR="001E6A4B">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Содержание нефтепродуктов осталось на прежнем уровне и составило 0,01 мг/</w:t>
      </w:r>
      <w:r w:rsidR="00AE3924">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Содержание фенолов в воде реки незначительно возросло с 0,001 мг/</w:t>
      </w:r>
      <w:r w:rsidR="00DD7DD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1A0537">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 до 0,002 мг/</w:t>
      </w:r>
      <w:r w:rsidR="00E32F35">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2022</w:t>
      </w:r>
      <w:r w:rsidR="001A0537">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Среднегодовая концентрация ионов алюминия снизилась с 0,077 мг/</w:t>
      </w:r>
      <w:r w:rsidR="00DD7DD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 г. до 0,073 мг/</w:t>
      </w:r>
      <w:r w:rsidR="00E32F35">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отчетном 2022</w:t>
      </w:r>
      <w:r w:rsidR="001A0537">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Согласно классификации по повторяемости случаев превышения ПДК, загря</w:t>
      </w:r>
      <w:r w:rsidRPr="00780FE4">
        <w:rPr>
          <w:rFonts w:ascii="Times New Roman" w:eastAsia="Times New Roman" w:hAnsi="Times New Roman" w:cs="Times New Roman"/>
          <w:sz w:val="28"/>
          <w:szCs w:val="28"/>
          <w:lang w:eastAsia="ru-RU"/>
        </w:rPr>
        <w:t>з</w:t>
      </w:r>
      <w:r w:rsidRPr="00780FE4">
        <w:rPr>
          <w:rFonts w:ascii="Times New Roman" w:eastAsia="Times New Roman" w:hAnsi="Times New Roman" w:cs="Times New Roman"/>
          <w:sz w:val="28"/>
          <w:szCs w:val="28"/>
          <w:lang w:eastAsia="ru-RU"/>
        </w:rPr>
        <w:t xml:space="preserve">ненность воды реки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характерная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по ионам железа общего, м</w:t>
      </w:r>
      <w:r w:rsidR="001A0537">
        <w:rPr>
          <w:rFonts w:ascii="Times New Roman" w:eastAsia="Times New Roman" w:hAnsi="Times New Roman" w:cs="Times New Roman"/>
          <w:sz w:val="28"/>
          <w:szCs w:val="28"/>
          <w:lang w:eastAsia="ru-RU"/>
        </w:rPr>
        <w:t>еди, алюминия и фенолам (66,7-</w:t>
      </w:r>
      <w:r w:rsidRPr="00780FE4">
        <w:rPr>
          <w:rFonts w:ascii="Times New Roman" w:eastAsia="Times New Roman" w:hAnsi="Times New Roman" w:cs="Times New Roman"/>
          <w:sz w:val="28"/>
          <w:szCs w:val="28"/>
          <w:lang w:eastAsia="ru-RU"/>
        </w:rPr>
        <w:t xml:space="preserve">95,8 </w:t>
      </w:r>
      <w:r w:rsidR="001A0537">
        <w:rPr>
          <w:rFonts w:ascii="Times New Roman" w:eastAsia="Times New Roman" w:hAnsi="Times New Roman" w:cs="Times New Roman"/>
          <w:sz w:val="28"/>
          <w:szCs w:val="28"/>
          <w:lang w:eastAsia="ru-RU"/>
        </w:rPr>
        <w:t>процента), по ХПК загрязненность воды –</w:t>
      </w:r>
      <w:r w:rsidRPr="00780FE4">
        <w:rPr>
          <w:rFonts w:ascii="Times New Roman" w:eastAsia="Times New Roman" w:hAnsi="Times New Roman" w:cs="Times New Roman"/>
          <w:sz w:val="28"/>
          <w:szCs w:val="28"/>
          <w:lang w:eastAsia="ru-RU"/>
        </w:rPr>
        <w:t xml:space="preserve">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(20,8 </w:t>
      </w:r>
      <w:r w:rsidR="001A0537">
        <w:rPr>
          <w:rFonts w:ascii="Times New Roman" w:eastAsia="Times New Roman" w:hAnsi="Times New Roman" w:cs="Times New Roman"/>
          <w:sz w:val="28"/>
          <w:szCs w:val="28"/>
          <w:lang w:eastAsia="ru-RU"/>
        </w:rPr>
        <w:t>процента), по БПК5 загрязн</w:t>
      </w:r>
      <w:r w:rsidR="00E32F35">
        <w:rPr>
          <w:rFonts w:ascii="Times New Roman" w:eastAsia="Times New Roman" w:hAnsi="Times New Roman" w:cs="Times New Roman"/>
          <w:sz w:val="28"/>
          <w:szCs w:val="28"/>
          <w:lang w:eastAsia="ru-RU"/>
        </w:rPr>
        <w:t>е</w:t>
      </w:r>
      <w:r w:rsidR="001A0537">
        <w:rPr>
          <w:rFonts w:ascii="Times New Roman" w:eastAsia="Times New Roman" w:hAnsi="Times New Roman" w:cs="Times New Roman"/>
          <w:sz w:val="28"/>
          <w:szCs w:val="28"/>
          <w:lang w:eastAsia="ru-RU"/>
        </w:rPr>
        <w:t>нность –</w:t>
      </w:r>
      <w:r w:rsidRPr="00780FE4">
        <w:rPr>
          <w:rFonts w:ascii="Times New Roman" w:eastAsia="Times New Roman" w:hAnsi="Times New Roman" w:cs="Times New Roman"/>
          <w:sz w:val="28"/>
          <w:szCs w:val="28"/>
          <w:lang w:eastAsia="ru-RU"/>
        </w:rPr>
        <w:t xml:space="preserve">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(45,8 </w:t>
      </w:r>
      <w:r w:rsidR="001A0537">
        <w:rPr>
          <w:rFonts w:ascii="Times New Roman" w:eastAsia="Times New Roman" w:hAnsi="Times New Roman" w:cs="Times New Roman"/>
          <w:sz w:val="28"/>
          <w:szCs w:val="28"/>
          <w:lang w:eastAsia="ru-RU"/>
        </w:rPr>
        <w:t>проце</w:t>
      </w:r>
      <w:r w:rsidR="001A0537">
        <w:rPr>
          <w:rFonts w:ascii="Times New Roman" w:eastAsia="Times New Roman" w:hAnsi="Times New Roman" w:cs="Times New Roman"/>
          <w:sz w:val="28"/>
          <w:szCs w:val="28"/>
          <w:lang w:eastAsia="ru-RU"/>
        </w:rPr>
        <w:t>н</w:t>
      </w:r>
      <w:r w:rsidR="001A0537">
        <w:rPr>
          <w:rFonts w:ascii="Times New Roman" w:eastAsia="Times New Roman" w:hAnsi="Times New Roman" w:cs="Times New Roman"/>
          <w:sz w:val="28"/>
          <w:szCs w:val="28"/>
          <w:lang w:eastAsia="ru-RU"/>
        </w:rPr>
        <w:t>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E32F35">
        <w:rPr>
          <w:rFonts w:ascii="Times New Roman" w:eastAsia="Times New Roman" w:hAnsi="Times New Roman" w:cs="Times New Roman"/>
          <w:bCs/>
          <w:iCs/>
          <w:sz w:val="28"/>
          <w:szCs w:val="28"/>
          <w:lang w:eastAsia="ru-RU"/>
        </w:rPr>
        <w:t>Притоки Верхнего Енисея.</w:t>
      </w:r>
      <w:r w:rsidR="00E32F35">
        <w:rPr>
          <w:rFonts w:ascii="Times New Roman" w:eastAsia="Times New Roman" w:hAnsi="Times New Roman" w:cs="Times New Roman"/>
          <w:bCs/>
          <w:iCs/>
          <w:sz w:val="28"/>
          <w:szCs w:val="28"/>
          <w:lang w:eastAsia="ru-RU"/>
        </w:rPr>
        <w:t xml:space="preserve"> </w:t>
      </w:r>
      <w:r w:rsidRPr="00780FE4">
        <w:rPr>
          <w:rFonts w:ascii="Times New Roman" w:eastAsia="Times New Roman" w:hAnsi="Times New Roman" w:cs="Times New Roman"/>
          <w:sz w:val="28"/>
          <w:szCs w:val="28"/>
          <w:lang w:eastAsia="ru-RU"/>
        </w:rPr>
        <w:t>Характеристика притоков Верхнего Енисея пре</w:t>
      </w:r>
      <w:r w:rsidRPr="00780FE4">
        <w:rPr>
          <w:rFonts w:ascii="Times New Roman" w:eastAsia="Times New Roman" w:hAnsi="Times New Roman" w:cs="Times New Roman"/>
          <w:sz w:val="28"/>
          <w:szCs w:val="28"/>
          <w:lang w:eastAsia="ru-RU"/>
        </w:rPr>
        <w:t>д</w:t>
      </w:r>
      <w:r w:rsidRPr="00780FE4">
        <w:rPr>
          <w:rFonts w:ascii="Times New Roman" w:eastAsia="Times New Roman" w:hAnsi="Times New Roman" w:cs="Times New Roman"/>
          <w:sz w:val="28"/>
          <w:szCs w:val="28"/>
          <w:lang w:eastAsia="ru-RU"/>
        </w:rPr>
        <w:t>ставлена реками Большой Енисей, Тап</w:t>
      </w:r>
      <w:r w:rsidR="004E19C0"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а, Малый Енисей, Элегест, Эрзин.</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Улучшение качества воды наблюдалось:</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 в реках Большой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1,5 км выше г. Кызыл</w:t>
      </w:r>
      <w:r w:rsidR="00AE392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Малый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2,7 км выше с. Сарыг-Сеп</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Эрзин переходом из 3 класса, разряд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(загрязненная) в 2021 г</w:t>
      </w:r>
      <w:r w:rsidR="00E451F9">
        <w:rPr>
          <w:rFonts w:ascii="Times New Roman" w:eastAsia="Times New Roman" w:hAnsi="Times New Roman" w:cs="Times New Roman"/>
          <w:sz w:val="28"/>
          <w:szCs w:val="28"/>
          <w:lang w:eastAsia="ru-RU"/>
        </w:rPr>
        <w:t>оду</w:t>
      </w:r>
      <w:r w:rsidRPr="00780FE4">
        <w:rPr>
          <w:rFonts w:ascii="Times New Roman" w:eastAsia="Times New Roman" w:hAnsi="Times New Roman" w:cs="Times New Roman"/>
          <w:sz w:val="28"/>
          <w:szCs w:val="28"/>
          <w:lang w:eastAsia="ru-RU"/>
        </w:rPr>
        <w:t xml:space="preserve"> во 2 класс (слабо загрязненная) в 2022 г</w:t>
      </w:r>
      <w:r w:rsidR="00E451F9">
        <w:rPr>
          <w:rFonts w:ascii="Times New Roman" w:eastAsia="Times New Roman" w:hAnsi="Times New Roman" w:cs="Times New Roman"/>
          <w:sz w:val="28"/>
          <w:szCs w:val="28"/>
          <w:lang w:eastAsia="ru-RU"/>
        </w:rPr>
        <w:t>оду</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Ухудшение качества воды отмечено:</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 в реках Тапса, Большой Енисей </w:t>
      </w:r>
      <w:r w:rsidR="0028470D">
        <w:rPr>
          <w:rFonts w:ascii="Times New Roman" w:eastAsia="Times New Roman" w:hAnsi="Times New Roman" w:cs="Times New Roman"/>
          <w:sz w:val="28"/>
          <w:szCs w:val="28"/>
          <w:lang w:eastAsia="ru-RU"/>
        </w:rPr>
        <w:t>«</w:t>
      </w:r>
      <w:r w:rsidR="00E32F35">
        <w:rPr>
          <w:rFonts w:ascii="Times New Roman" w:eastAsia="Times New Roman" w:hAnsi="Times New Roman" w:cs="Times New Roman"/>
          <w:sz w:val="28"/>
          <w:szCs w:val="28"/>
          <w:lang w:eastAsia="ru-RU"/>
        </w:rPr>
        <w:t>1,2 км ниже с. Тоора-</w:t>
      </w:r>
      <w:r w:rsidRPr="00780FE4">
        <w:rPr>
          <w:rFonts w:ascii="Times New Roman" w:eastAsia="Times New Roman" w:hAnsi="Times New Roman" w:cs="Times New Roman"/>
          <w:sz w:val="28"/>
          <w:szCs w:val="28"/>
          <w:lang w:eastAsia="ru-RU"/>
        </w:rPr>
        <w:t>Хем</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переходом из 2 класса (слабо загрязненная) в 2021 г</w:t>
      </w:r>
      <w:r w:rsidR="00E451F9">
        <w:rPr>
          <w:rFonts w:ascii="Times New Roman" w:eastAsia="Times New Roman" w:hAnsi="Times New Roman" w:cs="Times New Roman"/>
          <w:sz w:val="28"/>
          <w:szCs w:val="28"/>
          <w:lang w:eastAsia="ru-RU"/>
        </w:rPr>
        <w:t>оду</w:t>
      </w:r>
      <w:r w:rsidRPr="00780FE4">
        <w:rPr>
          <w:rFonts w:ascii="Times New Roman" w:eastAsia="Times New Roman" w:hAnsi="Times New Roman" w:cs="Times New Roman"/>
          <w:sz w:val="28"/>
          <w:szCs w:val="28"/>
          <w:lang w:eastAsia="ru-RU"/>
        </w:rPr>
        <w:t xml:space="preserve"> в 3 класс, разряда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(загрязненная) в 2022 г</w:t>
      </w:r>
      <w:r w:rsidR="00E451F9">
        <w:rPr>
          <w:rFonts w:ascii="Times New Roman" w:eastAsia="Times New Roman" w:hAnsi="Times New Roman" w:cs="Times New Roman"/>
          <w:sz w:val="28"/>
          <w:szCs w:val="28"/>
          <w:lang w:eastAsia="ru-RU"/>
        </w:rPr>
        <w:t>оду.</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Качество воды в других притоках осталось на уровне прошлого года:</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 в реке Элегест </w:t>
      </w:r>
      <w:r w:rsidR="00E451F9">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3</w:t>
      </w:r>
      <w:r w:rsidR="00E451F9">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 xml:space="preserve">класс разряд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(загрязненная).</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Среднегодовые концентрации фенолов в притоках ве</w:t>
      </w:r>
      <w:r w:rsidR="00E451F9">
        <w:rPr>
          <w:rFonts w:ascii="Times New Roman" w:eastAsia="Times New Roman" w:hAnsi="Times New Roman" w:cs="Times New Roman"/>
          <w:sz w:val="28"/>
          <w:szCs w:val="28"/>
          <w:lang w:eastAsia="ru-RU"/>
        </w:rPr>
        <w:t>рхнего Енисея составили 0,0000-</w:t>
      </w:r>
      <w:r w:rsidRPr="00780FE4">
        <w:rPr>
          <w:rFonts w:ascii="Times New Roman" w:eastAsia="Times New Roman" w:hAnsi="Times New Roman" w:cs="Times New Roman"/>
          <w:sz w:val="28"/>
          <w:szCs w:val="28"/>
          <w:lang w:eastAsia="ru-RU"/>
        </w:rPr>
        <w:t>0,0010 мг/</w:t>
      </w:r>
      <w:r w:rsidR="00E32F35">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нефтепродуктов 0,00-0,01 мг/</w:t>
      </w:r>
      <w:r w:rsidR="00E32F35">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концентрации азот</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содержащих соединений не превысили ПДК.</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Не произошло существенных изменений по содержанию БПК5 </w:t>
      </w:r>
      <w:r w:rsidR="00E451F9">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1,59-2,63 мг/</w:t>
      </w:r>
      <w:r w:rsidR="00E32F35">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4E19C0"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w:t>
      </w:r>
      <w:r w:rsidR="004E19C0"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1,39-2,19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r w:rsidR="00E451F9">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По содержанию ХПК произошли несущ</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ственные изменения </w:t>
      </w:r>
      <w:r w:rsidR="00E451F9">
        <w:rPr>
          <w:rFonts w:ascii="Times New Roman" w:eastAsia="Times New Roman" w:hAnsi="Times New Roman" w:cs="Times New Roman"/>
          <w:sz w:val="28"/>
          <w:szCs w:val="28"/>
          <w:lang w:eastAsia="ru-RU"/>
        </w:rPr>
        <w:t>–</w:t>
      </w:r>
      <w:r w:rsidR="00D00A14">
        <w:rPr>
          <w:rFonts w:ascii="Times New Roman" w:eastAsia="Times New Roman" w:hAnsi="Times New Roman" w:cs="Times New Roman"/>
          <w:sz w:val="28"/>
          <w:szCs w:val="28"/>
          <w:lang w:eastAsia="ru-RU"/>
        </w:rPr>
        <w:t xml:space="preserve"> 12,5-</w:t>
      </w:r>
      <w:r w:rsidRPr="00780FE4">
        <w:rPr>
          <w:rFonts w:ascii="Times New Roman" w:eastAsia="Times New Roman" w:hAnsi="Times New Roman" w:cs="Times New Roman"/>
          <w:sz w:val="28"/>
          <w:szCs w:val="28"/>
          <w:lang w:eastAsia="ru-RU"/>
        </w:rPr>
        <w:t>15,8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 г. 11,1-12,7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Согласно классификации воды по повторяемости случаев загрязненности, з</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грязненность воды по ХПК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неустойчивая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реках Большой Ен</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 xml:space="preserve">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1,5 км выше г. Кызыл</w:t>
      </w:r>
      <w:r w:rsidR="00D00A1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Тапса, Большой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1,2 км</w:t>
      </w:r>
      <w:r w:rsidR="00E33098">
        <w:rPr>
          <w:rFonts w:ascii="Times New Roman" w:eastAsia="Times New Roman" w:hAnsi="Times New Roman" w:cs="Times New Roman"/>
          <w:sz w:val="28"/>
          <w:szCs w:val="28"/>
          <w:lang w:eastAsia="ru-RU"/>
        </w:rPr>
        <w:t xml:space="preserve"> ниже с. Тоора-</w:t>
      </w:r>
      <w:r w:rsidRPr="00780FE4">
        <w:rPr>
          <w:rFonts w:ascii="Times New Roman" w:eastAsia="Times New Roman" w:hAnsi="Times New Roman" w:cs="Times New Roman"/>
          <w:sz w:val="28"/>
          <w:szCs w:val="28"/>
          <w:lang w:eastAsia="ru-RU"/>
        </w:rPr>
        <w:t>Хем</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Малый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2,7 км выше с. Сарыг Сеп</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Эрзин (14,3-28,6 </w:t>
      </w:r>
      <w:r w:rsidR="00E33098">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 в реке Эл</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гест загрязненность воды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характерная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(57,1</w:t>
      </w:r>
      <w:r w:rsidR="00E33098">
        <w:rPr>
          <w:rFonts w:ascii="Times New Roman" w:eastAsia="Times New Roman" w:hAnsi="Times New Roman" w:cs="Times New Roman"/>
          <w:sz w:val="28"/>
          <w:szCs w:val="28"/>
          <w:lang w:eastAsia="ru-RU"/>
        </w:rPr>
        <w:t xml:space="preserve"> процента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 БПК5 загрязненность воды в реках Тапса, Эрзин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28,6 </w:t>
      </w:r>
      <w:r w:rsidR="00E33098">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 xml:space="preserve">); в реках Большой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1,5 км выше г. Кызыл</w:t>
      </w:r>
      <w:r w:rsidR="00D00A1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Элегест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42,9 </w:t>
      </w:r>
      <w:r w:rsidR="00E33098">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 xml:space="preserve">); вода в реках Большой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1,2 км</w:t>
      </w:r>
      <w:r w:rsidR="00E33098">
        <w:rPr>
          <w:rFonts w:ascii="Times New Roman" w:eastAsia="Times New Roman" w:hAnsi="Times New Roman" w:cs="Times New Roman"/>
          <w:sz w:val="28"/>
          <w:szCs w:val="28"/>
          <w:lang w:eastAsia="ru-RU"/>
        </w:rPr>
        <w:t xml:space="preserve"> ниже с. Тоора-</w:t>
      </w:r>
      <w:r w:rsidRPr="00780FE4">
        <w:rPr>
          <w:rFonts w:ascii="Times New Roman" w:eastAsia="Times New Roman" w:hAnsi="Times New Roman" w:cs="Times New Roman"/>
          <w:sz w:val="28"/>
          <w:szCs w:val="28"/>
          <w:lang w:eastAsia="ru-RU"/>
        </w:rPr>
        <w:t>Хем</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Малый Енисей </w:t>
      </w:r>
      <w:r w:rsidR="0028470D">
        <w:rPr>
          <w:rFonts w:ascii="Times New Roman" w:eastAsia="Times New Roman" w:hAnsi="Times New Roman" w:cs="Times New Roman"/>
          <w:sz w:val="28"/>
          <w:szCs w:val="28"/>
          <w:lang w:eastAsia="ru-RU"/>
        </w:rPr>
        <w:t>«</w:t>
      </w:r>
      <w:r w:rsidR="00D00A14">
        <w:rPr>
          <w:rFonts w:ascii="Times New Roman" w:eastAsia="Times New Roman" w:hAnsi="Times New Roman" w:cs="Times New Roman"/>
          <w:sz w:val="28"/>
          <w:szCs w:val="28"/>
          <w:lang w:eastAsia="ru-RU"/>
        </w:rPr>
        <w:t>2,7 км выше с. Сарыг-</w:t>
      </w:r>
      <w:r w:rsidRPr="00780FE4">
        <w:rPr>
          <w:rFonts w:ascii="Times New Roman" w:eastAsia="Times New Roman" w:hAnsi="Times New Roman" w:cs="Times New Roman"/>
          <w:sz w:val="28"/>
          <w:szCs w:val="28"/>
          <w:lang w:eastAsia="ru-RU"/>
        </w:rPr>
        <w:t>Сеп</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определ</w:t>
      </w:r>
      <w:r w:rsidR="00E33098">
        <w:rPr>
          <w:rFonts w:ascii="Times New Roman" w:eastAsia="Times New Roman" w:hAnsi="Times New Roman" w:cs="Times New Roman"/>
          <w:sz w:val="28"/>
          <w:szCs w:val="28"/>
          <w:lang w:eastAsia="ru-RU"/>
        </w:rPr>
        <w:t xml:space="preserve">яется как </w:t>
      </w:r>
      <w:r w:rsidR="0028470D">
        <w:rPr>
          <w:rFonts w:ascii="Times New Roman" w:eastAsia="Times New Roman" w:hAnsi="Times New Roman" w:cs="Times New Roman"/>
          <w:sz w:val="28"/>
          <w:szCs w:val="28"/>
          <w:lang w:eastAsia="ru-RU"/>
        </w:rPr>
        <w:t>«</w:t>
      </w:r>
      <w:r w:rsidR="00E33098">
        <w:rPr>
          <w:rFonts w:ascii="Times New Roman" w:eastAsia="Times New Roman" w:hAnsi="Times New Roman" w:cs="Times New Roman"/>
          <w:sz w:val="28"/>
          <w:szCs w:val="28"/>
          <w:lang w:eastAsia="ru-RU"/>
        </w:rPr>
        <w:t>характерная</w:t>
      </w:r>
      <w:r w:rsidR="0028470D">
        <w:rPr>
          <w:rFonts w:ascii="Times New Roman" w:eastAsia="Times New Roman" w:hAnsi="Times New Roman" w:cs="Times New Roman"/>
          <w:sz w:val="28"/>
          <w:szCs w:val="28"/>
          <w:lang w:eastAsia="ru-RU"/>
        </w:rPr>
        <w:t>»</w:t>
      </w:r>
      <w:r w:rsidR="00E33098">
        <w:rPr>
          <w:rFonts w:ascii="Times New Roman" w:eastAsia="Times New Roman" w:hAnsi="Times New Roman" w:cs="Times New Roman"/>
          <w:sz w:val="28"/>
          <w:szCs w:val="28"/>
          <w:lang w:eastAsia="ru-RU"/>
        </w:rPr>
        <w:t xml:space="preserve"> (71,4-</w:t>
      </w:r>
      <w:r w:rsidRPr="00780FE4">
        <w:rPr>
          <w:rFonts w:ascii="Times New Roman" w:eastAsia="Times New Roman" w:hAnsi="Times New Roman" w:cs="Times New Roman"/>
          <w:sz w:val="28"/>
          <w:szCs w:val="28"/>
          <w:lang w:eastAsia="ru-RU"/>
        </w:rPr>
        <w:t xml:space="preserve">85,7 </w:t>
      </w:r>
      <w:r w:rsidR="00E33098">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 фенолам в реке Элегест загрязненность воды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устойч</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 42,9 </w:t>
      </w:r>
      <w:r w:rsidR="00E33098">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 xml:space="preserve">); вода во всех остальных притоках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хара</w:t>
      </w:r>
      <w:r w:rsidRPr="00780FE4">
        <w:rPr>
          <w:rFonts w:ascii="Times New Roman" w:eastAsia="Times New Roman" w:hAnsi="Times New Roman" w:cs="Times New Roman"/>
          <w:sz w:val="28"/>
          <w:szCs w:val="28"/>
          <w:lang w:eastAsia="ru-RU"/>
        </w:rPr>
        <w:t>к</w:t>
      </w:r>
      <w:r w:rsidRPr="00780FE4">
        <w:rPr>
          <w:rFonts w:ascii="Times New Roman" w:eastAsia="Times New Roman" w:hAnsi="Times New Roman" w:cs="Times New Roman"/>
          <w:sz w:val="28"/>
          <w:szCs w:val="28"/>
          <w:lang w:eastAsia="ru-RU"/>
        </w:rPr>
        <w:t>терная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(57,1-71,4</w:t>
      </w:r>
      <w:r w:rsidR="00E33098">
        <w:rPr>
          <w:rFonts w:ascii="Times New Roman" w:eastAsia="Times New Roman" w:hAnsi="Times New Roman" w:cs="Times New Roman"/>
          <w:sz w:val="28"/>
          <w:szCs w:val="28"/>
          <w:lang w:eastAsia="ru-RU"/>
        </w:rPr>
        <w:t xml:space="preserve"> процента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lastRenderedPageBreak/>
        <w:t>Повторяемость по нефтепродуктам не определяется.</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Содержание металлов составило: ионов меди 0,000-0,001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E33098">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 0,002-0,004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ионов цинка 0,001-0,003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4E19C0" w:rsidRPr="00780FE4">
        <w:rPr>
          <w:rFonts w:ascii="Times New Roman" w:eastAsia="Times New Roman" w:hAnsi="Times New Roman" w:cs="Times New Roman"/>
          <w:sz w:val="28"/>
          <w:szCs w:val="28"/>
          <w:lang w:eastAsia="ru-RU"/>
        </w:rPr>
        <w:t xml:space="preserve"> г.</w:t>
      </w:r>
      <w:r w:rsidRPr="00780FE4">
        <w:rPr>
          <w:rFonts w:ascii="Times New Roman" w:eastAsia="Times New Roman" w:hAnsi="Times New Roman" w:cs="Times New Roman"/>
          <w:sz w:val="28"/>
          <w:szCs w:val="28"/>
          <w:lang w:eastAsia="ru-RU"/>
        </w:rPr>
        <w:t xml:space="preserve"> 0,001-0,004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ионов марганца 0,003-0,005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4E19C0"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w:t>
      </w:r>
      <w:r w:rsidR="00E33098">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0,002-0,015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ионов алюминия только в р. Элегест 0,048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 г. 0,028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и ионов железа общего 0,134-0,165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2021</w:t>
      </w:r>
      <w:r w:rsidR="0020484F">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г. 0,127-0,201 мг/</w:t>
      </w:r>
      <w:r w:rsidR="00A259F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Согласно классификации воды по повторяемости случаев загрязненности, з</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грязненность воды всех притоках по ионам железа общего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хара</w:t>
      </w:r>
      <w:r w:rsidRPr="00780FE4">
        <w:rPr>
          <w:rFonts w:ascii="Times New Roman" w:eastAsia="Times New Roman" w:hAnsi="Times New Roman" w:cs="Times New Roman"/>
          <w:sz w:val="28"/>
          <w:szCs w:val="28"/>
          <w:lang w:eastAsia="ru-RU"/>
        </w:rPr>
        <w:t>к</w:t>
      </w:r>
      <w:r w:rsidRPr="00780FE4">
        <w:rPr>
          <w:rFonts w:ascii="Times New Roman" w:eastAsia="Times New Roman" w:hAnsi="Times New Roman" w:cs="Times New Roman"/>
          <w:sz w:val="28"/>
          <w:szCs w:val="28"/>
          <w:lang w:eastAsia="ru-RU"/>
        </w:rPr>
        <w:t>терная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(71,4-85,7</w:t>
      </w:r>
      <w:r w:rsidR="0020484F">
        <w:rPr>
          <w:rFonts w:ascii="Times New Roman" w:eastAsia="Times New Roman" w:hAnsi="Times New Roman" w:cs="Times New Roman"/>
          <w:sz w:val="28"/>
          <w:szCs w:val="28"/>
          <w:lang w:eastAsia="ru-RU"/>
        </w:rPr>
        <w:t xml:space="preserve"> процента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Согласно классификации воды по повторяемости случаев загрязненности, з</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грязненность воды по ионам меди в реках Большой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1,5 км выше г. Кыз</w:t>
      </w:r>
      <w:r w:rsidRPr="00780FE4">
        <w:rPr>
          <w:rFonts w:ascii="Times New Roman" w:eastAsia="Times New Roman" w:hAnsi="Times New Roman" w:cs="Times New Roman"/>
          <w:sz w:val="28"/>
          <w:szCs w:val="28"/>
          <w:lang w:eastAsia="ru-RU"/>
        </w:rPr>
        <w:t>ы</w:t>
      </w:r>
      <w:r w:rsidRPr="00780FE4">
        <w:rPr>
          <w:rFonts w:ascii="Times New Roman" w:eastAsia="Times New Roman" w:hAnsi="Times New Roman" w:cs="Times New Roman"/>
          <w:sz w:val="28"/>
          <w:szCs w:val="28"/>
          <w:lang w:eastAsia="ru-RU"/>
        </w:rPr>
        <w:t>л</w:t>
      </w:r>
      <w:r w:rsidR="00565984">
        <w:rPr>
          <w:rFonts w:ascii="Times New Roman" w:eastAsia="Times New Roman" w:hAnsi="Times New Roman" w:cs="Times New Roman"/>
          <w:sz w:val="28"/>
          <w:szCs w:val="28"/>
          <w:lang w:eastAsia="ru-RU"/>
        </w:rPr>
        <w:t>а</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Тапса, Больш</w:t>
      </w:r>
      <w:r w:rsidR="0020484F">
        <w:rPr>
          <w:rFonts w:ascii="Times New Roman" w:eastAsia="Times New Roman" w:hAnsi="Times New Roman" w:cs="Times New Roman"/>
          <w:sz w:val="28"/>
          <w:szCs w:val="28"/>
          <w:lang w:eastAsia="ru-RU"/>
        </w:rPr>
        <w:t xml:space="preserve">ой Енисей </w:t>
      </w:r>
      <w:r w:rsidR="0028470D">
        <w:rPr>
          <w:rFonts w:ascii="Times New Roman" w:eastAsia="Times New Roman" w:hAnsi="Times New Roman" w:cs="Times New Roman"/>
          <w:sz w:val="28"/>
          <w:szCs w:val="28"/>
          <w:lang w:eastAsia="ru-RU"/>
        </w:rPr>
        <w:t>«</w:t>
      </w:r>
      <w:r w:rsidR="0020484F">
        <w:rPr>
          <w:rFonts w:ascii="Times New Roman" w:eastAsia="Times New Roman" w:hAnsi="Times New Roman" w:cs="Times New Roman"/>
          <w:sz w:val="28"/>
          <w:szCs w:val="28"/>
          <w:lang w:eastAsia="ru-RU"/>
        </w:rPr>
        <w:t>1,2 км ниже с. Тоора</w:t>
      </w:r>
      <w:r w:rsidRPr="00780FE4">
        <w:rPr>
          <w:rFonts w:ascii="Times New Roman" w:eastAsia="Times New Roman" w:hAnsi="Times New Roman" w:cs="Times New Roman"/>
          <w:sz w:val="28"/>
          <w:szCs w:val="28"/>
          <w:lang w:eastAsia="ru-RU"/>
        </w:rPr>
        <w:t>-Хем</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Малый Енисей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2,7 км выше </w:t>
      </w:r>
      <w:r w:rsidR="00565984">
        <w:rPr>
          <w:rFonts w:ascii="Times New Roman" w:eastAsia="Times New Roman" w:hAnsi="Times New Roman" w:cs="Times New Roman"/>
          <w:sz w:val="28"/>
          <w:szCs w:val="28"/>
          <w:lang w:eastAsia="ru-RU"/>
        </w:rPr>
        <w:t>с. Сарыг-</w:t>
      </w:r>
      <w:r w:rsidRPr="00780FE4">
        <w:rPr>
          <w:rFonts w:ascii="Times New Roman" w:eastAsia="Times New Roman" w:hAnsi="Times New Roman" w:cs="Times New Roman"/>
          <w:sz w:val="28"/>
          <w:szCs w:val="28"/>
          <w:lang w:eastAsia="ru-RU"/>
        </w:rPr>
        <w:t>Сеп</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Элегест, Эрзин определяется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неустойчивая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(14,3-28,6 </w:t>
      </w:r>
      <w:r w:rsidR="0020484F">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 повторяемости случаев загрязненности, загрязненность воды по ионам марганца в реках Большой Енисей </w:t>
      </w:r>
      <w:r w:rsidR="0028470D">
        <w:rPr>
          <w:rFonts w:ascii="Times New Roman" w:eastAsia="Times New Roman" w:hAnsi="Times New Roman" w:cs="Times New Roman"/>
          <w:sz w:val="28"/>
          <w:szCs w:val="28"/>
          <w:lang w:eastAsia="ru-RU"/>
        </w:rPr>
        <w:t>«</w:t>
      </w:r>
      <w:r w:rsidR="00CE29DA">
        <w:rPr>
          <w:rFonts w:ascii="Times New Roman" w:eastAsia="Times New Roman" w:hAnsi="Times New Roman" w:cs="Times New Roman"/>
          <w:sz w:val="28"/>
          <w:szCs w:val="28"/>
          <w:lang w:eastAsia="ru-RU"/>
        </w:rPr>
        <w:t>1,2 км ниже с. Тоора-</w:t>
      </w:r>
      <w:r w:rsidRPr="00780FE4">
        <w:rPr>
          <w:rFonts w:ascii="Times New Roman" w:eastAsia="Times New Roman" w:hAnsi="Times New Roman" w:cs="Times New Roman"/>
          <w:sz w:val="28"/>
          <w:szCs w:val="28"/>
          <w:lang w:eastAsia="ru-RU"/>
        </w:rPr>
        <w:t>Хем</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Элегест определяе</w:t>
      </w:r>
      <w:r w:rsidRPr="00780FE4">
        <w:rPr>
          <w:rFonts w:ascii="Times New Roman" w:eastAsia="Times New Roman" w:hAnsi="Times New Roman" w:cs="Times New Roman"/>
          <w:sz w:val="28"/>
          <w:szCs w:val="28"/>
          <w:lang w:eastAsia="ru-RU"/>
        </w:rPr>
        <w:t>т</w:t>
      </w:r>
      <w:r w:rsidRPr="00780FE4">
        <w:rPr>
          <w:rFonts w:ascii="Times New Roman" w:eastAsia="Times New Roman" w:hAnsi="Times New Roman" w:cs="Times New Roman"/>
          <w:sz w:val="28"/>
          <w:szCs w:val="28"/>
          <w:lang w:eastAsia="ru-RU"/>
        </w:rPr>
        <w:t xml:space="preserve">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неустойчивая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(14,3</w:t>
      </w:r>
      <w:r w:rsidR="0020484F">
        <w:rPr>
          <w:rFonts w:ascii="Times New Roman" w:eastAsia="Times New Roman" w:hAnsi="Times New Roman" w:cs="Times New Roman"/>
          <w:sz w:val="28"/>
          <w:szCs w:val="28"/>
          <w:lang w:eastAsia="ru-RU"/>
        </w:rPr>
        <w:t xml:space="preserve"> процента</w:t>
      </w:r>
      <w:r w:rsidRPr="00780FE4">
        <w:rPr>
          <w:rFonts w:ascii="Times New Roman" w:eastAsia="Times New Roman" w:hAnsi="Times New Roman" w:cs="Times New Roman"/>
          <w:sz w:val="28"/>
          <w:szCs w:val="28"/>
          <w:lang w:eastAsia="ru-RU"/>
        </w:rPr>
        <w:t>).</w:t>
      </w:r>
    </w:p>
    <w:p w:rsidR="00B7112F" w:rsidRDefault="00B7112F"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 ионам алюминия загрязненность воды в реке Элегест характеризуется как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характерная</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(85,7 </w:t>
      </w:r>
      <w:r w:rsidR="0020484F">
        <w:rPr>
          <w:rFonts w:ascii="Times New Roman" w:eastAsia="Times New Roman" w:hAnsi="Times New Roman" w:cs="Times New Roman"/>
          <w:sz w:val="28"/>
          <w:szCs w:val="28"/>
          <w:lang w:eastAsia="ru-RU"/>
        </w:rPr>
        <w:t>процента</w:t>
      </w:r>
      <w:r w:rsidRPr="00780FE4">
        <w:rPr>
          <w:rFonts w:ascii="Times New Roman" w:eastAsia="Times New Roman" w:hAnsi="Times New Roman" w:cs="Times New Roman"/>
          <w:sz w:val="28"/>
          <w:szCs w:val="28"/>
          <w:lang w:eastAsia="ru-RU"/>
        </w:rPr>
        <w:t>).</w:t>
      </w:r>
    </w:p>
    <w:p w:rsidR="00CE29DA" w:rsidRPr="00780FE4" w:rsidRDefault="00CE29DA" w:rsidP="00780FE4">
      <w:pPr>
        <w:tabs>
          <w:tab w:val="left" w:pos="3420"/>
        </w:tabs>
        <w:spacing w:after="0" w:line="240" w:lineRule="auto"/>
        <w:ind w:firstLine="709"/>
        <w:jc w:val="both"/>
        <w:rPr>
          <w:rFonts w:ascii="Times New Roman" w:eastAsia="Times New Roman" w:hAnsi="Times New Roman" w:cs="Times New Roman"/>
          <w:sz w:val="28"/>
          <w:szCs w:val="28"/>
          <w:lang w:eastAsia="ru-RU"/>
        </w:rPr>
      </w:pPr>
    </w:p>
    <w:p w:rsidR="00B7112F" w:rsidRPr="00780FE4" w:rsidRDefault="00B7112F" w:rsidP="0020484F">
      <w:pPr>
        <w:keepNext/>
        <w:spacing w:after="0" w:line="240" w:lineRule="auto"/>
        <w:jc w:val="center"/>
        <w:outlineLvl w:val="2"/>
        <w:rPr>
          <w:rFonts w:ascii="Times New Roman" w:eastAsia="Times New Roman" w:hAnsi="Times New Roman" w:cs="Times New Roman"/>
          <w:bCs/>
          <w:sz w:val="28"/>
          <w:szCs w:val="28"/>
        </w:rPr>
      </w:pPr>
      <w:bookmarkStart w:id="21" w:name="_Toc386101009"/>
      <w:bookmarkStart w:id="22" w:name="_Toc146786586"/>
      <w:bookmarkStart w:id="23" w:name="_Toc146786656"/>
      <w:r w:rsidRPr="00780FE4">
        <w:rPr>
          <w:rFonts w:ascii="Times New Roman" w:eastAsia="Times New Roman" w:hAnsi="Times New Roman" w:cs="Times New Roman"/>
          <w:bCs/>
          <w:sz w:val="28"/>
          <w:szCs w:val="28"/>
        </w:rPr>
        <w:t>2.4</w:t>
      </w:r>
      <w:r w:rsidR="004E19C0" w:rsidRPr="00780FE4">
        <w:rPr>
          <w:rFonts w:ascii="Times New Roman" w:eastAsia="Times New Roman" w:hAnsi="Times New Roman" w:cs="Times New Roman"/>
          <w:bCs/>
          <w:sz w:val="28"/>
          <w:szCs w:val="28"/>
        </w:rPr>
        <w:t>.</w:t>
      </w:r>
      <w:r w:rsidRPr="00780FE4">
        <w:rPr>
          <w:rFonts w:ascii="Times New Roman" w:eastAsia="Times New Roman" w:hAnsi="Times New Roman" w:cs="Times New Roman"/>
          <w:bCs/>
          <w:sz w:val="28"/>
          <w:szCs w:val="28"/>
        </w:rPr>
        <w:t xml:space="preserve"> Подземные вод</w:t>
      </w:r>
      <w:bookmarkEnd w:id="21"/>
      <w:r w:rsidRPr="00780FE4">
        <w:rPr>
          <w:rFonts w:ascii="Times New Roman" w:eastAsia="Times New Roman" w:hAnsi="Times New Roman" w:cs="Times New Roman"/>
          <w:bCs/>
          <w:sz w:val="28"/>
          <w:szCs w:val="28"/>
        </w:rPr>
        <w:t>ные объекты и их загрязнение</w:t>
      </w:r>
      <w:bookmarkEnd w:id="22"/>
      <w:bookmarkEnd w:id="23"/>
    </w:p>
    <w:p w:rsidR="004E19C0" w:rsidRPr="00780FE4" w:rsidRDefault="004E19C0" w:rsidP="0020484F">
      <w:pPr>
        <w:tabs>
          <w:tab w:val="left" w:pos="709"/>
        </w:tabs>
        <w:spacing w:after="0" w:line="240" w:lineRule="auto"/>
        <w:jc w:val="center"/>
        <w:rPr>
          <w:rFonts w:ascii="Times New Roman" w:eastAsia="Times New Roman" w:hAnsi="Times New Roman" w:cs="Times New Roman"/>
          <w:sz w:val="28"/>
          <w:szCs w:val="28"/>
          <w:lang w:eastAsia="ru-RU"/>
        </w:rPr>
      </w:pP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Вся площадь Республики Тыва согласно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Карте гидрогеологического район</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рования Р</w:t>
      </w:r>
      <w:r w:rsidR="0020484F">
        <w:rPr>
          <w:rFonts w:ascii="Times New Roman" w:eastAsia="Times New Roman" w:hAnsi="Times New Roman" w:cs="Times New Roman"/>
          <w:sz w:val="28"/>
          <w:szCs w:val="28"/>
          <w:lang w:eastAsia="ru-RU"/>
        </w:rPr>
        <w:t xml:space="preserve">оссийской </w:t>
      </w:r>
      <w:r w:rsidRPr="00780FE4">
        <w:rPr>
          <w:rFonts w:ascii="Times New Roman" w:eastAsia="Times New Roman" w:hAnsi="Times New Roman" w:cs="Times New Roman"/>
          <w:sz w:val="28"/>
          <w:szCs w:val="28"/>
          <w:lang w:eastAsia="ru-RU"/>
        </w:rPr>
        <w:t>Ф</w:t>
      </w:r>
      <w:r w:rsidR="0020484F">
        <w:rPr>
          <w:rFonts w:ascii="Times New Roman" w:eastAsia="Times New Roman" w:hAnsi="Times New Roman" w:cs="Times New Roman"/>
          <w:sz w:val="28"/>
          <w:szCs w:val="28"/>
          <w:lang w:eastAsia="ru-RU"/>
        </w:rPr>
        <w:t>едерации</w:t>
      </w:r>
      <w:r w:rsidRPr="00780FE4">
        <w:rPr>
          <w:rFonts w:ascii="Times New Roman" w:eastAsia="Times New Roman" w:hAnsi="Times New Roman" w:cs="Times New Roman"/>
          <w:sz w:val="28"/>
          <w:szCs w:val="28"/>
          <w:lang w:eastAsia="ru-RU"/>
        </w:rPr>
        <w:t xml:space="preserve"> масштаба 1:2 500 000</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 2011) является соста</w:t>
      </w:r>
      <w:r w:rsidRPr="00780FE4">
        <w:rPr>
          <w:rFonts w:ascii="Times New Roman" w:eastAsia="Times New Roman" w:hAnsi="Times New Roman" w:cs="Times New Roman"/>
          <w:sz w:val="28"/>
          <w:szCs w:val="28"/>
          <w:lang w:eastAsia="ru-RU"/>
        </w:rPr>
        <w:t>в</w:t>
      </w:r>
      <w:r w:rsidRPr="00780FE4">
        <w:rPr>
          <w:rFonts w:ascii="Times New Roman" w:eastAsia="Times New Roman" w:hAnsi="Times New Roman" w:cs="Times New Roman"/>
          <w:sz w:val="28"/>
          <w:szCs w:val="28"/>
          <w:lang w:eastAsia="ru-RU"/>
        </w:rPr>
        <w:t xml:space="preserve">ной частью Алтае-Саянской сложной гидрогеологической складчатой области (ГСО). Внутри Алтае-Саянской СГСО на территории Тывы выделены Саяно-Тувинская и </w:t>
      </w:r>
      <w:r w:rsidR="00692AA8">
        <w:rPr>
          <w:rFonts w:ascii="Times New Roman" w:eastAsia="Times New Roman" w:hAnsi="Times New Roman" w:cs="Times New Roman"/>
          <w:sz w:val="28"/>
          <w:szCs w:val="28"/>
          <w:lang w:eastAsia="ru-RU"/>
        </w:rPr>
        <w:t>Сангиленская ГСО – структуры 2-</w:t>
      </w:r>
      <w:r w:rsidRPr="00780FE4">
        <w:rPr>
          <w:rFonts w:ascii="Times New Roman" w:eastAsia="Times New Roman" w:hAnsi="Times New Roman" w:cs="Times New Roman"/>
          <w:sz w:val="28"/>
          <w:szCs w:val="28"/>
          <w:lang w:eastAsia="ru-RU"/>
        </w:rPr>
        <w:t>го порядка. Эти структуры, в свою очередь, состоят из гидрогеологических массивов и межгорных артезианских ба</w:t>
      </w:r>
      <w:r w:rsidRPr="00780FE4">
        <w:rPr>
          <w:rFonts w:ascii="Times New Roman" w:eastAsia="Times New Roman" w:hAnsi="Times New Roman" w:cs="Times New Roman"/>
          <w:sz w:val="28"/>
          <w:szCs w:val="28"/>
          <w:lang w:eastAsia="ru-RU"/>
        </w:rPr>
        <w:t>с</w:t>
      </w:r>
      <w:r w:rsidR="00692AA8">
        <w:rPr>
          <w:rFonts w:ascii="Times New Roman" w:eastAsia="Times New Roman" w:hAnsi="Times New Roman" w:cs="Times New Roman"/>
          <w:sz w:val="28"/>
          <w:szCs w:val="28"/>
          <w:lang w:eastAsia="ru-RU"/>
        </w:rPr>
        <w:t>сейнов (структуры 3-</w:t>
      </w:r>
      <w:r w:rsidRPr="00780FE4">
        <w:rPr>
          <w:rFonts w:ascii="Times New Roman" w:eastAsia="Times New Roman" w:hAnsi="Times New Roman" w:cs="Times New Roman"/>
          <w:sz w:val="28"/>
          <w:szCs w:val="28"/>
          <w:lang w:eastAsia="ru-RU"/>
        </w:rPr>
        <w:t>го порядка). Первые преимущественно с корово-жильным и корово-блоково-жильным, вторые с блоково-пластовым и пластово-блоковым типом гидрогеологических тел. Большая часть территории республики отнесена к Саяно-Тувинской ГСО, Сангиленская ГСО занимает юго-восточную малонаселенную часть площади.</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Отсутствие региональных водоупоров, наличие большого количества глуби</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ных, региональных и более мелких разломов способствуют образованию единой в</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донапорной системы. В основном, выделяется 1 гидрогеологический этаж. Подзе</w:t>
      </w:r>
      <w:r w:rsidRPr="00780FE4">
        <w:rPr>
          <w:rFonts w:ascii="Times New Roman" w:eastAsia="Times New Roman" w:hAnsi="Times New Roman" w:cs="Times New Roman"/>
          <w:sz w:val="28"/>
          <w:szCs w:val="28"/>
          <w:lang w:eastAsia="ru-RU"/>
        </w:rPr>
        <w:t>м</w:t>
      </w:r>
      <w:r w:rsidRPr="00780FE4">
        <w:rPr>
          <w:rFonts w:ascii="Times New Roman" w:eastAsia="Times New Roman" w:hAnsi="Times New Roman" w:cs="Times New Roman"/>
          <w:sz w:val="28"/>
          <w:szCs w:val="28"/>
          <w:lang w:eastAsia="ru-RU"/>
        </w:rPr>
        <w:t>ные воды изучены до глубины 200-300 м, местами до 600 м</w:t>
      </w:r>
      <w:r w:rsidR="004E19C0"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Преимущественным распространением пользуются в значительной степени литифицированные трещиноватые осадочные, эффузивно-осадочные, а также кр</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сталлические метаморфические и плутонические породы различного возраста. Ме</w:t>
      </w:r>
      <w:r w:rsidRPr="00780FE4">
        <w:rPr>
          <w:rFonts w:ascii="Times New Roman" w:eastAsia="Times New Roman" w:hAnsi="Times New Roman" w:cs="Times New Roman"/>
          <w:sz w:val="28"/>
          <w:szCs w:val="28"/>
          <w:lang w:eastAsia="ru-RU"/>
        </w:rPr>
        <w:t>ж</w:t>
      </w:r>
      <w:r w:rsidRPr="00780FE4">
        <w:rPr>
          <w:rFonts w:ascii="Times New Roman" w:eastAsia="Times New Roman" w:hAnsi="Times New Roman" w:cs="Times New Roman"/>
          <w:sz w:val="28"/>
          <w:szCs w:val="28"/>
          <w:lang w:eastAsia="ru-RU"/>
        </w:rPr>
        <w:t>горные впадины выполнены мощным комплексом кайнозойских образований.</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Основным источником питания всех гидрогеологических подразделений я</w:t>
      </w:r>
      <w:r w:rsidRPr="00780FE4">
        <w:rPr>
          <w:rFonts w:ascii="Times New Roman" w:eastAsia="Times New Roman" w:hAnsi="Times New Roman" w:cs="Times New Roman"/>
          <w:sz w:val="28"/>
          <w:szCs w:val="28"/>
          <w:lang w:eastAsia="ru-RU"/>
        </w:rPr>
        <w:t>в</w:t>
      </w:r>
      <w:r w:rsidRPr="00780FE4">
        <w:rPr>
          <w:rFonts w:ascii="Times New Roman" w:eastAsia="Times New Roman" w:hAnsi="Times New Roman" w:cs="Times New Roman"/>
          <w:sz w:val="28"/>
          <w:szCs w:val="28"/>
          <w:lang w:eastAsia="ru-RU"/>
        </w:rPr>
        <w:t xml:space="preserve">ляются атмосферные осадки, фильтрующиеся через поры и трещины в породах зоны аэрации и попадающие в водоносные зоны и перетекание вод из гипсометрически выше лежащих водоносных подразделений. Питание аллювиального горизонта </w:t>
      </w:r>
      <w:r w:rsidRPr="00780FE4">
        <w:rPr>
          <w:rFonts w:ascii="Times New Roman" w:eastAsia="Times New Roman" w:hAnsi="Times New Roman" w:cs="Times New Roman"/>
          <w:sz w:val="28"/>
          <w:szCs w:val="28"/>
          <w:lang w:eastAsia="ru-RU"/>
        </w:rPr>
        <w:lastRenderedPageBreak/>
        <w:t>осуществляется также за счет поверхностных вод. Разгрузка подземных вод прои</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ходит в речные долины, родниковым стоком и в смежные водоносные подраздел</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ния. Основными областями питания являются горные сооружения Западного и В</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сточного Танну-Ола, Западного Саяна, Восточно-Тувинского нагорья и нагорья Сангилен. Минерализация подземных вод зависит от многих факторов – скорости водообмена, состава вмещающих пород, глубины залегания и т.п., общей закон</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мерностью является ее увеличение от горных районов к котловинам, за исключен</w:t>
      </w:r>
      <w:r w:rsidRPr="00780FE4">
        <w:rPr>
          <w:rFonts w:ascii="Times New Roman" w:eastAsia="Times New Roman" w:hAnsi="Times New Roman" w:cs="Times New Roman"/>
          <w:sz w:val="28"/>
          <w:szCs w:val="28"/>
          <w:lang w:eastAsia="ru-RU"/>
        </w:rPr>
        <w:t>и</w:t>
      </w:r>
      <w:r w:rsidRPr="00780FE4">
        <w:rPr>
          <w:rFonts w:ascii="Times New Roman" w:eastAsia="Times New Roman" w:hAnsi="Times New Roman" w:cs="Times New Roman"/>
          <w:sz w:val="28"/>
          <w:szCs w:val="28"/>
          <w:lang w:eastAsia="ru-RU"/>
        </w:rPr>
        <w:t>ем вод прирусловых и пойменных отложений основной дрены – Енисея и его прит</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ков.</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Подземные воды используются населением для питьевых, хозяйственно-технических и бальнеологических целей, а также для водопоя скота. В целом на изучаемой площади преобладают пресные подземные воды с минерализацией до </w:t>
      </w:r>
      <w:r w:rsidR="00867C5A">
        <w:rPr>
          <w:rFonts w:ascii="Times New Roman" w:eastAsia="Times New Roman" w:hAnsi="Times New Roman" w:cs="Times New Roman"/>
          <w:sz w:val="28"/>
          <w:szCs w:val="28"/>
          <w:lang w:eastAsia="ru-RU"/>
        </w:rPr>
        <w:br/>
      </w:r>
      <w:r w:rsidRPr="00780FE4">
        <w:rPr>
          <w:rFonts w:ascii="Times New Roman" w:eastAsia="Times New Roman" w:hAnsi="Times New Roman" w:cs="Times New Roman"/>
          <w:sz w:val="28"/>
          <w:szCs w:val="28"/>
          <w:lang w:eastAsia="ru-RU"/>
        </w:rPr>
        <w:t>1 г/</w:t>
      </w:r>
      <w:r w:rsidR="00867C5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мягкие и умеренно-жесткие, нейтральные, холодные. Зона солоноватых вод с минерализацией 1-3 г/</w:t>
      </w:r>
      <w:r w:rsidR="00867C5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развита на ограниченных участках.</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Анализ состояния ресурсной базы подземных вод на территории Республики Тыва</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Ресурсная база ПВ оценивается отдельно по пресным и минеральным подзе</w:t>
      </w:r>
      <w:r w:rsidRPr="00780FE4">
        <w:rPr>
          <w:rFonts w:ascii="Times New Roman" w:eastAsia="Times New Roman" w:hAnsi="Times New Roman" w:cs="Times New Roman"/>
          <w:sz w:val="28"/>
          <w:szCs w:val="28"/>
          <w:lang w:eastAsia="ru-RU"/>
        </w:rPr>
        <w:t>м</w:t>
      </w:r>
      <w:r w:rsidRPr="00780FE4">
        <w:rPr>
          <w:rFonts w:ascii="Times New Roman" w:eastAsia="Times New Roman" w:hAnsi="Times New Roman" w:cs="Times New Roman"/>
          <w:sz w:val="28"/>
          <w:szCs w:val="28"/>
          <w:lang w:eastAsia="ru-RU"/>
        </w:rPr>
        <w:t>ным водам.</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1. Пресные и слабоминерализованные подземные воды</w:t>
      </w:r>
      <w:r w:rsidR="00692AA8">
        <w:rPr>
          <w:rFonts w:ascii="Times New Roman" w:eastAsia="Times New Roman" w:hAnsi="Times New Roman" w:cs="Times New Roman"/>
          <w:sz w:val="28"/>
          <w:szCs w:val="28"/>
          <w:lang w:eastAsia="ru-RU"/>
        </w:rPr>
        <w:t>.</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1.1. Прогнозные ресурсы пресных подземных вод Республики Тыва были оц</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нены в 2000 г. в результате проведения работ Тувинской ГРЭ по теме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Оценка обе</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печенности населения Республики Тыва ресурсами подземных вод для хозяйстве</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но-питьевого водоснабжения (второй этап)</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Согласно этой работе, общие прогно</w:t>
      </w:r>
      <w:r w:rsidRPr="00780FE4">
        <w:rPr>
          <w:rFonts w:ascii="Times New Roman" w:eastAsia="Times New Roman" w:hAnsi="Times New Roman" w:cs="Times New Roman"/>
          <w:sz w:val="28"/>
          <w:szCs w:val="28"/>
          <w:lang w:eastAsia="ru-RU"/>
        </w:rPr>
        <w:t>з</w:t>
      </w:r>
      <w:r w:rsidRPr="00780FE4">
        <w:rPr>
          <w:rFonts w:ascii="Times New Roman" w:eastAsia="Times New Roman" w:hAnsi="Times New Roman" w:cs="Times New Roman"/>
          <w:sz w:val="28"/>
          <w:szCs w:val="28"/>
          <w:lang w:eastAsia="ru-RU"/>
        </w:rPr>
        <w:t xml:space="preserve">ные ресурсы на территории </w:t>
      </w:r>
      <w:r w:rsidR="004A587A" w:rsidRPr="00780FE4">
        <w:rPr>
          <w:rFonts w:ascii="Times New Roman" w:eastAsia="Times New Roman" w:hAnsi="Times New Roman" w:cs="Times New Roman"/>
          <w:sz w:val="28"/>
          <w:szCs w:val="28"/>
          <w:lang w:eastAsia="ru-RU"/>
        </w:rPr>
        <w:t>Республики Тыва</w:t>
      </w:r>
      <w:r w:rsidRPr="00780FE4">
        <w:rPr>
          <w:rFonts w:ascii="Times New Roman" w:eastAsia="Times New Roman" w:hAnsi="Times New Roman" w:cs="Times New Roman"/>
          <w:sz w:val="28"/>
          <w:szCs w:val="28"/>
          <w:lang w:eastAsia="ru-RU"/>
        </w:rPr>
        <w:t xml:space="preserve"> составляют 21287,824 тыс. </w:t>
      </w:r>
      <w:r w:rsidR="004A587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из них с минерализацией до 1 г/</w:t>
      </w:r>
      <w:r w:rsidR="0036174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 21222,355; 1-1,5 г/</w:t>
      </w:r>
      <w:r w:rsidR="00CE29D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 53,619; 1,5-3 г/</w:t>
      </w:r>
      <w:r w:rsidR="00CE29D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 8,660; 3-10 г/</w:t>
      </w:r>
      <w:r w:rsidR="00CE29D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 xml:space="preserve">дм – 3,190 тыс. </w:t>
      </w:r>
      <w:r w:rsidR="004A587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Оценивая в целом обеспеченность населения республики прогнозными ресу</w:t>
      </w:r>
      <w:r w:rsidRPr="00780FE4">
        <w:rPr>
          <w:rFonts w:ascii="Times New Roman" w:eastAsia="Times New Roman" w:hAnsi="Times New Roman" w:cs="Times New Roman"/>
          <w:sz w:val="28"/>
          <w:szCs w:val="28"/>
          <w:lang w:eastAsia="ru-RU"/>
        </w:rPr>
        <w:t>р</w:t>
      </w:r>
      <w:r w:rsidRPr="00780FE4">
        <w:rPr>
          <w:rFonts w:ascii="Times New Roman" w:eastAsia="Times New Roman" w:hAnsi="Times New Roman" w:cs="Times New Roman"/>
          <w:sz w:val="28"/>
          <w:szCs w:val="28"/>
          <w:lang w:eastAsia="ru-RU"/>
        </w:rPr>
        <w:t>сами, следует отметить, что по соотношению ресурсов к общей потребности в воде территория относится к категории надежно обеспеченных.</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Обеспеченность ресурсами подземных вод питьевого качества – 68 </w:t>
      </w:r>
      <w:r w:rsidR="004A587A">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на одного человека. Средний модуль прогнозных ресурсов равен 1,46 л/с*</w:t>
      </w:r>
      <w:r w:rsidR="00A825B7">
        <w:rPr>
          <w:rFonts w:ascii="Times New Roman" w:eastAsia="Times New Roman" w:hAnsi="Times New Roman" w:cs="Times New Roman"/>
          <w:sz w:val="28"/>
          <w:szCs w:val="28"/>
          <w:lang w:eastAsia="ru-RU"/>
        </w:rPr>
        <w:t xml:space="preserve">кв. </w:t>
      </w:r>
      <w:r w:rsidRPr="00780FE4">
        <w:rPr>
          <w:rFonts w:ascii="Times New Roman" w:eastAsia="Times New Roman" w:hAnsi="Times New Roman" w:cs="Times New Roman"/>
          <w:sz w:val="28"/>
          <w:szCs w:val="28"/>
          <w:lang w:eastAsia="ru-RU"/>
        </w:rPr>
        <w:t xml:space="preserve">км на площадь Республики Тыва 168,604 тыс. </w:t>
      </w:r>
      <w:r w:rsidR="00A825B7">
        <w:rPr>
          <w:rFonts w:ascii="Times New Roman" w:eastAsia="Times New Roman" w:hAnsi="Times New Roman" w:cs="Times New Roman"/>
          <w:sz w:val="28"/>
          <w:szCs w:val="28"/>
          <w:lang w:eastAsia="ru-RU"/>
        </w:rPr>
        <w:t xml:space="preserve">кв. </w:t>
      </w:r>
      <w:r w:rsidRPr="00780FE4">
        <w:rPr>
          <w:rFonts w:ascii="Times New Roman" w:eastAsia="Times New Roman" w:hAnsi="Times New Roman" w:cs="Times New Roman"/>
          <w:sz w:val="28"/>
          <w:szCs w:val="28"/>
          <w:lang w:eastAsia="ru-RU"/>
        </w:rPr>
        <w:t>км. Отношение запасов подземн</w:t>
      </w:r>
      <w:r w:rsidR="00692AA8">
        <w:rPr>
          <w:rFonts w:ascii="Times New Roman" w:eastAsia="Times New Roman" w:hAnsi="Times New Roman" w:cs="Times New Roman"/>
          <w:sz w:val="28"/>
          <w:szCs w:val="28"/>
          <w:lang w:eastAsia="ru-RU"/>
        </w:rPr>
        <w:t xml:space="preserve">ых вод к прогнозным ресурсам, то </w:t>
      </w:r>
      <w:r w:rsidRPr="00780FE4">
        <w:rPr>
          <w:rFonts w:ascii="Times New Roman" w:eastAsia="Times New Roman" w:hAnsi="Times New Roman" w:cs="Times New Roman"/>
          <w:sz w:val="28"/>
          <w:szCs w:val="28"/>
          <w:lang w:eastAsia="ru-RU"/>
        </w:rPr>
        <w:t>е</w:t>
      </w:r>
      <w:r w:rsidR="00692AA8">
        <w:rPr>
          <w:rFonts w:ascii="Times New Roman" w:eastAsia="Times New Roman" w:hAnsi="Times New Roman" w:cs="Times New Roman"/>
          <w:sz w:val="28"/>
          <w:szCs w:val="28"/>
          <w:lang w:eastAsia="ru-RU"/>
        </w:rPr>
        <w:t>сть</w:t>
      </w:r>
      <w:r w:rsidRPr="00780FE4">
        <w:rPr>
          <w:rFonts w:ascii="Times New Roman" w:eastAsia="Times New Roman" w:hAnsi="Times New Roman" w:cs="Times New Roman"/>
          <w:sz w:val="28"/>
          <w:szCs w:val="28"/>
          <w:lang w:eastAsia="ru-RU"/>
        </w:rPr>
        <w:t xml:space="preserve"> степень разведанности прогнозных ресурсов, соста</w:t>
      </w:r>
      <w:r w:rsidRPr="00780FE4">
        <w:rPr>
          <w:rFonts w:ascii="Times New Roman" w:eastAsia="Times New Roman" w:hAnsi="Times New Roman" w:cs="Times New Roman"/>
          <w:sz w:val="28"/>
          <w:szCs w:val="28"/>
          <w:lang w:eastAsia="ru-RU"/>
        </w:rPr>
        <w:t>в</w:t>
      </w:r>
      <w:r w:rsidRPr="00780FE4">
        <w:rPr>
          <w:rFonts w:ascii="Times New Roman" w:eastAsia="Times New Roman" w:hAnsi="Times New Roman" w:cs="Times New Roman"/>
          <w:sz w:val="28"/>
          <w:szCs w:val="28"/>
          <w:lang w:eastAsia="ru-RU"/>
        </w:rPr>
        <w:t xml:space="preserve">ляет 1,0 </w:t>
      </w:r>
      <w:r w:rsidR="00A825B7">
        <w:rPr>
          <w:rFonts w:ascii="Times New Roman" w:eastAsia="Times New Roman" w:hAnsi="Times New Roman" w:cs="Times New Roman"/>
          <w:sz w:val="28"/>
          <w:szCs w:val="28"/>
          <w:lang w:eastAsia="ru-RU"/>
        </w:rPr>
        <w:t>процент</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1.2. Запасы пресных и слабоминерализованных подземных вод.</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Общее количество балансовых запасов пресных и маломинерализованных подземных вод по </w:t>
      </w:r>
      <w:r w:rsidR="00A825B7" w:rsidRPr="00780FE4">
        <w:rPr>
          <w:rFonts w:ascii="Times New Roman" w:eastAsia="Times New Roman" w:hAnsi="Times New Roman" w:cs="Times New Roman"/>
          <w:sz w:val="28"/>
          <w:szCs w:val="28"/>
          <w:lang w:eastAsia="ru-RU"/>
        </w:rPr>
        <w:t>Республик</w:t>
      </w:r>
      <w:r w:rsidR="00A825B7">
        <w:rPr>
          <w:rFonts w:ascii="Times New Roman" w:eastAsia="Times New Roman" w:hAnsi="Times New Roman" w:cs="Times New Roman"/>
          <w:sz w:val="28"/>
          <w:szCs w:val="28"/>
          <w:lang w:eastAsia="ru-RU"/>
        </w:rPr>
        <w:t>е</w:t>
      </w:r>
      <w:r w:rsidR="00A825B7" w:rsidRPr="00780FE4">
        <w:rPr>
          <w:rFonts w:ascii="Times New Roman" w:eastAsia="Times New Roman" w:hAnsi="Times New Roman" w:cs="Times New Roman"/>
          <w:sz w:val="28"/>
          <w:szCs w:val="28"/>
          <w:lang w:eastAsia="ru-RU"/>
        </w:rPr>
        <w:t xml:space="preserve"> Тыва</w:t>
      </w:r>
      <w:r w:rsidRPr="00780FE4">
        <w:rPr>
          <w:rFonts w:ascii="Times New Roman" w:eastAsia="Times New Roman" w:hAnsi="Times New Roman" w:cs="Times New Roman"/>
          <w:sz w:val="28"/>
          <w:szCs w:val="28"/>
          <w:lang w:eastAsia="ru-RU"/>
        </w:rPr>
        <w:t xml:space="preserve"> на 1 января 2022 г. составляло 211,584 тыс. </w:t>
      </w:r>
      <w:r w:rsidR="00A825B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(без учета забалансовых запасов в количестве 0,7 тыс. </w:t>
      </w:r>
      <w:r w:rsidR="00A825B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00A825B7">
        <w:rPr>
          <w:rFonts w:ascii="Times New Roman" w:eastAsia="Times New Roman" w:hAnsi="Times New Roman" w:cs="Times New Roman"/>
          <w:sz w:val="28"/>
          <w:szCs w:val="28"/>
          <w:lang w:eastAsia="ru-RU"/>
        </w:rPr>
        <w:t xml:space="preserve">) на 44 УМПВ и МПВ, на 1 ноября </w:t>
      </w:r>
      <w:r w:rsidRPr="00780FE4">
        <w:rPr>
          <w:rFonts w:ascii="Times New Roman" w:eastAsia="Times New Roman" w:hAnsi="Times New Roman" w:cs="Times New Roman"/>
          <w:sz w:val="28"/>
          <w:szCs w:val="28"/>
          <w:lang w:eastAsia="ru-RU"/>
        </w:rPr>
        <w:t>2022 г. эти показатели не изменились.</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Из общего количества разведанных запасов пресных и маломинерализованных подземных вод по Тыве питьевого качества – 205,446 тыс. </w:t>
      </w:r>
      <w:r w:rsidR="00A825B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из общего к</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 xml:space="preserve">личества подготовленных для промышленного освоения (кат. А + В + С1) – 203,416 тыс. </w:t>
      </w:r>
      <w:r w:rsidR="00A825B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Количество забалансовых запасов пресных и маломинерализованных подзе</w:t>
      </w:r>
      <w:r w:rsidRPr="00780FE4">
        <w:rPr>
          <w:rFonts w:ascii="Times New Roman" w:eastAsia="Times New Roman" w:hAnsi="Times New Roman" w:cs="Times New Roman"/>
          <w:sz w:val="28"/>
          <w:szCs w:val="28"/>
          <w:lang w:eastAsia="ru-RU"/>
        </w:rPr>
        <w:t>м</w:t>
      </w:r>
      <w:r w:rsidRPr="00780FE4">
        <w:rPr>
          <w:rFonts w:ascii="Times New Roman" w:eastAsia="Times New Roman" w:hAnsi="Times New Roman" w:cs="Times New Roman"/>
          <w:sz w:val="28"/>
          <w:szCs w:val="28"/>
          <w:lang w:eastAsia="ru-RU"/>
        </w:rPr>
        <w:t xml:space="preserve">ных вод на территории </w:t>
      </w:r>
      <w:r w:rsidR="00A825B7" w:rsidRPr="00780FE4">
        <w:rPr>
          <w:rFonts w:ascii="Times New Roman" w:eastAsia="Times New Roman" w:hAnsi="Times New Roman" w:cs="Times New Roman"/>
          <w:sz w:val="28"/>
          <w:szCs w:val="28"/>
          <w:lang w:eastAsia="ru-RU"/>
        </w:rPr>
        <w:t>Республики Тыва</w:t>
      </w:r>
      <w:r w:rsidRPr="00780FE4">
        <w:rPr>
          <w:rFonts w:ascii="Times New Roman" w:eastAsia="Times New Roman" w:hAnsi="Times New Roman" w:cs="Times New Roman"/>
          <w:sz w:val="28"/>
          <w:szCs w:val="28"/>
          <w:lang w:eastAsia="ru-RU"/>
        </w:rPr>
        <w:t xml:space="preserve"> не изменилось и на 1 ноября 2022 г. с</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lastRenderedPageBreak/>
        <w:t xml:space="preserve">ставляет 0,7 тыс. </w:t>
      </w:r>
      <w:r w:rsidR="00A825B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на 2-х эксплуатируемых УМППВ (Кызылский 9, Улуг-Хемский 1). На этих участках качество воды хорошее, но не приведены в соотве</w:t>
      </w:r>
      <w:r w:rsidRPr="00780FE4">
        <w:rPr>
          <w:rFonts w:ascii="Times New Roman" w:eastAsia="Times New Roman" w:hAnsi="Times New Roman" w:cs="Times New Roman"/>
          <w:sz w:val="28"/>
          <w:szCs w:val="28"/>
          <w:lang w:eastAsia="ru-RU"/>
        </w:rPr>
        <w:t>т</w:t>
      </w:r>
      <w:r w:rsidR="00DE7278">
        <w:rPr>
          <w:rFonts w:ascii="Times New Roman" w:eastAsia="Times New Roman" w:hAnsi="Times New Roman" w:cs="Times New Roman"/>
          <w:sz w:val="28"/>
          <w:szCs w:val="28"/>
          <w:lang w:eastAsia="ru-RU"/>
        </w:rPr>
        <w:t>ствие с СанПиН территории 1-го и 2-</w:t>
      </w:r>
      <w:r w:rsidRPr="00780FE4">
        <w:rPr>
          <w:rFonts w:ascii="Times New Roman" w:eastAsia="Times New Roman" w:hAnsi="Times New Roman" w:cs="Times New Roman"/>
          <w:sz w:val="28"/>
          <w:szCs w:val="28"/>
          <w:lang w:eastAsia="ru-RU"/>
        </w:rPr>
        <w:t>го поясов ЗСО.</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Таким образом, общее количество оцененных запасов пресных и маломинер</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лизованных ПВ в </w:t>
      </w:r>
      <w:r w:rsidR="009A7D3E" w:rsidRPr="00780FE4">
        <w:rPr>
          <w:rFonts w:ascii="Times New Roman" w:eastAsia="Times New Roman" w:hAnsi="Times New Roman" w:cs="Times New Roman"/>
          <w:sz w:val="28"/>
          <w:szCs w:val="28"/>
          <w:lang w:eastAsia="ru-RU"/>
        </w:rPr>
        <w:t>Республик</w:t>
      </w:r>
      <w:r w:rsidR="009A7D3E">
        <w:rPr>
          <w:rFonts w:ascii="Times New Roman" w:eastAsia="Times New Roman" w:hAnsi="Times New Roman" w:cs="Times New Roman"/>
          <w:sz w:val="28"/>
          <w:szCs w:val="28"/>
          <w:lang w:eastAsia="ru-RU"/>
        </w:rPr>
        <w:t>е</w:t>
      </w:r>
      <w:r w:rsidR="009A7D3E" w:rsidRPr="00780FE4">
        <w:rPr>
          <w:rFonts w:ascii="Times New Roman" w:eastAsia="Times New Roman" w:hAnsi="Times New Roman" w:cs="Times New Roman"/>
          <w:sz w:val="28"/>
          <w:szCs w:val="28"/>
          <w:lang w:eastAsia="ru-RU"/>
        </w:rPr>
        <w:t xml:space="preserve"> Тыва</w:t>
      </w:r>
      <w:r w:rsidRPr="00780FE4">
        <w:rPr>
          <w:rFonts w:ascii="Times New Roman" w:eastAsia="Times New Roman" w:hAnsi="Times New Roman" w:cs="Times New Roman"/>
          <w:sz w:val="28"/>
          <w:szCs w:val="28"/>
          <w:lang w:eastAsia="ru-RU"/>
        </w:rPr>
        <w:t xml:space="preserve"> составляет 212,284 тыс. </w:t>
      </w:r>
      <w:r w:rsidR="009A7D3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на 46 УМПВ и МПВ. На 1 ноября 2022 г. эти показатели не изменились.</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i/>
          <w:sz w:val="28"/>
          <w:szCs w:val="28"/>
          <w:lang w:eastAsia="ru-RU"/>
        </w:rPr>
        <w:t>Использование пресных и слабоминерализованных подземных вод</w:t>
      </w:r>
      <w:r w:rsidR="0036174E">
        <w:rPr>
          <w:rFonts w:ascii="Times New Roman" w:eastAsia="Times New Roman" w:hAnsi="Times New Roman" w:cs="Times New Roman"/>
          <w:i/>
          <w:sz w:val="28"/>
          <w:szCs w:val="28"/>
          <w:lang w:eastAsia="ru-RU"/>
        </w:rPr>
        <w:t xml:space="preserve">. </w:t>
      </w:r>
      <w:r w:rsidRPr="00780FE4">
        <w:rPr>
          <w:rFonts w:ascii="Times New Roman" w:eastAsia="Times New Roman" w:hAnsi="Times New Roman" w:cs="Times New Roman"/>
          <w:sz w:val="28"/>
          <w:szCs w:val="28"/>
          <w:lang w:eastAsia="ru-RU"/>
        </w:rPr>
        <w:t>Больши</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ство крупных населенных пунктов в Т</w:t>
      </w:r>
      <w:r w:rsidR="00DE7278">
        <w:rPr>
          <w:rFonts w:ascii="Times New Roman" w:eastAsia="Times New Roman" w:hAnsi="Times New Roman" w:cs="Times New Roman"/>
          <w:sz w:val="28"/>
          <w:szCs w:val="28"/>
          <w:lang w:eastAsia="ru-RU"/>
        </w:rPr>
        <w:t>у</w:t>
      </w:r>
      <w:r w:rsidRPr="00780FE4">
        <w:rPr>
          <w:rFonts w:ascii="Times New Roman" w:eastAsia="Times New Roman" w:hAnsi="Times New Roman" w:cs="Times New Roman"/>
          <w:sz w:val="28"/>
          <w:szCs w:val="28"/>
          <w:lang w:eastAsia="ru-RU"/>
        </w:rPr>
        <w:t>ве расположены в долинах рек Малый, Большой Енисей и Енисей, а также Элегест и Хемчик. Здесь же находятся наиболее крупные централизованные водозаборы, которые эксплуатируют аллювиальный г</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 xml:space="preserve">ризонт. Максимальный водоотбор (65 </w:t>
      </w:r>
      <w:r w:rsidR="009A7D3E">
        <w:rPr>
          <w:rFonts w:ascii="Times New Roman" w:eastAsia="Times New Roman" w:hAnsi="Times New Roman" w:cs="Times New Roman"/>
          <w:sz w:val="28"/>
          <w:szCs w:val="28"/>
          <w:lang w:eastAsia="ru-RU"/>
        </w:rPr>
        <w:t>процентов</w:t>
      </w:r>
      <w:r w:rsidRPr="00780FE4">
        <w:rPr>
          <w:rFonts w:ascii="Times New Roman" w:eastAsia="Times New Roman" w:hAnsi="Times New Roman" w:cs="Times New Roman"/>
          <w:sz w:val="28"/>
          <w:szCs w:val="28"/>
          <w:lang w:eastAsia="ru-RU"/>
        </w:rPr>
        <w:t xml:space="preserve"> от общего количества) из подзе</w:t>
      </w:r>
      <w:r w:rsidRPr="00780FE4">
        <w:rPr>
          <w:rFonts w:ascii="Times New Roman" w:eastAsia="Times New Roman" w:hAnsi="Times New Roman" w:cs="Times New Roman"/>
          <w:sz w:val="28"/>
          <w:szCs w:val="28"/>
          <w:lang w:eastAsia="ru-RU"/>
        </w:rPr>
        <w:t>м</w:t>
      </w:r>
      <w:r w:rsidRPr="00780FE4">
        <w:rPr>
          <w:rFonts w:ascii="Times New Roman" w:eastAsia="Times New Roman" w:hAnsi="Times New Roman" w:cs="Times New Roman"/>
          <w:sz w:val="28"/>
          <w:szCs w:val="28"/>
          <w:lang w:eastAsia="ru-RU"/>
        </w:rPr>
        <w:t>ных источников по административным районам производится в г. Кызыле (Верхне-Енисейское, Малоенисейское месторождения питьевых подземных вод с 2-мя кру</w:t>
      </w:r>
      <w:r w:rsidRPr="00780FE4">
        <w:rPr>
          <w:rFonts w:ascii="Times New Roman" w:eastAsia="Times New Roman" w:hAnsi="Times New Roman" w:cs="Times New Roman"/>
          <w:sz w:val="28"/>
          <w:szCs w:val="28"/>
          <w:lang w:eastAsia="ru-RU"/>
        </w:rPr>
        <w:t>п</w:t>
      </w:r>
      <w:r w:rsidRPr="00780FE4">
        <w:rPr>
          <w:rFonts w:ascii="Times New Roman" w:eastAsia="Times New Roman" w:hAnsi="Times New Roman" w:cs="Times New Roman"/>
          <w:sz w:val="28"/>
          <w:szCs w:val="28"/>
          <w:lang w:eastAsia="ru-RU"/>
        </w:rPr>
        <w:t>ными групповыми водозаборами, автономные участки Кызылский 1-11 и ряд ме</w:t>
      </w:r>
      <w:r w:rsidRPr="00780FE4">
        <w:rPr>
          <w:rFonts w:ascii="Times New Roman" w:eastAsia="Times New Roman" w:hAnsi="Times New Roman" w:cs="Times New Roman"/>
          <w:sz w:val="28"/>
          <w:szCs w:val="28"/>
          <w:lang w:eastAsia="ru-RU"/>
        </w:rPr>
        <w:t>л</w:t>
      </w:r>
      <w:r w:rsidRPr="00780FE4">
        <w:rPr>
          <w:rFonts w:ascii="Times New Roman" w:eastAsia="Times New Roman" w:hAnsi="Times New Roman" w:cs="Times New Roman"/>
          <w:sz w:val="28"/>
          <w:szCs w:val="28"/>
          <w:lang w:eastAsia="ru-RU"/>
        </w:rPr>
        <w:t>ких групповых и одиночных водозаборов на неоцененных участках).</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Централизованные (крупные групповые) водозаборы действуют в гг. Ак-Довурак, Шагонар, </w:t>
      </w:r>
      <w:r w:rsidR="00DE7278">
        <w:rPr>
          <w:rFonts w:ascii="Times New Roman" w:eastAsia="Times New Roman" w:hAnsi="Times New Roman" w:cs="Times New Roman"/>
          <w:sz w:val="28"/>
          <w:szCs w:val="28"/>
          <w:lang w:eastAsia="ru-RU"/>
        </w:rPr>
        <w:t>сс</w:t>
      </w:r>
      <w:r w:rsidRPr="00780FE4">
        <w:rPr>
          <w:rFonts w:ascii="Times New Roman" w:eastAsia="Times New Roman" w:hAnsi="Times New Roman" w:cs="Times New Roman"/>
          <w:sz w:val="28"/>
          <w:szCs w:val="28"/>
          <w:lang w:eastAsia="ru-RU"/>
        </w:rPr>
        <w:t>. Чаа-Холь, Бай-Хаак. В административных районах вод</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снабжение осуществляется, в основном, одиночными водозаборными скважинами, из которых действующих в настоящее время насчитывается около двух тысяч. П</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давляющая часть водозабор работает на неутвержденных запасах. Качество экспл</w:t>
      </w:r>
      <w:r w:rsidRPr="00780FE4">
        <w:rPr>
          <w:rFonts w:ascii="Times New Roman" w:eastAsia="Times New Roman" w:hAnsi="Times New Roman" w:cs="Times New Roman"/>
          <w:sz w:val="28"/>
          <w:szCs w:val="28"/>
          <w:lang w:eastAsia="ru-RU"/>
        </w:rPr>
        <w:t>у</w:t>
      </w:r>
      <w:r w:rsidRPr="00780FE4">
        <w:rPr>
          <w:rFonts w:ascii="Times New Roman" w:eastAsia="Times New Roman" w:hAnsi="Times New Roman" w:cs="Times New Roman"/>
          <w:sz w:val="28"/>
          <w:szCs w:val="28"/>
          <w:lang w:eastAsia="ru-RU"/>
        </w:rPr>
        <w:t>атируемых подземных вод, в основном, соответствует требованиям, предъявляемым к питьевым водам.</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Использование пресных подземных вод происходило по следующим целевым назначениям: хозяйственно-питьевое – 13,995 тыс. </w:t>
      </w:r>
      <w:r w:rsidR="009A7D3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производственно-техническое – 17,029 тыс. </w:t>
      </w:r>
      <w:r w:rsidR="009A7D3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для сельскохозяйственных нужд – 0,0 тыс. </w:t>
      </w:r>
      <w:r w:rsidR="00F500AF">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w:t>
      </w:r>
      <w:r w:rsidR="00AC3847"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водные данные по ресурсам ПВ, 2021). По сравнению с 2021 г</w:t>
      </w:r>
      <w:r w:rsidR="00F500AF">
        <w:rPr>
          <w:rFonts w:ascii="Times New Roman" w:eastAsia="Times New Roman" w:hAnsi="Times New Roman" w:cs="Times New Roman"/>
          <w:sz w:val="28"/>
          <w:szCs w:val="28"/>
          <w:lang w:eastAsia="ru-RU"/>
        </w:rPr>
        <w:t>одом</w:t>
      </w:r>
      <w:r w:rsidRPr="00780FE4">
        <w:rPr>
          <w:rFonts w:ascii="Times New Roman" w:eastAsia="Times New Roman" w:hAnsi="Times New Roman" w:cs="Times New Roman"/>
          <w:sz w:val="28"/>
          <w:szCs w:val="28"/>
          <w:lang w:eastAsia="ru-RU"/>
        </w:rPr>
        <w:t xml:space="preserve"> и</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пользование по всем типам уменьшилось, кроме ПТВ: по ХПВ и СХВ соответстве</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 xml:space="preserve">но на 3,780 и 0,151 тыс. </w:t>
      </w:r>
      <w:r w:rsidR="00F500AF">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по ПТВ значение увеличилось на 1,444 тыс. </w:t>
      </w:r>
      <w:r w:rsidR="00F500AF">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 По</w:t>
      </w:r>
      <w:r w:rsidR="00F500AF">
        <w:rPr>
          <w:rFonts w:ascii="Times New Roman" w:eastAsia="Times New Roman" w:hAnsi="Times New Roman" w:cs="Times New Roman"/>
          <w:sz w:val="28"/>
          <w:szCs w:val="28"/>
          <w:lang w:eastAsia="ru-RU"/>
        </w:rPr>
        <w:t xml:space="preserve">тери при транспортировке, в том </w:t>
      </w:r>
      <w:r w:rsidRPr="00780FE4">
        <w:rPr>
          <w:rFonts w:ascii="Times New Roman" w:eastAsia="Times New Roman" w:hAnsi="Times New Roman" w:cs="Times New Roman"/>
          <w:sz w:val="28"/>
          <w:szCs w:val="28"/>
          <w:lang w:eastAsia="ru-RU"/>
        </w:rPr>
        <w:t>ч</w:t>
      </w:r>
      <w:r w:rsidR="00F500AF">
        <w:rPr>
          <w:rFonts w:ascii="Times New Roman" w:eastAsia="Times New Roman" w:hAnsi="Times New Roman" w:cs="Times New Roman"/>
          <w:sz w:val="28"/>
          <w:szCs w:val="28"/>
          <w:lang w:eastAsia="ru-RU"/>
        </w:rPr>
        <w:t>исле</w:t>
      </w:r>
      <w:r w:rsidRPr="00780FE4">
        <w:rPr>
          <w:rFonts w:ascii="Times New Roman" w:eastAsia="Times New Roman" w:hAnsi="Times New Roman" w:cs="Times New Roman"/>
          <w:sz w:val="28"/>
          <w:szCs w:val="28"/>
          <w:lang w:eastAsia="ru-RU"/>
        </w:rPr>
        <w:t xml:space="preserve"> сброс без использования составили 16,898 тыс. </w:t>
      </w:r>
      <w:r w:rsidR="00F500AF">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с учетом водоотлива из шахты ООО УК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Межегейуголь</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На начало 2022 г</w:t>
      </w:r>
      <w:r w:rsidR="00F500AF">
        <w:rPr>
          <w:rFonts w:ascii="Times New Roman" w:eastAsia="Times New Roman" w:hAnsi="Times New Roman" w:cs="Times New Roman"/>
          <w:sz w:val="28"/>
          <w:szCs w:val="28"/>
          <w:lang w:eastAsia="ru-RU"/>
        </w:rPr>
        <w:t>ода</w:t>
      </w:r>
      <w:r w:rsidRPr="00780FE4">
        <w:rPr>
          <w:rFonts w:ascii="Times New Roman" w:eastAsia="Times New Roman" w:hAnsi="Times New Roman" w:cs="Times New Roman"/>
          <w:sz w:val="28"/>
          <w:szCs w:val="28"/>
          <w:lang w:eastAsia="ru-RU"/>
        </w:rPr>
        <w:t xml:space="preserve"> количество действующих лицензий по участкам местного уровня – 59, территориального уровня – 13, отчетность по форме 4 лс – 23 недр</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пользователя по 36 участкам недр, всего данные имеются по 83 водозаборам, эк</w:t>
      </w:r>
      <w:r w:rsidRPr="00780FE4">
        <w:rPr>
          <w:rFonts w:ascii="Times New Roman" w:eastAsia="Times New Roman" w:hAnsi="Times New Roman" w:cs="Times New Roman"/>
          <w:sz w:val="28"/>
          <w:szCs w:val="28"/>
          <w:lang w:eastAsia="ru-RU"/>
        </w:rPr>
        <w:t>с</w:t>
      </w:r>
      <w:r w:rsidRPr="00780FE4">
        <w:rPr>
          <w:rFonts w:ascii="Times New Roman" w:eastAsia="Times New Roman" w:hAnsi="Times New Roman" w:cs="Times New Roman"/>
          <w:sz w:val="28"/>
          <w:szCs w:val="28"/>
          <w:lang w:eastAsia="ru-RU"/>
        </w:rPr>
        <w:t>плуатирующим пресные подземные воды.</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i/>
          <w:sz w:val="28"/>
          <w:szCs w:val="28"/>
          <w:lang w:eastAsia="ru-RU"/>
        </w:rPr>
        <w:t>Минеральные подземные воды</w:t>
      </w:r>
      <w:r w:rsidR="0036174E">
        <w:rPr>
          <w:rFonts w:ascii="Times New Roman" w:eastAsia="Times New Roman" w:hAnsi="Times New Roman" w:cs="Times New Roman"/>
          <w:i/>
          <w:sz w:val="28"/>
          <w:szCs w:val="28"/>
          <w:lang w:eastAsia="ru-RU"/>
        </w:rPr>
        <w:t xml:space="preserve">. </w:t>
      </w:r>
      <w:r w:rsidRPr="00780FE4">
        <w:rPr>
          <w:rFonts w:ascii="Times New Roman" w:eastAsia="Times New Roman" w:hAnsi="Times New Roman" w:cs="Times New Roman"/>
          <w:sz w:val="28"/>
          <w:szCs w:val="28"/>
          <w:lang w:eastAsia="ru-RU"/>
        </w:rPr>
        <w:t>Общее количество месторождений минерал</w:t>
      </w:r>
      <w:r w:rsidRPr="00780FE4">
        <w:rPr>
          <w:rFonts w:ascii="Times New Roman" w:eastAsia="Times New Roman" w:hAnsi="Times New Roman" w:cs="Times New Roman"/>
          <w:sz w:val="28"/>
          <w:szCs w:val="28"/>
          <w:lang w:eastAsia="ru-RU"/>
        </w:rPr>
        <w:t>ь</w:t>
      </w:r>
      <w:r w:rsidRPr="00780FE4">
        <w:rPr>
          <w:rFonts w:ascii="Times New Roman" w:eastAsia="Times New Roman" w:hAnsi="Times New Roman" w:cs="Times New Roman"/>
          <w:sz w:val="28"/>
          <w:szCs w:val="28"/>
          <w:lang w:eastAsia="ru-RU"/>
        </w:rPr>
        <w:t>ных подземных вод в Республике Тыва – 3, с учетом выделенных участков – 6, в 2021-2022 гг. изменений в запасах минеральных подземных вод не произошло.</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На территории Республики Тыва в 1989 году было разведано Чедерское м</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сторождение минеральных вод в силурийск</w:t>
      </w:r>
      <w:r w:rsidR="003139B6" w:rsidRPr="00780FE4">
        <w:rPr>
          <w:rFonts w:ascii="Times New Roman" w:eastAsia="Times New Roman" w:hAnsi="Times New Roman" w:cs="Times New Roman"/>
          <w:sz w:val="28"/>
          <w:szCs w:val="28"/>
          <w:lang w:eastAsia="ru-RU"/>
        </w:rPr>
        <w:t xml:space="preserve">их песчаниках для нужд курорта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Чедер</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Оценка проведена на 4-х участках (4-х скважинах), поскольку </w:t>
      </w:r>
      <w:r w:rsidR="003139B6" w:rsidRPr="00780FE4">
        <w:rPr>
          <w:rFonts w:ascii="Times New Roman" w:eastAsia="Times New Roman" w:hAnsi="Times New Roman" w:cs="Times New Roman"/>
          <w:sz w:val="28"/>
          <w:szCs w:val="28"/>
          <w:lang w:eastAsia="ru-RU"/>
        </w:rPr>
        <w:t>минерал</w:t>
      </w:r>
      <w:r w:rsidR="003139B6" w:rsidRPr="00780FE4">
        <w:rPr>
          <w:rFonts w:ascii="Times New Roman" w:eastAsia="Times New Roman" w:hAnsi="Times New Roman" w:cs="Times New Roman"/>
          <w:sz w:val="28"/>
          <w:szCs w:val="28"/>
          <w:lang w:eastAsia="ru-RU"/>
        </w:rPr>
        <w:t>ь</w:t>
      </w:r>
      <w:r w:rsidR="003139B6" w:rsidRPr="00780FE4">
        <w:rPr>
          <w:rFonts w:ascii="Times New Roman" w:eastAsia="Times New Roman" w:hAnsi="Times New Roman" w:cs="Times New Roman"/>
          <w:sz w:val="28"/>
          <w:szCs w:val="28"/>
          <w:lang w:eastAsia="ru-RU"/>
        </w:rPr>
        <w:t>ные воды резко отличают</w:t>
      </w:r>
      <w:r w:rsidRPr="00780FE4">
        <w:rPr>
          <w:rFonts w:ascii="Times New Roman" w:eastAsia="Times New Roman" w:hAnsi="Times New Roman" w:cs="Times New Roman"/>
          <w:sz w:val="28"/>
          <w:szCs w:val="28"/>
          <w:lang w:eastAsia="ru-RU"/>
        </w:rPr>
        <w:t>ся по минерализации (от 2 до 130 г/</w:t>
      </w:r>
      <w:r w:rsidR="0036174E">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и по назнач</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нию. Воды месторождения относятся к питьевым лечебно-столовым, питьевым л</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чебным и </w:t>
      </w:r>
      <w:r w:rsidR="003139B6" w:rsidRPr="00780FE4">
        <w:rPr>
          <w:rFonts w:ascii="Times New Roman" w:eastAsia="Times New Roman" w:hAnsi="Times New Roman" w:cs="Times New Roman"/>
          <w:sz w:val="28"/>
          <w:szCs w:val="28"/>
          <w:lang w:eastAsia="ru-RU"/>
        </w:rPr>
        <w:t>купальным без специфических ком</w:t>
      </w:r>
      <w:r w:rsidRPr="00780FE4">
        <w:rPr>
          <w:rFonts w:ascii="Times New Roman" w:eastAsia="Times New Roman" w:hAnsi="Times New Roman" w:cs="Times New Roman"/>
          <w:sz w:val="28"/>
          <w:szCs w:val="28"/>
          <w:lang w:eastAsia="ru-RU"/>
        </w:rPr>
        <w:t>понентов. ТКЗ утверждены запасы: л</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чебно-столовые воды категории В – 0,041 тыс. </w:t>
      </w:r>
      <w:r w:rsidR="00256BFD">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лечебные питьевые воды категории С1 – 0,043 тыс. </w:t>
      </w:r>
      <w:r w:rsidR="00256BFD">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купальные воды категории В – 0,038 тыс. </w:t>
      </w:r>
      <w:r w:rsidR="00256BFD">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lastRenderedPageBreak/>
        <w:t>м/сут. В 2001 г</w:t>
      </w:r>
      <w:r w:rsidR="00256BFD">
        <w:rPr>
          <w:rFonts w:ascii="Times New Roman" w:eastAsia="Times New Roman" w:hAnsi="Times New Roman" w:cs="Times New Roman"/>
          <w:sz w:val="28"/>
          <w:szCs w:val="28"/>
          <w:lang w:eastAsia="ru-RU"/>
        </w:rPr>
        <w:t>оду</w:t>
      </w:r>
      <w:r w:rsidRPr="00780FE4">
        <w:rPr>
          <w:rFonts w:ascii="Times New Roman" w:eastAsia="Times New Roman" w:hAnsi="Times New Roman" w:cs="Times New Roman"/>
          <w:sz w:val="28"/>
          <w:szCs w:val="28"/>
          <w:lang w:eastAsia="ru-RU"/>
        </w:rPr>
        <w:t xml:space="preserve"> (</w:t>
      </w:r>
      <w:r w:rsidR="00256BFD">
        <w:rPr>
          <w:rFonts w:ascii="Times New Roman" w:eastAsia="Times New Roman" w:hAnsi="Times New Roman" w:cs="Times New Roman"/>
          <w:sz w:val="28"/>
          <w:szCs w:val="28"/>
          <w:lang w:eastAsia="ru-RU"/>
        </w:rPr>
        <w:t>п</w:t>
      </w:r>
      <w:r w:rsidRPr="00780FE4">
        <w:rPr>
          <w:rFonts w:ascii="Times New Roman" w:eastAsia="Times New Roman" w:hAnsi="Times New Roman" w:cs="Times New Roman"/>
          <w:sz w:val="28"/>
          <w:szCs w:val="28"/>
          <w:lang w:eastAsia="ru-RU"/>
        </w:rPr>
        <w:t xml:space="preserve">ротокол № 49 ТКЗ КПР по </w:t>
      </w:r>
      <w:r w:rsidR="005936C9" w:rsidRPr="00780FE4">
        <w:rPr>
          <w:rFonts w:ascii="Times New Roman" w:eastAsia="Times New Roman" w:hAnsi="Times New Roman" w:cs="Times New Roman"/>
          <w:sz w:val="28"/>
          <w:szCs w:val="28"/>
          <w:lang w:eastAsia="ru-RU"/>
        </w:rPr>
        <w:t>Республик</w:t>
      </w:r>
      <w:r w:rsidR="005936C9">
        <w:rPr>
          <w:rFonts w:ascii="Times New Roman" w:eastAsia="Times New Roman" w:hAnsi="Times New Roman" w:cs="Times New Roman"/>
          <w:sz w:val="28"/>
          <w:szCs w:val="28"/>
          <w:lang w:eastAsia="ru-RU"/>
        </w:rPr>
        <w:t>е</w:t>
      </w:r>
      <w:r w:rsidR="005936C9" w:rsidRPr="00780FE4">
        <w:rPr>
          <w:rFonts w:ascii="Times New Roman" w:eastAsia="Times New Roman" w:hAnsi="Times New Roman" w:cs="Times New Roman"/>
          <w:sz w:val="28"/>
          <w:szCs w:val="28"/>
          <w:lang w:eastAsia="ru-RU"/>
        </w:rPr>
        <w:t xml:space="preserve"> Тыва</w:t>
      </w:r>
      <w:r w:rsidR="005936C9">
        <w:rPr>
          <w:rFonts w:ascii="Times New Roman" w:eastAsia="Times New Roman" w:hAnsi="Times New Roman" w:cs="Times New Roman"/>
          <w:sz w:val="28"/>
          <w:szCs w:val="28"/>
          <w:lang w:eastAsia="ru-RU"/>
        </w:rPr>
        <w:t xml:space="preserve"> от 20 декабря </w:t>
      </w:r>
      <w:r w:rsidR="005936C9">
        <w:rPr>
          <w:rFonts w:ascii="Times New Roman" w:eastAsia="Times New Roman" w:hAnsi="Times New Roman" w:cs="Times New Roman"/>
          <w:sz w:val="28"/>
          <w:szCs w:val="28"/>
          <w:lang w:eastAsia="ru-RU"/>
        </w:rPr>
        <w:br/>
      </w:r>
      <w:r w:rsidRPr="00780FE4">
        <w:rPr>
          <w:rFonts w:ascii="Times New Roman" w:eastAsia="Times New Roman" w:hAnsi="Times New Roman" w:cs="Times New Roman"/>
          <w:sz w:val="28"/>
          <w:szCs w:val="28"/>
          <w:lang w:eastAsia="ru-RU"/>
        </w:rPr>
        <w:t xml:space="preserve">2001 г.) произведено пополнение запасов Чедерского месторождения минеральными питьевыми лечебно-столовыми водами скв. 234 в количестве 0,091 тыс. </w:t>
      </w:r>
      <w:r w:rsidR="005936C9">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 xml:space="preserve">Всего запасы составляют 0,213 тыс. </w:t>
      </w:r>
      <w:r w:rsidR="005936C9">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AC3847" w:rsidRPr="00780FE4">
        <w:rPr>
          <w:rFonts w:ascii="Times New Roman" w:eastAsia="Times New Roman" w:hAnsi="Times New Roman" w:cs="Times New Roman"/>
          <w:sz w:val="28"/>
          <w:szCs w:val="28"/>
          <w:lang w:eastAsia="ru-RU"/>
        </w:rPr>
        <w:t>.</w:t>
      </w:r>
      <w:r w:rsidR="005936C9">
        <w:rPr>
          <w:rFonts w:ascii="Times New Roman" w:eastAsia="Times New Roman" w:hAnsi="Times New Roman" w:cs="Times New Roman"/>
          <w:sz w:val="28"/>
          <w:szCs w:val="28"/>
          <w:lang w:eastAsia="ru-RU"/>
        </w:rPr>
        <w:t xml:space="preserve">, в том </w:t>
      </w:r>
      <w:r w:rsidRPr="00780FE4">
        <w:rPr>
          <w:rFonts w:ascii="Times New Roman" w:eastAsia="Times New Roman" w:hAnsi="Times New Roman" w:cs="Times New Roman"/>
          <w:sz w:val="28"/>
          <w:szCs w:val="28"/>
          <w:lang w:eastAsia="ru-RU"/>
        </w:rPr>
        <w:t>ч</w:t>
      </w:r>
      <w:r w:rsidR="005936C9">
        <w:rPr>
          <w:rFonts w:ascii="Times New Roman" w:eastAsia="Times New Roman" w:hAnsi="Times New Roman" w:cs="Times New Roman"/>
          <w:sz w:val="28"/>
          <w:szCs w:val="28"/>
          <w:lang w:eastAsia="ru-RU"/>
        </w:rPr>
        <w:t>исле</w:t>
      </w:r>
      <w:r w:rsidRPr="00780FE4">
        <w:rPr>
          <w:rFonts w:ascii="Times New Roman" w:eastAsia="Times New Roman" w:hAnsi="Times New Roman" w:cs="Times New Roman"/>
          <w:sz w:val="28"/>
          <w:szCs w:val="28"/>
          <w:lang w:eastAsia="ru-RU"/>
        </w:rPr>
        <w:t xml:space="preserve"> подготовленные для промышленного освоения (по категориям А+В) – 0,17 тыс. </w:t>
      </w:r>
      <w:r w:rsidR="005936C9">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 До 2014 г</w:t>
      </w:r>
      <w:r w:rsidR="005936C9">
        <w:rPr>
          <w:rFonts w:ascii="Times New Roman" w:eastAsia="Times New Roman" w:hAnsi="Times New Roman" w:cs="Times New Roman"/>
          <w:sz w:val="28"/>
          <w:szCs w:val="28"/>
          <w:lang w:eastAsia="ru-RU"/>
        </w:rPr>
        <w:t>ода</w:t>
      </w:r>
      <w:r w:rsidRPr="00780FE4">
        <w:rPr>
          <w:rFonts w:ascii="Times New Roman" w:eastAsia="Times New Roman" w:hAnsi="Times New Roman" w:cs="Times New Roman"/>
          <w:sz w:val="28"/>
          <w:szCs w:val="28"/>
          <w:lang w:eastAsia="ru-RU"/>
        </w:rPr>
        <w:t xml:space="preserve"> эксплуатировались 2 участка месторождения: купальные (скв. 207а) и питьевые лечебно-столовые воды (скв. 234). В 2014-2022 гг. месторождение не эксплуатир</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валось.</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 1985 году было разведано Шивилигское месторождение радоновых вод, л</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кализованное в эндоконтактовой части гранитного массива на участке сопряжения мощной зоны Тонгульского разлома с серией субмеридиональных северо-западных и субширотных тектонических зон. Водовмещающие породы – граниты нижнего д</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вона, катаклазированные и милонитизированные тектоническими процессами. Зап</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 xml:space="preserve">сы составляют 0,51 тыс. </w:t>
      </w:r>
      <w:r w:rsidR="005936C9">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по категории В+С1. Содержание радона в по</w:t>
      </w:r>
      <w:r w:rsidRPr="00780FE4">
        <w:rPr>
          <w:rFonts w:ascii="Times New Roman" w:eastAsia="Times New Roman" w:hAnsi="Times New Roman" w:cs="Times New Roman"/>
          <w:sz w:val="28"/>
          <w:szCs w:val="28"/>
          <w:lang w:eastAsia="ru-RU"/>
        </w:rPr>
        <w:t>д</w:t>
      </w:r>
      <w:r w:rsidRPr="00780FE4">
        <w:rPr>
          <w:rFonts w:ascii="Times New Roman" w:eastAsia="Times New Roman" w:hAnsi="Times New Roman" w:cs="Times New Roman"/>
          <w:sz w:val="28"/>
          <w:szCs w:val="28"/>
          <w:lang w:eastAsia="ru-RU"/>
        </w:rPr>
        <w:t>земных водах 20-45 нК/</w:t>
      </w:r>
      <w:r w:rsidR="00ED6DF7">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Месторождение подготовлено к промышленному освоению, находится в НФН, источники используется населением для лечебных ц</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лей народными методами.</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 1966 году было разведано и передано в эксплуатацию Уш-Бельдирское м</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сторождение минеральных вод с запасами по категории В – 0,656 тыс.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 Воды месторождения относятся к кремнистым термальным (80-82</w:t>
      </w:r>
      <w:r w:rsidRPr="00ED6DF7">
        <w:rPr>
          <w:rFonts w:ascii="Times New Roman" w:eastAsia="Times New Roman" w:hAnsi="Times New Roman" w:cs="Times New Roman"/>
          <w:sz w:val="28"/>
          <w:szCs w:val="28"/>
          <w:vertAlign w:val="superscript"/>
          <w:lang w:eastAsia="ru-RU"/>
        </w:rPr>
        <w:t>0</w:t>
      </w:r>
      <w:r w:rsidRPr="00780FE4">
        <w:rPr>
          <w:rFonts w:ascii="Times New Roman" w:eastAsia="Times New Roman" w:hAnsi="Times New Roman" w:cs="Times New Roman"/>
          <w:sz w:val="28"/>
          <w:szCs w:val="28"/>
          <w:lang w:eastAsia="ru-RU"/>
        </w:rPr>
        <w:t>С) азотным ги</w:t>
      </w:r>
      <w:r w:rsidRPr="00780FE4">
        <w:rPr>
          <w:rFonts w:ascii="Times New Roman" w:eastAsia="Times New Roman" w:hAnsi="Times New Roman" w:cs="Times New Roman"/>
          <w:sz w:val="28"/>
          <w:szCs w:val="28"/>
          <w:lang w:eastAsia="ru-RU"/>
        </w:rPr>
        <w:t>д</w:t>
      </w:r>
      <w:r w:rsidRPr="00780FE4">
        <w:rPr>
          <w:rFonts w:ascii="Times New Roman" w:eastAsia="Times New Roman" w:hAnsi="Times New Roman" w:cs="Times New Roman"/>
          <w:sz w:val="28"/>
          <w:szCs w:val="28"/>
          <w:lang w:eastAsia="ru-RU"/>
        </w:rPr>
        <w:t>рокарбонатным натриевым. Скважины вскрывают водоносную зону трещиноват</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сти девонских интрузивных пород (γεD1), представленных гранитами, сиенитами, диоритами. Очаг разгрузки термальных вод приурочен к зоне тектонического нар</w:t>
      </w:r>
      <w:r w:rsidRPr="00780FE4">
        <w:rPr>
          <w:rFonts w:ascii="Times New Roman" w:eastAsia="Times New Roman" w:hAnsi="Times New Roman" w:cs="Times New Roman"/>
          <w:sz w:val="28"/>
          <w:szCs w:val="28"/>
          <w:lang w:eastAsia="ru-RU"/>
        </w:rPr>
        <w:t>у</w:t>
      </w:r>
      <w:r w:rsidRPr="00780FE4">
        <w:rPr>
          <w:rFonts w:ascii="Times New Roman" w:eastAsia="Times New Roman" w:hAnsi="Times New Roman" w:cs="Times New Roman"/>
          <w:sz w:val="28"/>
          <w:szCs w:val="28"/>
          <w:lang w:eastAsia="ru-RU"/>
        </w:rPr>
        <w:t xml:space="preserve">шения, дериватные источники являются следствием смешения глубоких напорных вод с верхними холодными трещинными водами зоны выветривания. Курорт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Уш-Бельдир</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работает только в летний период. Эксплуатационные скважины являются самоизливающимися. В 2020 г</w:t>
      </w:r>
      <w:r w:rsidR="00061F33">
        <w:rPr>
          <w:rFonts w:ascii="Times New Roman" w:eastAsia="Times New Roman" w:hAnsi="Times New Roman" w:cs="Times New Roman"/>
          <w:sz w:val="28"/>
          <w:szCs w:val="28"/>
          <w:lang w:eastAsia="ru-RU"/>
        </w:rPr>
        <w:t>оду</w:t>
      </w:r>
      <w:r w:rsidRPr="00780FE4">
        <w:rPr>
          <w:rFonts w:ascii="Times New Roman" w:eastAsia="Times New Roman" w:hAnsi="Times New Roman" w:cs="Times New Roman"/>
          <w:sz w:val="28"/>
          <w:szCs w:val="28"/>
          <w:lang w:eastAsia="ru-RU"/>
        </w:rPr>
        <w:t xml:space="preserve"> добыто 1100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 xml:space="preserve">м минеральной воды (в среднем за год (366 сут.) 3,01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38224C">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что ниже чем в 2019 году – 2257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 xml:space="preserve">м (6,18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r w:rsidR="0038224C">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Водолечебница работала только 20 суток в связи с пандемией, время работы 1-1,5 часа в сутки с летним водоотбором 55 </w:t>
      </w:r>
      <w:r w:rsidR="00061F33">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м/сут.</w:t>
      </w:r>
    </w:p>
    <w:p w:rsidR="00B7112F"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По минерализации и основному ионно-солевому составу воды Уш-Бельдирского месторождения являются высокотермальными кремнистыми серов</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дородными слабоминерализованными сульфатно-гидрокарбонатными натриевыми со щелочной реакцией водной среды. В соответствии с критериями оценки мин</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ральных вод, установленными Минздравом </w:t>
      </w:r>
      <w:r w:rsidR="00ED33E6" w:rsidRPr="00780FE4">
        <w:rPr>
          <w:rFonts w:ascii="Times New Roman" w:eastAsia="Times New Roman" w:hAnsi="Times New Roman" w:cs="Times New Roman"/>
          <w:sz w:val="28"/>
          <w:szCs w:val="28"/>
          <w:lang w:eastAsia="ru-RU"/>
        </w:rPr>
        <w:t>Р</w:t>
      </w:r>
      <w:r w:rsidR="00ED33E6">
        <w:rPr>
          <w:rFonts w:ascii="Times New Roman" w:eastAsia="Times New Roman" w:hAnsi="Times New Roman" w:cs="Times New Roman"/>
          <w:sz w:val="28"/>
          <w:szCs w:val="28"/>
          <w:lang w:eastAsia="ru-RU"/>
        </w:rPr>
        <w:t xml:space="preserve">оссийской </w:t>
      </w:r>
      <w:r w:rsidRPr="00780FE4">
        <w:rPr>
          <w:rFonts w:ascii="Times New Roman" w:eastAsia="Times New Roman" w:hAnsi="Times New Roman" w:cs="Times New Roman"/>
          <w:sz w:val="28"/>
          <w:szCs w:val="28"/>
          <w:lang w:eastAsia="ru-RU"/>
        </w:rPr>
        <w:t>Ф</w:t>
      </w:r>
      <w:r w:rsidR="00ED33E6">
        <w:rPr>
          <w:rFonts w:ascii="Times New Roman" w:eastAsia="Times New Roman" w:hAnsi="Times New Roman" w:cs="Times New Roman"/>
          <w:sz w:val="28"/>
          <w:szCs w:val="28"/>
          <w:lang w:eastAsia="ru-RU"/>
        </w:rPr>
        <w:t>едерации</w:t>
      </w:r>
      <w:r w:rsidRPr="00780FE4">
        <w:rPr>
          <w:rFonts w:ascii="Times New Roman" w:eastAsia="Times New Roman" w:hAnsi="Times New Roman" w:cs="Times New Roman"/>
          <w:sz w:val="28"/>
          <w:szCs w:val="28"/>
          <w:lang w:eastAsia="ru-RU"/>
        </w:rPr>
        <w:t xml:space="preserve"> (МУ № 2000/34), воды относятся к минеральным лечебным водам 4 бальнеологической группы (4.4 Уш-Бельдирский тип) и могут применяться в соответствии с показаниями для да</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 xml:space="preserve">ной группы вод. Согласно ГОСТ 13273-88 </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Воды минеральные питьевые лечебные и лечебно-столовые</w:t>
      </w:r>
      <w:r w:rsidR="0028470D">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 xml:space="preserve"> из биологически активных соединений в водах выявлено ко</w:t>
      </w:r>
      <w:r w:rsidRPr="00780FE4">
        <w:rPr>
          <w:rFonts w:ascii="Times New Roman" w:eastAsia="Times New Roman" w:hAnsi="Times New Roman" w:cs="Times New Roman"/>
          <w:sz w:val="28"/>
          <w:szCs w:val="28"/>
          <w:lang w:eastAsia="ru-RU"/>
        </w:rPr>
        <w:t>н</w:t>
      </w:r>
      <w:r w:rsidRPr="00780FE4">
        <w:rPr>
          <w:rFonts w:ascii="Times New Roman" w:eastAsia="Times New Roman" w:hAnsi="Times New Roman" w:cs="Times New Roman"/>
          <w:sz w:val="28"/>
          <w:szCs w:val="28"/>
          <w:lang w:eastAsia="ru-RU"/>
        </w:rPr>
        <w:t>диционное содержание метакремниевой кислоты в количестве 141-272 мг</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r w:rsidR="0038224C">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при кондиции для кремнистых вод 50 мг</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r w:rsidR="0038224C">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сероводорода в количестве 17,6-25,5 мг</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r w:rsidR="0038224C">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при кондиции для сероводородных вод 10 мг</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r w:rsidR="0038224C">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 В воде также содержатся ионы фтора в количестве 12-15 мг</w:t>
      </w:r>
      <w:r w:rsidR="00E2694C" w:rsidRPr="00780FE4">
        <w:rPr>
          <w:rFonts w:ascii="Times New Roman" w:eastAsia="Times New Roman" w:hAnsi="Times New Roman" w:cs="Times New Roman"/>
          <w:sz w:val="28"/>
          <w:szCs w:val="28"/>
          <w:lang w:eastAsia="ru-RU"/>
        </w:rPr>
        <w:t>.</w:t>
      </w:r>
      <w:r w:rsidRPr="00780FE4">
        <w:rPr>
          <w:rFonts w:ascii="Times New Roman" w:eastAsia="Times New Roman" w:hAnsi="Times New Roman" w:cs="Times New Roman"/>
          <w:sz w:val="28"/>
          <w:szCs w:val="28"/>
          <w:lang w:eastAsia="ru-RU"/>
        </w:rPr>
        <w:t>/</w:t>
      </w:r>
      <w:r w:rsidR="0038224C">
        <w:rPr>
          <w:rFonts w:ascii="Times New Roman" w:eastAsia="Times New Roman" w:hAnsi="Times New Roman" w:cs="Times New Roman"/>
          <w:sz w:val="28"/>
          <w:szCs w:val="28"/>
          <w:lang w:eastAsia="ru-RU"/>
        </w:rPr>
        <w:t xml:space="preserve">куб. </w:t>
      </w:r>
      <w:r w:rsidRPr="00780FE4">
        <w:rPr>
          <w:rFonts w:ascii="Times New Roman" w:eastAsia="Times New Roman" w:hAnsi="Times New Roman" w:cs="Times New Roman"/>
          <w:sz w:val="28"/>
          <w:szCs w:val="28"/>
          <w:lang w:eastAsia="ru-RU"/>
        </w:rPr>
        <w:t>дм.</w:t>
      </w:r>
    </w:p>
    <w:p w:rsidR="0050115A" w:rsidRPr="00780FE4" w:rsidRDefault="0050115A"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i/>
          <w:sz w:val="28"/>
          <w:szCs w:val="28"/>
          <w:lang w:eastAsia="ru-RU"/>
        </w:rPr>
        <w:lastRenderedPageBreak/>
        <w:t>Состав и динамика наблюдательной сети за подземными водами</w:t>
      </w:r>
      <w:r w:rsidR="0038224C">
        <w:rPr>
          <w:rFonts w:ascii="Times New Roman" w:eastAsia="Times New Roman" w:hAnsi="Times New Roman" w:cs="Times New Roman"/>
          <w:i/>
          <w:sz w:val="28"/>
          <w:szCs w:val="28"/>
          <w:lang w:eastAsia="ru-RU"/>
        </w:rPr>
        <w:t xml:space="preserve">. </w:t>
      </w:r>
      <w:r w:rsidRPr="00780FE4">
        <w:rPr>
          <w:rFonts w:ascii="Times New Roman" w:eastAsia="Times New Roman" w:hAnsi="Times New Roman" w:cs="Times New Roman"/>
          <w:sz w:val="28"/>
          <w:szCs w:val="28"/>
          <w:lang w:eastAsia="ru-RU"/>
        </w:rPr>
        <w:t>Наблюд</w:t>
      </w:r>
      <w:r w:rsidRPr="00780FE4">
        <w:rPr>
          <w:rFonts w:ascii="Times New Roman" w:eastAsia="Times New Roman" w:hAnsi="Times New Roman" w:cs="Times New Roman"/>
          <w:sz w:val="28"/>
          <w:szCs w:val="28"/>
          <w:lang w:eastAsia="ru-RU"/>
        </w:rPr>
        <w:t>а</w:t>
      </w:r>
      <w:r w:rsidRPr="00780FE4">
        <w:rPr>
          <w:rFonts w:ascii="Times New Roman" w:eastAsia="Times New Roman" w:hAnsi="Times New Roman" w:cs="Times New Roman"/>
          <w:sz w:val="28"/>
          <w:szCs w:val="28"/>
          <w:lang w:eastAsia="ru-RU"/>
        </w:rPr>
        <w:t>тельная сеть за подземными водами на</w:t>
      </w:r>
      <w:r w:rsidR="00ED33E6">
        <w:rPr>
          <w:rFonts w:ascii="Times New Roman" w:eastAsia="Times New Roman" w:hAnsi="Times New Roman" w:cs="Times New Roman"/>
          <w:sz w:val="28"/>
          <w:szCs w:val="28"/>
          <w:lang w:eastAsia="ru-RU"/>
        </w:rPr>
        <w:t xml:space="preserve"> территории республики в 2022 году</w:t>
      </w:r>
      <w:r w:rsidRPr="00780FE4">
        <w:rPr>
          <w:rFonts w:ascii="Times New Roman" w:eastAsia="Times New Roman" w:hAnsi="Times New Roman" w:cs="Times New Roman"/>
          <w:sz w:val="28"/>
          <w:szCs w:val="28"/>
          <w:lang w:eastAsia="ru-RU"/>
        </w:rPr>
        <w:t>, как и в предыдущие годы, состояла из 2-х уровней: государственной опорной (ГОНС) и л</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кальной (ЛНС).</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D33E6">
        <w:rPr>
          <w:rFonts w:ascii="Times New Roman" w:eastAsia="Times New Roman" w:hAnsi="Times New Roman" w:cs="Times New Roman"/>
          <w:sz w:val="28"/>
          <w:szCs w:val="28"/>
          <w:lang w:eastAsia="ru-RU"/>
        </w:rPr>
        <w:t>Государственная опорная наблюдательная сеть</w:t>
      </w:r>
      <w:r w:rsidRPr="0050115A">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федерального уровня состояла из 28 действующих пунктов, они входят в 17 специализированных наблюдательных объектов (СНО), кроме того, на территории республики действуют 5 пункт</w:t>
      </w:r>
      <w:r w:rsidR="003D0EC0">
        <w:rPr>
          <w:rFonts w:ascii="Times New Roman" w:eastAsia="Times New Roman" w:hAnsi="Times New Roman" w:cs="Times New Roman"/>
          <w:sz w:val="28"/>
          <w:szCs w:val="28"/>
          <w:lang w:eastAsia="ru-RU"/>
        </w:rPr>
        <w:t>ов</w:t>
      </w:r>
      <w:r w:rsidRPr="00780FE4">
        <w:rPr>
          <w:rFonts w:ascii="Times New Roman" w:eastAsia="Times New Roman" w:hAnsi="Times New Roman" w:cs="Times New Roman"/>
          <w:sz w:val="28"/>
          <w:szCs w:val="28"/>
          <w:lang w:eastAsia="ru-RU"/>
        </w:rPr>
        <w:t xml:space="preserve"> гидр</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геодинамического мониторинга (ГГД-мониторинга), наблюдения по которым веду</w:t>
      </w:r>
      <w:r w:rsidRPr="00780FE4">
        <w:rPr>
          <w:rFonts w:ascii="Times New Roman" w:eastAsia="Times New Roman" w:hAnsi="Times New Roman" w:cs="Times New Roman"/>
          <w:sz w:val="28"/>
          <w:szCs w:val="28"/>
          <w:lang w:eastAsia="ru-RU"/>
        </w:rPr>
        <w:t>т</w:t>
      </w:r>
      <w:r w:rsidRPr="00780FE4">
        <w:rPr>
          <w:rFonts w:ascii="Times New Roman" w:eastAsia="Times New Roman" w:hAnsi="Times New Roman" w:cs="Times New Roman"/>
          <w:sz w:val="28"/>
          <w:szCs w:val="28"/>
          <w:lang w:eastAsia="ru-RU"/>
        </w:rPr>
        <w:t>ся с 2007 г</w:t>
      </w:r>
      <w:r w:rsidR="00ED33E6">
        <w:rPr>
          <w:rFonts w:ascii="Times New Roman" w:eastAsia="Times New Roman" w:hAnsi="Times New Roman" w:cs="Times New Roman"/>
          <w:sz w:val="28"/>
          <w:szCs w:val="28"/>
          <w:lang w:eastAsia="ru-RU"/>
        </w:rPr>
        <w:t>ода</w:t>
      </w:r>
      <w:r w:rsidRPr="00780FE4">
        <w:rPr>
          <w:rFonts w:ascii="Times New Roman" w:eastAsia="Times New Roman" w:hAnsi="Times New Roman" w:cs="Times New Roman"/>
          <w:sz w:val="28"/>
          <w:szCs w:val="28"/>
          <w:lang w:eastAsia="ru-RU"/>
        </w:rPr>
        <w:t xml:space="preserve"> по отдельной программе. Естественные и слабонарушенные условия формирования подземных вод наблюдаются по 7 пунктам. По сравнению с 2021 г. состав и структура ГОНС не изменились.</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Законсервированы 15 ПН. Плотность ПН ГОНС составляет – 1 ПН на 5439 кв. км.</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D33E6">
        <w:rPr>
          <w:rFonts w:ascii="Times New Roman" w:eastAsia="Times New Roman" w:hAnsi="Times New Roman" w:cs="Times New Roman"/>
          <w:sz w:val="28"/>
          <w:szCs w:val="28"/>
          <w:lang w:eastAsia="ru-RU"/>
        </w:rPr>
        <w:t>Локальная наблюдательная сеть</w:t>
      </w:r>
      <w:r w:rsidRPr="00780FE4">
        <w:rPr>
          <w:rFonts w:ascii="Times New Roman" w:eastAsia="Times New Roman" w:hAnsi="Times New Roman" w:cs="Times New Roman"/>
          <w:sz w:val="28"/>
          <w:szCs w:val="28"/>
          <w:lang w:eastAsia="ru-RU"/>
        </w:rPr>
        <w:t xml:space="preserve"> (ЛНС) в Т</w:t>
      </w:r>
      <w:r w:rsidR="003D0EC0">
        <w:rPr>
          <w:rFonts w:ascii="Times New Roman" w:eastAsia="Times New Roman" w:hAnsi="Times New Roman" w:cs="Times New Roman"/>
          <w:sz w:val="28"/>
          <w:szCs w:val="28"/>
          <w:lang w:eastAsia="ru-RU"/>
        </w:rPr>
        <w:t>у</w:t>
      </w:r>
      <w:r w:rsidRPr="00780FE4">
        <w:rPr>
          <w:rFonts w:ascii="Times New Roman" w:eastAsia="Times New Roman" w:hAnsi="Times New Roman" w:cs="Times New Roman"/>
          <w:sz w:val="28"/>
          <w:szCs w:val="28"/>
          <w:lang w:eastAsia="ru-RU"/>
        </w:rPr>
        <w:t>ве не развита и функционирует только на 3-х объектах. В не</w:t>
      </w:r>
      <w:r w:rsidR="00ED33E6">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 xml:space="preserve"> входят 8 пунктов с нарушенным режимом.</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Наблюдения</w:t>
      </w:r>
      <w:r w:rsidR="00ED33E6">
        <w:rPr>
          <w:rFonts w:ascii="Times New Roman" w:eastAsia="Times New Roman" w:hAnsi="Times New Roman" w:cs="Times New Roman"/>
          <w:sz w:val="28"/>
          <w:szCs w:val="28"/>
          <w:lang w:eastAsia="ru-RU"/>
        </w:rPr>
        <w:t xml:space="preserve"> по ГОНС ведутся с 1971 года, то </w:t>
      </w:r>
      <w:r w:rsidRPr="00780FE4">
        <w:rPr>
          <w:rFonts w:ascii="Times New Roman" w:eastAsia="Times New Roman" w:hAnsi="Times New Roman" w:cs="Times New Roman"/>
          <w:sz w:val="28"/>
          <w:szCs w:val="28"/>
          <w:lang w:eastAsia="ru-RU"/>
        </w:rPr>
        <w:t>е</w:t>
      </w:r>
      <w:r w:rsidR="00ED33E6">
        <w:rPr>
          <w:rFonts w:ascii="Times New Roman" w:eastAsia="Times New Roman" w:hAnsi="Times New Roman" w:cs="Times New Roman"/>
          <w:sz w:val="28"/>
          <w:szCs w:val="28"/>
          <w:lang w:eastAsia="ru-RU"/>
        </w:rPr>
        <w:t>сть</w:t>
      </w:r>
      <w:r w:rsidRPr="00780FE4">
        <w:rPr>
          <w:rFonts w:ascii="Times New Roman" w:eastAsia="Times New Roman" w:hAnsi="Times New Roman" w:cs="Times New Roman"/>
          <w:sz w:val="28"/>
          <w:szCs w:val="28"/>
          <w:lang w:eastAsia="ru-RU"/>
        </w:rPr>
        <w:t xml:space="preserve"> продолжительность ряда наблюдений по отдельным пунктам составляет около 50 лет.</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По всем ПН ведутся наблюдения за гидродинамическим режимом подземных вод, температурный режим наблюдается по 4 ПН, гидрохимический – только по 7 пунктам, расположенным на участках устойчивого загрязнения. Регламент набл</w:t>
      </w:r>
      <w:r w:rsidRPr="00780FE4">
        <w:rPr>
          <w:rFonts w:ascii="Times New Roman" w:eastAsia="Times New Roman" w:hAnsi="Times New Roman" w:cs="Times New Roman"/>
          <w:sz w:val="28"/>
          <w:szCs w:val="28"/>
          <w:lang w:eastAsia="ru-RU"/>
        </w:rPr>
        <w:t>ю</w:t>
      </w:r>
      <w:r w:rsidRPr="00780FE4">
        <w:rPr>
          <w:rFonts w:ascii="Times New Roman" w:eastAsia="Times New Roman" w:hAnsi="Times New Roman" w:cs="Times New Roman"/>
          <w:sz w:val="28"/>
          <w:szCs w:val="28"/>
          <w:lang w:eastAsia="ru-RU"/>
        </w:rPr>
        <w:t>дений за уровнями и температурой – 1-10 раз в месяц, опробование осуществляется 1 раз в год. По пунктам ГГД-мониторинга измерения уровней и температуры авт</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матически ведутся 24 раза в сутки. Отбор проб воды из скважин опорной сети пр</w:t>
      </w:r>
      <w:r w:rsidRPr="00780FE4">
        <w:rPr>
          <w:rFonts w:ascii="Times New Roman" w:eastAsia="Times New Roman" w:hAnsi="Times New Roman" w:cs="Times New Roman"/>
          <w:sz w:val="28"/>
          <w:szCs w:val="28"/>
          <w:lang w:eastAsia="ru-RU"/>
        </w:rPr>
        <w:t>о</w:t>
      </w:r>
      <w:r w:rsidRPr="00780FE4">
        <w:rPr>
          <w:rFonts w:ascii="Times New Roman" w:eastAsia="Times New Roman" w:hAnsi="Times New Roman" w:cs="Times New Roman"/>
          <w:sz w:val="28"/>
          <w:szCs w:val="28"/>
          <w:lang w:eastAsia="ru-RU"/>
        </w:rPr>
        <w:t>водился для определения следующих показателей: общий химический состав (рН, общая минерализация, сухой остаток, общая жесткость, перманганатная окисля</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мость, N(NH</w:t>
      </w:r>
      <w:r w:rsidRPr="00780FE4">
        <w:rPr>
          <w:rFonts w:ascii="Times New Roman" w:eastAsia="Times New Roman" w:hAnsi="Times New Roman" w:cs="Times New Roman"/>
          <w:sz w:val="28"/>
          <w:szCs w:val="28"/>
          <w:vertAlign w:val="subscript"/>
          <w:lang w:eastAsia="ru-RU"/>
        </w:rPr>
        <w:t>4</w:t>
      </w:r>
      <w:r w:rsidRPr="00780FE4">
        <w:rPr>
          <w:rFonts w:ascii="Times New Roman" w:eastAsia="Times New Roman" w:hAnsi="Times New Roman" w:cs="Times New Roman"/>
          <w:sz w:val="28"/>
          <w:szCs w:val="28"/>
          <w:lang w:eastAsia="ru-RU"/>
        </w:rPr>
        <w:t>), HCO</w:t>
      </w:r>
      <w:r w:rsidRPr="00780FE4">
        <w:rPr>
          <w:rFonts w:ascii="Times New Roman" w:eastAsia="Times New Roman" w:hAnsi="Times New Roman" w:cs="Times New Roman"/>
          <w:sz w:val="28"/>
          <w:szCs w:val="28"/>
          <w:vertAlign w:val="subscript"/>
          <w:lang w:eastAsia="ru-RU"/>
        </w:rPr>
        <w:t>3</w:t>
      </w:r>
      <w:r w:rsidRPr="00780FE4">
        <w:rPr>
          <w:rFonts w:ascii="Times New Roman" w:eastAsia="Times New Roman" w:hAnsi="Times New Roman" w:cs="Times New Roman"/>
          <w:sz w:val="28"/>
          <w:szCs w:val="28"/>
          <w:lang w:eastAsia="ru-RU"/>
        </w:rPr>
        <w:t>, Fe общее, Si, K, Ca, Mg, Na, Mn, NO</w:t>
      </w:r>
      <w:r w:rsidRPr="00780FE4">
        <w:rPr>
          <w:rFonts w:ascii="Times New Roman" w:eastAsia="Times New Roman" w:hAnsi="Times New Roman" w:cs="Times New Roman"/>
          <w:sz w:val="28"/>
          <w:szCs w:val="28"/>
          <w:vertAlign w:val="subscript"/>
          <w:lang w:eastAsia="ru-RU"/>
        </w:rPr>
        <w:t>3</w:t>
      </w:r>
      <w:r w:rsidRPr="00780FE4">
        <w:rPr>
          <w:rFonts w:ascii="Times New Roman" w:eastAsia="Times New Roman" w:hAnsi="Times New Roman" w:cs="Times New Roman"/>
          <w:sz w:val="28"/>
          <w:szCs w:val="28"/>
          <w:lang w:eastAsia="ru-RU"/>
        </w:rPr>
        <w:t>, NO</w:t>
      </w:r>
      <w:r w:rsidRPr="00780FE4">
        <w:rPr>
          <w:rFonts w:ascii="Times New Roman" w:eastAsia="Times New Roman" w:hAnsi="Times New Roman" w:cs="Times New Roman"/>
          <w:sz w:val="28"/>
          <w:szCs w:val="28"/>
          <w:vertAlign w:val="subscript"/>
          <w:lang w:eastAsia="ru-RU"/>
        </w:rPr>
        <w:t>2</w:t>
      </w:r>
      <w:r w:rsidRPr="00780FE4">
        <w:rPr>
          <w:rFonts w:ascii="Times New Roman" w:eastAsia="Times New Roman" w:hAnsi="Times New Roman" w:cs="Times New Roman"/>
          <w:sz w:val="28"/>
          <w:szCs w:val="28"/>
          <w:lang w:eastAsia="ru-RU"/>
        </w:rPr>
        <w:t>, SO</w:t>
      </w:r>
      <w:r w:rsidRPr="00780FE4">
        <w:rPr>
          <w:rFonts w:ascii="Times New Roman" w:eastAsia="Times New Roman" w:hAnsi="Times New Roman" w:cs="Times New Roman"/>
          <w:sz w:val="28"/>
          <w:szCs w:val="28"/>
          <w:vertAlign w:val="subscript"/>
          <w:lang w:eastAsia="ru-RU"/>
        </w:rPr>
        <w:t>4</w:t>
      </w:r>
      <w:r w:rsidRPr="00780FE4">
        <w:rPr>
          <w:rFonts w:ascii="Times New Roman" w:eastAsia="Times New Roman" w:hAnsi="Times New Roman" w:cs="Times New Roman"/>
          <w:sz w:val="28"/>
          <w:szCs w:val="28"/>
          <w:lang w:eastAsia="ru-RU"/>
        </w:rPr>
        <w:t>, P(PO</w:t>
      </w:r>
      <w:r w:rsidRPr="00780FE4">
        <w:rPr>
          <w:rFonts w:ascii="Times New Roman" w:eastAsia="Times New Roman" w:hAnsi="Times New Roman" w:cs="Times New Roman"/>
          <w:sz w:val="28"/>
          <w:szCs w:val="28"/>
          <w:vertAlign w:val="subscript"/>
          <w:lang w:eastAsia="ru-RU"/>
        </w:rPr>
        <w:t>4</w:t>
      </w:r>
      <w:r w:rsidRPr="00780FE4">
        <w:rPr>
          <w:rFonts w:ascii="Times New Roman" w:eastAsia="Times New Roman" w:hAnsi="Times New Roman" w:cs="Times New Roman"/>
          <w:sz w:val="28"/>
          <w:szCs w:val="28"/>
          <w:lang w:eastAsia="ru-RU"/>
        </w:rPr>
        <w:t xml:space="preserve">), Cl, F, запах, цветность, мутность), </w:t>
      </w:r>
      <w:r w:rsidRPr="00780FE4">
        <w:rPr>
          <w:rFonts w:ascii="Times New Roman" w:eastAsia="Times New Roman" w:hAnsi="Times New Roman" w:cs="Times New Roman"/>
          <w:sz w:val="28"/>
          <w:szCs w:val="28"/>
          <w:lang w:val="en-US" w:eastAsia="ru-RU"/>
        </w:rPr>
        <w:t>Zn</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Cu</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Pb</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As</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Hg</w:t>
      </w:r>
      <w:r w:rsidRPr="00780FE4">
        <w:rPr>
          <w:rFonts w:ascii="Times New Roman" w:eastAsia="Times New Roman" w:hAnsi="Times New Roman" w:cs="Times New Roman"/>
          <w:sz w:val="28"/>
          <w:szCs w:val="28"/>
          <w:lang w:eastAsia="ru-RU"/>
        </w:rPr>
        <w:t xml:space="preserve">, В, </w:t>
      </w:r>
      <w:r w:rsidRPr="00780FE4">
        <w:rPr>
          <w:rFonts w:ascii="Times New Roman" w:eastAsia="Times New Roman" w:hAnsi="Times New Roman" w:cs="Times New Roman"/>
          <w:sz w:val="28"/>
          <w:szCs w:val="28"/>
          <w:lang w:val="en-US" w:eastAsia="ru-RU"/>
        </w:rPr>
        <w:t>Ni</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Al</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Cd</w:t>
      </w:r>
      <w:r w:rsidRPr="00780FE4">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val="en-US" w:eastAsia="ru-RU"/>
        </w:rPr>
        <w:t>Cr</w:t>
      </w:r>
      <w:r w:rsidRPr="00780FE4">
        <w:rPr>
          <w:rFonts w:ascii="Times New Roman" w:eastAsia="Times New Roman" w:hAnsi="Times New Roman" w:cs="Times New Roman"/>
          <w:sz w:val="28"/>
          <w:szCs w:val="28"/>
          <w:lang w:eastAsia="ru-RU"/>
        </w:rPr>
        <w:t>, нефтепродукты и фенолы.</w:t>
      </w:r>
    </w:p>
    <w:p w:rsidR="00B7112F" w:rsidRPr="00780FE4" w:rsidRDefault="00B7112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Объекты мониторинга – основные водоносные горизонты и комплексы в ест</w:t>
      </w:r>
      <w:r w:rsidRPr="00780FE4">
        <w:rPr>
          <w:rFonts w:ascii="Times New Roman" w:eastAsia="Times New Roman" w:hAnsi="Times New Roman" w:cs="Times New Roman"/>
          <w:sz w:val="28"/>
          <w:szCs w:val="28"/>
          <w:lang w:eastAsia="ru-RU"/>
        </w:rPr>
        <w:t>е</w:t>
      </w:r>
      <w:r w:rsidRPr="00780FE4">
        <w:rPr>
          <w:rFonts w:ascii="Times New Roman" w:eastAsia="Times New Roman" w:hAnsi="Times New Roman" w:cs="Times New Roman"/>
          <w:sz w:val="28"/>
          <w:szCs w:val="28"/>
          <w:lang w:eastAsia="ru-RU"/>
        </w:rPr>
        <w:t>ственных и нарушенных условиях.</w:t>
      </w:r>
    </w:p>
    <w:p w:rsidR="006D18CF" w:rsidRDefault="006D18CF" w:rsidP="00780FE4">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B7112F" w:rsidRPr="00780FE4" w:rsidRDefault="00B7112F" w:rsidP="006D18CF">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Таблица 2.4.1</w:t>
      </w:r>
    </w:p>
    <w:p w:rsidR="006D18CF" w:rsidRDefault="006D18CF" w:rsidP="006D18CF">
      <w:pPr>
        <w:tabs>
          <w:tab w:val="left" w:pos="709"/>
        </w:tabs>
        <w:spacing w:after="0" w:line="240" w:lineRule="auto"/>
        <w:jc w:val="center"/>
        <w:rPr>
          <w:rFonts w:ascii="Times New Roman" w:eastAsia="Times New Roman" w:hAnsi="Times New Roman" w:cs="Times New Roman"/>
          <w:sz w:val="28"/>
          <w:szCs w:val="28"/>
          <w:lang w:eastAsia="ru-RU"/>
        </w:rPr>
      </w:pPr>
    </w:p>
    <w:p w:rsidR="006D18CF" w:rsidRDefault="00B7112F" w:rsidP="006D18CF">
      <w:pPr>
        <w:tabs>
          <w:tab w:val="left" w:pos="709"/>
        </w:tabs>
        <w:spacing w:after="0" w:line="240" w:lineRule="auto"/>
        <w:jc w:val="center"/>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Состав наблюдательных сетей за подземными</w:t>
      </w:r>
    </w:p>
    <w:p w:rsidR="00B7112F" w:rsidRPr="00780FE4" w:rsidRDefault="00B7112F" w:rsidP="006D18CF">
      <w:pPr>
        <w:tabs>
          <w:tab w:val="left" w:pos="709"/>
        </w:tabs>
        <w:spacing w:after="0" w:line="240" w:lineRule="auto"/>
        <w:jc w:val="center"/>
        <w:rPr>
          <w:rFonts w:ascii="Times New Roman" w:eastAsia="Times New Roman" w:hAnsi="Times New Roman" w:cs="Times New Roman"/>
          <w:sz w:val="28"/>
          <w:szCs w:val="28"/>
          <w:lang w:eastAsia="ru-RU"/>
        </w:rPr>
      </w:pPr>
      <w:r w:rsidRPr="00780FE4">
        <w:rPr>
          <w:rFonts w:ascii="Times New Roman" w:eastAsia="Times New Roman" w:hAnsi="Times New Roman" w:cs="Times New Roman"/>
          <w:sz w:val="28"/>
          <w:szCs w:val="28"/>
          <w:lang w:eastAsia="ru-RU"/>
        </w:rPr>
        <w:t>водами на территории республики</w:t>
      </w:r>
      <w:r w:rsidR="006D18CF">
        <w:rPr>
          <w:rFonts w:ascii="Times New Roman" w:eastAsia="Times New Roman" w:hAnsi="Times New Roman" w:cs="Times New Roman"/>
          <w:sz w:val="28"/>
          <w:szCs w:val="28"/>
          <w:lang w:eastAsia="ru-RU"/>
        </w:rPr>
        <w:t xml:space="preserve"> </w:t>
      </w:r>
      <w:r w:rsidRPr="00780FE4">
        <w:rPr>
          <w:rFonts w:ascii="Times New Roman" w:eastAsia="Times New Roman" w:hAnsi="Times New Roman" w:cs="Times New Roman"/>
          <w:sz w:val="28"/>
          <w:szCs w:val="28"/>
          <w:lang w:eastAsia="ru-RU"/>
        </w:rPr>
        <w:t>в 2011-2022 гг.</w:t>
      </w:r>
    </w:p>
    <w:p w:rsidR="00B7112F" w:rsidRPr="00780FE4" w:rsidRDefault="00B7112F" w:rsidP="006D18CF">
      <w:pPr>
        <w:tabs>
          <w:tab w:val="left" w:pos="709"/>
        </w:tabs>
        <w:spacing w:after="0" w:line="240" w:lineRule="auto"/>
        <w:jc w:val="center"/>
        <w:rPr>
          <w:rFonts w:ascii="Times New Roman" w:eastAsia="Times New Roman" w:hAnsi="Times New Roman" w:cs="Times New Roman"/>
          <w:sz w:val="28"/>
          <w:szCs w:val="28"/>
          <w:lang w:eastAsia="ru-RU"/>
        </w:rPr>
      </w:pPr>
    </w:p>
    <w:tbl>
      <w:tblPr>
        <w:tblStyle w:val="47"/>
        <w:tblW w:w="0" w:type="auto"/>
        <w:jc w:val="center"/>
        <w:tblLayout w:type="fixed"/>
        <w:tblCellMar>
          <w:left w:w="57" w:type="dxa"/>
          <w:right w:w="57" w:type="dxa"/>
        </w:tblCellMar>
        <w:tblLook w:val="04A0" w:firstRow="1" w:lastRow="0" w:firstColumn="1" w:lastColumn="0" w:noHBand="0" w:noVBand="1"/>
      </w:tblPr>
      <w:tblGrid>
        <w:gridCol w:w="2760"/>
        <w:gridCol w:w="1110"/>
        <w:gridCol w:w="1084"/>
        <w:gridCol w:w="1086"/>
        <w:gridCol w:w="1084"/>
        <w:gridCol w:w="1084"/>
        <w:gridCol w:w="1244"/>
      </w:tblGrid>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3D0EC0"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 xml:space="preserve">Принадлежность </w:t>
            </w:r>
          </w:p>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наблюдательной сети</w:t>
            </w:r>
          </w:p>
        </w:tc>
        <w:tc>
          <w:tcPr>
            <w:tcW w:w="1110" w:type="dxa"/>
            <w:tcBorders>
              <w:top w:val="single" w:sz="4" w:space="0" w:color="auto"/>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2011 г.</w:t>
            </w:r>
          </w:p>
        </w:tc>
        <w:tc>
          <w:tcPr>
            <w:tcW w:w="1084" w:type="dxa"/>
            <w:tcBorders>
              <w:top w:val="single" w:sz="4" w:space="0" w:color="auto"/>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2012 г.</w:t>
            </w:r>
          </w:p>
        </w:tc>
        <w:tc>
          <w:tcPr>
            <w:tcW w:w="1086"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2013 г.</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2014 г.</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2015 г.</w:t>
            </w:r>
          </w:p>
        </w:tc>
        <w:tc>
          <w:tcPr>
            <w:tcW w:w="1244" w:type="dxa"/>
          </w:tcPr>
          <w:p w:rsidR="00B7112F" w:rsidRPr="006D18CF" w:rsidRDefault="00B7112F" w:rsidP="006D18CF">
            <w:pPr>
              <w:jc w:val="center"/>
              <w:rPr>
                <w:rFonts w:ascii="Times New Roman" w:hAnsi="Times New Roman"/>
                <w:sz w:val="24"/>
                <w:szCs w:val="24"/>
              </w:rPr>
            </w:pPr>
            <w:r w:rsidRPr="006D18CF">
              <w:rPr>
                <w:rFonts w:ascii="Times New Roman" w:hAnsi="Times New Roman"/>
                <w:sz w:val="24"/>
                <w:szCs w:val="24"/>
              </w:rPr>
              <w:t>2016 г.</w:t>
            </w:r>
          </w:p>
        </w:tc>
      </w:tr>
      <w:tr w:rsidR="00B7112F" w:rsidRPr="006D18CF" w:rsidTr="00147D57">
        <w:trPr>
          <w:trHeight w:val="20"/>
          <w:jc w:val="center"/>
        </w:trPr>
        <w:tc>
          <w:tcPr>
            <w:tcW w:w="2760" w:type="dxa"/>
            <w:tcBorders>
              <w:top w:val="nil"/>
              <w:left w:val="single" w:sz="4" w:space="0" w:color="auto"/>
              <w:bottom w:val="single" w:sz="4" w:space="0" w:color="auto"/>
              <w:right w:val="single" w:sz="4" w:space="0" w:color="auto"/>
            </w:tcBorders>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ГОНС</w:t>
            </w:r>
          </w:p>
        </w:tc>
        <w:tc>
          <w:tcPr>
            <w:tcW w:w="1110"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25</w:t>
            </w:r>
          </w:p>
        </w:tc>
        <w:tc>
          <w:tcPr>
            <w:tcW w:w="1084"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25</w:t>
            </w:r>
          </w:p>
        </w:tc>
        <w:tc>
          <w:tcPr>
            <w:tcW w:w="1086"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25</w:t>
            </w:r>
          </w:p>
        </w:tc>
        <w:tc>
          <w:tcPr>
            <w:tcW w:w="1084"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ТНС</w:t>
            </w:r>
          </w:p>
        </w:tc>
        <w:tc>
          <w:tcPr>
            <w:tcW w:w="1110"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6"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ЛНС</w:t>
            </w:r>
          </w:p>
        </w:tc>
        <w:tc>
          <w:tcPr>
            <w:tcW w:w="1110"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35</w:t>
            </w:r>
          </w:p>
        </w:tc>
        <w:tc>
          <w:tcPr>
            <w:tcW w:w="1084"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18</w:t>
            </w:r>
          </w:p>
        </w:tc>
        <w:tc>
          <w:tcPr>
            <w:tcW w:w="1086"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084"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7</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7</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Всего</w:t>
            </w:r>
          </w:p>
        </w:tc>
        <w:tc>
          <w:tcPr>
            <w:tcW w:w="1110"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60</w:t>
            </w:r>
          </w:p>
        </w:tc>
        <w:tc>
          <w:tcPr>
            <w:tcW w:w="1084" w:type="dxa"/>
            <w:tcBorders>
              <w:top w:val="nil"/>
              <w:left w:val="nil"/>
              <w:bottom w:val="single" w:sz="4" w:space="0" w:color="auto"/>
              <w:right w:val="single" w:sz="4" w:space="0" w:color="auto"/>
            </w:tcBorders>
            <w:shd w:val="clear" w:color="auto" w:fill="auto"/>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43</w:t>
            </w:r>
          </w:p>
        </w:tc>
        <w:tc>
          <w:tcPr>
            <w:tcW w:w="1086"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33</w:t>
            </w:r>
          </w:p>
        </w:tc>
        <w:tc>
          <w:tcPr>
            <w:tcW w:w="1084" w:type="dxa"/>
            <w:tcBorders>
              <w:top w:val="nil"/>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35</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35</w:t>
            </w:r>
          </w:p>
        </w:tc>
      </w:tr>
      <w:tr w:rsidR="00B7112F" w:rsidRPr="006D18CF" w:rsidTr="00147D57">
        <w:trPr>
          <w:trHeight w:val="20"/>
          <w:jc w:val="center"/>
        </w:trPr>
        <w:tc>
          <w:tcPr>
            <w:tcW w:w="2760" w:type="dxa"/>
            <w:tcBorders>
              <w:top w:val="nil"/>
              <w:left w:val="single" w:sz="4" w:space="0" w:color="auto"/>
              <w:bottom w:val="single" w:sz="4" w:space="0" w:color="auto"/>
              <w:right w:val="single" w:sz="4" w:space="0" w:color="auto"/>
            </w:tcBorders>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ГОНС</w:t>
            </w:r>
          </w:p>
        </w:tc>
        <w:tc>
          <w:tcPr>
            <w:tcW w:w="1110"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086"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28</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ТНС</w:t>
            </w:r>
          </w:p>
        </w:tc>
        <w:tc>
          <w:tcPr>
            <w:tcW w:w="1110"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6"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ЛНС</w:t>
            </w:r>
          </w:p>
        </w:tc>
        <w:tc>
          <w:tcPr>
            <w:tcW w:w="1110"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7</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086"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8</w:t>
            </w:r>
          </w:p>
        </w:tc>
      </w:tr>
      <w:tr w:rsidR="00B7112F" w:rsidRPr="006D18CF" w:rsidTr="00147D57">
        <w:trPr>
          <w:trHeight w:val="20"/>
          <w:jc w:val="center"/>
        </w:trPr>
        <w:tc>
          <w:tcPr>
            <w:tcW w:w="2760" w:type="dxa"/>
            <w:tcBorders>
              <w:top w:val="single" w:sz="4" w:space="0" w:color="auto"/>
              <w:left w:val="single" w:sz="4" w:space="0" w:color="auto"/>
              <w:bottom w:val="single" w:sz="4" w:space="0" w:color="auto"/>
              <w:right w:val="single" w:sz="4" w:space="0" w:color="auto"/>
            </w:tcBorders>
            <w:shd w:val="clear" w:color="auto" w:fill="auto"/>
          </w:tcPr>
          <w:p w:rsidR="00B7112F" w:rsidRPr="006D18CF" w:rsidRDefault="00B7112F" w:rsidP="00147D57">
            <w:pPr>
              <w:tabs>
                <w:tab w:val="left" w:pos="709"/>
              </w:tabs>
              <w:rPr>
                <w:rFonts w:ascii="Times New Roman" w:hAnsi="Times New Roman"/>
                <w:sz w:val="24"/>
                <w:szCs w:val="24"/>
              </w:rPr>
            </w:pPr>
            <w:r w:rsidRPr="006D18CF">
              <w:rPr>
                <w:rFonts w:ascii="Times New Roman" w:hAnsi="Times New Roman"/>
                <w:sz w:val="24"/>
                <w:szCs w:val="24"/>
              </w:rPr>
              <w:t>Всего</w:t>
            </w:r>
          </w:p>
        </w:tc>
        <w:tc>
          <w:tcPr>
            <w:tcW w:w="1110"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35</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c>
          <w:tcPr>
            <w:tcW w:w="1086"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c>
          <w:tcPr>
            <w:tcW w:w="108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c>
          <w:tcPr>
            <w:tcW w:w="1244" w:type="dxa"/>
            <w:tcBorders>
              <w:top w:val="single" w:sz="4" w:space="0" w:color="auto"/>
              <w:left w:val="nil"/>
              <w:bottom w:val="single" w:sz="4" w:space="0" w:color="auto"/>
              <w:right w:val="single" w:sz="4" w:space="0" w:color="auto"/>
            </w:tcBorders>
          </w:tcPr>
          <w:p w:rsidR="00B7112F" w:rsidRPr="006D18CF" w:rsidRDefault="00B7112F" w:rsidP="006D18CF">
            <w:pPr>
              <w:tabs>
                <w:tab w:val="left" w:pos="709"/>
              </w:tabs>
              <w:jc w:val="center"/>
              <w:rPr>
                <w:rFonts w:ascii="Times New Roman" w:hAnsi="Times New Roman"/>
                <w:sz w:val="24"/>
                <w:szCs w:val="24"/>
              </w:rPr>
            </w:pPr>
            <w:r w:rsidRPr="006D18CF">
              <w:rPr>
                <w:rFonts w:ascii="Times New Roman" w:hAnsi="Times New Roman"/>
                <w:sz w:val="24"/>
                <w:szCs w:val="24"/>
              </w:rPr>
              <w:t>36</w:t>
            </w:r>
          </w:p>
        </w:tc>
      </w:tr>
    </w:tbl>
    <w:p w:rsidR="00B7112F" w:rsidRPr="00B43577" w:rsidRDefault="00B7112F" w:rsidP="00147D57">
      <w:pPr>
        <w:tabs>
          <w:tab w:val="left" w:pos="709"/>
        </w:tabs>
        <w:spacing w:after="0" w:line="240" w:lineRule="auto"/>
        <w:jc w:val="center"/>
        <w:rPr>
          <w:rFonts w:ascii="Times New Roman" w:eastAsia="Times New Roman" w:hAnsi="Times New Roman" w:cs="Times New Roman"/>
          <w:i/>
          <w:sz w:val="24"/>
          <w:szCs w:val="24"/>
          <w:lang w:eastAsia="ru-RU"/>
        </w:rPr>
      </w:pPr>
      <w:r w:rsidRPr="00B43577">
        <w:rPr>
          <w:rFonts w:ascii="Times New Roman" w:eastAsia="Times New Roman" w:hAnsi="Times New Roman" w:cs="Times New Roman"/>
          <w:noProof/>
          <w:sz w:val="24"/>
          <w:szCs w:val="24"/>
          <w:lang w:eastAsia="ru-RU"/>
        </w:rPr>
        <w:lastRenderedPageBreak/>
        <w:drawing>
          <wp:inline distT="0" distB="0" distL="0" distR="0" wp14:anchorId="67047CAE" wp14:editId="32301620">
            <wp:extent cx="4893945" cy="2743200"/>
            <wp:effectExtent l="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3945" cy="2743200"/>
                    </a:xfrm>
                    <a:prstGeom prst="rect">
                      <a:avLst/>
                    </a:prstGeom>
                    <a:noFill/>
                    <a:ln>
                      <a:noFill/>
                    </a:ln>
                  </pic:spPr>
                </pic:pic>
              </a:graphicData>
            </a:graphic>
          </wp:inline>
        </w:drawing>
      </w:r>
    </w:p>
    <w:p w:rsidR="003D0EC0" w:rsidRPr="003D0EC0" w:rsidRDefault="003D0EC0" w:rsidP="00147D57">
      <w:pPr>
        <w:tabs>
          <w:tab w:val="left" w:pos="709"/>
        </w:tabs>
        <w:spacing w:after="0" w:line="240" w:lineRule="auto"/>
        <w:jc w:val="center"/>
        <w:rPr>
          <w:rFonts w:ascii="Times New Roman" w:eastAsia="Times New Roman" w:hAnsi="Times New Roman" w:cs="Times New Roman"/>
          <w:sz w:val="10"/>
          <w:szCs w:val="24"/>
          <w:lang w:eastAsia="ru-RU"/>
        </w:rPr>
      </w:pPr>
    </w:p>
    <w:p w:rsidR="00B7112F" w:rsidRPr="00B4357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Рис</w:t>
      </w:r>
      <w:r w:rsidR="00147D57">
        <w:rPr>
          <w:rFonts w:ascii="Times New Roman" w:eastAsia="Times New Roman" w:hAnsi="Times New Roman" w:cs="Times New Roman"/>
          <w:sz w:val="24"/>
          <w:szCs w:val="24"/>
          <w:lang w:eastAsia="ru-RU"/>
        </w:rPr>
        <w:t>.</w:t>
      </w:r>
      <w:r w:rsidRPr="00B43577">
        <w:rPr>
          <w:rFonts w:ascii="Times New Roman" w:eastAsia="Times New Roman" w:hAnsi="Times New Roman" w:cs="Times New Roman"/>
          <w:sz w:val="24"/>
          <w:szCs w:val="24"/>
          <w:lang w:eastAsia="ru-RU"/>
        </w:rPr>
        <w:t xml:space="preserve"> </w:t>
      </w:r>
      <w:r w:rsidRPr="00B43577">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14:anchorId="79CD8736" wp14:editId="5CC92EA8">
                <wp:simplePos x="0" y="0"/>
                <wp:positionH relativeFrom="column">
                  <wp:posOffset>9461500</wp:posOffset>
                </wp:positionH>
                <wp:positionV relativeFrom="paragraph">
                  <wp:posOffset>410845</wp:posOffset>
                </wp:positionV>
                <wp:extent cx="447675" cy="219075"/>
                <wp:effectExtent l="3810" t="1905" r="0" b="0"/>
                <wp:wrapNone/>
                <wp:docPr id="1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1907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7E5D" w:rsidRPr="00255890" w:rsidRDefault="00417E5D" w:rsidP="00B7112F">
                            <w:pPr>
                              <w:rPr>
                                <w:sz w:val="16"/>
                                <w:szCs w:val="16"/>
                              </w:rPr>
                            </w:pPr>
                            <w:r>
                              <w:rPr>
                                <w:sz w:val="16"/>
                                <w:szCs w:val="16"/>
                              </w:rPr>
                              <w:t>42</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8" type="#_x0000_t202" style="position:absolute;left:0;text-align:left;margin-left:745pt;margin-top:32.35pt;width:35.2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" filled="f" fillcolor="black" stroked="f">
                <v:textbox style="layout-flow:vertical">
                  <w:txbxContent>
                    <w:p w:rsidR="00417E5D" w:rsidRPr="00255890" w:rsidRDefault="00417E5D" w:rsidP="00B7112F">
                      <w:pPr>
                        <w:rPr>
                          <w:sz w:val="16"/>
                          <w:szCs w:val="16"/>
                        </w:rPr>
                      </w:pPr>
                      <w:r>
                        <w:rPr>
                          <w:sz w:val="16"/>
                          <w:szCs w:val="16"/>
                        </w:rPr>
                        <w:t>42</w:t>
                      </w:r>
                    </w:p>
                  </w:txbxContent>
                </v:textbox>
              </v:shape>
            </w:pict>
          </mc:Fallback>
        </mc:AlternateContent>
      </w:r>
      <w:r w:rsidRPr="00B43577">
        <w:rPr>
          <w:rFonts w:ascii="Times New Roman" w:eastAsia="Times New Roman" w:hAnsi="Times New Roman" w:cs="Times New Roman"/>
          <w:sz w:val="24"/>
          <w:szCs w:val="24"/>
          <w:lang w:eastAsia="ru-RU"/>
        </w:rPr>
        <w:t>2.4.1</w:t>
      </w:r>
      <w:r w:rsidR="00147D57">
        <w:rPr>
          <w:rFonts w:ascii="Times New Roman" w:eastAsia="Times New Roman" w:hAnsi="Times New Roman" w:cs="Times New Roman"/>
          <w:sz w:val="24"/>
          <w:szCs w:val="24"/>
          <w:lang w:eastAsia="ru-RU"/>
        </w:rPr>
        <w:t>.</w:t>
      </w:r>
      <w:r w:rsidRPr="00B43577">
        <w:rPr>
          <w:rFonts w:ascii="Times New Roman" w:eastAsia="Times New Roman" w:hAnsi="Times New Roman" w:cs="Times New Roman"/>
          <w:sz w:val="24"/>
          <w:szCs w:val="24"/>
          <w:lang w:eastAsia="ru-RU"/>
        </w:rPr>
        <w:t xml:space="preserve"> Распределение ПН по сетям ГОНС и ЛНС в 2022 г.</w:t>
      </w:r>
    </w:p>
    <w:p w:rsidR="00F97C3B" w:rsidRDefault="00F97C3B" w:rsidP="00147D57">
      <w:pPr>
        <w:tabs>
          <w:tab w:val="left" w:pos="709"/>
        </w:tabs>
        <w:spacing w:after="0" w:line="240" w:lineRule="auto"/>
        <w:ind w:firstLine="709"/>
        <w:jc w:val="both"/>
        <w:rPr>
          <w:rFonts w:ascii="Times New Roman" w:eastAsia="Times New Roman" w:hAnsi="Times New Roman" w:cs="Times New Roman"/>
          <w:sz w:val="28"/>
          <w:szCs w:val="24"/>
          <w:lang w:eastAsia="ru-RU"/>
        </w:rPr>
      </w:pPr>
    </w:p>
    <w:p w:rsidR="00B7112F" w:rsidRPr="00147D57" w:rsidRDefault="00B7112F" w:rsidP="00147D57">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147D57">
        <w:rPr>
          <w:rFonts w:ascii="Times New Roman" w:eastAsia="Times New Roman" w:hAnsi="Times New Roman" w:cs="Times New Roman"/>
          <w:sz w:val="28"/>
          <w:szCs w:val="24"/>
          <w:lang w:eastAsia="ru-RU"/>
        </w:rPr>
        <w:t>Все наблюдательные пункты расположены в пределах Алтае-Саянской сло</w:t>
      </w:r>
      <w:r w:rsidRPr="00147D57">
        <w:rPr>
          <w:rFonts w:ascii="Times New Roman" w:eastAsia="Times New Roman" w:hAnsi="Times New Roman" w:cs="Times New Roman"/>
          <w:sz w:val="28"/>
          <w:szCs w:val="24"/>
          <w:lang w:eastAsia="ru-RU"/>
        </w:rPr>
        <w:t>ж</w:t>
      </w:r>
      <w:r w:rsidRPr="00147D57">
        <w:rPr>
          <w:rFonts w:ascii="Times New Roman" w:eastAsia="Times New Roman" w:hAnsi="Times New Roman" w:cs="Times New Roman"/>
          <w:sz w:val="28"/>
          <w:szCs w:val="24"/>
          <w:lang w:eastAsia="ru-RU"/>
        </w:rPr>
        <w:t>ной гидрогеологической области (гидрогеологическая структура 1 порядка), к кот</w:t>
      </w:r>
      <w:r w:rsidRPr="00147D57">
        <w:rPr>
          <w:rFonts w:ascii="Times New Roman" w:eastAsia="Times New Roman" w:hAnsi="Times New Roman" w:cs="Times New Roman"/>
          <w:sz w:val="28"/>
          <w:szCs w:val="24"/>
          <w:lang w:eastAsia="ru-RU"/>
        </w:rPr>
        <w:t>о</w:t>
      </w:r>
      <w:r w:rsidRPr="00147D57">
        <w:rPr>
          <w:rFonts w:ascii="Times New Roman" w:eastAsia="Times New Roman" w:hAnsi="Times New Roman" w:cs="Times New Roman"/>
          <w:sz w:val="28"/>
          <w:szCs w:val="24"/>
          <w:lang w:eastAsia="ru-RU"/>
        </w:rPr>
        <w:t>рой относится вся территория Республики Тыва, а внутри нее в Саяно-Алтайской ГСО (гидрогеологическая структура 2 порядка) – 35 пунктов ГОНС и ЛНС, в Санг</w:t>
      </w:r>
      <w:r w:rsidRPr="00147D57">
        <w:rPr>
          <w:rFonts w:ascii="Times New Roman" w:eastAsia="Times New Roman" w:hAnsi="Times New Roman" w:cs="Times New Roman"/>
          <w:sz w:val="28"/>
          <w:szCs w:val="24"/>
          <w:lang w:eastAsia="ru-RU"/>
        </w:rPr>
        <w:t>и</w:t>
      </w:r>
      <w:r w:rsidRPr="00147D57">
        <w:rPr>
          <w:rFonts w:ascii="Times New Roman" w:eastAsia="Times New Roman" w:hAnsi="Times New Roman" w:cs="Times New Roman"/>
          <w:sz w:val="28"/>
          <w:szCs w:val="24"/>
          <w:lang w:eastAsia="ru-RU"/>
        </w:rPr>
        <w:t xml:space="preserve">ленской ГСО – 1 пункт ГОНС. Распределение наблюдательных скважин ГОНС по наблюдаемым водоносным горизонтам, комплексам, зонам приведено в таблице </w:t>
      </w:r>
      <w:r w:rsidR="00F73916">
        <w:rPr>
          <w:rFonts w:ascii="Times New Roman" w:eastAsia="Times New Roman" w:hAnsi="Times New Roman" w:cs="Times New Roman"/>
          <w:sz w:val="28"/>
          <w:szCs w:val="24"/>
          <w:lang w:eastAsia="ru-RU"/>
        </w:rPr>
        <w:t>2.4.2</w:t>
      </w:r>
      <w:r w:rsidRPr="00147D57">
        <w:rPr>
          <w:rFonts w:ascii="Times New Roman" w:eastAsia="Times New Roman" w:hAnsi="Times New Roman" w:cs="Times New Roman"/>
          <w:sz w:val="28"/>
          <w:szCs w:val="24"/>
          <w:lang w:eastAsia="ru-RU"/>
        </w:rPr>
        <w:t>, расположение пунктов ГОНС на рисунке 2.4.2.</w:t>
      </w:r>
    </w:p>
    <w:p w:rsidR="00B7112F" w:rsidRPr="00147D57" w:rsidRDefault="00B7112F" w:rsidP="00147D57">
      <w:pPr>
        <w:tabs>
          <w:tab w:val="left" w:pos="709"/>
        </w:tabs>
        <w:spacing w:after="0" w:line="240" w:lineRule="auto"/>
        <w:ind w:firstLine="709"/>
        <w:jc w:val="both"/>
        <w:rPr>
          <w:rFonts w:ascii="Times New Roman" w:eastAsia="Times New Roman" w:hAnsi="Times New Roman" w:cs="Times New Roman"/>
          <w:sz w:val="28"/>
          <w:szCs w:val="24"/>
          <w:lang w:eastAsia="ru-RU"/>
        </w:rPr>
      </w:pPr>
    </w:p>
    <w:p w:rsidR="00B7112F" w:rsidRDefault="00B7112F" w:rsidP="00147D57">
      <w:pPr>
        <w:tabs>
          <w:tab w:val="left" w:pos="709"/>
        </w:tabs>
        <w:spacing w:after="0" w:line="240" w:lineRule="auto"/>
        <w:ind w:firstLine="709"/>
        <w:jc w:val="right"/>
        <w:rPr>
          <w:rFonts w:ascii="Times New Roman" w:eastAsia="Times New Roman" w:hAnsi="Times New Roman" w:cs="Times New Roman"/>
          <w:sz w:val="28"/>
          <w:szCs w:val="24"/>
          <w:lang w:eastAsia="ru-RU"/>
        </w:rPr>
      </w:pPr>
      <w:r w:rsidRPr="00147D57">
        <w:rPr>
          <w:rFonts w:ascii="Times New Roman" w:eastAsia="Times New Roman" w:hAnsi="Times New Roman" w:cs="Times New Roman"/>
          <w:sz w:val="28"/>
          <w:szCs w:val="24"/>
          <w:lang w:eastAsia="ru-RU"/>
        </w:rPr>
        <w:t>Таблица 2.4.2</w:t>
      </w:r>
    </w:p>
    <w:p w:rsidR="00147D57" w:rsidRPr="00147D57" w:rsidRDefault="00147D57" w:rsidP="00147D57">
      <w:pPr>
        <w:tabs>
          <w:tab w:val="left" w:pos="709"/>
        </w:tabs>
        <w:spacing w:after="0" w:line="240" w:lineRule="auto"/>
        <w:ind w:firstLine="709"/>
        <w:jc w:val="right"/>
        <w:rPr>
          <w:rFonts w:ascii="Times New Roman" w:eastAsia="Times New Roman" w:hAnsi="Times New Roman" w:cs="Times New Roman"/>
          <w:sz w:val="28"/>
          <w:szCs w:val="24"/>
          <w:lang w:eastAsia="ru-RU"/>
        </w:rPr>
      </w:pPr>
    </w:p>
    <w:p w:rsidR="00147D57" w:rsidRDefault="00B7112F" w:rsidP="00147D57">
      <w:pPr>
        <w:tabs>
          <w:tab w:val="left" w:pos="709"/>
        </w:tabs>
        <w:spacing w:after="0" w:line="240" w:lineRule="auto"/>
        <w:jc w:val="center"/>
        <w:rPr>
          <w:rFonts w:ascii="Times New Roman" w:eastAsia="Times New Roman" w:hAnsi="Times New Roman" w:cs="Times New Roman"/>
          <w:sz w:val="28"/>
          <w:szCs w:val="24"/>
          <w:lang w:eastAsia="ru-RU"/>
        </w:rPr>
      </w:pPr>
      <w:r w:rsidRPr="00147D57">
        <w:rPr>
          <w:rFonts w:ascii="Times New Roman" w:eastAsia="Times New Roman" w:hAnsi="Times New Roman" w:cs="Times New Roman"/>
          <w:sz w:val="28"/>
          <w:szCs w:val="24"/>
          <w:lang w:eastAsia="ru-RU"/>
        </w:rPr>
        <w:t xml:space="preserve">Распределение наблюдательных пунктов ГОНС и ЛНС </w:t>
      </w:r>
    </w:p>
    <w:p w:rsidR="00B7112F" w:rsidRPr="00147D57" w:rsidRDefault="00B7112F" w:rsidP="00147D57">
      <w:pPr>
        <w:tabs>
          <w:tab w:val="left" w:pos="709"/>
        </w:tabs>
        <w:spacing w:after="0" w:line="240" w:lineRule="auto"/>
        <w:jc w:val="center"/>
        <w:rPr>
          <w:rFonts w:ascii="Times New Roman" w:eastAsia="Times New Roman" w:hAnsi="Times New Roman" w:cs="Times New Roman"/>
          <w:sz w:val="28"/>
          <w:szCs w:val="24"/>
          <w:lang w:eastAsia="ru-RU"/>
        </w:rPr>
      </w:pPr>
      <w:r w:rsidRPr="00147D57">
        <w:rPr>
          <w:rFonts w:ascii="Times New Roman" w:eastAsia="Times New Roman" w:hAnsi="Times New Roman" w:cs="Times New Roman"/>
          <w:sz w:val="28"/>
          <w:szCs w:val="24"/>
          <w:lang w:eastAsia="ru-RU"/>
        </w:rPr>
        <w:t>по водоносным горизонтам и комплексам (Республика Тыва)</w:t>
      </w:r>
    </w:p>
    <w:p w:rsidR="00B7112F" w:rsidRPr="00147D57" w:rsidRDefault="00B7112F" w:rsidP="00147D57">
      <w:pPr>
        <w:tabs>
          <w:tab w:val="left" w:pos="709"/>
        </w:tabs>
        <w:spacing w:after="0" w:line="240" w:lineRule="auto"/>
        <w:jc w:val="center"/>
        <w:rPr>
          <w:rFonts w:ascii="Times New Roman" w:eastAsia="Times New Roman" w:hAnsi="Times New Roman" w:cs="Times New Roman"/>
          <w:sz w:val="28"/>
          <w:szCs w:val="24"/>
          <w:lang w:eastAsia="ru-RU"/>
        </w:rPr>
      </w:pPr>
    </w:p>
    <w:tbl>
      <w:tblPr>
        <w:tblW w:w="97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32"/>
        <w:gridCol w:w="1118"/>
        <w:gridCol w:w="1538"/>
        <w:gridCol w:w="1537"/>
        <w:gridCol w:w="1537"/>
        <w:gridCol w:w="1800"/>
      </w:tblGrid>
      <w:tr w:rsidR="00B7112F" w:rsidRPr="00147D57" w:rsidTr="00147D57">
        <w:trPr>
          <w:trHeight w:val="20"/>
          <w:jc w:val="center"/>
        </w:trPr>
        <w:tc>
          <w:tcPr>
            <w:tcW w:w="2232" w:type="dxa"/>
            <w:vMerge w:val="restart"/>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Режим ПВ</w:t>
            </w:r>
          </w:p>
        </w:tc>
        <w:tc>
          <w:tcPr>
            <w:tcW w:w="7529" w:type="dxa"/>
            <w:gridSpan w:val="5"/>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val="x-none" w:eastAsia="ru-RU"/>
              </w:rPr>
            </w:pPr>
            <w:r w:rsidRPr="00147D57">
              <w:rPr>
                <w:rFonts w:ascii="Times New Roman" w:eastAsia="Times New Roman" w:hAnsi="Times New Roman" w:cs="Times New Roman"/>
                <w:bCs/>
                <w:iCs/>
                <w:sz w:val="24"/>
                <w:szCs w:val="24"/>
                <w:lang w:val="x-none" w:eastAsia="ru-RU"/>
              </w:rPr>
              <w:t>Возраст наблюдаемых водоносных горизонтов и комплексов</w:t>
            </w:r>
          </w:p>
        </w:tc>
      </w:tr>
      <w:tr w:rsidR="00B7112F" w:rsidRPr="00147D57" w:rsidTr="00147D57">
        <w:trPr>
          <w:trHeight w:val="20"/>
          <w:jc w:val="center"/>
        </w:trPr>
        <w:tc>
          <w:tcPr>
            <w:tcW w:w="2232" w:type="dxa"/>
            <w:vMerge/>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p>
        </w:tc>
        <w:tc>
          <w:tcPr>
            <w:tcW w:w="111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Q</w:t>
            </w:r>
          </w:p>
        </w:tc>
        <w:tc>
          <w:tcPr>
            <w:tcW w:w="153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Q+J</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eastAsia="ru-RU"/>
              </w:rPr>
              <w:t>J</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PZ</w:t>
            </w:r>
          </w:p>
        </w:tc>
        <w:tc>
          <w:tcPr>
            <w:tcW w:w="179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val="x-none" w:eastAsia="ru-RU"/>
              </w:rPr>
            </w:pPr>
            <w:r w:rsidRPr="00147D57">
              <w:rPr>
                <w:rFonts w:ascii="Times New Roman" w:eastAsia="Times New Roman" w:hAnsi="Times New Roman" w:cs="Times New Roman"/>
                <w:bCs/>
                <w:iCs/>
                <w:sz w:val="24"/>
                <w:szCs w:val="24"/>
                <w:lang w:val="x-none" w:eastAsia="ru-RU"/>
              </w:rPr>
              <w:t>Всего</w:t>
            </w:r>
          </w:p>
        </w:tc>
      </w:tr>
      <w:tr w:rsidR="00B7112F" w:rsidRPr="00147D57" w:rsidTr="00147D57">
        <w:trPr>
          <w:trHeight w:val="20"/>
          <w:jc w:val="center"/>
        </w:trPr>
        <w:tc>
          <w:tcPr>
            <w:tcW w:w="9762" w:type="dxa"/>
            <w:gridSpan w:val="6"/>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val="x-none" w:eastAsia="ru-RU"/>
              </w:rPr>
            </w:pPr>
            <w:r w:rsidRPr="00147D57">
              <w:rPr>
                <w:rFonts w:ascii="Times New Roman" w:eastAsia="Times New Roman" w:hAnsi="Times New Roman" w:cs="Times New Roman"/>
                <w:bCs/>
                <w:iCs/>
                <w:sz w:val="24"/>
                <w:szCs w:val="24"/>
                <w:lang w:val="x-none" w:eastAsia="ru-RU"/>
              </w:rPr>
              <w:t>Скважины ГОНС и ЛНС</w:t>
            </w:r>
          </w:p>
        </w:tc>
      </w:tr>
      <w:tr w:rsidR="00B7112F" w:rsidRPr="00147D57" w:rsidTr="00147D57">
        <w:trPr>
          <w:trHeight w:val="20"/>
          <w:jc w:val="center"/>
        </w:trPr>
        <w:tc>
          <w:tcPr>
            <w:tcW w:w="2232"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Естественный</w:t>
            </w:r>
          </w:p>
        </w:tc>
        <w:tc>
          <w:tcPr>
            <w:tcW w:w="111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4</w:t>
            </w:r>
          </w:p>
        </w:tc>
        <w:tc>
          <w:tcPr>
            <w:tcW w:w="153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1</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3</w:t>
            </w:r>
          </w:p>
        </w:tc>
        <w:tc>
          <w:tcPr>
            <w:tcW w:w="179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eastAsia="ru-RU"/>
              </w:rPr>
            </w:pPr>
            <w:r w:rsidRPr="00147D57">
              <w:rPr>
                <w:rFonts w:ascii="Times New Roman" w:eastAsia="Times New Roman" w:hAnsi="Times New Roman" w:cs="Times New Roman"/>
                <w:bCs/>
                <w:iCs/>
                <w:sz w:val="24"/>
                <w:szCs w:val="24"/>
                <w:lang w:eastAsia="ru-RU"/>
              </w:rPr>
              <w:t>8</w:t>
            </w:r>
          </w:p>
        </w:tc>
      </w:tr>
      <w:tr w:rsidR="00B7112F" w:rsidRPr="00147D57" w:rsidTr="00147D57">
        <w:trPr>
          <w:trHeight w:val="20"/>
          <w:jc w:val="center"/>
        </w:trPr>
        <w:tc>
          <w:tcPr>
            <w:tcW w:w="2232"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Нарушенный</w:t>
            </w:r>
          </w:p>
        </w:tc>
        <w:tc>
          <w:tcPr>
            <w:tcW w:w="111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16</w:t>
            </w:r>
          </w:p>
        </w:tc>
        <w:tc>
          <w:tcPr>
            <w:tcW w:w="153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2</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6</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4</w:t>
            </w:r>
          </w:p>
        </w:tc>
        <w:tc>
          <w:tcPr>
            <w:tcW w:w="179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eastAsia="ru-RU"/>
              </w:rPr>
            </w:pPr>
            <w:r w:rsidRPr="00147D57">
              <w:rPr>
                <w:rFonts w:ascii="Times New Roman" w:eastAsia="Times New Roman" w:hAnsi="Times New Roman" w:cs="Times New Roman"/>
                <w:bCs/>
                <w:iCs/>
                <w:sz w:val="24"/>
                <w:szCs w:val="24"/>
                <w:lang w:val="x-none" w:eastAsia="ru-RU"/>
              </w:rPr>
              <w:t>2</w:t>
            </w:r>
            <w:r w:rsidRPr="00147D57">
              <w:rPr>
                <w:rFonts w:ascii="Times New Roman" w:eastAsia="Times New Roman" w:hAnsi="Times New Roman" w:cs="Times New Roman"/>
                <w:bCs/>
                <w:iCs/>
                <w:sz w:val="24"/>
                <w:szCs w:val="24"/>
                <w:lang w:eastAsia="ru-RU"/>
              </w:rPr>
              <w:t>8</w:t>
            </w:r>
          </w:p>
        </w:tc>
      </w:tr>
      <w:tr w:rsidR="00B7112F" w:rsidRPr="00147D57" w:rsidTr="00147D57">
        <w:trPr>
          <w:trHeight w:val="20"/>
          <w:jc w:val="center"/>
        </w:trPr>
        <w:tc>
          <w:tcPr>
            <w:tcW w:w="2232" w:type="dxa"/>
            <w:tcBorders>
              <w:top w:val="single" w:sz="4" w:space="0" w:color="auto"/>
              <w:left w:val="single" w:sz="4" w:space="0" w:color="auto"/>
              <w:bottom w:val="single" w:sz="4" w:space="0" w:color="auto"/>
              <w:right w:val="single" w:sz="4" w:space="0" w:color="auto"/>
            </w:tcBorders>
          </w:tcPr>
          <w:p w:rsidR="00B7112F" w:rsidRPr="00147D57" w:rsidRDefault="00147D57" w:rsidP="00147D57">
            <w:pPr>
              <w:tabs>
                <w:tab w:val="left" w:pos="709"/>
              </w:tabs>
              <w:spacing w:after="0" w:line="240" w:lineRule="auto"/>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Итого</w:t>
            </w:r>
            <w:r w:rsidR="00B7112F" w:rsidRPr="00147D57">
              <w:rPr>
                <w:rFonts w:ascii="Times New Roman" w:eastAsia="Times New Roman" w:hAnsi="Times New Roman" w:cs="Times New Roman"/>
                <w:sz w:val="24"/>
                <w:szCs w:val="24"/>
                <w:lang w:eastAsia="ru-RU"/>
              </w:rPr>
              <w:t xml:space="preserve"> по Р</w:t>
            </w:r>
            <w:r>
              <w:rPr>
                <w:rFonts w:ascii="Times New Roman" w:eastAsia="Times New Roman" w:hAnsi="Times New Roman" w:cs="Times New Roman"/>
                <w:sz w:val="24"/>
                <w:szCs w:val="24"/>
                <w:lang w:eastAsia="ru-RU"/>
              </w:rPr>
              <w:t>еспубл</w:t>
            </w:r>
            <w:r>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 xml:space="preserve">ке </w:t>
            </w:r>
            <w:r w:rsidR="00B7112F" w:rsidRPr="00147D57">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eastAsia="ru-RU"/>
              </w:rPr>
              <w:t>ыва</w:t>
            </w:r>
          </w:p>
        </w:tc>
        <w:tc>
          <w:tcPr>
            <w:tcW w:w="111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20</w:t>
            </w:r>
          </w:p>
        </w:tc>
        <w:tc>
          <w:tcPr>
            <w:tcW w:w="1538"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2</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val="en-US" w:eastAsia="ru-RU"/>
              </w:rPr>
            </w:pPr>
            <w:r w:rsidRPr="00147D57">
              <w:rPr>
                <w:rFonts w:ascii="Times New Roman" w:eastAsia="Times New Roman" w:hAnsi="Times New Roman" w:cs="Times New Roman"/>
                <w:sz w:val="24"/>
                <w:szCs w:val="24"/>
                <w:lang w:val="en-US" w:eastAsia="ru-RU"/>
              </w:rPr>
              <w:t>7</w:t>
            </w:r>
          </w:p>
        </w:tc>
        <w:tc>
          <w:tcPr>
            <w:tcW w:w="153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sz w:val="24"/>
                <w:szCs w:val="24"/>
                <w:lang w:eastAsia="ru-RU"/>
              </w:rPr>
            </w:pPr>
            <w:r w:rsidRPr="00147D57">
              <w:rPr>
                <w:rFonts w:ascii="Times New Roman" w:eastAsia="Times New Roman" w:hAnsi="Times New Roman" w:cs="Times New Roman"/>
                <w:sz w:val="24"/>
                <w:szCs w:val="24"/>
                <w:lang w:eastAsia="ru-RU"/>
              </w:rPr>
              <w:t>7</w:t>
            </w:r>
          </w:p>
        </w:tc>
        <w:tc>
          <w:tcPr>
            <w:tcW w:w="1797" w:type="dxa"/>
            <w:tcBorders>
              <w:top w:val="single" w:sz="4" w:space="0" w:color="auto"/>
              <w:left w:val="single" w:sz="4" w:space="0" w:color="auto"/>
              <w:bottom w:val="single" w:sz="4" w:space="0" w:color="auto"/>
              <w:right w:val="single" w:sz="4" w:space="0" w:color="auto"/>
            </w:tcBorders>
          </w:tcPr>
          <w:p w:rsidR="00B7112F" w:rsidRPr="00147D57" w:rsidRDefault="00B7112F" w:rsidP="00147D57">
            <w:pPr>
              <w:tabs>
                <w:tab w:val="left" w:pos="709"/>
              </w:tabs>
              <w:spacing w:after="0" w:line="240" w:lineRule="auto"/>
              <w:jc w:val="center"/>
              <w:rPr>
                <w:rFonts w:ascii="Times New Roman" w:eastAsia="Times New Roman" w:hAnsi="Times New Roman" w:cs="Times New Roman"/>
                <w:bCs/>
                <w:iCs/>
                <w:sz w:val="24"/>
                <w:szCs w:val="24"/>
                <w:lang w:eastAsia="ru-RU"/>
              </w:rPr>
            </w:pPr>
            <w:r w:rsidRPr="00147D57">
              <w:rPr>
                <w:rFonts w:ascii="Times New Roman" w:eastAsia="Times New Roman" w:hAnsi="Times New Roman" w:cs="Times New Roman"/>
                <w:bCs/>
                <w:iCs/>
                <w:sz w:val="24"/>
                <w:szCs w:val="24"/>
                <w:lang w:val="x-none" w:eastAsia="ru-RU"/>
              </w:rPr>
              <w:t>3</w:t>
            </w:r>
            <w:r w:rsidRPr="00147D57">
              <w:rPr>
                <w:rFonts w:ascii="Times New Roman" w:eastAsia="Times New Roman" w:hAnsi="Times New Roman" w:cs="Times New Roman"/>
                <w:bCs/>
                <w:iCs/>
                <w:sz w:val="24"/>
                <w:szCs w:val="24"/>
                <w:lang w:eastAsia="ru-RU"/>
              </w:rPr>
              <w:t>9</w:t>
            </w:r>
          </w:p>
        </w:tc>
      </w:tr>
    </w:tbl>
    <w:p w:rsidR="003139B6" w:rsidRPr="00B43577" w:rsidRDefault="003139B6" w:rsidP="00B43577">
      <w:pPr>
        <w:sectPr w:rsidR="003139B6" w:rsidRPr="00B43577" w:rsidSect="00387C68">
          <w:pgSz w:w="11906" w:h="16838"/>
          <w:pgMar w:top="1134" w:right="567" w:bottom="1134" w:left="1134" w:header="708" w:footer="708" w:gutter="0"/>
          <w:cols w:space="708"/>
          <w:docGrid w:linePitch="360"/>
        </w:sectPr>
      </w:pPr>
    </w:p>
    <w:p w:rsidR="003C3583" w:rsidRDefault="003139B6" w:rsidP="003C3583">
      <w:pPr>
        <w:tabs>
          <w:tab w:val="left" w:pos="709"/>
        </w:tabs>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noProof/>
          <w:sz w:val="24"/>
          <w:szCs w:val="24"/>
          <w:lang w:eastAsia="ru-RU"/>
        </w:rPr>
        <w:lastRenderedPageBreak/>
        <w:drawing>
          <wp:inline distT="0" distB="0" distL="0" distR="0" wp14:anchorId="2D0FCF9B" wp14:editId="529C285A">
            <wp:extent cx="9084945" cy="5805805"/>
            <wp:effectExtent l="0" t="0" r="1905" b="4445"/>
            <wp:docPr id="6" name="Рисунок 6" descr="2_Карта 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_Карта НС"/>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084945" cy="5805805"/>
                    </a:xfrm>
                    <a:prstGeom prst="rect">
                      <a:avLst/>
                    </a:prstGeom>
                    <a:noFill/>
                    <a:ln>
                      <a:noFill/>
                    </a:ln>
                  </pic:spPr>
                </pic:pic>
              </a:graphicData>
            </a:graphic>
          </wp:inline>
        </w:drawing>
      </w:r>
    </w:p>
    <w:p w:rsidR="003139B6" w:rsidRPr="00B43577" w:rsidRDefault="003139B6" w:rsidP="003C3583">
      <w:pPr>
        <w:tabs>
          <w:tab w:val="left" w:pos="709"/>
        </w:tabs>
        <w:jc w:val="center"/>
        <w:rPr>
          <w:rFonts w:ascii="Times New Roman" w:eastAsia="Times New Roman" w:hAnsi="Times New Roman" w:cs="Times New Roman"/>
          <w:sz w:val="24"/>
          <w:szCs w:val="24"/>
          <w:lang w:eastAsia="ru-RU"/>
        </w:rPr>
        <w:sectPr w:rsidR="003139B6" w:rsidRPr="00B43577" w:rsidSect="00147D57">
          <w:pgSz w:w="16838" w:h="11906" w:orient="landscape"/>
          <w:pgMar w:top="1134" w:right="567" w:bottom="1134" w:left="567" w:header="709" w:footer="709" w:gutter="0"/>
          <w:cols w:space="708"/>
          <w:docGrid w:linePitch="360"/>
        </w:sectPr>
      </w:pPr>
      <w:r w:rsidRPr="00B43577">
        <w:rPr>
          <w:rFonts w:ascii="Times New Roman" w:eastAsia="Times New Roman" w:hAnsi="Times New Roman" w:cs="Times New Roman"/>
          <w:sz w:val="24"/>
          <w:szCs w:val="24"/>
          <w:lang w:eastAsia="ru-RU"/>
        </w:rPr>
        <w:t>Рис</w:t>
      </w:r>
      <w:r w:rsidR="003C3583">
        <w:rPr>
          <w:rFonts w:ascii="Times New Roman" w:eastAsia="Times New Roman" w:hAnsi="Times New Roman" w:cs="Times New Roman"/>
          <w:sz w:val="24"/>
          <w:szCs w:val="24"/>
          <w:lang w:eastAsia="ru-RU"/>
        </w:rPr>
        <w:t>.</w:t>
      </w:r>
      <w:r w:rsidRPr="00B43577">
        <w:rPr>
          <w:rFonts w:ascii="Times New Roman" w:eastAsia="Times New Roman" w:hAnsi="Times New Roman" w:cs="Times New Roman"/>
          <w:sz w:val="24"/>
          <w:szCs w:val="24"/>
          <w:lang w:eastAsia="ru-RU"/>
        </w:rPr>
        <w:t xml:space="preserve"> 2.4.2. Карта наблюдательной сети мониторинга подземных вод на территории </w:t>
      </w:r>
      <w:r w:rsidR="002A6AF9" w:rsidRPr="002A6AF9">
        <w:rPr>
          <w:rFonts w:ascii="Times New Roman" w:eastAsia="Times New Roman" w:hAnsi="Times New Roman" w:cs="Times New Roman"/>
          <w:sz w:val="24"/>
          <w:szCs w:val="24"/>
          <w:lang w:eastAsia="ru-RU"/>
        </w:rPr>
        <w:t>Республики Тыва</w:t>
      </w:r>
      <w:r w:rsidR="002A6AF9">
        <w:rPr>
          <w:rFonts w:ascii="Times New Roman" w:eastAsia="Times New Roman" w:hAnsi="Times New Roman" w:cs="Times New Roman"/>
          <w:sz w:val="24"/>
          <w:szCs w:val="24"/>
          <w:lang w:eastAsia="ru-RU"/>
        </w:rPr>
        <w:t xml:space="preserve"> (по состоянию на 01.11.2022</w:t>
      </w:r>
      <w:r w:rsidRPr="00B43577">
        <w:rPr>
          <w:rFonts w:ascii="Times New Roman" w:eastAsia="Times New Roman" w:hAnsi="Times New Roman" w:cs="Times New Roman"/>
          <w:sz w:val="24"/>
          <w:szCs w:val="24"/>
          <w:lang w:eastAsia="ru-RU"/>
        </w:rPr>
        <w:t>)</w:t>
      </w:r>
    </w:p>
    <w:p w:rsidR="0062720B" w:rsidRPr="002A6AF9" w:rsidRDefault="0062720B" w:rsidP="002A6AF9">
      <w:pPr>
        <w:spacing w:after="0" w:line="240" w:lineRule="auto"/>
        <w:ind w:firstLine="709"/>
        <w:jc w:val="both"/>
        <w:rPr>
          <w:rFonts w:ascii="Times New Roman" w:eastAsia="SimSun" w:hAnsi="Times New Roman" w:cs="Times New Roman"/>
          <w:sz w:val="28"/>
          <w:szCs w:val="28"/>
          <w:lang w:eastAsia="zh-CN"/>
        </w:rPr>
      </w:pPr>
      <w:r w:rsidRPr="002A6AF9">
        <w:rPr>
          <w:rFonts w:ascii="Times New Roman" w:eastAsia="SimSun" w:hAnsi="Times New Roman" w:cs="Times New Roman"/>
          <w:sz w:val="28"/>
          <w:szCs w:val="28"/>
          <w:lang w:eastAsia="zh-CN"/>
        </w:rPr>
        <w:lastRenderedPageBreak/>
        <w:t>Кроме того, в рамках ведения ГМСН в 2022 г</w:t>
      </w:r>
      <w:r w:rsidR="002A6AF9">
        <w:rPr>
          <w:rFonts w:ascii="Times New Roman" w:eastAsia="SimSun" w:hAnsi="Times New Roman" w:cs="Times New Roman"/>
          <w:sz w:val="28"/>
          <w:szCs w:val="28"/>
          <w:lang w:eastAsia="zh-CN"/>
        </w:rPr>
        <w:t>оду</w:t>
      </w:r>
      <w:r w:rsidRPr="002A6AF9">
        <w:rPr>
          <w:rFonts w:ascii="Times New Roman" w:eastAsia="SimSun" w:hAnsi="Times New Roman" w:cs="Times New Roman"/>
          <w:sz w:val="28"/>
          <w:szCs w:val="28"/>
          <w:lang w:eastAsia="zh-CN"/>
        </w:rPr>
        <w:t xml:space="preserve"> проведено обследование 3-х объектов недропользования: группы одиночных водозаборов в с. Балгазын Танди</w:t>
      </w:r>
      <w:r w:rsidRPr="002A6AF9">
        <w:rPr>
          <w:rFonts w:ascii="Times New Roman" w:eastAsia="SimSun" w:hAnsi="Times New Roman" w:cs="Times New Roman"/>
          <w:sz w:val="28"/>
          <w:szCs w:val="28"/>
          <w:lang w:eastAsia="zh-CN"/>
        </w:rPr>
        <w:t>н</w:t>
      </w:r>
      <w:r w:rsidRPr="002A6AF9">
        <w:rPr>
          <w:rFonts w:ascii="Times New Roman" w:eastAsia="SimSun" w:hAnsi="Times New Roman" w:cs="Times New Roman"/>
          <w:sz w:val="28"/>
          <w:szCs w:val="28"/>
          <w:lang w:eastAsia="zh-CN"/>
        </w:rPr>
        <w:t>ского района и группы одиночных водозаборо</w:t>
      </w:r>
      <w:r w:rsidR="002A6AF9">
        <w:rPr>
          <w:rFonts w:ascii="Times New Roman" w:eastAsia="SimSun" w:hAnsi="Times New Roman" w:cs="Times New Roman"/>
          <w:sz w:val="28"/>
          <w:szCs w:val="28"/>
          <w:lang w:eastAsia="zh-CN"/>
        </w:rPr>
        <w:t xml:space="preserve">в в с. Эрзин и с. </w:t>
      </w:r>
      <w:r w:rsidRPr="002A6AF9">
        <w:rPr>
          <w:rFonts w:ascii="Times New Roman" w:eastAsia="SimSun" w:hAnsi="Times New Roman" w:cs="Times New Roman"/>
          <w:sz w:val="28"/>
          <w:szCs w:val="28"/>
          <w:lang w:eastAsia="zh-CN"/>
        </w:rPr>
        <w:t>Нарын Эрзинского района (</w:t>
      </w:r>
      <w:r w:rsidR="00F97C3B">
        <w:rPr>
          <w:rFonts w:ascii="Times New Roman" w:eastAsia="SimSun" w:hAnsi="Times New Roman" w:cs="Times New Roman"/>
          <w:sz w:val="28"/>
          <w:szCs w:val="28"/>
          <w:lang w:eastAsia="zh-CN"/>
        </w:rPr>
        <w:t>т</w:t>
      </w:r>
      <w:r w:rsidRPr="002A6AF9">
        <w:rPr>
          <w:rFonts w:ascii="Times New Roman" w:eastAsia="SimSun" w:hAnsi="Times New Roman" w:cs="Times New Roman"/>
          <w:sz w:val="28"/>
          <w:szCs w:val="28"/>
          <w:lang w:eastAsia="zh-CN"/>
        </w:rPr>
        <w:t>абл</w:t>
      </w:r>
      <w:r w:rsidR="00F97C3B">
        <w:rPr>
          <w:rFonts w:ascii="Times New Roman" w:eastAsia="SimSun" w:hAnsi="Times New Roman" w:cs="Times New Roman"/>
          <w:sz w:val="28"/>
          <w:szCs w:val="28"/>
          <w:lang w:eastAsia="zh-CN"/>
        </w:rPr>
        <w:t>ица</w:t>
      </w:r>
      <w:r w:rsidRPr="002A6AF9">
        <w:rPr>
          <w:rFonts w:ascii="Times New Roman" w:eastAsia="SimSun" w:hAnsi="Times New Roman" w:cs="Times New Roman"/>
          <w:sz w:val="28"/>
          <w:szCs w:val="28"/>
          <w:lang w:eastAsia="zh-CN"/>
        </w:rPr>
        <w:t xml:space="preserve"> 2.4.3). При обследовании отобраны 8 проб на ОХА, микрокомп</w:t>
      </w:r>
      <w:r w:rsidRPr="002A6AF9">
        <w:rPr>
          <w:rFonts w:ascii="Times New Roman" w:eastAsia="SimSun" w:hAnsi="Times New Roman" w:cs="Times New Roman"/>
          <w:sz w:val="28"/>
          <w:szCs w:val="28"/>
          <w:lang w:eastAsia="zh-CN"/>
        </w:rPr>
        <w:t>о</w:t>
      </w:r>
      <w:r w:rsidRPr="002A6AF9">
        <w:rPr>
          <w:rFonts w:ascii="Times New Roman" w:eastAsia="SimSun" w:hAnsi="Times New Roman" w:cs="Times New Roman"/>
          <w:sz w:val="28"/>
          <w:szCs w:val="28"/>
          <w:lang w:eastAsia="zh-CN"/>
        </w:rPr>
        <w:t>ненты: Zn, Cu, Pb, As, Hg, B, Ni, Cd, Cr, Al, АПАВ, нефтепродукты, фенолы, 3 пробы – на определение радиологических показателей в воде (Rn222, Ra226, Cs127).</w:t>
      </w:r>
    </w:p>
    <w:p w:rsidR="002A6AF9" w:rsidRDefault="002A6AF9" w:rsidP="002A6AF9">
      <w:pPr>
        <w:spacing w:after="0" w:line="240" w:lineRule="auto"/>
        <w:ind w:firstLine="709"/>
        <w:jc w:val="both"/>
        <w:rPr>
          <w:rFonts w:ascii="Times New Roman" w:eastAsia="SimSun" w:hAnsi="Times New Roman" w:cs="Times New Roman"/>
          <w:sz w:val="28"/>
          <w:szCs w:val="28"/>
          <w:lang w:eastAsia="zh-CN"/>
        </w:rPr>
      </w:pPr>
    </w:p>
    <w:p w:rsidR="0062720B" w:rsidRDefault="002A6AF9" w:rsidP="002A6AF9">
      <w:pPr>
        <w:spacing w:after="0" w:line="240" w:lineRule="auto"/>
        <w:ind w:firstLine="709"/>
        <w:jc w:val="right"/>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Таблица 2.4.3</w:t>
      </w:r>
    </w:p>
    <w:p w:rsidR="002A6AF9" w:rsidRPr="002A6AF9" w:rsidRDefault="002A6AF9" w:rsidP="002A6AF9">
      <w:pPr>
        <w:spacing w:after="0" w:line="240" w:lineRule="auto"/>
        <w:ind w:firstLine="709"/>
        <w:jc w:val="both"/>
        <w:rPr>
          <w:rFonts w:ascii="Times New Roman" w:eastAsia="SimSun" w:hAnsi="Times New Roman" w:cs="Times New Roman"/>
          <w:sz w:val="28"/>
          <w:szCs w:val="28"/>
          <w:lang w:eastAsia="zh-CN"/>
        </w:rPr>
      </w:pPr>
    </w:p>
    <w:p w:rsidR="002A6AF9" w:rsidRDefault="0062720B" w:rsidP="002A6AF9">
      <w:pPr>
        <w:spacing w:after="0" w:line="240" w:lineRule="auto"/>
        <w:jc w:val="center"/>
        <w:rPr>
          <w:rFonts w:ascii="Times New Roman" w:eastAsia="Times New Roman" w:hAnsi="Times New Roman" w:cs="Times New Roman"/>
          <w:sz w:val="28"/>
          <w:szCs w:val="28"/>
          <w:lang w:eastAsia="ru-RU"/>
        </w:rPr>
      </w:pPr>
      <w:r w:rsidRPr="002A6AF9">
        <w:rPr>
          <w:rFonts w:ascii="Times New Roman" w:eastAsia="Times New Roman" w:hAnsi="Times New Roman" w:cs="Times New Roman"/>
          <w:sz w:val="28"/>
          <w:szCs w:val="28"/>
          <w:lang w:eastAsia="ru-RU"/>
        </w:rPr>
        <w:t xml:space="preserve">Специальные гидрогеологические обследования, </w:t>
      </w:r>
    </w:p>
    <w:p w:rsidR="0062720B" w:rsidRDefault="0062720B" w:rsidP="002A6AF9">
      <w:pPr>
        <w:spacing w:after="0" w:line="240" w:lineRule="auto"/>
        <w:jc w:val="center"/>
        <w:rPr>
          <w:rFonts w:ascii="Times New Roman" w:eastAsia="Times New Roman" w:hAnsi="Times New Roman" w:cs="Times New Roman"/>
          <w:sz w:val="28"/>
          <w:szCs w:val="28"/>
          <w:lang w:eastAsia="ru-RU"/>
        </w:rPr>
      </w:pPr>
      <w:r w:rsidRPr="002A6AF9">
        <w:rPr>
          <w:rFonts w:ascii="Times New Roman" w:eastAsia="Times New Roman" w:hAnsi="Times New Roman" w:cs="Times New Roman"/>
          <w:sz w:val="28"/>
          <w:szCs w:val="28"/>
          <w:lang w:eastAsia="ru-RU"/>
        </w:rPr>
        <w:t>проведенные в 2022 г</w:t>
      </w:r>
      <w:r w:rsidR="007824E9">
        <w:rPr>
          <w:rFonts w:ascii="Times New Roman" w:eastAsia="Times New Roman" w:hAnsi="Times New Roman" w:cs="Times New Roman"/>
          <w:sz w:val="28"/>
          <w:szCs w:val="28"/>
          <w:lang w:eastAsia="ru-RU"/>
        </w:rPr>
        <w:t>оду</w:t>
      </w:r>
    </w:p>
    <w:p w:rsidR="002A6AF9" w:rsidRPr="002A6AF9" w:rsidRDefault="002A6AF9" w:rsidP="002A6AF9">
      <w:pPr>
        <w:spacing w:after="0" w:line="240" w:lineRule="auto"/>
        <w:ind w:firstLine="709"/>
        <w:jc w:val="both"/>
        <w:rPr>
          <w:rFonts w:ascii="Times New Roman" w:eastAsia="Times New Roman" w:hAnsi="Times New Roman" w:cs="Times New Roman"/>
          <w:sz w:val="28"/>
          <w:szCs w:val="28"/>
          <w:lang w:eastAsia="ru-RU"/>
        </w:rPr>
      </w:pPr>
    </w:p>
    <w:tbl>
      <w:tblPr>
        <w:tblW w:w="0" w:type="auto"/>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542"/>
        <w:gridCol w:w="1902"/>
        <w:gridCol w:w="5859"/>
      </w:tblGrid>
      <w:tr w:rsidR="0062720B" w:rsidRPr="00265C63" w:rsidTr="00F97C3B">
        <w:trPr>
          <w:trHeight w:val="20"/>
          <w:tblHeader/>
          <w:jc w:val="center"/>
        </w:trPr>
        <w:tc>
          <w:tcPr>
            <w:tcW w:w="2542" w:type="dxa"/>
            <w:shd w:val="clear" w:color="auto" w:fill="auto"/>
          </w:tcPr>
          <w:p w:rsidR="0062720B" w:rsidRPr="00265C63" w:rsidRDefault="0062720B" w:rsidP="00265C63">
            <w:pPr>
              <w:spacing w:after="0" w:line="240" w:lineRule="auto"/>
              <w:jc w:val="center"/>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Наименование объекта недропользования</w:t>
            </w:r>
          </w:p>
        </w:tc>
        <w:tc>
          <w:tcPr>
            <w:tcW w:w="1902" w:type="dxa"/>
            <w:shd w:val="clear" w:color="auto" w:fill="auto"/>
          </w:tcPr>
          <w:p w:rsidR="0062720B" w:rsidRPr="00265C63" w:rsidRDefault="00265C63" w:rsidP="00265C63">
            <w:pPr>
              <w:spacing w:after="0" w:line="240" w:lineRule="auto"/>
              <w:jc w:val="center"/>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Местоположение</w:t>
            </w:r>
          </w:p>
        </w:tc>
        <w:tc>
          <w:tcPr>
            <w:tcW w:w="5859" w:type="dxa"/>
            <w:shd w:val="clear" w:color="auto" w:fill="auto"/>
          </w:tcPr>
          <w:p w:rsidR="0062720B" w:rsidRPr="00265C63" w:rsidRDefault="0062720B" w:rsidP="00265C63">
            <w:pPr>
              <w:spacing w:after="0" w:line="240" w:lineRule="auto"/>
              <w:jc w:val="center"/>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Результаты обследования</w:t>
            </w:r>
          </w:p>
        </w:tc>
      </w:tr>
      <w:tr w:rsidR="0062720B" w:rsidRPr="00265C63" w:rsidTr="00265C63">
        <w:trPr>
          <w:trHeight w:val="20"/>
          <w:jc w:val="center"/>
        </w:trPr>
        <w:tc>
          <w:tcPr>
            <w:tcW w:w="254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Группа одиночных в</w:t>
            </w:r>
            <w:r w:rsidRPr="00265C63">
              <w:rPr>
                <w:rFonts w:ascii="Times New Roman" w:eastAsia="SimSun" w:hAnsi="Times New Roman" w:cs="Times New Roman"/>
                <w:sz w:val="24"/>
                <w:szCs w:val="24"/>
                <w:lang w:eastAsia="zh-CN"/>
              </w:rPr>
              <w:t>о</w:t>
            </w:r>
            <w:r w:rsidRPr="00265C63">
              <w:rPr>
                <w:rFonts w:ascii="Times New Roman" w:eastAsia="SimSun" w:hAnsi="Times New Roman" w:cs="Times New Roman"/>
                <w:sz w:val="24"/>
                <w:szCs w:val="24"/>
                <w:lang w:eastAsia="zh-CN"/>
              </w:rPr>
              <w:t>дозаборов с. Балгазын</w:t>
            </w:r>
          </w:p>
        </w:tc>
        <w:tc>
          <w:tcPr>
            <w:tcW w:w="190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Тандинский ра</w:t>
            </w:r>
            <w:r w:rsidRPr="00265C63">
              <w:rPr>
                <w:rFonts w:ascii="Times New Roman" w:eastAsia="SimSun" w:hAnsi="Times New Roman" w:cs="Times New Roman"/>
                <w:sz w:val="24"/>
                <w:szCs w:val="24"/>
                <w:lang w:eastAsia="zh-CN"/>
              </w:rPr>
              <w:t>й</w:t>
            </w:r>
            <w:r w:rsidRPr="00265C63">
              <w:rPr>
                <w:rFonts w:ascii="Times New Roman" w:eastAsia="SimSun" w:hAnsi="Times New Roman" w:cs="Times New Roman"/>
                <w:sz w:val="24"/>
                <w:szCs w:val="24"/>
                <w:lang w:eastAsia="zh-CN"/>
              </w:rPr>
              <w:t>он, с. Балгазын</w:t>
            </w:r>
          </w:p>
          <w:p w:rsidR="0062720B" w:rsidRPr="00265C63" w:rsidRDefault="0062720B" w:rsidP="00265C63">
            <w:pPr>
              <w:spacing w:after="0" w:line="240" w:lineRule="auto"/>
              <w:rPr>
                <w:rFonts w:ascii="Times New Roman" w:eastAsia="SimSun" w:hAnsi="Times New Roman" w:cs="Times New Roman"/>
                <w:sz w:val="24"/>
                <w:szCs w:val="24"/>
                <w:lang w:eastAsia="zh-CN"/>
              </w:rPr>
            </w:pPr>
          </w:p>
        </w:tc>
        <w:tc>
          <w:tcPr>
            <w:tcW w:w="5859" w:type="dxa"/>
            <w:shd w:val="clear" w:color="auto" w:fill="auto"/>
          </w:tcPr>
          <w:p w:rsidR="0062720B" w:rsidRPr="00265C63" w:rsidRDefault="007824E9" w:rsidP="00265C63">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г</w:t>
            </w:r>
            <w:r w:rsidR="0062720B" w:rsidRPr="00265C63">
              <w:rPr>
                <w:rFonts w:ascii="Times New Roman" w:eastAsia="SimSun" w:hAnsi="Times New Roman" w:cs="Times New Roman"/>
                <w:sz w:val="24"/>
                <w:szCs w:val="24"/>
                <w:lang w:eastAsia="zh-CN"/>
              </w:rPr>
              <w:t>руппа одиночных водозаборов с. Балгазын  эксплу</w:t>
            </w:r>
            <w:r w:rsidR="0062720B" w:rsidRPr="00265C63">
              <w:rPr>
                <w:rFonts w:ascii="Times New Roman" w:eastAsia="SimSun" w:hAnsi="Times New Roman" w:cs="Times New Roman"/>
                <w:sz w:val="24"/>
                <w:szCs w:val="24"/>
                <w:lang w:eastAsia="zh-CN"/>
              </w:rPr>
              <w:t>а</w:t>
            </w:r>
            <w:r w:rsidR="0062720B" w:rsidRPr="00265C63">
              <w:rPr>
                <w:rFonts w:ascii="Times New Roman" w:eastAsia="SimSun" w:hAnsi="Times New Roman" w:cs="Times New Roman"/>
                <w:sz w:val="24"/>
                <w:szCs w:val="24"/>
                <w:lang w:eastAsia="zh-CN"/>
              </w:rPr>
              <w:t>тируется без лицензии, скважины расположены в ра</w:t>
            </w:r>
            <w:r w:rsidR="0062720B" w:rsidRPr="00265C63">
              <w:rPr>
                <w:rFonts w:ascii="Times New Roman" w:eastAsia="SimSun" w:hAnsi="Times New Roman" w:cs="Times New Roman"/>
                <w:sz w:val="24"/>
                <w:szCs w:val="24"/>
                <w:lang w:eastAsia="zh-CN"/>
              </w:rPr>
              <w:t>з</w:t>
            </w:r>
            <w:r w:rsidR="0062720B" w:rsidRPr="00265C63">
              <w:rPr>
                <w:rFonts w:ascii="Times New Roman" w:eastAsia="SimSun" w:hAnsi="Times New Roman" w:cs="Times New Roman"/>
                <w:sz w:val="24"/>
                <w:szCs w:val="24"/>
                <w:lang w:eastAsia="zh-CN"/>
              </w:rPr>
              <w:t>ных частях села.</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Всего обследовано 7 скважин, все скважины рабочие. В скважинах эксплуатируется водоносная зона девонских пород и четвертичных отложений, для ХПВ, глубина до воды от 7,5 до 16 м. Режим работы действующих водозаборов круглогодичный с переменным расходом в течение суток. Суточный водоотбор 19-20 </w:t>
            </w:r>
            <w:r w:rsidR="00265C63">
              <w:rPr>
                <w:rFonts w:ascii="Times New Roman" w:eastAsia="SimSun" w:hAnsi="Times New Roman" w:cs="Times New Roman"/>
                <w:sz w:val="24"/>
                <w:szCs w:val="24"/>
                <w:lang w:eastAsia="zh-CN"/>
              </w:rPr>
              <w:t xml:space="preserve">куб. </w:t>
            </w:r>
            <w:r w:rsidRPr="00265C63">
              <w:rPr>
                <w:rFonts w:ascii="Times New Roman" w:eastAsia="SimSun" w:hAnsi="Times New Roman" w:cs="Times New Roman"/>
                <w:sz w:val="24"/>
                <w:szCs w:val="24"/>
                <w:lang w:eastAsia="zh-CN"/>
              </w:rPr>
              <w:t>м/сут. На всех водозаборах 1 пояс ЗСО не организован, п</w:t>
            </w:r>
            <w:r w:rsidRPr="00265C63">
              <w:rPr>
                <w:rFonts w:ascii="Times New Roman" w:eastAsia="SimSun" w:hAnsi="Times New Roman" w:cs="Times New Roman"/>
                <w:sz w:val="24"/>
                <w:szCs w:val="24"/>
                <w:lang w:eastAsia="zh-CN"/>
              </w:rPr>
              <w:t>о</w:t>
            </w:r>
            <w:r w:rsidRPr="00265C63">
              <w:rPr>
                <w:rFonts w:ascii="Times New Roman" w:eastAsia="SimSun" w:hAnsi="Times New Roman" w:cs="Times New Roman"/>
                <w:sz w:val="24"/>
                <w:szCs w:val="24"/>
                <w:lang w:eastAsia="zh-CN"/>
              </w:rPr>
              <w:t>скольку они находятся в плотной жилой застройке.</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Отобра</w:t>
            </w:r>
            <w:r w:rsidR="00265C63">
              <w:rPr>
                <w:rFonts w:ascii="Times New Roman" w:eastAsia="SimSun" w:hAnsi="Times New Roman" w:cs="Times New Roman"/>
                <w:sz w:val="24"/>
                <w:szCs w:val="24"/>
                <w:lang w:eastAsia="zh-CN"/>
              </w:rPr>
              <w:t>ны 3 пробы на комплекс анализов</w:t>
            </w:r>
          </w:p>
        </w:tc>
      </w:tr>
      <w:tr w:rsidR="0062720B" w:rsidRPr="00265C63" w:rsidTr="00265C63">
        <w:trPr>
          <w:trHeight w:val="20"/>
          <w:jc w:val="center"/>
        </w:trPr>
        <w:tc>
          <w:tcPr>
            <w:tcW w:w="254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Группа одиночных в</w:t>
            </w:r>
            <w:r w:rsidRPr="00265C63">
              <w:rPr>
                <w:rFonts w:ascii="Times New Roman" w:eastAsia="SimSun" w:hAnsi="Times New Roman" w:cs="Times New Roman"/>
                <w:sz w:val="24"/>
                <w:szCs w:val="24"/>
                <w:lang w:eastAsia="zh-CN"/>
              </w:rPr>
              <w:t>о</w:t>
            </w:r>
            <w:r w:rsidRPr="00265C63">
              <w:rPr>
                <w:rFonts w:ascii="Times New Roman" w:eastAsia="SimSun" w:hAnsi="Times New Roman" w:cs="Times New Roman"/>
                <w:sz w:val="24"/>
                <w:szCs w:val="24"/>
                <w:lang w:eastAsia="zh-CN"/>
              </w:rPr>
              <w:t>дозаборов</w:t>
            </w:r>
            <w:r w:rsidR="00265C63">
              <w:rPr>
                <w:rFonts w:ascii="Times New Roman" w:eastAsia="SimSun" w:hAnsi="Times New Roman" w:cs="Times New Roman"/>
                <w:sz w:val="24"/>
                <w:szCs w:val="24"/>
                <w:lang w:eastAsia="zh-CN"/>
              </w:rPr>
              <w:t xml:space="preserve"> </w:t>
            </w:r>
            <w:r w:rsidRPr="00265C63">
              <w:rPr>
                <w:rFonts w:ascii="Times New Roman" w:eastAsia="SimSun" w:hAnsi="Times New Roman" w:cs="Times New Roman"/>
                <w:sz w:val="24"/>
                <w:szCs w:val="24"/>
                <w:lang w:eastAsia="zh-CN"/>
              </w:rPr>
              <w:t>с. Эрзин</w:t>
            </w:r>
          </w:p>
        </w:tc>
        <w:tc>
          <w:tcPr>
            <w:tcW w:w="190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Эрзинский ра</w:t>
            </w:r>
            <w:r w:rsidRPr="00265C63">
              <w:rPr>
                <w:rFonts w:ascii="Times New Roman" w:eastAsia="SimSun" w:hAnsi="Times New Roman" w:cs="Times New Roman"/>
                <w:sz w:val="24"/>
                <w:szCs w:val="24"/>
                <w:lang w:eastAsia="zh-CN"/>
              </w:rPr>
              <w:t>й</w:t>
            </w:r>
            <w:r w:rsidRPr="00265C63">
              <w:rPr>
                <w:rFonts w:ascii="Times New Roman" w:eastAsia="SimSun" w:hAnsi="Times New Roman" w:cs="Times New Roman"/>
                <w:sz w:val="24"/>
                <w:szCs w:val="24"/>
                <w:lang w:eastAsia="zh-CN"/>
              </w:rPr>
              <w:t>он, с. Эрзин</w:t>
            </w:r>
          </w:p>
          <w:p w:rsidR="0062720B" w:rsidRPr="00265C63" w:rsidRDefault="0062720B" w:rsidP="00265C63">
            <w:pPr>
              <w:spacing w:after="0" w:line="240" w:lineRule="auto"/>
              <w:rPr>
                <w:rFonts w:ascii="Times New Roman" w:eastAsia="SimSun" w:hAnsi="Times New Roman" w:cs="Times New Roman"/>
                <w:sz w:val="24"/>
                <w:szCs w:val="24"/>
                <w:lang w:eastAsia="zh-CN"/>
              </w:rPr>
            </w:pPr>
          </w:p>
        </w:tc>
        <w:tc>
          <w:tcPr>
            <w:tcW w:w="5859" w:type="dxa"/>
            <w:shd w:val="clear" w:color="auto" w:fill="auto"/>
          </w:tcPr>
          <w:p w:rsidR="0062720B" w:rsidRPr="00265C63" w:rsidRDefault="007824E9" w:rsidP="00265C63">
            <w:pPr>
              <w:spacing w:after="0" w:line="240" w:lineRule="auto"/>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rPr>
              <w:t>г</w:t>
            </w:r>
            <w:r w:rsidR="0062720B" w:rsidRPr="00265C63">
              <w:rPr>
                <w:rFonts w:ascii="Times New Roman" w:eastAsia="SimSun" w:hAnsi="Times New Roman" w:cs="Times New Roman"/>
                <w:sz w:val="24"/>
                <w:szCs w:val="24"/>
                <w:lang w:eastAsia="zh-CN"/>
              </w:rPr>
              <w:t>руппа одиночных водозаборов с. Эрзин  эксплуатир</w:t>
            </w:r>
            <w:r w:rsidR="0062720B" w:rsidRPr="00265C63">
              <w:rPr>
                <w:rFonts w:ascii="Times New Roman" w:eastAsia="SimSun" w:hAnsi="Times New Roman" w:cs="Times New Roman"/>
                <w:sz w:val="24"/>
                <w:szCs w:val="24"/>
                <w:lang w:eastAsia="zh-CN"/>
              </w:rPr>
              <w:t>у</w:t>
            </w:r>
            <w:r w:rsidR="0062720B" w:rsidRPr="00265C63">
              <w:rPr>
                <w:rFonts w:ascii="Times New Roman" w:eastAsia="SimSun" w:hAnsi="Times New Roman" w:cs="Times New Roman"/>
                <w:sz w:val="24"/>
                <w:szCs w:val="24"/>
                <w:lang w:eastAsia="zh-CN"/>
              </w:rPr>
              <w:t>ется без лицензии, скважины расположены в разных частях села, в малоэтажной неблагоустроенной з</w:t>
            </w:r>
            <w:r w:rsidR="0062720B" w:rsidRPr="00265C63">
              <w:rPr>
                <w:rFonts w:ascii="Times New Roman" w:eastAsia="SimSun" w:hAnsi="Times New Roman" w:cs="Times New Roman"/>
                <w:sz w:val="24"/>
                <w:szCs w:val="24"/>
                <w:lang w:eastAsia="zh-CN"/>
              </w:rPr>
              <w:t>а</w:t>
            </w:r>
            <w:r w:rsidR="0062720B" w:rsidRPr="00265C63">
              <w:rPr>
                <w:rFonts w:ascii="Times New Roman" w:eastAsia="SimSun" w:hAnsi="Times New Roman" w:cs="Times New Roman"/>
                <w:sz w:val="24"/>
                <w:szCs w:val="24"/>
                <w:lang w:eastAsia="zh-CN"/>
              </w:rPr>
              <w:t>стройке.</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Всего обследовано 6 скважин, из них 6 скважины раб</w:t>
            </w:r>
            <w:r w:rsidRPr="00265C63">
              <w:rPr>
                <w:rFonts w:ascii="Times New Roman" w:eastAsia="SimSun" w:hAnsi="Times New Roman" w:cs="Times New Roman"/>
                <w:sz w:val="24"/>
                <w:szCs w:val="24"/>
                <w:lang w:eastAsia="zh-CN"/>
              </w:rPr>
              <w:t>о</w:t>
            </w:r>
            <w:r w:rsidRPr="00265C63">
              <w:rPr>
                <w:rFonts w:ascii="Times New Roman" w:eastAsia="SimSun" w:hAnsi="Times New Roman" w:cs="Times New Roman"/>
                <w:sz w:val="24"/>
                <w:szCs w:val="24"/>
                <w:lang w:eastAsia="zh-CN"/>
              </w:rPr>
              <w:t>чие. В скважинах эксплуатируется палеозойский и кембрийский горизонты, для ХПВ, глубина до воды от 18 до 52 м (1-я терраса р. Эрзин). Режим работы де</w:t>
            </w:r>
            <w:r w:rsidRPr="00265C63">
              <w:rPr>
                <w:rFonts w:ascii="Times New Roman" w:eastAsia="SimSun" w:hAnsi="Times New Roman" w:cs="Times New Roman"/>
                <w:sz w:val="24"/>
                <w:szCs w:val="24"/>
                <w:lang w:eastAsia="zh-CN"/>
              </w:rPr>
              <w:t>й</w:t>
            </w:r>
            <w:r w:rsidRPr="00265C63">
              <w:rPr>
                <w:rFonts w:ascii="Times New Roman" w:eastAsia="SimSun" w:hAnsi="Times New Roman" w:cs="Times New Roman"/>
                <w:sz w:val="24"/>
                <w:szCs w:val="24"/>
                <w:lang w:eastAsia="zh-CN"/>
              </w:rPr>
              <w:t xml:space="preserve">ствующих водозаборов круглогодичный с переменным расходом в течение суток. Суточный водоотбор 6,696 </w:t>
            </w:r>
            <w:r w:rsidR="00B138C6">
              <w:rPr>
                <w:rFonts w:ascii="Times New Roman" w:eastAsia="SimSun" w:hAnsi="Times New Roman" w:cs="Times New Roman"/>
                <w:sz w:val="24"/>
                <w:szCs w:val="24"/>
                <w:lang w:eastAsia="zh-CN"/>
              </w:rPr>
              <w:t xml:space="preserve">куб. </w:t>
            </w:r>
            <w:r w:rsidRPr="00265C63">
              <w:rPr>
                <w:rFonts w:ascii="Times New Roman" w:eastAsia="SimSun" w:hAnsi="Times New Roman" w:cs="Times New Roman"/>
                <w:sz w:val="24"/>
                <w:szCs w:val="24"/>
                <w:lang w:eastAsia="zh-CN"/>
              </w:rPr>
              <w:t>м/сут</w:t>
            </w:r>
            <w:r w:rsidR="00E2694C" w:rsidRPr="00265C63">
              <w:rPr>
                <w:rFonts w:ascii="Times New Roman" w:eastAsia="SimSun" w:hAnsi="Times New Roman" w:cs="Times New Roman"/>
                <w:sz w:val="24"/>
                <w:szCs w:val="24"/>
                <w:lang w:eastAsia="zh-CN"/>
              </w:rPr>
              <w:t>.</w:t>
            </w:r>
            <w:r w:rsidRPr="00265C63">
              <w:rPr>
                <w:rFonts w:ascii="Times New Roman" w:eastAsia="SimSun" w:hAnsi="Times New Roman" w:cs="Times New Roman"/>
                <w:sz w:val="24"/>
                <w:szCs w:val="24"/>
                <w:lang w:eastAsia="zh-CN"/>
              </w:rPr>
              <w:t xml:space="preserve"> На всех водозаборах 1 пояс ЗСО не орган</w:t>
            </w:r>
            <w:r w:rsidRPr="00265C63">
              <w:rPr>
                <w:rFonts w:ascii="Times New Roman" w:eastAsia="SimSun" w:hAnsi="Times New Roman" w:cs="Times New Roman"/>
                <w:sz w:val="24"/>
                <w:szCs w:val="24"/>
                <w:lang w:eastAsia="zh-CN"/>
              </w:rPr>
              <w:t>и</w:t>
            </w:r>
            <w:r w:rsidRPr="00265C63">
              <w:rPr>
                <w:rFonts w:ascii="Times New Roman" w:eastAsia="SimSun" w:hAnsi="Times New Roman" w:cs="Times New Roman"/>
                <w:sz w:val="24"/>
                <w:szCs w:val="24"/>
                <w:lang w:eastAsia="zh-CN"/>
              </w:rPr>
              <w:t>зован, поскольку они находятся в плотной жилой з</w:t>
            </w:r>
            <w:r w:rsidRPr="00265C63">
              <w:rPr>
                <w:rFonts w:ascii="Times New Roman" w:eastAsia="SimSun" w:hAnsi="Times New Roman" w:cs="Times New Roman"/>
                <w:sz w:val="24"/>
                <w:szCs w:val="24"/>
                <w:lang w:eastAsia="zh-CN"/>
              </w:rPr>
              <w:t>а</w:t>
            </w:r>
            <w:r w:rsidRPr="00265C63">
              <w:rPr>
                <w:rFonts w:ascii="Times New Roman" w:eastAsia="SimSun" w:hAnsi="Times New Roman" w:cs="Times New Roman"/>
                <w:sz w:val="24"/>
                <w:szCs w:val="24"/>
                <w:lang w:eastAsia="zh-CN"/>
              </w:rPr>
              <w:t>стройке, есть деревянные ограждения. Потенциальный источник загрязнения – селитебная зона села.</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Отобраны 3 пробы</w:t>
            </w:r>
            <w:r w:rsidR="00B138C6">
              <w:rPr>
                <w:rFonts w:ascii="Times New Roman" w:eastAsia="SimSun" w:hAnsi="Times New Roman" w:cs="Times New Roman"/>
                <w:sz w:val="24"/>
                <w:szCs w:val="24"/>
                <w:lang w:eastAsia="zh-CN"/>
              </w:rPr>
              <w:t xml:space="preserve"> на комплекс анализов</w:t>
            </w:r>
          </w:p>
        </w:tc>
      </w:tr>
      <w:tr w:rsidR="0062720B" w:rsidRPr="00265C63" w:rsidTr="00265C63">
        <w:trPr>
          <w:trHeight w:val="20"/>
          <w:jc w:val="center"/>
        </w:trPr>
        <w:tc>
          <w:tcPr>
            <w:tcW w:w="254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Группа одиночных в</w:t>
            </w:r>
            <w:r w:rsidRPr="00265C63">
              <w:rPr>
                <w:rFonts w:ascii="Times New Roman" w:eastAsia="SimSun" w:hAnsi="Times New Roman" w:cs="Times New Roman"/>
                <w:sz w:val="24"/>
                <w:szCs w:val="24"/>
                <w:lang w:eastAsia="zh-CN"/>
              </w:rPr>
              <w:t>о</w:t>
            </w:r>
            <w:r w:rsidRPr="00265C63">
              <w:rPr>
                <w:rFonts w:ascii="Times New Roman" w:eastAsia="SimSun" w:hAnsi="Times New Roman" w:cs="Times New Roman"/>
                <w:sz w:val="24"/>
                <w:szCs w:val="24"/>
                <w:lang w:eastAsia="zh-CN"/>
              </w:rPr>
              <w:t>дозаборов с. Нарын</w:t>
            </w:r>
          </w:p>
        </w:tc>
        <w:tc>
          <w:tcPr>
            <w:tcW w:w="190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Эрзинский ра</w:t>
            </w:r>
            <w:r w:rsidRPr="00265C63">
              <w:rPr>
                <w:rFonts w:ascii="Times New Roman" w:eastAsia="SimSun" w:hAnsi="Times New Roman" w:cs="Times New Roman"/>
                <w:sz w:val="24"/>
                <w:szCs w:val="24"/>
                <w:lang w:eastAsia="zh-CN"/>
              </w:rPr>
              <w:t>й</w:t>
            </w:r>
            <w:r w:rsidRPr="00265C63">
              <w:rPr>
                <w:rFonts w:ascii="Times New Roman" w:eastAsia="SimSun" w:hAnsi="Times New Roman" w:cs="Times New Roman"/>
                <w:sz w:val="24"/>
                <w:szCs w:val="24"/>
                <w:lang w:eastAsia="zh-CN"/>
              </w:rPr>
              <w:t>он, с. Нарын</w:t>
            </w:r>
          </w:p>
        </w:tc>
        <w:tc>
          <w:tcPr>
            <w:tcW w:w="5859" w:type="dxa"/>
            <w:shd w:val="clear" w:color="auto" w:fill="auto"/>
          </w:tcPr>
          <w:p w:rsidR="0062720B" w:rsidRPr="00265C63" w:rsidRDefault="007824E9" w:rsidP="00265C63">
            <w:pPr>
              <w:spacing w:after="0" w:line="240" w:lineRule="auto"/>
              <w:rPr>
                <w:rFonts w:ascii="Times New Roman" w:eastAsia="SimSun" w:hAnsi="Times New Roman" w:cs="Times New Roman"/>
                <w:sz w:val="24"/>
                <w:szCs w:val="24"/>
                <w:highlight w:val="yellow"/>
                <w:lang w:eastAsia="zh-CN"/>
              </w:rPr>
            </w:pPr>
            <w:r>
              <w:rPr>
                <w:rFonts w:ascii="Times New Roman" w:eastAsia="SimSun" w:hAnsi="Times New Roman" w:cs="Times New Roman"/>
                <w:sz w:val="24"/>
                <w:szCs w:val="24"/>
                <w:lang w:eastAsia="zh-CN"/>
              </w:rPr>
              <w:t>г</w:t>
            </w:r>
            <w:r w:rsidR="0062720B" w:rsidRPr="00265C63">
              <w:rPr>
                <w:rFonts w:ascii="Times New Roman" w:eastAsia="SimSun" w:hAnsi="Times New Roman" w:cs="Times New Roman"/>
                <w:sz w:val="24"/>
                <w:szCs w:val="24"/>
                <w:lang w:eastAsia="zh-CN"/>
              </w:rPr>
              <w:t>руппа одиночных водозаборов с. Эрзин  эксплуатир</w:t>
            </w:r>
            <w:r w:rsidR="0062720B" w:rsidRPr="00265C63">
              <w:rPr>
                <w:rFonts w:ascii="Times New Roman" w:eastAsia="SimSun" w:hAnsi="Times New Roman" w:cs="Times New Roman"/>
                <w:sz w:val="24"/>
                <w:szCs w:val="24"/>
                <w:lang w:eastAsia="zh-CN"/>
              </w:rPr>
              <w:t>у</w:t>
            </w:r>
            <w:r w:rsidR="0062720B" w:rsidRPr="00265C63">
              <w:rPr>
                <w:rFonts w:ascii="Times New Roman" w:eastAsia="SimSun" w:hAnsi="Times New Roman" w:cs="Times New Roman"/>
                <w:sz w:val="24"/>
                <w:szCs w:val="24"/>
                <w:lang w:eastAsia="zh-CN"/>
              </w:rPr>
              <w:t>ется без лицензии, скважины расположены в разных частях села, в малоэтажной неблагоустроенной з</w:t>
            </w:r>
            <w:r w:rsidR="0062720B" w:rsidRPr="00265C63">
              <w:rPr>
                <w:rFonts w:ascii="Times New Roman" w:eastAsia="SimSun" w:hAnsi="Times New Roman" w:cs="Times New Roman"/>
                <w:sz w:val="24"/>
                <w:szCs w:val="24"/>
                <w:lang w:eastAsia="zh-CN"/>
              </w:rPr>
              <w:t>а</w:t>
            </w:r>
            <w:r w:rsidR="0062720B" w:rsidRPr="00265C63">
              <w:rPr>
                <w:rFonts w:ascii="Times New Roman" w:eastAsia="SimSun" w:hAnsi="Times New Roman" w:cs="Times New Roman"/>
                <w:sz w:val="24"/>
                <w:szCs w:val="24"/>
                <w:lang w:eastAsia="zh-CN"/>
              </w:rPr>
              <w:t>стройке</w:t>
            </w:r>
            <w:r w:rsidR="00B138C6">
              <w:rPr>
                <w:rFonts w:ascii="Times New Roman" w:eastAsia="SimSun" w:hAnsi="Times New Roman" w:cs="Times New Roman"/>
                <w:sz w:val="24"/>
                <w:szCs w:val="24"/>
                <w:lang w:eastAsia="zh-CN"/>
              </w:rPr>
              <w:t>.</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Всего обследовано 4 скважины, из них только 3 скв</w:t>
            </w:r>
            <w:r w:rsidRPr="00265C63">
              <w:rPr>
                <w:rFonts w:ascii="Times New Roman" w:eastAsia="SimSun" w:hAnsi="Times New Roman" w:cs="Times New Roman"/>
                <w:sz w:val="24"/>
                <w:szCs w:val="24"/>
                <w:lang w:eastAsia="zh-CN"/>
              </w:rPr>
              <w:t>а</w:t>
            </w:r>
            <w:r w:rsidRPr="00265C63">
              <w:rPr>
                <w:rFonts w:ascii="Times New Roman" w:eastAsia="SimSun" w:hAnsi="Times New Roman" w:cs="Times New Roman"/>
                <w:sz w:val="24"/>
                <w:szCs w:val="24"/>
                <w:lang w:eastAsia="zh-CN"/>
              </w:rPr>
              <w:t xml:space="preserve">жины рабочие, 1 скважина </w:t>
            </w:r>
            <w:r w:rsidR="007824E9">
              <w:rPr>
                <w:rFonts w:ascii="Times New Roman" w:eastAsia="SimSun" w:hAnsi="Times New Roman" w:cs="Times New Roman"/>
                <w:sz w:val="24"/>
                <w:szCs w:val="24"/>
                <w:lang w:eastAsia="zh-CN"/>
              </w:rPr>
              <w:t>–</w:t>
            </w:r>
            <w:r w:rsidRPr="00265C63">
              <w:rPr>
                <w:rFonts w:ascii="Times New Roman" w:eastAsia="SimSun" w:hAnsi="Times New Roman" w:cs="Times New Roman"/>
                <w:sz w:val="24"/>
                <w:szCs w:val="24"/>
                <w:lang w:eastAsia="zh-CN"/>
              </w:rPr>
              <w:t xml:space="preserve"> нерабочая. В скважине эксплуатируется аллювиальный горизонт, для ХПВ, глубина до воды 52 м (1-я терраса р. Нарын). Режим работы водозабора круглогодичный с переменным ра</w:t>
            </w:r>
            <w:r w:rsidRPr="00265C63">
              <w:rPr>
                <w:rFonts w:ascii="Times New Roman" w:eastAsia="SimSun" w:hAnsi="Times New Roman" w:cs="Times New Roman"/>
                <w:sz w:val="24"/>
                <w:szCs w:val="24"/>
                <w:lang w:eastAsia="zh-CN"/>
              </w:rPr>
              <w:t>с</w:t>
            </w:r>
            <w:r w:rsidRPr="00265C63">
              <w:rPr>
                <w:rFonts w:ascii="Times New Roman" w:eastAsia="SimSun" w:hAnsi="Times New Roman" w:cs="Times New Roman"/>
                <w:sz w:val="24"/>
                <w:szCs w:val="24"/>
                <w:lang w:eastAsia="zh-CN"/>
              </w:rPr>
              <w:lastRenderedPageBreak/>
              <w:t>ходом в течение суток. Данные о суточном водоотборе отсутствуют. На водозаборе полноценный 1 пояс ЗСО не организован, есть деревянные ограждения на двух скважинах. Потенциальный источник загрязнения – селитебная зона села.</w:t>
            </w:r>
          </w:p>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Отобра</w:t>
            </w:r>
            <w:r w:rsidR="00B138C6">
              <w:rPr>
                <w:rFonts w:ascii="Times New Roman" w:eastAsia="SimSun" w:hAnsi="Times New Roman" w:cs="Times New Roman"/>
                <w:sz w:val="24"/>
                <w:szCs w:val="24"/>
                <w:lang w:eastAsia="zh-CN"/>
              </w:rPr>
              <w:t>ны 2 пробы на комплекс анализов</w:t>
            </w:r>
          </w:p>
        </w:tc>
      </w:tr>
      <w:tr w:rsidR="0062720B" w:rsidRPr="00265C63" w:rsidTr="00265C63">
        <w:trPr>
          <w:trHeight w:val="20"/>
          <w:jc w:val="center"/>
        </w:trPr>
        <w:tc>
          <w:tcPr>
            <w:tcW w:w="254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lastRenderedPageBreak/>
              <w:t>Всего:</w:t>
            </w:r>
          </w:p>
        </w:tc>
        <w:tc>
          <w:tcPr>
            <w:tcW w:w="1902"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2022 г.</w:t>
            </w:r>
          </w:p>
        </w:tc>
        <w:tc>
          <w:tcPr>
            <w:tcW w:w="5859" w:type="dxa"/>
            <w:shd w:val="clear" w:color="auto" w:fill="auto"/>
          </w:tcPr>
          <w:p w:rsidR="0062720B" w:rsidRPr="00265C63" w:rsidRDefault="0062720B" w:rsidP="00265C63">
            <w:pPr>
              <w:spacing w:after="0" w:line="240" w:lineRule="auto"/>
              <w:rPr>
                <w:rFonts w:ascii="Times New Roman" w:eastAsia="SimSun" w:hAnsi="Times New Roman" w:cs="Times New Roman"/>
                <w:sz w:val="24"/>
                <w:szCs w:val="24"/>
                <w:lang w:eastAsia="zh-CN"/>
              </w:rPr>
            </w:pPr>
            <w:r w:rsidRPr="00265C63">
              <w:rPr>
                <w:rFonts w:ascii="Times New Roman" w:eastAsia="SimSun" w:hAnsi="Times New Roman" w:cs="Times New Roman"/>
                <w:sz w:val="24"/>
                <w:szCs w:val="24"/>
                <w:lang w:eastAsia="zh-CN"/>
              </w:rPr>
              <w:t>3 объекта</w:t>
            </w:r>
          </w:p>
        </w:tc>
      </w:tr>
    </w:tbl>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i/>
          <w:sz w:val="28"/>
          <w:szCs w:val="28"/>
          <w:lang w:val="es-AR" w:eastAsia="zh-CN"/>
        </w:rPr>
        <w:t xml:space="preserve">Состав и динамика ГОНС </w:t>
      </w:r>
      <w:r w:rsidRPr="00B138C6">
        <w:rPr>
          <w:rFonts w:ascii="Times New Roman" w:eastAsia="SimSun" w:hAnsi="Times New Roman" w:cs="Times New Roman"/>
          <w:i/>
          <w:sz w:val="28"/>
          <w:szCs w:val="28"/>
          <w:lang w:eastAsia="zh-CN"/>
        </w:rPr>
        <w:t>по</w:t>
      </w:r>
      <w:r w:rsidRPr="00B138C6">
        <w:rPr>
          <w:rFonts w:ascii="Times New Roman" w:eastAsia="SimSun" w:hAnsi="Times New Roman" w:cs="Times New Roman"/>
          <w:i/>
          <w:sz w:val="28"/>
          <w:szCs w:val="28"/>
          <w:lang w:val="es-AR" w:eastAsia="zh-CN"/>
        </w:rPr>
        <w:t xml:space="preserve"> ЭГП</w:t>
      </w:r>
      <w:r w:rsidR="00F97C3B">
        <w:rPr>
          <w:rFonts w:ascii="Times New Roman" w:eastAsia="SimSun" w:hAnsi="Times New Roman" w:cs="Times New Roman"/>
          <w:i/>
          <w:sz w:val="28"/>
          <w:szCs w:val="28"/>
          <w:lang w:eastAsia="zh-CN"/>
        </w:rPr>
        <w:t xml:space="preserve">. </w:t>
      </w:r>
      <w:r w:rsidRPr="00B138C6">
        <w:rPr>
          <w:rFonts w:ascii="Times New Roman" w:eastAsia="SimSun" w:hAnsi="Times New Roman" w:cs="Times New Roman"/>
          <w:sz w:val="28"/>
          <w:szCs w:val="28"/>
          <w:lang w:eastAsia="zh-CN"/>
        </w:rPr>
        <w:t>В 2022 г</w:t>
      </w:r>
      <w:r w:rsidR="00B138C6">
        <w:rPr>
          <w:rFonts w:ascii="Times New Roman" w:eastAsia="SimSun" w:hAnsi="Times New Roman" w:cs="Times New Roman"/>
          <w:sz w:val="28"/>
          <w:szCs w:val="28"/>
          <w:lang w:eastAsia="zh-CN"/>
        </w:rPr>
        <w:t>оду</w:t>
      </w:r>
      <w:r w:rsidRPr="00B138C6">
        <w:rPr>
          <w:rFonts w:ascii="Times New Roman" w:eastAsia="SimSun" w:hAnsi="Times New Roman" w:cs="Times New Roman"/>
          <w:sz w:val="28"/>
          <w:szCs w:val="28"/>
          <w:lang w:eastAsia="zh-CN"/>
        </w:rPr>
        <w:t xml:space="preserve"> наблюдательная сеть монит</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ринга ЭГП состояла из 8 участков: Уюкский, Сайлыгский, Сизимский, Хорум-Дагский, Ээрбекский, Эйлиг-Хемский, Чаданский. По сравнению с 2021 г</w:t>
      </w:r>
      <w:r w:rsidR="007825D2">
        <w:rPr>
          <w:rFonts w:ascii="Times New Roman" w:eastAsia="SimSun" w:hAnsi="Times New Roman" w:cs="Times New Roman"/>
          <w:sz w:val="28"/>
          <w:szCs w:val="28"/>
          <w:lang w:eastAsia="zh-CN"/>
        </w:rPr>
        <w:t>одом</w:t>
      </w:r>
      <w:r w:rsidRPr="00B138C6">
        <w:rPr>
          <w:rFonts w:ascii="Times New Roman" w:eastAsia="SimSun" w:hAnsi="Times New Roman" w:cs="Times New Roman"/>
          <w:sz w:val="28"/>
          <w:szCs w:val="28"/>
          <w:lang w:eastAsia="zh-CN"/>
        </w:rPr>
        <w:t xml:space="preserve"> к</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личество ПН и состав сети не изменились.</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Пункты наблюдений расположены в 6 из 19 административных районов: Дзун-Хемчикском, Каа-Хемском, Кызылском, Пий-Хемском, Улуг-Хемском, Чеди-Хольском; в различных инженерно-геологических областях, охватывающих терр</w:t>
      </w:r>
      <w:r w:rsidRPr="00B138C6">
        <w:rPr>
          <w:rFonts w:ascii="Times New Roman" w:eastAsia="SimSun" w:hAnsi="Times New Roman" w:cs="Times New Roman"/>
          <w:sz w:val="28"/>
          <w:szCs w:val="28"/>
          <w:lang w:eastAsia="zh-CN"/>
        </w:rPr>
        <w:t>и</w:t>
      </w:r>
      <w:r w:rsidRPr="00B138C6">
        <w:rPr>
          <w:rFonts w:ascii="Times New Roman" w:eastAsia="SimSun" w:hAnsi="Times New Roman" w:cs="Times New Roman"/>
          <w:sz w:val="28"/>
          <w:szCs w:val="28"/>
          <w:lang w:eastAsia="zh-CN"/>
        </w:rPr>
        <w:t>тории населенных пунктов и участки автодорог федерального и республиканского значения, что определяет актуальность мониторинговых исследований. Наблюдения ведутся за гравитационными процессами на 2 ПН, овражной эрозией на 5 ПН и о</w:t>
      </w:r>
      <w:r w:rsidRPr="00B138C6">
        <w:rPr>
          <w:rFonts w:ascii="Times New Roman" w:eastAsia="SimSun" w:hAnsi="Times New Roman" w:cs="Times New Roman"/>
          <w:sz w:val="28"/>
          <w:szCs w:val="28"/>
          <w:lang w:eastAsia="zh-CN"/>
        </w:rPr>
        <w:t>б</w:t>
      </w:r>
      <w:r w:rsidRPr="00B138C6">
        <w:rPr>
          <w:rFonts w:ascii="Times New Roman" w:eastAsia="SimSun" w:hAnsi="Times New Roman" w:cs="Times New Roman"/>
          <w:sz w:val="28"/>
          <w:szCs w:val="28"/>
          <w:lang w:eastAsia="zh-CN"/>
        </w:rPr>
        <w:t>вально-осыпными процессами на 1 ПН.</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Пораженность территории республики ЭГП довольно высокая. Большое ра</w:t>
      </w:r>
      <w:r w:rsidRPr="00B138C6">
        <w:rPr>
          <w:rFonts w:ascii="Times New Roman" w:eastAsia="SimSun" w:hAnsi="Times New Roman" w:cs="Times New Roman"/>
          <w:sz w:val="28"/>
          <w:szCs w:val="28"/>
          <w:lang w:eastAsia="zh-CN"/>
        </w:rPr>
        <w:t>с</w:t>
      </w:r>
      <w:r w:rsidRPr="00B138C6">
        <w:rPr>
          <w:rFonts w:ascii="Times New Roman" w:eastAsia="SimSun" w:hAnsi="Times New Roman" w:cs="Times New Roman"/>
          <w:sz w:val="28"/>
          <w:szCs w:val="28"/>
          <w:lang w:eastAsia="zh-CN"/>
        </w:rPr>
        <w:t>простра</w:t>
      </w:r>
      <w:r w:rsidR="007825D2">
        <w:rPr>
          <w:rFonts w:ascii="Times New Roman" w:eastAsia="SimSun" w:hAnsi="Times New Roman" w:cs="Times New Roman"/>
          <w:sz w:val="28"/>
          <w:szCs w:val="28"/>
          <w:lang w:eastAsia="zh-CN"/>
        </w:rPr>
        <w:t xml:space="preserve">нение имеют гравитационные, в том </w:t>
      </w:r>
      <w:r w:rsidRPr="00B138C6">
        <w:rPr>
          <w:rFonts w:ascii="Times New Roman" w:eastAsia="SimSun" w:hAnsi="Times New Roman" w:cs="Times New Roman"/>
          <w:sz w:val="28"/>
          <w:szCs w:val="28"/>
          <w:lang w:eastAsia="zh-CN"/>
        </w:rPr>
        <w:t>ч</w:t>
      </w:r>
      <w:r w:rsidR="007825D2">
        <w:rPr>
          <w:rFonts w:ascii="Times New Roman" w:eastAsia="SimSun" w:hAnsi="Times New Roman" w:cs="Times New Roman"/>
          <w:sz w:val="28"/>
          <w:szCs w:val="28"/>
          <w:lang w:eastAsia="zh-CN"/>
        </w:rPr>
        <w:t>исле</w:t>
      </w:r>
      <w:r w:rsidRPr="00B138C6">
        <w:rPr>
          <w:rFonts w:ascii="Times New Roman" w:eastAsia="SimSun" w:hAnsi="Times New Roman" w:cs="Times New Roman"/>
          <w:sz w:val="28"/>
          <w:szCs w:val="28"/>
          <w:lang w:eastAsia="zh-CN"/>
        </w:rPr>
        <w:t xml:space="preserve"> обвально-осыпные процессы, карст, суффозия, просадки, овражная эрозия, подтопление, лавинообразование. Но, в основном, проявления этих процессов наблюдаются в труднодоступных, необжитых районах и опасности для человека не представляют. Большинство населенных пун</w:t>
      </w:r>
      <w:r w:rsidRPr="00B138C6">
        <w:rPr>
          <w:rFonts w:ascii="Times New Roman" w:eastAsia="SimSun" w:hAnsi="Times New Roman" w:cs="Times New Roman"/>
          <w:sz w:val="28"/>
          <w:szCs w:val="28"/>
          <w:lang w:eastAsia="zh-CN"/>
        </w:rPr>
        <w:t>к</w:t>
      </w:r>
      <w:r w:rsidRPr="00B138C6">
        <w:rPr>
          <w:rFonts w:ascii="Times New Roman" w:eastAsia="SimSun" w:hAnsi="Times New Roman" w:cs="Times New Roman"/>
          <w:sz w:val="28"/>
          <w:szCs w:val="28"/>
          <w:lang w:eastAsia="zh-CN"/>
        </w:rPr>
        <w:t xml:space="preserve">тов в </w:t>
      </w:r>
      <w:r w:rsidR="007825D2" w:rsidRPr="00780FE4">
        <w:rPr>
          <w:rFonts w:ascii="Times New Roman" w:eastAsia="Times New Roman" w:hAnsi="Times New Roman" w:cs="Times New Roman"/>
          <w:sz w:val="28"/>
          <w:szCs w:val="28"/>
          <w:lang w:eastAsia="ru-RU"/>
        </w:rPr>
        <w:t>Республик</w:t>
      </w:r>
      <w:r w:rsidR="007825D2">
        <w:rPr>
          <w:rFonts w:ascii="Times New Roman" w:eastAsia="Times New Roman" w:hAnsi="Times New Roman" w:cs="Times New Roman"/>
          <w:sz w:val="28"/>
          <w:szCs w:val="28"/>
          <w:lang w:eastAsia="ru-RU"/>
        </w:rPr>
        <w:t>е</w:t>
      </w:r>
      <w:r w:rsidR="007825D2" w:rsidRPr="00780FE4">
        <w:rPr>
          <w:rFonts w:ascii="Times New Roman" w:eastAsia="Times New Roman" w:hAnsi="Times New Roman" w:cs="Times New Roman"/>
          <w:sz w:val="28"/>
          <w:szCs w:val="28"/>
          <w:lang w:eastAsia="ru-RU"/>
        </w:rPr>
        <w:t xml:space="preserve"> Тыва</w:t>
      </w:r>
      <w:r w:rsidRPr="00B138C6">
        <w:rPr>
          <w:rFonts w:ascii="Times New Roman" w:eastAsia="SimSun" w:hAnsi="Times New Roman" w:cs="Times New Roman"/>
          <w:sz w:val="28"/>
          <w:szCs w:val="28"/>
          <w:lang w:eastAsia="zh-CN"/>
        </w:rPr>
        <w:t xml:space="preserve"> располагаются на территориях с высокой устойчивостью геологической среды, слабой динамичностью ЭГП.</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val="es-MX" w:eastAsia="zh-CN"/>
        </w:rPr>
      </w:pPr>
      <w:r w:rsidRPr="00B138C6">
        <w:rPr>
          <w:rFonts w:ascii="Times New Roman" w:eastAsia="SimSun" w:hAnsi="Times New Roman" w:cs="Times New Roman"/>
          <w:sz w:val="28"/>
          <w:szCs w:val="28"/>
          <w:lang w:val="es-MX" w:eastAsia="zh-CN"/>
        </w:rPr>
        <w:t xml:space="preserve">Оценка современного состояния подземных вод  в естественных и природно-техногенных условиях территории </w:t>
      </w:r>
      <w:r w:rsidRPr="00B138C6">
        <w:rPr>
          <w:rFonts w:ascii="Times New Roman" w:eastAsia="SimSun" w:hAnsi="Times New Roman" w:cs="Times New Roman"/>
          <w:sz w:val="28"/>
          <w:szCs w:val="28"/>
          <w:lang w:eastAsia="zh-CN"/>
        </w:rPr>
        <w:t>республики</w:t>
      </w:r>
      <w:r w:rsidRPr="00B138C6">
        <w:rPr>
          <w:rFonts w:ascii="Times New Roman" w:eastAsia="SimSun" w:hAnsi="Times New Roman" w:cs="Times New Roman"/>
          <w:sz w:val="28"/>
          <w:szCs w:val="28"/>
          <w:lang w:val="es-MX" w:eastAsia="zh-CN"/>
        </w:rPr>
        <w:t xml:space="preserve"> в 20</w:t>
      </w:r>
      <w:r w:rsidRPr="00B138C6">
        <w:rPr>
          <w:rFonts w:ascii="Times New Roman" w:eastAsia="SimSun" w:hAnsi="Times New Roman" w:cs="Times New Roman"/>
          <w:sz w:val="28"/>
          <w:szCs w:val="28"/>
          <w:lang w:eastAsia="zh-CN"/>
        </w:rPr>
        <w:t>22</w:t>
      </w:r>
      <w:r w:rsidRPr="00B138C6">
        <w:rPr>
          <w:rFonts w:ascii="Times New Roman" w:eastAsia="SimSun" w:hAnsi="Times New Roman" w:cs="Times New Roman"/>
          <w:sz w:val="28"/>
          <w:szCs w:val="28"/>
          <w:lang w:val="es-MX" w:eastAsia="zh-CN"/>
        </w:rPr>
        <w:t xml:space="preserve"> г.</w:t>
      </w:r>
    </w:p>
    <w:p w:rsidR="0062720B" w:rsidRPr="00CB074D"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Times New Roman" w:hAnsi="Times New Roman" w:cs="Times New Roman"/>
          <w:i/>
          <w:noProof/>
          <w:sz w:val="28"/>
          <w:szCs w:val="28"/>
          <w:lang w:val="es-AR" w:eastAsia="x-none"/>
        </w:rPr>
        <w:t xml:space="preserve">Состояние подземных вод на территории </w:t>
      </w:r>
      <w:r w:rsidRPr="00B138C6">
        <w:rPr>
          <w:rFonts w:ascii="Times New Roman" w:eastAsia="Times New Roman" w:hAnsi="Times New Roman" w:cs="Times New Roman"/>
          <w:i/>
          <w:noProof/>
          <w:sz w:val="28"/>
          <w:szCs w:val="28"/>
          <w:lang w:eastAsia="x-none"/>
        </w:rPr>
        <w:t>республики</w:t>
      </w:r>
      <w:r w:rsidRPr="00B138C6">
        <w:rPr>
          <w:rFonts w:ascii="Times New Roman" w:eastAsia="Times New Roman" w:hAnsi="Times New Roman" w:cs="Times New Roman"/>
          <w:i/>
          <w:noProof/>
          <w:sz w:val="28"/>
          <w:szCs w:val="28"/>
          <w:lang w:val="es-AR" w:eastAsia="x-none"/>
        </w:rPr>
        <w:t xml:space="preserve"> в естественных условиях</w:t>
      </w:r>
      <w:r w:rsidR="00CB074D">
        <w:rPr>
          <w:rFonts w:ascii="Times New Roman" w:eastAsia="Times New Roman" w:hAnsi="Times New Roman" w:cs="Times New Roman"/>
          <w:i/>
          <w:noProof/>
          <w:sz w:val="28"/>
          <w:szCs w:val="28"/>
          <w:lang w:eastAsia="x-none"/>
        </w:rPr>
        <w:t>.</w:t>
      </w:r>
    </w:p>
    <w:p w:rsidR="0062720B" w:rsidRPr="00B138C6" w:rsidRDefault="0062720B" w:rsidP="00B138C6">
      <w:pPr>
        <w:spacing w:after="0" w:line="240" w:lineRule="auto"/>
        <w:ind w:firstLine="709"/>
        <w:jc w:val="both"/>
        <w:rPr>
          <w:rFonts w:ascii="Times New Roman" w:eastAsia="SimSun" w:hAnsi="Times New Roman" w:cs="Times New Roman"/>
          <w:iCs/>
          <w:sz w:val="28"/>
          <w:szCs w:val="28"/>
          <w:lang w:eastAsia="zh-CN"/>
        </w:rPr>
      </w:pPr>
      <w:r w:rsidRPr="00B138C6">
        <w:rPr>
          <w:rFonts w:ascii="Times New Roman" w:eastAsia="SimSun" w:hAnsi="Times New Roman" w:cs="Times New Roman"/>
          <w:iCs/>
          <w:sz w:val="28"/>
          <w:szCs w:val="28"/>
          <w:lang w:eastAsia="zh-CN"/>
        </w:rPr>
        <w:t xml:space="preserve">Вся территория </w:t>
      </w:r>
      <w:r w:rsidR="007825D2" w:rsidRPr="00780FE4">
        <w:rPr>
          <w:rFonts w:ascii="Times New Roman" w:eastAsia="Times New Roman" w:hAnsi="Times New Roman" w:cs="Times New Roman"/>
          <w:sz w:val="28"/>
          <w:szCs w:val="28"/>
          <w:lang w:eastAsia="ru-RU"/>
        </w:rPr>
        <w:t>Республики Тыва</w:t>
      </w:r>
      <w:r w:rsidRPr="00B138C6">
        <w:rPr>
          <w:rFonts w:ascii="Times New Roman" w:eastAsia="SimSun" w:hAnsi="Times New Roman" w:cs="Times New Roman"/>
          <w:iCs/>
          <w:sz w:val="28"/>
          <w:szCs w:val="28"/>
          <w:lang w:eastAsia="zh-CN"/>
        </w:rPr>
        <w:t xml:space="preserve"> входит в Алтае-Саянскую СГСО (1 пор</w:t>
      </w:r>
      <w:r w:rsidRPr="00B138C6">
        <w:rPr>
          <w:rFonts w:ascii="Times New Roman" w:eastAsia="SimSun" w:hAnsi="Times New Roman" w:cs="Times New Roman"/>
          <w:iCs/>
          <w:sz w:val="28"/>
          <w:szCs w:val="28"/>
          <w:lang w:eastAsia="zh-CN"/>
        </w:rPr>
        <w:t>я</w:t>
      </w:r>
      <w:r w:rsidRPr="00B138C6">
        <w:rPr>
          <w:rFonts w:ascii="Times New Roman" w:eastAsia="SimSun" w:hAnsi="Times New Roman" w:cs="Times New Roman"/>
          <w:iCs/>
          <w:sz w:val="28"/>
          <w:szCs w:val="28"/>
          <w:lang w:eastAsia="zh-CN"/>
        </w:rPr>
        <w:t xml:space="preserve">док). Внутри нее </w:t>
      </w:r>
      <w:r w:rsidR="007825D2" w:rsidRPr="00B138C6">
        <w:rPr>
          <w:rFonts w:ascii="Times New Roman" w:eastAsia="SimSun" w:hAnsi="Times New Roman" w:cs="Times New Roman"/>
          <w:iCs/>
          <w:sz w:val="28"/>
          <w:szCs w:val="28"/>
          <w:lang w:eastAsia="zh-CN"/>
        </w:rPr>
        <w:t>большая</w:t>
      </w:r>
      <w:r w:rsidRPr="00B138C6">
        <w:rPr>
          <w:rFonts w:ascii="Times New Roman" w:eastAsia="SimSun" w:hAnsi="Times New Roman" w:cs="Times New Roman"/>
          <w:iCs/>
          <w:sz w:val="28"/>
          <w:szCs w:val="28"/>
          <w:lang w:eastAsia="zh-CN"/>
        </w:rPr>
        <w:t xml:space="preserve"> часть пунктов наблюдения ГОНС находится в пределах Саяно-Тувинской ГСО (2 порядок) – 27 ПН, только 1 пункт ГОНС расположен в Сангиленской ГСО (2 порядок).</w:t>
      </w:r>
    </w:p>
    <w:p w:rsidR="0062720B" w:rsidRPr="007825D2" w:rsidRDefault="0062720B" w:rsidP="00B138C6">
      <w:pPr>
        <w:spacing w:after="0" w:line="240" w:lineRule="auto"/>
        <w:ind w:firstLine="709"/>
        <w:jc w:val="both"/>
        <w:rPr>
          <w:rFonts w:ascii="Times New Roman" w:eastAsia="SimSun" w:hAnsi="Times New Roman" w:cs="Times New Roman"/>
          <w:i/>
          <w:iCs/>
          <w:sz w:val="28"/>
          <w:szCs w:val="28"/>
          <w:lang w:eastAsia="zh-CN"/>
        </w:rPr>
      </w:pPr>
      <w:r w:rsidRPr="007825D2">
        <w:rPr>
          <w:rFonts w:ascii="Times New Roman" w:eastAsia="SimSun" w:hAnsi="Times New Roman" w:cs="Times New Roman"/>
          <w:i/>
          <w:iCs/>
          <w:sz w:val="28"/>
          <w:szCs w:val="28"/>
          <w:lang w:eastAsia="zh-CN"/>
        </w:rPr>
        <w:t>Саяно-Тувинская ГСО.</w:t>
      </w:r>
      <w:r w:rsidR="007825D2">
        <w:rPr>
          <w:rFonts w:ascii="Times New Roman" w:eastAsia="SimSun" w:hAnsi="Times New Roman" w:cs="Times New Roman"/>
          <w:i/>
          <w:iCs/>
          <w:sz w:val="28"/>
          <w:szCs w:val="28"/>
          <w:lang w:eastAsia="zh-CN"/>
        </w:rPr>
        <w:t xml:space="preserve"> </w:t>
      </w:r>
      <w:r w:rsidRPr="007825D2">
        <w:rPr>
          <w:rFonts w:ascii="Times New Roman" w:eastAsia="SimSun" w:hAnsi="Times New Roman" w:cs="Times New Roman"/>
          <w:i/>
          <w:iCs/>
          <w:sz w:val="28"/>
          <w:szCs w:val="28"/>
          <w:lang w:eastAsia="zh-CN"/>
        </w:rPr>
        <w:t>Гидродинамический режим.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713A41">
        <w:rPr>
          <w:rFonts w:ascii="Times New Roman" w:eastAsia="SimSun" w:hAnsi="Times New Roman" w:cs="Times New Roman"/>
          <w:iCs/>
          <w:sz w:val="28"/>
          <w:szCs w:val="28"/>
          <w:lang w:eastAsia="zh-CN"/>
        </w:rPr>
        <w:t>Четвертичный горизонт.</w:t>
      </w:r>
      <w:r w:rsidRPr="00B138C6">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sz w:val="28"/>
          <w:szCs w:val="28"/>
          <w:lang w:eastAsia="zh-CN"/>
        </w:rPr>
        <w:t>В 2022 г</w:t>
      </w:r>
      <w:r w:rsidR="007825D2">
        <w:rPr>
          <w:rFonts w:ascii="Times New Roman" w:eastAsia="SimSun" w:hAnsi="Times New Roman" w:cs="Times New Roman"/>
          <w:sz w:val="28"/>
          <w:szCs w:val="28"/>
          <w:lang w:eastAsia="zh-CN"/>
        </w:rPr>
        <w:t>оду</w:t>
      </w:r>
      <w:r w:rsidRPr="00B138C6">
        <w:rPr>
          <w:rFonts w:ascii="Times New Roman" w:eastAsia="SimSun" w:hAnsi="Times New Roman" w:cs="Times New Roman"/>
          <w:sz w:val="28"/>
          <w:szCs w:val="28"/>
          <w:lang w:eastAsia="zh-CN"/>
        </w:rPr>
        <w:t xml:space="preserve"> глубина залегания </w:t>
      </w:r>
      <w:r w:rsidRPr="00CB074D">
        <w:rPr>
          <w:rFonts w:ascii="Times New Roman" w:eastAsia="SimSun" w:hAnsi="Times New Roman" w:cs="Times New Roman"/>
          <w:sz w:val="28"/>
          <w:szCs w:val="28"/>
          <w:lang w:eastAsia="zh-CN"/>
        </w:rPr>
        <w:t xml:space="preserve">аллювиальных </w:t>
      </w:r>
      <w:r w:rsidRPr="00B138C6">
        <w:rPr>
          <w:rFonts w:ascii="Times New Roman" w:eastAsia="SimSun" w:hAnsi="Times New Roman" w:cs="Times New Roman"/>
          <w:sz w:val="28"/>
          <w:szCs w:val="28"/>
          <w:lang w:eastAsia="zh-CN"/>
        </w:rPr>
        <w:t>вод с</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ставила от 2,8 до 8,8 м на первых террасах рек Малый Енисей, Енисей, Элегест, среднегодовые уровни, в основном, были сопоставимы с прошлогодними и нормой или выше них на 0,11-0,14 м. Общий ход уровней аллювиального горизонта по пунктам с приречным видом режима в отчетном году был близок к среднемноголе</w:t>
      </w:r>
      <w:r w:rsidRPr="00B138C6">
        <w:rPr>
          <w:rFonts w:ascii="Times New Roman" w:eastAsia="SimSun" w:hAnsi="Times New Roman" w:cs="Times New Roman"/>
          <w:sz w:val="28"/>
          <w:szCs w:val="28"/>
          <w:lang w:eastAsia="zh-CN"/>
        </w:rPr>
        <w:t>т</w:t>
      </w:r>
      <w:r w:rsidRPr="00B138C6">
        <w:rPr>
          <w:rFonts w:ascii="Times New Roman" w:eastAsia="SimSun" w:hAnsi="Times New Roman" w:cs="Times New Roman"/>
          <w:sz w:val="28"/>
          <w:szCs w:val="28"/>
          <w:lang w:eastAsia="zh-CN"/>
        </w:rPr>
        <w:t>нему с двумя минимумами (предвесенним и осенним), характерными для зоны н</w:t>
      </w:r>
      <w:r w:rsidRPr="00B138C6">
        <w:rPr>
          <w:rFonts w:ascii="Times New Roman" w:eastAsia="SimSun" w:hAnsi="Times New Roman" w:cs="Times New Roman"/>
          <w:sz w:val="28"/>
          <w:szCs w:val="28"/>
          <w:lang w:eastAsia="zh-CN"/>
        </w:rPr>
        <w:t>е</w:t>
      </w:r>
      <w:r w:rsidRPr="00B138C6">
        <w:rPr>
          <w:rFonts w:ascii="Times New Roman" w:eastAsia="SimSun" w:hAnsi="Times New Roman" w:cs="Times New Roman"/>
          <w:sz w:val="28"/>
          <w:szCs w:val="28"/>
          <w:lang w:eastAsia="zh-CN"/>
        </w:rPr>
        <w:t>достаточного увлажнения, причем по части ПН осенние показатели были ниже предвесенних на 0,07-0,1 м; и двумя летними максимумами: в конце июня, связа</w:t>
      </w:r>
      <w:r w:rsidRPr="00B138C6">
        <w:rPr>
          <w:rFonts w:ascii="Times New Roman" w:eastAsia="SimSun" w:hAnsi="Times New Roman" w:cs="Times New Roman"/>
          <w:sz w:val="28"/>
          <w:szCs w:val="28"/>
          <w:lang w:eastAsia="zh-CN"/>
        </w:rPr>
        <w:t>н</w:t>
      </w:r>
      <w:r w:rsidRPr="00B138C6">
        <w:rPr>
          <w:rFonts w:ascii="Times New Roman" w:eastAsia="SimSun" w:hAnsi="Times New Roman" w:cs="Times New Roman"/>
          <w:sz w:val="28"/>
          <w:szCs w:val="28"/>
          <w:lang w:eastAsia="zh-CN"/>
        </w:rPr>
        <w:lastRenderedPageBreak/>
        <w:t>ным с весенним половодьем и более высоким в начале сентября, связанным с ле</w:t>
      </w:r>
      <w:r w:rsidRPr="00B138C6">
        <w:rPr>
          <w:rFonts w:ascii="Times New Roman" w:eastAsia="SimSun" w:hAnsi="Times New Roman" w:cs="Times New Roman"/>
          <w:sz w:val="28"/>
          <w:szCs w:val="28"/>
          <w:lang w:eastAsia="zh-CN"/>
        </w:rPr>
        <w:t>т</w:t>
      </w:r>
      <w:r w:rsidRPr="00B138C6">
        <w:rPr>
          <w:rFonts w:ascii="Times New Roman" w:eastAsia="SimSun" w:hAnsi="Times New Roman" w:cs="Times New Roman"/>
          <w:sz w:val="28"/>
          <w:szCs w:val="28"/>
          <w:lang w:eastAsia="zh-CN"/>
        </w:rPr>
        <w:t>ними осадками, в отличие от 2019 г. с одним максимумом.</w:t>
      </w:r>
    </w:p>
    <w:p w:rsidR="0062720B" w:rsidRPr="00B138C6" w:rsidRDefault="0062720B" w:rsidP="00B138C6">
      <w:pPr>
        <w:spacing w:after="0" w:line="240" w:lineRule="auto"/>
        <w:ind w:firstLine="709"/>
        <w:jc w:val="both"/>
        <w:rPr>
          <w:rFonts w:ascii="Times New Roman" w:eastAsia="SimSun" w:hAnsi="Times New Roman" w:cs="Times New Roman"/>
          <w:iCs/>
          <w:sz w:val="28"/>
          <w:szCs w:val="28"/>
          <w:lang w:eastAsia="zh-CN"/>
        </w:rPr>
      </w:pPr>
      <w:r w:rsidRPr="00B138C6">
        <w:rPr>
          <w:rFonts w:ascii="Times New Roman" w:eastAsia="SimSun" w:hAnsi="Times New Roman" w:cs="Times New Roman"/>
          <w:iCs/>
          <w:sz w:val="28"/>
          <w:szCs w:val="28"/>
          <w:lang w:eastAsia="zh-CN"/>
        </w:rPr>
        <w:t>Предвесенние минимальные уровни достигнуты в начале мая, по величине они были сопоставимы с нормой и прошлогодними значениями или выше на 0,1-0,34 м (не более чем на 2-4 </w:t>
      </w:r>
      <w:r w:rsidR="007825D2">
        <w:rPr>
          <w:rFonts w:ascii="Times New Roman" w:eastAsia="SimSun" w:hAnsi="Times New Roman" w:cs="Times New Roman"/>
          <w:iCs/>
          <w:sz w:val="28"/>
          <w:szCs w:val="28"/>
          <w:lang w:eastAsia="zh-CN"/>
        </w:rPr>
        <w:t>процента</w:t>
      </w:r>
      <w:r w:rsidRPr="00B138C6">
        <w:rPr>
          <w:rFonts w:ascii="Times New Roman" w:eastAsia="SimSun" w:hAnsi="Times New Roman" w:cs="Times New Roman"/>
          <w:iCs/>
          <w:sz w:val="28"/>
          <w:szCs w:val="28"/>
          <w:lang w:eastAsia="zh-CN"/>
        </w:rPr>
        <w:t>) и сопоставимы или выше осенних в ноябре</w:t>
      </w:r>
      <w:r w:rsidR="007825D2">
        <w:rPr>
          <w:rFonts w:ascii="Times New Roman" w:eastAsia="SimSun" w:hAnsi="Times New Roman" w:cs="Times New Roman"/>
          <w:iCs/>
          <w:sz w:val="28"/>
          <w:szCs w:val="28"/>
          <w:lang w:eastAsia="zh-CN"/>
        </w:rPr>
        <w:t>-</w:t>
      </w:r>
      <w:r w:rsidRPr="00B138C6">
        <w:rPr>
          <w:rFonts w:ascii="Times New Roman" w:eastAsia="SimSun" w:hAnsi="Times New Roman" w:cs="Times New Roman"/>
          <w:iCs/>
          <w:sz w:val="28"/>
          <w:szCs w:val="28"/>
          <w:lang w:eastAsia="zh-CN"/>
        </w:rPr>
        <w:t>декабре на 0,07-0,67 м</w:t>
      </w:r>
      <w:r w:rsidR="00E2694C" w:rsidRPr="00B138C6">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sz w:val="28"/>
          <w:szCs w:val="28"/>
          <w:lang w:eastAsia="zh-CN"/>
        </w:rPr>
        <w:t>По большей части ПН величины максимумов ниже прошл</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годних значений и нормы на 0,11-0,27 м (6-11 </w:t>
      </w:r>
      <w:r w:rsidR="007825D2">
        <w:rPr>
          <w:rFonts w:ascii="Times New Roman" w:eastAsia="SimSun" w:hAnsi="Times New Roman" w:cs="Times New Roman"/>
          <w:sz w:val="28"/>
          <w:szCs w:val="28"/>
          <w:lang w:eastAsia="zh-CN"/>
        </w:rPr>
        <w:t>процентов</w:t>
      </w:r>
      <w:r w:rsidRPr="00B138C6">
        <w:rPr>
          <w:rFonts w:ascii="Times New Roman" w:eastAsia="SimSun" w:hAnsi="Times New Roman" w:cs="Times New Roman"/>
          <w:sz w:val="28"/>
          <w:szCs w:val="28"/>
          <w:lang w:eastAsia="zh-CN"/>
        </w:rPr>
        <w:t>) или сопоставимы с ними, по скв. 318 выше прошлогодних на 0,12 м (2 </w:t>
      </w:r>
      <w:r w:rsidR="007825D2">
        <w:rPr>
          <w:rFonts w:ascii="Times New Roman" w:eastAsia="SimSun" w:hAnsi="Times New Roman" w:cs="Times New Roman"/>
          <w:sz w:val="28"/>
          <w:szCs w:val="28"/>
          <w:lang w:eastAsia="zh-CN"/>
        </w:rPr>
        <w:t>процента</w:t>
      </w:r>
      <w:r w:rsidRPr="00B138C6">
        <w:rPr>
          <w:rFonts w:ascii="Times New Roman" w:eastAsia="SimSun" w:hAnsi="Times New Roman" w:cs="Times New Roman"/>
          <w:sz w:val="28"/>
          <w:szCs w:val="28"/>
          <w:lang w:eastAsia="zh-CN"/>
        </w:rPr>
        <w:t>).</w:t>
      </w:r>
    </w:p>
    <w:p w:rsidR="0062720B" w:rsidRPr="00B138C6" w:rsidRDefault="0062720B" w:rsidP="00B138C6">
      <w:pPr>
        <w:spacing w:after="0" w:line="240" w:lineRule="auto"/>
        <w:ind w:firstLine="709"/>
        <w:jc w:val="both"/>
        <w:rPr>
          <w:rFonts w:ascii="Times New Roman" w:eastAsia="SimSun" w:hAnsi="Times New Roman" w:cs="Times New Roman"/>
          <w:iCs/>
          <w:sz w:val="28"/>
          <w:szCs w:val="28"/>
          <w:lang w:eastAsia="zh-CN"/>
        </w:rPr>
      </w:pPr>
      <w:r w:rsidRPr="00B138C6">
        <w:rPr>
          <w:rFonts w:ascii="Times New Roman" w:eastAsia="SimSun" w:hAnsi="Times New Roman" w:cs="Times New Roman"/>
          <w:iCs/>
          <w:sz w:val="28"/>
          <w:szCs w:val="28"/>
          <w:lang w:eastAsia="zh-CN"/>
        </w:rPr>
        <w:t>Годовые амплитуды колебаний сопоставимы с нормой или ниже нее на 13-49</w:t>
      </w:r>
      <w:r w:rsidRPr="00B138C6">
        <w:rPr>
          <w:rFonts w:ascii="Times New Roman" w:eastAsia="SimSun" w:hAnsi="Times New Roman" w:cs="Times New Roman"/>
          <w:sz w:val="28"/>
          <w:szCs w:val="28"/>
          <w:lang w:eastAsia="zh-CN"/>
        </w:rPr>
        <w:t> </w:t>
      </w:r>
      <w:r w:rsidR="00B94661">
        <w:rPr>
          <w:rFonts w:ascii="Times New Roman" w:eastAsia="SimSun" w:hAnsi="Times New Roman" w:cs="Times New Roman"/>
          <w:iCs/>
          <w:sz w:val="28"/>
          <w:szCs w:val="28"/>
          <w:lang w:eastAsia="zh-CN"/>
        </w:rPr>
        <w:t>процентов</w:t>
      </w:r>
      <w:r w:rsidRPr="00B138C6">
        <w:rPr>
          <w:rFonts w:ascii="Times New Roman" w:eastAsia="SimSun" w:hAnsi="Times New Roman" w:cs="Times New Roman"/>
          <w:iCs/>
          <w:sz w:val="28"/>
          <w:szCs w:val="28"/>
          <w:lang w:eastAsia="zh-CN"/>
        </w:rPr>
        <w:t xml:space="preserve"> – 0,83-2,48 м (норма 1,1-2,19 м). Подъем от подпора в декабре сост</w:t>
      </w:r>
      <w:r w:rsidRPr="00B138C6">
        <w:rPr>
          <w:rFonts w:ascii="Times New Roman" w:eastAsia="SimSun" w:hAnsi="Times New Roman" w:cs="Times New Roman"/>
          <w:iCs/>
          <w:sz w:val="28"/>
          <w:szCs w:val="28"/>
          <w:lang w:eastAsia="zh-CN"/>
        </w:rPr>
        <w:t>а</w:t>
      </w:r>
      <w:r w:rsidRPr="00B138C6">
        <w:rPr>
          <w:rFonts w:ascii="Times New Roman" w:eastAsia="SimSun" w:hAnsi="Times New Roman" w:cs="Times New Roman"/>
          <w:iCs/>
          <w:sz w:val="28"/>
          <w:szCs w:val="28"/>
          <w:lang w:eastAsia="zh-CN"/>
        </w:rPr>
        <w:t>вил 0,4-0,7 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iCs/>
          <w:sz w:val="28"/>
          <w:szCs w:val="28"/>
          <w:lang w:eastAsia="zh-CN"/>
        </w:rPr>
        <w:t>В предгорьях хр.</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Вост</w:t>
      </w:r>
      <w:r w:rsidR="007B336A">
        <w:rPr>
          <w:rFonts w:ascii="Times New Roman" w:eastAsia="SimSun" w:hAnsi="Times New Roman" w:cs="Times New Roman"/>
          <w:iCs/>
          <w:sz w:val="28"/>
          <w:szCs w:val="28"/>
          <w:lang w:eastAsia="zh-CN"/>
        </w:rPr>
        <w:t xml:space="preserve">очный </w:t>
      </w:r>
      <w:r w:rsidRPr="00B138C6">
        <w:rPr>
          <w:rFonts w:ascii="Times New Roman" w:eastAsia="SimSun" w:hAnsi="Times New Roman" w:cs="Times New Roman"/>
          <w:iCs/>
          <w:sz w:val="28"/>
          <w:szCs w:val="28"/>
          <w:lang w:eastAsia="zh-CN"/>
        </w:rPr>
        <w:t>Танну-Ола (Сосновский</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СНО в Межегейском</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 xml:space="preserve">МАБ) амплитуда колебаний четвертичного </w:t>
      </w:r>
      <w:r w:rsidRPr="00B94661">
        <w:rPr>
          <w:rFonts w:ascii="Times New Roman" w:eastAsia="SimSun" w:hAnsi="Times New Roman" w:cs="Times New Roman"/>
          <w:iCs/>
          <w:sz w:val="28"/>
          <w:szCs w:val="28"/>
          <w:lang w:eastAsia="zh-CN"/>
        </w:rPr>
        <w:t>аллювиально-пролювиального горизонта</w:t>
      </w:r>
      <w:r w:rsidRPr="00B138C6">
        <w:rPr>
          <w:rFonts w:ascii="Times New Roman" w:eastAsia="SimSun" w:hAnsi="Times New Roman" w:cs="Times New Roman"/>
          <w:iCs/>
          <w:sz w:val="28"/>
          <w:szCs w:val="28"/>
          <w:lang w:eastAsia="zh-CN"/>
        </w:rPr>
        <w:t xml:space="preserve"> составила 11,17</w:t>
      </w:r>
      <w:r w:rsidRPr="00B138C6">
        <w:rPr>
          <w:rFonts w:ascii="Times New Roman" w:eastAsia="SimSun" w:hAnsi="Times New Roman" w:cs="Times New Roman"/>
          <w:iCs/>
          <w:sz w:val="28"/>
          <w:szCs w:val="28"/>
          <w:lang w:val="en-US" w:eastAsia="zh-CN"/>
        </w:rPr>
        <w:t> </w:t>
      </w:r>
      <w:r w:rsidRPr="00B138C6">
        <w:rPr>
          <w:rFonts w:ascii="Times New Roman" w:eastAsia="SimSun" w:hAnsi="Times New Roman" w:cs="Times New Roman"/>
          <w:iCs/>
          <w:sz w:val="28"/>
          <w:szCs w:val="28"/>
          <w:lang w:eastAsia="zh-CN"/>
        </w:rPr>
        <w:t>м (на 26,5 </w:t>
      </w:r>
      <w:r w:rsidR="00B94661">
        <w:rPr>
          <w:rFonts w:ascii="Times New Roman" w:eastAsia="SimSun" w:hAnsi="Times New Roman" w:cs="Times New Roman"/>
          <w:iCs/>
          <w:sz w:val="28"/>
          <w:szCs w:val="28"/>
          <w:lang w:eastAsia="zh-CN"/>
        </w:rPr>
        <w:t>процента</w:t>
      </w:r>
      <w:r w:rsidRPr="00B138C6">
        <w:rPr>
          <w:rFonts w:ascii="Times New Roman" w:eastAsia="SimSun" w:hAnsi="Times New Roman" w:cs="Times New Roman"/>
          <w:iCs/>
          <w:sz w:val="28"/>
          <w:szCs w:val="28"/>
          <w:lang w:eastAsia="zh-CN"/>
        </w:rPr>
        <w:t xml:space="preserve"> ниже нормы, норма 15,19 м), прохождение ма</w:t>
      </w:r>
      <w:r w:rsidRPr="00B138C6">
        <w:rPr>
          <w:rFonts w:ascii="Times New Roman" w:eastAsia="SimSun" w:hAnsi="Times New Roman" w:cs="Times New Roman"/>
          <w:iCs/>
          <w:sz w:val="28"/>
          <w:szCs w:val="28"/>
          <w:lang w:eastAsia="zh-CN"/>
        </w:rPr>
        <w:t>к</w:t>
      </w:r>
      <w:r w:rsidRPr="00B138C6">
        <w:rPr>
          <w:rFonts w:ascii="Times New Roman" w:eastAsia="SimSun" w:hAnsi="Times New Roman" w:cs="Times New Roman"/>
          <w:iCs/>
          <w:sz w:val="28"/>
          <w:szCs w:val="28"/>
          <w:lang w:eastAsia="zh-CN"/>
        </w:rPr>
        <w:t>симумов зафиксировано в середине июля. Предвесенние минимальные уровни в конце апреля были выше среднемноголетних и 2019</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г. на 2,56-4,19</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м (13-19</w:t>
      </w:r>
      <w:r w:rsidR="007B336A">
        <w:rPr>
          <w:rFonts w:ascii="Times New Roman" w:eastAsia="SimSun" w:hAnsi="Times New Roman" w:cs="Times New Roman"/>
          <w:iCs/>
          <w:sz w:val="28"/>
          <w:szCs w:val="28"/>
          <w:lang w:eastAsia="zh-CN"/>
        </w:rPr>
        <w:t xml:space="preserve"> </w:t>
      </w:r>
      <w:r w:rsidR="00B12E1B">
        <w:rPr>
          <w:rFonts w:ascii="Times New Roman" w:eastAsia="SimSun" w:hAnsi="Times New Roman" w:cs="Times New Roman"/>
          <w:iCs/>
          <w:sz w:val="28"/>
          <w:szCs w:val="28"/>
          <w:lang w:eastAsia="zh-CN"/>
        </w:rPr>
        <w:t>проце</w:t>
      </w:r>
      <w:r w:rsidR="00B12E1B">
        <w:rPr>
          <w:rFonts w:ascii="Times New Roman" w:eastAsia="SimSun" w:hAnsi="Times New Roman" w:cs="Times New Roman"/>
          <w:iCs/>
          <w:sz w:val="28"/>
          <w:szCs w:val="28"/>
          <w:lang w:eastAsia="zh-CN"/>
        </w:rPr>
        <w:t>н</w:t>
      </w:r>
      <w:r w:rsidR="00B12E1B">
        <w:rPr>
          <w:rFonts w:ascii="Times New Roman" w:eastAsia="SimSun" w:hAnsi="Times New Roman" w:cs="Times New Roman"/>
          <w:iCs/>
          <w:sz w:val="28"/>
          <w:szCs w:val="28"/>
          <w:lang w:eastAsia="zh-CN"/>
        </w:rPr>
        <w:t>тов</w:t>
      </w:r>
      <w:r w:rsidRPr="00B138C6">
        <w:rPr>
          <w:rFonts w:ascii="Times New Roman" w:eastAsia="SimSun" w:hAnsi="Times New Roman" w:cs="Times New Roman"/>
          <w:iCs/>
          <w:sz w:val="28"/>
          <w:szCs w:val="28"/>
          <w:lang w:eastAsia="zh-CN"/>
        </w:rPr>
        <w:t>), максимумы на 0,17 м (2-3</w:t>
      </w:r>
      <w:r w:rsidR="007B336A">
        <w:rPr>
          <w:rFonts w:ascii="Times New Roman" w:eastAsia="SimSun" w:hAnsi="Times New Roman" w:cs="Times New Roman"/>
          <w:iCs/>
          <w:sz w:val="28"/>
          <w:szCs w:val="28"/>
          <w:lang w:eastAsia="zh-CN"/>
        </w:rPr>
        <w:t xml:space="preserve"> </w:t>
      </w:r>
      <w:r w:rsidR="00B12E1B">
        <w:rPr>
          <w:rFonts w:ascii="Times New Roman" w:eastAsia="SimSun" w:hAnsi="Times New Roman" w:cs="Times New Roman"/>
          <w:iCs/>
          <w:sz w:val="28"/>
          <w:szCs w:val="28"/>
          <w:lang w:eastAsia="zh-CN"/>
        </w:rPr>
        <w:t>процента</w:t>
      </w:r>
      <w:r w:rsidRPr="00B138C6">
        <w:rPr>
          <w:rFonts w:ascii="Times New Roman" w:eastAsia="SimSun" w:hAnsi="Times New Roman" w:cs="Times New Roman"/>
          <w:iCs/>
          <w:sz w:val="28"/>
          <w:szCs w:val="28"/>
          <w:lang w:eastAsia="zh-CN"/>
        </w:rPr>
        <w:t>). На участке отмечается положительная тенденция в поведении УГВ, связанная с увеличением количества осадков. Так</w:t>
      </w:r>
      <w:r w:rsidR="007B336A">
        <w:rPr>
          <w:rFonts w:ascii="Times New Roman" w:eastAsia="SimSun" w:hAnsi="Times New Roman" w:cs="Times New Roman"/>
          <w:iCs/>
          <w:sz w:val="28"/>
          <w:szCs w:val="28"/>
          <w:lang w:eastAsia="zh-CN"/>
        </w:rPr>
        <w:t>,</w:t>
      </w:r>
      <w:r w:rsidRPr="00B138C6">
        <w:rPr>
          <w:rFonts w:ascii="Times New Roman" w:eastAsia="SimSun" w:hAnsi="Times New Roman" w:cs="Times New Roman"/>
          <w:iCs/>
          <w:sz w:val="28"/>
          <w:szCs w:val="28"/>
          <w:lang w:eastAsia="zh-CN"/>
        </w:rPr>
        <w:t xml:space="preserve"> подъем по среднегодовым уровням составил 3,0</w:t>
      </w:r>
      <w:r w:rsidR="007B336A">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м – от 14,</w:t>
      </w:r>
      <w:r w:rsidRPr="00B138C6">
        <w:rPr>
          <w:rFonts w:ascii="Times New Roman" w:eastAsia="SimSun" w:hAnsi="Times New Roman" w:cs="Times New Roman"/>
          <w:sz w:val="28"/>
          <w:szCs w:val="28"/>
          <w:lang w:eastAsia="zh-CN"/>
        </w:rPr>
        <w:t>45 м</w:t>
      </w:r>
      <w:r w:rsidRPr="00B138C6">
        <w:rPr>
          <w:rFonts w:ascii="Times New Roman" w:eastAsia="SimSun" w:hAnsi="Times New Roman" w:cs="Times New Roman"/>
          <w:iCs/>
          <w:sz w:val="28"/>
          <w:szCs w:val="28"/>
          <w:lang w:eastAsia="zh-CN"/>
        </w:rPr>
        <w:t xml:space="preserve"> в 1975 г. до 11,02 м в 2020 г. </w:t>
      </w:r>
      <w:r w:rsidRPr="00B138C6">
        <w:rPr>
          <w:rFonts w:ascii="Times New Roman" w:eastAsia="SimSun" w:hAnsi="Times New Roman" w:cs="Times New Roman"/>
          <w:sz w:val="28"/>
          <w:szCs w:val="28"/>
          <w:lang w:eastAsia="zh-CN"/>
        </w:rPr>
        <w:t>Сезонные подъемы и спады уровней привязаны к конкретным срокам: в а</w:t>
      </w:r>
      <w:r w:rsidRPr="00B138C6">
        <w:rPr>
          <w:rFonts w:ascii="Times New Roman" w:eastAsia="SimSun" w:hAnsi="Times New Roman" w:cs="Times New Roman"/>
          <w:sz w:val="28"/>
          <w:szCs w:val="28"/>
          <w:lang w:eastAsia="zh-CN"/>
        </w:rPr>
        <w:t>п</w:t>
      </w:r>
      <w:r w:rsidR="00940088">
        <w:rPr>
          <w:rFonts w:ascii="Times New Roman" w:eastAsia="SimSun" w:hAnsi="Times New Roman" w:cs="Times New Roman"/>
          <w:sz w:val="28"/>
          <w:szCs w:val="28"/>
          <w:lang w:eastAsia="zh-CN"/>
        </w:rPr>
        <w:t>реле-</w:t>
      </w:r>
      <w:r w:rsidRPr="00B138C6">
        <w:rPr>
          <w:rFonts w:ascii="Times New Roman" w:eastAsia="SimSun" w:hAnsi="Times New Roman" w:cs="Times New Roman"/>
          <w:sz w:val="28"/>
          <w:szCs w:val="28"/>
          <w:lang w:eastAsia="zh-CN"/>
        </w:rPr>
        <w:t>мае – самые низ</w:t>
      </w:r>
      <w:r w:rsidR="00B12E1B">
        <w:rPr>
          <w:rFonts w:ascii="Times New Roman" w:eastAsia="SimSun" w:hAnsi="Times New Roman" w:cs="Times New Roman"/>
          <w:sz w:val="28"/>
          <w:szCs w:val="28"/>
          <w:lang w:eastAsia="zh-CN"/>
        </w:rPr>
        <w:t>кие, в июле-</w:t>
      </w:r>
      <w:r w:rsidRPr="00B138C6">
        <w:rPr>
          <w:rFonts w:ascii="Times New Roman" w:eastAsia="SimSun" w:hAnsi="Times New Roman" w:cs="Times New Roman"/>
          <w:sz w:val="28"/>
          <w:szCs w:val="28"/>
          <w:lang w:eastAsia="zh-CN"/>
        </w:rPr>
        <w:t>августе – самые высокие. Скорость подъема в ко</w:t>
      </w:r>
      <w:r w:rsidRPr="00B138C6">
        <w:rPr>
          <w:rFonts w:ascii="Times New Roman" w:eastAsia="SimSun" w:hAnsi="Times New Roman" w:cs="Times New Roman"/>
          <w:sz w:val="28"/>
          <w:szCs w:val="28"/>
          <w:lang w:eastAsia="zh-CN"/>
        </w:rPr>
        <w:t>н</w:t>
      </w:r>
      <w:r w:rsidRPr="00B138C6">
        <w:rPr>
          <w:rFonts w:ascii="Times New Roman" w:eastAsia="SimSun" w:hAnsi="Times New Roman" w:cs="Times New Roman"/>
          <w:sz w:val="28"/>
          <w:szCs w:val="28"/>
          <w:lang w:eastAsia="zh-CN"/>
        </w:rPr>
        <w:t>це мая достигала 0,4</w:t>
      </w:r>
      <w:r w:rsidRPr="00B138C6">
        <w:rPr>
          <w:rFonts w:ascii="Times New Roman" w:eastAsia="SimSun" w:hAnsi="Times New Roman" w:cs="Times New Roman"/>
          <w:sz w:val="28"/>
          <w:szCs w:val="28"/>
          <w:lang w:val="en-US" w:eastAsia="zh-CN"/>
        </w:rPr>
        <w:t> </w:t>
      </w:r>
      <w:r w:rsidRPr="00B138C6">
        <w:rPr>
          <w:rFonts w:ascii="Times New Roman" w:eastAsia="SimSun" w:hAnsi="Times New Roman" w:cs="Times New Roman"/>
          <w:sz w:val="28"/>
          <w:szCs w:val="28"/>
          <w:lang w:eastAsia="zh-CN"/>
        </w:rPr>
        <w:t>м/сут.</w:t>
      </w:r>
    </w:p>
    <w:p w:rsidR="0062720B" w:rsidRPr="00B138C6" w:rsidRDefault="0062720B" w:rsidP="00B138C6">
      <w:pPr>
        <w:spacing w:after="0" w:line="240" w:lineRule="auto"/>
        <w:ind w:firstLine="709"/>
        <w:jc w:val="both"/>
        <w:rPr>
          <w:rFonts w:ascii="Times New Roman" w:eastAsia="SimSun" w:hAnsi="Times New Roman" w:cs="Times New Roman"/>
          <w:iCs/>
          <w:sz w:val="28"/>
          <w:szCs w:val="28"/>
          <w:lang w:eastAsia="zh-CN"/>
        </w:rPr>
      </w:pPr>
      <w:r w:rsidRPr="00B138C6">
        <w:rPr>
          <w:rFonts w:ascii="Times New Roman" w:eastAsia="SimSun" w:hAnsi="Times New Roman" w:cs="Times New Roman"/>
          <w:iCs/>
          <w:sz w:val="28"/>
          <w:szCs w:val="28"/>
          <w:lang w:eastAsia="zh-CN"/>
        </w:rPr>
        <w:t>Для большей части ПН, оборудованных на делювиально-пролювиальный г</w:t>
      </w:r>
      <w:r w:rsidRPr="00B138C6">
        <w:rPr>
          <w:rFonts w:ascii="Times New Roman" w:eastAsia="SimSun" w:hAnsi="Times New Roman" w:cs="Times New Roman"/>
          <w:iCs/>
          <w:sz w:val="28"/>
          <w:szCs w:val="28"/>
          <w:lang w:eastAsia="zh-CN"/>
        </w:rPr>
        <w:t>о</w:t>
      </w:r>
      <w:r w:rsidRPr="00B138C6">
        <w:rPr>
          <w:rFonts w:ascii="Times New Roman" w:eastAsia="SimSun" w:hAnsi="Times New Roman" w:cs="Times New Roman"/>
          <w:iCs/>
          <w:sz w:val="28"/>
          <w:szCs w:val="28"/>
          <w:lang w:eastAsia="zh-CN"/>
        </w:rPr>
        <w:t>ризонт, минимальные уровни были зафиксированы в конце марта из-за ранней ве</w:t>
      </w:r>
      <w:r w:rsidRPr="00B138C6">
        <w:rPr>
          <w:rFonts w:ascii="Times New Roman" w:eastAsia="SimSun" w:hAnsi="Times New Roman" w:cs="Times New Roman"/>
          <w:iCs/>
          <w:sz w:val="28"/>
          <w:szCs w:val="28"/>
          <w:lang w:eastAsia="zh-CN"/>
        </w:rPr>
        <w:t>с</w:t>
      </w:r>
      <w:r w:rsidRPr="00B138C6">
        <w:rPr>
          <w:rFonts w:ascii="Times New Roman" w:eastAsia="SimSun" w:hAnsi="Times New Roman" w:cs="Times New Roman"/>
          <w:iCs/>
          <w:sz w:val="28"/>
          <w:szCs w:val="28"/>
          <w:lang w:eastAsia="zh-CN"/>
        </w:rPr>
        <w:t>ны, максимальные –</w:t>
      </w:r>
      <w:r w:rsidR="00B12E1B">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iCs/>
          <w:sz w:val="28"/>
          <w:szCs w:val="28"/>
          <w:lang w:eastAsia="zh-CN"/>
        </w:rPr>
        <w:t>в середине сентября, амплитуды колебаний не превысили 1,45 м</w:t>
      </w:r>
      <w:r w:rsidR="00E2694C" w:rsidRPr="00B138C6">
        <w:rPr>
          <w:rFonts w:ascii="Times New Roman" w:eastAsia="SimSun" w:hAnsi="Times New Roman" w:cs="Times New Roman"/>
          <w:iCs/>
          <w:sz w:val="28"/>
          <w:szCs w:val="28"/>
          <w:lang w:eastAsia="zh-CN"/>
        </w:rPr>
        <w:t>.</w:t>
      </w:r>
    </w:p>
    <w:p w:rsidR="0062720B" w:rsidRPr="00B138C6" w:rsidRDefault="0062720B" w:rsidP="00B138C6">
      <w:pPr>
        <w:spacing w:after="0" w:line="240" w:lineRule="auto"/>
        <w:ind w:firstLine="709"/>
        <w:jc w:val="both"/>
        <w:rPr>
          <w:rFonts w:ascii="Times New Roman" w:eastAsia="SimSun" w:hAnsi="Times New Roman" w:cs="Times New Roman"/>
          <w:iCs/>
          <w:sz w:val="28"/>
          <w:szCs w:val="28"/>
          <w:lang w:eastAsia="zh-CN"/>
        </w:rPr>
      </w:pPr>
      <w:r w:rsidRPr="00713A41">
        <w:rPr>
          <w:rFonts w:ascii="Times New Roman" w:eastAsia="SimSun" w:hAnsi="Times New Roman" w:cs="Times New Roman"/>
          <w:iCs/>
          <w:sz w:val="28"/>
          <w:szCs w:val="28"/>
          <w:lang w:eastAsia="zh-CN"/>
        </w:rPr>
        <w:t>Юрский комплекс.</w:t>
      </w:r>
      <w:r w:rsidRPr="00B138C6">
        <w:rPr>
          <w:rFonts w:ascii="Times New Roman" w:eastAsia="SimSun" w:hAnsi="Times New Roman" w:cs="Times New Roman"/>
          <w:iCs/>
          <w:sz w:val="28"/>
          <w:szCs w:val="28"/>
          <w:lang w:eastAsia="zh-CN"/>
        </w:rPr>
        <w:t xml:space="preserve"> Уровни подземных вод юрского водоносного комплекса со склоновым видом режима (Кызылский промрайон в Улуг-Хемском МАБ) в 2020 г. снижались в течение всего года, соответственно экстремальные уровни отмечены в эти же сроки, амплитуды колебаний ниже нормы и составили 0,22-1,05 м (норма 0,41-1,29</w:t>
      </w:r>
      <w:r w:rsidRPr="00B138C6">
        <w:rPr>
          <w:rFonts w:ascii="Times New Roman" w:eastAsia="SimSun" w:hAnsi="Times New Roman" w:cs="Times New Roman"/>
          <w:iCs/>
          <w:sz w:val="28"/>
          <w:szCs w:val="28"/>
          <w:lang w:val="en-US" w:eastAsia="zh-CN"/>
        </w:rPr>
        <w:t> </w:t>
      </w:r>
      <w:r w:rsidRPr="00B138C6">
        <w:rPr>
          <w:rFonts w:ascii="Times New Roman" w:eastAsia="SimSun" w:hAnsi="Times New Roman" w:cs="Times New Roman"/>
          <w:iCs/>
          <w:sz w:val="28"/>
          <w:szCs w:val="28"/>
          <w:lang w:eastAsia="zh-CN"/>
        </w:rPr>
        <w:t xml:space="preserve">м). </w:t>
      </w:r>
      <w:r w:rsidRPr="00B138C6">
        <w:rPr>
          <w:rFonts w:ascii="Times New Roman" w:eastAsia="SimSun" w:hAnsi="Times New Roman" w:cs="Times New Roman"/>
          <w:sz w:val="28"/>
          <w:szCs w:val="28"/>
          <w:lang w:eastAsia="zh-CN"/>
        </w:rPr>
        <w:t>В многолетнем цикле наблюдений по пунктам со склоновым видом р</w:t>
      </w:r>
      <w:r w:rsidRPr="00B138C6">
        <w:rPr>
          <w:rFonts w:ascii="Times New Roman" w:eastAsia="SimSun" w:hAnsi="Times New Roman" w:cs="Times New Roman"/>
          <w:sz w:val="28"/>
          <w:szCs w:val="28"/>
          <w:lang w:eastAsia="zh-CN"/>
        </w:rPr>
        <w:t>е</w:t>
      </w:r>
      <w:r w:rsidRPr="00B138C6">
        <w:rPr>
          <w:rFonts w:ascii="Times New Roman" w:eastAsia="SimSun" w:hAnsi="Times New Roman" w:cs="Times New Roman"/>
          <w:sz w:val="28"/>
          <w:szCs w:val="28"/>
          <w:lang w:eastAsia="zh-CN"/>
        </w:rPr>
        <w:t xml:space="preserve">жима (юрский водоносный комплекс) в области питания подтверждается общая тенденция спада уровней с 2014 г., среднегодовые уровни </w:t>
      </w:r>
      <w:r w:rsidRPr="00B138C6">
        <w:rPr>
          <w:rFonts w:ascii="Times New Roman" w:eastAsia="SimSun" w:hAnsi="Times New Roman" w:cs="Times New Roman"/>
          <w:iCs/>
          <w:sz w:val="28"/>
          <w:szCs w:val="28"/>
          <w:lang w:eastAsia="zh-CN"/>
        </w:rPr>
        <w:t>ниже прошлогодних и нормы на 0,09-1,13 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713A41">
        <w:rPr>
          <w:rFonts w:ascii="Times New Roman" w:eastAsia="SimSun" w:hAnsi="Times New Roman" w:cs="Times New Roman"/>
          <w:iCs/>
          <w:sz w:val="28"/>
          <w:szCs w:val="28"/>
          <w:lang w:eastAsia="zh-CN"/>
        </w:rPr>
        <w:t>Палеозойская зона плутонических пород.</w:t>
      </w:r>
      <w:r w:rsidRPr="00B138C6">
        <w:rPr>
          <w:rFonts w:ascii="Times New Roman" w:eastAsia="SimSun" w:hAnsi="Times New Roman" w:cs="Times New Roman"/>
          <w:iCs/>
          <w:sz w:val="28"/>
          <w:szCs w:val="28"/>
          <w:lang w:eastAsia="zh-CN"/>
        </w:rPr>
        <w:t xml:space="preserve"> </w:t>
      </w:r>
      <w:r w:rsidRPr="00B138C6">
        <w:rPr>
          <w:rFonts w:ascii="Times New Roman" w:eastAsia="SimSun" w:hAnsi="Times New Roman" w:cs="Times New Roman"/>
          <w:sz w:val="28"/>
          <w:szCs w:val="28"/>
          <w:lang w:eastAsia="zh-CN"/>
        </w:rPr>
        <w:t>В 2022 г</w:t>
      </w:r>
      <w:r w:rsidR="00B12E1B">
        <w:rPr>
          <w:rFonts w:ascii="Times New Roman" w:eastAsia="SimSun" w:hAnsi="Times New Roman" w:cs="Times New Roman"/>
          <w:sz w:val="28"/>
          <w:szCs w:val="28"/>
          <w:lang w:eastAsia="zh-CN"/>
        </w:rPr>
        <w:t>оду</w:t>
      </w:r>
      <w:r w:rsidRPr="00B138C6">
        <w:rPr>
          <w:rFonts w:ascii="Times New Roman" w:eastAsia="SimSun" w:hAnsi="Times New Roman" w:cs="Times New Roman"/>
          <w:sz w:val="28"/>
          <w:szCs w:val="28"/>
          <w:lang w:eastAsia="zh-CN"/>
        </w:rPr>
        <w:t xml:space="preserve"> минимумы по разным пунктам отмечались в январе, марте и д</w:t>
      </w:r>
      <w:r w:rsidR="00B12E1B">
        <w:rPr>
          <w:rFonts w:ascii="Times New Roman" w:eastAsia="SimSun" w:hAnsi="Times New Roman" w:cs="Times New Roman"/>
          <w:sz w:val="28"/>
          <w:szCs w:val="28"/>
          <w:lang w:eastAsia="zh-CN"/>
        </w:rPr>
        <w:t>екабре, максимумы – в августе-</w:t>
      </w:r>
      <w:r w:rsidRPr="00B138C6">
        <w:rPr>
          <w:rFonts w:ascii="Times New Roman" w:eastAsia="SimSun" w:hAnsi="Times New Roman" w:cs="Times New Roman"/>
          <w:sz w:val="28"/>
          <w:szCs w:val="28"/>
          <w:lang w:eastAsia="zh-CN"/>
        </w:rPr>
        <w:t>октябре (п</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сле летних осадков), годовая амплитуда колебаний 0,20-0,67 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713A41">
        <w:rPr>
          <w:rFonts w:ascii="Times New Roman" w:eastAsia="SimSun" w:hAnsi="Times New Roman" w:cs="Times New Roman"/>
          <w:i/>
          <w:sz w:val="28"/>
          <w:szCs w:val="28"/>
          <w:lang w:eastAsia="zh-CN"/>
        </w:rPr>
        <w:t>Гидрохимический режим.</w:t>
      </w:r>
      <w:r w:rsidRPr="00B138C6">
        <w:rPr>
          <w:rFonts w:ascii="Times New Roman" w:eastAsia="SimSun" w:hAnsi="Times New Roman" w:cs="Times New Roman"/>
          <w:i/>
          <w:sz w:val="28"/>
          <w:szCs w:val="28"/>
          <w:lang w:eastAsia="zh-CN"/>
        </w:rPr>
        <w:t xml:space="preserve"> </w:t>
      </w:r>
      <w:r w:rsidRPr="00B138C6">
        <w:rPr>
          <w:rFonts w:ascii="Times New Roman" w:eastAsia="SimSun" w:hAnsi="Times New Roman" w:cs="Times New Roman"/>
          <w:sz w:val="28"/>
          <w:szCs w:val="28"/>
          <w:lang w:eastAsia="zh-CN"/>
        </w:rPr>
        <w:t>В 2022 г</w:t>
      </w:r>
      <w:r w:rsidR="00713A41">
        <w:rPr>
          <w:rFonts w:ascii="Times New Roman" w:eastAsia="SimSun" w:hAnsi="Times New Roman" w:cs="Times New Roman"/>
          <w:sz w:val="28"/>
          <w:szCs w:val="28"/>
          <w:lang w:eastAsia="zh-CN"/>
        </w:rPr>
        <w:t>оду</w:t>
      </w:r>
      <w:r w:rsidRPr="00B138C6">
        <w:rPr>
          <w:rFonts w:ascii="Times New Roman" w:eastAsia="SimSun" w:hAnsi="Times New Roman" w:cs="Times New Roman"/>
          <w:sz w:val="28"/>
          <w:szCs w:val="28"/>
          <w:lang w:eastAsia="zh-CN"/>
        </w:rPr>
        <w:t xml:space="preserve"> опробование пунктов с естественным гидрохимическим режимом не проводилось.</w:t>
      </w:r>
    </w:p>
    <w:p w:rsidR="0062720B" w:rsidRPr="00940088"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val="es-AR" w:eastAsia="zh-CN"/>
        </w:rPr>
        <w:t>Состояние подземных вод в природно-техногенных условиях</w:t>
      </w:r>
      <w:r w:rsidR="00940088">
        <w:rPr>
          <w:rFonts w:ascii="Times New Roman" w:eastAsia="SimSun" w:hAnsi="Times New Roman" w:cs="Times New Roman"/>
          <w:sz w:val="28"/>
          <w:szCs w:val="28"/>
          <w:lang w:eastAsia="zh-CN"/>
        </w:rPr>
        <w:t>.</w:t>
      </w:r>
    </w:p>
    <w:p w:rsidR="0062720B"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На территории Тывы в 2022 г</w:t>
      </w:r>
      <w:r w:rsidR="00713A41">
        <w:rPr>
          <w:rFonts w:ascii="Times New Roman" w:eastAsia="SimSun" w:hAnsi="Times New Roman" w:cs="Times New Roman"/>
          <w:sz w:val="28"/>
          <w:szCs w:val="28"/>
          <w:lang w:eastAsia="zh-CN"/>
        </w:rPr>
        <w:t>оду</w:t>
      </w:r>
      <w:r w:rsidRPr="00B138C6">
        <w:rPr>
          <w:rFonts w:ascii="Times New Roman" w:eastAsia="SimSun" w:hAnsi="Times New Roman" w:cs="Times New Roman"/>
          <w:sz w:val="28"/>
          <w:szCs w:val="28"/>
          <w:lang w:eastAsia="zh-CN"/>
        </w:rPr>
        <w:t xml:space="preserve"> не зафиксировано образование обширных депрессионных воронок, связанных с водоотбором или водоотливом. Загрязнение подземных вод наблюдается на отдельных локальных участках, связанных с опред</w:t>
      </w:r>
      <w:r w:rsidRPr="00B138C6">
        <w:rPr>
          <w:rFonts w:ascii="Times New Roman" w:eastAsia="SimSun" w:hAnsi="Times New Roman" w:cs="Times New Roman"/>
          <w:sz w:val="28"/>
          <w:szCs w:val="28"/>
          <w:lang w:eastAsia="zh-CN"/>
        </w:rPr>
        <w:t>е</w:t>
      </w:r>
      <w:r w:rsidRPr="00B138C6">
        <w:rPr>
          <w:rFonts w:ascii="Times New Roman" w:eastAsia="SimSun" w:hAnsi="Times New Roman" w:cs="Times New Roman"/>
          <w:sz w:val="28"/>
          <w:szCs w:val="28"/>
          <w:lang w:eastAsia="zh-CN"/>
        </w:rPr>
        <w:t>ленной техногенной нагрузкой.</w:t>
      </w:r>
    </w:p>
    <w:p w:rsidR="00CB074D" w:rsidRPr="00B138C6" w:rsidRDefault="00CB074D" w:rsidP="00B138C6">
      <w:pPr>
        <w:spacing w:after="0" w:line="240" w:lineRule="auto"/>
        <w:ind w:firstLine="709"/>
        <w:jc w:val="both"/>
        <w:rPr>
          <w:rFonts w:ascii="Times New Roman" w:eastAsia="SimSun" w:hAnsi="Times New Roman" w:cs="Times New Roman"/>
          <w:sz w:val="28"/>
          <w:szCs w:val="28"/>
          <w:lang w:eastAsia="zh-CN"/>
        </w:rPr>
      </w:pPr>
    </w:p>
    <w:p w:rsidR="0062720B" w:rsidRPr="00CB074D"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Times New Roman" w:hAnsi="Times New Roman" w:cs="Times New Roman"/>
          <w:bCs/>
          <w:sz w:val="28"/>
          <w:szCs w:val="28"/>
          <w:lang w:val="x-none" w:eastAsia="x-none"/>
        </w:rPr>
        <w:lastRenderedPageBreak/>
        <w:t>Состояние подземных вод в районах разработки угольных месторождений</w:t>
      </w:r>
      <w:r w:rsidR="00CB074D">
        <w:rPr>
          <w:rFonts w:ascii="Times New Roman" w:eastAsia="Times New Roman" w:hAnsi="Times New Roman" w:cs="Times New Roman"/>
          <w:bCs/>
          <w:sz w:val="28"/>
          <w:szCs w:val="28"/>
          <w:lang w:eastAsia="x-none"/>
        </w:rPr>
        <w:t>.</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 xml:space="preserve">Наблюдения за режимом подземных вод юрского комплекса в районе </w:t>
      </w:r>
      <w:r w:rsidRPr="00713A41">
        <w:rPr>
          <w:rFonts w:ascii="Times New Roman" w:eastAsia="SimSun" w:hAnsi="Times New Roman" w:cs="Times New Roman"/>
          <w:sz w:val="28"/>
          <w:szCs w:val="28"/>
          <w:lang w:eastAsia="zh-CN"/>
        </w:rPr>
        <w:t>Каа-Хемского угольного разреза</w:t>
      </w:r>
      <w:r w:rsidR="00713A41" w:rsidRPr="00713A41">
        <w:rPr>
          <w:rFonts w:ascii="Times New Roman" w:eastAsia="SimSun" w:hAnsi="Times New Roman" w:cs="Times New Roman"/>
          <w:sz w:val="28"/>
          <w:szCs w:val="28"/>
          <w:lang w:eastAsia="zh-CN"/>
        </w:rPr>
        <w:t xml:space="preserve"> </w:t>
      </w:r>
      <w:r w:rsidRPr="00B138C6">
        <w:rPr>
          <w:rFonts w:ascii="Times New Roman" w:eastAsia="SimSun" w:hAnsi="Times New Roman" w:cs="Times New Roman"/>
          <w:sz w:val="28"/>
          <w:szCs w:val="28"/>
          <w:lang w:eastAsia="zh-CN"/>
        </w:rPr>
        <w:t>ведутся по 3 скважинам локальной (объектной) сети. Наибольшее влияние угледобычи на подземные воды юрского водоносного ко</w:t>
      </w:r>
      <w:r w:rsidRPr="00B138C6">
        <w:rPr>
          <w:rFonts w:ascii="Times New Roman" w:eastAsia="SimSun" w:hAnsi="Times New Roman" w:cs="Times New Roman"/>
          <w:sz w:val="28"/>
          <w:szCs w:val="28"/>
          <w:lang w:eastAsia="zh-CN"/>
        </w:rPr>
        <w:t>м</w:t>
      </w:r>
      <w:r w:rsidRPr="00B138C6">
        <w:rPr>
          <w:rFonts w:ascii="Times New Roman" w:eastAsia="SimSun" w:hAnsi="Times New Roman" w:cs="Times New Roman"/>
          <w:sz w:val="28"/>
          <w:szCs w:val="28"/>
          <w:lang w:eastAsia="zh-CN"/>
        </w:rPr>
        <w:t>плекса фиксируется в скважине 361, расположенной в 0,5 км от карьера. Нарушения режима выражаются в увеличении амплитуды колебаний и нарушении сроков пр</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хождения экстремальных уровней. В 2022 году наблюдался небольшой спад уро</w:t>
      </w:r>
      <w:r w:rsidRPr="00B138C6">
        <w:rPr>
          <w:rFonts w:ascii="Times New Roman" w:eastAsia="SimSun" w:hAnsi="Times New Roman" w:cs="Times New Roman"/>
          <w:sz w:val="28"/>
          <w:szCs w:val="28"/>
          <w:lang w:eastAsia="zh-CN"/>
        </w:rPr>
        <w:t>в</w:t>
      </w:r>
      <w:r w:rsidRPr="00B138C6">
        <w:rPr>
          <w:rFonts w:ascii="Times New Roman" w:eastAsia="SimSun" w:hAnsi="Times New Roman" w:cs="Times New Roman"/>
          <w:sz w:val="28"/>
          <w:szCs w:val="28"/>
          <w:lang w:eastAsia="zh-CN"/>
        </w:rPr>
        <w:t>ней подземных вод с января по апрель на 0,85 м (годовой минимум), затем зафикс</w:t>
      </w:r>
      <w:r w:rsidRPr="00B138C6">
        <w:rPr>
          <w:rFonts w:ascii="Times New Roman" w:eastAsia="SimSun" w:hAnsi="Times New Roman" w:cs="Times New Roman"/>
          <w:sz w:val="28"/>
          <w:szCs w:val="28"/>
          <w:lang w:eastAsia="zh-CN"/>
        </w:rPr>
        <w:t>и</w:t>
      </w:r>
      <w:r w:rsidRPr="00B138C6">
        <w:rPr>
          <w:rFonts w:ascii="Times New Roman" w:eastAsia="SimSun" w:hAnsi="Times New Roman" w:cs="Times New Roman"/>
          <w:sz w:val="28"/>
          <w:szCs w:val="28"/>
          <w:lang w:eastAsia="zh-CN"/>
        </w:rPr>
        <w:t>рован подъем до максимума в ноябре, который составил 11,52 м, что соответствует годовой амплитуде колебаний, в естественных условиях годовая амплитуда колеб</w:t>
      </w:r>
      <w:r w:rsidRPr="00B138C6">
        <w:rPr>
          <w:rFonts w:ascii="Times New Roman" w:eastAsia="SimSun" w:hAnsi="Times New Roman" w:cs="Times New Roman"/>
          <w:sz w:val="28"/>
          <w:szCs w:val="28"/>
          <w:lang w:eastAsia="zh-CN"/>
        </w:rPr>
        <w:t>а</w:t>
      </w:r>
      <w:r w:rsidRPr="00B138C6">
        <w:rPr>
          <w:rFonts w:ascii="Times New Roman" w:eastAsia="SimSun" w:hAnsi="Times New Roman" w:cs="Times New Roman"/>
          <w:sz w:val="28"/>
          <w:szCs w:val="28"/>
          <w:lang w:eastAsia="zh-CN"/>
        </w:rPr>
        <w:t xml:space="preserve">ний не превышает 3 м. Подъем уровней юрских вод связан: в июне </w:t>
      </w:r>
      <w:r w:rsidR="00CB074D">
        <w:rPr>
          <w:rFonts w:ascii="Times New Roman" w:eastAsia="SimSun" w:hAnsi="Times New Roman" w:cs="Times New Roman"/>
          <w:sz w:val="28"/>
          <w:szCs w:val="28"/>
          <w:lang w:eastAsia="zh-CN"/>
        </w:rPr>
        <w:t>– с остановкой добычи, в июле-</w:t>
      </w:r>
      <w:r w:rsidRPr="00B138C6">
        <w:rPr>
          <w:rFonts w:ascii="Times New Roman" w:eastAsia="SimSun" w:hAnsi="Times New Roman" w:cs="Times New Roman"/>
          <w:sz w:val="28"/>
          <w:szCs w:val="28"/>
          <w:lang w:eastAsia="zh-CN"/>
        </w:rPr>
        <w:t>декабре – со смещением добычи в центральную часть карьера. Ма</w:t>
      </w:r>
      <w:r w:rsidRPr="00B138C6">
        <w:rPr>
          <w:rFonts w:ascii="Times New Roman" w:eastAsia="SimSun" w:hAnsi="Times New Roman" w:cs="Times New Roman"/>
          <w:sz w:val="28"/>
          <w:szCs w:val="28"/>
          <w:lang w:eastAsia="zh-CN"/>
        </w:rPr>
        <w:t>к</w:t>
      </w:r>
      <w:r w:rsidRPr="00B138C6">
        <w:rPr>
          <w:rFonts w:ascii="Times New Roman" w:eastAsia="SimSun" w:hAnsi="Times New Roman" w:cs="Times New Roman"/>
          <w:sz w:val="28"/>
          <w:szCs w:val="28"/>
          <w:lang w:eastAsia="zh-CN"/>
        </w:rPr>
        <w:t>симальные годовые уровни по величине были выше 2019 г. на 1,12 м, среднемног</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летних – на 3,0 м</w:t>
      </w:r>
      <w:r w:rsidR="00E2694C" w:rsidRPr="00B138C6">
        <w:rPr>
          <w:rFonts w:ascii="Times New Roman" w:eastAsia="SimSun" w:hAnsi="Times New Roman" w:cs="Times New Roman"/>
          <w:sz w:val="28"/>
          <w:szCs w:val="28"/>
          <w:lang w:eastAsia="zh-CN"/>
        </w:rPr>
        <w:t>.</w:t>
      </w:r>
      <w:r w:rsidRPr="00B138C6">
        <w:rPr>
          <w:rFonts w:ascii="Times New Roman" w:eastAsia="SimSun" w:hAnsi="Times New Roman" w:cs="Times New Roman"/>
          <w:sz w:val="28"/>
          <w:szCs w:val="28"/>
          <w:lang w:eastAsia="zh-CN"/>
        </w:rPr>
        <w:t xml:space="preserve"> Минимумы в апреле были ниже 2019 г. и нормы на 1,04-4,0 м. Среднегодовые уровни ниже 2019 г. и нормы на 0,86-2,11 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В удаленных на расстояние 2,6 и 4,5 км от карьера скважинах 362 и 363 в 2020 г. гидродинамические показатели режима были сопоставимы с прошлогодними и среднемноголетними. Предвесенние</w:t>
      </w:r>
      <w:r w:rsidR="00713A41">
        <w:rPr>
          <w:rFonts w:ascii="Times New Roman" w:eastAsia="SimSun" w:hAnsi="Times New Roman" w:cs="Times New Roman"/>
          <w:sz w:val="28"/>
          <w:szCs w:val="28"/>
          <w:lang w:eastAsia="zh-CN"/>
        </w:rPr>
        <w:t xml:space="preserve"> минимумы зафиксированы в мае-</w:t>
      </w:r>
      <w:r w:rsidRPr="00B138C6">
        <w:rPr>
          <w:rFonts w:ascii="Times New Roman" w:eastAsia="SimSun" w:hAnsi="Times New Roman" w:cs="Times New Roman"/>
          <w:sz w:val="28"/>
          <w:szCs w:val="28"/>
          <w:lang w:eastAsia="zh-CN"/>
        </w:rPr>
        <w:t>апреле, п</w:t>
      </w:r>
      <w:r w:rsidRPr="00B138C6">
        <w:rPr>
          <w:rFonts w:ascii="Times New Roman" w:eastAsia="SimSun" w:hAnsi="Times New Roman" w:cs="Times New Roman"/>
          <w:sz w:val="28"/>
          <w:szCs w:val="28"/>
          <w:lang w:eastAsia="zh-CN"/>
        </w:rPr>
        <w:t>о</w:t>
      </w:r>
      <w:r w:rsidRPr="00B138C6">
        <w:rPr>
          <w:rFonts w:ascii="Times New Roman" w:eastAsia="SimSun" w:hAnsi="Times New Roman" w:cs="Times New Roman"/>
          <w:sz w:val="28"/>
          <w:szCs w:val="28"/>
          <w:lang w:eastAsia="zh-CN"/>
        </w:rPr>
        <w:t>сле прохождения минимумов начался подъем уровней, который достиг максимал</w:t>
      </w:r>
      <w:r w:rsidRPr="00B138C6">
        <w:rPr>
          <w:rFonts w:ascii="Times New Roman" w:eastAsia="SimSun" w:hAnsi="Times New Roman" w:cs="Times New Roman"/>
          <w:sz w:val="28"/>
          <w:szCs w:val="28"/>
          <w:lang w:eastAsia="zh-CN"/>
        </w:rPr>
        <w:t>ь</w:t>
      </w:r>
      <w:r w:rsidRPr="00B138C6">
        <w:rPr>
          <w:rFonts w:ascii="Times New Roman" w:eastAsia="SimSun" w:hAnsi="Times New Roman" w:cs="Times New Roman"/>
          <w:sz w:val="28"/>
          <w:szCs w:val="28"/>
          <w:lang w:eastAsia="zh-CN"/>
        </w:rPr>
        <w:t>ных отметок в сентябре, годовые амплитуды колебаний 0,49-0,74 м</w:t>
      </w:r>
      <w:r w:rsidR="008058A3">
        <w:rPr>
          <w:rFonts w:ascii="Times New Roman" w:eastAsia="SimSun" w:hAnsi="Times New Roman" w:cs="Times New Roman"/>
          <w:sz w:val="28"/>
          <w:szCs w:val="28"/>
          <w:lang w:eastAsia="zh-CN"/>
        </w:rPr>
        <w:t xml:space="preserve"> при норме 0,69-0,82 м</w:t>
      </w:r>
      <w:r w:rsidR="00E2694C" w:rsidRPr="00B138C6">
        <w:rPr>
          <w:rFonts w:ascii="Times New Roman" w:eastAsia="SimSun" w:hAnsi="Times New Roman" w:cs="Times New Roman"/>
          <w:sz w:val="28"/>
          <w:szCs w:val="28"/>
          <w:lang w:eastAsia="zh-CN"/>
        </w:rPr>
        <w:t>.</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sz w:val="28"/>
          <w:szCs w:val="28"/>
          <w:lang w:val="x-none" w:eastAsia="x-none"/>
        </w:rPr>
      </w:pPr>
      <w:r w:rsidRPr="00B138C6">
        <w:rPr>
          <w:rFonts w:ascii="Times New Roman" w:eastAsia="Times New Roman" w:hAnsi="Times New Roman" w:cs="Times New Roman"/>
          <w:sz w:val="28"/>
          <w:szCs w:val="28"/>
          <w:lang w:val="x-none" w:eastAsia="x-none"/>
        </w:rPr>
        <w:t xml:space="preserve">По результатам опробования в рамках объектного мониторинга минерализация юрских вод в зоне влияния угледобычных работ достигала </w:t>
      </w:r>
      <w:r w:rsidRPr="00B138C6">
        <w:rPr>
          <w:rFonts w:ascii="Times New Roman" w:eastAsia="Times New Roman" w:hAnsi="Times New Roman" w:cs="Times New Roman"/>
          <w:sz w:val="28"/>
          <w:szCs w:val="28"/>
          <w:lang w:eastAsia="x-none"/>
        </w:rPr>
        <w:t>4,56 </w:t>
      </w:r>
      <w:r w:rsidRPr="00B138C6">
        <w:rPr>
          <w:rFonts w:ascii="Times New Roman" w:eastAsia="Times New Roman" w:hAnsi="Times New Roman" w:cs="Times New Roman"/>
          <w:sz w:val="28"/>
          <w:szCs w:val="28"/>
          <w:lang w:val="x-none" w:eastAsia="x-none"/>
        </w:rPr>
        <w:t>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w:t>
      </w:r>
      <w:r w:rsidRPr="00B138C6">
        <w:rPr>
          <w:rFonts w:ascii="Times New Roman" w:eastAsia="Times New Roman" w:hAnsi="Times New Roman" w:cs="Times New Roman"/>
          <w:sz w:val="28"/>
          <w:szCs w:val="28"/>
          <w:lang w:eastAsia="x-none"/>
        </w:rPr>
        <w:t>4,56</w:t>
      </w:r>
      <w:r w:rsidRPr="00B138C6">
        <w:rPr>
          <w:rFonts w:ascii="Times New Roman" w:eastAsia="Times New Roman" w:hAnsi="Times New Roman" w:cs="Times New Roman"/>
          <w:sz w:val="28"/>
          <w:szCs w:val="28"/>
          <w:lang w:val="en-US" w:eastAsia="x-none"/>
        </w:rPr>
        <w:t> </w:t>
      </w:r>
      <w:r w:rsidRPr="00B138C6">
        <w:rPr>
          <w:rFonts w:ascii="Times New Roman" w:eastAsia="Times New Roman" w:hAnsi="Times New Roman" w:cs="Times New Roman"/>
          <w:sz w:val="28"/>
          <w:szCs w:val="28"/>
          <w:lang w:val="x-none" w:eastAsia="x-none"/>
        </w:rPr>
        <w:t>ПДК)</w:t>
      </w:r>
      <w:r w:rsidRPr="00B138C6">
        <w:rPr>
          <w:rFonts w:ascii="Times New Roman" w:eastAsia="Times New Roman" w:hAnsi="Times New Roman" w:cs="Times New Roman"/>
          <w:sz w:val="28"/>
          <w:szCs w:val="28"/>
          <w:lang w:eastAsia="x-none"/>
        </w:rPr>
        <w:t>, юрские воды по составу гидрокарбонатно-сульфатные магниевые</w:t>
      </w:r>
      <w:r w:rsidRPr="00B138C6">
        <w:rPr>
          <w:rFonts w:ascii="Times New Roman" w:eastAsia="Times New Roman" w:hAnsi="Times New Roman" w:cs="Times New Roman"/>
          <w:sz w:val="28"/>
          <w:szCs w:val="28"/>
          <w:lang w:val="x-none" w:eastAsia="x-none"/>
        </w:rPr>
        <w:t>. В значительных концентрациях</w:t>
      </w:r>
      <w:r w:rsidRPr="00B138C6">
        <w:rPr>
          <w:rFonts w:ascii="Times New Roman" w:eastAsia="Times New Roman" w:hAnsi="Times New Roman" w:cs="Times New Roman"/>
          <w:sz w:val="28"/>
          <w:szCs w:val="28"/>
          <w:lang w:eastAsia="x-none"/>
        </w:rPr>
        <w:t xml:space="preserve">, превышающих ПДК, </w:t>
      </w:r>
      <w:r w:rsidRPr="00B138C6">
        <w:rPr>
          <w:rFonts w:ascii="Times New Roman" w:eastAsia="Times New Roman" w:hAnsi="Times New Roman" w:cs="Times New Roman"/>
          <w:sz w:val="28"/>
          <w:szCs w:val="28"/>
          <w:lang w:val="x-none" w:eastAsia="x-none"/>
        </w:rPr>
        <w:t xml:space="preserve">в подземных водах находятся: </w:t>
      </w:r>
      <w:r w:rsidRPr="00B138C6">
        <w:rPr>
          <w:rFonts w:ascii="Times New Roman" w:eastAsia="Times New Roman" w:hAnsi="Times New Roman" w:cs="Times New Roman"/>
          <w:sz w:val="28"/>
          <w:szCs w:val="28"/>
          <w:lang w:eastAsia="x-none"/>
        </w:rPr>
        <w:t>с</w:t>
      </w:r>
      <w:r w:rsidRPr="00B138C6">
        <w:rPr>
          <w:rFonts w:ascii="Times New Roman" w:eastAsia="Times New Roman" w:hAnsi="Times New Roman" w:cs="Times New Roman"/>
          <w:sz w:val="28"/>
          <w:szCs w:val="28"/>
          <w:lang w:val="x-none" w:eastAsia="x-none"/>
        </w:rPr>
        <w:t xml:space="preserve">ульфаты – </w:t>
      </w:r>
      <w:r w:rsidRPr="00B138C6">
        <w:rPr>
          <w:rFonts w:ascii="Times New Roman" w:eastAsia="Times New Roman" w:hAnsi="Times New Roman" w:cs="Times New Roman"/>
          <w:sz w:val="28"/>
          <w:szCs w:val="28"/>
          <w:lang w:eastAsia="x-none"/>
        </w:rPr>
        <w:t xml:space="preserve">до </w:t>
      </w:r>
      <w:r w:rsidRPr="00B138C6">
        <w:rPr>
          <w:rFonts w:ascii="Times New Roman" w:eastAsia="Times New Roman" w:hAnsi="Times New Roman" w:cs="Times New Roman"/>
          <w:sz w:val="28"/>
          <w:szCs w:val="28"/>
          <w:lang w:val="x-none" w:eastAsia="x-none"/>
        </w:rPr>
        <w:t>1</w:t>
      </w:r>
      <w:r w:rsidRPr="00B138C6">
        <w:rPr>
          <w:rFonts w:ascii="Times New Roman" w:eastAsia="Times New Roman" w:hAnsi="Times New Roman" w:cs="Times New Roman"/>
          <w:sz w:val="28"/>
          <w:szCs w:val="28"/>
          <w:lang w:eastAsia="x-none"/>
        </w:rPr>
        <w:t>634,2 </w:t>
      </w:r>
      <w:r w:rsidRPr="00B138C6">
        <w:rPr>
          <w:rFonts w:ascii="Times New Roman" w:eastAsia="Times New Roman" w:hAnsi="Times New Roman" w:cs="Times New Roman"/>
          <w:sz w:val="28"/>
          <w:szCs w:val="28"/>
          <w:lang w:val="x-none" w:eastAsia="x-none"/>
        </w:rPr>
        <w:t>мг/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w:t>
      </w:r>
      <w:r w:rsidRPr="00B138C6">
        <w:rPr>
          <w:rFonts w:ascii="Times New Roman" w:eastAsia="Times New Roman" w:hAnsi="Times New Roman" w:cs="Times New Roman"/>
          <w:sz w:val="28"/>
          <w:szCs w:val="28"/>
          <w:vertAlign w:val="superscript"/>
          <w:lang w:val="x-none" w:eastAsia="x-none"/>
        </w:rPr>
        <w:t xml:space="preserve"> </w:t>
      </w:r>
      <w:r w:rsidRPr="00B138C6">
        <w:rPr>
          <w:rFonts w:ascii="Times New Roman" w:eastAsia="Times New Roman" w:hAnsi="Times New Roman" w:cs="Times New Roman"/>
          <w:sz w:val="28"/>
          <w:szCs w:val="28"/>
          <w:lang w:val="x-none" w:eastAsia="x-none"/>
        </w:rPr>
        <w:t>(</w:t>
      </w:r>
      <w:r w:rsidRPr="00B138C6">
        <w:rPr>
          <w:rFonts w:ascii="Times New Roman" w:eastAsia="Times New Roman" w:hAnsi="Times New Roman" w:cs="Times New Roman"/>
          <w:sz w:val="28"/>
          <w:szCs w:val="28"/>
          <w:lang w:eastAsia="x-none"/>
        </w:rPr>
        <w:t>3,27 </w:t>
      </w:r>
      <w:r w:rsidRPr="00B138C6">
        <w:rPr>
          <w:rFonts w:ascii="Times New Roman" w:eastAsia="Times New Roman" w:hAnsi="Times New Roman" w:cs="Times New Roman"/>
          <w:sz w:val="28"/>
          <w:szCs w:val="28"/>
          <w:lang w:val="x-none" w:eastAsia="x-none"/>
        </w:rPr>
        <w:t xml:space="preserve">ПДК); магний – </w:t>
      </w:r>
      <w:r w:rsidRPr="00B138C6">
        <w:rPr>
          <w:rFonts w:ascii="Times New Roman" w:eastAsia="Times New Roman" w:hAnsi="Times New Roman" w:cs="Times New Roman"/>
          <w:sz w:val="28"/>
          <w:szCs w:val="28"/>
          <w:lang w:eastAsia="x-none"/>
        </w:rPr>
        <w:t>до 692,69 </w:t>
      </w:r>
      <w:r w:rsidRPr="00B138C6">
        <w:rPr>
          <w:rFonts w:ascii="Times New Roman" w:eastAsia="Times New Roman" w:hAnsi="Times New Roman" w:cs="Times New Roman"/>
          <w:sz w:val="28"/>
          <w:szCs w:val="28"/>
          <w:lang w:val="x-none" w:eastAsia="x-none"/>
        </w:rPr>
        <w:t>мг/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(1</w:t>
      </w:r>
      <w:r w:rsidRPr="00B138C6">
        <w:rPr>
          <w:rFonts w:ascii="Times New Roman" w:eastAsia="Times New Roman" w:hAnsi="Times New Roman" w:cs="Times New Roman"/>
          <w:sz w:val="28"/>
          <w:szCs w:val="28"/>
          <w:lang w:eastAsia="x-none"/>
        </w:rPr>
        <w:t>3,85</w:t>
      </w:r>
      <w:r w:rsidRPr="00B138C6">
        <w:rPr>
          <w:rFonts w:ascii="Times New Roman" w:eastAsia="Times New Roman" w:hAnsi="Times New Roman" w:cs="Times New Roman"/>
          <w:sz w:val="28"/>
          <w:szCs w:val="28"/>
          <w:lang w:val="x-none" w:eastAsia="x-none"/>
        </w:rPr>
        <w:t xml:space="preserve"> ПДК). Повышены общая жесткость – </w:t>
      </w:r>
      <w:r w:rsidRPr="00B138C6">
        <w:rPr>
          <w:rFonts w:ascii="Times New Roman" w:eastAsia="Times New Roman" w:hAnsi="Times New Roman" w:cs="Times New Roman"/>
          <w:sz w:val="28"/>
          <w:szCs w:val="28"/>
          <w:lang w:eastAsia="x-none"/>
        </w:rPr>
        <w:t>до 67,0 </w:t>
      </w:r>
      <w:r w:rsidRPr="00B138C6">
        <w:rPr>
          <w:rFonts w:ascii="Times New Roman" w:eastAsia="Times New Roman" w:hAnsi="Times New Roman" w:cs="Times New Roman"/>
          <w:sz w:val="28"/>
          <w:szCs w:val="28"/>
          <w:lang w:val="x-none" w:eastAsia="x-none"/>
        </w:rPr>
        <w:t>ммоль/</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w:t>
      </w:r>
      <w:r w:rsidRPr="00B138C6">
        <w:rPr>
          <w:rFonts w:ascii="Times New Roman" w:eastAsia="Times New Roman" w:hAnsi="Times New Roman" w:cs="Times New Roman"/>
          <w:sz w:val="28"/>
          <w:szCs w:val="28"/>
          <w:vertAlign w:val="superscript"/>
          <w:lang w:val="x-none" w:eastAsia="x-none"/>
        </w:rPr>
        <w:t xml:space="preserve"> </w:t>
      </w:r>
      <w:r w:rsidRPr="00B138C6">
        <w:rPr>
          <w:rFonts w:ascii="Times New Roman" w:eastAsia="Times New Roman" w:hAnsi="Times New Roman" w:cs="Times New Roman"/>
          <w:sz w:val="28"/>
          <w:szCs w:val="28"/>
          <w:lang w:val="x-none" w:eastAsia="x-none"/>
        </w:rPr>
        <w:t>(</w:t>
      </w:r>
      <w:r w:rsidRPr="00B138C6">
        <w:rPr>
          <w:rFonts w:ascii="Times New Roman" w:eastAsia="Times New Roman" w:hAnsi="Times New Roman" w:cs="Times New Roman"/>
          <w:sz w:val="28"/>
          <w:szCs w:val="28"/>
          <w:lang w:eastAsia="x-none"/>
        </w:rPr>
        <w:t>9,57 </w:t>
      </w:r>
      <w:r w:rsidRPr="00B138C6">
        <w:rPr>
          <w:rFonts w:ascii="Times New Roman" w:eastAsia="Times New Roman" w:hAnsi="Times New Roman" w:cs="Times New Roman"/>
          <w:sz w:val="28"/>
          <w:szCs w:val="28"/>
          <w:lang w:val="x-none" w:eastAsia="x-none"/>
        </w:rPr>
        <w:t xml:space="preserve">ПДК), </w:t>
      </w:r>
      <w:r w:rsidRPr="00B138C6">
        <w:rPr>
          <w:rFonts w:ascii="Times New Roman" w:eastAsia="Times New Roman" w:hAnsi="Times New Roman" w:cs="Times New Roman"/>
          <w:sz w:val="28"/>
          <w:szCs w:val="28"/>
          <w:lang w:eastAsia="x-none"/>
        </w:rPr>
        <w:t>содержание аммония – до 2,97 мг/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eastAsia="x-none"/>
        </w:rPr>
        <w:t xml:space="preserve">дм (1,98 ПДК), уменьшилось </w:t>
      </w:r>
      <w:r w:rsidRPr="00B138C6">
        <w:rPr>
          <w:rFonts w:ascii="Times New Roman" w:eastAsia="Times New Roman" w:hAnsi="Times New Roman" w:cs="Times New Roman"/>
          <w:sz w:val="28"/>
          <w:szCs w:val="28"/>
          <w:lang w:val="x-none" w:eastAsia="x-none"/>
        </w:rPr>
        <w:t xml:space="preserve">содержание органики по перманганатной окисляемости </w:t>
      </w:r>
      <w:r w:rsidRPr="00B138C6">
        <w:rPr>
          <w:rFonts w:ascii="Times New Roman" w:eastAsia="Times New Roman" w:hAnsi="Times New Roman" w:cs="Times New Roman"/>
          <w:sz w:val="28"/>
          <w:szCs w:val="28"/>
          <w:lang w:eastAsia="x-none"/>
        </w:rPr>
        <w:t>до 2,72 </w:t>
      </w:r>
      <w:r w:rsidRPr="00B138C6">
        <w:rPr>
          <w:rFonts w:ascii="Times New Roman" w:eastAsia="Times New Roman" w:hAnsi="Times New Roman" w:cs="Times New Roman"/>
          <w:sz w:val="28"/>
          <w:szCs w:val="28"/>
          <w:lang w:val="x-none" w:eastAsia="x-none"/>
        </w:rPr>
        <w:t>мгО</w:t>
      </w:r>
      <w:r w:rsidRPr="00B138C6">
        <w:rPr>
          <w:rFonts w:ascii="Times New Roman" w:eastAsia="Times New Roman" w:hAnsi="Times New Roman" w:cs="Times New Roman"/>
          <w:sz w:val="28"/>
          <w:szCs w:val="28"/>
          <w:vertAlign w:val="subscript"/>
          <w:lang w:val="x-none" w:eastAsia="x-none"/>
        </w:rPr>
        <w:t>2</w:t>
      </w:r>
      <w:r w:rsidRPr="00B138C6">
        <w:rPr>
          <w:rFonts w:ascii="Times New Roman" w:eastAsia="Times New Roman" w:hAnsi="Times New Roman" w:cs="Times New Roman"/>
          <w:sz w:val="28"/>
          <w:szCs w:val="28"/>
          <w:lang w:val="x-none" w:eastAsia="x-none"/>
        </w:rPr>
        <w:t>/</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w:t>
      </w:r>
      <w:r w:rsidRPr="00B138C6">
        <w:rPr>
          <w:rFonts w:ascii="Times New Roman" w:eastAsia="Times New Roman" w:hAnsi="Times New Roman" w:cs="Times New Roman"/>
          <w:sz w:val="28"/>
          <w:szCs w:val="28"/>
          <w:lang w:eastAsia="x-none"/>
        </w:rPr>
        <w:t>0,54 </w:t>
      </w:r>
      <w:r w:rsidRPr="00B138C6">
        <w:rPr>
          <w:rFonts w:ascii="Times New Roman" w:eastAsia="Times New Roman" w:hAnsi="Times New Roman" w:cs="Times New Roman"/>
          <w:sz w:val="28"/>
          <w:szCs w:val="28"/>
          <w:lang w:val="x-none" w:eastAsia="x-none"/>
        </w:rPr>
        <w:t>ПДК</w:t>
      </w:r>
      <w:r w:rsidRPr="00B138C6">
        <w:rPr>
          <w:rFonts w:ascii="Times New Roman" w:eastAsia="Times New Roman" w:hAnsi="Times New Roman" w:cs="Times New Roman"/>
          <w:sz w:val="28"/>
          <w:szCs w:val="28"/>
          <w:lang w:eastAsia="x-none"/>
        </w:rPr>
        <w:t>) и стронция до 4,94 мг/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eastAsia="x-none"/>
        </w:rPr>
        <w:t>дм (0,71 ПДК, 2 класс опасности). По микр</w:t>
      </w:r>
      <w:r w:rsidRPr="00B138C6">
        <w:rPr>
          <w:rFonts w:ascii="Times New Roman" w:eastAsia="Times New Roman" w:hAnsi="Times New Roman" w:cs="Times New Roman"/>
          <w:sz w:val="28"/>
          <w:szCs w:val="28"/>
          <w:lang w:eastAsia="x-none"/>
        </w:rPr>
        <w:t>о</w:t>
      </w:r>
      <w:r w:rsidRPr="00B138C6">
        <w:rPr>
          <w:rFonts w:ascii="Times New Roman" w:eastAsia="Times New Roman" w:hAnsi="Times New Roman" w:cs="Times New Roman"/>
          <w:sz w:val="28"/>
          <w:szCs w:val="28"/>
          <w:lang w:eastAsia="x-none"/>
        </w:rPr>
        <w:t>компонентам превышений относительно ПДК не зафиксировано. В юрских водах повышена концентрация сероводорода до 7,24 мг/</w:t>
      </w:r>
      <w:r w:rsidR="008058A3">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eastAsia="x-none"/>
        </w:rPr>
        <w:t>дм, что связано с повыше</w:t>
      </w:r>
      <w:r w:rsidRPr="00B138C6">
        <w:rPr>
          <w:rFonts w:ascii="Times New Roman" w:eastAsia="Times New Roman" w:hAnsi="Times New Roman" w:cs="Times New Roman"/>
          <w:sz w:val="28"/>
          <w:szCs w:val="28"/>
          <w:lang w:eastAsia="x-none"/>
        </w:rPr>
        <w:t>н</w:t>
      </w:r>
      <w:r w:rsidRPr="00B138C6">
        <w:rPr>
          <w:rFonts w:ascii="Times New Roman" w:eastAsia="Times New Roman" w:hAnsi="Times New Roman" w:cs="Times New Roman"/>
          <w:sz w:val="28"/>
          <w:szCs w:val="28"/>
          <w:lang w:eastAsia="x-none"/>
        </w:rPr>
        <w:t>ным содержанием серы в угольных пластах. Показатели загрязнения стабильно в</w:t>
      </w:r>
      <w:r w:rsidRPr="00B138C6">
        <w:rPr>
          <w:rFonts w:ascii="Times New Roman" w:eastAsia="Times New Roman" w:hAnsi="Times New Roman" w:cs="Times New Roman"/>
          <w:sz w:val="28"/>
          <w:szCs w:val="28"/>
          <w:lang w:eastAsia="x-none"/>
        </w:rPr>
        <w:t>ы</w:t>
      </w:r>
      <w:r w:rsidRPr="00B138C6">
        <w:rPr>
          <w:rFonts w:ascii="Times New Roman" w:eastAsia="Times New Roman" w:hAnsi="Times New Roman" w:cs="Times New Roman"/>
          <w:sz w:val="28"/>
          <w:szCs w:val="28"/>
          <w:lang w:eastAsia="x-none"/>
        </w:rPr>
        <w:t xml:space="preserve">сокие. </w:t>
      </w:r>
      <w:r w:rsidRPr="00B138C6">
        <w:rPr>
          <w:rFonts w:ascii="Times New Roman" w:eastAsia="Times New Roman" w:hAnsi="Times New Roman" w:cs="Times New Roman"/>
          <w:sz w:val="28"/>
          <w:szCs w:val="28"/>
          <w:lang w:val="x-none" w:eastAsia="x-none"/>
        </w:rPr>
        <w:t>Тенденций к увеличению загрязнения подземных вод не прослеживается.</w:t>
      </w:r>
    </w:p>
    <w:p w:rsidR="0062720B" w:rsidRPr="00B138C6" w:rsidRDefault="0062720B" w:rsidP="00B138C6">
      <w:pPr>
        <w:spacing w:after="0" w:line="240" w:lineRule="auto"/>
        <w:ind w:firstLine="709"/>
        <w:jc w:val="both"/>
        <w:rPr>
          <w:rFonts w:ascii="Times New Roman" w:eastAsia="Times New Roman" w:hAnsi="Times New Roman" w:cs="Times New Roman"/>
          <w:sz w:val="28"/>
          <w:szCs w:val="28"/>
          <w:lang w:val="x-none" w:eastAsia="x-none"/>
        </w:rPr>
      </w:pPr>
      <w:r w:rsidRPr="00B138C6">
        <w:rPr>
          <w:rFonts w:ascii="Times New Roman" w:eastAsia="Times New Roman" w:hAnsi="Times New Roman" w:cs="Times New Roman"/>
          <w:sz w:val="28"/>
          <w:szCs w:val="28"/>
          <w:lang w:val="x-none" w:eastAsia="x-none"/>
        </w:rPr>
        <w:t>Степень загрязнения подземных вод по мере удаления от загрязняющего объекта в скв.</w:t>
      </w:r>
      <w:r w:rsidRPr="00B138C6">
        <w:rPr>
          <w:rFonts w:ascii="Times New Roman" w:eastAsia="Times New Roman" w:hAnsi="Times New Roman" w:cs="Times New Roman"/>
          <w:sz w:val="28"/>
          <w:szCs w:val="28"/>
          <w:lang w:eastAsia="x-none"/>
        </w:rPr>
        <w:t> </w:t>
      </w:r>
      <w:r w:rsidRPr="00B138C6">
        <w:rPr>
          <w:rFonts w:ascii="Times New Roman" w:eastAsia="Times New Roman" w:hAnsi="Times New Roman" w:cs="Times New Roman"/>
          <w:sz w:val="28"/>
          <w:szCs w:val="28"/>
          <w:lang w:val="x-none" w:eastAsia="x-none"/>
        </w:rPr>
        <w:t>№</w:t>
      </w:r>
      <w:r w:rsidRPr="00B138C6">
        <w:rPr>
          <w:rFonts w:ascii="Times New Roman" w:eastAsia="Times New Roman" w:hAnsi="Times New Roman" w:cs="Times New Roman"/>
          <w:sz w:val="28"/>
          <w:szCs w:val="28"/>
          <w:lang w:eastAsia="x-none"/>
        </w:rPr>
        <w:t> </w:t>
      </w:r>
      <w:r w:rsidRPr="00B138C6">
        <w:rPr>
          <w:rFonts w:ascii="Times New Roman" w:eastAsia="Times New Roman" w:hAnsi="Times New Roman" w:cs="Times New Roman"/>
          <w:sz w:val="28"/>
          <w:szCs w:val="28"/>
          <w:lang w:val="x-none" w:eastAsia="x-none"/>
        </w:rPr>
        <w:t xml:space="preserve">362, расположенной в 2,6 км и № 363 в </w:t>
      </w:r>
      <w:smartTag w:uri="urn:schemas-microsoft-com:office:smarttags" w:element="metricconverter">
        <w:smartTagPr>
          <w:attr w:name="ProductID" w:val="4,2 км"/>
        </w:smartTagPr>
        <w:r w:rsidRPr="00B138C6">
          <w:rPr>
            <w:rFonts w:ascii="Times New Roman" w:eastAsia="Times New Roman" w:hAnsi="Times New Roman" w:cs="Times New Roman"/>
            <w:sz w:val="28"/>
            <w:szCs w:val="28"/>
            <w:lang w:val="x-none" w:eastAsia="x-none"/>
          </w:rPr>
          <w:t>4,2 км</w:t>
        </w:r>
      </w:smartTag>
      <w:r w:rsidRPr="00B138C6">
        <w:rPr>
          <w:rFonts w:ascii="Times New Roman" w:eastAsia="Times New Roman" w:hAnsi="Times New Roman" w:cs="Times New Roman"/>
          <w:sz w:val="28"/>
          <w:szCs w:val="28"/>
          <w:lang w:val="x-none" w:eastAsia="x-none"/>
        </w:rPr>
        <w:t xml:space="preserve"> от карьера, снижается. В 20</w:t>
      </w:r>
      <w:r w:rsidRPr="00B138C6">
        <w:rPr>
          <w:rFonts w:ascii="Times New Roman" w:eastAsia="Times New Roman" w:hAnsi="Times New Roman" w:cs="Times New Roman"/>
          <w:sz w:val="28"/>
          <w:szCs w:val="28"/>
          <w:lang w:eastAsia="x-none"/>
        </w:rPr>
        <w:t>20</w:t>
      </w:r>
      <w:r w:rsidRPr="00B138C6">
        <w:rPr>
          <w:rFonts w:ascii="Times New Roman" w:eastAsia="Times New Roman" w:hAnsi="Times New Roman" w:cs="Times New Roman"/>
          <w:sz w:val="28"/>
          <w:szCs w:val="28"/>
          <w:lang w:val="x-none" w:eastAsia="x-none"/>
        </w:rPr>
        <w:t> г</w:t>
      </w:r>
      <w:r w:rsidR="00A06819">
        <w:rPr>
          <w:rFonts w:ascii="Times New Roman" w:eastAsia="Times New Roman" w:hAnsi="Times New Roman" w:cs="Times New Roman"/>
          <w:sz w:val="28"/>
          <w:szCs w:val="28"/>
          <w:lang w:eastAsia="x-none"/>
        </w:rPr>
        <w:t>оду</w:t>
      </w:r>
      <w:r w:rsidRPr="00B138C6">
        <w:rPr>
          <w:rFonts w:ascii="Times New Roman" w:eastAsia="Times New Roman" w:hAnsi="Times New Roman" w:cs="Times New Roman"/>
          <w:sz w:val="28"/>
          <w:szCs w:val="28"/>
          <w:lang w:val="x-none" w:eastAsia="x-none"/>
        </w:rPr>
        <w:t xml:space="preserve"> по этим ПН содержание сульфатов достигало </w:t>
      </w:r>
      <w:r w:rsidRPr="00B138C6">
        <w:rPr>
          <w:rFonts w:ascii="Times New Roman" w:eastAsia="Times New Roman" w:hAnsi="Times New Roman" w:cs="Times New Roman"/>
          <w:sz w:val="28"/>
          <w:szCs w:val="28"/>
          <w:lang w:eastAsia="x-none"/>
        </w:rPr>
        <w:t>604,91</w:t>
      </w:r>
      <w:r w:rsidRPr="00B138C6">
        <w:rPr>
          <w:rFonts w:ascii="Times New Roman" w:eastAsia="Times New Roman" w:hAnsi="Times New Roman" w:cs="Times New Roman"/>
          <w:sz w:val="28"/>
          <w:szCs w:val="28"/>
          <w:lang w:val="x-none" w:eastAsia="x-none"/>
        </w:rPr>
        <w:t> мг/</w:t>
      </w:r>
      <w:r w:rsidR="00A06819">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(1,</w:t>
      </w:r>
      <w:r w:rsidRPr="00B138C6">
        <w:rPr>
          <w:rFonts w:ascii="Times New Roman" w:eastAsia="Times New Roman" w:hAnsi="Times New Roman" w:cs="Times New Roman"/>
          <w:sz w:val="28"/>
          <w:szCs w:val="28"/>
          <w:lang w:eastAsia="x-none"/>
        </w:rPr>
        <w:t>21</w:t>
      </w:r>
      <w:r w:rsidRPr="00B138C6">
        <w:rPr>
          <w:rFonts w:ascii="Times New Roman" w:eastAsia="Times New Roman" w:hAnsi="Times New Roman" w:cs="Times New Roman"/>
          <w:sz w:val="28"/>
          <w:szCs w:val="28"/>
          <w:lang w:val="x-none" w:eastAsia="x-none"/>
        </w:rPr>
        <w:t> ПДК, 4 класс), остаются высокими концентрации магния –</w:t>
      </w:r>
      <w:r w:rsidRPr="00B138C6">
        <w:rPr>
          <w:rFonts w:ascii="Times New Roman" w:eastAsia="Times New Roman" w:hAnsi="Times New Roman" w:cs="Times New Roman"/>
          <w:sz w:val="28"/>
          <w:szCs w:val="28"/>
          <w:lang w:eastAsia="x-none"/>
        </w:rPr>
        <w:t xml:space="preserve"> </w:t>
      </w:r>
      <w:r w:rsidRPr="00B138C6">
        <w:rPr>
          <w:rFonts w:ascii="Times New Roman" w:eastAsia="Times New Roman" w:hAnsi="Times New Roman" w:cs="Times New Roman"/>
          <w:sz w:val="28"/>
          <w:szCs w:val="28"/>
          <w:lang w:val="x-none" w:eastAsia="x-none"/>
        </w:rPr>
        <w:t>до 2</w:t>
      </w:r>
      <w:r w:rsidRPr="00B138C6">
        <w:rPr>
          <w:rFonts w:ascii="Times New Roman" w:eastAsia="Times New Roman" w:hAnsi="Times New Roman" w:cs="Times New Roman"/>
          <w:sz w:val="28"/>
          <w:szCs w:val="28"/>
          <w:lang w:eastAsia="x-none"/>
        </w:rPr>
        <w:t>55,2</w:t>
      </w:r>
      <w:r w:rsidRPr="00B138C6">
        <w:rPr>
          <w:rFonts w:ascii="Times New Roman" w:eastAsia="Times New Roman" w:hAnsi="Times New Roman" w:cs="Times New Roman"/>
          <w:sz w:val="28"/>
          <w:szCs w:val="28"/>
          <w:lang w:val="x-none" w:eastAsia="x-none"/>
        </w:rPr>
        <w:t> мг/</w:t>
      </w:r>
      <w:r w:rsidR="00A06819">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(5,</w:t>
      </w:r>
      <w:r w:rsidRPr="00B138C6">
        <w:rPr>
          <w:rFonts w:ascii="Times New Roman" w:eastAsia="Times New Roman" w:hAnsi="Times New Roman" w:cs="Times New Roman"/>
          <w:sz w:val="28"/>
          <w:szCs w:val="28"/>
          <w:lang w:eastAsia="x-none"/>
        </w:rPr>
        <w:t>10</w:t>
      </w:r>
      <w:r w:rsidRPr="00B138C6">
        <w:rPr>
          <w:rFonts w:ascii="Times New Roman" w:eastAsia="Times New Roman" w:hAnsi="Times New Roman" w:cs="Times New Roman"/>
          <w:sz w:val="28"/>
          <w:szCs w:val="28"/>
          <w:lang w:val="x-none" w:eastAsia="x-none"/>
        </w:rPr>
        <w:t> ПДК, 3 класс). Общая жесткость достигала 28 ммоль/</w:t>
      </w:r>
      <w:r w:rsidR="00A06819">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 (4,0 ПДК), минерализация – 2,</w:t>
      </w:r>
      <w:r w:rsidRPr="00B138C6">
        <w:rPr>
          <w:rFonts w:ascii="Times New Roman" w:eastAsia="Times New Roman" w:hAnsi="Times New Roman" w:cs="Times New Roman"/>
          <w:sz w:val="28"/>
          <w:szCs w:val="28"/>
          <w:lang w:eastAsia="x-none"/>
        </w:rPr>
        <w:t>57</w:t>
      </w:r>
      <w:r w:rsidRPr="00B138C6">
        <w:rPr>
          <w:rFonts w:ascii="Times New Roman" w:eastAsia="Times New Roman" w:hAnsi="Times New Roman" w:cs="Times New Roman"/>
          <w:sz w:val="28"/>
          <w:szCs w:val="28"/>
          <w:lang w:val="x-none" w:eastAsia="x-none"/>
        </w:rPr>
        <w:t> г/</w:t>
      </w:r>
      <w:r w:rsidR="00A06819">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sz w:val="28"/>
          <w:szCs w:val="28"/>
          <w:lang w:val="x-none" w:eastAsia="x-none"/>
        </w:rPr>
        <w:t>дм.</w:t>
      </w:r>
    </w:p>
    <w:p w:rsidR="0062720B" w:rsidRPr="00B138C6" w:rsidRDefault="0062720B" w:rsidP="00B138C6">
      <w:pPr>
        <w:spacing w:after="0" w:line="240" w:lineRule="auto"/>
        <w:ind w:firstLine="709"/>
        <w:jc w:val="both"/>
        <w:rPr>
          <w:rFonts w:ascii="Times New Roman" w:eastAsia="SimSun" w:hAnsi="Times New Roman" w:cs="Times New Roman"/>
          <w:sz w:val="28"/>
          <w:szCs w:val="28"/>
          <w:lang w:eastAsia="zh-CN"/>
        </w:rPr>
      </w:pPr>
      <w:r w:rsidRPr="00B138C6">
        <w:rPr>
          <w:rFonts w:ascii="Times New Roman" w:eastAsia="SimSun" w:hAnsi="Times New Roman" w:cs="Times New Roman"/>
          <w:sz w:val="28"/>
          <w:szCs w:val="28"/>
          <w:lang w:eastAsia="zh-CN"/>
        </w:rPr>
        <w:t>Часть показателей, таких как минерализация, общая жесткость, содержание магния, частично связаны с природной некондиционностью юрских вод.</w:t>
      </w:r>
    </w:p>
    <w:p w:rsidR="00CB074D" w:rsidRDefault="00CB074D" w:rsidP="00B138C6">
      <w:pPr>
        <w:tabs>
          <w:tab w:val="left" w:pos="9214"/>
        </w:tabs>
        <w:spacing w:after="0" w:line="240" w:lineRule="auto"/>
        <w:ind w:firstLine="709"/>
        <w:jc w:val="both"/>
        <w:rPr>
          <w:rFonts w:ascii="Times New Roman" w:eastAsia="Times New Roman" w:hAnsi="Times New Roman" w:cs="Times New Roman"/>
          <w:bCs/>
          <w:i/>
          <w:sz w:val="28"/>
          <w:szCs w:val="28"/>
          <w:lang w:eastAsia="x-none"/>
        </w:rPr>
      </w:pPr>
    </w:p>
    <w:p w:rsidR="00CB074D" w:rsidRDefault="00CB074D" w:rsidP="00B138C6">
      <w:pPr>
        <w:tabs>
          <w:tab w:val="left" w:pos="9214"/>
        </w:tabs>
        <w:spacing w:after="0" w:line="240" w:lineRule="auto"/>
        <w:ind w:firstLine="709"/>
        <w:jc w:val="both"/>
        <w:rPr>
          <w:rFonts w:ascii="Times New Roman" w:eastAsia="Times New Roman" w:hAnsi="Times New Roman" w:cs="Times New Roman"/>
          <w:bCs/>
          <w:i/>
          <w:sz w:val="28"/>
          <w:szCs w:val="28"/>
          <w:lang w:eastAsia="x-none"/>
        </w:rPr>
      </w:pPr>
    </w:p>
    <w:p w:rsidR="0062720B" w:rsidRPr="00A06819" w:rsidRDefault="0062720B" w:rsidP="00B138C6">
      <w:pPr>
        <w:tabs>
          <w:tab w:val="left" w:pos="9214"/>
        </w:tabs>
        <w:spacing w:after="0" w:line="240" w:lineRule="auto"/>
        <w:ind w:firstLine="709"/>
        <w:jc w:val="both"/>
        <w:rPr>
          <w:rFonts w:ascii="Times New Roman" w:eastAsia="Times New Roman" w:hAnsi="Times New Roman" w:cs="Times New Roman"/>
          <w:bCs/>
          <w:i/>
          <w:sz w:val="28"/>
          <w:szCs w:val="28"/>
          <w:lang w:eastAsia="x-none"/>
        </w:rPr>
      </w:pPr>
      <w:r w:rsidRPr="00A06819">
        <w:rPr>
          <w:rFonts w:ascii="Times New Roman" w:eastAsia="Times New Roman" w:hAnsi="Times New Roman" w:cs="Times New Roman"/>
          <w:bCs/>
          <w:i/>
          <w:sz w:val="28"/>
          <w:szCs w:val="28"/>
          <w:lang w:eastAsia="x-none"/>
        </w:rPr>
        <w:lastRenderedPageBreak/>
        <w:t>Состояние подземных вод в районах интенсивной добычи их для хозяйстве</w:t>
      </w:r>
      <w:r w:rsidRPr="00A06819">
        <w:rPr>
          <w:rFonts w:ascii="Times New Roman" w:eastAsia="Times New Roman" w:hAnsi="Times New Roman" w:cs="Times New Roman"/>
          <w:bCs/>
          <w:i/>
          <w:sz w:val="28"/>
          <w:szCs w:val="28"/>
          <w:lang w:eastAsia="x-none"/>
        </w:rPr>
        <w:t>н</w:t>
      </w:r>
      <w:r w:rsidRPr="00A06819">
        <w:rPr>
          <w:rFonts w:ascii="Times New Roman" w:eastAsia="Times New Roman" w:hAnsi="Times New Roman" w:cs="Times New Roman"/>
          <w:bCs/>
          <w:i/>
          <w:sz w:val="28"/>
          <w:szCs w:val="28"/>
          <w:lang w:eastAsia="x-none"/>
        </w:rPr>
        <w:t>но-питьевого водоснабжения.</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138C6">
        <w:rPr>
          <w:rFonts w:ascii="Times New Roman" w:eastAsia="Times New Roman" w:hAnsi="Times New Roman" w:cs="Times New Roman"/>
          <w:bCs/>
          <w:sz w:val="28"/>
          <w:szCs w:val="28"/>
          <w:lang w:eastAsia="x-none"/>
        </w:rPr>
        <w:t>Наиболее крупные групповые (централизованные) водозаборы на территории республики эксплуатируют четвертичный горизонт, часто совместно с юрским, о</w:t>
      </w:r>
      <w:r w:rsidRPr="00B138C6">
        <w:rPr>
          <w:rFonts w:ascii="Times New Roman" w:eastAsia="Times New Roman" w:hAnsi="Times New Roman" w:cs="Times New Roman"/>
          <w:bCs/>
          <w:sz w:val="28"/>
          <w:szCs w:val="28"/>
          <w:lang w:eastAsia="x-none"/>
        </w:rPr>
        <w:t>р</w:t>
      </w:r>
      <w:r w:rsidRPr="00B138C6">
        <w:rPr>
          <w:rFonts w:ascii="Times New Roman" w:eastAsia="Times New Roman" w:hAnsi="Times New Roman" w:cs="Times New Roman"/>
          <w:bCs/>
          <w:sz w:val="28"/>
          <w:szCs w:val="28"/>
          <w:lang w:eastAsia="x-none"/>
        </w:rPr>
        <w:t>довикским, силурийским и другими комплексами и зонами, эти водозаборы расп</w:t>
      </w:r>
      <w:r w:rsidRPr="00B138C6">
        <w:rPr>
          <w:rFonts w:ascii="Times New Roman" w:eastAsia="Times New Roman" w:hAnsi="Times New Roman" w:cs="Times New Roman"/>
          <w:bCs/>
          <w:sz w:val="28"/>
          <w:szCs w:val="28"/>
          <w:lang w:eastAsia="x-none"/>
        </w:rPr>
        <w:t>о</w:t>
      </w:r>
      <w:r w:rsidRPr="00B138C6">
        <w:rPr>
          <w:rFonts w:ascii="Times New Roman" w:eastAsia="Times New Roman" w:hAnsi="Times New Roman" w:cs="Times New Roman"/>
          <w:bCs/>
          <w:sz w:val="28"/>
          <w:szCs w:val="28"/>
          <w:lang w:eastAsia="x-none"/>
        </w:rPr>
        <w:t>ложены, в основном, в долинах рек Малый Енисей, Енисей, Хемчик (</w:t>
      </w:r>
      <w:r w:rsidR="00A06819">
        <w:rPr>
          <w:rFonts w:ascii="Times New Roman" w:eastAsia="Times New Roman" w:hAnsi="Times New Roman" w:cs="Times New Roman"/>
          <w:bCs/>
          <w:sz w:val="28"/>
          <w:szCs w:val="28"/>
          <w:lang w:eastAsia="x-none"/>
        </w:rPr>
        <w:t>р</w:t>
      </w:r>
      <w:r w:rsidRPr="00B138C6">
        <w:rPr>
          <w:rFonts w:ascii="Times New Roman" w:eastAsia="Times New Roman" w:hAnsi="Times New Roman" w:cs="Times New Roman"/>
          <w:bCs/>
          <w:sz w:val="28"/>
          <w:szCs w:val="28"/>
          <w:lang w:eastAsia="x-none"/>
        </w:rPr>
        <w:t>ис. 2.4.1). На территории Р</w:t>
      </w:r>
      <w:r w:rsidR="00A06819">
        <w:rPr>
          <w:rFonts w:ascii="Times New Roman" w:eastAsia="Times New Roman" w:hAnsi="Times New Roman" w:cs="Times New Roman"/>
          <w:bCs/>
          <w:sz w:val="28"/>
          <w:szCs w:val="28"/>
          <w:lang w:eastAsia="x-none"/>
        </w:rPr>
        <w:t xml:space="preserve">еспублики </w:t>
      </w:r>
      <w:r w:rsidRPr="00B138C6">
        <w:rPr>
          <w:rFonts w:ascii="Times New Roman" w:eastAsia="Times New Roman" w:hAnsi="Times New Roman" w:cs="Times New Roman"/>
          <w:bCs/>
          <w:sz w:val="28"/>
          <w:szCs w:val="28"/>
          <w:lang w:eastAsia="x-none"/>
        </w:rPr>
        <w:t>Т</w:t>
      </w:r>
      <w:r w:rsidR="00A06819">
        <w:rPr>
          <w:rFonts w:ascii="Times New Roman" w:eastAsia="Times New Roman" w:hAnsi="Times New Roman" w:cs="Times New Roman"/>
          <w:bCs/>
          <w:sz w:val="28"/>
          <w:szCs w:val="28"/>
          <w:lang w:eastAsia="x-none"/>
        </w:rPr>
        <w:t>ыва</w:t>
      </w:r>
      <w:r w:rsidRPr="00B138C6">
        <w:rPr>
          <w:rFonts w:ascii="Times New Roman" w:eastAsia="Times New Roman" w:hAnsi="Times New Roman" w:cs="Times New Roman"/>
          <w:bCs/>
          <w:sz w:val="28"/>
          <w:szCs w:val="28"/>
          <w:lang w:eastAsia="x-none"/>
        </w:rPr>
        <w:t xml:space="preserve"> крупные централизованные водозаборы работают в гг. Кызыле (3), Ак-Довураке (2), Шагонаре (2), пгт. Каа-Хем (1), сс. Бай-Хаак (1), Чаа-Холь (1), всего – 10.</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138C6">
        <w:rPr>
          <w:rFonts w:ascii="Times New Roman" w:eastAsia="Times New Roman" w:hAnsi="Times New Roman" w:cs="Times New Roman"/>
          <w:bCs/>
          <w:sz w:val="28"/>
          <w:szCs w:val="28"/>
          <w:lang w:eastAsia="x-none"/>
        </w:rPr>
        <w:t>Из них на утвержденных запасах работают только 4 водозабора, расположе</w:t>
      </w:r>
      <w:r w:rsidRPr="00B138C6">
        <w:rPr>
          <w:rFonts w:ascii="Times New Roman" w:eastAsia="Times New Roman" w:hAnsi="Times New Roman" w:cs="Times New Roman"/>
          <w:bCs/>
          <w:sz w:val="28"/>
          <w:szCs w:val="28"/>
          <w:lang w:eastAsia="x-none"/>
        </w:rPr>
        <w:t>н</w:t>
      </w:r>
      <w:r w:rsidRPr="00B138C6">
        <w:rPr>
          <w:rFonts w:ascii="Times New Roman" w:eastAsia="Times New Roman" w:hAnsi="Times New Roman" w:cs="Times New Roman"/>
          <w:bCs/>
          <w:sz w:val="28"/>
          <w:szCs w:val="28"/>
          <w:lang w:eastAsia="x-none"/>
        </w:rPr>
        <w:t>ные в столице Т</w:t>
      </w:r>
      <w:r w:rsidR="00E559F8">
        <w:rPr>
          <w:rFonts w:ascii="Times New Roman" w:eastAsia="Times New Roman" w:hAnsi="Times New Roman" w:cs="Times New Roman"/>
          <w:bCs/>
          <w:sz w:val="28"/>
          <w:szCs w:val="28"/>
          <w:lang w:eastAsia="x-none"/>
        </w:rPr>
        <w:t>у</w:t>
      </w:r>
      <w:r w:rsidRPr="00B138C6">
        <w:rPr>
          <w:rFonts w:ascii="Times New Roman" w:eastAsia="Times New Roman" w:hAnsi="Times New Roman" w:cs="Times New Roman"/>
          <w:bCs/>
          <w:sz w:val="28"/>
          <w:szCs w:val="28"/>
          <w:lang w:eastAsia="x-none"/>
        </w:rPr>
        <w:t>вы – г. Кызыле и в г. Ак-Довураке. Это Левобережный и Правоб</w:t>
      </w:r>
      <w:r w:rsidRPr="00B138C6">
        <w:rPr>
          <w:rFonts w:ascii="Times New Roman" w:eastAsia="Times New Roman" w:hAnsi="Times New Roman" w:cs="Times New Roman"/>
          <w:bCs/>
          <w:sz w:val="28"/>
          <w:szCs w:val="28"/>
          <w:lang w:eastAsia="x-none"/>
        </w:rPr>
        <w:t>е</w:t>
      </w:r>
      <w:r w:rsidRPr="00B138C6">
        <w:rPr>
          <w:rFonts w:ascii="Times New Roman" w:eastAsia="Times New Roman" w:hAnsi="Times New Roman" w:cs="Times New Roman"/>
          <w:bCs/>
          <w:sz w:val="28"/>
          <w:szCs w:val="28"/>
          <w:lang w:eastAsia="x-none"/>
        </w:rPr>
        <w:t>режный водо</w:t>
      </w:r>
      <w:r w:rsidR="00E559F8">
        <w:rPr>
          <w:rFonts w:ascii="Times New Roman" w:eastAsia="Times New Roman" w:hAnsi="Times New Roman" w:cs="Times New Roman"/>
          <w:bCs/>
          <w:sz w:val="28"/>
          <w:szCs w:val="28"/>
          <w:lang w:eastAsia="x-none"/>
        </w:rPr>
        <w:t>заборы г. Кызыла, водозабор ООО «</w:t>
      </w:r>
      <w:r w:rsidRPr="00B138C6">
        <w:rPr>
          <w:rFonts w:ascii="Times New Roman" w:eastAsia="Times New Roman" w:hAnsi="Times New Roman" w:cs="Times New Roman"/>
          <w:bCs/>
          <w:sz w:val="28"/>
          <w:szCs w:val="28"/>
          <w:lang w:eastAsia="x-none"/>
        </w:rPr>
        <w:t>Кызылская ТЭЦ</w:t>
      </w:r>
      <w:r w:rsidR="0028470D">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водозабор МПП КХ г. Ак-Довурака.</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138C6">
        <w:rPr>
          <w:rFonts w:ascii="Times New Roman" w:eastAsia="Times New Roman" w:hAnsi="Times New Roman" w:cs="Times New Roman"/>
          <w:bCs/>
          <w:sz w:val="28"/>
          <w:szCs w:val="28"/>
          <w:lang w:eastAsia="x-none"/>
        </w:rPr>
        <w:t>Интенсивная эксплуатация на участках групповых водозаборов не приводит к существенному снижению (сработке) уровней подземных вод и их загрязнению, х</w:t>
      </w:r>
      <w:r w:rsidRPr="00B138C6">
        <w:rPr>
          <w:rFonts w:ascii="Times New Roman" w:eastAsia="Times New Roman" w:hAnsi="Times New Roman" w:cs="Times New Roman"/>
          <w:bCs/>
          <w:sz w:val="28"/>
          <w:szCs w:val="28"/>
          <w:lang w:eastAsia="x-none"/>
        </w:rPr>
        <w:t>о</w:t>
      </w:r>
      <w:r w:rsidRPr="00B138C6">
        <w:rPr>
          <w:rFonts w:ascii="Times New Roman" w:eastAsia="Times New Roman" w:hAnsi="Times New Roman" w:cs="Times New Roman"/>
          <w:bCs/>
          <w:sz w:val="28"/>
          <w:szCs w:val="28"/>
          <w:lang w:eastAsia="x-none"/>
        </w:rPr>
        <w:t>тя определенную техногенную нагрузку создает.</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138C6">
        <w:rPr>
          <w:rFonts w:ascii="Times New Roman" w:eastAsia="Times New Roman" w:hAnsi="Times New Roman" w:cs="Times New Roman"/>
          <w:bCs/>
          <w:sz w:val="28"/>
          <w:szCs w:val="28"/>
          <w:lang w:eastAsia="x-none"/>
        </w:rPr>
        <w:t>По данным учета на начало 2022 г</w:t>
      </w:r>
      <w:r w:rsidR="00285ACD">
        <w:rPr>
          <w:rFonts w:ascii="Times New Roman" w:eastAsia="Times New Roman" w:hAnsi="Times New Roman" w:cs="Times New Roman"/>
          <w:bCs/>
          <w:sz w:val="28"/>
          <w:szCs w:val="28"/>
          <w:lang w:eastAsia="x-none"/>
        </w:rPr>
        <w:t>ода</w:t>
      </w:r>
      <w:r w:rsidRPr="00B138C6">
        <w:rPr>
          <w:rFonts w:ascii="Times New Roman" w:eastAsia="Times New Roman" w:hAnsi="Times New Roman" w:cs="Times New Roman"/>
          <w:bCs/>
          <w:sz w:val="28"/>
          <w:szCs w:val="28"/>
          <w:lang w:eastAsia="x-none"/>
        </w:rPr>
        <w:t xml:space="preserve"> было учтено 10 групповых, 83 одино</w:t>
      </w:r>
      <w:r w:rsidRPr="00B138C6">
        <w:rPr>
          <w:rFonts w:ascii="Times New Roman" w:eastAsia="Times New Roman" w:hAnsi="Times New Roman" w:cs="Times New Roman"/>
          <w:bCs/>
          <w:sz w:val="28"/>
          <w:szCs w:val="28"/>
          <w:lang w:eastAsia="x-none"/>
        </w:rPr>
        <w:t>ч</w:t>
      </w:r>
      <w:r w:rsidRPr="00B138C6">
        <w:rPr>
          <w:rFonts w:ascii="Times New Roman" w:eastAsia="Times New Roman" w:hAnsi="Times New Roman" w:cs="Times New Roman"/>
          <w:bCs/>
          <w:sz w:val="28"/>
          <w:szCs w:val="28"/>
          <w:lang w:eastAsia="x-none"/>
        </w:rPr>
        <w:t>ных водозаборов пресных и слабоминерализованных подземных вод. Фактически в республике пробурено более 3 000 скважин, данных о современном состоянии большинства которых нет.</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285ACD">
        <w:rPr>
          <w:rFonts w:ascii="Times New Roman" w:eastAsia="Times New Roman" w:hAnsi="Times New Roman" w:cs="Times New Roman"/>
          <w:bCs/>
          <w:sz w:val="28"/>
          <w:szCs w:val="28"/>
          <w:lang w:eastAsia="x-none"/>
        </w:rPr>
        <w:t xml:space="preserve">Кызылский городской водозабор </w:t>
      </w:r>
      <w:r w:rsidR="00E559F8">
        <w:rPr>
          <w:rFonts w:ascii="Times New Roman" w:eastAsia="Times New Roman" w:hAnsi="Times New Roman" w:cs="Times New Roman"/>
          <w:bCs/>
          <w:sz w:val="28"/>
          <w:szCs w:val="28"/>
          <w:lang w:eastAsia="x-none"/>
        </w:rPr>
        <w:t>(ООО «</w:t>
      </w:r>
      <w:r w:rsidRPr="00B138C6">
        <w:rPr>
          <w:rFonts w:ascii="Times New Roman" w:eastAsia="Times New Roman" w:hAnsi="Times New Roman" w:cs="Times New Roman"/>
          <w:bCs/>
          <w:sz w:val="28"/>
          <w:szCs w:val="28"/>
          <w:lang w:eastAsia="x-none"/>
        </w:rPr>
        <w:t>Водоканал-Сервис</w:t>
      </w:r>
      <w:r w:rsidR="0028470D">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xml:space="preserve">) эксплуатирует </w:t>
      </w:r>
      <w:r w:rsidRPr="00285ACD">
        <w:rPr>
          <w:rFonts w:ascii="Times New Roman" w:eastAsia="Times New Roman" w:hAnsi="Times New Roman" w:cs="Times New Roman"/>
          <w:bCs/>
          <w:sz w:val="28"/>
          <w:szCs w:val="28"/>
          <w:lang w:eastAsia="x-none"/>
        </w:rPr>
        <w:t>аллювиальный водоносный горизонт</w:t>
      </w:r>
      <w:r w:rsidRPr="00B138C6">
        <w:rPr>
          <w:rFonts w:ascii="Times New Roman" w:eastAsia="Times New Roman" w:hAnsi="Times New Roman" w:cs="Times New Roman"/>
          <w:bCs/>
          <w:sz w:val="28"/>
          <w:szCs w:val="28"/>
          <w:lang w:eastAsia="x-none"/>
        </w:rPr>
        <w:t xml:space="preserve"> на Водозаборном участке Верхне-Енисейского МППВ. Водозабор состоит из 14 скважин, расположенных в 2-х л</w:t>
      </w:r>
      <w:r w:rsidRPr="00B138C6">
        <w:rPr>
          <w:rFonts w:ascii="Times New Roman" w:eastAsia="Times New Roman" w:hAnsi="Times New Roman" w:cs="Times New Roman"/>
          <w:bCs/>
          <w:sz w:val="28"/>
          <w:szCs w:val="28"/>
          <w:lang w:eastAsia="x-none"/>
        </w:rPr>
        <w:t>и</w:t>
      </w:r>
      <w:r w:rsidRPr="00B138C6">
        <w:rPr>
          <w:rFonts w:ascii="Times New Roman" w:eastAsia="Times New Roman" w:hAnsi="Times New Roman" w:cs="Times New Roman"/>
          <w:bCs/>
          <w:sz w:val="28"/>
          <w:szCs w:val="28"/>
          <w:lang w:eastAsia="x-none"/>
        </w:rPr>
        <w:t>нейных рядах, параллельно руслу р. Мал</w:t>
      </w:r>
      <w:r w:rsidR="00E559F8">
        <w:rPr>
          <w:rFonts w:ascii="Times New Roman" w:eastAsia="Times New Roman" w:hAnsi="Times New Roman" w:cs="Times New Roman"/>
          <w:bCs/>
          <w:sz w:val="28"/>
          <w:szCs w:val="28"/>
          <w:lang w:eastAsia="x-none"/>
        </w:rPr>
        <w:t>ый Енисей</w:t>
      </w:r>
      <w:r w:rsidR="002D6F29">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Водоотбор в 2021 г. составил 12,37 тыс.</w:t>
      </w:r>
      <w:r w:rsidR="005E1E53">
        <w:rPr>
          <w:rFonts w:ascii="Times New Roman" w:eastAsia="Times New Roman" w:hAnsi="Times New Roman" w:cs="Times New Roman"/>
          <w:bCs/>
          <w:sz w:val="28"/>
          <w:szCs w:val="28"/>
          <w:lang w:eastAsia="x-none"/>
        </w:rPr>
        <w:t xml:space="preserve"> </w:t>
      </w:r>
      <w:r w:rsidR="00285ACD">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bCs/>
          <w:sz w:val="28"/>
          <w:szCs w:val="28"/>
          <w:lang w:eastAsia="x-none"/>
        </w:rPr>
        <w:t>м/сут</w:t>
      </w:r>
      <w:r w:rsidR="00E2694C" w:rsidRPr="00B138C6">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xml:space="preserve"> (4 513,94 тыс. </w:t>
      </w:r>
      <w:r w:rsidR="00285ACD">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bCs/>
          <w:sz w:val="28"/>
          <w:szCs w:val="28"/>
          <w:lang w:eastAsia="x-none"/>
        </w:rPr>
        <w:t>м/год), что выше, чем в 2020 г</w:t>
      </w:r>
      <w:r w:rsidR="00285ACD">
        <w:rPr>
          <w:rFonts w:ascii="Times New Roman" w:eastAsia="Times New Roman" w:hAnsi="Times New Roman" w:cs="Times New Roman"/>
          <w:bCs/>
          <w:sz w:val="28"/>
          <w:szCs w:val="28"/>
          <w:lang w:eastAsia="x-none"/>
        </w:rPr>
        <w:t>оду</w:t>
      </w:r>
      <w:r w:rsidRPr="00B138C6">
        <w:rPr>
          <w:rFonts w:ascii="Times New Roman" w:eastAsia="Times New Roman" w:hAnsi="Times New Roman" w:cs="Times New Roman"/>
          <w:bCs/>
          <w:sz w:val="28"/>
          <w:szCs w:val="28"/>
          <w:lang w:eastAsia="x-none"/>
        </w:rPr>
        <w:t xml:space="preserve"> (12,35 тыс. </w:t>
      </w:r>
      <w:r w:rsidR="00285ACD">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bCs/>
          <w:sz w:val="28"/>
          <w:szCs w:val="28"/>
          <w:lang w:eastAsia="x-none"/>
        </w:rPr>
        <w:t>м/сут</w:t>
      </w:r>
      <w:r w:rsidR="00E2694C" w:rsidRPr="00B138C6">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на 0,02 тыс. </w:t>
      </w:r>
      <w:r w:rsidR="00285ACD">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bCs/>
          <w:sz w:val="28"/>
          <w:szCs w:val="28"/>
          <w:lang w:eastAsia="x-none"/>
        </w:rPr>
        <w:t>м/сут</w:t>
      </w:r>
      <w:r w:rsidR="00E2694C" w:rsidRPr="00B138C6">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xml:space="preserve"> и гораздо ниже разрешенного – 46,2 тыс. </w:t>
      </w:r>
      <w:r w:rsidR="00285ACD">
        <w:rPr>
          <w:rFonts w:ascii="Times New Roman" w:eastAsia="Times New Roman" w:hAnsi="Times New Roman" w:cs="Times New Roman"/>
          <w:sz w:val="28"/>
          <w:szCs w:val="28"/>
          <w:lang w:eastAsia="x-none"/>
        </w:rPr>
        <w:t xml:space="preserve">куб. </w:t>
      </w:r>
      <w:r w:rsidRPr="00B138C6">
        <w:rPr>
          <w:rFonts w:ascii="Times New Roman" w:eastAsia="Times New Roman" w:hAnsi="Times New Roman" w:cs="Times New Roman"/>
          <w:bCs/>
          <w:sz w:val="28"/>
          <w:szCs w:val="28"/>
          <w:lang w:eastAsia="x-none"/>
        </w:rPr>
        <w:t>м/сут</w:t>
      </w:r>
      <w:r w:rsidR="00E2694C" w:rsidRPr="00B138C6">
        <w:rPr>
          <w:rFonts w:ascii="Times New Roman" w:eastAsia="Times New Roman" w:hAnsi="Times New Roman" w:cs="Times New Roman"/>
          <w:bCs/>
          <w:sz w:val="28"/>
          <w:szCs w:val="28"/>
          <w:lang w:eastAsia="x-none"/>
        </w:rPr>
        <w:t>.</w:t>
      </w:r>
      <w:r w:rsidRPr="00B138C6">
        <w:rPr>
          <w:rFonts w:ascii="Times New Roman" w:eastAsia="Times New Roman" w:hAnsi="Times New Roman" w:cs="Times New Roman"/>
          <w:bCs/>
          <w:sz w:val="28"/>
          <w:szCs w:val="28"/>
          <w:lang w:eastAsia="x-none"/>
        </w:rPr>
        <w:t xml:space="preserve"> (</w:t>
      </w:r>
      <w:r w:rsidR="00285ACD">
        <w:rPr>
          <w:rFonts w:ascii="Times New Roman" w:eastAsia="Times New Roman" w:hAnsi="Times New Roman" w:cs="Times New Roman"/>
          <w:bCs/>
          <w:sz w:val="28"/>
          <w:szCs w:val="28"/>
          <w:lang w:eastAsia="x-none"/>
        </w:rPr>
        <w:t>р</w:t>
      </w:r>
      <w:r w:rsidRPr="00B138C6">
        <w:rPr>
          <w:rFonts w:ascii="Times New Roman" w:eastAsia="Times New Roman" w:hAnsi="Times New Roman" w:cs="Times New Roman"/>
          <w:bCs/>
          <w:sz w:val="28"/>
          <w:szCs w:val="28"/>
          <w:lang w:eastAsia="x-none"/>
        </w:rPr>
        <w:t>ис</w:t>
      </w:r>
      <w:r w:rsidR="005E1E53">
        <w:rPr>
          <w:rFonts w:ascii="Times New Roman" w:eastAsia="Times New Roman" w:hAnsi="Times New Roman" w:cs="Times New Roman"/>
          <w:bCs/>
          <w:sz w:val="28"/>
          <w:szCs w:val="28"/>
          <w:lang w:eastAsia="x-none"/>
        </w:rPr>
        <w:t>унок</w:t>
      </w:r>
      <w:r w:rsidRPr="00B138C6">
        <w:rPr>
          <w:rFonts w:ascii="Times New Roman" w:eastAsia="Times New Roman" w:hAnsi="Times New Roman" w:cs="Times New Roman"/>
          <w:bCs/>
          <w:sz w:val="28"/>
          <w:szCs w:val="28"/>
          <w:lang w:eastAsia="x-none"/>
        </w:rPr>
        <w:t> 2.4.3).</w:t>
      </w:r>
    </w:p>
    <w:p w:rsidR="0062720B" w:rsidRPr="00B138C6" w:rsidRDefault="0062720B" w:rsidP="00B138C6">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B43577" w:rsidRDefault="0062720B" w:rsidP="00285ACD">
      <w:pPr>
        <w:tabs>
          <w:tab w:val="left" w:pos="9214"/>
        </w:tabs>
        <w:spacing w:after="0" w:line="276"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noProof/>
          <w:sz w:val="24"/>
          <w:szCs w:val="24"/>
          <w:lang w:eastAsia="ru-RU"/>
        </w:rPr>
        <w:drawing>
          <wp:inline distT="0" distB="0" distL="0" distR="0" wp14:anchorId="4BC4E3A1" wp14:editId="5B5D76A5">
            <wp:extent cx="5426831" cy="2609850"/>
            <wp:effectExtent l="0" t="0" r="254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8780" cy="2610787"/>
                    </a:xfrm>
                    <a:prstGeom prst="rect">
                      <a:avLst/>
                    </a:prstGeom>
                    <a:noFill/>
                    <a:ln>
                      <a:noFill/>
                    </a:ln>
                  </pic:spPr>
                </pic:pic>
              </a:graphicData>
            </a:graphic>
          </wp:inline>
        </w:drawing>
      </w:r>
    </w:p>
    <w:p w:rsidR="005E1E53" w:rsidRDefault="005E1E53" w:rsidP="00285ACD">
      <w:pPr>
        <w:tabs>
          <w:tab w:val="left" w:pos="9214"/>
        </w:tabs>
        <w:spacing w:after="0" w:line="240" w:lineRule="auto"/>
        <w:jc w:val="center"/>
        <w:rPr>
          <w:rFonts w:ascii="Times New Roman" w:eastAsia="Times New Roman" w:hAnsi="Times New Roman" w:cs="Times New Roman"/>
          <w:bCs/>
          <w:sz w:val="24"/>
          <w:szCs w:val="24"/>
          <w:lang w:eastAsia="x-none"/>
        </w:rPr>
      </w:pPr>
      <w:bookmarkStart w:id="24" w:name="_Toc517178014"/>
      <w:bookmarkStart w:id="25" w:name="_Toc120785909"/>
    </w:p>
    <w:p w:rsidR="00E559F8" w:rsidRDefault="0062720B" w:rsidP="00285ACD">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Рис</w:t>
      </w:r>
      <w:r w:rsidR="00285ACD">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2.4.3</w:t>
      </w:r>
      <w:r w:rsidR="00E559F8">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Динамика изменения водоотбора на Кызы</w:t>
      </w:r>
      <w:r w:rsidR="00E559F8">
        <w:rPr>
          <w:rFonts w:ascii="Times New Roman" w:eastAsia="Times New Roman" w:hAnsi="Times New Roman" w:cs="Times New Roman"/>
          <w:bCs/>
          <w:sz w:val="24"/>
          <w:szCs w:val="24"/>
          <w:lang w:eastAsia="x-none"/>
        </w:rPr>
        <w:t xml:space="preserve">лском городском водозаборе </w:t>
      </w:r>
    </w:p>
    <w:p w:rsidR="0062720B" w:rsidRPr="00B43577" w:rsidRDefault="00E559F8" w:rsidP="00285ACD">
      <w:pPr>
        <w:tabs>
          <w:tab w:val="left" w:pos="9214"/>
        </w:tabs>
        <w:spacing w:after="0" w:line="240" w:lineRule="auto"/>
        <w:jc w:val="center"/>
        <w:rPr>
          <w:rFonts w:ascii="Times New Roman" w:eastAsia="Times New Roman" w:hAnsi="Times New Roman" w:cs="Times New Roman"/>
          <w:bCs/>
          <w:sz w:val="24"/>
          <w:szCs w:val="24"/>
          <w:lang w:eastAsia="x-none"/>
        </w:rPr>
      </w:pPr>
      <w:r>
        <w:rPr>
          <w:rFonts w:ascii="Times New Roman" w:eastAsia="Times New Roman" w:hAnsi="Times New Roman" w:cs="Times New Roman"/>
          <w:bCs/>
          <w:sz w:val="24"/>
          <w:szCs w:val="24"/>
          <w:lang w:eastAsia="x-none"/>
        </w:rPr>
        <w:t>(ООО «</w:t>
      </w:r>
      <w:r w:rsidR="0062720B" w:rsidRPr="00B43577">
        <w:rPr>
          <w:rFonts w:ascii="Times New Roman" w:eastAsia="Times New Roman" w:hAnsi="Times New Roman" w:cs="Times New Roman"/>
          <w:bCs/>
          <w:sz w:val="24"/>
          <w:szCs w:val="24"/>
          <w:lang w:eastAsia="x-none"/>
        </w:rPr>
        <w:t>Водоканал-Сервис</w:t>
      </w:r>
      <w:r w:rsidR="0028470D">
        <w:rPr>
          <w:rFonts w:ascii="Times New Roman" w:eastAsia="Times New Roman" w:hAnsi="Times New Roman" w:cs="Times New Roman"/>
          <w:bCs/>
          <w:sz w:val="24"/>
          <w:szCs w:val="24"/>
          <w:lang w:eastAsia="x-none"/>
        </w:rPr>
        <w:t>»</w:t>
      </w:r>
      <w:r>
        <w:rPr>
          <w:rFonts w:ascii="Times New Roman" w:eastAsia="Times New Roman" w:hAnsi="Times New Roman" w:cs="Times New Roman"/>
          <w:bCs/>
          <w:sz w:val="24"/>
          <w:szCs w:val="24"/>
          <w:lang w:eastAsia="x-none"/>
        </w:rPr>
        <w:t>) и водозаборе АО «</w:t>
      </w:r>
      <w:r w:rsidR="0062720B" w:rsidRPr="00B43577">
        <w:rPr>
          <w:rFonts w:ascii="Times New Roman" w:eastAsia="Times New Roman" w:hAnsi="Times New Roman" w:cs="Times New Roman"/>
          <w:bCs/>
          <w:sz w:val="24"/>
          <w:szCs w:val="24"/>
          <w:lang w:eastAsia="x-none"/>
        </w:rPr>
        <w:t>Кызылская ТЭЦ</w:t>
      </w:r>
      <w:r w:rsidR="0028470D">
        <w:rPr>
          <w:rFonts w:ascii="Times New Roman" w:eastAsia="Times New Roman" w:hAnsi="Times New Roman" w:cs="Times New Roman"/>
          <w:bCs/>
          <w:sz w:val="24"/>
          <w:szCs w:val="24"/>
          <w:lang w:eastAsia="x-none"/>
        </w:rPr>
        <w:t>»</w:t>
      </w:r>
      <w:bookmarkEnd w:id="24"/>
      <w:bookmarkEnd w:id="25"/>
    </w:p>
    <w:p w:rsidR="0062720B" w:rsidRPr="00B43577" w:rsidRDefault="0062720B" w:rsidP="00B43577">
      <w:pPr>
        <w:tabs>
          <w:tab w:val="left" w:pos="9214"/>
        </w:tabs>
        <w:spacing w:after="0" w:line="276" w:lineRule="auto"/>
        <w:ind w:firstLine="720"/>
        <w:jc w:val="center"/>
        <w:rPr>
          <w:rFonts w:ascii="Times New Roman" w:eastAsia="Times New Roman" w:hAnsi="Times New Roman" w:cs="Times New Roman"/>
          <w:bCs/>
          <w:szCs w:val="24"/>
          <w:lang w:eastAsia="x-none"/>
        </w:rPr>
      </w:pP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lastRenderedPageBreak/>
        <w:t>Режим работы водозабора характеризуется сработкой уровней подземных вод в межпаводковый период и подъемом уровней в период прохождения паводков. Наибольший отбор в течение года зафиксирован в августе – 14,42 тыс. </w:t>
      </w:r>
      <w:r w:rsidR="00A564A2">
        <w:rPr>
          <w:rFonts w:ascii="Times New Roman" w:eastAsia="Times New Roman" w:hAnsi="Times New Roman" w:cs="Times New Roman"/>
          <w:sz w:val="28"/>
          <w:szCs w:val="28"/>
          <w:lang w:eastAsia="x-none"/>
        </w:rPr>
        <w:t xml:space="preserve">куб. </w:t>
      </w:r>
      <w:r w:rsidRPr="00A564A2">
        <w:rPr>
          <w:rFonts w:ascii="Times New Roman" w:eastAsia="Times New Roman" w:hAnsi="Times New Roman" w:cs="Times New Roman"/>
          <w:bCs/>
          <w:sz w:val="28"/>
          <w:szCs w:val="28"/>
          <w:lang w:eastAsia="x-none"/>
        </w:rPr>
        <w:t>м/сут</w:t>
      </w:r>
      <w:r w:rsidR="00E2694C" w:rsidRPr="00A564A2">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xml:space="preserve"> (полив огородов и пр.), наименьший в апреле – 10,48 тыс. </w:t>
      </w:r>
      <w:r w:rsidR="00A564A2">
        <w:rPr>
          <w:rFonts w:ascii="Times New Roman" w:eastAsia="Times New Roman" w:hAnsi="Times New Roman" w:cs="Times New Roman"/>
          <w:sz w:val="28"/>
          <w:szCs w:val="28"/>
          <w:lang w:eastAsia="x-none"/>
        </w:rPr>
        <w:t xml:space="preserve">куб. </w:t>
      </w:r>
      <w:r w:rsidRPr="00A564A2">
        <w:rPr>
          <w:rFonts w:ascii="Times New Roman" w:eastAsia="Times New Roman" w:hAnsi="Times New Roman" w:cs="Times New Roman"/>
          <w:bCs/>
          <w:sz w:val="28"/>
          <w:szCs w:val="28"/>
          <w:lang w:eastAsia="x-none"/>
        </w:rPr>
        <w:t>м/сут.</w:t>
      </w:r>
    </w:p>
    <w:p w:rsidR="0062720B" w:rsidRPr="00A564A2" w:rsidRDefault="00E2694C"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В 2022 г</w:t>
      </w:r>
      <w:r w:rsidR="00A564A2">
        <w:rPr>
          <w:rFonts w:ascii="Times New Roman" w:eastAsia="Times New Roman" w:hAnsi="Times New Roman" w:cs="Times New Roman"/>
          <w:bCs/>
          <w:sz w:val="28"/>
          <w:szCs w:val="28"/>
          <w:lang w:eastAsia="x-none"/>
        </w:rPr>
        <w:t>оду</w:t>
      </w:r>
      <w:r w:rsidRPr="00A564A2">
        <w:rPr>
          <w:rFonts w:ascii="Times New Roman" w:eastAsia="Times New Roman" w:hAnsi="Times New Roman" w:cs="Times New Roman"/>
          <w:bCs/>
          <w:sz w:val="28"/>
          <w:szCs w:val="28"/>
          <w:lang w:eastAsia="x-none"/>
        </w:rPr>
        <w:t xml:space="preserve"> </w:t>
      </w:r>
      <w:r w:rsidRPr="00A564A2">
        <w:rPr>
          <w:rFonts w:ascii="Times New Roman" w:eastAsia="Times New Roman" w:hAnsi="Times New Roman" w:cs="Times New Roman"/>
          <w:bCs/>
          <w:sz w:val="28"/>
          <w:szCs w:val="28"/>
          <w:lang w:val="x-none" w:eastAsia="x-none"/>
        </w:rPr>
        <w:t>общий</w:t>
      </w:r>
      <w:r w:rsidR="0062720B" w:rsidRPr="00A564A2">
        <w:rPr>
          <w:rFonts w:ascii="Times New Roman" w:eastAsia="Times New Roman" w:hAnsi="Times New Roman" w:cs="Times New Roman"/>
          <w:bCs/>
          <w:sz w:val="28"/>
          <w:szCs w:val="28"/>
          <w:lang w:val="x-none" w:eastAsia="x-none"/>
        </w:rPr>
        <w:t xml:space="preserve"> ход уровней близок к естественному с предвесенним и осенним минимумами, предвесенний отмечался в </w:t>
      </w:r>
      <w:r w:rsidR="0062720B" w:rsidRPr="00A564A2">
        <w:rPr>
          <w:rFonts w:ascii="Times New Roman" w:eastAsia="Times New Roman" w:hAnsi="Times New Roman" w:cs="Times New Roman"/>
          <w:bCs/>
          <w:sz w:val="28"/>
          <w:szCs w:val="28"/>
          <w:lang w:eastAsia="x-none"/>
        </w:rPr>
        <w:t>марте</w:t>
      </w:r>
      <w:r w:rsidR="006E18D2">
        <w:rPr>
          <w:rFonts w:ascii="Times New Roman" w:eastAsia="Times New Roman" w:hAnsi="Times New Roman" w:cs="Times New Roman"/>
          <w:bCs/>
          <w:sz w:val="28"/>
          <w:szCs w:val="28"/>
          <w:lang w:val="x-none" w:eastAsia="x-none"/>
        </w:rPr>
        <w:t>, осенний</w:t>
      </w:r>
      <w:r w:rsidR="0062720B" w:rsidRPr="00A564A2">
        <w:rPr>
          <w:rFonts w:ascii="Times New Roman" w:eastAsia="Times New Roman" w:hAnsi="Times New Roman" w:cs="Times New Roman"/>
          <w:bCs/>
          <w:sz w:val="28"/>
          <w:szCs w:val="28"/>
          <w:lang w:eastAsia="x-none"/>
        </w:rPr>
        <w:t xml:space="preserve"> ожидается </w:t>
      </w:r>
      <w:r w:rsidR="0062720B" w:rsidRPr="00A564A2">
        <w:rPr>
          <w:rFonts w:ascii="Times New Roman" w:eastAsia="Times New Roman" w:hAnsi="Times New Roman" w:cs="Times New Roman"/>
          <w:bCs/>
          <w:sz w:val="28"/>
          <w:szCs w:val="28"/>
          <w:lang w:val="x-none" w:eastAsia="x-none"/>
        </w:rPr>
        <w:t>в</w:t>
      </w:r>
      <w:r w:rsidR="0062720B" w:rsidRPr="00A564A2">
        <w:rPr>
          <w:rFonts w:ascii="Times New Roman" w:eastAsia="Times New Roman" w:hAnsi="Times New Roman" w:cs="Times New Roman"/>
          <w:bCs/>
          <w:sz w:val="28"/>
          <w:szCs w:val="28"/>
          <w:lang w:eastAsia="x-none"/>
        </w:rPr>
        <w:t xml:space="preserve"> нояб</w:t>
      </w:r>
      <w:r w:rsidR="0062720B" w:rsidRPr="00A564A2">
        <w:rPr>
          <w:rFonts w:ascii="Times New Roman" w:eastAsia="Times New Roman" w:hAnsi="Times New Roman" w:cs="Times New Roman"/>
          <w:bCs/>
          <w:sz w:val="28"/>
          <w:szCs w:val="28"/>
          <w:lang w:val="x-none" w:eastAsia="x-none"/>
        </w:rPr>
        <w:t>ре.</w:t>
      </w:r>
      <w:r w:rsidR="0062720B" w:rsidRPr="00A564A2">
        <w:rPr>
          <w:rFonts w:ascii="Times New Roman" w:eastAsia="Times New Roman" w:hAnsi="Times New Roman" w:cs="Times New Roman"/>
          <w:bCs/>
          <w:sz w:val="28"/>
          <w:szCs w:val="28"/>
          <w:lang w:eastAsia="x-none"/>
        </w:rPr>
        <w:t xml:space="preserve"> Годовые максимумы зафиксированы в июне (летние осадки).</w:t>
      </w:r>
    </w:p>
    <w:p w:rsidR="0062720B"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В течение года динамические уровни в самых нагруженных скважинах (в це</w:t>
      </w:r>
      <w:r w:rsidRPr="00A564A2">
        <w:rPr>
          <w:rFonts w:ascii="Times New Roman" w:eastAsia="Times New Roman" w:hAnsi="Times New Roman" w:cs="Times New Roman"/>
          <w:bCs/>
          <w:sz w:val="28"/>
          <w:szCs w:val="28"/>
          <w:lang w:eastAsia="x-none"/>
        </w:rPr>
        <w:t>н</w:t>
      </w:r>
      <w:r w:rsidRPr="00A564A2">
        <w:rPr>
          <w:rFonts w:ascii="Times New Roman" w:eastAsia="Times New Roman" w:hAnsi="Times New Roman" w:cs="Times New Roman"/>
          <w:bCs/>
          <w:sz w:val="28"/>
          <w:szCs w:val="28"/>
          <w:lang w:eastAsia="x-none"/>
        </w:rPr>
        <w:t>тре депрессионной воронки) колебались в пределах 6,63-9,62 м, в удаленных – 3,86-6,26 м, предельная глубина динамического уровня 9,62 м не превышалась (</w:t>
      </w:r>
      <w:r w:rsidR="00A564A2">
        <w:rPr>
          <w:rFonts w:ascii="Times New Roman" w:eastAsia="Times New Roman" w:hAnsi="Times New Roman" w:cs="Times New Roman"/>
          <w:bCs/>
          <w:sz w:val="28"/>
          <w:szCs w:val="28"/>
          <w:lang w:eastAsia="x-none"/>
        </w:rPr>
        <w:t>р</w:t>
      </w:r>
      <w:r w:rsidRPr="00A564A2">
        <w:rPr>
          <w:rFonts w:ascii="Times New Roman" w:eastAsia="Times New Roman" w:hAnsi="Times New Roman" w:cs="Times New Roman"/>
          <w:bCs/>
          <w:sz w:val="28"/>
          <w:szCs w:val="28"/>
          <w:lang w:eastAsia="x-none"/>
        </w:rPr>
        <w:t>исунок 2.4.4). Годовые амплитуды колебаний 0,94-1,4 м, что выше прошлогодних значений и нормы на 0,15-1,62 м</w:t>
      </w:r>
      <w:r w:rsidR="00E2694C" w:rsidRPr="00A564A2">
        <w:rPr>
          <w:rFonts w:ascii="Times New Roman" w:eastAsia="Times New Roman" w:hAnsi="Times New Roman" w:cs="Times New Roman"/>
          <w:bCs/>
          <w:sz w:val="28"/>
          <w:szCs w:val="28"/>
          <w:lang w:eastAsia="x-none"/>
        </w:rPr>
        <w:t>.</w:t>
      </w:r>
    </w:p>
    <w:p w:rsidR="00A564A2" w:rsidRPr="00A564A2" w:rsidRDefault="00A564A2"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B43577" w:rsidRDefault="0062720B" w:rsidP="00A564A2">
      <w:pPr>
        <w:tabs>
          <w:tab w:val="left" w:pos="9214"/>
        </w:tabs>
        <w:spacing w:after="0" w:line="276"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noProof/>
          <w:sz w:val="24"/>
          <w:szCs w:val="24"/>
          <w:lang w:eastAsia="ru-RU"/>
        </w:rPr>
        <w:drawing>
          <wp:inline distT="0" distB="0" distL="0" distR="0" wp14:anchorId="2B9D8C02" wp14:editId="5610EA10">
            <wp:extent cx="5591175" cy="2933700"/>
            <wp:effectExtent l="0" t="0" r="9525" b="0"/>
            <wp:docPr id="49" name="Диаграмма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564A2" w:rsidRDefault="0062720B" w:rsidP="00A564A2">
      <w:pPr>
        <w:tabs>
          <w:tab w:val="left" w:pos="9214"/>
        </w:tabs>
        <w:spacing w:after="0" w:line="240" w:lineRule="auto"/>
        <w:jc w:val="center"/>
        <w:rPr>
          <w:rFonts w:ascii="Times New Roman" w:eastAsia="Times New Roman" w:hAnsi="Times New Roman" w:cs="Times New Roman"/>
          <w:bCs/>
          <w:sz w:val="24"/>
          <w:szCs w:val="24"/>
          <w:lang w:eastAsia="x-none"/>
        </w:rPr>
      </w:pPr>
      <w:bookmarkStart w:id="26" w:name="_Toc517178015"/>
      <w:bookmarkStart w:id="27" w:name="_Toc120785910"/>
      <w:r w:rsidRPr="00B43577">
        <w:rPr>
          <w:rFonts w:ascii="Times New Roman" w:eastAsia="Times New Roman" w:hAnsi="Times New Roman" w:cs="Times New Roman"/>
          <w:bCs/>
          <w:sz w:val="24"/>
          <w:szCs w:val="24"/>
          <w:lang w:eastAsia="x-none"/>
        </w:rPr>
        <w:t>Рис</w:t>
      </w:r>
      <w:r w:rsidR="00A564A2">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2.4.4</w:t>
      </w:r>
      <w:r w:rsidR="00A564A2">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Колебания водоотбора и динамических уровней аллювиального </w:t>
      </w:r>
    </w:p>
    <w:p w:rsidR="00A564A2" w:rsidRDefault="0062720B" w:rsidP="00A564A2">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 xml:space="preserve">горизонта (по среднемесячным величинам) на Кызылском городском водозаборе </w:t>
      </w:r>
    </w:p>
    <w:p w:rsidR="0062720B" w:rsidRDefault="0062720B" w:rsidP="00A564A2">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(скв. 4-в, 49-н, с-6) и по скв. 246 с естественным режимом в 2011-2022 гг.</w:t>
      </w:r>
      <w:bookmarkEnd w:id="26"/>
      <w:bookmarkEnd w:id="27"/>
    </w:p>
    <w:p w:rsidR="00A564A2" w:rsidRPr="00B43577" w:rsidRDefault="00A564A2" w:rsidP="00A564A2">
      <w:pPr>
        <w:tabs>
          <w:tab w:val="left" w:pos="9214"/>
        </w:tabs>
        <w:spacing w:after="0" w:line="240" w:lineRule="auto"/>
        <w:jc w:val="center"/>
        <w:rPr>
          <w:rFonts w:ascii="Times New Roman" w:eastAsia="Times New Roman" w:hAnsi="Times New Roman" w:cs="Times New Roman"/>
          <w:bCs/>
          <w:sz w:val="24"/>
          <w:szCs w:val="24"/>
          <w:lang w:eastAsia="x-none"/>
        </w:rPr>
      </w:pP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Четких многолетних тенденций в поведении УГВ не выявлено, величина в</w:t>
      </w:r>
      <w:r w:rsidRPr="00A564A2">
        <w:rPr>
          <w:rFonts w:ascii="Times New Roman" w:eastAsia="Times New Roman" w:hAnsi="Times New Roman" w:cs="Times New Roman"/>
          <w:bCs/>
          <w:sz w:val="28"/>
          <w:szCs w:val="28"/>
          <w:lang w:eastAsia="x-none"/>
        </w:rPr>
        <w:t>о</w:t>
      </w:r>
      <w:r w:rsidRPr="00A564A2">
        <w:rPr>
          <w:rFonts w:ascii="Times New Roman" w:eastAsia="Times New Roman" w:hAnsi="Times New Roman" w:cs="Times New Roman"/>
          <w:bCs/>
          <w:sz w:val="28"/>
          <w:szCs w:val="28"/>
          <w:lang w:eastAsia="x-none"/>
        </w:rPr>
        <w:t>доотбора сбалансирована притоком из реки, прослеживается прямая зависимость от суммы осадков и уровней в р. Мал</w:t>
      </w:r>
      <w:r w:rsidR="006E18D2">
        <w:rPr>
          <w:rFonts w:ascii="Times New Roman" w:eastAsia="Times New Roman" w:hAnsi="Times New Roman" w:cs="Times New Roman"/>
          <w:bCs/>
          <w:sz w:val="28"/>
          <w:szCs w:val="28"/>
          <w:lang w:eastAsia="x-none"/>
        </w:rPr>
        <w:t>ый</w:t>
      </w:r>
      <w:r w:rsidRPr="00A564A2">
        <w:rPr>
          <w:rFonts w:ascii="Times New Roman" w:eastAsia="Times New Roman" w:hAnsi="Times New Roman" w:cs="Times New Roman"/>
          <w:bCs/>
          <w:sz w:val="28"/>
          <w:szCs w:val="28"/>
          <w:lang w:eastAsia="x-none"/>
        </w:rPr>
        <w:t> Енисей. На участке сформировался стаци</w:t>
      </w:r>
      <w:r w:rsidRPr="00A564A2">
        <w:rPr>
          <w:rFonts w:ascii="Times New Roman" w:eastAsia="Times New Roman" w:hAnsi="Times New Roman" w:cs="Times New Roman"/>
          <w:bCs/>
          <w:sz w:val="28"/>
          <w:szCs w:val="28"/>
          <w:lang w:eastAsia="x-none"/>
        </w:rPr>
        <w:t>о</w:t>
      </w:r>
      <w:r w:rsidRPr="00A564A2">
        <w:rPr>
          <w:rFonts w:ascii="Times New Roman" w:eastAsia="Times New Roman" w:hAnsi="Times New Roman" w:cs="Times New Roman"/>
          <w:bCs/>
          <w:sz w:val="28"/>
          <w:szCs w:val="28"/>
          <w:lang w:eastAsia="x-none"/>
        </w:rPr>
        <w:t>нарный режим фильтрации потока. Депрессионная воронка имеет небольшие разм</w:t>
      </w:r>
      <w:r w:rsidRPr="00A564A2">
        <w:rPr>
          <w:rFonts w:ascii="Times New Roman" w:eastAsia="Times New Roman" w:hAnsi="Times New Roman" w:cs="Times New Roman"/>
          <w:bCs/>
          <w:sz w:val="28"/>
          <w:szCs w:val="28"/>
          <w:lang w:eastAsia="x-none"/>
        </w:rPr>
        <w:t>е</w:t>
      </w:r>
      <w:r w:rsidRPr="00A564A2">
        <w:rPr>
          <w:rFonts w:ascii="Times New Roman" w:eastAsia="Times New Roman" w:hAnsi="Times New Roman" w:cs="Times New Roman"/>
          <w:bCs/>
          <w:sz w:val="28"/>
          <w:szCs w:val="28"/>
          <w:lang w:eastAsia="x-none"/>
        </w:rPr>
        <w:t>ры и локализована вдоль рядов эксплуатационных скважин.</w:t>
      </w: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i/>
          <w:sz w:val="28"/>
          <w:szCs w:val="28"/>
          <w:lang w:eastAsia="x-none"/>
        </w:rPr>
      </w:pPr>
      <w:r w:rsidRPr="00A564A2">
        <w:rPr>
          <w:rFonts w:ascii="Times New Roman" w:eastAsia="Times New Roman" w:hAnsi="Times New Roman" w:cs="Times New Roman"/>
          <w:bCs/>
          <w:i/>
          <w:sz w:val="28"/>
          <w:szCs w:val="28"/>
          <w:lang w:eastAsia="x-none"/>
        </w:rPr>
        <w:t>Гидродинамический режим подземных вод в зоне влияния МТПИ.</w:t>
      </w: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Минерально-сырьевой потенциал республики отличается разнообразием в</w:t>
      </w:r>
      <w:r w:rsidRPr="00A564A2">
        <w:rPr>
          <w:rFonts w:ascii="Times New Roman" w:eastAsia="Times New Roman" w:hAnsi="Times New Roman" w:cs="Times New Roman"/>
          <w:bCs/>
          <w:sz w:val="28"/>
          <w:szCs w:val="28"/>
          <w:lang w:eastAsia="x-none"/>
        </w:rPr>
        <w:t>и</w:t>
      </w:r>
      <w:r w:rsidRPr="00A564A2">
        <w:rPr>
          <w:rFonts w:ascii="Times New Roman" w:eastAsia="Times New Roman" w:hAnsi="Times New Roman" w:cs="Times New Roman"/>
          <w:bCs/>
          <w:sz w:val="28"/>
          <w:szCs w:val="28"/>
          <w:lang w:eastAsia="x-none"/>
        </w:rPr>
        <w:t>дов полезных ископаемых и определенными перспективами их эффективного осв</w:t>
      </w:r>
      <w:r w:rsidRPr="00A564A2">
        <w:rPr>
          <w:rFonts w:ascii="Times New Roman" w:eastAsia="Times New Roman" w:hAnsi="Times New Roman" w:cs="Times New Roman"/>
          <w:bCs/>
          <w:sz w:val="28"/>
          <w:szCs w:val="28"/>
          <w:lang w:eastAsia="x-none"/>
        </w:rPr>
        <w:t>о</w:t>
      </w:r>
      <w:r w:rsidRPr="00A564A2">
        <w:rPr>
          <w:rFonts w:ascii="Times New Roman" w:eastAsia="Times New Roman" w:hAnsi="Times New Roman" w:cs="Times New Roman"/>
          <w:bCs/>
          <w:sz w:val="28"/>
          <w:szCs w:val="28"/>
          <w:lang w:eastAsia="x-none"/>
        </w:rPr>
        <w:t>ения. Как отмечалось ранее, с различной степенью достоверности разведано 20 м</w:t>
      </w:r>
      <w:r w:rsidRPr="00A564A2">
        <w:rPr>
          <w:rFonts w:ascii="Times New Roman" w:eastAsia="Times New Roman" w:hAnsi="Times New Roman" w:cs="Times New Roman"/>
          <w:bCs/>
          <w:sz w:val="28"/>
          <w:szCs w:val="28"/>
          <w:lang w:eastAsia="x-none"/>
        </w:rPr>
        <w:t>е</w:t>
      </w:r>
      <w:r w:rsidRPr="00A564A2">
        <w:rPr>
          <w:rFonts w:ascii="Times New Roman" w:eastAsia="Times New Roman" w:hAnsi="Times New Roman" w:cs="Times New Roman"/>
          <w:bCs/>
          <w:sz w:val="28"/>
          <w:szCs w:val="28"/>
          <w:lang w:eastAsia="x-none"/>
        </w:rPr>
        <w:t>сторождений, но уровень их промышленного освоения в республике крайне низок.</w:t>
      </w: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На территории республики в 2022</w:t>
      </w:r>
      <w:r w:rsidRPr="00A564A2">
        <w:rPr>
          <w:rFonts w:ascii="Times New Roman" w:eastAsia="Times New Roman" w:hAnsi="Times New Roman" w:cs="Times New Roman"/>
          <w:bCs/>
          <w:sz w:val="28"/>
          <w:szCs w:val="28"/>
          <w:lang w:val="en-US" w:eastAsia="x-none"/>
        </w:rPr>
        <w:t> </w:t>
      </w:r>
      <w:r w:rsidRPr="00A564A2">
        <w:rPr>
          <w:rFonts w:ascii="Times New Roman" w:eastAsia="Times New Roman" w:hAnsi="Times New Roman" w:cs="Times New Roman"/>
          <w:bCs/>
          <w:sz w:val="28"/>
          <w:szCs w:val="28"/>
          <w:lang w:eastAsia="x-none"/>
        </w:rPr>
        <w:t>г</w:t>
      </w:r>
      <w:r w:rsidR="00B67726">
        <w:rPr>
          <w:rFonts w:ascii="Times New Roman" w:eastAsia="Times New Roman" w:hAnsi="Times New Roman" w:cs="Times New Roman"/>
          <w:bCs/>
          <w:sz w:val="28"/>
          <w:szCs w:val="28"/>
          <w:lang w:eastAsia="x-none"/>
        </w:rPr>
        <w:t>оду</w:t>
      </w:r>
      <w:r w:rsidRPr="00A564A2">
        <w:rPr>
          <w:rFonts w:ascii="Times New Roman" w:eastAsia="Times New Roman" w:hAnsi="Times New Roman" w:cs="Times New Roman"/>
          <w:bCs/>
          <w:sz w:val="28"/>
          <w:szCs w:val="28"/>
          <w:lang w:eastAsia="x-none"/>
        </w:rPr>
        <w:t xml:space="preserve"> продолжалась разработка Элегестского (ЗАО</w:t>
      </w:r>
      <w:r w:rsidR="006E18D2">
        <w:rPr>
          <w:rFonts w:ascii="Times New Roman" w:eastAsia="Times New Roman" w:hAnsi="Times New Roman" w:cs="Times New Roman"/>
          <w:bCs/>
          <w:sz w:val="28"/>
          <w:szCs w:val="28"/>
          <w:lang w:eastAsia="x-none"/>
        </w:rPr>
        <w:t xml:space="preserve"> «</w:t>
      </w:r>
      <w:r w:rsidRPr="00A564A2">
        <w:rPr>
          <w:rFonts w:ascii="Times New Roman" w:eastAsia="Times New Roman" w:hAnsi="Times New Roman" w:cs="Times New Roman"/>
          <w:bCs/>
          <w:sz w:val="28"/>
          <w:szCs w:val="28"/>
          <w:lang w:eastAsia="x-none"/>
        </w:rPr>
        <w:t>Тувинская энергетическая промышленная кор</w:t>
      </w:r>
      <w:r w:rsidR="00861D4F" w:rsidRPr="00A564A2">
        <w:rPr>
          <w:rFonts w:ascii="Times New Roman" w:eastAsia="Times New Roman" w:hAnsi="Times New Roman" w:cs="Times New Roman"/>
          <w:bCs/>
          <w:sz w:val="28"/>
          <w:szCs w:val="28"/>
          <w:lang w:eastAsia="x-none"/>
        </w:rPr>
        <w:t>пор</w:t>
      </w:r>
      <w:r w:rsidRPr="00A564A2">
        <w:rPr>
          <w:rFonts w:ascii="Times New Roman" w:eastAsia="Times New Roman" w:hAnsi="Times New Roman" w:cs="Times New Roman"/>
          <w:bCs/>
          <w:sz w:val="28"/>
          <w:szCs w:val="28"/>
          <w:lang w:eastAsia="x-none"/>
        </w:rPr>
        <w:t>ация</w:t>
      </w:r>
      <w:r w:rsidR="0028470D">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Межегейского (2 участка) (ООО</w:t>
      </w:r>
      <w:r w:rsidRPr="00A564A2">
        <w:rPr>
          <w:rFonts w:ascii="Times New Roman" w:eastAsia="Times New Roman" w:hAnsi="Times New Roman" w:cs="Times New Roman"/>
          <w:bCs/>
          <w:sz w:val="28"/>
          <w:szCs w:val="28"/>
          <w:lang w:val="en-US" w:eastAsia="x-none"/>
        </w:rPr>
        <w:t> </w:t>
      </w:r>
      <w:r w:rsidRPr="00A564A2">
        <w:rPr>
          <w:rFonts w:ascii="Times New Roman" w:eastAsia="Times New Roman" w:hAnsi="Times New Roman" w:cs="Times New Roman"/>
          <w:bCs/>
          <w:sz w:val="28"/>
          <w:szCs w:val="28"/>
          <w:lang w:eastAsia="x-none"/>
        </w:rPr>
        <w:t>УК</w:t>
      </w:r>
      <w:r w:rsidR="006E18D2">
        <w:rPr>
          <w:rFonts w:ascii="Times New Roman" w:eastAsia="Times New Roman" w:hAnsi="Times New Roman" w:cs="Times New Roman"/>
          <w:bCs/>
          <w:sz w:val="28"/>
          <w:szCs w:val="28"/>
          <w:lang w:eastAsia="x-none"/>
        </w:rPr>
        <w:t xml:space="preserve"> «</w:t>
      </w:r>
      <w:r w:rsidRPr="00A564A2">
        <w:rPr>
          <w:rFonts w:ascii="Times New Roman" w:eastAsia="Times New Roman" w:hAnsi="Times New Roman" w:cs="Times New Roman"/>
          <w:bCs/>
          <w:sz w:val="28"/>
          <w:szCs w:val="28"/>
          <w:lang w:eastAsia="x-none"/>
        </w:rPr>
        <w:t>Межегейуголь</w:t>
      </w:r>
      <w:r w:rsidR="0028470D">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месторождений каменного угля, но в небол</w:t>
      </w:r>
      <w:r w:rsidRPr="00A564A2">
        <w:rPr>
          <w:rFonts w:ascii="Times New Roman" w:eastAsia="Times New Roman" w:hAnsi="Times New Roman" w:cs="Times New Roman"/>
          <w:bCs/>
          <w:sz w:val="28"/>
          <w:szCs w:val="28"/>
          <w:lang w:eastAsia="x-none"/>
        </w:rPr>
        <w:t>ь</w:t>
      </w:r>
      <w:r w:rsidR="006E18D2">
        <w:rPr>
          <w:rFonts w:ascii="Times New Roman" w:eastAsia="Times New Roman" w:hAnsi="Times New Roman" w:cs="Times New Roman"/>
          <w:bCs/>
          <w:sz w:val="28"/>
          <w:szCs w:val="28"/>
          <w:lang w:eastAsia="x-none"/>
        </w:rPr>
        <w:t>ших объемах, ООО «</w:t>
      </w:r>
      <w:r w:rsidRPr="00A564A2">
        <w:rPr>
          <w:rFonts w:ascii="Times New Roman" w:eastAsia="Times New Roman" w:hAnsi="Times New Roman" w:cs="Times New Roman"/>
          <w:bCs/>
          <w:sz w:val="28"/>
          <w:szCs w:val="28"/>
          <w:lang w:eastAsia="x-none"/>
        </w:rPr>
        <w:t>Улуг-Хемуголь</w:t>
      </w:r>
      <w:r w:rsidR="0028470D">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xml:space="preserve"> имее</w:t>
      </w:r>
      <w:r w:rsidR="00861D4F" w:rsidRPr="00A564A2">
        <w:rPr>
          <w:rFonts w:ascii="Times New Roman" w:eastAsia="Times New Roman" w:hAnsi="Times New Roman" w:cs="Times New Roman"/>
          <w:bCs/>
          <w:sz w:val="28"/>
          <w:szCs w:val="28"/>
          <w:lang w:eastAsia="x-none"/>
        </w:rPr>
        <w:t>т</w:t>
      </w:r>
      <w:r w:rsidRPr="00A564A2">
        <w:rPr>
          <w:rFonts w:ascii="Times New Roman" w:eastAsia="Times New Roman" w:hAnsi="Times New Roman" w:cs="Times New Roman"/>
          <w:bCs/>
          <w:sz w:val="28"/>
          <w:szCs w:val="28"/>
          <w:lang w:eastAsia="x-none"/>
        </w:rPr>
        <w:t xml:space="preserve"> лицензию на разработку участка Це</w:t>
      </w:r>
      <w:r w:rsidRPr="00A564A2">
        <w:rPr>
          <w:rFonts w:ascii="Times New Roman" w:eastAsia="Times New Roman" w:hAnsi="Times New Roman" w:cs="Times New Roman"/>
          <w:bCs/>
          <w:sz w:val="28"/>
          <w:szCs w:val="28"/>
          <w:lang w:eastAsia="x-none"/>
        </w:rPr>
        <w:t>н</w:t>
      </w:r>
      <w:r w:rsidRPr="00A564A2">
        <w:rPr>
          <w:rFonts w:ascii="Times New Roman" w:eastAsia="Times New Roman" w:hAnsi="Times New Roman" w:cs="Times New Roman"/>
          <w:bCs/>
          <w:sz w:val="28"/>
          <w:szCs w:val="28"/>
          <w:lang w:eastAsia="x-none"/>
        </w:rPr>
        <w:lastRenderedPageBreak/>
        <w:t>тральный Западной части Улуг-Хемского угольного бассейна, ведется добыча пол</w:t>
      </w:r>
      <w:r w:rsidRPr="00A564A2">
        <w:rPr>
          <w:rFonts w:ascii="Times New Roman" w:eastAsia="Times New Roman" w:hAnsi="Times New Roman" w:cs="Times New Roman"/>
          <w:bCs/>
          <w:sz w:val="28"/>
          <w:szCs w:val="28"/>
          <w:lang w:eastAsia="x-none"/>
        </w:rPr>
        <w:t>и</w:t>
      </w:r>
      <w:r w:rsidRPr="00A564A2">
        <w:rPr>
          <w:rFonts w:ascii="Times New Roman" w:eastAsia="Times New Roman" w:hAnsi="Times New Roman" w:cs="Times New Roman"/>
          <w:bCs/>
          <w:sz w:val="28"/>
          <w:szCs w:val="28"/>
          <w:lang w:eastAsia="x-none"/>
        </w:rPr>
        <w:t>металлов на Кызы</w:t>
      </w:r>
      <w:r w:rsidR="007C754D">
        <w:rPr>
          <w:rFonts w:ascii="Times New Roman" w:eastAsia="Times New Roman" w:hAnsi="Times New Roman" w:cs="Times New Roman"/>
          <w:bCs/>
          <w:sz w:val="28"/>
          <w:szCs w:val="28"/>
          <w:lang w:eastAsia="x-none"/>
        </w:rPr>
        <w:t>л-Таштыгском месторождении (ООО «</w:t>
      </w:r>
      <w:r w:rsidRPr="00A564A2">
        <w:rPr>
          <w:rFonts w:ascii="Times New Roman" w:eastAsia="Times New Roman" w:hAnsi="Times New Roman" w:cs="Times New Roman"/>
          <w:bCs/>
          <w:sz w:val="28"/>
          <w:szCs w:val="28"/>
          <w:lang w:eastAsia="x-none"/>
        </w:rPr>
        <w:t>Лунсин</w:t>
      </w:r>
      <w:r w:rsidR="0028470D">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рудного золота н</w:t>
      </w:r>
      <w:r w:rsidR="007C754D">
        <w:rPr>
          <w:rFonts w:ascii="Times New Roman" w:eastAsia="Times New Roman" w:hAnsi="Times New Roman" w:cs="Times New Roman"/>
          <w:bCs/>
          <w:sz w:val="28"/>
          <w:szCs w:val="28"/>
          <w:lang w:eastAsia="x-none"/>
        </w:rPr>
        <w:t>а Тарданском месторождении (ООО «</w:t>
      </w:r>
      <w:r w:rsidRPr="00A564A2">
        <w:rPr>
          <w:rFonts w:ascii="Times New Roman" w:eastAsia="Times New Roman" w:hAnsi="Times New Roman" w:cs="Times New Roman"/>
          <w:bCs/>
          <w:sz w:val="28"/>
          <w:szCs w:val="28"/>
          <w:lang w:eastAsia="x-none"/>
        </w:rPr>
        <w:t>Тардан Голд</w:t>
      </w:r>
      <w:r w:rsidR="0028470D">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w:t>
      </w: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val="x-none" w:eastAsia="x-none"/>
        </w:rPr>
      </w:pPr>
      <w:r w:rsidRPr="00A564A2">
        <w:rPr>
          <w:rFonts w:ascii="Times New Roman" w:eastAsia="Times New Roman" w:hAnsi="Times New Roman" w:cs="Times New Roman"/>
          <w:bCs/>
          <w:sz w:val="28"/>
          <w:szCs w:val="28"/>
          <w:lang w:eastAsia="x-none"/>
        </w:rPr>
        <w:t>Данные по м</w:t>
      </w:r>
      <w:r w:rsidRPr="00A564A2">
        <w:rPr>
          <w:rFonts w:ascii="Times New Roman" w:eastAsia="Times New Roman" w:hAnsi="Times New Roman" w:cs="Times New Roman"/>
          <w:bCs/>
          <w:sz w:val="28"/>
          <w:szCs w:val="28"/>
          <w:lang w:val="x-none" w:eastAsia="x-none"/>
        </w:rPr>
        <w:t>ониторинг</w:t>
      </w:r>
      <w:r w:rsidRPr="00A564A2">
        <w:rPr>
          <w:rFonts w:ascii="Times New Roman" w:eastAsia="Times New Roman" w:hAnsi="Times New Roman" w:cs="Times New Roman"/>
          <w:bCs/>
          <w:sz w:val="28"/>
          <w:szCs w:val="28"/>
          <w:lang w:eastAsia="x-none"/>
        </w:rPr>
        <w:t>у</w:t>
      </w:r>
      <w:r w:rsidRPr="00A564A2">
        <w:rPr>
          <w:rFonts w:ascii="Times New Roman" w:eastAsia="Times New Roman" w:hAnsi="Times New Roman" w:cs="Times New Roman"/>
          <w:bCs/>
          <w:sz w:val="28"/>
          <w:szCs w:val="28"/>
          <w:lang w:val="x-none" w:eastAsia="x-none"/>
        </w:rPr>
        <w:t xml:space="preserve"> подземных вод</w:t>
      </w:r>
      <w:r w:rsidRPr="00A564A2">
        <w:rPr>
          <w:rFonts w:ascii="Times New Roman" w:eastAsia="Times New Roman" w:hAnsi="Times New Roman" w:cs="Times New Roman"/>
          <w:bCs/>
          <w:sz w:val="28"/>
          <w:szCs w:val="28"/>
          <w:lang w:eastAsia="x-none"/>
        </w:rPr>
        <w:t xml:space="preserve"> на МТПИ</w:t>
      </w:r>
      <w:r w:rsidRPr="00A564A2">
        <w:rPr>
          <w:rFonts w:ascii="Times New Roman" w:eastAsia="Times New Roman" w:hAnsi="Times New Roman" w:cs="Times New Roman"/>
          <w:bCs/>
          <w:sz w:val="28"/>
          <w:szCs w:val="28"/>
          <w:lang w:val="x-none" w:eastAsia="x-none"/>
        </w:rPr>
        <w:t xml:space="preserve"> в 2022</w:t>
      </w:r>
      <w:r w:rsidRPr="00A564A2">
        <w:rPr>
          <w:rFonts w:ascii="Times New Roman" w:eastAsia="Times New Roman" w:hAnsi="Times New Roman" w:cs="Times New Roman"/>
          <w:bCs/>
          <w:sz w:val="28"/>
          <w:szCs w:val="28"/>
          <w:lang w:eastAsia="x-none"/>
        </w:rPr>
        <w:t> </w:t>
      </w:r>
      <w:r w:rsidRPr="00A564A2">
        <w:rPr>
          <w:rFonts w:ascii="Times New Roman" w:eastAsia="Times New Roman" w:hAnsi="Times New Roman" w:cs="Times New Roman"/>
          <w:bCs/>
          <w:sz w:val="28"/>
          <w:szCs w:val="28"/>
          <w:lang w:val="x-none" w:eastAsia="x-none"/>
        </w:rPr>
        <w:t>г</w:t>
      </w:r>
      <w:r w:rsidR="00B67726">
        <w:rPr>
          <w:rFonts w:ascii="Times New Roman" w:eastAsia="Times New Roman" w:hAnsi="Times New Roman" w:cs="Times New Roman"/>
          <w:bCs/>
          <w:sz w:val="28"/>
          <w:szCs w:val="28"/>
          <w:lang w:eastAsia="x-none"/>
        </w:rPr>
        <w:t>оду</w:t>
      </w:r>
      <w:r w:rsidRPr="00A564A2">
        <w:rPr>
          <w:rFonts w:ascii="Times New Roman" w:eastAsia="Times New Roman" w:hAnsi="Times New Roman" w:cs="Times New Roman"/>
          <w:bCs/>
          <w:sz w:val="28"/>
          <w:szCs w:val="28"/>
          <w:lang w:val="x-none" w:eastAsia="x-none"/>
        </w:rPr>
        <w:t xml:space="preserve"> </w:t>
      </w:r>
      <w:r w:rsidRPr="00A564A2">
        <w:rPr>
          <w:rFonts w:ascii="Times New Roman" w:eastAsia="Times New Roman" w:hAnsi="Times New Roman" w:cs="Times New Roman"/>
          <w:bCs/>
          <w:sz w:val="28"/>
          <w:szCs w:val="28"/>
          <w:lang w:eastAsia="x-none"/>
        </w:rPr>
        <w:t>имеются</w:t>
      </w:r>
      <w:r w:rsidRPr="00A564A2">
        <w:rPr>
          <w:rFonts w:ascii="Times New Roman" w:eastAsia="Times New Roman" w:hAnsi="Times New Roman" w:cs="Times New Roman"/>
          <w:bCs/>
          <w:sz w:val="28"/>
          <w:szCs w:val="28"/>
          <w:lang w:val="x-none" w:eastAsia="x-none"/>
        </w:rPr>
        <w:t xml:space="preserve"> </w:t>
      </w:r>
      <w:r w:rsidRPr="00A564A2">
        <w:rPr>
          <w:rFonts w:ascii="Times New Roman" w:eastAsia="Times New Roman" w:hAnsi="Times New Roman" w:cs="Times New Roman"/>
          <w:bCs/>
          <w:sz w:val="28"/>
          <w:szCs w:val="28"/>
          <w:lang w:eastAsia="x-none"/>
        </w:rPr>
        <w:t>по</w:t>
      </w:r>
      <w:r w:rsidRPr="00A564A2">
        <w:rPr>
          <w:rFonts w:ascii="Times New Roman" w:eastAsia="Times New Roman" w:hAnsi="Times New Roman" w:cs="Times New Roman"/>
          <w:bCs/>
          <w:sz w:val="28"/>
          <w:szCs w:val="28"/>
          <w:lang w:val="x-none" w:eastAsia="x-none"/>
        </w:rPr>
        <w:t xml:space="preserve"> Каа-Хемском</w:t>
      </w:r>
      <w:r w:rsidRPr="00A564A2">
        <w:rPr>
          <w:rFonts w:ascii="Times New Roman" w:eastAsia="Times New Roman" w:hAnsi="Times New Roman" w:cs="Times New Roman"/>
          <w:bCs/>
          <w:sz w:val="28"/>
          <w:szCs w:val="28"/>
          <w:lang w:eastAsia="x-none"/>
        </w:rPr>
        <w:t>у</w:t>
      </w:r>
      <w:r w:rsidRPr="00A564A2">
        <w:rPr>
          <w:rFonts w:ascii="Times New Roman" w:eastAsia="Times New Roman" w:hAnsi="Times New Roman" w:cs="Times New Roman"/>
          <w:bCs/>
          <w:sz w:val="28"/>
          <w:szCs w:val="28"/>
          <w:lang w:val="x-none" w:eastAsia="x-none"/>
        </w:rPr>
        <w:t xml:space="preserve"> угольном</w:t>
      </w:r>
      <w:r w:rsidRPr="00A564A2">
        <w:rPr>
          <w:rFonts w:ascii="Times New Roman" w:eastAsia="Times New Roman" w:hAnsi="Times New Roman" w:cs="Times New Roman"/>
          <w:bCs/>
          <w:sz w:val="28"/>
          <w:szCs w:val="28"/>
          <w:lang w:eastAsia="x-none"/>
        </w:rPr>
        <w:t>у</w:t>
      </w:r>
      <w:r w:rsidRPr="00A564A2">
        <w:rPr>
          <w:rFonts w:ascii="Times New Roman" w:eastAsia="Times New Roman" w:hAnsi="Times New Roman" w:cs="Times New Roman"/>
          <w:bCs/>
          <w:sz w:val="28"/>
          <w:szCs w:val="28"/>
          <w:lang w:val="x-none" w:eastAsia="x-none"/>
        </w:rPr>
        <w:t xml:space="preserve"> разрез</w:t>
      </w:r>
      <w:r w:rsidRPr="00A564A2">
        <w:rPr>
          <w:rFonts w:ascii="Times New Roman" w:eastAsia="Times New Roman" w:hAnsi="Times New Roman" w:cs="Times New Roman"/>
          <w:bCs/>
          <w:sz w:val="28"/>
          <w:szCs w:val="28"/>
          <w:lang w:eastAsia="x-none"/>
        </w:rPr>
        <w:t>у</w:t>
      </w:r>
      <w:r w:rsidRPr="00A564A2">
        <w:rPr>
          <w:rFonts w:ascii="Times New Roman" w:eastAsia="Times New Roman" w:hAnsi="Times New Roman" w:cs="Times New Roman"/>
          <w:bCs/>
          <w:sz w:val="28"/>
          <w:szCs w:val="28"/>
          <w:lang w:val="x-none" w:eastAsia="x-none"/>
        </w:rPr>
        <w:t xml:space="preserve"> (Каа-Хемский пост </w:t>
      </w:r>
      <w:r w:rsidRPr="00A564A2">
        <w:rPr>
          <w:rFonts w:ascii="Times New Roman" w:eastAsia="Times New Roman" w:hAnsi="Times New Roman" w:cs="Times New Roman"/>
          <w:bCs/>
          <w:sz w:val="28"/>
          <w:szCs w:val="28"/>
          <w:lang w:eastAsia="x-none"/>
        </w:rPr>
        <w:t>О</w:t>
      </w:r>
      <w:r w:rsidRPr="00A564A2">
        <w:rPr>
          <w:rFonts w:ascii="Times New Roman" w:eastAsia="Times New Roman" w:hAnsi="Times New Roman" w:cs="Times New Roman"/>
          <w:bCs/>
          <w:sz w:val="28"/>
          <w:szCs w:val="28"/>
          <w:lang w:val="x-none" w:eastAsia="x-none"/>
        </w:rPr>
        <w:t>НС</w:t>
      </w:r>
      <w:r w:rsidRPr="00A564A2">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val="x-none" w:eastAsia="x-none"/>
        </w:rPr>
        <w:t xml:space="preserve">. Кроме того, </w:t>
      </w:r>
      <w:r w:rsidRPr="00A564A2">
        <w:rPr>
          <w:rFonts w:ascii="Times New Roman" w:eastAsia="Times New Roman" w:hAnsi="Times New Roman" w:cs="Times New Roman"/>
          <w:bCs/>
          <w:sz w:val="28"/>
          <w:szCs w:val="28"/>
          <w:lang w:eastAsia="x-none"/>
        </w:rPr>
        <w:t xml:space="preserve">ведется ежегодная оценка состояния природной среды на </w:t>
      </w:r>
      <w:r w:rsidRPr="00A564A2">
        <w:rPr>
          <w:rFonts w:ascii="Times New Roman" w:eastAsia="Times New Roman" w:hAnsi="Times New Roman" w:cs="Times New Roman"/>
          <w:bCs/>
          <w:sz w:val="28"/>
          <w:szCs w:val="28"/>
          <w:lang w:val="x-none" w:eastAsia="x-none"/>
        </w:rPr>
        <w:t>Кызыл-Таштыгском</w:t>
      </w:r>
      <w:r w:rsidRPr="00A564A2">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val="x-none" w:eastAsia="x-none"/>
        </w:rPr>
        <w:t xml:space="preserve"> Ак-Сугском</w:t>
      </w:r>
      <w:r w:rsidRPr="00A564A2">
        <w:rPr>
          <w:rFonts w:ascii="Times New Roman" w:eastAsia="Times New Roman" w:hAnsi="Times New Roman" w:cs="Times New Roman"/>
          <w:bCs/>
          <w:sz w:val="28"/>
          <w:szCs w:val="28"/>
          <w:lang w:eastAsia="x-none"/>
        </w:rPr>
        <w:t>, Чаданском, Тарданском и других</w:t>
      </w:r>
      <w:r w:rsidRPr="00A564A2">
        <w:rPr>
          <w:rFonts w:ascii="Times New Roman" w:eastAsia="Times New Roman" w:hAnsi="Times New Roman" w:cs="Times New Roman"/>
          <w:bCs/>
          <w:sz w:val="28"/>
          <w:szCs w:val="28"/>
          <w:lang w:val="x-none" w:eastAsia="x-none"/>
        </w:rPr>
        <w:t xml:space="preserve"> месторождениях</w:t>
      </w:r>
      <w:r w:rsidRPr="00A564A2">
        <w:rPr>
          <w:rFonts w:ascii="Times New Roman" w:eastAsia="Times New Roman" w:hAnsi="Times New Roman" w:cs="Times New Roman"/>
          <w:bCs/>
          <w:sz w:val="28"/>
          <w:szCs w:val="28"/>
          <w:lang w:eastAsia="x-none"/>
        </w:rPr>
        <w:t xml:space="preserve">, но отчеты по результатам работ </w:t>
      </w:r>
      <w:r w:rsidRPr="00A564A2">
        <w:rPr>
          <w:rFonts w:ascii="Times New Roman" w:eastAsia="Times New Roman" w:hAnsi="Times New Roman" w:cs="Times New Roman"/>
          <w:bCs/>
          <w:sz w:val="28"/>
          <w:szCs w:val="28"/>
          <w:lang w:val="x-none" w:eastAsia="x-none"/>
        </w:rPr>
        <w:t>в ТЦ и геологические фонды не предоставляются</w:t>
      </w:r>
      <w:r w:rsidRPr="00A564A2">
        <w:rPr>
          <w:rFonts w:ascii="Times New Roman" w:eastAsia="Times New Roman" w:hAnsi="Times New Roman" w:cs="Times New Roman"/>
          <w:bCs/>
          <w:sz w:val="28"/>
          <w:szCs w:val="28"/>
          <w:lang w:eastAsia="x-none"/>
        </w:rPr>
        <w:t>, либо предоставляются, но явл</w:t>
      </w:r>
      <w:r w:rsidRPr="00A564A2">
        <w:rPr>
          <w:rFonts w:ascii="Times New Roman" w:eastAsia="Times New Roman" w:hAnsi="Times New Roman" w:cs="Times New Roman"/>
          <w:bCs/>
          <w:sz w:val="28"/>
          <w:szCs w:val="28"/>
          <w:lang w:eastAsia="x-none"/>
        </w:rPr>
        <w:t>я</w:t>
      </w:r>
      <w:r w:rsidRPr="00A564A2">
        <w:rPr>
          <w:rFonts w:ascii="Times New Roman" w:eastAsia="Times New Roman" w:hAnsi="Times New Roman" w:cs="Times New Roman"/>
          <w:bCs/>
          <w:sz w:val="28"/>
          <w:szCs w:val="28"/>
          <w:lang w:eastAsia="x-none"/>
        </w:rPr>
        <w:t>ются коммерческой тайной, кроме того, часто предоставляются с опозданием на 2-3 года</w:t>
      </w:r>
      <w:r w:rsidRPr="00A564A2">
        <w:rPr>
          <w:rFonts w:ascii="Times New Roman" w:eastAsia="Times New Roman" w:hAnsi="Times New Roman" w:cs="Times New Roman"/>
          <w:bCs/>
          <w:sz w:val="28"/>
          <w:szCs w:val="28"/>
          <w:lang w:val="x-none" w:eastAsia="x-none"/>
        </w:rPr>
        <w:t>.</w:t>
      </w:r>
    </w:p>
    <w:p w:rsidR="0062720B" w:rsidRPr="00A564A2"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67726">
        <w:rPr>
          <w:rFonts w:ascii="Times New Roman" w:eastAsia="Times New Roman" w:hAnsi="Times New Roman" w:cs="Times New Roman"/>
          <w:bCs/>
          <w:sz w:val="28"/>
          <w:szCs w:val="28"/>
          <w:lang w:eastAsia="x-none"/>
        </w:rPr>
        <w:t>Каа-Хемский участок</w:t>
      </w:r>
      <w:r w:rsidRPr="007C754D">
        <w:rPr>
          <w:rFonts w:ascii="Times New Roman" w:eastAsia="Times New Roman" w:hAnsi="Times New Roman" w:cs="Times New Roman"/>
          <w:bCs/>
          <w:sz w:val="28"/>
          <w:szCs w:val="28"/>
          <w:lang w:eastAsia="x-none"/>
        </w:rPr>
        <w:t xml:space="preserve"> </w:t>
      </w:r>
      <w:r w:rsidRPr="00A564A2">
        <w:rPr>
          <w:rFonts w:ascii="Times New Roman" w:eastAsia="Times New Roman" w:hAnsi="Times New Roman" w:cs="Times New Roman"/>
          <w:bCs/>
          <w:sz w:val="28"/>
          <w:szCs w:val="28"/>
          <w:lang w:eastAsia="x-none"/>
        </w:rPr>
        <w:t>находится в 10 км от г. Кызыла на юго-восток в пред</w:t>
      </w:r>
      <w:r w:rsidRPr="00A564A2">
        <w:rPr>
          <w:rFonts w:ascii="Times New Roman" w:eastAsia="Times New Roman" w:hAnsi="Times New Roman" w:cs="Times New Roman"/>
          <w:bCs/>
          <w:sz w:val="28"/>
          <w:szCs w:val="28"/>
          <w:lang w:eastAsia="x-none"/>
        </w:rPr>
        <w:t>е</w:t>
      </w:r>
      <w:r w:rsidRPr="00A564A2">
        <w:rPr>
          <w:rFonts w:ascii="Times New Roman" w:eastAsia="Times New Roman" w:hAnsi="Times New Roman" w:cs="Times New Roman"/>
          <w:bCs/>
          <w:sz w:val="28"/>
          <w:szCs w:val="28"/>
          <w:lang w:eastAsia="x-none"/>
        </w:rPr>
        <w:t>лах восточной окраины Улуг-Хемского угольного бассейна (Улуг-Хемский МАБ), сложенного юрскими угленосными песчаниками и алевролитами. Угледобыча в</w:t>
      </w:r>
      <w:r w:rsidRPr="00A564A2">
        <w:rPr>
          <w:rFonts w:ascii="Times New Roman" w:eastAsia="Times New Roman" w:hAnsi="Times New Roman" w:cs="Times New Roman"/>
          <w:bCs/>
          <w:sz w:val="28"/>
          <w:szCs w:val="28"/>
          <w:lang w:eastAsia="x-none"/>
        </w:rPr>
        <w:t>е</w:t>
      </w:r>
      <w:r w:rsidRPr="00A564A2">
        <w:rPr>
          <w:rFonts w:ascii="Times New Roman" w:eastAsia="Times New Roman" w:hAnsi="Times New Roman" w:cs="Times New Roman"/>
          <w:bCs/>
          <w:sz w:val="28"/>
          <w:szCs w:val="28"/>
          <w:lang w:eastAsia="x-none"/>
        </w:rPr>
        <w:t>дется с 1964 г. Горнодобывающее предприятие организовано в 1970 году. Общая площадь техногенно нарушенной территории (карьера и отвалов) более 5 га. Прот</w:t>
      </w:r>
      <w:r w:rsidRPr="00A564A2">
        <w:rPr>
          <w:rFonts w:ascii="Times New Roman" w:eastAsia="Times New Roman" w:hAnsi="Times New Roman" w:cs="Times New Roman"/>
          <w:bCs/>
          <w:sz w:val="28"/>
          <w:szCs w:val="28"/>
          <w:lang w:eastAsia="x-none"/>
        </w:rPr>
        <w:t>я</w:t>
      </w:r>
      <w:r w:rsidRPr="00A564A2">
        <w:rPr>
          <w:rFonts w:ascii="Times New Roman" w:eastAsia="Times New Roman" w:hAnsi="Times New Roman" w:cs="Times New Roman"/>
          <w:bCs/>
          <w:sz w:val="28"/>
          <w:szCs w:val="28"/>
          <w:lang w:eastAsia="x-none"/>
        </w:rPr>
        <w:t>женность карьера с отвалами с юга на северо-запад около 6 км, максимальная ш</w:t>
      </w:r>
      <w:r w:rsidRPr="00A564A2">
        <w:rPr>
          <w:rFonts w:ascii="Times New Roman" w:eastAsia="Times New Roman" w:hAnsi="Times New Roman" w:cs="Times New Roman"/>
          <w:bCs/>
          <w:sz w:val="28"/>
          <w:szCs w:val="28"/>
          <w:lang w:eastAsia="x-none"/>
        </w:rPr>
        <w:t>и</w:t>
      </w:r>
      <w:r w:rsidRPr="00A564A2">
        <w:rPr>
          <w:rFonts w:ascii="Times New Roman" w:eastAsia="Times New Roman" w:hAnsi="Times New Roman" w:cs="Times New Roman"/>
          <w:bCs/>
          <w:sz w:val="28"/>
          <w:szCs w:val="28"/>
          <w:lang w:eastAsia="x-none"/>
        </w:rPr>
        <w:t>рина около 1 км</w:t>
      </w:r>
      <w:r w:rsidR="00861D4F" w:rsidRPr="00A564A2">
        <w:rPr>
          <w:rFonts w:ascii="Times New Roman" w:eastAsia="Times New Roman" w:hAnsi="Times New Roman" w:cs="Times New Roman"/>
          <w:bCs/>
          <w:sz w:val="28"/>
          <w:szCs w:val="28"/>
          <w:lang w:eastAsia="x-none"/>
        </w:rPr>
        <w:t>.</w:t>
      </w:r>
      <w:r w:rsidRPr="00A564A2">
        <w:rPr>
          <w:rFonts w:ascii="Times New Roman" w:eastAsia="Times New Roman" w:hAnsi="Times New Roman" w:cs="Times New Roman"/>
          <w:bCs/>
          <w:sz w:val="28"/>
          <w:szCs w:val="28"/>
          <w:lang w:eastAsia="x-none"/>
        </w:rPr>
        <w:t xml:space="preserve"> Территория горнодобывающего предприятия представляет собой техногенный ландшафт с отрицательными (карьер) и положительными (отвалы – терриконы) формами рельефа. Максимальная глубина карьера 75 м. Мощность о</w:t>
      </w:r>
      <w:r w:rsidRPr="00A564A2">
        <w:rPr>
          <w:rFonts w:ascii="Times New Roman" w:eastAsia="Times New Roman" w:hAnsi="Times New Roman" w:cs="Times New Roman"/>
          <w:bCs/>
          <w:sz w:val="28"/>
          <w:szCs w:val="28"/>
          <w:lang w:eastAsia="x-none"/>
        </w:rPr>
        <w:t>т</w:t>
      </w:r>
      <w:r w:rsidRPr="00A564A2">
        <w:rPr>
          <w:rFonts w:ascii="Times New Roman" w:eastAsia="Times New Roman" w:hAnsi="Times New Roman" w:cs="Times New Roman"/>
          <w:bCs/>
          <w:sz w:val="28"/>
          <w:szCs w:val="28"/>
          <w:lang w:eastAsia="x-none"/>
        </w:rPr>
        <w:t>валов (техногенно переотложенных горных пород) достигает 65 м. Высота террик</w:t>
      </w:r>
      <w:r w:rsidRPr="00A564A2">
        <w:rPr>
          <w:rFonts w:ascii="Times New Roman" w:eastAsia="Times New Roman" w:hAnsi="Times New Roman" w:cs="Times New Roman"/>
          <w:bCs/>
          <w:sz w:val="28"/>
          <w:szCs w:val="28"/>
          <w:lang w:eastAsia="x-none"/>
        </w:rPr>
        <w:t>о</w:t>
      </w:r>
      <w:r w:rsidRPr="00A564A2">
        <w:rPr>
          <w:rFonts w:ascii="Times New Roman" w:eastAsia="Times New Roman" w:hAnsi="Times New Roman" w:cs="Times New Roman"/>
          <w:bCs/>
          <w:sz w:val="28"/>
          <w:szCs w:val="28"/>
          <w:lang w:eastAsia="x-none"/>
        </w:rPr>
        <w:t>нов более 30 м. Территория техногенно нарушенного ландшафта постоянно увел</w:t>
      </w:r>
      <w:r w:rsidRPr="00A564A2">
        <w:rPr>
          <w:rFonts w:ascii="Times New Roman" w:eastAsia="Times New Roman" w:hAnsi="Times New Roman" w:cs="Times New Roman"/>
          <w:bCs/>
          <w:sz w:val="28"/>
          <w:szCs w:val="28"/>
          <w:lang w:eastAsia="x-none"/>
        </w:rPr>
        <w:t>и</w:t>
      </w:r>
      <w:r w:rsidRPr="00A564A2">
        <w:rPr>
          <w:rFonts w:ascii="Times New Roman" w:eastAsia="Times New Roman" w:hAnsi="Times New Roman" w:cs="Times New Roman"/>
          <w:bCs/>
          <w:sz w:val="28"/>
          <w:szCs w:val="28"/>
          <w:lang w:eastAsia="x-none"/>
        </w:rPr>
        <w:t>чивается. Карьером вскрыты трещинно-поровые, безнапорные подземные воды ю</w:t>
      </w:r>
      <w:r w:rsidRPr="00A564A2">
        <w:rPr>
          <w:rFonts w:ascii="Times New Roman" w:eastAsia="Times New Roman" w:hAnsi="Times New Roman" w:cs="Times New Roman"/>
          <w:bCs/>
          <w:sz w:val="28"/>
          <w:szCs w:val="28"/>
          <w:lang w:eastAsia="x-none"/>
        </w:rPr>
        <w:t>р</w:t>
      </w:r>
      <w:r w:rsidRPr="00A564A2">
        <w:rPr>
          <w:rFonts w:ascii="Times New Roman" w:eastAsia="Times New Roman" w:hAnsi="Times New Roman" w:cs="Times New Roman"/>
          <w:bCs/>
          <w:sz w:val="28"/>
          <w:szCs w:val="28"/>
          <w:lang w:eastAsia="x-none"/>
        </w:rPr>
        <w:t>ского водоносного комплекса. Наблюдения за режимом подземных вод юрского комплекса ведутся по программе объектного мониторинга, в 2022 г. по 3-м режи</w:t>
      </w:r>
      <w:r w:rsidRPr="00A564A2">
        <w:rPr>
          <w:rFonts w:ascii="Times New Roman" w:eastAsia="Times New Roman" w:hAnsi="Times New Roman" w:cs="Times New Roman"/>
          <w:bCs/>
          <w:sz w:val="28"/>
          <w:szCs w:val="28"/>
          <w:lang w:eastAsia="x-none"/>
        </w:rPr>
        <w:t>м</w:t>
      </w:r>
      <w:r w:rsidRPr="00A564A2">
        <w:rPr>
          <w:rFonts w:ascii="Times New Roman" w:eastAsia="Times New Roman" w:hAnsi="Times New Roman" w:cs="Times New Roman"/>
          <w:bCs/>
          <w:sz w:val="28"/>
          <w:szCs w:val="28"/>
          <w:lang w:eastAsia="x-none"/>
        </w:rPr>
        <w:t>ным скважинам.</w:t>
      </w:r>
    </w:p>
    <w:p w:rsidR="0062720B" w:rsidRDefault="0062720B"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A564A2">
        <w:rPr>
          <w:rFonts w:ascii="Times New Roman" w:eastAsia="Times New Roman" w:hAnsi="Times New Roman" w:cs="Times New Roman"/>
          <w:bCs/>
          <w:sz w:val="28"/>
          <w:szCs w:val="28"/>
          <w:lang w:eastAsia="x-none"/>
        </w:rPr>
        <w:t>Нарушения гидродинамического режима выражаются в увеличении амплит</w:t>
      </w:r>
      <w:r w:rsidRPr="00A564A2">
        <w:rPr>
          <w:rFonts w:ascii="Times New Roman" w:eastAsia="Times New Roman" w:hAnsi="Times New Roman" w:cs="Times New Roman"/>
          <w:bCs/>
          <w:sz w:val="28"/>
          <w:szCs w:val="28"/>
          <w:lang w:eastAsia="x-none"/>
        </w:rPr>
        <w:t>у</w:t>
      </w:r>
      <w:r w:rsidRPr="00A564A2">
        <w:rPr>
          <w:rFonts w:ascii="Times New Roman" w:eastAsia="Times New Roman" w:hAnsi="Times New Roman" w:cs="Times New Roman"/>
          <w:bCs/>
          <w:sz w:val="28"/>
          <w:szCs w:val="28"/>
          <w:lang w:eastAsia="x-none"/>
        </w:rPr>
        <w:t>ды колебаний, изменении сроков прохождения экстремальных уровней, общем сн</w:t>
      </w:r>
      <w:r w:rsidRPr="00A564A2">
        <w:rPr>
          <w:rFonts w:ascii="Times New Roman" w:eastAsia="Times New Roman" w:hAnsi="Times New Roman" w:cs="Times New Roman"/>
          <w:bCs/>
          <w:sz w:val="28"/>
          <w:szCs w:val="28"/>
          <w:lang w:eastAsia="x-none"/>
        </w:rPr>
        <w:t>и</w:t>
      </w:r>
      <w:r w:rsidRPr="00A564A2">
        <w:rPr>
          <w:rFonts w:ascii="Times New Roman" w:eastAsia="Times New Roman" w:hAnsi="Times New Roman" w:cs="Times New Roman"/>
          <w:bCs/>
          <w:sz w:val="28"/>
          <w:szCs w:val="28"/>
          <w:lang w:eastAsia="x-none"/>
        </w:rPr>
        <w:t>жении уровн</w:t>
      </w:r>
      <w:r w:rsidR="00861D4F" w:rsidRPr="00A564A2">
        <w:rPr>
          <w:rFonts w:ascii="Times New Roman" w:eastAsia="Times New Roman" w:hAnsi="Times New Roman" w:cs="Times New Roman"/>
          <w:bCs/>
          <w:sz w:val="28"/>
          <w:szCs w:val="28"/>
          <w:lang w:eastAsia="x-none"/>
        </w:rPr>
        <w:t>ен</w:t>
      </w:r>
      <w:r w:rsidRPr="00A564A2">
        <w:rPr>
          <w:rFonts w:ascii="Times New Roman" w:eastAsia="Times New Roman" w:hAnsi="Times New Roman" w:cs="Times New Roman"/>
          <w:bCs/>
          <w:sz w:val="28"/>
          <w:szCs w:val="28"/>
          <w:lang w:eastAsia="x-none"/>
        </w:rPr>
        <w:t>ной поверхности в зоне влияния обычных работ. Наибольшее вли</w:t>
      </w:r>
      <w:r w:rsidRPr="00A564A2">
        <w:rPr>
          <w:rFonts w:ascii="Times New Roman" w:eastAsia="Times New Roman" w:hAnsi="Times New Roman" w:cs="Times New Roman"/>
          <w:bCs/>
          <w:sz w:val="28"/>
          <w:szCs w:val="28"/>
          <w:lang w:eastAsia="x-none"/>
        </w:rPr>
        <w:t>я</w:t>
      </w:r>
      <w:r w:rsidRPr="00A564A2">
        <w:rPr>
          <w:rFonts w:ascii="Times New Roman" w:eastAsia="Times New Roman" w:hAnsi="Times New Roman" w:cs="Times New Roman"/>
          <w:bCs/>
          <w:sz w:val="28"/>
          <w:szCs w:val="28"/>
          <w:lang w:eastAsia="x-none"/>
        </w:rPr>
        <w:t>ние угледобычи на подземные воды юрского водоносного комплекса фиксируется в скважине 361, расположенной в 0,45 км от карьера. В 2022 г</w:t>
      </w:r>
      <w:r w:rsidR="00B67726">
        <w:rPr>
          <w:rFonts w:ascii="Times New Roman" w:eastAsia="Times New Roman" w:hAnsi="Times New Roman" w:cs="Times New Roman"/>
          <w:bCs/>
          <w:sz w:val="28"/>
          <w:szCs w:val="28"/>
          <w:lang w:eastAsia="x-none"/>
        </w:rPr>
        <w:t>оду</w:t>
      </w:r>
      <w:r w:rsidRPr="00A564A2">
        <w:rPr>
          <w:rFonts w:ascii="Times New Roman" w:eastAsia="Times New Roman" w:hAnsi="Times New Roman" w:cs="Times New Roman"/>
          <w:bCs/>
          <w:sz w:val="28"/>
          <w:szCs w:val="28"/>
          <w:lang w:eastAsia="x-none"/>
        </w:rPr>
        <w:t xml:space="preserve"> в скв. 361 годовые минимумы наблюдались в марте-августе, максимальные – в мае. Достигнутая а</w:t>
      </w:r>
      <w:r w:rsidRPr="00A564A2">
        <w:rPr>
          <w:rFonts w:ascii="Times New Roman" w:eastAsia="Times New Roman" w:hAnsi="Times New Roman" w:cs="Times New Roman"/>
          <w:bCs/>
          <w:sz w:val="28"/>
          <w:szCs w:val="28"/>
          <w:lang w:eastAsia="x-none"/>
        </w:rPr>
        <w:t>м</w:t>
      </w:r>
      <w:r w:rsidRPr="00A564A2">
        <w:rPr>
          <w:rFonts w:ascii="Times New Roman" w:eastAsia="Times New Roman" w:hAnsi="Times New Roman" w:cs="Times New Roman"/>
          <w:bCs/>
          <w:sz w:val="28"/>
          <w:szCs w:val="28"/>
          <w:lang w:eastAsia="x-none"/>
        </w:rPr>
        <w:t>плитуда колебаний – 1,58 м при среднемноголетней 4,55 м, прошлогодней 7,75 м (</w:t>
      </w:r>
      <w:r w:rsidR="00B67726">
        <w:rPr>
          <w:rFonts w:ascii="Times New Roman" w:eastAsia="Times New Roman" w:hAnsi="Times New Roman" w:cs="Times New Roman"/>
          <w:bCs/>
          <w:sz w:val="28"/>
          <w:szCs w:val="28"/>
          <w:lang w:eastAsia="x-none"/>
        </w:rPr>
        <w:t>р</w:t>
      </w:r>
      <w:r w:rsidRPr="00A564A2">
        <w:rPr>
          <w:rFonts w:ascii="Times New Roman" w:eastAsia="Times New Roman" w:hAnsi="Times New Roman" w:cs="Times New Roman"/>
          <w:bCs/>
          <w:sz w:val="28"/>
          <w:szCs w:val="28"/>
          <w:lang w:eastAsia="x-none"/>
        </w:rPr>
        <w:t>исунок 2.4.5).</w:t>
      </w:r>
    </w:p>
    <w:p w:rsidR="00B67726" w:rsidRPr="00A564A2" w:rsidRDefault="00B67726" w:rsidP="00A564A2">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B43577" w:rsidRDefault="0062720B" w:rsidP="00B67726">
      <w:pPr>
        <w:tabs>
          <w:tab w:val="left" w:pos="9214"/>
        </w:tabs>
        <w:spacing w:after="0" w:line="276"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noProof/>
          <w:sz w:val="24"/>
          <w:szCs w:val="24"/>
          <w:lang w:eastAsia="ru-RU"/>
        </w:rPr>
        <w:lastRenderedPageBreak/>
        <w:drawing>
          <wp:inline distT="0" distB="0" distL="0" distR="0" wp14:anchorId="61F050A3" wp14:editId="5B525B79">
            <wp:extent cx="5158740" cy="2842260"/>
            <wp:effectExtent l="0" t="0" r="3810" b="15240"/>
            <wp:docPr id="48" name="Диаграмма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Start w:id="28" w:name="_Toc379728608"/>
    </w:p>
    <w:p w:rsidR="007C754D" w:rsidRPr="007C754D" w:rsidRDefault="007C754D" w:rsidP="00B67726">
      <w:pPr>
        <w:tabs>
          <w:tab w:val="left" w:pos="9214"/>
        </w:tabs>
        <w:spacing w:after="0" w:line="240" w:lineRule="auto"/>
        <w:jc w:val="center"/>
        <w:rPr>
          <w:rFonts w:ascii="Times New Roman" w:eastAsia="Times New Roman" w:hAnsi="Times New Roman" w:cs="Times New Roman"/>
          <w:bCs/>
          <w:sz w:val="10"/>
          <w:szCs w:val="24"/>
          <w:lang w:eastAsia="x-none"/>
        </w:rPr>
      </w:pPr>
      <w:bookmarkStart w:id="29" w:name="_Toc120785911"/>
    </w:p>
    <w:p w:rsidR="00FD7CCA" w:rsidRDefault="0062720B" w:rsidP="00B67726">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Рис</w:t>
      </w:r>
      <w:r w:rsidR="00B67726">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2.4.5</w:t>
      </w:r>
      <w:r w:rsidR="00861D4F" w:rsidRPr="00B43577">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Многолетняя динамика изменений среднегодовых, максимальных и </w:t>
      </w:r>
    </w:p>
    <w:p w:rsidR="00FD7CCA" w:rsidRDefault="0062720B" w:rsidP="00B67726">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 xml:space="preserve">минимальных уровней, амплитуды колебаний уровня юрских вод по скв. 361 </w:t>
      </w:r>
    </w:p>
    <w:p w:rsidR="0062720B" w:rsidRDefault="0062720B" w:rsidP="00B67726">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и годовые суммы осадков</w:t>
      </w:r>
      <w:bookmarkEnd w:id="28"/>
      <w:r w:rsidRPr="00B43577">
        <w:rPr>
          <w:rFonts w:ascii="Times New Roman" w:eastAsia="Times New Roman" w:hAnsi="Times New Roman" w:cs="Times New Roman"/>
          <w:bCs/>
          <w:sz w:val="24"/>
          <w:szCs w:val="24"/>
          <w:lang w:eastAsia="x-none"/>
        </w:rPr>
        <w:t xml:space="preserve"> по Кызылской метеостанции</w:t>
      </w:r>
      <w:bookmarkEnd w:id="29"/>
    </w:p>
    <w:p w:rsidR="005E1E53" w:rsidRPr="00B43577" w:rsidRDefault="005E1E53" w:rsidP="00B67726">
      <w:pPr>
        <w:tabs>
          <w:tab w:val="left" w:pos="9214"/>
        </w:tabs>
        <w:spacing w:after="0" w:line="240" w:lineRule="auto"/>
        <w:jc w:val="center"/>
        <w:rPr>
          <w:rFonts w:ascii="Times New Roman" w:eastAsia="Times New Roman" w:hAnsi="Times New Roman" w:cs="Times New Roman"/>
          <w:bCs/>
          <w:sz w:val="24"/>
          <w:szCs w:val="24"/>
          <w:lang w:eastAsia="x-none"/>
        </w:rPr>
      </w:pP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sz w:val="28"/>
          <w:szCs w:val="28"/>
          <w:lang w:eastAsia="x-none"/>
        </w:rPr>
        <w:t>В удаленных на расстояние 2,6 и 4,5 км от карьера скважинах 362 и 363 в 2022 г</w:t>
      </w:r>
      <w:r w:rsidR="00FD7CCA">
        <w:rPr>
          <w:rFonts w:ascii="Times New Roman" w:eastAsia="Times New Roman" w:hAnsi="Times New Roman" w:cs="Times New Roman"/>
          <w:bCs/>
          <w:sz w:val="28"/>
          <w:szCs w:val="28"/>
          <w:lang w:eastAsia="x-none"/>
        </w:rPr>
        <w:t>оду</w:t>
      </w:r>
      <w:r w:rsidRPr="00FD7CCA">
        <w:rPr>
          <w:rFonts w:ascii="Times New Roman" w:eastAsia="Times New Roman" w:hAnsi="Times New Roman" w:cs="Times New Roman"/>
          <w:bCs/>
          <w:sz w:val="28"/>
          <w:szCs w:val="28"/>
          <w:lang w:eastAsia="x-none"/>
        </w:rPr>
        <w:t xml:space="preserve"> минимальные уровни были ниже прошлогодних значений, но выше пок</w:t>
      </w:r>
      <w:r w:rsidRPr="00FD7CCA">
        <w:rPr>
          <w:rFonts w:ascii="Times New Roman" w:eastAsia="Times New Roman" w:hAnsi="Times New Roman" w:cs="Times New Roman"/>
          <w:bCs/>
          <w:sz w:val="28"/>
          <w:szCs w:val="28"/>
          <w:lang w:eastAsia="x-none"/>
        </w:rPr>
        <w:t>а</w:t>
      </w:r>
      <w:r w:rsidRPr="00FD7CCA">
        <w:rPr>
          <w:rFonts w:ascii="Times New Roman" w:eastAsia="Times New Roman" w:hAnsi="Times New Roman" w:cs="Times New Roman"/>
          <w:bCs/>
          <w:sz w:val="28"/>
          <w:szCs w:val="28"/>
          <w:lang w:eastAsia="x-none"/>
        </w:rPr>
        <w:t>зателей 2021 г</w:t>
      </w:r>
      <w:r w:rsidR="00FD7CCA">
        <w:rPr>
          <w:rFonts w:ascii="Times New Roman" w:eastAsia="Times New Roman" w:hAnsi="Times New Roman" w:cs="Times New Roman"/>
          <w:bCs/>
          <w:sz w:val="28"/>
          <w:szCs w:val="28"/>
          <w:lang w:eastAsia="x-none"/>
        </w:rPr>
        <w:t>ода</w:t>
      </w:r>
      <w:r w:rsidRPr="00FD7CCA">
        <w:rPr>
          <w:rFonts w:ascii="Times New Roman" w:eastAsia="Times New Roman" w:hAnsi="Times New Roman" w:cs="Times New Roman"/>
          <w:bCs/>
          <w:sz w:val="28"/>
          <w:szCs w:val="28"/>
          <w:lang w:eastAsia="x-none"/>
        </w:rPr>
        <w:t>, максимальные – ниже прошлогодних и сопоставимы с нормой. Годовые минимумы зафиксированы в апреле и ноябре, после прохождения миним</w:t>
      </w:r>
      <w:r w:rsidRPr="00FD7CCA">
        <w:rPr>
          <w:rFonts w:ascii="Times New Roman" w:eastAsia="Times New Roman" w:hAnsi="Times New Roman" w:cs="Times New Roman"/>
          <w:bCs/>
          <w:sz w:val="28"/>
          <w:szCs w:val="28"/>
          <w:lang w:eastAsia="x-none"/>
        </w:rPr>
        <w:t>у</w:t>
      </w:r>
      <w:r w:rsidRPr="00FD7CCA">
        <w:rPr>
          <w:rFonts w:ascii="Times New Roman" w:eastAsia="Times New Roman" w:hAnsi="Times New Roman" w:cs="Times New Roman"/>
          <w:bCs/>
          <w:sz w:val="28"/>
          <w:szCs w:val="28"/>
          <w:lang w:eastAsia="x-none"/>
        </w:rPr>
        <w:t>мов начался подъем уровней, который достиг максимальных отметок в сентябре, г</w:t>
      </w:r>
      <w:r w:rsidRPr="00FD7CCA">
        <w:rPr>
          <w:rFonts w:ascii="Times New Roman" w:eastAsia="Times New Roman" w:hAnsi="Times New Roman" w:cs="Times New Roman"/>
          <w:bCs/>
          <w:sz w:val="28"/>
          <w:szCs w:val="28"/>
          <w:lang w:eastAsia="x-none"/>
        </w:rPr>
        <w:t>о</w:t>
      </w:r>
      <w:r w:rsidRPr="00FD7CCA">
        <w:rPr>
          <w:rFonts w:ascii="Times New Roman" w:eastAsia="Times New Roman" w:hAnsi="Times New Roman" w:cs="Times New Roman"/>
          <w:bCs/>
          <w:sz w:val="28"/>
          <w:szCs w:val="28"/>
          <w:lang w:eastAsia="x-none"/>
        </w:rPr>
        <w:t>довые амплитуды колебаний 0,3-0,41 м при норме 0,69-0,84 м.</w:t>
      </w: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sz w:val="28"/>
          <w:szCs w:val="28"/>
          <w:lang w:val="x-none" w:eastAsia="x-none"/>
        </w:rPr>
        <w:t>Крупных депрессионных воронок, имеющих региональное развитие и связанных с техногенными факторами (значительным водоотбором, водоотливом), на территории республики нет. Наиболее крупные водозаборы подземных вод с водоотбором 5-20</w:t>
      </w:r>
      <w:r w:rsidRPr="00FD7CCA">
        <w:rPr>
          <w:rFonts w:ascii="Times New Roman" w:eastAsia="Times New Roman" w:hAnsi="Times New Roman" w:cs="Times New Roman"/>
          <w:bCs/>
          <w:sz w:val="28"/>
          <w:szCs w:val="28"/>
          <w:lang w:eastAsia="x-none"/>
        </w:rPr>
        <w:t> </w:t>
      </w:r>
      <w:r w:rsidRPr="00FD7CCA">
        <w:rPr>
          <w:rFonts w:ascii="Times New Roman" w:eastAsia="Times New Roman" w:hAnsi="Times New Roman" w:cs="Times New Roman"/>
          <w:bCs/>
          <w:sz w:val="28"/>
          <w:szCs w:val="28"/>
          <w:lang w:val="x-none" w:eastAsia="x-none"/>
        </w:rPr>
        <w:t>тыс.</w:t>
      </w:r>
      <w:r w:rsidRPr="00FD7CCA">
        <w:rPr>
          <w:rFonts w:ascii="Times New Roman" w:eastAsia="Times New Roman" w:hAnsi="Times New Roman" w:cs="Times New Roman"/>
          <w:bCs/>
          <w:sz w:val="28"/>
          <w:szCs w:val="28"/>
          <w:lang w:eastAsia="x-none"/>
        </w:rPr>
        <w:t> </w:t>
      </w:r>
      <w:r w:rsidR="00FD7CCA">
        <w:rPr>
          <w:rFonts w:ascii="Times New Roman" w:eastAsia="Times New Roman" w:hAnsi="Times New Roman" w:cs="Times New Roman"/>
          <w:sz w:val="28"/>
          <w:szCs w:val="28"/>
          <w:lang w:eastAsia="x-none"/>
        </w:rPr>
        <w:t xml:space="preserve">куб. </w:t>
      </w:r>
      <w:r w:rsidRPr="00FD7CCA">
        <w:rPr>
          <w:rFonts w:ascii="Times New Roman" w:eastAsia="Times New Roman" w:hAnsi="Times New Roman" w:cs="Times New Roman"/>
          <w:bCs/>
          <w:sz w:val="28"/>
          <w:szCs w:val="28"/>
          <w:lang w:val="x-none" w:eastAsia="x-none"/>
        </w:rPr>
        <w:t>м/сут</w:t>
      </w:r>
      <w:r w:rsidR="00861D4F" w:rsidRPr="00FD7CCA">
        <w:rPr>
          <w:rFonts w:ascii="Times New Roman" w:eastAsia="Times New Roman" w:hAnsi="Times New Roman" w:cs="Times New Roman"/>
          <w:bCs/>
          <w:sz w:val="28"/>
          <w:szCs w:val="28"/>
          <w:lang w:eastAsia="x-none"/>
        </w:rPr>
        <w:t>.</w:t>
      </w:r>
      <w:r w:rsidRPr="00FD7CCA">
        <w:rPr>
          <w:rFonts w:ascii="Times New Roman" w:eastAsia="Times New Roman" w:hAnsi="Times New Roman" w:cs="Times New Roman"/>
          <w:bCs/>
          <w:sz w:val="28"/>
          <w:szCs w:val="28"/>
          <w:lang w:val="x-none" w:eastAsia="x-none"/>
        </w:rPr>
        <w:t xml:space="preserve"> расположены на 1-2 террасах рек и являются инфильтрационными.</w:t>
      </w: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i/>
          <w:sz w:val="28"/>
          <w:szCs w:val="28"/>
          <w:lang w:eastAsia="x-none"/>
        </w:rPr>
        <w:t>Состояние подземных вод в районах влияния крупных гидротехнических с</w:t>
      </w:r>
      <w:r w:rsidRPr="00FD7CCA">
        <w:rPr>
          <w:rFonts w:ascii="Times New Roman" w:eastAsia="Times New Roman" w:hAnsi="Times New Roman" w:cs="Times New Roman"/>
          <w:bCs/>
          <w:i/>
          <w:sz w:val="28"/>
          <w:szCs w:val="28"/>
          <w:lang w:eastAsia="x-none"/>
        </w:rPr>
        <w:t>о</w:t>
      </w:r>
      <w:r w:rsidRPr="00FD7CCA">
        <w:rPr>
          <w:rFonts w:ascii="Times New Roman" w:eastAsia="Times New Roman" w:hAnsi="Times New Roman" w:cs="Times New Roman"/>
          <w:bCs/>
          <w:i/>
          <w:sz w:val="28"/>
          <w:szCs w:val="28"/>
          <w:lang w:eastAsia="x-none"/>
        </w:rPr>
        <w:t>оружений.</w:t>
      </w: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sz w:val="28"/>
          <w:szCs w:val="28"/>
          <w:lang w:eastAsia="x-none"/>
        </w:rPr>
        <w:t>Режим подземных вод в зоне влияния Саяно-Шушенского водохранилища изучается на Шагонарском посту, состоящем из 2-х створов – Шагонарского (г.</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Шагонар) и Чаа-Хольского (район устья р.</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Чаа-Холь) с 1983</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г</w:t>
      </w:r>
      <w:r w:rsidR="00FD7CCA">
        <w:rPr>
          <w:rFonts w:ascii="Times New Roman" w:eastAsia="Times New Roman" w:hAnsi="Times New Roman" w:cs="Times New Roman"/>
          <w:bCs/>
          <w:sz w:val="28"/>
          <w:szCs w:val="28"/>
          <w:lang w:eastAsia="x-none"/>
        </w:rPr>
        <w:t>ода</w:t>
      </w:r>
      <w:r w:rsidRPr="00FD7CCA">
        <w:rPr>
          <w:rFonts w:ascii="Times New Roman" w:eastAsia="Times New Roman" w:hAnsi="Times New Roman" w:cs="Times New Roman"/>
          <w:bCs/>
          <w:sz w:val="28"/>
          <w:szCs w:val="28"/>
          <w:lang w:eastAsia="x-none"/>
        </w:rPr>
        <w:t>, створы расп</w:t>
      </w:r>
      <w:r w:rsidRPr="00FD7CCA">
        <w:rPr>
          <w:rFonts w:ascii="Times New Roman" w:eastAsia="Times New Roman" w:hAnsi="Times New Roman" w:cs="Times New Roman"/>
          <w:bCs/>
          <w:sz w:val="28"/>
          <w:szCs w:val="28"/>
          <w:lang w:eastAsia="x-none"/>
        </w:rPr>
        <w:t>о</w:t>
      </w:r>
      <w:r w:rsidRPr="00FD7CCA">
        <w:rPr>
          <w:rFonts w:ascii="Times New Roman" w:eastAsia="Times New Roman" w:hAnsi="Times New Roman" w:cs="Times New Roman"/>
          <w:bCs/>
          <w:sz w:val="28"/>
          <w:szCs w:val="28"/>
          <w:lang w:eastAsia="x-none"/>
        </w:rPr>
        <w:t>ложены перпендикулярно урезу воды. Скважины находятся в 0-3,2</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км от НПУ в зоне переменного подпора. Здесь наблюдается нарушенный режим аллювиального горизонта (Шагонарский створ), делювиально-пролювиального горизонта и орд</w:t>
      </w:r>
      <w:r w:rsidRPr="00FD7CCA">
        <w:rPr>
          <w:rFonts w:ascii="Times New Roman" w:eastAsia="Times New Roman" w:hAnsi="Times New Roman" w:cs="Times New Roman"/>
          <w:bCs/>
          <w:sz w:val="28"/>
          <w:szCs w:val="28"/>
          <w:lang w:eastAsia="x-none"/>
        </w:rPr>
        <w:t>о</w:t>
      </w:r>
      <w:r w:rsidRPr="00FD7CCA">
        <w:rPr>
          <w:rFonts w:ascii="Times New Roman" w:eastAsia="Times New Roman" w:hAnsi="Times New Roman" w:cs="Times New Roman"/>
          <w:bCs/>
          <w:sz w:val="28"/>
          <w:szCs w:val="28"/>
          <w:lang w:eastAsia="x-none"/>
        </w:rPr>
        <w:t>викской зоны (Чаа-Хольский створ). Тип режима искусственный, подтип пополн</w:t>
      </w:r>
      <w:r w:rsidRPr="00FD7CCA">
        <w:rPr>
          <w:rFonts w:ascii="Times New Roman" w:eastAsia="Times New Roman" w:hAnsi="Times New Roman" w:cs="Times New Roman"/>
          <w:bCs/>
          <w:sz w:val="28"/>
          <w:szCs w:val="28"/>
          <w:lang w:eastAsia="x-none"/>
        </w:rPr>
        <w:t>е</w:t>
      </w:r>
      <w:r w:rsidRPr="00FD7CCA">
        <w:rPr>
          <w:rFonts w:ascii="Times New Roman" w:eastAsia="Times New Roman" w:hAnsi="Times New Roman" w:cs="Times New Roman"/>
          <w:bCs/>
          <w:sz w:val="28"/>
          <w:szCs w:val="28"/>
          <w:lang w:eastAsia="x-none"/>
        </w:rPr>
        <w:t>ния (искусственного подпитывания).</w:t>
      </w: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sz w:val="28"/>
          <w:szCs w:val="28"/>
          <w:lang w:eastAsia="x-none"/>
        </w:rPr>
        <w:t>Наполнение Саяно-Шушенского водохранилища началось с октября 1978</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г</w:t>
      </w:r>
      <w:r w:rsidR="00BF67DC">
        <w:rPr>
          <w:rFonts w:ascii="Times New Roman" w:eastAsia="Times New Roman" w:hAnsi="Times New Roman" w:cs="Times New Roman"/>
          <w:bCs/>
          <w:sz w:val="28"/>
          <w:szCs w:val="28"/>
          <w:lang w:eastAsia="x-none"/>
        </w:rPr>
        <w:t>ода</w:t>
      </w:r>
      <w:r w:rsidRPr="00FD7CCA">
        <w:rPr>
          <w:rFonts w:ascii="Times New Roman" w:eastAsia="Times New Roman" w:hAnsi="Times New Roman" w:cs="Times New Roman"/>
          <w:bCs/>
          <w:sz w:val="28"/>
          <w:szCs w:val="28"/>
          <w:lang w:eastAsia="x-none"/>
        </w:rPr>
        <w:t xml:space="preserve"> с отметки 342,64</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м путем периодического подъема уровня воды (Подлипский, Ш</w:t>
      </w:r>
      <w:r w:rsidRPr="00FD7CCA">
        <w:rPr>
          <w:rFonts w:ascii="Times New Roman" w:eastAsia="Times New Roman" w:hAnsi="Times New Roman" w:cs="Times New Roman"/>
          <w:bCs/>
          <w:sz w:val="28"/>
          <w:szCs w:val="28"/>
          <w:lang w:eastAsia="x-none"/>
        </w:rPr>
        <w:t>и</w:t>
      </w:r>
      <w:r w:rsidRPr="00FD7CCA">
        <w:rPr>
          <w:rFonts w:ascii="Times New Roman" w:eastAsia="Times New Roman" w:hAnsi="Times New Roman" w:cs="Times New Roman"/>
          <w:bCs/>
          <w:sz w:val="28"/>
          <w:szCs w:val="28"/>
          <w:lang w:eastAsia="x-none"/>
        </w:rPr>
        <w:t>роков, 1985) до НПУ – 540</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м. На водохранилище отмечается характерная чрезв</w:t>
      </w:r>
      <w:r w:rsidRPr="00FD7CCA">
        <w:rPr>
          <w:rFonts w:ascii="Times New Roman" w:eastAsia="Times New Roman" w:hAnsi="Times New Roman" w:cs="Times New Roman"/>
          <w:bCs/>
          <w:sz w:val="28"/>
          <w:szCs w:val="28"/>
          <w:lang w:eastAsia="x-none"/>
        </w:rPr>
        <w:t>ы</w:t>
      </w:r>
      <w:r w:rsidRPr="00FD7CCA">
        <w:rPr>
          <w:rFonts w:ascii="Times New Roman" w:eastAsia="Times New Roman" w:hAnsi="Times New Roman" w:cs="Times New Roman"/>
          <w:bCs/>
          <w:sz w:val="28"/>
          <w:szCs w:val="28"/>
          <w:lang w:eastAsia="x-none"/>
        </w:rPr>
        <w:t>чайно глубокая зимняя сработка (до 40 м), обеспечивающая режим, при котором уровни подземных вод в течение года колеблются в значительных пределах. В авг</w:t>
      </w:r>
      <w:r w:rsidRPr="00FD7CCA">
        <w:rPr>
          <w:rFonts w:ascii="Times New Roman" w:eastAsia="Times New Roman" w:hAnsi="Times New Roman" w:cs="Times New Roman"/>
          <w:bCs/>
          <w:sz w:val="28"/>
          <w:szCs w:val="28"/>
          <w:lang w:eastAsia="x-none"/>
        </w:rPr>
        <w:t>у</w:t>
      </w:r>
      <w:r w:rsidRPr="00FD7CCA">
        <w:rPr>
          <w:rFonts w:ascii="Times New Roman" w:eastAsia="Times New Roman" w:hAnsi="Times New Roman" w:cs="Times New Roman"/>
          <w:bCs/>
          <w:sz w:val="28"/>
          <w:szCs w:val="28"/>
          <w:lang w:eastAsia="x-none"/>
        </w:rPr>
        <w:lastRenderedPageBreak/>
        <w:t>сте 2009</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г. работа Саяно-Шушенской ГРС из-за аварии была остановлена, в 2014</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г</w:t>
      </w:r>
      <w:r w:rsidR="00BF67DC">
        <w:rPr>
          <w:rFonts w:ascii="Times New Roman" w:eastAsia="Times New Roman" w:hAnsi="Times New Roman" w:cs="Times New Roman"/>
          <w:bCs/>
          <w:sz w:val="28"/>
          <w:szCs w:val="28"/>
          <w:lang w:eastAsia="x-none"/>
        </w:rPr>
        <w:t>оду</w:t>
      </w:r>
      <w:r w:rsidRPr="00FD7CCA">
        <w:rPr>
          <w:rFonts w:ascii="Times New Roman" w:eastAsia="Times New Roman" w:hAnsi="Times New Roman" w:cs="Times New Roman"/>
          <w:bCs/>
          <w:sz w:val="28"/>
          <w:szCs w:val="28"/>
          <w:lang w:eastAsia="x-none"/>
        </w:rPr>
        <w:t xml:space="preserve"> восстановительные работы были завершены.</w:t>
      </w:r>
    </w:p>
    <w:p w:rsidR="0062720B" w:rsidRPr="00FD7CCA" w:rsidRDefault="0062720B" w:rsidP="00FD7CCA">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FD7CCA">
        <w:rPr>
          <w:rFonts w:ascii="Times New Roman" w:eastAsia="Times New Roman" w:hAnsi="Times New Roman" w:cs="Times New Roman"/>
          <w:bCs/>
          <w:sz w:val="28"/>
          <w:szCs w:val="28"/>
          <w:lang w:eastAsia="x-none"/>
        </w:rPr>
        <w:t xml:space="preserve">Нарушение режима для </w:t>
      </w:r>
      <w:r w:rsidRPr="00BF67DC">
        <w:rPr>
          <w:rFonts w:ascii="Times New Roman" w:eastAsia="Times New Roman" w:hAnsi="Times New Roman" w:cs="Times New Roman"/>
          <w:bCs/>
          <w:sz w:val="28"/>
          <w:szCs w:val="28"/>
          <w:lang w:eastAsia="x-none"/>
        </w:rPr>
        <w:t>аллювиального горизонта</w:t>
      </w:r>
      <w:r w:rsidRPr="00FD7CCA">
        <w:rPr>
          <w:rFonts w:ascii="Times New Roman" w:eastAsia="Times New Roman" w:hAnsi="Times New Roman" w:cs="Times New Roman"/>
          <w:bCs/>
          <w:sz w:val="28"/>
          <w:szCs w:val="28"/>
          <w:lang w:eastAsia="x-none"/>
        </w:rPr>
        <w:t xml:space="preserve"> выражается в дополнител</w:t>
      </w:r>
      <w:r w:rsidRPr="00FD7CCA">
        <w:rPr>
          <w:rFonts w:ascii="Times New Roman" w:eastAsia="Times New Roman" w:hAnsi="Times New Roman" w:cs="Times New Roman"/>
          <w:bCs/>
          <w:sz w:val="28"/>
          <w:szCs w:val="28"/>
          <w:lang w:eastAsia="x-none"/>
        </w:rPr>
        <w:t>ь</w:t>
      </w:r>
      <w:r w:rsidRPr="00FD7CCA">
        <w:rPr>
          <w:rFonts w:ascii="Times New Roman" w:eastAsia="Times New Roman" w:hAnsi="Times New Roman" w:cs="Times New Roman"/>
          <w:bCs/>
          <w:sz w:val="28"/>
          <w:szCs w:val="28"/>
          <w:lang w:eastAsia="x-none"/>
        </w:rPr>
        <w:t>ном осеннем максимуме, связанном с заполнением водохранилища. Величины этих максимумов часто превышают весенне-летние, соответственно повышается общий уровень подземных вод в зоне подпора шириной более 3-х</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км. Скважины распол</w:t>
      </w:r>
      <w:r w:rsidRPr="00FD7CCA">
        <w:rPr>
          <w:rFonts w:ascii="Times New Roman" w:eastAsia="Times New Roman" w:hAnsi="Times New Roman" w:cs="Times New Roman"/>
          <w:bCs/>
          <w:sz w:val="28"/>
          <w:szCs w:val="28"/>
          <w:lang w:eastAsia="x-none"/>
        </w:rPr>
        <w:t>о</w:t>
      </w:r>
      <w:r w:rsidR="00F65F3C">
        <w:rPr>
          <w:rFonts w:ascii="Times New Roman" w:eastAsia="Times New Roman" w:hAnsi="Times New Roman" w:cs="Times New Roman"/>
          <w:bCs/>
          <w:sz w:val="28"/>
          <w:szCs w:val="28"/>
          <w:lang w:eastAsia="x-none"/>
        </w:rPr>
        <w:t>жены на 1-й и 2-</w:t>
      </w:r>
      <w:r w:rsidRPr="00FD7CCA">
        <w:rPr>
          <w:rFonts w:ascii="Times New Roman" w:eastAsia="Times New Roman" w:hAnsi="Times New Roman" w:cs="Times New Roman"/>
          <w:bCs/>
          <w:sz w:val="28"/>
          <w:szCs w:val="28"/>
          <w:lang w:eastAsia="x-none"/>
        </w:rPr>
        <w:t>й террасах р.</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Енисей.</w:t>
      </w:r>
    </w:p>
    <w:p w:rsidR="0062720B" w:rsidRDefault="0062720B" w:rsidP="00FD7CCA">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FD7CCA">
        <w:rPr>
          <w:rFonts w:ascii="Times New Roman" w:eastAsia="Times New Roman" w:hAnsi="Times New Roman" w:cs="Times New Roman"/>
          <w:bCs/>
          <w:sz w:val="28"/>
          <w:szCs w:val="28"/>
          <w:lang w:eastAsia="x-none"/>
        </w:rPr>
        <w:t>В 2022</w:t>
      </w:r>
      <w:r w:rsidRPr="00FD7CCA">
        <w:rPr>
          <w:rFonts w:ascii="Times New Roman" w:eastAsia="Times New Roman" w:hAnsi="Times New Roman" w:cs="Times New Roman"/>
          <w:bCs/>
          <w:sz w:val="28"/>
          <w:szCs w:val="28"/>
          <w:lang w:val="en-US" w:eastAsia="x-none"/>
        </w:rPr>
        <w:t> </w:t>
      </w:r>
      <w:r w:rsidRPr="00FD7CCA">
        <w:rPr>
          <w:rFonts w:ascii="Times New Roman" w:eastAsia="Times New Roman" w:hAnsi="Times New Roman" w:cs="Times New Roman"/>
          <w:bCs/>
          <w:sz w:val="28"/>
          <w:szCs w:val="28"/>
          <w:lang w:eastAsia="x-none"/>
        </w:rPr>
        <w:t>г</w:t>
      </w:r>
      <w:r w:rsidR="00BF67DC">
        <w:rPr>
          <w:rFonts w:ascii="Times New Roman" w:eastAsia="Times New Roman" w:hAnsi="Times New Roman" w:cs="Times New Roman"/>
          <w:bCs/>
          <w:sz w:val="28"/>
          <w:szCs w:val="28"/>
          <w:lang w:eastAsia="x-none"/>
        </w:rPr>
        <w:t>оду</w:t>
      </w:r>
      <w:r w:rsidRPr="00FD7CCA">
        <w:rPr>
          <w:rFonts w:ascii="Times New Roman" w:eastAsia="Times New Roman" w:hAnsi="Times New Roman" w:cs="Times New Roman"/>
          <w:bCs/>
          <w:sz w:val="28"/>
          <w:szCs w:val="28"/>
          <w:lang w:eastAsia="x-none"/>
        </w:rPr>
        <w:t xml:space="preserve"> </w:t>
      </w:r>
      <w:r w:rsidRPr="00FD7CCA">
        <w:rPr>
          <w:rFonts w:ascii="Times New Roman" w:eastAsia="Times New Roman" w:hAnsi="Times New Roman" w:cs="Times New Roman"/>
          <w:bCs/>
          <w:iCs/>
          <w:sz w:val="28"/>
          <w:szCs w:val="28"/>
          <w:lang w:eastAsia="x-none"/>
        </w:rPr>
        <w:t>сезонный спад УГВ с начала года достиг минимальных отметок в ноябре, максимумы наблюдались в июне, осенний подъем не зафиксирован. Мин</w:t>
      </w:r>
      <w:r w:rsidRPr="00FD7CCA">
        <w:rPr>
          <w:rFonts w:ascii="Times New Roman" w:eastAsia="Times New Roman" w:hAnsi="Times New Roman" w:cs="Times New Roman"/>
          <w:bCs/>
          <w:iCs/>
          <w:sz w:val="28"/>
          <w:szCs w:val="28"/>
          <w:lang w:eastAsia="x-none"/>
        </w:rPr>
        <w:t>и</w:t>
      </w:r>
      <w:r w:rsidRPr="00FD7CCA">
        <w:rPr>
          <w:rFonts w:ascii="Times New Roman" w:eastAsia="Times New Roman" w:hAnsi="Times New Roman" w:cs="Times New Roman"/>
          <w:bCs/>
          <w:iCs/>
          <w:sz w:val="28"/>
          <w:szCs w:val="28"/>
          <w:lang w:eastAsia="x-none"/>
        </w:rPr>
        <w:t>мумы выше прошлогодних на 0,20-0,30 м, но сопоста</w:t>
      </w:r>
      <w:r w:rsidR="00861D4F" w:rsidRPr="00FD7CCA">
        <w:rPr>
          <w:rFonts w:ascii="Times New Roman" w:eastAsia="Times New Roman" w:hAnsi="Times New Roman" w:cs="Times New Roman"/>
          <w:bCs/>
          <w:iCs/>
          <w:sz w:val="28"/>
          <w:szCs w:val="28"/>
          <w:lang w:eastAsia="x-none"/>
        </w:rPr>
        <w:t>вимы с нормой, максимумы – выше</w:t>
      </w:r>
      <w:r w:rsidRPr="00FD7CCA">
        <w:rPr>
          <w:rFonts w:ascii="Times New Roman" w:eastAsia="Times New Roman" w:hAnsi="Times New Roman" w:cs="Times New Roman"/>
          <w:bCs/>
          <w:iCs/>
          <w:sz w:val="28"/>
          <w:szCs w:val="28"/>
          <w:lang w:eastAsia="x-none"/>
        </w:rPr>
        <w:t xml:space="preserve"> показателей 2021 г. на 0,34-1,42 м. Годовые амплитуды колебаний 0,48-0,75</w:t>
      </w:r>
      <w:r w:rsidRPr="00FD7CCA">
        <w:rPr>
          <w:rFonts w:ascii="Times New Roman" w:eastAsia="Times New Roman" w:hAnsi="Times New Roman" w:cs="Times New Roman"/>
          <w:bCs/>
          <w:sz w:val="28"/>
          <w:szCs w:val="28"/>
          <w:lang w:eastAsia="x-none"/>
        </w:rPr>
        <w:t> м</w:t>
      </w:r>
      <w:r w:rsidRPr="00FD7CCA">
        <w:rPr>
          <w:rFonts w:ascii="Times New Roman" w:eastAsia="Times New Roman" w:hAnsi="Times New Roman" w:cs="Times New Roman"/>
          <w:bCs/>
          <w:iCs/>
          <w:sz w:val="28"/>
          <w:szCs w:val="28"/>
          <w:lang w:eastAsia="x-none"/>
        </w:rPr>
        <w:t xml:space="preserve"> при норме 1,14-1,38 м. За период с 1990 г. самые низкие уровни зафиксированы в 2014-2015 гг. (</w:t>
      </w:r>
      <w:r w:rsidR="00BF67DC">
        <w:rPr>
          <w:rFonts w:ascii="Times New Roman" w:eastAsia="Times New Roman" w:hAnsi="Times New Roman" w:cs="Times New Roman"/>
          <w:bCs/>
          <w:iCs/>
          <w:sz w:val="28"/>
          <w:szCs w:val="28"/>
          <w:lang w:eastAsia="x-none"/>
        </w:rPr>
        <w:t xml:space="preserve">рисунок </w:t>
      </w:r>
      <w:r w:rsidRPr="00FD7CCA">
        <w:rPr>
          <w:rFonts w:ascii="Times New Roman" w:eastAsia="Times New Roman" w:hAnsi="Times New Roman" w:cs="Times New Roman"/>
          <w:bCs/>
          <w:iCs/>
          <w:sz w:val="28"/>
          <w:szCs w:val="28"/>
          <w:lang w:eastAsia="x-none"/>
        </w:rPr>
        <w:t>2.4.6).</w:t>
      </w:r>
    </w:p>
    <w:p w:rsidR="005E1E53" w:rsidRPr="00FD7CCA" w:rsidRDefault="005E1E53" w:rsidP="00FD7CCA">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p>
    <w:p w:rsidR="0062720B" w:rsidRPr="00B43577" w:rsidRDefault="0062720B" w:rsidP="00BF67DC">
      <w:pPr>
        <w:tabs>
          <w:tab w:val="left" w:pos="9214"/>
        </w:tabs>
        <w:spacing w:after="0" w:line="276" w:lineRule="auto"/>
        <w:jc w:val="center"/>
        <w:rPr>
          <w:rFonts w:ascii="Times New Roman" w:eastAsia="Times New Roman" w:hAnsi="Times New Roman" w:cs="Times New Roman"/>
          <w:bCs/>
          <w:iCs/>
          <w:sz w:val="24"/>
          <w:szCs w:val="24"/>
          <w:lang w:eastAsia="x-none"/>
        </w:rPr>
      </w:pPr>
      <w:r w:rsidRPr="00B43577">
        <w:rPr>
          <w:rFonts w:ascii="Times New Roman" w:eastAsia="Times New Roman" w:hAnsi="Times New Roman" w:cs="Times New Roman"/>
          <w:bCs/>
          <w:noProof/>
          <w:sz w:val="24"/>
          <w:szCs w:val="24"/>
          <w:lang w:eastAsia="ru-RU"/>
        </w:rPr>
        <w:drawing>
          <wp:inline distT="0" distB="0" distL="0" distR="0" wp14:anchorId="018C1E22" wp14:editId="776CA469">
            <wp:extent cx="5423535" cy="2428875"/>
            <wp:effectExtent l="0" t="0" r="5715" b="9525"/>
            <wp:docPr id="47" name="Диаграмма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F67DC" w:rsidRDefault="0062720B" w:rsidP="00BF67DC">
      <w:pPr>
        <w:tabs>
          <w:tab w:val="left" w:pos="9214"/>
        </w:tabs>
        <w:spacing w:after="0" w:line="240" w:lineRule="auto"/>
        <w:jc w:val="center"/>
        <w:rPr>
          <w:rFonts w:ascii="Times New Roman" w:eastAsia="Times New Roman" w:hAnsi="Times New Roman" w:cs="Times New Roman"/>
          <w:bCs/>
          <w:sz w:val="24"/>
          <w:szCs w:val="24"/>
          <w:lang w:eastAsia="x-none"/>
        </w:rPr>
      </w:pPr>
      <w:bookmarkStart w:id="30" w:name="_Toc379728605"/>
      <w:bookmarkStart w:id="31" w:name="_Toc120785912"/>
      <w:r w:rsidRPr="00B43577">
        <w:rPr>
          <w:rFonts w:ascii="Times New Roman" w:eastAsia="Times New Roman" w:hAnsi="Times New Roman" w:cs="Times New Roman"/>
          <w:bCs/>
          <w:sz w:val="24"/>
          <w:szCs w:val="24"/>
          <w:lang w:eastAsia="x-none"/>
        </w:rPr>
        <w:t>Рисунок 2.4.6</w:t>
      </w:r>
      <w:r w:rsidR="00861D4F" w:rsidRPr="00B43577">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Многолетние колебания уровней аллювиального </w:t>
      </w:r>
    </w:p>
    <w:p w:rsidR="0062720B" w:rsidRDefault="0062720B" w:rsidP="00BF67DC">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горизонта</w:t>
      </w:r>
      <w:bookmarkEnd w:id="30"/>
      <w:r w:rsidRPr="00B43577">
        <w:rPr>
          <w:rFonts w:ascii="Times New Roman" w:eastAsia="Times New Roman" w:hAnsi="Times New Roman" w:cs="Times New Roman"/>
          <w:bCs/>
          <w:sz w:val="24"/>
          <w:szCs w:val="24"/>
          <w:lang w:eastAsia="x-none"/>
        </w:rPr>
        <w:t xml:space="preserve"> в Шагонарском створе</w:t>
      </w:r>
      <w:bookmarkEnd w:id="31"/>
    </w:p>
    <w:p w:rsidR="00BF67DC" w:rsidRPr="00B43577" w:rsidRDefault="00BF67DC" w:rsidP="00BF67DC">
      <w:pPr>
        <w:tabs>
          <w:tab w:val="left" w:pos="9214"/>
        </w:tabs>
        <w:spacing w:after="0" w:line="240" w:lineRule="auto"/>
        <w:jc w:val="center"/>
        <w:rPr>
          <w:rFonts w:ascii="Times New Roman" w:eastAsia="Times New Roman" w:hAnsi="Times New Roman" w:cs="Times New Roman"/>
          <w:bCs/>
          <w:sz w:val="24"/>
          <w:szCs w:val="24"/>
          <w:lang w:eastAsia="x-none"/>
        </w:rPr>
      </w:pPr>
    </w:p>
    <w:p w:rsidR="0062720B" w:rsidRPr="00BF67DC" w:rsidRDefault="0062720B" w:rsidP="00BF67DC">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F67DC">
        <w:rPr>
          <w:rFonts w:ascii="Times New Roman" w:eastAsia="Times New Roman" w:hAnsi="Times New Roman" w:cs="Times New Roman"/>
          <w:bCs/>
          <w:sz w:val="28"/>
          <w:szCs w:val="28"/>
          <w:lang w:eastAsia="x-none"/>
        </w:rPr>
        <w:t>По 3-м пунктам на Чаа-Хольском створе ведутся наблюдения за нарушенным режимом делювиально-пролювиального горизонта и ордовикской зоны. Все скв</w:t>
      </w:r>
      <w:r w:rsidRPr="00BF67DC">
        <w:rPr>
          <w:rFonts w:ascii="Times New Roman" w:eastAsia="Times New Roman" w:hAnsi="Times New Roman" w:cs="Times New Roman"/>
          <w:bCs/>
          <w:sz w:val="28"/>
          <w:szCs w:val="28"/>
          <w:lang w:eastAsia="x-none"/>
        </w:rPr>
        <w:t>а</w:t>
      </w:r>
      <w:r w:rsidRPr="00BF67DC">
        <w:rPr>
          <w:rFonts w:ascii="Times New Roman" w:eastAsia="Times New Roman" w:hAnsi="Times New Roman" w:cs="Times New Roman"/>
          <w:bCs/>
          <w:sz w:val="28"/>
          <w:szCs w:val="28"/>
          <w:lang w:eastAsia="x-none"/>
        </w:rPr>
        <w:t>жины расположены в створе перпендикулярно урезу воды в средней части Туви</w:t>
      </w:r>
      <w:r w:rsidRPr="00BF67DC">
        <w:rPr>
          <w:rFonts w:ascii="Times New Roman" w:eastAsia="Times New Roman" w:hAnsi="Times New Roman" w:cs="Times New Roman"/>
          <w:bCs/>
          <w:sz w:val="28"/>
          <w:szCs w:val="28"/>
          <w:lang w:eastAsia="x-none"/>
        </w:rPr>
        <w:t>н</w:t>
      </w:r>
      <w:r w:rsidRPr="00BF67DC">
        <w:rPr>
          <w:rFonts w:ascii="Times New Roman" w:eastAsia="Times New Roman" w:hAnsi="Times New Roman" w:cs="Times New Roman"/>
          <w:bCs/>
          <w:sz w:val="28"/>
          <w:szCs w:val="28"/>
          <w:lang w:eastAsia="x-none"/>
        </w:rPr>
        <w:t>ского плеса (район устья р. Чаа-Холь, верхний бьеф водохранилища), на делювиал</w:t>
      </w:r>
      <w:r w:rsidRPr="00BF67DC">
        <w:rPr>
          <w:rFonts w:ascii="Times New Roman" w:eastAsia="Times New Roman" w:hAnsi="Times New Roman" w:cs="Times New Roman"/>
          <w:bCs/>
          <w:sz w:val="28"/>
          <w:szCs w:val="28"/>
          <w:lang w:eastAsia="x-none"/>
        </w:rPr>
        <w:t>ь</w:t>
      </w:r>
      <w:r w:rsidRPr="00BF67DC">
        <w:rPr>
          <w:rFonts w:ascii="Times New Roman" w:eastAsia="Times New Roman" w:hAnsi="Times New Roman" w:cs="Times New Roman"/>
          <w:bCs/>
          <w:sz w:val="28"/>
          <w:szCs w:val="28"/>
          <w:lang w:eastAsia="x-none"/>
        </w:rPr>
        <w:t>но-пролювиальном склоне.</w:t>
      </w:r>
    </w:p>
    <w:p w:rsidR="0062720B" w:rsidRPr="00BF67DC" w:rsidRDefault="0062720B" w:rsidP="00BF67DC">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BF67DC">
        <w:rPr>
          <w:rFonts w:ascii="Times New Roman" w:eastAsia="Times New Roman" w:hAnsi="Times New Roman" w:cs="Times New Roman"/>
          <w:bCs/>
          <w:sz w:val="28"/>
          <w:szCs w:val="28"/>
          <w:lang w:eastAsia="x-none"/>
        </w:rPr>
        <w:t>Нарушения режима выражаются в сдвинутых сроках прохождения экстр</w:t>
      </w:r>
      <w:r w:rsidRPr="00BF67DC">
        <w:rPr>
          <w:rFonts w:ascii="Times New Roman" w:eastAsia="Times New Roman" w:hAnsi="Times New Roman" w:cs="Times New Roman"/>
          <w:bCs/>
          <w:sz w:val="28"/>
          <w:szCs w:val="28"/>
          <w:lang w:eastAsia="x-none"/>
        </w:rPr>
        <w:t>е</w:t>
      </w:r>
      <w:r w:rsidRPr="00BF67DC">
        <w:rPr>
          <w:rFonts w:ascii="Times New Roman" w:eastAsia="Times New Roman" w:hAnsi="Times New Roman" w:cs="Times New Roman"/>
          <w:bCs/>
          <w:sz w:val="28"/>
          <w:szCs w:val="28"/>
          <w:lang w:eastAsia="x-none"/>
        </w:rPr>
        <w:t>мальных уровней (в зависимости от удаленности скважин от НПУ): минимумов – на конец мая – октябрь, максимумов – на сентябрь – март следующего года и в увел</w:t>
      </w:r>
      <w:r w:rsidRPr="00BF67DC">
        <w:rPr>
          <w:rFonts w:ascii="Times New Roman" w:eastAsia="Times New Roman" w:hAnsi="Times New Roman" w:cs="Times New Roman"/>
          <w:bCs/>
          <w:sz w:val="28"/>
          <w:szCs w:val="28"/>
          <w:lang w:eastAsia="x-none"/>
        </w:rPr>
        <w:t>и</w:t>
      </w:r>
      <w:r w:rsidRPr="00BF67DC">
        <w:rPr>
          <w:rFonts w:ascii="Times New Roman" w:eastAsia="Times New Roman" w:hAnsi="Times New Roman" w:cs="Times New Roman"/>
          <w:bCs/>
          <w:sz w:val="28"/>
          <w:szCs w:val="28"/>
          <w:lang w:eastAsia="x-none"/>
        </w:rPr>
        <w:t xml:space="preserve">чении амплитуды колебаний. </w:t>
      </w:r>
      <w:r w:rsidRPr="00BF67DC">
        <w:rPr>
          <w:rFonts w:ascii="Times New Roman" w:eastAsia="Times New Roman" w:hAnsi="Times New Roman" w:cs="Times New Roman"/>
          <w:bCs/>
          <w:iCs/>
          <w:sz w:val="28"/>
          <w:szCs w:val="28"/>
          <w:lang w:eastAsia="x-none"/>
        </w:rPr>
        <w:t xml:space="preserve">По пункту наблюдения за режимом делювиально-пролювиального комплекса с начала года наблюдалось снижение УГВ до годовых минимумов в середине августа. С этого времени происходил подъем уровней </w:t>
      </w:r>
      <w:r w:rsidR="00F65F3C">
        <w:rPr>
          <w:rFonts w:ascii="Times New Roman" w:eastAsia="Times New Roman" w:hAnsi="Times New Roman" w:cs="Times New Roman"/>
          <w:bCs/>
          <w:iCs/>
          <w:sz w:val="28"/>
          <w:szCs w:val="28"/>
          <w:lang w:eastAsia="x-none"/>
        </w:rPr>
        <w:t>по</w:t>
      </w:r>
      <w:r w:rsidR="00F65F3C">
        <w:rPr>
          <w:rFonts w:ascii="Times New Roman" w:eastAsia="Times New Roman" w:hAnsi="Times New Roman" w:cs="Times New Roman"/>
          <w:bCs/>
          <w:iCs/>
          <w:sz w:val="28"/>
          <w:szCs w:val="28"/>
          <w:lang w:eastAsia="x-none"/>
        </w:rPr>
        <w:t>д</w:t>
      </w:r>
      <w:r w:rsidR="00F65F3C">
        <w:rPr>
          <w:rFonts w:ascii="Times New Roman" w:eastAsia="Times New Roman" w:hAnsi="Times New Roman" w:cs="Times New Roman"/>
          <w:bCs/>
          <w:iCs/>
          <w:sz w:val="28"/>
          <w:szCs w:val="28"/>
          <w:lang w:eastAsia="x-none"/>
        </w:rPr>
        <w:t>земных вод</w:t>
      </w:r>
      <w:r w:rsidRPr="00BF67DC">
        <w:rPr>
          <w:rFonts w:ascii="Times New Roman" w:eastAsia="Times New Roman" w:hAnsi="Times New Roman" w:cs="Times New Roman"/>
          <w:bCs/>
          <w:iCs/>
          <w:sz w:val="28"/>
          <w:szCs w:val="28"/>
          <w:lang w:eastAsia="x-none"/>
        </w:rPr>
        <w:t>, связанный с наполнением Саяно-Шушенского водохранилища, макс</w:t>
      </w:r>
      <w:r w:rsidRPr="00BF67DC">
        <w:rPr>
          <w:rFonts w:ascii="Times New Roman" w:eastAsia="Times New Roman" w:hAnsi="Times New Roman" w:cs="Times New Roman"/>
          <w:bCs/>
          <w:iCs/>
          <w:sz w:val="28"/>
          <w:szCs w:val="28"/>
          <w:lang w:eastAsia="x-none"/>
        </w:rPr>
        <w:t>и</w:t>
      </w:r>
      <w:r w:rsidRPr="00BF67DC">
        <w:rPr>
          <w:rFonts w:ascii="Times New Roman" w:eastAsia="Times New Roman" w:hAnsi="Times New Roman" w:cs="Times New Roman"/>
          <w:bCs/>
          <w:iCs/>
          <w:sz w:val="28"/>
          <w:szCs w:val="28"/>
          <w:lang w:eastAsia="x-none"/>
        </w:rPr>
        <w:t xml:space="preserve">мумы достигнуты в ноябре. Экстремумы по величине выше </w:t>
      </w:r>
      <w:r w:rsidRPr="00BF67DC">
        <w:rPr>
          <w:rFonts w:ascii="Times New Roman" w:eastAsia="Times New Roman" w:hAnsi="Times New Roman" w:cs="Times New Roman"/>
          <w:bCs/>
          <w:sz w:val="28"/>
          <w:szCs w:val="28"/>
          <w:lang w:eastAsia="x-none"/>
        </w:rPr>
        <w:t xml:space="preserve">прошлогодних величин </w:t>
      </w:r>
      <w:r w:rsidRPr="00BF67DC">
        <w:rPr>
          <w:rFonts w:ascii="Times New Roman" w:eastAsia="Times New Roman" w:hAnsi="Times New Roman" w:cs="Times New Roman"/>
          <w:bCs/>
          <w:iCs/>
          <w:sz w:val="28"/>
          <w:szCs w:val="28"/>
          <w:lang w:eastAsia="x-none"/>
        </w:rPr>
        <w:t>на 3,07 </w:t>
      </w:r>
      <w:r w:rsidRPr="00BF67DC">
        <w:rPr>
          <w:rFonts w:ascii="Times New Roman" w:eastAsia="Times New Roman" w:hAnsi="Times New Roman" w:cs="Times New Roman"/>
          <w:bCs/>
          <w:sz w:val="28"/>
          <w:szCs w:val="28"/>
          <w:lang w:eastAsia="x-none"/>
        </w:rPr>
        <w:t>м.</w:t>
      </w:r>
      <w:r w:rsidRPr="00BF67DC">
        <w:rPr>
          <w:rFonts w:ascii="Times New Roman" w:eastAsia="Times New Roman" w:hAnsi="Times New Roman" w:cs="Times New Roman"/>
          <w:bCs/>
          <w:iCs/>
          <w:sz w:val="28"/>
          <w:szCs w:val="28"/>
          <w:lang w:eastAsia="x-none"/>
        </w:rPr>
        <w:t xml:space="preserve"> Годовая амплитуда 3,81 м при норме 9,4 м (ниже на 40,5 </w:t>
      </w:r>
      <w:r w:rsidR="00273258">
        <w:rPr>
          <w:rFonts w:ascii="Times New Roman" w:eastAsia="Times New Roman" w:hAnsi="Times New Roman" w:cs="Times New Roman"/>
          <w:bCs/>
          <w:iCs/>
          <w:sz w:val="28"/>
          <w:szCs w:val="28"/>
          <w:lang w:eastAsia="x-none"/>
        </w:rPr>
        <w:t>процента</w:t>
      </w:r>
      <w:r w:rsidRPr="00BF67DC">
        <w:rPr>
          <w:rFonts w:ascii="Times New Roman" w:eastAsia="Times New Roman" w:hAnsi="Times New Roman" w:cs="Times New Roman"/>
          <w:bCs/>
          <w:iCs/>
          <w:sz w:val="28"/>
          <w:szCs w:val="28"/>
          <w:lang w:eastAsia="x-none"/>
        </w:rPr>
        <w:t>).</w:t>
      </w:r>
    </w:p>
    <w:p w:rsidR="0062720B" w:rsidRPr="00BF67DC" w:rsidRDefault="0062720B" w:rsidP="00BF67DC">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BF67DC">
        <w:rPr>
          <w:rFonts w:ascii="Times New Roman" w:eastAsia="Times New Roman" w:hAnsi="Times New Roman" w:cs="Times New Roman"/>
          <w:bCs/>
          <w:iCs/>
          <w:sz w:val="28"/>
          <w:szCs w:val="28"/>
          <w:lang w:eastAsia="x-none"/>
        </w:rPr>
        <w:t xml:space="preserve">Максимальные уровни подземных вод ордовикской водоносной зоны в 1,2 и 2,5 км от НПУ от сезонного наполнения водохранилища в 2020 г. были достигнуты </w:t>
      </w:r>
      <w:r w:rsidRPr="00BF67DC">
        <w:rPr>
          <w:rFonts w:ascii="Times New Roman" w:eastAsia="Times New Roman" w:hAnsi="Times New Roman" w:cs="Times New Roman"/>
          <w:bCs/>
          <w:iCs/>
          <w:sz w:val="28"/>
          <w:szCs w:val="28"/>
          <w:lang w:eastAsia="x-none"/>
        </w:rPr>
        <w:lastRenderedPageBreak/>
        <w:t>в декабре 2021 г. и январе 2022 г. Годов</w:t>
      </w:r>
      <w:r w:rsidR="00273258">
        <w:rPr>
          <w:rFonts w:ascii="Times New Roman" w:eastAsia="Times New Roman" w:hAnsi="Times New Roman" w:cs="Times New Roman"/>
          <w:bCs/>
          <w:iCs/>
          <w:sz w:val="28"/>
          <w:szCs w:val="28"/>
          <w:lang w:eastAsia="x-none"/>
        </w:rPr>
        <w:t>ые минимумы прошли в сентябре-</w:t>
      </w:r>
      <w:r w:rsidRPr="00BF67DC">
        <w:rPr>
          <w:rFonts w:ascii="Times New Roman" w:eastAsia="Times New Roman" w:hAnsi="Times New Roman" w:cs="Times New Roman"/>
          <w:bCs/>
          <w:iCs/>
          <w:sz w:val="28"/>
          <w:szCs w:val="28"/>
          <w:lang w:eastAsia="x-none"/>
        </w:rPr>
        <w:t>ноябре, амплитуды колебаний 1,97-2,75</w:t>
      </w:r>
      <w:r w:rsidRPr="00BF67DC">
        <w:rPr>
          <w:rFonts w:ascii="Times New Roman" w:eastAsia="Times New Roman" w:hAnsi="Times New Roman" w:cs="Times New Roman"/>
          <w:bCs/>
          <w:sz w:val="28"/>
          <w:szCs w:val="28"/>
          <w:lang w:eastAsia="x-none"/>
        </w:rPr>
        <w:t> м</w:t>
      </w:r>
      <w:r w:rsidRPr="00BF67DC">
        <w:rPr>
          <w:rFonts w:ascii="Times New Roman" w:eastAsia="Times New Roman" w:hAnsi="Times New Roman" w:cs="Times New Roman"/>
          <w:bCs/>
          <w:iCs/>
          <w:sz w:val="28"/>
          <w:szCs w:val="28"/>
          <w:lang w:eastAsia="x-none"/>
        </w:rPr>
        <w:t xml:space="preserve"> при норме 1,48-3,24 м. Все гидродинамические показатели сопоставимы с прошлогодними и среднемноголетними.</w:t>
      </w:r>
    </w:p>
    <w:p w:rsidR="0062720B" w:rsidRDefault="0062720B" w:rsidP="00BF67DC">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BF67DC">
        <w:rPr>
          <w:rFonts w:ascii="Times New Roman" w:eastAsia="Times New Roman" w:hAnsi="Times New Roman" w:cs="Times New Roman"/>
          <w:bCs/>
          <w:sz w:val="28"/>
          <w:szCs w:val="28"/>
          <w:lang w:eastAsia="x-none"/>
        </w:rPr>
        <w:t>В многолетнем разрезе сохраняется общая положительная тенденция в пов</w:t>
      </w:r>
      <w:r w:rsidRPr="00BF67DC">
        <w:rPr>
          <w:rFonts w:ascii="Times New Roman" w:eastAsia="Times New Roman" w:hAnsi="Times New Roman" w:cs="Times New Roman"/>
          <w:bCs/>
          <w:sz w:val="28"/>
          <w:szCs w:val="28"/>
          <w:lang w:eastAsia="x-none"/>
        </w:rPr>
        <w:t>е</w:t>
      </w:r>
      <w:r w:rsidRPr="00BF67DC">
        <w:rPr>
          <w:rFonts w:ascii="Times New Roman" w:eastAsia="Times New Roman" w:hAnsi="Times New Roman" w:cs="Times New Roman"/>
          <w:bCs/>
          <w:sz w:val="28"/>
          <w:szCs w:val="28"/>
          <w:lang w:eastAsia="x-none"/>
        </w:rPr>
        <w:t>ден</w:t>
      </w:r>
      <w:r w:rsidR="00273258">
        <w:rPr>
          <w:rFonts w:ascii="Times New Roman" w:eastAsia="Times New Roman" w:hAnsi="Times New Roman" w:cs="Times New Roman"/>
          <w:bCs/>
          <w:sz w:val="28"/>
          <w:szCs w:val="28"/>
          <w:lang w:eastAsia="x-none"/>
        </w:rPr>
        <w:t xml:space="preserve">ии уровней с 1984-1990 гг. (рисунок </w:t>
      </w:r>
      <w:r w:rsidRPr="00BF67DC">
        <w:rPr>
          <w:rFonts w:ascii="Times New Roman" w:eastAsia="Times New Roman" w:hAnsi="Times New Roman" w:cs="Times New Roman"/>
          <w:bCs/>
          <w:sz w:val="28"/>
          <w:szCs w:val="28"/>
          <w:lang w:eastAsia="x-none"/>
        </w:rPr>
        <w:t>2.4.7).</w:t>
      </w:r>
    </w:p>
    <w:p w:rsidR="005E1E53" w:rsidRPr="00BF67DC" w:rsidRDefault="005E1E53" w:rsidP="00BF67DC">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B43577" w:rsidRDefault="0062720B" w:rsidP="00273258">
      <w:pPr>
        <w:tabs>
          <w:tab w:val="left" w:pos="9214"/>
        </w:tabs>
        <w:spacing w:after="0" w:line="276" w:lineRule="auto"/>
        <w:jc w:val="center"/>
        <w:rPr>
          <w:rFonts w:ascii="Times New Roman" w:eastAsia="Times New Roman" w:hAnsi="Times New Roman" w:cs="Times New Roman"/>
          <w:bCs/>
          <w:sz w:val="24"/>
          <w:szCs w:val="24"/>
          <w:lang w:eastAsia="x-none"/>
        </w:rPr>
      </w:pPr>
      <w:bookmarkStart w:id="32" w:name="_Toc379728606"/>
      <w:r w:rsidRPr="00B43577">
        <w:rPr>
          <w:rFonts w:ascii="Times New Roman" w:eastAsia="Times New Roman" w:hAnsi="Times New Roman" w:cs="Times New Roman"/>
          <w:bCs/>
          <w:noProof/>
          <w:sz w:val="24"/>
          <w:szCs w:val="24"/>
          <w:lang w:eastAsia="ru-RU"/>
        </w:rPr>
        <w:drawing>
          <wp:inline distT="0" distB="0" distL="0" distR="0" wp14:anchorId="1DEC5AD7" wp14:editId="0F65B15E">
            <wp:extent cx="5562600" cy="342138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273258" w:rsidRDefault="0062720B" w:rsidP="00273258">
      <w:pPr>
        <w:tabs>
          <w:tab w:val="left" w:pos="9214"/>
        </w:tabs>
        <w:spacing w:after="0" w:line="240" w:lineRule="auto"/>
        <w:jc w:val="center"/>
        <w:rPr>
          <w:rFonts w:ascii="Times New Roman" w:eastAsia="Times New Roman" w:hAnsi="Times New Roman" w:cs="Times New Roman"/>
          <w:bCs/>
          <w:sz w:val="24"/>
          <w:szCs w:val="24"/>
          <w:lang w:eastAsia="x-none"/>
        </w:rPr>
      </w:pPr>
      <w:bookmarkStart w:id="33" w:name="_Toc120785913"/>
      <w:r w:rsidRPr="00B43577">
        <w:rPr>
          <w:rFonts w:ascii="Times New Roman" w:eastAsia="Times New Roman" w:hAnsi="Times New Roman" w:cs="Times New Roman"/>
          <w:bCs/>
          <w:sz w:val="24"/>
          <w:szCs w:val="24"/>
          <w:lang w:eastAsia="x-none"/>
        </w:rPr>
        <w:t>Рис</w:t>
      </w:r>
      <w:r w:rsidR="00273258">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2.4.7</w:t>
      </w:r>
      <w:r w:rsidR="00861D4F" w:rsidRPr="00B43577">
        <w:rPr>
          <w:rFonts w:ascii="Times New Roman" w:eastAsia="Times New Roman" w:hAnsi="Times New Roman" w:cs="Times New Roman"/>
          <w:bCs/>
          <w:sz w:val="24"/>
          <w:szCs w:val="24"/>
          <w:lang w:eastAsia="x-none"/>
        </w:rPr>
        <w:t>.</w:t>
      </w:r>
      <w:r w:rsidRPr="00B43577">
        <w:rPr>
          <w:rFonts w:ascii="Times New Roman" w:eastAsia="Times New Roman" w:hAnsi="Times New Roman" w:cs="Times New Roman"/>
          <w:bCs/>
          <w:sz w:val="24"/>
          <w:szCs w:val="24"/>
          <w:lang w:eastAsia="x-none"/>
        </w:rPr>
        <w:t xml:space="preserve">  Динамика изменения УГВ в 2011-2022 гг. в зоне </w:t>
      </w:r>
    </w:p>
    <w:p w:rsidR="0062720B" w:rsidRPr="00B43577" w:rsidRDefault="0062720B" w:rsidP="00273258">
      <w:pPr>
        <w:tabs>
          <w:tab w:val="left" w:pos="9214"/>
        </w:tabs>
        <w:spacing w:after="0" w:line="240" w:lineRule="auto"/>
        <w:jc w:val="center"/>
        <w:rPr>
          <w:rFonts w:ascii="Times New Roman" w:eastAsia="Times New Roman" w:hAnsi="Times New Roman" w:cs="Times New Roman"/>
          <w:bCs/>
          <w:sz w:val="24"/>
          <w:szCs w:val="24"/>
          <w:lang w:eastAsia="x-none"/>
        </w:rPr>
      </w:pPr>
      <w:r w:rsidRPr="00B43577">
        <w:rPr>
          <w:rFonts w:ascii="Times New Roman" w:eastAsia="Times New Roman" w:hAnsi="Times New Roman" w:cs="Times New Roman"/>
          <w:bCs/>
          <w:sz w:val="24"/>
          <w:szCs w:val="24"/>
          <w:lang w:eastAsia="x-none"/>
        </w:rPr>
        <w:t>подпора Саяно-Шушенского водохранилища в Чаа-Хольском створе</w:t>
      </w:r>
      <w:bookmarkEnd w:id="32"/>
      <w:bookmarkEnd w:id="33"/>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273258" w:rsidRDefault="0062720B" w:rsidP="00273258">
      <w:pPr>
        <w:keepNext/>
        <w:spacing w:after="0" w:line="240" w:lineRule="auto"/>
        <w:jc w:val="center"/>
        <w:outlineLvl w:val="2"/>
        <w:rPr>
          <w:rFonts w:ascii="Times New Roman" w:eastAsia="Times New Roman" w:hAnsi="Times New Roman" w:cs="Times New Roman"/>
          <w:bCs/>
          <w:sz w:val="28"/>
          <w:szCs w:val="28"/>
        </w:rPr>
      </w:pPr>
      <w:bookmarkStart w:id="34" w:name="_Toc88047599"/>
      <w:bookmarkStart w:id="35" w:name="_Toc119594297"/>
      <w:bookmarkStart w:id="36" w:name="_Toc146786587"/>
      <w:bookmarkStart w:id="37" w:name="_Toc146786657"/>
      <w:r w:rsidRPr="00273258">
        <w:rPr>
          <w:rFonts w:ascii="Times New Roman" w:eastAsia="Times New Roman" w:hAnsi="Times New Roman" w:cs="Times New Roman"/>
          <w:bCs/>
          <w:sz w:val="28"/>
          <w:szCs w:val="28"/>
        </w:rPr>
        <w:t>2.5</w:t>
      </w:r>
      <w:r w:rsidR="00861D4F" w:rsidRPr="00273258">
        <w:rPr>
          <w:rFonts w:ascii="Times New Roman" w:eastAsia="Times New Roman" w:hAnsi="Times New Roman" w:cs="Times New Roman"/>
          <w:bCs/>
          <w:sz w:val="28"/>
          <w:szCs w:val="28"/>
        </w:rPr>
        <w:t>.</w:t>
      </w:r>
      <w:r w:rsidRPr="00273258">
        <w:rPr>
          <w:rFonts w:ascii="Times New Roman" w:eastAsia="Times New Roman" w:hAnsi="Times New Roman" w:cs="Times New Roman"/>
          <w:bCs/>
          <w:sz w:val="28"/>
          <w:szCs w:val="28"/>
        </w:rPr>
        <w:t xml:space="preserve"> Гидрохимический режим и загрязнение подземных вод</w:t>
      </w:r>
      <w:bookmarkEnd w:id="34"/>
      <w:bookmarkEnd w:id="35"/>
      <w:bookmarkEnd w:id="36"/>
      <w:bookmarkEnd w:id="37"/>
    </w:p>
    <w:p w:rsidR="00574BE3" w:rsidRPr="00273258" w:rsidRDefault="00574BE3"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273258">
        <w:rPr>
          <w:rFonts w:ascii="Times New Roman" w:eastAsia="Times New Roman" w:hAnsi="Times New Roman" w:cs="Times New Roman"/>
          <w:bCs/>
          <w:sz w:val="28"/>
          <w:szCs w:val="28"/>
          <w:lang w:eastAsia="x-none"/>
        </w:rPr>
        <w:t>Гидрохимический режим подземных вод в естественных условиях</w:t>
      </w:r>
      <w:r w:rsidR="00861D4F" w:rsidRPr="00273258">
        <w:rPr>
          <w:rFonts w:ascii="Times New Roman" w:eastAsia="Times New Roman" w:hAnsi="Times New Roman" w:cs="Times New Roman"/>
          <w:bCs/>
          <w:sz w:val="28"/>
          <w:szCs w:val="28"/>
          <w:lang w:eastAsia="x-none"/>
        </w:rPr>
        <w:t>.</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273258">
        <w:rPr>
          <w:rFonts w:ascii="Times New Roman" w:eastAsia="Times New Roman" w:hAnsi="Times New Roman" w:cs="Times New Roman"/>
          <w:bCs/>
          <w:sz w:val="28"/>
          <w:szCs w:val="28"/>
          <w:lang w:eastAsia="x-none"/>
        </w:rPr>
        <w:t>По ПН ГОНС с естественным режимом опробование в 2022 г</w:t>
      </w:r>
      <w:r w:rsidR="00B4377D">
        <w:rPr>
          <w:rFonts w:ascii="Times New Roman" w:eastAsia="Times New Roman" w:hAnsi="Times New Roman" w:cs="Times New Roman"/>
          <w:bCs/>
          <w:sz w:val="28"/>
          <w:szCs w:val="28"/>
          <w:lang w:eastAsia="x-none"/>
        </w:rPr>
        <w:t>оду</w:t>
      </w:r>
      <w:r w:rsidRPr="00273258">
        <w:rPr>
          <w:rFonts w:ascii="Times New Roman" w:eastAsia="Times New Roman" w:hAnsi="Times New Roman" w:cs="Times New Roman"/>
          <w:bCs/>
          <w:sz w:val="28"/>
          <w:szCs w:val="28"/>
          <w:lang w:eastAsia="x-none"/>
        </w:rPr>
        <w:t xml:space="preserve"> не провод</w:t>
      </w:r>
      <w:r w:rsidRPr="00273258">
        <w:rPr>
          <w:rFonts w:ascii="Times New Roman" w:eastAsia="Times New Roman" w:hAnsi="Times New Roman" w:cs="Times New Roman"/>
          <w:bCs/>
          <w:sz w:val="28"/>
          <w:szCs w:val="28"/>
          <w:lang w:eastAsia="x-none"/>
        </w:rPr>
        <w:t>и</w:t>
      </w:r>
      <w:r w:rsidRPr="00273258">
        <w:rPr>
          <w:rFonts w:ascii="Times New Roman" w:eastAsia="Times New Roman" w:hAnsi="Times New Roman" w:cs="Times New Roman"/>
          <w:bCs/>
          <w:sz w:val="28"/>
          <w:szCs w:val="28"/>
          <w:lang w:eastAsia="x-none"/>
        </w:rPr>
        <w:t>лось.</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273258">
        <w:rPr>
          <w:rFonts w:ascii="Times New Roman" w:eastAsia="Times New Roman" w:hAnsi="Times New Roman" w:cs="Times New Roman"/>
          <w:bCs/>
          <w:sz w:val="28"/>
          <w:szCs w:val="28"/>
          <w:lang w:eastAsia="x-none"/>
        </w:rPr>
        <w:t>Естественное гидрохимическое состояние подземных вод можно охарактер</w:t>
      </w:r>
      <w:r w:rsidRPr="00273258">
        <w:rPr>
          <w:rFonts w:ascii="Times New Roman" w:eastAsia="Times New Roman" w:hAnsi="Times New Roman" w:cs="Times New Roman"/>
          <w:bCs/>
          <w:sz w:val="28"/>
          <w:szCs w:val="28"/>
          <w:lang w:eastAsia="x-none"/>
        </w:rPr>
        <w:t>и</w:t>
      </w:r>
      <w:r w:rsidRPr="00273258">
        <w:rPr>
          <w:rFonts w:ascii="Times New Roman" w:eastAsia="Times New Roman" w:hAnsi="Times New Roman" w:cs="Times New Roman"/>
          <w:bCs/>
          <w:sz w:val="28"/>
          <w:szCs w:val="28"/>
          <w:lang w:eastAsia="x-none"/>
        </w:rPr>
        <w:t>зовать по результатам опробования на водозаборах, которые находятся вне зоны влияния источников загрязнения (плановое обследование, объектный мониторинг).</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sz w:val="28"/>
          <w:szCs w:val="28"/>
          <w:lang w:eastAsia="x-none"/>
        </w:rPr>
      </w:pPr>
      <w:r w:rsidRPr="00273258">
        <w:rPr>
          <w:rFonts w:ascii="Times New Roman" w:eastAsia="Times New Roman" w:hAnsi="Times New Roman" w:cs="Times New Roman"/>
          <w:bCs/>
          <w:sz w:val="28"/>
          <w:szCs w:val="28"/>
          <w:lang w:eastAsia="x-none"/>
        </w:rPr>
        <w:t>На крупных (централизованных) водозаборах, а также на мелких групповых и одиночных водозаборах вода, в основном, соответствует нормам СанПиН 1.2.3685-21.</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273258">
        <w:rPr>
          <w:rFonts w:ascii="Times New Roman" w:eastAsia="Times New Roman" w:hAnsi="Times New Roman" w:cs="Times New Roman"/>
          <w:bCs/>
          <w:iCs/>
          <w:sz w:val="28"/>
          <w:szCs w:val="28"/>
          <w:lang w:eastAsia="x-none"/>
        </w:rPr>
        <w:t>По результатам обследования действующие одиночные водозаборы с.</w:t>
      </w:r>
      <w:r w:rsidR="00B4377D">
        <w:rPr>
          <w:rFonts w:ascii="Times New Roman" w:eastAsia="Times New Roman" w:hAnsi="Times New Roman" w:cs="Times New Roman"/>
          <w:bCs/>
          <w:iCs/>
          <w:sz w:val="28"/>
          <w:szCs w:val="28"/>
          <w:lang w:eastAsia="x-none"/>
        </w:rPr>
        <w:t xml:space="preserve"> </w:t>
      </w:r>
      <w:r w:rsidRPr="00273258">
        <w:rPr>
          <w:rFonts w:ascii="Times New Roman" w:eastAsia="Times New Roman" w:hAnsi="Times New Roman" w:cs="Times New Roman"/>
          <w:bCs/>
          <w:iCs/>
          <w:sz w:val="28"/>
          <w:szCs w:val="28"/>
          <w:lang w:eastAsia="x-none"/>
        </w:rPr>
        <w:t>Балг</w:t>
      </w:r>
      <w:r w:rsidRPr="00273258">
        <w:rPr>
          <w:rFonts w:ascii="Times New Roman" w:eastAsia="Times New Roman" w:hAnsi="Times New Roman" w:cs="Times New Roman"/>
          <w:bCs/>
          <w:iCs/>
          <w:sz w:val="28"/>
          <w:szCs w:val="28"/>
          <w:lang w:eastAsia="x-none"/>
        </w:rPr>
        <w:t>а</w:t>
      </w:r>
      <w:r w:rsidRPr="00273258">
        <w:rPr>
          <w:rFonts w:ascii="Times New Roman" w:eastAsia="Times New Roman" w:hAnsi="Times New Roman" w:cs="Times New Roman"/>
          <w:bCs/>
          <w:iCs/>
          <w:sz w:val="28"/>
          <w:szCs w:val="28"/>
          <w:lang w:eastAsia="x-none"/>
        </w:rPr>
        <w:t>зын в Тандинском районе работают с водоотбором 19-20 </w:t>
      </w:r>
      <w:r w:rsidR="00B4377D">
        <w:rPr>
          <w:rFonts w:ascii="Times New Roman" w:eastAsia="Times New Roman" w:hAnsi="Times New Roman" w:cs="Times New Roman"/>
          <w:bCs/>
          <w:iCs/>
          <w:sz w:val="28"/>
          <w:szCs w:val="28"/>
          <w:lang w:eastAsia="x-none"/>
        </w:rPr>
        <w:t xml:space="preserve">куб. </w:t>
      </w:r>
      <w:r w:rsidRPr="00273258">
        <w:rPr>
          <w:rFonts w:ascii="Times New Roman" w:eastAsia="Times New Roman" w:hAnsi="Times New Roman" w:cs="Times New Roman"/>
          <w:bCs/>
          <w:iCs/>
          <w:sz w:val="28"/>
          <w:szCs w:val="28"/>
          <w:lang w:eastAsia="x-none"/>
        </w:rPr>
        <w:t>м/сут</w:t>
      </w:r>
      <w:r w:rsidR="00861D4F" w:rsidRPr="00273258">
        <w:rPr>
          <w:rFonts w:ascii="Times New Roman" w:eastAsia="Times New Roman" w:hAnsi="Times New Roman" w:cs="Times New Roman"/>
          <w:bCs/>
          <w:iCs/>
          <w:sz w:val="28"/>
          <w:szCs w:val="28"/>
          <w:lang w:eastAsia="x-none"/>
        </w:rPr>
        <w:t>.</w:t>
      </w:r>
      <w:r w:rsidRPr="00273258">
        <w:rPr>
          <w:rFonts w:ascii="Times New Roman" w:eastAsia="Times New Roman" w:hAnsi="Times New Roman" w:cs="Times New Roman"/>
          <w:bCs/>
          <w:iCs/>
          <w:sz w:val="28"/>
          <w:szCs w:val="28"/>
          <w:lang w:eastAsia="x-none"/>
        </w:rPr>
        <w:t>, эксплуатир</w:t>
      </w:r>
      <w:r w:rsidRPr="00273258">
        <w:rPr>
          <w:rFonts w:ascii="Times New Roman" w:eastAsia="Times New Roman" w:hAnsi="Times New Roman" w:cs="Times New Roman"/>
          <w:bCs/>
          <w:iCs/>
          <w:sz w:val="28"/>
          <w:szCs w:val="28"/>
          <w:lang w:eastAsia="x-none"/>
        </w:rPr>
        <w:t>у</w:t>
      </w:r>
      <w:r w:rsidRPr="00273258">
        <w:rPr>
          <w:rFonts w:ascii="Times New Roman" w:eastAsia="Times New Roman" w:hAnsi="Times New Roman" w:cs="Times New Roman"/>
          <w:bCs/>
          <w:iCs/>
          <w:sz w:val="28"/>
          <w:szCs w:val="28"/>
          <w:lang w:eastAsia="x-none"/>
        </w:rPr>
        <w:t>ются без лицензии, обследовано 7 скважин, все рабочие. Поскольку все водозаборы нах</w:t>
      </w:r>
      <w:r w:rsidR="00F65F3C">
        <w:rPr>
          <w:rFonts w:ascii="Times New Roman" w:eastAsia="Times New Roman" w:hAnsi="Times New Roman" w:cs="Times New Roman"/>
          <w:bCs/>
          <w:iCs/>
          <w:sz w:val="28"/>
          <w:szCs w:val="28"/>
          <w:lang w:eastAsia="x-none"/>
        </w:rPr>
        <w:t>одятся в сельской застройке, 1-</w:t>
      </w:r>
      <w:r w:rsidRPr="00273258">
        <w:rPr>
          <w:rFonts w:ascii="Times New Roman" w:eastAsia="Times New Roman" w:hAnsi="Times New Roman" w:cs="Times New Roman"/>
          <w:bCs/>
          <w:iCs/>
          <w:sz w:val="28"/>
          <w:szCs w:val="28"/>
          <w:lang w:eastAsia="x-none"/>
        </w:rPr>
        <w:t>й пояс ЗСО ни на одной скважине не организован, учет водоотбора не ведется. На одиночных водозаборах с. Балгазын эксплуатируется водоносная зона девонских пород и четвертичных отложений, для ХПВ, глубина до воды от 7,5 до 16 м. Воды гидрокарбонатные кальциево-магниевые с минерализац</w:t>
      </w:r>
      <w:r w:rsidRPr="00273258">
        <w:rPr>
          <w:rFonts w:ascii="Times New Roman" w:eastAsia="Times New Roman" w:hAnsi="Times New Roman" w:cs="Times New Roman"/>
          <w:bCs/>
          <w:iCs/>
          <w:sz w:val="28"/>
          <w:szCs w:val="28"/>
          <w:lang w:eastAsia="x-none"/>
        </w:rPr>
        <w:t>и</w:t>
      </w:r>
      <w:r w:rsidRPr="00273258">
        <w:rPr>
          <w:rFonts w:ascii="Times New Roman" w:eastAsia="Times New Roman" w:hAnsi="Times New Roman" w:cs="Times New Roman"/>
          <w:bCs/>
          <w:iCs/>
          <w:sz w:val="28"/>
          <w:szCs w:val="28"/>
          <w:lang w:eastAsia="x-none"/>
        </w:rPr>
        <w:lastRenderedPageBreak/>
        <w:t>ей 0,19-0,50 г/</w:t>
      </w:r>
      <w:r w:rsidR="00B4377D" w:rsidRPr="00B4377D">
        <w:rPr>
          <w:rFonts w:ascii="Times New Roman" w:eastAsia="Times New Roman" w:hAnsi="Times New Roman" w:cs="Times New Roman"/>
          <w:sz w:val="28"/>
          <w:szCs w:val="28"/>
          <w:lang w:eastAsia="x-none"/>
        </w:rPr>
        <w:t xml:space="preserve"> </w:t>
      </w:r>
      <w:r w:rsidR="00B4377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дм (0,4 ПДК), общей жесткостью 1,5-3,8</w:t>
      </w:r>
      <w:r w:rsidRPr="00273258">
        <w:rPr>
          <w:rFonts w:ascii="Times New Roman" w:eastAsia="Times New Roman" w:hAnsi="Times New Roman" w:cs="Times New Roman"/>
          <w:bCs/>
          <w:sz w:val="28"/>
          <w:szCs w:val="28"/>
          <w:lang w:eastAsia="x-none"/>
        </w:rPr>
        <w:t> </w:t>
      </w:r>
      <w:r w:rsidRPr="00273258">
        <w:rPr>
          <w:rFonts w:ascii="Times New Roman" w:eastAsia="Times New Roman" w:hAnsi="Times New Roman" w:cs="Times New Roman"/>
          <w:bCs/>
          <w:iCs/>
          <w:sz w:val="28"/>
          <w:szCs w:val="28"/>
          <w:lang w:eastAsia="x-none"/>
        </w:rPr>
        <w:t>ммоль/</w:t>
      </w:r>
      <w:r w:rsidR="00B4377D" w:rsidRPr="00B4377D">
        <w:rPr>
          <w:rFonts w:ascii="Times New Roman" w:eastAsia="Times New Roman" w:hAnsi="Times New Roman" w:cs="Times New Roman"/>
          <w:sz w:val="28"/>
          <w:szCs w:val="28"/>
          <w:lang w:eastAsia="x-none"/>
        </w:rPr>
        <w:t xml:space="preserve"> </w:t>
      </w:r>
      <w:r w:rsidR="00B4377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дм (0,3-0,5 ПДК), нейтральной реакцией среды – рН до 7,56 (0,8 ПДК).</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273258">
        <w:rPr>
          <w:rFonts w:ascii="Times New Roman" w:eastAsia="Times New Roman" w:hAnsi="Times New Roman" w:cs="Times New Roman"/>
          <w:bCs/>
          <w:iCs/>
          <w:sz w:val="28"/>
          <w:szCs w:val="28"/>
          <w:lang w:eastAsia="x-none"/>
        </w:rPr>
        <w:t xml:space="preserve">Воды гидрокарбонатно-сульфатные кальциево-магниевые </w:t>
      </w:r>
      <w:r w:rsidRPr="00273258">
        <w:rPr>
          <w:rFonts w:ascii="Times New Roman" w:eastAsia="Times New Roman" w:hAnsi="Times New Roman" w:cs="Times New Roman"/>
          <w:bCs/>
          <w:sz w:val="28"/>
          <w:szCs w:val="28"/>
          <w:lang w:eastAsia="x-none"/>
        </w:rPr>
        <w:t>по результатам о</w:t>
      </w:r>
      <w:r w:rsidRPr="00273258">
        <w:rPr>
          <w:rFonts w:ascii="Times New Roman" w:eastAsia="Times New Roman" w:hAnsi="Times New Roman" w:cs="Times New Roman"/>
          <w:bCs/>
          <w:sz w:val="28"/>
          <w:szCs w:val="28"/>
          <w:lang w:eastAsia="x-none"/>
        </w:rPr>
        <w:t>б</w:t>
      </w:r>
      <w:r w:rsidRPr="00273258">
        <w:rPr>
          <w:rFonts w:ascii="Times New Roman" w:eastAsia="Times New Roman" w:hAnsi="Times New Roman" w:cs="Times New Roman"/>
          <w:bCs/>
          <w:sz w:val="28"/>
          <w:szCs w:val="28"/>
          <w:lang w:eastAsia="x-none"/>
        </w:rPr>
        <w:t xml:space="preserve">следования одиночных водозаборов </w:t>
      </w:r>
      <w:r w:rsidRPr="00273258">
        <w:rPr>
          <w:rFonts w:ascii="Times New Roman" w:eastAsia="Times New Roman" w:hAnsi="Times New Roman" w:cs="Times New Roman"/>
          <w:bCs/>
          <w:iCs/>
          <w:sz w:val="28"/>
          <w:szCs w:val="28"/>
          <w:lang w:eastAsia="x-none"/>
        </w:rPr>
        <w:t>с. Эрзин Эрзинского района с минерализацией 0,47-0,83 г/</w:t>
      </w:r>
      <w:r w:rsidR="00B4377D" w:rsidRPr="00B4377D">
        <w:rPr>
          <w:rFonts w:ascii="Times New Roman" w:eastAsia="Times New Roman" w:hAnsi="Times New Roman" w:cs="Times New Roman"/>
          <w:sz w:val="28"/>
          <w:szCs w:val="28"/>
          <w:lang w:eastAsia="x-none"/>
        </w:rPr>
        <w:t xml:space="preserve"> </w:t>
      </w:r>
      <w:r w:rsidR="00B4377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дм (0,5</w:t>
      </w:r>
      <w:r w:rsidR="00B4377D">
        <w:rPr>
          <w:rFonts w:ascii="Times New Roman" w:eastAsia="Times New Roman" w:hAnsi="Times New Roman" w:cs="Times New Roman"/>
          <w:bCs/>
          <w:iCs/>
          <w:sz w:val="28"/>
          <w:szCs w:val="28"/>
          <w:lang w:eastAsia="x-none"/>
        </w:rPr>
        <w:t>-0,8 ПДК), общей жесткостью 4,1</w:t>
      </w:r>
      <w:r w:rsidRPr="00273258">
        <w:rPr>
          <w:rFonts w:ascii="Times New Roman" w:eastAsia="Times New Roman" w:hAnsi="Times New Roman" w:cs="Times New Roman"/>
          <w:bCs/>
          <w:iCs/>
          <w:sz w:val="28"/>
          <w:szCs w:val="28"/>
          <w:lang w:eastAsia="x-none"/>
        </w:rPr>
        <w:t>-7,9</w:t>
      </w:r>
      <w:r w:rsidRPr="00273258">
        <w:rPr>
          <w:rFonts w:ascii="Times New Roman" w:eastAsia="Times New Roman" w:hAnsi="Times New Roman" w:cs="Times New Roman"/>
          <w:bCs/>
          <w:sz w:val="28"/>
          <w:szCs w:val="28"/>
          <w:lang w:eastAsia="x-none"/>
        </w:rPr>
        <w:t> </w:t>
      </w:r>
      <w:r w:rsidRPr="00273258">
        <w:rPr>
          <w:rFonts w:ascii="Times New Roman" w:eastAsia="Times New Roman" w:hAnsi="Times New Roman" w:cs="Times New Roman"/>
          <w:bCs/>
          <w:iCs/>
          <w:sz w:val="28"/>
          <w:szCs w:val="28"/>
          <w:lang w:eastAsia="x-none"/>
        </w:rPr>
        <w:t>ммоль/</w:t>
      </w:r>
      <w:r w:rsidR="00B4377D" w:rsidRPr="00B4377D">
        <w:rPr>
          <w:rFonts w:ascii="Times New Roman" w:eastAsia="Times New Roman" w:hAnsi="Times New Roman" w:cs="Times New Roman"/>
          <w:sz w:val="28"/>
          <w:szCs w:val="28"/>
          <w:lang w:eastAsia="x-none"/>
        </w:rPr>
        <w:t xml:space="preserve"> </w:t>
      </w:r>
      <w:r w:rsidR="00B4377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 xml:space="preserve">дм (0,6-1,1 ПДК), нейтральной реакцией среды – рН до 7,54-7,71 (0,8-0,9 ПДК), зафиксировано превышения магния 70,55 мг/л (1,4 ПДК) и свинца 0,012 мг/л (1,2 ПДК). </w:t>
      </w:r>
      <w:r w:rsidRPr="00273258">
        <w:rPr>
          <w:rFonts w:ascii="Times New Roman" w:eastAsia="Times New Roman" w:hAnsi="Times New Roman" w:cs="Times New Roman"/>
          <w:bCs/>
          <w:sz w:val="28"/>
          <w:szCs w:val="28"/>
          <w:lang w:eastAsia="x-none"/>
        </w:rPr>
        <w:t>По кач</w:t>
      </w:r>
      <w:r w:rsidRPr="00273258">
        <w:rPr>
          <w:rFonts w:ascii="Times New Roman" w:eastAsia="Times New Roman" w:hAnsi="Times New Roman" w:cs="Times New Roman"/>
          <w:bCs/>
          <w:sz w:val="28"/>
          <w:szCs w:val="28"/>
          <w:lang w:eastAsia="x-none"/>
        </w:rPr>
        <w:t>е</w:t>
      </w:r>
      <w:r w:rsidRPr="00273258">
        <w:rPr>
          <w:rFonts w:ascii="Times New Roman" w:eastAsia="Times New Roman" w:hAnsi="Times New Roman" w:cs="Times New Roman"/>
          <w:bCs/>
          <w:sz w:val="28"/>
          <w:szCs w:val="28"/>
          <w:lang w:eastAsia="x-none"/>
        </w:rPr>
        <w:t>ству подземные воды не соответств</w:t>
      </w:r>
      <w:r w:rsidR="006F248B">
        <w:rPr>
          <w:rFonts w:ascii="Times New Roman" w:eastAsia="Times New Roman" w:hAnsi="Times New Roman" w:cs="Times New Roman"/>
          <w:bCs/>
          <w:sz w:val="28"/>
          <w:szCs w:val="28"/>
          <w:lang w:eastAsia="x-none"/>
        </w:rPr>
        <w:t xml:space="preserve">уют нормам для питьевых вод по </w:t>
      </w:r>
      <w:r w:rsidRPr="00273258">
        <w:rPr>
          <w:rFonts w:ascii="Times New Roman" w:eastAsia="Times New Roman" w:hAnsi="Times New Roman" w:cs="Times New Roman"/>
          <w:bCs/>
          <w:sz w:val="28"/>
          <w:szCs w:val="28"/>
          <w:lang w:eastAsia="x-none"/>
        </w:rPr>
        <w:t>СанПиН 1.2.3685-21 и не могут использоваться  для хозяйственно-питьевого водоснабжения</w:t>
      </w:r>
      <w:r w:rsidRPr="00273258">
        <w:rPr>
          <w:rFonts w:ascii="Times New Roman" w:eastAsia="Times New Roman" w:hAnsi="Times New Roman" w:cs="Times New Roman"/>
          <w:bCs/>
          <w:iCs/>
          <w:sz w:val="28"/>
          <w:szCs w:val="28"/>
          <w:lang w:eastAsia="x-none"/>
        </w:rPr>
        <w:t>. Одиночные водозаборы с. Эрзин работают с водоотбором 4-5 </w:t>
      </w:r>
      <w:r w:rsidR="00B4377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м/сут</w:t>
      </w:r>
      <w:r w:rsidR="00B4377D">
        <w:rPr>
          <w:rFonts w:ascii="Times New Roman" w:eastAsia="Times New Roman" w:hAnsi="Times New Roman" w:cs="Times New Roman"/>
          <w:bCs/>
          <w:iCs/>
          <w:sz w:val="28"/>
          <w:szCs w:val="28"/>
          <w:lang w:eastAsia="x-none"/>
        </w:rPr>
        <w:t>.</w:t>
      </w:r>
      <w:r w:rsidRPr="00273258">
        <w:rPr>
          <w:rFonts w:ascii="Times New Roman" w:eastAsia="Times New Roman" w:hAnsi="Times New Roman" w:cs="Times New Roman"/>
          <w:bCs/>
          <w:iCs/>
          <w:sz w:val="28"/>
          <w:szCs w:val="28"/>
          <w:lang w:eastAsia="x-none"/>
        </w:rPr>
        <w:t>, лицензии нет, эксплуатируется водоносная зона кембрийский пород, часто совместно с ю</w:t>
      </w:r>
      <w:r w:rsidRPr="00273258">
        <w:rPr>
          <w:rFonts w:ascii="Times New Roman" w:eastAsia="Times New Roman" w:hAnsi="Times New Roman" w:cs="Times New Roman"/>
          <w:bCs/>
          <w:iCs/>
          <w:sz w:val="28"/>
          <w:szCs w:val="28"/>
          <w:lang w:eastAsia="x-none"/>
        </w:rPr>
        <w:t>р</w:t>
      </w:r>
      <w:r w:rsidRPr="00273258">
        <w:rPr>
          <w:rFonts w:ascii="Times New Roman" w:eastAsia="Times New Roman" w:hAnsi="Times New Roman" w:cs="Times New Roman"/>
          <w:bCs/>
          <w:iCs/>
          <w:sz w:val="28"/>
          <w:szCs w:val="28"/>
          <w:lang w:eastAsia="x-none"/>
        </w:rPr>
        <w:t xml:space="preserve">ским комплексом, для ХПВ, глубина до воды от 30 до 50 м. </w:t>
      </w:r>
      <w:r w:rsidRPr="00273258">
        <w:rPr>
          <w:rFonts w:ascii="Times New Roman" w:eastAsia="Times New Roman" w:hAnsi="Times New Roman" w:cs="Times New Roman"/>
          <w:bCs/>
          <w:sz w:val="28"/>
          <w:szCs w:val="28"/>
          <w:lang w:eastAsia="x-none"/>
        </w:rPr>
        <w:t>Водозаборы эксплуат</w:t>
      </w:r>
      <w:r w:rsidRPr="00273258">
        <w:rPr>
          <w:rFonts w:ascii="Times New Roman" w:eastAsia="Times New Roman" w:hAnsi="Times New Roman" w:cs="Times New Roman"/>
          <w:bCs/>
          <w:sz w:val="28"/>
          <w:szCs w:val="28"/>
          <w:lang w:eastAsia="x-none"/>
        </w:rPr>
        <w:t>и</w:t>
      </w:r>
      <w:r w:rsidRPr="00273258">
        <w:rPr>
          <w:rFonts w:ascii="Times New Roman" w:eastAsia="Times New Roman" w:hAnsi="Times New Roman" w:cs="Times New Roman"/>
          <w:bCs/>
          <w:sz w:val="28"/>
          <w:szCs w:val="28"/>
          <w:lang w:eastAsia="x-none"/>
        </w:rPr>
        <w:t>руются без лицензии, состояние скважин контролирует администрация села. Из 6 обследованных скважин все 6 скважин рабочие, просматривается тенденция среди населения – иметь собственную скважину. У всех скважин типовые здания насо</w:t>
      </w:r>
      <w:r w:rsidRPr="00273258">
        <w:rPr>
          <w:rFonts w:ascii="Times New Roman" w:eastAsia="Times New Roman" w:hAnsi="Times New Roman" w:cs="Times New Roman"/>
          <w:bCs/>
          <w:sz w:val="28"/>
          <w:szCs w:val="28"/>
          <w:lang w:eastAsia="x-none"/>
        </w:rPr>
        <w:t>с</w:t>
      </w:r>
      <w:r w:rsidRPr="00273258">
        <w:rPr>
          <w:rFonts w:ascii="Times New Roman" w:eastAsia="Times New Roman" w:hAnsi="Times New Roman" w:cs="Times New Roman"/>
          <w:bCs/>
          <w:sz w:val="28"/>
          <w:szCs w:val="28"/>
          <w:lang w:eastAsia="x-none"/>
        </w:rPr>
        <w:t>ных, 1</w:t>
      </w:r>
      <w:r w:rsidR="006F248B">
        <w:rPr>
          <w:rFonts w:ascii="Times New Roman" w:eastAsia="Times New Roman" w:hAnsi="Times New Roman" w:cs="Times New Roman"/>
          <w:bCs/>
          <w:sz w:val="28"/>
          <w:szCs w:val="28"/>
          <w:lang w:eastAsia="x-none"/>
        </w:rPr>
        <w:t>-й</w:t>
      </w:r>
      <w:r w:rsidRPr="00273258">
        <w:rPr>
          <w:rFonts w:ascii="Times New Roman" w:eastAsia="Times New Roman" w:hAnsi="Times New Roman" w:cs="Times New Roman"/>
          <w:bCs/>
          <w:sz w:val="28"/>
          <w:szCs w:val="28"/>
          <w:lang w:eastAsia="x-none"/>
        </w:rPr>
        <w:t xml:space="preserve"> пояс ЗСО не организован.</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bCs/>
          <w:iCs/>
          <w:sz w:val="28"/>
          <w:szCs w:val="28"/>
          <w:lang w:eastAsia="x-none"/>
        </w:rPr>
      </w:pPr>
      <w:r w:rsidRPr="00273258">
        <w:rPr>
          <w:rFonts w:ascii="Times New Roman" w:eastAsia="Times New Roman" w:hAnsi="Times New Roman" w:cs="Times New Roman"/>
          <w:bCs/>
          <w:iCs/>
          <w:sz w:val="28"/>
          <w:szCs w:val="28"/>
          <w:lang w:eastAsia="x-none"/>
        </w:rPr>
        <w:t>По результатам обследования действующие одиночные водозаборы с. Нарын Эрзинского района работают с неопределенным водоотбором, организация, контр</w:t>
      </w:r>
      <w:r w:rsidRPr="00273258">
        <w:rPr>
          <w:rFonts w:ascii="Times New Roman" w:eastAsia="Times New Roman" w:hAnsi="Times New Roman" w:cs="Times New Roman"/>
          <w:bCs/>
          <w:iCs/>
          <w:sz w:val="28"/>
          <w:szCs w:val="28"/>
          <w:lang w:eastAsia="x-none"/>
        </w:rPr>
        <w:t>о</w:t>
      </w:r>
      <w:r w:rsidRPr="00273258">
        <w:rPr>
          <w:rFonts w:ascii="Times New Roman" w:eastAsia="Times New Roman" w:hAnsi="Times New Roman" w:cs="Times New Roman"/>
          <w:bCs/>
          <w:iCs/>
          <w:sz w:val="28"/>
          <w:szCs w:val="28"/>
          <w:lang w:eastAsia="x-none"/>
        </w:rPr>
        <w:t>лирующая содержание водозаборов – администрация с. Нарын. Эксплуатация веде</w:t>
      </w:r>
      <w:r w:rsidRPr="00273258">
        <w:rPr>
          <w:rFonts w:ascii="Times New Roman" w:eastAsia="Times New Roman" w:hAnsi="Times New Roman" w:cs="Times New Roman"/>
          <w:bCs/>
          <w:iCs/>
          <w:sz w:val="28"/>
          <w:szCs w:val="28"/>
          <w:lang w:eastAsia="x-none"/>
        </w:rPr>
        <w:t>т</w:t>
      </w:r>
      <w:r w:rsidRPr="00273258">
        <w:rPr>
          <w:rFonts w:ascii="Times New Roman" w:eastAsia="Times New Roman" w:hAnsi="Times New Roman" w:cs="Times New Roman"/>
          <w:bCs/>
          <w:iCs/>
          <w:sz w:val="28"/>
          <w:szCs w:val="28"/>
          <w:lang w:eastAsia="x-none"/>
        </w:rPr>
        <w:t>ся без лицензии, обследовано 4 скважин, из них 3 рабочих, 1 – законсервирована. Все скважины имеют типовые здания насосных, поскольку водозаборы на</w:t>
      </w:r>
      <w:r w:rsidR="006F248B">
        <w:rPr>
          <w:rFonts w:ascii="Times New Roman" w:eastAsia="Times New Roman" w:hAnsi="Times New Roman" w:cs="Times New Roman"/>
          <w:bCs/>
          <w:iCs/>
          <w:sz w:val="28"/>
          <w:szCs w:val="28"/>
          <w:lang w:eastAsia="x-none"/>
        </w:rPr>
        <w:t>ходятся в плотной застройке, 1-</w:t>
      </w:r>
      <w:r w:rsidRPr="00273258">
        <w:rPr>
          <w:rFonts w:ascii="Times New Roman" w:eastAsia="Times New Roman" w:hAnsi="Times New Roman" w:cs="Times New Roman"/>
          <w:bCs/>
          <w:iCs/>
          <w:sz w:val="28"/>
          <w:szCs w:val="28"/>
          <w:lang w:eastAsia="x-none"/>
        </w:rPr>
        <w:t>й пояс ЗСО ни на одной скважине не организован или имеет небольшие размеры. Воды гидрокарбонатные кальциево-магниевые с минерализ</w:t>
      </w:r>
      <w:r w:rsidRPr="00273258">
        <w:rPr>
          <w:rFonts w:ascii="Times New Roman" w:eastAsia="Times New Roman" w:hAnsi="Times New Roman" w:cs="Times New Roman"/>
          <w:bCs/>
          <w:iCs/>
          <w:sz w:val="28"/>
          <w:szCs w:val="28"/>
          <w:lang w:eastAsia="x-none"/>
        </w:rPr>
        <w:t>а</w:t>
      </w:r>
      <w:r w:rsidRPr="00273258">
        <w:rPr>
          <w:rFonts w:ascii="Times New Roman" w:eastAsia="Times New Roman" w:hAnsi="Times New Roman" w:cs="Times New Roman"/>
          <w:bCs/>
          <w:iCs/>
          <w:sz w:val="28"/>
          <w:szCs w:val="28"/>
          <w:lang w:eastAsia="x-none"/>
        </w:rPr>
        <w:t>цией 0,47 г/</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дм</w:t>
      </w:r>
      <w:r w:rsidRPr="00273258">
        <w:rPr>
          <w:rFonts w:ascii="Times New Roman" w:eastAsia="Times New Roman" w:hAnsi="Times New Roman" w:cs="Times New Roman"/>
          <w:bCs/>
          <w:iCs/>
          <w:sz w:val="28"/>
          <w:szCs w:val="28"/>
          <w:vertAlign w:val="superscript"/>
          <w:lang w:eastAsia="x-none"/>
        </w:rPr>
        <w:t xml:space="preserve"> </w:t>
      </w:r>
      <w:r w:rsidRPr="00273258">
        <w:rPr>
          <w:rFonts w:ascii="Times New Roman" w:eastAsia="Times New Roman" w:hAnsi="Times New Roman" w:cs="Times New Roman"/>
          <w:bCs/>
          <w:iCs/>
          <w:sz w:val="28"/>
          <w:szCs w:val="28"/>
          <w:lang w:eastAsia="x-none"/>
        </w:rPr>
        <w:t>(0,5 ПДК), общей жесткостью 4,1</w:t>
      </w:r>
      <w:r w:rsidRPr="00273258">
        <w:rPr>
          <w:rFonts w:ascii="Times New Roman" w:eastAsia="Times New Roman" w:hAnsi="Times New Roman" w:cs="Times New Roman"/>
          <w:bCs/>
          <w:sz w:val="28"/>
          <w:szCs w:val="28"/>
          <w:lang w:eastAsia="x-none"/>
        </w:rPr>
        <w:t> </w:t>
      </w:r>
      <w:r w:rsidRPr="00273258">
        <w:rPr>
          <w:rFonts w:ascii="Times New Roman" w:eastAsia="Times New Roman" w:hAnsi="Times New Roman" w:cs="Times New Roman"/>
          <w:bCs/>
          <w:iCs/>
          <w:sz w:val="28"/>
          <w:szCs w:val="28"/>
          <w:lang w:eastAsia="x-none"/>
        </w:rPr>
        <w:t>ммоль/</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bCs/>
          <w:iCs/>
          <w:sz w:val="28"/>
          <w:szCs w:val="28"/>
          <w:lang w:eastAsia="x-none"/>
        </w:rPr>
        <w:t>дм (0,6 ПДК), нейтральной реакцией среды – рН до 7,54 (0,8 ПДК).</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i/>
          <w:sz w:val="28"/>
          <w:szCs w:val="28"/>
          <w:lang w:eastAsia="zh-CN"/>
        </w:rPr>
      </w:pPr>
      <w:r w:rsidRPr="00273258">
        <w:rPr>
          <w:rFonts w:ascii="Times New Roman" w:eastAsia="SimSun" w:hAnsi="Times New Roman" w:cs="Times New Roman"/>
          <w:i/>
          <w:sz w:val="28"/>
          <w:szCs w:val="28"/>
          <w:lang w:eastAsia="zh-CN"/>
        </w:rPr>
        <w:t>Загрязнение подземных вод на водозаборах хозяйственно-питьевого назнач</w:t>
      </w:r>
      <w:r w:rsidRPr="00273258">
        <w:rPr>
          <w:rFonts w:ascii="Times New Roman" w:eastAsia="SimSun" w:hAnsi="Times New Roman" w:cs="Times New Roman"/>
          <w:i/>
          <w:sz w:val="28"/>
          <w:szCs w:val="28"/>
          <w:lang w:eastAsia="zh-CN"/>
        </w:rPr>
        <w:t>е</w:t>
      </w:r>
      <w:r w:rsidRPr="00273258">
        <w:rPr>
          <w:rFonts w:ascii="Times New Roman" w:eastAsia="SimSun" w:hAnsi="Times New Roman" w:cs="Times New Roman"/>
          <w:i/>
          <w:sz w:val="28"/>
          <w:szCs w:val="28"/>
          <w:lang w:eastAsia="zh-CN"/>
        </w:rPr>
        <w:t>ния.</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iCs/>
          <w:sz w:val="28"/>
          <w:szCs w:val="28"/>
          <w:lang w:eastAsia="zh-CN"/>
        </w:rPr>
      </w:pPr>
      <w:r w:rsidRPr="00273258">
        <w:rPr>
          <w:rFonts w:ascii="Times New Roman" w:eastAsia="SimSun" w:hAnsi="Times New Roman" w:cs="Times New Roman"/>
          <w:sz w:val="28"/>
          <w:szCs w:val="28"/>
          <w:lang w:eastAsia="zh-CN"/>
        </w:rPr>
        <w:t>В 2022 г</w:t>
      </w:r>
      <w:r w:rsidR="006E27DD">
        <w:rPr>
          <w:rFonts w:ascii="Times New Roman" w:eastAsia="SimSun" w:hAnsi="Times New Roman" w:cs="Times New Roman"/>
          <w:sz w:val="28"/>
          <w:szCs w:val="28"/>
          <w:lang w:eastAsia="zh-CN"/>
        </w:rPr>
        <w:t>оду</w:t>
      </w:r>
      <w:r w:rsidRPr="00273258">
        <w:rPr>
          <w:rFonts w:ascii="Times New Roman" w:eastAsia="SimSun" w:hAnsi="Times New Roman" w:cs="Times New Roman"/>
          <w:sz w:val="28"/>
          <w:szCs w:val="28"/>
          <w:lang w:eastAsia="zh-CN"/>
        </w:rPr>
        <w:t xml:space="preserve"> по результатам обследования выявлены 2 одиночных водозабора с загрязнением ПВ в Эрзинском и Чеди-Хольском районах, </w:t>
      </w:r>
      <w:r w:rsidRPr="00273258">
        <w:rPr>
          <w:rFonts w:ascii="Times New Roman" w:eastAsia="SimSun" w:hAnsi="Times New Roman" w:cs="Times New Roman"/>
          <w:iCs/>
          <w:sz w:val="28"/>
          <w:szCs w:val="28"/>
          <w:lang w:eastAsia="zh-CN"/>
        </w:rPr>
        <w:t>эксплуатирующих четве</w:t>
      </w:r>
      <w:r w:rsidRPr="00273258">
        <w:rPr>
          <w:rFonts w:ascii="Times New Roman" w:eastAsia="SimSun" w:hAnsi="Times New Roman" w:cs="Times New Roman"/>
          <w:iCs/>
          <w:sz w:val="28"/>
          <w:szCs w:val="28"/>
          <w:lang w:eastAsia="zh-CN"/>
        </w:rPr>
        <w:t>р</w:t>
      </w:r>
      <w:r w:rsidRPr="00273258">
        <w:rPr>
          <w:rFonts w:ascii="Times New Roman" w:eastAsia="SimSun" w:hAnsi="Times New Roman" w:cs="Times New Roman"/>
          <w:iCs/>
          <w:sz w:val="28"/>
          <w:szCs w:val="28"/>
          <w:lang w:eastAsia="zh-CN"/>
        </w:rPr>
        <w:t>тичный и палеозойский водоносный горизонт. Подземные воды гидрокарбонатно-сульфатные кальциево-магниевые и гидрокарбонатные магниево-кальциевые и смешанные по катионам с минерализацией 0,83 г/</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iCs/>
          <w:sz w:val="28"/>
          <w:szCs w:val="28"/>
          <w:lang w:eastAsia="zh-CN"/>
        </w:rPr>
        <w:t>дм, общей жесткостью 7,0-7,9 ммоль/</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iCs/>
          <w:sz w:val="28"/>
          <w:szCs w:val="28"/>
          <w:lang w:eastAsia="zh-CN"/>
        </w:rPr>
        <w:t>дм, нейтральной реакцией среды – рН 7,0-7,71, в скв. 3334 (с.</w:t>
      </w:r>
      <w:r w:rsidR="006E27DD">
        <w:rPr>
          <w:rFonts w:ascii="Times New Roman" w:eastAsia="SimSun" w:hAnsi="Times New Roman" w:cs="Times New Roman"/>
          <w:iCs/>
          <w:sz w:val="28"/>
          <w:szCs w:val="28"/>
          <w:lang w:eastAsia="zh-CN"/>
        </w:rPr>
        <w:t xml:space="preserve"> </w:t>
      </w:r>
      <w:r w:rsidRPr="00273258">
        <w:rPr>
          <w:rFonts w:ascii="Times New Roman" w:eastAsia="SimSun" w:hAnsi="Times New Roman" w:cs="Times New Roman"/>
          <w:iCs/>
          <w:sz w:val="28"/>
          <w:szCs w:val="28"/>
          <w:lang w:eastAsia="zh-CN"/>
        </w:rPr>
        <w:t>Са</w:t>
      </w:r>
      <w:r w:rsidRPr="00273258">
        <w:rPr>
          <w:rFonts w:ascii="Times New Roman" w:eastAsia="SimSun" w:hAnsi="Times New Roman" w:cs="Times New Roman"/>
          <w:iCs/>
          <w:sz w:val="28"/>
          <w:szCs w:val="28"/>
          <w:lang w:eastAsia="zh-CN"/>
        </w:rPr>
        <w:t>й</w:t>
      </w:r>
      <w:r w:rsidRPr="00273258">
        <w:rPr>
          <w:rFonts w:ascii="Times New Roman" w:eastAsia="SimSun" w:hAnsi="Times New Roman" w:cs="Times New Roman"/>
          <w:iCs/>
          <w:sz w:val="28"/>
          <w:szCs w:val="28"/>
          <w:lang w:eastAsia="zh-CN"/>
        </w:rPr>
        <w:t>лыг) концентрация лития достигает 0,055</w:t>
      </w:r>
      <w:r w:rsidRPr="00273258">
        <w:rPr>
          <w:rFonts w:ascii="Times New Roman" w:eastAsia="SimSun" w:hAnsi="Times New Roman" w:cs="Times New Roman"/>
          <w:sz w:val="28"/>
          <w:szCs w:val="28"/>
          <w:lang w:eastAsia="zh-CN"/>
        </w:rPr>
        <w:t> мг</w:t>
      </w:r>
      <w:r w:rsidRPr="00273258">
        <w:rPr>
          <w:rFonts w:ascii="Times New Roman" w:eastAsia="SimSun" w:hAnsi="Times New Roman" w:cs="Times New Roman"/>
          <w:iCs/>
          <w:sz w:val="28"/>
          <w:szCs w:val="28"/>
          <w:lang w:eastAsia="zh-CN"/>
        </w:rPr>
        <w:t>/</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iCs/>
          <w:sz w:val="28"/>
          <w:szCs w:val="28"/>
          <w:lang w:eastAsia="zh-CN"/>
        </w:rPr>
        <w:t>дм (1,8 ПДК), в скв. 3159 (с.</w:t>
      </w:r>
      <w:r w:rsidR="006E27DD">
        <w:rPr>
          <w:rFonts w:ascii="Times New Roman" w:eastAsia="SimSun" w:hAnsi="Times New Roman" w:cs="Times New Roman"/>
          <w:iCs/>
          <w:sz w:val="28"/>
          <w:szCs w:val="28"/>
          <w:lang w:eastAsia="zh-CN"/>
        </w:rPr>
        <w:t xml:space="preserve"> </w:t>
      </w:r>
      <w:r w:rsidRPr="00273258">
        <w:rPr>
          <w:rFonts w:ascii="Times New Roman" w:eastAsia="SimSun" w:hAnsi="Times New Roman" w:cs="Times New Roman"/>
          <w:iCs/>
          <w:sz w:val="28"/>
          <w:szCs w:val="28"/>
          <w:lang w:eastAsia="zh-CN"/>
        </w:rPr>
        <w:t>Э</w:t>
      </w:r>
      <w:r w:rsidRPr="00273258">
        <w:rPr>
          <w:rFonts w:ascii="Times New Roman" w:eastAsia="SimSun" w:hAnsi="Times New Roman" w:cs="Times New Roman"/>
          <w:iCs/>
          <w:sz w:val="28"/>
          <w:szCs w:val="28"/>
          <w:lang w:eastAsia="zh-CN"/>
        </w:rPr>
        <w:t>р</w:t>
      </w:r>
      <w:r w:rsidRPr="00273258">
        <w:rPr>
          <w:rFonts w:ascii="Times New Roman" w:eastAsia="SimSun" w:hAnsi="Times New Roman" w:cs="Times New Roman"/>
          <w:iCs/>
          <w:sz w:val="28"/>
          <w:szCs w:val="28"/>
          <w:lang w:eastAsia="zh-CN"/>
        </w:rPr>
        <w:t>зин) – 0,012 мг/</w:t>
      </w:r>
      <w:r w:rsidR="006E27DD" w:rsidRPr="006E27DD">
        <w:rPr>
          <w:rFonts w:ascii="Times New Roman" w:eastAsia="Times New Roman" w:hAnsi="Times New Roman" w:cs="Times New Roman"/>
          <w:sz w:val="28"/>
          <w:szCs w:val="28"/>
          <w:lang w:eastAsia="x-none"/>
        </w:rPr>
        <w:t xml:space="preserve"> </w:t>
      </w:r>
      <w:r w:rsidR="006E27DD">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iCs/>
          <w:sz w:val="28"/>
          <w:szCs w:val="28"/>
          <w:lang w:eastAsia="zh-CN"/>
        </w:rPr>
        <w:t>дм (1,2 ПДК).</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Загрязняющие вещества, обнаруженные на водозаборах, относятся ко 2 классу опасности.</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Выявленные в 2022 г</w:t>
      </w:r>
      <w:r w:rsidR="006E27DD">
        <w:rPr>
          <w:rFonts w:ascii="Times New Roman" w:eastAsia="SimSun" w:hAnsi="Times New Roman" w:cs="Times New Roman"/>
          <w:sz w:val="28"/>
          <w:szCs w:val="28"/>
          <w:lang w:eastAsia="zh-CN"/>
        </w:rPr>
        <w:t>оду</w:t>
      </w:r>
      <w:r w:rsidRPr="00273258">
        <w:rPr>
          <w:rFonts w:ascii="Times New Roman" w:eastAsia="SimSun" w:hAnsi="Times New Roman" w:cs="Times New Roman"/>
          <w:sz w:val="28"/>
          <w:szCs w:val="28"/>
          <w:lang w:eastAsia="zh-CN"/>
        </w:rPr>
        <w:t xml:space="preserve"> участки загрязнения приведены в таблицах 2.5.2-2.5.3</w:t>
      </w:r>
      <w:r w:rsidR="00861D4F" w:rsidRPr="00273258">
        <w:rPr>
          <w:rFonts w:ascii="Times New Roman" w:eastAsia="SimSun" w:hAnsi="Times New Roman" w:cs="Times New Roman"/>
          <w:sz w:val="28"/>
          <w:szCs w:val="28"/>
          <w:lang w:eastAsia="zh-CN"/>
        </w:rPr>
        <w:t>.</w:t>
      </w:r>
    </w:p>
    <w:p w:rsidR="0062720B" w:rsidRPr="00273258" w:rsidRDefault="0062720B" w:rsidP="00273258">
      <w:pPr>
        <w:spacing w:after="0" w:line="240" w:lineRule="auto"/>
        <w:ind w:firstLine="709"/>
        <w:jc w:val="both"/>
        <w:rPr>
          <w:rFonts w:ascii="Times New Roman" w:eastAsia="SimSun" w:hAnsi="Times New Roman" w:cs="Times New Roman"/>
          <w:i/>
          <w:sz w:val="28"/>
          <w:szCs w:val="28"/>
          <w:lang w:eastAsia="zh-CN"/>
        </w:rPr>
      </w:pPr>
      <w:r w:rsidRPr="00273258">
        <w:rPr>
          <w:rFonts w:ascii="Times New Roman" w:eastAsia="SimSun" w:hAnsi="Times New Roman" w:cs="Times New Roman"/>
          <w:i/>
          <w:sz w:val="28"/>
          <w:szCs w:val="28"/>
          <w:lang w:eastAsia="zh-CN"/>
        </w:rPr>
        <w:t>Загрязнение подземных вод в районах разработки месторождений твердых полезных ископаемых.</w:t>
      </w:r>
    </w:p>
    <w:p w:rsidR="0062720B" w:rsidRPr="00273258" w:rsidRDefault="006F248B" w:rsidP="00273258">
      <w:pPr>
        <w:spacing w:after="0" w:line="24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color w:val="000000"/>
          <w:sz w:val="28"/>
          <w:szCs w:val="28"/>
          <w:lang w:eastAsia="zh-CN"/>
        </w:rPr>
        <w:t>На Каа-Хемском участке ООО «</w:t>
      </w:r>
      <w:r w:rsidR="0062720B" w:rsidRPr="006E27DD">
        <w:rPr>
          <w:rFonts w:ascii="Times New Roman" w:eastAsia="SimSun" w:hAnsi="Times New Roman" w:cs="Times New Roman"/>
          <w:color w:val="000000"/>
          <w:sz w:val="28"/>
          <w:szCs w:val="28"/>
          <w:lang w:eastAsia="zh-CN"/>
        </w:rPr>
        <w:t>Тувинская горнорудная компания</w:t>
      </w:r>
      <w:r w:rsidR="0028470D">
        <w:rPr>
          <w:rFonts w:ascii="Times New Roman" w:eastAsia="SimSun" w:hAnsi="Times New Roman" w:cs="Times New Roman"/>
          <w:color w:val="000000"/>
          <w:sz w:val="28"/>
          <w:szCs w:val="28"/>
          <w:lang w:eastAsia="zh-CN"/>
        </w:rPr>
        <w:t>»</w:t>
      </w:r>
      <w:r w:rsidR="0062720B" w:rsidRPr="006E27DD">
        <w:rPr>
          <w:rFonts w:ascii="Times New Roman" w:eastAsia="SimSun" w:hAnsi="Times New Roman" w:cs="Times New Roman"/>
          <w:color w:val="000000"/>
          <w:sz w:val="28"/>
          <w:szCs w:val="28"/>
          <w:lang w:eastAsia="zh-CN"/>
        </w:rPr>
        <w:t xml:space="preserve"> (угольный разрез </w:t>
      </w:r>
      <w:r w:rsidR="0028470D">
        <w:rPr>
          <w:rFonts w:ascii="Times New Roman" w:eastAsia="SimSun" w:hAnsi="Times New Roman" w:cs="Times New Roman"/>
          <w:color w:val="000000"/>
          <w:sz w:val="28"/>
          <w:szCs w:val="28"/>
          <w:lang w:eastAsia="zh-CN"/>
        </w:rPr>
        <w:t>«</w:t>
      </w:r>
      <w:r w:rsidR="0062720B" w:rsidRPr="006E27DD">
        <w:rPr>
          <w:rFonts w:ascii="Times New Roman" w:eastAsia="SimSun" w:hAnsi="Times New Roman" w:cs="Times New Roman"/>
          <w:color w:val="000000"/>
          <w:sz w:val="28"/>
          <w:szCs w:val="28"/>
          <w:lang w:eastAsia="zh-CN"/>
        </w:rPr>
        <w:t>Каа-Хемский</w:t>
      </w:r>
      <w:r w:rsidR="0028470D">
        <w:rPr>
          <w:rFonts w:ascii="Times New Roman" w:eastAsia="SimSun" w:hAnsi="Times New Roman" w:cs="Times New Roman"/>
          <w:color w:val="000000"/>
          <w:sz w:val="28"/>
          <w:szCs w:val="28"/>
          <w:lang w:eastAsia="zh-CN"/>
        </w:rPr>
        <w:t>»</w:t>
      </w:r>
      <w:r w:rsidR="0062720B" w:rsidRPr="006E27DD">
        <w:rPr>
          <w:rFonts w:ascii="Times New Roman" w:eastAsia="SimSun" w:hAnsi="Times New Roman" w:cs="Times New Roman"/>
          <w:color w:val="000000"/>
          <w:sz w:val="28"/>
          <w:szCs w:val="28"/>
          <w:lang w:eastAsia="zh-CN"/>
        </w:rPr>
        <w:t>) с 1999</w:t>
      </w:r>
      <w:r w:rsidR="0062720B" w:rsidRPr="00273258">
        <w:rPr>
          <w:rFonts w:ascii="Times New Roman" w:eastAsia="SimSun" w:hAnsi="Times New Roman" w:cs="Times New Roman"/>
          <w:color w:val="000000"/>
          <w:sz w:val="28"/>
          <w:szCs w:val="28"/>
          <w:lang w:eastAsia="zh-CN"/>
        </w:rPr>
        <w:t> г</w:t>
      </w:r>
      <w:r w:rsidR="006E27DD">
        <w:rPr>
          <w:rFonts w:ascii="Times New Roman" w:eastAsia="SimSun" w:hAnsi="Times New Roman" w:cs="Times New Roman"/>
          <w:color w:val="000000"/>
          <w:sz w:val="28"/>
          <w:szCs w:val="28"/>
          <w:lang w:eastAsia="zh-CN"/>
        </w:rPr>
        <w:t>ода</w:t>
      </w:r>
      <w:r w:rsidR="0062720B" w:rsidRPr="00273258">
        <w:rPr>
          <w:rFonts w:ascii="Times New Roman" w:eastAsia="SimSun" w:hAnsi="Times New Roman" w:cs="Times New Roman"/>
          <w:color w:val="000000"/>
          <w:sz w:val="28"/>
          <w:szCs w:val="28"/>
          <w:lang w:eastAsia="zh-CN"/>
        </w:rPr>
        <w:t xml:space="preserve"> ведутся наблюдения за загрязнением юрских вод, связанным с угледобычными работами. </w:t>
      </w:r>
      <w:r w:rsidR="0062720B" w:rsidRPr="00273258">
        <w:rPr>
          <w:rFonts w:ascii="Times New Roman" w:eastAsia="SimSun" w:hAnsi="Times New Roman" w:cs="Times New Roman"/>
          <w:sz w:val="28"/>
          <w:szCs w:val="28"/>
          <w:lang w:eastAsia="zh-CN"/>
        </w:rPr>
        <w:t xml:space="preserve">Общий химический состав воды при многолетнем воздействии угледобычных работ в определенном условно постоянном </w:t>
      </w:r>
      <w:r w:rsidR="0062720B" w:rsidRPr="00273258">
        <w:rPr>
          <w:rFonts w:ascii="Times New Roman" w:eastAsia="SimSun" w:hAnsi="Times New Roman" w:cs="Times New Roman"/>
          <w:sz w:val="28"/>
          <w:szCs w:val="28"/>
          <w:lang w:eastAsia="zh-CN"/>
        </w:rPr>
        <w:lastRenderedPageBreak/>
        <w:t>режиме практически сформировался. Отчетливо просматривается как площадная, так и вертикальная гидрогеохимическая зональность: чем глубже залегание подзе</w:t>
      </w:r>
      <w:r w:rsidR="0062720B" w:rsidRPr="00273258">
        <w:rPr>
          <w:rFonts w:ascii="Times New Roman" w:eastAsia="SimSun" w:hAnsi="Times New Roman" w:cs="Times New Roman"/>
          <w:sz w:val="28"/>
          <w:szCs w:val="28"/>
          <w:lang w:eastAsia="zh-CN"/>
        </w:rPr>
        <w:t>м</w:t>
      </w:r>
      <w:r w:rsidR="0062720B" w:rsidRPr="00273258">
        <w:rPr>
          <w:rFonts w:ascii="Times New Roman" w:eastAsia="SimSun" w:hAnsi="Times New Roman" w:cs="Times New Roman"/>
          <w:sz w:val="28"/>
          <w:szCs w:val="28"/>
          <w:lang w:eastAsia="zh-CN"/>
        </w:rPr>
        <w:t>ных вод и чем ближе к объекту техногенного воздействия, тем выше минерализация, содержание сульфатов и свободной углекислоты, тем выше интенсивность загря</w:t>
      </w:r>
      <w:r w:rsidR="0062720B" w:rsidRPr="00273258">
        <w:rPr>
          <w:rFonts w:ascii="Times New Roman" w:eastAsia="SimSun" w:hAnsi="Times New Roman" w:cs="Times New Roman"/>
          <w:sz w:val="28"/>
          <w:szCs w:val="28"/>
          <w:lang w:eastAsia="zh-CN"/>
        </w:rPr>
        <w:t>з</w:t>
      </w:r>
      <w:r w:rsidR="0062720B" w:rsidRPr="00273258">
        <w:rPr>
          <w:rFonts w:ascii="Times New Roman" w:eastAsia="SimSun" w:hAnsi="Times New Roman" w:cs="Times New Roman"/>
          <w:sz w:val="28"/>
          <w:szCs w:val="28"/>
          <w:lang w:eastAsia="zh-CN"/>
        </w:rPr>
        <w:t>нения подземных вод.</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sz w:val="28"/>
          <w:szCs w:val="28"/>
          <w:highlight w:val="yellow"/>
          <w:lang w:eastAsia="x-none"/>
        </w:rPr>
      </w:pPr>
      <w:r w:rsidRPr="00273258">
        <w:rPr>
          <w:rFonts w:ascii="Times New Roman" w:eastAsia="Times New Roman" w:hAnsi="Times New Roman" w:cs="Times New Roman"/>
          <w:sz w:val="28"/>
          <w:szCs w:val="28"/>
          <w:lang w:val="x-none" w:eastAsia="x-none"/>
        </w:rPr>
        <w:t>В 2022</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г</w:t>
      </w:r>
      <w:r w:rsidR="006E27DD">
        <w:rPr>
          <w:rFonts w:ascii="Times New Roman" w:eastAsia="Times New Roman" w:hAnsi="Times New Roman" w:cs="Times New Roman"/>
          <w:sz w:val="28"/>
          <w:szCs w:val="28"/>
          <w:lang w:eastAsia="x-none"/>
        </w:rPr>
        <w:t>оду</w:t>
      </w:r>
      <w:r w:rsidRPr="00273258">
        <w:rPr>
          <w:rFonts w:ascii="Times New Roman" w:eastAsia="Times New Roman" w:hAnsi="Times New Roman" w:cs="Times New Roman"/>
          <w:sz w:val="28"/>
          <w:szCs w:val="28"/>
          <w:lang w:val="x-none" w:eastAsia="x-none"/>
        </w:rPr>
        <w:t xml:space="preserve">, как и в предыдущие годы, максимальное загрязнение подземных вод фиксировалось в скважине 361, расположенной в </w:t>
      </w:r>
      <w:r w:rsidRPr="00273258">
        <w:rPr>
          <w:rFonts w:ascii="Times New Roman" w:eastAsia="Times New Roman" w:hAnsi="Times New Roman" w:cs="Times New Roman"/>
          <w:sz w:val="28"/>
          <w:szCs w:val="28"/>
          <w:lang w:eastAsia="x-none"/>
        </w:rPr>
        <w:t>30</w:t>
      </w:r>
      <w:r w:rsidRPr="00273258">
        <w:rPr>
          <w:rFonts w:ascii="Times New Roman" w:eastAsia="Times New Roman" w:hAnsi="Times New Roman" w:cs="Times New Roman"/>
          <w:sz w:val="28"/>
          <w:szCs w:val="28"/>
          <w:lang w:val="x-none" w:eastAsia="x-none"/>
        </w:rPr>
        <w:t>0</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м от карьера</w:t>
      </w:r>
      <w:r w:rsidRPr="00273258">
        <w:rPr>
          <w:rFonts w:ascii="Times New Roman" w:eastAsia="Times New Roman" w:hAnsi="Times New Roman" w:cs="Times New Roman"/>
          <w:sz w:val="28"/>
          <w:szCs w:val="28"/>
          <w:lang w:eastAsia="x-none"/>
        </w:rPr>
        <w:t>, в настоящее время площадь разработки приближается к скважине, идут вскрышные работы</w:t>
      </w:r>
      <w:r w:rsidRPr="00273258">
        <w:rPr>
          <w:rFonts w:ascii="Times New Roman" w:eastAsia="Times New Roman" w:hAnsi="Times New Roman" w:cs="Times New Roman"/>
          <w:sz w:val="28"/>
          <w:szCs w:val="28"/>
          <w:lang w:val="x-none" w:eastAsia="x-none"/>
        </w:rPr>
        <w:t xml:space="preserve">. На протяжении практически всего периода наблюдений гидрохимический режим здесь существенно не меняется, наблюдаются небольшие сезонные и годовые колебания, зависящие от метеофакторов каждого конкретного года. </w:t>
      </w:r>
      <w:r w:rsidRPr="00273258">
        <w:rPr>
          <w:rFonts w:ascii="Times New Roman" w:eastAsia="Times New Roman" w:hAnsi="Times New Roman" w:cs="Times New Roman"/>
          <w:sz w:val="28"/>
          <w:szCs w:val="28"/>
          <w:lang w:eastAsia="x-none"/>
        </w:rPr>
        <w:t>Минерализация</w:t>
      </w:r>
      <w:r w:rsidRPr="00273258">
        <w:rPr>
          <w:rFonts w:ascii="Times New Roman" w:eastAsia="Times New Roman" w:hAnsi="Times New Roman" w:cs="Times New Roman"/>
          <w:sz w:val="28"/>
          <w:szCs w:val="28"/>
          <w:lang w:val="x-none" w:eastAsia="x-none"/>
        </w:rPr>
        <w:t xml:space="preserve"> в 2022</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г</w:t>
      </w:r>
      <w:r w:rsidR="000951CD">
        <w:rPr>
          <w:rFonts w:ascii="Times New Roman" w:eastAsia="Times New Roman" w:hAnsi="Times New Roman" w:cs="Times New Roman"/>
          <w:sz w:val="28"/>
          <w:szCs w:val="28"/>
          <w:lang w:eastAsia="x-none"/>
        </w:rPr>
        <w:t>оду</w:t>
      </w:r>
      <w:r w:rsidRPr="00273258">
        <w:rPr>
          <w:rFonts w:ascii="Times New Roman" w:eastAsia="Times New Roman" w:hAnsi="Times New Roman" w:cs="Times New Roman"/>
          <w:sz w:val="28"/>
          <w:szCs w:val="28"/>
          <w:lang w:val="x-none" w:eastAsia="x-none"/>
        </w:rPr>
        <w:t xml:space="preserve"> </w:t>
      </w:r>
      <w:r w:rsidRPr="00273258">
        <w:rPr>
          <w:rFonts w:ascii="Times New Roman" w:eastAsia="Times New Roman" w:hAnsi="Times New Roman" w:cs="Times New Roman"/>
          <w:sz w:val="28"/>
          <w:szCs w:val="28"/>
          <w:lang w:eastAsia="x-none"/>
        </w:rPr>
        <w:t>достигала</w:t>
      </w:r>
      <w:r w:rsidRPr="00273258">
        <w:rPr>
          <w:rFonts w:ascii="Times New Roman" w:eastAsia="Times New Roman" w:hAnsi="Times New Roman" w:cs="Times New Roman"/>
          <w:sz w:val="28"/>
          <w:szCs w:val="28"/>
          <w:lang w:val="x-none" w:eastAsia="x-none"/>
        </w:rPr>
        <w:t xml:space="preserve"> </w:t>
      </w:r>
      <w:r w:rsidRPr="00273258">
        <w:rPr>
          <w:rFonts w:ascii="Times New Roman" w:eastAsia="Times New Roman" w:hAnsi="Times New Roman" w:cs="Times New Roman"/>
          <w:sz w:val="28"/>
          <w:szCs w:val="28"/>
          <w:lang w:eastAsia="x-none"/>
        </w:rPr>
        <w:t>5,37 </w:t>
      </w:r>
      <w:r w:rsidRPr="00273258">
        <w:rPr>
          <w:rFonts w:ascii="Times New Roman" w:eastAsia="Times New Roman" w:hAnsi="Times New Roman" w:cs="Times New Roman"/>
          <w:sz w:val="28"/>
          <w:szCs w:val="28"/>
          <w:lang w:val="x-none" w:eastAsia="x-none"/>
        </w:rPr>
        <w:t>г/</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val="x-none" w:eastAsia="x-none"/>
        </w:rPr>
        <w:t>дм (</w:t>
      </w:r>
      <w:r w:rsidRPr="00273258">
        <w:rPr>
          <w:rFonts w:ascii="Times New Roman" w:eastAsia="Times New Roman" w:hAnsi="Times New Roman" w:cs="Times New Roman"/>
          <w:sz w:val="28"/>
          <w:szCs w:val="28"/>
          <w:lang w:eastAsia="x-none"/>
        </w:rPr>
        <w:t>5,4 </w:t>
      </w:r>
      <w:r w:rsidRPr="00273258">
        <w:rPr>
          <w:rFonts w:ascii="Times New Roman" w:eastAsia="Times New Roman" w:hAnsi="Times New Roman" w:cs="Times New Roman"/>
          <w:sz w:val="28"/>
          <w:szCs w:val="28"/>
          <w:lang w:val="x-none" w:eastAsia="x-none"/>
        </w:rPr>
        <w:t>ПДК)</w:t>
      </w:r>
      <w:r w:rsidRPr="00273258">
        <w:rPr>
          <w:rFonts w:ascii="Times New Roman" w:eastAsia="Times New Roman" w:hAnsi="Times New Roman" w:cs="Times New Roman"/>
          <w:sz w:val="28"/>
          <w:szCs w:val="28"/>
          <w:lang w:eastAsia="x-none"/>
        </w:rPr>
        <w:t>, юрские воды по составу гидрокарбонатно-сульфатные и сульфатно-гидрокарбонатные магниевые</w:t>
      </w:r>
      <w:r w:rsidRPr="00273258">
        <w:rPr>
          <w:rFonts w:ascii="Times New Roman" w:eastAsia="Times New Roman" w:hAnsi="Times New Roman" w:cs="Times New Roman"/>
          <w:sz w:val="28"/>
          <w:szCs w:val="28"/>
          <w:lang w:val="x-none" w:eastAsia="x-none"/>
        </w:rPr>
        <w:t>. В значительных концентрациях</w:t>
      </w:r>
      <w:r w:rsidRPr="00273258">
        <w:rPr>
          <w:rFonts w:ascii="Times New Roman" w:eastAsia="Times New Roman" w:hAnsi="Times New Roman" w:cs="Times New Roman"/>
          <w:sz w:val="28"/>
          <w:szCs w:val="28"/>
          <w:lang w:eastAsia="x-none"/>
        </w:rPr>
        <w:t xml:space="preserve">, превышающих ПДК, </w:t>
      </w:r>
      <w:r w:rsidRPr="00273258">
        <w:rPr>
          <w:rFonts w:ascii="Times New Roman" w:eastAsia="Times New Roman" w:hAnsi="Times New Roman" w:cs="Times New Roman"/>
          <w:sz w:val="28"/>
          <w:szCs w:val="28"/>
          <w:lang w:val="x-none" w:eastAsia="x-none"/>
        </w:rPr>
        <w:t xml:space="preserve">в подземных водах находятся: </w:t>
      </w:r>
      <w:r w:rsidRPr="00273258">
        <w:rPr>
          <w:rFonts w:ascii="Times New Roman" w:eastAsia="Times New Roman" w:hAnsi="Times New Roman" w:cs="Times New Roman"/>
          <w:sz w:val="28"/>
          <w:szCs w:val="28"/>
          <w:lang w:eastAsia="x-none"/>
        </w:rPr>
        <w:t>с</w:t>
      </w:r>
      <w:r w:rsidRPr="00273258">
        <w:rPr>
          <w:rFonts w:ascii="Times New Roman" w:eastAsia="Times New Roman" w:hAnsi="Times New Roman" w:cs="Times New Roman"/>
          <w:sz w:val="28"/>
          <w:szCs w:val="28"/>
          <w:lang w:val="x-none" w:eastAsia="x-none"/>
        </w:rPr>
        <w:t xml:space="preserve">ульфаты – </w:t>
      </w:r>
      <w:r w:rsidRPr="00273258">
        <w:rPr>
          <w:rFonts w:ascii="Times New Roman" w:eastAsia="Times New Roman" w:hAnsi="Times New Roman" w:cs="Times New Roman"/>
          <w:sz w:val="28"/>
          <w:szCs w:val="28"/>
          <w:lang w:eastAsia="x-none"/>
        </w:rPr>
        <w:t>до 2020,0 </w:t>
      </w:r>
      <w:r w:rsidRPr="00273258">
        <w:rPr>
          <w:rFonts w:ascii="Times New Roman" w:eastAsia="Times New Roman" w:hAnsi="Times New Roman" w:cs="Times New Roman"/>
          <w:sz w:val="28"/>
          <w:szCs w:val="28"/>
          <w:lang w:val="x-none" w:eastAsia="x-none"/>
        </w:rPr>
        <w:t>мг/</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val="x-none" w:eastAsia="x-none"/>
        </w:rPr>
        <w:t>дм</w:t>
      </w:r>
      <w:r w:rsidRPr="00273258">
        <w:rPr>
          <w:rFonts w:ascii="Times New Roman" w:eastAsia="Times New Roman" w:hAnsi="Times New Roman" w:cs="Times New Roman"/>
          <w:sz w:val="28"/>
          <w:szCs w:val="28"/>
          <w:vertAlign w:val="superscript"/>
          <w:lang w:val="x-none" w:eastAsia="x-none"/>
        </w:rPr>
        <w:t xml:space="preserve"> </w:t>
      </w:r>
      <w:r w:rsidRPr="00273258">
        <w:rPr>
          <w:rFonts w:ascii="Times New Roman" w:eastAsia="Times New Roman" w:hAnsi="Times New Roman" w:cs="Times New Roman"/>
          <w:sz w:val="28"/>
          <w:szCs w:val="28"/>
          <w:lang w:val="x-none" w:eastAsia="x-none"/>
        </w:rPr>
        <w:t>(</w:t>
      </w:r>
      <w:r w:rsidRPr="00273258">
        <w:rPr>
          <w:rFonts w:ascii="Times New Roman" w:eastAsia="Times New Roman" w:hAnsi="Times New Roman" w:cs="Times New Roman"/>
          <w:sz w:val="28"/>
          <w:szCs w:val="28"/>
          <w:lang w:eastAsia="x-none"/>
        </w:rPr>
        <w:t>4 </w:t>
      </w:r>
      <w:r w:rsidRPr="00273258">
        <w:rPr>
          <w:rFonts w:ascii="Times New Roman" w:eastAsia="Times New Roman" w:hAnsi="Times New Roman" w:cs="Times New Roman"/>
          <w:sz w:val="28"/>
          <w:szCs w:val="28"/>
          <w:lang w:val="x-none" w:eastAsia="x-none"/>
        </w:rPr>
        <w:t>ПДК</w:t>
      </w:r>
      <w:r w:rsidRPr="00273258">
        <w:rPr>
          <w:rFonts w:ascii="Times New Roman" w:eastAsia="Times New Roman" w:hAnsi="Times New Roman" w:cs="Times New Roman"/>
          <w:sz w:val="28"/>
          <w:szCs w:val="28"/>
          <w:lang w:eastAsia="x-none"/>
        </w:rPr>
        <w:t>, 4 класс опасности</w:t>
      </w:r>
      <w:r w:rsidRPr="00273258">
        <w:rPr>
          <w:rFonts w:ascii="Times New Roman" w:eastAsia="Times New Roman" w:hAnsi="Times New Roman" w:cs="Times New Roman"/>
          <w:sz w:val="28"/>
          <w:szCs w:val="28"/>
          <w:lang w:val="x-none" w:eastAsia="x-none"/>
        </w:rPr>
        <w:t xml:space="preserve">); магний – </w:t>
      </w:r>
      <w:r w:rsidRPr="00273258">
        <w:rPr>
          <w:rFonts w:ascii="Times New Roman" w:eastAsia="Times New Roman" w:hAnsi="Times New Roman" w:cs="Times New Roman"/>
          <w:sz w:val="28"/>
          <w:szCs w:val="28"/>
          <w:lang w:eastAsia="x-none"/>
        </w:rPr>
        <w:t>до 589,76 </w:t>
      </w:r>
      <w:r w:rsidRPr="00273258">
        <w:rPr>
          <w:rFonts w:ascii="Times New Roman" w:eastAsia="Times New Roman" w:hAnsi="Times New Roman" w:cs="Times New Roman"/>
          <w:sz w:val="28"/>
          <w:szCs w:val="28"/>
          <w:lang w:val="x-none" w:eastAsia="x-none"/>
        </w:rPr>
        <w:t>мг/</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val="x-none" w:eastAsia="x-none"/>
        </w:rPr>
        <w:t>дм (1</w:t>
      </w:r>
      <w:r w:rsidRPr="00273258">
        <w:rPr>
          <w:rFonts w:ascii="Times New Roman" w:eastAsia="Times New Roman" w:hAnsi="Times New Roman" w:cs="Times New Roman"/>
          <w:sz w:val="28"/>
          <w:szCs w:val="28"/>
          <w:lang w:eastAsia="x-none"/>
        </w:rPr>
        <w:t>1,8 </w:t>
      </w:r>
      <w:r w:rsidRPr="00273258">
        <w:rPr>
          <w:rFonts w:ascii="Times New Roman" w:eastAsia="Times New Roman" w:hAnsi="Times New Roman" w:cs="Times New Roman"/>
          <w:sz w:val="28"/>
          <w:szCs w:val="28"/>
          <w:lang w:val="x-none" w:eastAsia="x-none"/>
        </w:rPr>
        <w:t>ПДК</w:t>
      </w:r>
      <w:r w:rsidRPr="00273258">
        <w:rPr>
          <w:rFonts w:ascii="Times New Roman" w:eastAsia="Times New Roman" w:hAnsi="Times New Roman" w:cs="Times New Roman"/>
          <w:sz w:val="28"/>
          <w:szCs w:val="28"/>
          <w:lang w:eastAsia="x-none"/>
        </w:rPr>
        <w:t>, 3 класс опасности</w:t>
      </w:r>
      <w:r w:rsidRPr="00273258">
        <w:rPr>
          <w:rFonts w:ascii="Times New Roman" w:eastAsia="Times New Roman" w:hAnsi="Times New Roman" w:cs="Times New Roman"/>
          <w:sz w:val="28"/>
          <w:szCs w:val="28"/>
          <w:lang w:val="x-none" w:eastAsia="x-none"/>
        </w:rPr>
        <w:t xml:space="preserve">). Повышены общая жесткость – </w:t>
      </w:r>
      <w:r w:rsidRPr="00273258">
        <w:rPr>
          <w:rFonts w:ascii="Times New Roman" w:eastAsia="Times New Roman" w:hAnsi="Times New Roman" w:cs="Times New Roman"/>
          <w:sz w:val="28"/>
          <w:szCs w:val="28"/>
          <w:lang w:eastAsia="x-none"/>
        </w:rPr>
        <w:t>до 57,5 </w:t>
      </w:r>
      <w:r w:rsidRPr="00273258">
        <w:rPr>
          <w:rFonts w:ascii="Times New Roman" w:eastAsia="Times New Roman" w:hAnsi="Times New Roman" w:cs="Times New Roman"/>
          <w:sz w:val="28"/>
          <w:szCs w:val="28"/>
          <w:lang w:val="x-none" w:eastAsia="x-none"/>
        </w:rPr>
        <w:t>ммоль/</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val="x-none" w:eastAsia="x-none"/>
        </w:rPr>
        <w:t>дм</w:t>
      </w:r>
      <w:r w:rsidRPr="00273258">
        <w:rPr>
          <w:rFonts w:ascii="Times New Roman" w:eastAsia="Times New Roman" w:hAnsi="Times New Roman" w:cs="Times New Roman"/>
          <w:sz w:val="28"/>
          <w:szCs w:val="28"/>
          <w:vertAlign w:val="superscript"/>
          <w:lang w:val="x-none" w:eastAsia="x-none"/>
        </w:rPr>
        <w:t xml:space="preserve"> </w:t>
      </w:r>
      <w:r w:rsidRPr="00273258">
        <w:rPr>
          <w:rFonts w:ascii="Times New Roman" w:eastAsia="Times New Roman" w:hAnsi="Times New Roman" w:cs="Times New Roman"/>
          <w:sz w:val="28"/>
          <w:szCs w:val="28"/>
          <w:lang w:val="x-none" w:eastAsia="x-none"/>
        </w:rPr>
        <w:t>(</w:t>
      </w:r>
      <w:r w:rsidRPr="00273258">
        <w:rPr>
          <w:rFonts w:ascii="Times New Roman" w:eastAsia="Times New Roman" w:hAnsi="Times New Roman" w:cs="Times New Roman"/>
          <w:sz w:val="28"/>
          <w:szCs w:val="28"/>
          <w:lang w:eastAsia="x-none"/>
        </w:rPr>
        <w:t>8,2 </w:t>
      </w:r>
      <w:r w:rsidRPr="00273258">
        <w:rPr>
          <w:rFonts w:ascii="Times New Roman" w:eastAsia="Times New Roman" w:hAnsi="Times New Roman" w:cs="Times New Roman"/>
          <w:sz w:val="28"/>
          <w:szCs w:val="28"/>
          <w:lang w:val="x-none" w:eastAsia="x-none"/>
        </w:rPr>
        <w:t xml:space="preserve">ПДК), </w:t>
      </w:r>
      <w:r w:rsidRPr="00273258">
        <w:rPr>
          <w:rFonts w:ascii="Times New Roman" w:eastAsia="Times New Roman" w:hAnsi="Times New Roman" w:cs="Times New Roman"/>
          <w:sz w:val="28"/>
          <w:szCs w:val="28"/>
          <w:lang w:eastAsia="x-none"/>
        </w:rPr>
        <w:t>содержание натрия – до 440,6 мг/</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eastAsia="x-none"/>
        </w:rPr>
        <w:t>дм (2,2 ПДК). По микрокомпоне</w:t>
      </w:r>
      <w:r w:rsidRPr="00273258">
        <w:rPr>
          <w:rFonts w:ascii="Times New Roman" w:eastAsia="Times New Roman" w:hAnsi="Times New Roman" w:cs="Times New Roman"/>
          <w:sz w:val="28"/>
          <w:szCs w:val="28"/>
          <w:lang w:eastAsia="x-none"/>
        </w:rPr>
        <w:t>н</w:t>
      </w:r>
      <w:r w:rsidRPr="00273258">
        <w:rPr>
          <w:rFonts w:ascii="Times New Roman" w:eastAsia="Times New Roman" w:hAnsi="Times New Roman" w:cs="Times New Roman"/>
          <w:sz w:val="28"/>
          <w:szCs w:val="28"/>
          <w:lang w:eastAsia="x-none"/>
        </w:rPr>
        <w:t>там превышение относительно ПДК зафиксировано по марганцу – до 0,3338 мг/</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eastAsia="x-none"/>
        </w:rPr>
        <w:t>дм (3,3 ПДК, 3 класс опасности).</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sz w:val="28"/>
          <w:szCs w:val="28"/>
          <w:highlight w:val="yellow"/>
          <w:lang w:eastAsia="x-none"/>
        </w:rPr>
      </w:pPr>
      <w:r w:rsidRPr="00273258">
        <w:rPr>
          <w:rFonts w:ascii="Times New Roman" w:eastAsia="Times New Roman" w:hAnsi="Times New Roman" w:cs="Times New Roman"/>
          <w:sz w:val="28"/>
          <w:szCs w:val="28"/>
          <w:lang w:eastAsia="x-none"/>
        </w:rPr>
        <w:t>И</w:t>
      </w:r>
      <w:r w:rsidRPr="00273258">
        <w:rPr>
          <w:rFonts w:ascii="Times New Roman" w:eastAsia="Times New Roman" w:hAnsi="Times New Roman" w:cs="Times New Roman"/>
          <w:sz w:val="28"/>
          <w:szCs w:val="28"/>
          <w:lang w:val="x-none" w:eastAsia="x-none"/>
        </w:rPr>
        <w:t>зменены органолептические свойства воды: вода солоноватая на вкус</w:t>
      </w:r>
      <w:r w:rsidRPr="00273258">
        <w:rPr>
          <w:rFonts w:ascii="Times New Roman" w:eastAsia="Times New Roman" w:hAnsi="Times New Roman" w:cs="Times New Roman"/>
          <w:sz w:val="28"/>
          <w:szCs w:val="28"/>
          <w:lang w:eastAsia="x-none"/>
        </w:rPr>
        <w:t>, цве</w:t>
      </w:r>
      <w:r w:rsidRPr="00273258">
        <w:rPr>
          <w:rFonts w:ascii="Times New Roman" w:eastAsia="Times New Roman" w:hAnsi="Times New Roman" w:cs="Times New Roman"/>
          <w:sz w:val="28"/>
          <w:szCs w:val="28"/>
          <w:lang w:eastAsia="x-none"/>
        </w:rPr>
        <w:t>т</w:t>
      </w:r>
      <w:r w:rsidRPr="00273258">
        <w:rPr>
          <w:rFonts w:ascii="Times New Roman" w:eastAsia="Times New Roman" w:hAnsi="Times New Roman" w:cs="Times New Roman"/>
          <w:sz w:val="28"/>
          <w:szCs w:val="28"/>
          <w:lang w:eastAsia="x-none"/>
        </w:rPr>
        <w:t>ность повышалась до 27,8 градуса</w:t>
      </w:r>
      <w:r w:rsidRPr="00273258">
        <w:rPr>
          <w:rFonts w:ascii="Times New Roman" w:eastAsia="Times New Roman" w:hAnsi="Times New Roman" w:cs="Times New Roman"/>
          <w:sz w:val="28"/>
          <w:szCs w:val="28"/>
          <w:lang w:val="x-none" w:eastAsia="x-none"/>
        </w:rPr>
        <w:t xml:space="preserve">. Уровень загрязнения остается стабильным и достаточно высоким по сульфатам, сухому остатку, общей жесткости, магнию – до </w:t>
      </w:r>
      <w:r w:rsidRPr="00273258">
        <w:rPr>
          <w:rFonts w:ascii="Times New Roman" w:eastAsia="Times New Roman" w:hAnsi="Times New Roman" w:cs="Times New Roman"/>
          <w:sz w:val="28"/>
          <w:szCs w:val="28"/>
          <w:lang w:eastAsia="x-none"/>
        </w:rPr>
        <w:t>11,8 </w:t>
      </w:r>
      <w:r w:rsidRPr="00273258">
        <w:rPr>
          <w:rFonts w:ascii="Times New Roman" w:eastAsia="Times New Roman" w:hAnsi="Times New Roman" w:cs="Times New Roman"/>
          <w:sz w:val="28"/>
          <w:szCs w:val="28"/>
          <w:lang w:val="x-none" w:eastAsia="x-none"/>
        </w:rPr>
        <w:t>ПДК. Тенденций к увеличению загрязнения подземных вод не прослеживается. Химический состав подземных вод остается сравнительно стабильным.</w:t>
      </w:r>
      <w:r w:rsidRPr="00273258">
        <w:rPr>
          <w:rFonts w:ascii="Times New Roman" w:eastAsia="Times New Roman" w:hAnsi="Times New Roman" w:cs="Times New Roman"/>
          <w:sz w:val="28"/>
          <w:szCs w:val="28"/>
          <w:lang w:eastAsia="x-none"/>
        </w:rPr>
        <w:t xml:space="preserve"> Содержание сероводорода в годовом и многолетнем разрезе непостоянно и может меняться с большим разбросом.</w:t>
      </w:r>
    </w:p>
    <w:p w:rsidR="0062720B" w:rsidRPr="00273258" w:rsidRDefault="0062720B" w:rsidP="00273258">
      <w:pPr>
        <w:tabs>
          <w:tab w:val="left" w:pos="9214"/>
        </w:tabs>
        <w:spacing w:after="0" w:line="240" w:lineRule="auto"/>
        <w:ind w:firstLine="709"/>
        <w:jc w:val="both"/>
        <w:rPr>
          <w:rFonts w:ascii="Times New Roman" w:eastAsia="Times New Roman" w:hAnsi="Times New Roman" w:cs="Times New Roman"/>
          <w:sz w:val="28"/>
          <w:szCs w:val="28"/>
          <w:highlight w:val="yellow"/>
          <w:lang w:eastAsia="x-none"/>
        </w:rPr>
      </w:pPr>
      <w:r w:rsidRPr="00273258">
        <w:rPr>
          <w:rFonts w:ascii="Times New Roman" w:eastAsia="Times New Roman" w:hAnsi="Times New Roman" w:cs="Times New Roman"/>
          <w:sz w:val="28"/>
          <w:szCs w:val="28"/>
          <w:lang w:val="x-none" w:eastAsia="x-none"/>
        </w:rPr>
        <w:t>Степень загрязнения подземных вод по мере удаления от загрязняющего объекта в скважине №</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362</w:t>
      </w:r>
      <w:r w:rsidRPr="00273258">
        <w:rPr>
          <w:rFonts w:ascii="Times New Roman" w:eastAsia="Times New Roman" w:hAnsi="Times New Roman" w:cs="Times New Roman"/>
          <w:sz w:val="28"/>
          <w:szCs w:val="28"/>
          <w:lang w:eastAsia="x-none"/>
        </w:rPr>
        <w:t>,</w:t>
      </w:r>
      <w:r w:rsidRPr="00273258">
        <w:rPr>
          <w:rFonts w:ascii="Times New Roman" w:eastAsia="Times New Roman" w:hAnsi="Times New Roman" w:cs="Times New Roman"/>
          <w:sz w:val="28"/>
          <w:szCs w:val="28"/>
          <w:lang w:val="x-none" w:eastAsia="x-none"/>
        </w:rPr>
        <w:t xml:space="preserve"> расположенной в 2,6</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км и №</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363 в 4,2</w:t>
      </w:r>
      <w:r w:rsidRPr="00273258">
        <w:rPr>
          <w:rFonts w:ascii="Times New Roman" w:eastAsia="Times New Roman" w:hAnsi="Times New Roman" w:cs="Times New Roman"/>
          <w:sz w:val="28"/>
          <w:szCs w:val="28"/>
          <w:lang w:eastAsia="x-none"/>
        </w:rPr>
        <w:t> </w:t>
      </w:r>
      <w:r w:rsidRPr="00273258">
        <w:rPr>
          <w:rFonts w:ascii="Times New Roman" w:eastAsia="Times New Roman" w:hAnsi="Times New Roman" w:cs="Times New Roman"/>
          <w:sz w:val="28"/>
          <w:szCs w:val="28"/>
          <w:lang w:val="x-none" w:eastAsia="x-none"/>
        </w:rPr>
        <w:t>км от карьера</w:t>
      </w:r>
      <w:r w:rsidRPr="00273258">
        <w:rPr>
          <w:rFonts w:ascii="Times New Roman" w:eastAsia="Times New Roman" w:hAnsi="Times New Roman" w:cs="Times New Roman"/>
          <w:sz w:val="28"/>
          <w:szCs w:val="28"/>
          <w:lang w:eastAsia="x-none"/>
        </w:rPr>
        <w:t>, снижается. В</w:t>
      </w:r>
      <w:r w:rsidRPr="00273258">
        <w:rPr>
          <w:rFonts w:ascii="Times New Roman" w:eastAsia="Times New Roman" w:hAnsi="Times New Roman" w:cs="Times New Roman"/>
          <w:sz w:val="28"/>
          <w:szCs w:val="28"/>
          <w:lang w:val="x-none" w:eastAsia="x-none"/>
        </w:rPr>
        <w:t xml:space="preserve"> </w:t>
      </w:r>
      <w:r w:rsidRPr="00273258">
        <w:rPr>
          <w:rFonts w:ascii="Times New Roman" w:eastAsia="Times New Roman" w:hAnsi="Times New Roman" w:cs="Times New Roman"/>
          <w:sz w:val="28"/>
          <w:szCs w:val="28"/>
          <w:lang w:eastAsia="x-none"/>
        </w:rPr>
        <w:t>2022 г</w:t>
      </w:r>
      <w:r w:rsidR="000951CD">
        <w:rPr>
          <w:rFonts w:ascii="Times New Roman" w:eastAsia="Times New Roman" w:hAnsi="Times New Roman" w:cs="Times New Roman"/>
          <w:sz w:val="28"/>
          <w:szCs w:val="28"/>
          <w:lang w:eastAsia="x-none"/>
        </w:rPr>
        <w:t>оду</w:t>
      </w:r>
      <w:r w:rsidRPr="00273258">
        <w:rPr>
          <w:rFonts w:ascii="Times New Roman" w:eastAsia="Times New Roman" w:hAnsi="Times New Roman" w:cs="Times New Roman"/>
          <w:sz w:val="28"/>
          <w:szCs w:val="28"/>
          <w:lang w:eastAsia="x-none"/>
        </w:rPr>
        <w:t xml:space="preserve"> содержание замечено снижение сульфатов 112,8 </w:t>
      </w:r>
      <w:r w:rsidRPr="00273258">
        <w:rPr>
          <w:rFonts w:ascii="Times New Roman" w:eastAsia="Times New Roman" w:hAnsi="Times New Roman" w:cs="Times New Roman"/>
          <w:sz w:val="28"/>
          <w:szCs w:val="28"/>
          <w:lang w:val="x-none" w:eastAsia="x-none"/>
        </w:rPr>
        <w:t>мг</w:t>
      </w:r>
      <w:r w:rsidRPr="00273258">
        <w:rPr>
          <w:rFonts w:ascii="Times New Roman" w:eastAsia="Times New Roman" w:hAnsi="Times New Roman" w:cs="Times New Roman"/>
          <w:sz w:val="28"/>
          <w:szCs w:val="28"/>
          <w:lang w:eastAsia="x-none"/>
        </w:rPr>
        <w:t>/</w:t>
      </w:r>
      <w:r w:rsidR="000951CD" w:rsidRPr="000951CD">
        <w:rPr>
          <w:rFonts w:ascii="Times New Roman" w:eastAsia="Times New Roman" w:hAnsi="Times New Roman" w:cs="Times New Roman"/>
          <w:sz w:val="28"/>
          <w:szCs w:val="28"/>
          <w:lang w:eastAsia="x-none"/>
        </w:rPr>
        <w:t xml:space="preserve"> </w:t>
      </w:r>
      <w:r w:rsidR="000951CD">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eastAsia="x-none"/>
        </w:rPr>
        <w:t xml:space="preserve">дм (0,2 ПДК), </w:t>
      </w:r>
      <w:r w:rsidRPr="00273258">
        <w:rPr>
          <w:rFonts w:ascii="Times New Roman" w:eastAsia="Times New Roman" w:hAnsi="Times New Roman" w:cs="Times New Roman"/>
          <w:sz w:val="28"/>
          <w:szCs w:val="28"/>
          <w:lang w:val="x-none" w:eastAsia="x-none"/>
        </w:rPr>
        <w:t>остаются высокими концентрации магния</w:t>
      </w:r>
      <w:r w:rsidRPr="00273258">
        <w:rPr>
          <w:rFonts w:ascii="Times New Roman" w:eastAsia="Times New Roman" w:hAnsi="Times New Roman" w:cs="Times New Roman"/>
          <w:sz w:val="28"/>
          <w:szCs w:val="28"/>
          <w:lang w:eastAsia="x-none"/>
        </w:rPr>
        <w:t xml:space="preserve"> </w:t>
      </w:r>
      <w:r w:rsidRPr="00273258">
        <w:rPr>
          <w:rFonts w:ascii="Times New Roman" w:eastAsia="Times New Roman" w:hAnsi="Times New Roman" w:cs="Times New Roman"/>
          <w:sz w:val="28"/>
          <w:szCs w:val="28"/>
          <w:lang w:val="x-none" w:eastAsia="x-none"/>
        </w:rPr>
        <w:t xml:space="preserve">– до </w:t>
      </w:r>
      <w:r w:rsidRPr="00273258">
        <w:rPr>
          <w:rFonts w:ascii="Times New Roman" w:eastAsia="Times New Roman" w:hAnsi="Times New Roman" w:cs="Times New Roman"/>
          <w:sz w:val="28"/>
          <w:szCs w:val="28"/>
          <w:lang w:eastAsia="x-none"/>
        </w:rPr>
        <w:t>118,56 </w:t>
      </w:r>
      <w:r w:rsidRPr="00273258">
        <w:rPr>
          <w:rFonts w:ascii="Times New Roman" w:eastAsia="Times New Roman" w:hAnsi="Times New Roman" w:cs="Times New Roman"/>
          <w:sz w:val="28"/>
          <w:szCs w:val="28"/>
          <w:lang w:val="x-none" w:eastAsia="x-none"/>
        </w:rPr>
        <w:t>мг/</w:t>
      </w:r>
      <w:r w:rsidR="00931073" w:rsidRPr="00931073">
        <w:rPr>
          <w:rFonts w:ascii="Times New Roman" w:eastAsia="Times New Roman" w:hAnsi="Times New Roman" w:cs="Times New Roman"/>
          <w:sz w:val="28"/>
          <w:szCs w:val="28"/>
          <w:lang w:eastAsia="x-none"/>
        </w:rPr>
        <w:t xml:space="preserve"> </w:t>
      </w:r>
      <w:r w:rsidR="00931073">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val="x-none" w:eastAsia="x-none"/>
        </w:rPr>
        <w:t>дм (</w:t>
      </w:r>
      <w:r w:rsidRPr="00273258">
        <w:rPr>
          <w:rFonts w:ascii="Times New Roman" w:eastAsia="Times New Roman" w:hAnsi="Times New Roman" w:cs="Times New Roman"/>
          <w:sz w:val="28"/>
          <w:szCs w:val="28"/>
          <w:lang w:eastAsia="x-none"/>
        </w:rPr>
        <w:t>2,4 </w:t>
      </w:r>
      <w:r w:rsidRPr="00273258">
        <w:rPr>
          <w:rFonts w:ascii="Times New Roman" w:eastAsia="Times New Roman" w:hAnsi="Times New Roman" w:cs="Times New Roman"/>
          <w:sz w:val="28"/>
          <w:szCs w:val="28"/>
          <w:lang w:val="x-none" w:eastAsia="x-none"/>
        </w:rPr>
        <w:t xml:space="preserve">ПДК). </w:t>
      </w:r>
      <w:r w:rsidRPr="00273258">
        <w:rPr>
          <w:rFonts w:ascii="Times New Roman" w:eastAsia="Times New Roman" w:hAnsi="Times New Roman" w:cs="Times New Roman"/>
          <w:sz w:val="28"/>
          <w:szCs w:val="28"/>
          <w:lang w:eastAsia="x-none"/>
        </w:rPr>
        <w:t>Общая жесткость достигала 13,5 ммоль/</w:t>
      </w:r>
      <w:r w:rsidR="00931073" w:rsidRPr="00931073">
        <w:rPr>
          <w:rFonts w:ascii="Times New Roman" w:eastAsia="Times New Roman" w:hAnsi="Times New Roman" w:cs="Times New Roman"/>
          <w:sz w:val="28"/>
          <w:szCs w:val="28"/>
          <w:lang w:eastAsia="x-none"/>
        </w:rPr>
        <w:t xml:space="preserve"> </w:t>
      </w:r>
      <w:r w:rsidR="00931073">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eastAsia="x-none"/>
        </w:rPr>
        <w:t>дм (1,9 ПДК), минерализ</w:t>
      </w:r>
      <w:r w:rsidRPr="00273258">
        <w:rPr>
          <w:rFonts w:ascii="Times New Roman" w:eastAsia="Times New Roman" w:hAnsi="Times New Roman" w:cs="Times New Roman"/>
          <w:sz w:val="28"/>
          <w:szCs w:val="28"/>
          <w:lang w:eastAsia="x-none"/>
        </w:rPr>
        <w:t>а</w:t>
      </w:r>
      <w:r w:rsidRPr="00273258">
        <w:rPr>
          <w:rFonts w:ascii="Times New Roman" w:eastAsia="Times New Roman" w:hAnsi="Times New Roman" w:cs="Times New Roman"/>
          <w:sz w:val="28"/>
          <w:szCs w:val="28"/>
          <w:lang w:eastAsia="x-none"/>
        </w:rPr>
        <w:t>ция – 2,43 г/</w:t>
      </w:r>
      <w:r w:rsidR="00931073" w:rsidRPr="00931073">
        <w:rPr>
          <w:rFonts w:ascii="Times New Roman" w:eastAsia="Times New Roman" w:hAnsi="Times New Roman" w:cs="Times New Roman"/>
          <w:sz w:val="28"/>
          <w:szCs w:val="28"/>
          <w:lang w:eastAsia="x-none"/>
        </w:rPr>
        <w:t xml:space="preserve"> </w:t>
      </w:r>
      <w:r w:rsidR="00931073">
        <w:rPr>
          <w:rFonts w:ascii="Times New Roman" w:eastAsia="Times New Roman" w:hAnsi="Times New Roman" w:cs="Times New Roman"/>
          <w:sz w:val="28"/>
          <w:szCs w:val="28"/>
          <w:lang w:eastAsia="x-none"/>
        </w:rPr>
        <w:t xml:space="preserve">куб. </w:t>
      </w:r>
      <w:r w:rsidRPr="00273258">
        <w:rPr>
          <w:rFonts w:ascii="Times New Roman" w:eastAsia="Times New Roman" w:hAnsi="Times New Roman" w:cs="Times New Roman"/>
          <w:sz w:val="28"/>
          <w:szCs w:val="28"/>
          <w:lang w:eastAsia="x-none"/>
        </w:rPr>
        <w:t>дм</w:t>
      </w:r>
      <w:r w:rsidRPr="00273258">
        <w:rPr>
          <w:rFonts w:ascii="Times New Roman" w:eastAsia="Times New Roman" w:hAnsi="Times New Roman" w:cs="Times New Roman"/>
          <w:sz w:val="28"/>
          <w:szCs w:val="28"/>
          <w:vertAlign w:val="superscript"/>
          <w:lang w:eastAsia="x-none"/>
        </w:rPr>
        <w:t xml:space="preserve"> </w:t>
      </w:r>
      <w:r w:rsidRPr="00273258">
        <w:rPr>
          <w:rFonts w:ascii="Times New Roman" w:eastAsia="Times New Roman" w:hAnsi="Times New Roman" w:cs="Times New Roman"/>
          <w:sz w:val="28"/>
          <w:szCs w:val="28"/>
          <w:lang w:eastAsia="x-none"/>
        </w:rPr>
        <w:t>(2,4 ПДК).</w:t>
      </w:r>
    </w:p>
    <w:p w:rsidR="0062720B" w:rsidRPr="00273258" w:rsidRDefault="0062720B" w:rsidP="00273258">
      <w:pPr>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В настоящее время месторождения кобальта и ртути – Хову-Аксинское и Те</w:t>
      </w:r>
      <w:r w:rsidRPr="00273258">
        <w:rPr>
          <w:rFonts w:ascii="Times New Roman" w:eastAsia="SimSun" w:hAnsi="Times New Roman" w:cs="Times New Roman"/>
          <w:sz w:val="28"/>
          <w:szCs w:val="28"/>
          <w:lang w:eastAsia="zh-CN"/>
        </w:rPr>
        <w:t>р</w:t>
      </w:r>
      <w:r w:rsidRPr="00273258">
        <w:rPr>
          <w:rFonts w:ascii="Times New Roman" w:eastAsia="SimSun" w:hAnsi="Times New Roman" w:cs="Times New Roman"/>
          <w:sz w:val="28"/>
          <w:szCs w:val="28"/>
          <w:lang w:eastAsia="zh-CN"/>
        </w:rPr>
        <w:t>лиг-Ха</w:t>
      </w:r>
      <w:r w:rsidR="00FC2348" w:rsidRPr="00273258">
        <w:rPr>
          <w:rFonts w:ascii="Times New Roman" w:eastAsia="SimSun" w:hAnsi="Times New Roman" w:cs="Times New Roman"/>
          <w:sz w:val="28"/>
          <w:szCs w:val="28"/>
          <w:lang w:eastAsia="zh-CN"/>
        </w:rPr>
        <w:t>ин</w:t>
      </w:r>
      <w:r w:rsidRPr="00273258">
        <w:rPr>
          <w:rFonts w:ascii="Times New Roman" w:eastAsia="SimSun" w:hAnsi="Times New Roman" w:cs="Times New Roman"/>
          <w:sz w:val="28"/>
          <w:szCs w:val="28"/>
          <w:lang w:eastAsia="zh-CN"/>
        </w:rPr>
        <w:t>ское законсервированы. Но отвалы пород месторождения Хову-Аксы и Терлиг-Хая содержат опасные для здоровья людей и окружающей среды металлы: кобальт, никель, мышьяк, ртуть. Под воздействием атмосферных осадков, ветров они могут попасть в поверхностные и подземные воды, загрязняя почво-грунты, воздух.</w:t>
      </w:r>
    </w:p>
    <w:p w:rsidR="0062720B" w:rsidRPr="00273258" w:rsidRDefault="0062720B" w:rsidP="00273258">
      <w:pPr>
        <w:spacing w:after="0" w:line="240" w:lineRule="auto"/>
        <w:ind w:firstLine="709"/>
        <w:jc w:val="both"/>
        <w:rPr>
          <w:rFonts w:ascii="Times New Roman" w:eastAsia="SimSun" w:hAnsi="Times New Roman" w:cs="Times New Roman"/>
          <w:color w:val="000000"/>
          <w:sz w:val="28"/>
          <w:szCs w:val="28"/>
          <w:lang w:eastAsia="zh-CN"/>
        </w:rPr>
      </w:pPr>
      <w:r w:rsidRPr="00931073">
        <w:rPr>
          <w:rFonts w:ascii="Times New Roman" w:eastAsia="SimSun" w:hAnsi="Times New Roman" w:cs="Times New Roman"/>
          <w:sz w:val="28"/>
          <w:szCs w:val="28"/>
          <w:lang w:eastAsia="zh-CN"/>
        </w:rPr>
        <w:t xml:space="preserve">Отходы производства комбината </w:t>
      </w:r>
      <w:r w:rsidR="0028470D">
        <w:rPr>
          <w:rFonts w:ascii="Times New Roman" w:eastAsia="SimSun" w:hAnsi="Times New Roman" w:cs="Times New Roman"/>
          <w:sz w:val="28"/>
          <w:szCs w:val="28"/>
          <w:lang w:eastAsia="zh-CN"/>
        </w:rPr>
        <w:t>«</w:t>
      </w:r>
      <w:r w:rsidRPr="00931073">
        <w:rPr>
          <w:rFonts w:ascii="Times New Roman" w:eastAsia="SimSun" w:hAnsi="Times New Roman" w:cs="Times New Roman"/>
          <w:sz w:val="28"/>
          <w:szCs w:val="28"/>
          <w:lang w:eastAsia="zh-CN"/>
        </w:rPr>
        <w:t>Тувакобальт</w:t>
      </w:r>
      <w:r w:rsidR="0028470D">
        <w:rPr>
          <w:rFonts w:ascii="Times New Roman" w:eastAsia="SimSun" w:hAnsi="Times New Roman" w:cs="Times New Roman"/>
          <w:sz w:val="28"/>
          <w:szCs w:val="28"/>
          <w:lang w:eastAsia="zh-CN"/>
        </w:rPr>
        <w:t>»</w:t>
      </w:r>
      <w:r w:rsidRPr="00931073">
        <w:rPr>
          <w:rFonts w:ascii="Times New Roman" w:eastAsia="SimSun" w:hAnsi="Times New Roman" w:cs="Times New Roman"/>
          <w:sz w:val="28"/>
          <w:szCs w:val="28"/>
          <w:lang w:eastAsia="zh-CN"/>
        </w:rPr>
        <w:t xml:space="preserve"> (Хову-Аксинское кобальт-никелевое месторождение) </w:t>
      </w:r>
      <w:r w:rsidRPr="00273258">
        <w:rPr>
          <w:rFonts w:ascii="Times New Roman" w:eastAsia="SimSun" w:hAnsi="Times New Roman" w:cs="Times New Roman"/>
          <w:sz w:val="28"/>
          <w:szCs w:val="28"/>
          <w:lang w:eastAsia="zh-CN"/>
        </w:rPr>
        <w:t xml:space="preserve">складированы в </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карты</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 xml:space="preserve"> и траншейные хвостохранил</w:t>
      </w:r>
      <w:r w:rsidRPr="00273258">
        <w:rPr>
          <w:rFonts w:ascii="Times New Roman" w:eastAsia="SimSun" w:hAnsi="Times New Roman" w:cs="Times New Roman"/>
          <w:sz w:val="28"/>
          <w:szCs w:val="28"/>
          <w:lang w:eastAsia="zh-CN"/>
        </w:rPr>
        <w:t>и</w:t>
      </w:r>
      <w:r w:rsidRPr="00273258">
        <w:rPr>
          <w:rFonts w:ascii="Times New Roman" w:eastAsia="SimSun" w:hAnsi="Times New Roman" w:cs="Times New Roman"/>
          <w:sz w:val="28"/>
          <w:szCs w:val="28"/>
          <w:lang w:eastAsia="zh-CN"/>
        </w:rPr>
        <w:t xml:space="preserve">ща. </w:t>
      </w:r>
      <w:r w:rsidRPr="00273258">
        <w:rPr>
          <w:rFonts w:ascii="Times New Roman" w:eastAsia="SimSun" w:hAnsi="Times New Roman" w:cs="Times New Roman"/>
          <w:color w:val="000000"/>
          <w:sz w:val="28"/>
          <w:szCs w:val="28"/>
          <w:lang w:eastAsia="zh-CN"/>
        </w:rPr>
        <w:t xml:space="preserve">Комбинат </w:t>
      </w:r>
      <w:r w:rsidR="0028470D">
        <w:rPr>
          <w:rFonts w:ascii="Times New Roman" w:eastAsia="SimSun" w:hAnsi="Times New Roman" w:cs="Times New Roman"/>
          <w:color w:val="000000"/>
          <w:sz w:val="28"/>
          <w:szCs w:val="28"/>
          <w:lang w:eastAsia="zh-CN"/>
        </w:rPr>
        <w:t>«</w:t>
      </w:r>
      <w:r w:rsidRPr="00273258">
        <w:rPr>
          <w:rFonts w:ascii="Times New Roman" w:eastAsia="SimSun" w:hAnsi="Times New Roman" w:cs="Times New Roman"/>
          <w:color w:val="000000"/>
          <w:sz w:val="28"/>
          <w:szCs w:val="28"/>
          <w:lang w:eastAsia="zh-CN"/>
        </w:rPr>
        <w:t>Тувакобальт</w:t>
      </w:r>
      <w:r w:rsidR="0028470D">
        <w:rPr>
          <w:rFonts w:ascii="Times New Roman" w:eastAsia="SimSun" w:hAnsi="Times New Roman" w:cs="Times New Roman"/>
          <w:color w:val="000000"/>
          <w:sz w:val="28"/>
          <w:szCs w:val="28"/>
          <w:lang w:eastAsia="zh-CN"/>
        </w:rPr>
        <w:t>»</w:t>
      </w:r>
      <w:r w:rsidRPr="00273258">
        <w:rPr>
          <w:rFonts w:ascii="Times New Roman" w:eastAsia="SimSun" w:hAnsi="Times New Roman" w:cs="Times New Roman"/>
          <w:color w:val="000000"/>
          <w:sz w:val="28"/>
          <w:szCs w:val="28"/>
          <w:lang w:eastAsia="zh-CN"/>
        </w:rPr>
        <w:t xml:space="preserve"> является федеральной собственностью, в</w:t>
      </w:r>
      <w:r w:rsidRPr="00273258">
        <w:rPr>
          <w:rFonts w:ascii="Times New Roman" w:eastAsia="SimSun" w:hAnsi="Times New Roman" w:cs="Times New Roman"/>
          <w:sz w:val="28"/>
          <w:szCs w:val="28"/>
          <w:lang w:eastAsia="zh-CN"/>
        </w:rPr>
        <w:t xml:space="preserve"> настоящее время месторождение находится в Госрезерве. Из 5 хранилищ (карт) 3 остались н</w:t>
      </w:r>
      <w:r w:rsidRPr="00273258">
        <w:rPr>
          <w:rFonts w:ascii="Times New Roman" w:eastAsia="SimSun" w:hAnsi="Times New Roman" w:cs="Times New Roman"/>
          <w:sz w:val="28"/>
          <w:szCs w:val="28"/>
          <w:lang w:eastAsia="zh-CN"/>
        </w:rPr>
        <w:t>е</w:t>
      </w:r>
      <w:r w:rsidRPr="00273258">
        <w:rPr>
          <w:rFonts w:ascii="Times New Roman" w:eastAsia="SimSun" w:hAnsi="Times New Roman" w:cs="Times New Roman"/>
          <w:sz w:val="28"/>
          <w:szCs w:val="28"/>
          <w:lang w:eastAsia="zh-CN"/>
        </w:rPr>
        <w:t>закрытыми. В 5 картах и 30 траншейных хвостохранилищах находится 2 млн. куб. м шламов, содержащих не менее 80-90 тыс. т мышьяка, меди, никеля, кобальта, ви</w:t>
      </w:r>
      <w:r w:rsidRPr="00273258">
        <w:rPr>
          <w:rFonts w:ascii="Times New Roman" w:eastAsia="SimSun" w:hAnsi="Times New Roman" w:cs="Times New Roman"/>
          <w:sz w:val="28"/>
          <w:szCs w:val="28"/>
          <w:lang w:eastAsia="zh-CN"/>
        </w:rPr>
        <w:t>с</w:t>
      </w:r>
      <w:r w:rsidRPr="00273258">
        <w:rPr>
          <w:rFonts w:ascii="Times New Roman" w:eastAsia="SimSun" w:hAnsi="Times New Roman" w:cs="Times New Roman"/>
          <w:sz w:val="28"/>
          <w:szCs w:val="28"/>
          <w:lang w:eastAsia="zh-CN"/>
        </w:rPr>
        <w:t>мута, серебра, сурьмы, свинца, золота и ртути. Кроме того, арсенидные руды мест</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lastRenderedPageBreak/>
        <w:t>рождения имеют повышенную радиоактивность (до 1 х 10</w:t>
      </w:r>
      <w:r w:rsidRPr="00273258">
        <w:rPr>
          <w:rFonts w:ascii="Times New Roman" w:eastAsia="SimSun" w:hAnsi="Times New Roman" w:cs="Times New Roman"/>
          <w:sz w:val="28"/>
          <w:szCs w:val="28"/>
          <w:vertAlign w:val="superscript"/>
          <w:lang w:eastAsia="zh-CN"/>
        </w:rPr>
        <w:t xml:space="preserve">-2 </w:t>
      </w:r>
      <w:r w:rsidRPr="00273258">
        <w:rPr>
          <w:rFonts w:ascii="Times New Roman" w:eastAsia="SimSun" w:hAnsi="Times New Roman" w:cs="Times New Roman"/>
          <w:sz w:val="28"/>
          <w:szCs w:val="28"/>
          <w:lang w:eastAsia="zh-CN"/>
        </w:rPr>
        <w:t>% урана), превыша</w:t>
      </w:r>
      <w:r w:rsidRPr="00273258">
        <w:rPr>
          <w:rFonts w:ascii="Times New Roman" w:eastAsia="SimSun" w:hAnsi="Times New Roman" w:cs="Times New Roman"/>
          <w:sz w:val="28"/>
          <w:szCs w:val="28"/>
          <w:lang w:eastAsia="zh-CN"/>
        </w:rPr>
        <w:t>ю</w:t>
      </w:r>
      <w:r w:rsidRPr="00273258">
        <w:rPr>
          <w:rFonts w:ascii="Times New Roman" w:eastAsia="SimSun" w:hAnsi="Times New Roman" w:cs="Times New Roman"/>
          <w:sz w:val="28"/>
          <w:szCs w:val="28"/>
          <w:lang w:eastAsia="zh-CN"/>
        </w:rPr>
        <w:t>щую в сотни раз фоновые значения для района. Природа гамма-активности – уран-ториевая (Кононенко, 1979, 1982). Открытые карты размываются дождями и талыми водами, выдуваются ветрами, и являются потенциальными загрязнителями почво-грунтов, подземных и поверхностных вод р. Элегест. Ниже хвостохранилищ в устье лога находится с. Сайлыг с одиночными водозаборами. В последние годы эколог</w:t>
      </w:r>
      <w:r w:rsidRPr="00273258">
        <w:rPr>
          <w:rFonts w:ascii="Times New Roman" w:eastAsia="SimSun" w:hAnsi="Times New Roman" w:cs="Times New Roman"/>
          <w:sz w:val="28"/>
          <w:szCs w:val="28"/>
          <w:lang w:eastAsia="zh-CN"/>
        </w:rPr>
        <w:t>и</w:t>
      </w:r>
      <w:r w:rsidRPr="00273258">
        <w:rPr>
          <w:rFonts w:ascii="Times New Roman" w:eastAsia="SimSun" w:hAnsi="Times New Roman" w:cs="Times New Roman"/>
          <w:sz w:val="28"/>
          <w:szCs w:val="28"/>
          <w:lang w:eastAsia="zh-CN"/>
        </w:rPr>
        <w:t>ческая ситуация здесь стабилизировалась. Кроме того, в 2022 г</w:t>
      </w:r>
      <w:r w:rsidR="00411667">
        <w:rPr>
          <w:rFonts w:ascii="Times New Roman" w:eastAsia="SimSun" w:hAnsi="Times New Roman" w:cs="Times New Roman"/>
          <w:sz w:val="28"/>
          <w:szCs w:val="28"/>
          <w:lang w:eastAsia="zh-CN"/>
        </w:rPr>
        <w:t>оду</w:t>
      </w:r>
      <w:r w:rsidRPr="00273258">
        <w:rPr>
          <w:rFonts w:ascii="Times New Roman" w:eastAsia="SimSun" w:hAnsi="Times New Roman" w:cs="Times New Roman"/>
          <w:sz w:val="28"/>
          <w:szCs w:val="28"/>
          <w:lang w:eastAsia="zh-CN"/>
        </w:rPr>
        <w:t xml:space="preserve"> в рамках фед</w:t>
      </w:r>
      <w:r w:rsidRPr="00273258">
        <w:rPr>
          <w:rFonts w:ascii="Times New Roman" w:eastAsia="SimSun" w:hAnsi="Times New Roman" w:cs="Times New Roman"/>
          <w:sz w:val="28"/>
          <w:szCs w:val="28"/>
          <w:lang w:eastAsia="zh-CN"/>
        </w:rPr>
        <w:t>е</w:t>
      </w:r>
      <w:r w:rsidRPr="00273258">
        <w:rPr>
          <w:rFonts w:ascii="Times New Roman" w:eastAsia="SimSun" w:hAnsi="Times New Roman" w:cs="Times New Roman"/>
          <w:sz w:val="28"/>
          <w:szCs w:val="28"/>
          <w:lang w:eastAsia="zh-CN"/>
        </w:rPr>
        <w:t xml:space="preserve">рального проекта </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Чистая страна</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 xml:space="preserve"> национального проекта </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Экология</w:t>
      </w:r>
      <w:r w:rsidR="0028470D">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 xml:space="preserve"> </w:t>
      </w:r>
      <w:r w:rsidRPr="00273258">
        <w:rPr>
          <w:rFonts w:ascii="Times New Roman" w:eastAsia="SimSun" w:hAnsi="Times New Roman" w:cs="Times New Roman"/>
          <w:color w:val="000000"/>
          <w:sz w:val="28"/>
          <w:szCs w:val="28"/>
          <w:lang w:eastAsia="zh-CN"/>
        </w:rPr>
        <w:t xml:space="preserve">здесь начаты работы по рекультивации отходов комбината </w:t>
      </w:r>
      <w:r w:rsidR="0028470D">
        <w:rPr>
          <w:rFonts w:ascii="Times New Roman" w:eastAsia="SimSun" w:hAnsi="Times New Roman" w:cs="Times New Roman"/>
          <w:color w:val="000000"/>
          <w:sz w:val="28"/>
          <w:szCs w:val="28"/>
          <w:lang w:eastAsia="zh-CN"/>
        </w:rPr>
        <w:t>«</w:t>
      </w:r>
      <w:r w:rsidRPr="00273258">
        <w:rPr>
          <w:rFonts w:ascii="Times New Roman" w:eastAsia="SimSun" w:hAnsi="Times New Roman" w:cs="Times New Roman"/>
          <w:color w:val="000000"/>
          <w:sz w:val="28"/>
          <w:szCs w:val="28"/>
          <w:lang w:eastAsia="zh-CN"/>
        </w:rPr>
        <w:t>Тувакобальт</w:t>
      </w:r>
      <w:r w:rsidR="0028470D">
        <w:rPr>
          <w:rFonts w:ascii="Times New Roman" w:eastAsia="SimSun" w:hAnsi="Times New Roman" w:cs="Times New Roman"/>
          <w:color w:val="000000"/>
          <w:sz w:val="28"/>
          <w:szCs w:val="28"/>
          <w:lang w:eastAsia="zh-CN"/>
        </w:rPr>
        <w:t>»</w:t>
      </w:r>
      <w:r w:rsidRPr="00273258">
        <w:rPr>
          <w:rFonts w:ascii="Times New Roman" w:eastAsia="SimSun" w:hAnsi="Times New Roman" w:cs="Times New Roman"/>
          <w:color w:val="000000"/>
          <w:sz w:val="28"/>
          <w:szCs w:val="28"/>
          <w:lang w:eastAsia="zh-CN"/>
        </w:rPr>
        <w:t>. Рекультивация вкл</w:t>
      </w:r>
      <w:r w:rsidRPr="00273258">
        <w:rPr>
          <w:rFonts w:ascii="Times New Roman" w:eastAsia="SimSun" w:hAnsi="Times New Roman" w:cs="Times New Roman"/>
          <w:color w:val="000000"/>
          <w:sz w:val="28"/>
          <w:szCs w:val="28"/>
          <w:lang w:eastAsia="zh-CN"/>
        </w:rPr>
        <w:t>ю</w:t>
      </w:r>
      <w:r w:rsidRPr="00273258">
        <w:rPr>
          <w:rFonts w:ascii="Times New Roman" w:eastAsia="SimSun" w:hAnsi="Times New Roman" w:cs="Times New Roman"/>
          <w:color w:val="000000"/>
          <w:sz w:val="28"/>
          <w:szCs w:val="28"/>
          <w:lang w:eastAsia="zh-CN"/>
        </w:rPr>
        <w:t>чает в себя два этапа, технический и биологический. На первом этапе с помощью спецтехники проводятся мероприятия по защитному экранированию хвостохран</w:t>
      </w:r>
      <w:r w:rsidRPr="00273258">
        <w:rPr>
          <w:rFonts w:ascii="Times New Roman" w:eastAsia="SimSun" w:hAnsi="Times New Roman" w:cs="Times New Roman"/>
          <w:color w:val="000000"/>
          <w:sz w:val="28"/>
          <w:szCs w:val="28"/>
          <w:lang w:eastAsia="zh-CN"/>
        </w:rPr>
        <w:t>и</w:t>
      </w:r>
      <w:r w:rsidRPr="00273258">
        <w:rPr>
          <w:rFonts w:ascii="Times New Roman" w:eastAsia="SimSun" w:hAnsi="Times New Roman" w:cs="Times New Roman"/>
          <w:color w:val="000000"/>
          <w:sz w:val="28"/>
          <w:szCs w:val="28"/>
          <w:lang w:eastAsia="zh-CN"/>
        </w:rPr>
        <w:t>лищ (2022 г). На биологическом этапе процесса рекультивации будет производиться посев многолетних трав (2022-2024 гг.)</w:t>
      </w:r>
      <w:r w:rsidR="00E3116A">
        <w:rPr>
          <w:rFonts w:ascii="Times New Roman" w:eastAsia="SimSun" w:hAnsi="Times New Roman" w:cs="Times New Roman"/>
          <w:color w:val="000000"/>
          <w:sz w:val="28"/>
          <w:szCs w:val="28"/>
          <w:lang w:eastAsia="zh-CN"/>
        </w:rPr>
        <w:t>.</w:t>
      </w:r>
    </w:p>
    <w:p w:rsidR="0062720B" w:rsidRPr="00273258" w:rsidRDefault="0062720B" w:rsidP="00273258">
      <w:pPr>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color w:val="000000"/>
          <w:sz w:val="28"/>
          <w:szCs w:val="28"/>
          <w:lang w:eastAsia="zh-CN"/>
        </w:rPr>
        <w:t>На этом участке функционирует 1 пункт ГОНС в условиях с нарушенным ги</w:t>
      </w:r>
      <w:r w:rsidRPr="00273258">
        <w:rPr>
          <w:rFonts w:ascii="Times New Roman" w:eastAsia="SimSun" w:hAnsi="Times New Roman" w:cs="Times New Roman"/>
          <w:color w:val="000000"/>
          <w:sz w:val="28"/>
          <w:szCs w:val="28"/>
          <w:lang w:eastAsia="zh-CN"/>
        </w:rPr>
        <w:t>д</w:t>
      </w:r>
      <w:r w:rsidRPr="00273258">
        <w:rPr>
          <w:rFonts w:ascii="Times New Roman" w:eastAsia="SimSun" w:hAnsi="Times New Roman" w:cs="Times New Roman"/>
          <w:color w:val="000000"/>
          <w:sz w:val="28"/>
          <w:szCs w:val="28"/>
          <w:lang w:eastAsia="zh-CN"/>
        </w:rPr>
        <w:t xml:space="preserve">рохимическим режимом. </w:t>
      </w:r>
      <w:r w:rsidRPr="00273258">
        <w:rPr>
          <w:rFonts w:ascii="Times New Roman" w:eastAsia="SimSun" w:hAnsi="Times New Roman" w:cs="Times New Roman"/>
          <w:sz w:val="28"/>
          <w:szCs w:val="28"/>
          <w:lang w:eastAsia="zh-CN"/>
        </w:rPr>
        <w:t>Наблюдения ведутся по колодцу (водоносный горизонт г</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t xml:space="preserve">лоценовых аллювиальных отложений – </w:t>
      </w:r>
      <w:r w:rsidRPr="00273258">
        <w:rPr>
          <w:rFonts w:ascii="Times New Roman" w:eastAsia="SimSun" w:hAnsi="Times New Roman" w:cs="Times New Roman"/>
          <w:sz w:val="28"/>
          <w:szCs w:val="28"/>
          <w:lang w:val="en-US" w:eastAsia="zh-CN"/>
        </w:rPr>
        <w:t>aQ</w:t>
      </w:r>
      <w:r w:rsidRPr="00273258">
        <w:rPr>
          <w:rFonts w:ascii="Times New Roman" w:eastAsia="SimSun" w:hAnsi="Times New Roman" w:cs="Times New Roman"/>
          <w:sz w:val="28"/>
          <w:szCs w:val="28"/>
          <w:vertAlign w:val="subscript"/>
          <w:lang w:eastAsia="zh-CN"/>
        </w:rPr>
        <w:t>Н</w:t>
      </w:r>
      <w:r w:rsidRPr="00273258">
        <w:rPr>
          <w:rFonts w:ascii="Times New Roman" w:eastAsia="SimSun" w:hAnsi="Times New Roman" w:cs="Times New Roman"/>
          <w:sz w:val="28"/>
          <w:szCs w:val="28"/>
          <w:lang w:eastAsia="zh-CN"/>
        </w:rPr>
        <w:t>), расположенному в пойме р. Элегест, под террасовидным уступом в устье лога, в котором находятся хвостохранилища. У подножия уступа происходит разгрузка подземных вод делювиально-пролювиального водоносного комплекса, выстилающего днище лога. Колодец нах</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t>дится в 280 м от р. Элегест, наблюдения ведутся с 1999 г., вода для питья не испол</w:t>
      </w:r>
      <w:r w:rsidRPr="00273258">
        <w:rPr>
          <w:rFonts w:ascii="Times New Roman" w:eastAsia="SimSun" w:hAnsi="Times New Roman" w:cs="Times New Roman"/>
          <w:sz w:val="28"/>
          <w:szCs w:val="28"/>
          <w:lang w:eastAsia="zh-CN"/>
        </w:rPr>
        <w:t>ь</w:t>
      </w:r>
      <w:r w:rsidRPr="00273258">
        <w:rPr>
          <w:rFonts w:ascii="Times New Roman" w:eastAsia="SimSun" w:hAnsi="Times New Roman" w:cs="Times New Roman"/>
          <w:sz w:val="28"/>
          <w:szCs w:val="28"/>
          <w:lang w:eastAsia="zh-CN"/>
        </w:rPr>
        <w:t>зуется.</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sz w:val="28"/>
          <w:szCs w:val="28"/>
          <w:highlight w:val="yellow"/>
          <w:lang w:eastAsia="zh-CN"/>
        </w:rPr>
      </w:pPr>
      <w:r w:rsidRPr="00411667">
        <w:rPr>
          <w:rFonts w:ascii="Times New Roman" w:eastAsia="SimSun" w:hAnsi="Times New Roman" w:cs="Times New Roman"/>
          <w:color w:val="000000"/>
          <w:sz w:val="28"/>
          <w:szCs w:val="28"/>
          <w:lang w:eastAsia="zh-CN"/>
        </w:rPr>
        <w:t>Аллювиальные воды</w:t>
      </w:r>
      <w:r w:rsidRPr="00273258">
        <w:rPr>
          <w:rFonts w:ascii="Times New Roman" w:eastAsia="SimSun" w:hAnsi="Times New Roman" w:cs="Times New Roman"/>
          <w:color w:val="000000"/>
          <w:sz w:val="28"/>
          <w:szCs w:val="28"/>
          <w:lang w:eastAsia="zh-CN"/>
        </w:rPr>
        <w:t xml:space="preserve"> имеют типичный </w:t>
      </w:r>
      <w:r w:rsidRPr="00273258">
        <w:rPr>
          <w:rFonts w:ascii="Times New Roman" w:eastAsia="SimSun" w:hAnsi="Times New Roman" w:cs="Times New Roman"/>
          <w:sz w:val="28"/>
          <w:szCs w:val="28"/>
          <w:lang w:eastAsia="zh-CN"/>
        </w:rPr>
        <w:t>гидрокарбонатный магниево-кальциевый состав, нейтральную реакцию среды (рН 7,33), но незначительно пов</w:t>
      </w:r>
      <w:r w:rsidRPr="00273258">
        <w:rPr>
          <w:rFonts w:ascii="Times New Roman" w:eastAsia="SimSun" w:hAnsi="Times New Roman" w:cs="Times New Roman"/>
          <w:sz w:val="28"/>
          <w:szCs w:val="28"/>
          <w:lang w:eastAsia="zh-CN"/>
        </w:rPr>
        <w:t>ы</w:t>
      </w:r>
      <w:r w:rsidRPr="00273258">
        <w:rPr>
          <w:rFonts w:ascii="Times New Roman" w:eastAsia="SimSun" w:hAnsi="Times New Roman" w:cs="Times New Roman"/>
          <w:sz w:val="28"/>
          <w:szCs w:val="28"/>
          <w:lang w:eastAsia="zh-CN"/>
        </w:rPr>
        <w:t>шены минерализация и общая жесткость (разгрузка делювиально-пролювиального горизонта, выстилающего дно лога, в котором расположены хвостохранилища Т</w:t>
      </w:r>
      <w:r w:rsidRPr="00273258">
        <w:rPr>
          <w:rFonts w:ascii="Times New Roman" w:eastAsia="SimSun" w:hAnsi="Times New Roman" w:cs="Times New Roman"/>
          <w:sz w:val="28"/>
          <w:szCs w:val="28"/>
          <w:lang w:eastAsia="zh-CN"/>
        </w:rPr>
        <w:t>у</w:t>
      </w:r>
      <w:r w:rsidRPr="00273258">
        <w:rPr>
          <w:rFonts w:ascii="Times New Roman" w:eastAsia="SimSun" w:hAnsi="Times New Roman" w:cs="Times New Roman"/>
          <w:sz w:val="28"/>
          <w:szCs w:val="28"/>
          <w:lang w:eastAsia="zh-CN"/>
        </w:rPr>
        <w:t>вакобальт и влияние селитебной зоны). Общая жесткость в 2022 г</w:t>
      </w:r>
      <w:r w:rsidR="00411667">
        <w:rPr>
          <w:rFonts w:ascii="Times New Roman" w:eastAsia="SimSun" w:hAnsi="Times New Roman" w:cs="Times New Roman"/>
          <w:sz w:val="28"/>
          <w:szCs w:val="28"/>
          <w:lang w:eastAsia="zh-CN"/>
        </w:rPr>
        <w:t>оду</w:t>
      </w:r>
      <w:r w:rsidRPr="00273258">
        <w:rPr>
          <w:rFonts w:ascii="Times New Roman" w:eastAsia="SimSun" w:hAnsi="Times New Roman" w:cs="Times New Roman"/>
          <w:sz w:val="28"/>
          <w:szCs w:val="28"/>
          <w:lang w:eastAsia="zh-CN"/>
        </w:rPr>
        <w:t xml:space="preserve"> повышалась до 5,5 ммоль/</w:t>
      </w:r>
      <w:r w:rsidR="00411667">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sz w:val="28"/>
          <w:szCs w:val="28"/>
          <w:lang w:eastAsia="zh-CN"/>
        </w:rPr>
        <w:t>дм (0,8 ПДК), минерализация – до 0,58 г/</w:t>
      </w:r>
      <w:r w:rsidR="00411667">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sz w:val="28"/>
          <w:szCs w:val="28"/>
          <w:lang w:eastAsia="zh-CN"/>
        </w:rPr>
        <w:t>дм, концентрации органики по перманганатной окисляемости до 6,4 мгО</w:t>
      </w:r>
      <w:r w:rsidRPr="00273258">
        <w:rPr>
          <w:rFonts w:ascii="Times New Roman" w:eastAsia="SimSun" w:hAnsi="Times New Roman" w:cs="Times New Roman"/>
          <w:sz w:val="28"/>
          <w:szCs w:val="28"/>
          <w:vertAlign w:val="subscript"/>
          <w:lang w:eastAsia="zh-CN"/>
        </w:rPr>
        <w:t>2</w:t>
      </w:r>
      <w:r w:rsidRPr="00273258">
        <w:rPr>
          <w:rFonts w:ascii="Times New Roman" w:eastAsia="SimSun" w:hAnsi="Times New Roman" w:cs="Times New Roman"/>
          <w:sz w:val="28"/>
          <w:szCs w:val="28"/>
          <w:lang w:eastAsia="zh-CN"/>
        </w:rPr>
        <w:t>/</w:t>
      </w:r>
      <w:r w:rsidR="00411667">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sz w:val="28"/>
          <w:szCs w:val="28"/>
          <w:lang w:eastAsia="zh-CN"/>
        </w:rPr>
        <w:t>дм (1,3 ПДК). Конце</w:t>
      </w:r>
      <w:r w:rsidRPr="00273258">
        <w:rPr>
          <w:rFonts w:ascii="Times New Roman" w:eastAsia="SimSun" w:hAnsi="Times New Roman" w:cs="Times New Roman"/>
          <w:sz w:val="28"/>
          <w:szCs w:val="28"/>
          <w:lang w:eastAsia="zh-CN"/>
        </w:rPr>
        <w:t>н</w:t>
      </w:r>
      <w:r w:rsidRPr="00273258">
        <w:rPr>
          <w:rFonts w:ascii="Times New Roman" w:eastAsia="SimSun" w:hAnsi="Times New Roman" w:cs="Times New Roman"/>
          <w:sz w:val="28"/>
          <w:szCs w:val="28"/>
          <w:lang w:eastAsia="zh-CN"/>
        </w:rPr>
        <w:t>трации мышьяка в подземных водах составили 0,0815 мг/</w:t>
      </w:r>
      <w:r w:rsidR="00411667">
        <w:rPr>
          <w:rFonts w:ascii="Times New Roman" w:eastAsia="SimSun" w:hAnsi="Times New Roman" w:cs="Times New Roman"/>
          <w:sz w:val="28"/>
          <w:szCs w:val="28"/>
          <w:lang w:eastAsia="zh-CN"/>
        </w:rPr>
        <w:t xml:space="preserve">куб. </w:t>
      </w:r>
      <w:r w:rsidRPr="00273258">
        <w:rPr>
          <w:rFonts w:ascii="Times New Roman" w:eastAsia="SimSun" w:hAnsi="Times New Roman" w:cs="Times New Roman"/>
          <w:sz w:val="28"/>
          <w:szCs w:val="28"/>
          <w:lang w:eastAsia="zh-CN"/>
        </w:rPr>
        <w:t>дм (1,0 ПДК).</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color w:val="000000"/>
          <w:sz w:val="28"/>
          <w:szCs w:val="28"/>
          <w:lang w:eastAsia="zh-CN"/>
        </w:rPr>
      </w:pPr>
      <w:r w:rsidRPr="00273258">
        <w:rPr>
          <w:rFonts w:ascii="Times New Roman" w:eastAsia="SimSun" w:hAnsi="Times New Roman" w:cs="Times New Roman"/>
          <w:color w:val="000000"/>
          <w:sz w:val="28"/>
          <w:szCs w:val="28"/>
          <w:lang w:eastAsia="zh-CN"/>
        </w:rPr>
        <w:t xml:space="preserve">На данном этапе существенного </w:t>
      </w:r>
      <w:r w:rsidRPr="00273258">
        <w:rPr>
          <w:rFonts w:ascii="Times New Roman" w:eastAsia="SimSun" w:hAnsi="Times New Roman" w:cs="Times New Roman"/>
          <w:sz w:val="28"/>
          <w:szCs w:val="28"/>
          <w:lang w:eastAsia="zh-CN"/>
        </w:rPr>
        <w:t>влияния хвостохранили</w:t>
      </w:r>
      <w:r w:rsidR="00B01E61" w:rsidRPr="00273258">
        <w:rPr>
          <w:rFonts w:ascii="Times New Roman" w:eastAsia="SimSun" w:hAnsi="Times New Roman" w:cs="Times New Roman"/>
          <w:sz w:val="28"/>
          <w:szCs w:val="28"/>
          <w:lang w:eastAsia="zh-CN"/>
        </w:rPr>
        <w:t>щ</w:t>
      </w:r>
      <w:r w:rsidRPr="00273258">
        <w:rPr>
          <w:rFonts w:ascii="Times New Roman" w:eastAsia="SimSun" w:hAnsi="Times New Roman" w:cs="Times New Roman"/>
          <w:sz w:val="28"/>
          <w:szCs w:val="28"/>
          <w:lang w:eastAsia="zh-CN"/>
        </w:rPr>
        <w:t xml:space="preserve"> на качество</w:t>
      </w:r>
      <w:r w:rsidRPr="00273258">
        <w:rPr>
          <w:rFonts w:ascii="Times New Roman" w:eastAsia="SimSun" w:hAnsi="Times New Roman" w:cs="Times New Roman"/>
          <w:color w:val="000000"/>
          <w:sz w:val="28"/>
          <w:szCs w:val="28"/>
          <w:lang w:eastAsia="zh-CN"/>
        </w:rPr>
        <w:t xml:space="preserve"> по</w:t>
      </w:r>
      <w:r w:rsidRPr="00273258">
        <w:rPr>
          <w:rFonts w:ascii="Times New Roman" w:eastAsia="SimSun" w:hAnsi="Times New Roman" w:cs="Times New Roman"/>
          <w:color w:val="000000"/>
          <w:sz w:val="28"/>
          <w:szCs w:val="28"/>
          <w:lang w:eastAsia="zh-CN"/>
        </w:rPr>
        <w:t>д</w:t>
      </w:r>
      <w:r w:rsidRPr="00273258">
        <w:rPr>
          <w:rFonts w:ascii="Times New Roman" w:eastAsia="SimSun" w:hAnsi="Times New Roman" w:cs="Times New Roman"/>
          <w:color w:val="000000"/>
          <w:sz w:val="28"/>
          <w:szCs w:val="28"/>
          <w:lang w:eastAsia="zh-CN"/>
        </w:rPr>
        <w:t>земных вод не прослеживается.</w:t>
      </w:r>
    </w:p>
    <w:p w:rsidR="0062720B" w:rsidRPr="00273258" w:rsidRDefault="0062720B" w:rsidP="00273258">
      <w:pPr>
        <w:spacing w:after="0" w:line="240" w:lineRule="auto"/>
        <w:ind w:firstLine="709"/>
        <w:jc w:val="both"/>
        <w:rPr>
          <w:rFonts w:ascii="Times New Roman" w:eastAsia="SimSun" w:hAnsi="Times New Roman" w:cs="Times New Roman"/>
          <w:i/>
          <w:sz w:val="28"/>
          <w:szCs w:val="28"/>
          <w:lang w:eastAsia="zh-CN"/>
        </w:rPr>
      </w:pPr>
      <w:bookmarkStart w:id="38" w:name="_Toc380053168"/>
      <w:r w:rsidRPr="00273258">
        <w:rPr>
          <w:rFonts w:ascii="Times New Roman" w:eastAsia="SimSun" w:hAnsi="Times New Roman" w:cs="Times New Roman"/>
          <w:i/>
          <w:sz w:val="28"/>
          <w:szCs w:val="28"/>
          <w:lang w:eastAsia="zh-CN"/>
        </w:rPr>
        <w:t>Загрязнение подземных вод в районах комплексного техногенного возде</w:t>
      </w:r>
      <w:r w:rsidRPr="00273258">
        <w:rPr>
          <w:rFonts w:ascii="Times New Roman" w:eastAsia="SimSun" w:hAnsi="Times New Roman" w:cs="Times New Roman"/>
          <w:i/>
          <w:sz w:val="28"/>
          <w:szCs w:val="28"/>
          <w:lang w:eastAsia="zh-CN"/>
        </w:rPr>
        <w:t>й</w:t>
      </w:r>
      <w:r w:rsidRPr="00273258">
        <w:rPr>
          <w:rFonts w:ascii="Times New Roman" w:eastAsia="SimSun" w:hAnsi="Times New Roman" w:cs="Times New Roman"/>
          <w:i/>
          <w:sz w:val="28"/>
          <w:szCs w:val="28"/>
          <w:lang w:eastAsia="zh-CN"/>
        </w:rPr>
        <w:t>ствия.</w:t>
      </w:r>
    </w:p>
    <w:p w:rsidR="0062720B" w:rsidRPr="00273258" w:rsidRDefault="0062720B" w:rsidP="00273258">
      <w:pPr>
        <w:spacing w:after="0" w:line="240" w:lineRule="auto"/>
        <w:ind w:firstLine="709"/>
        <w:jc w:val="both"/>
        <w:rPr>
          <w:rFonts w:ascii="Times New Roman" w:eastAsia="SimSun" w:hAnsi="Times New Roman" w:cs="Times New Roman"/>
          <w:i/>
          <w:sz w:val="28"/>
          <w:szCs w:val="28"/>
          <w:lang w:eastAsia="zh-CN"/>
        </w:rPr>
      </w:pPr>
      <w:bookmarkStart w:id="39" w:name="_Toc380053169"/>
      <w:bookmarkEnd w:id="38"/>
      <w:r w:rsidRPr="00273258">
        <w:rPr>
          <w:rFonts w:ascii="Times New Roman" w:eastAsia="SimSun" w:hAnsi="Times New Roman" w:cs="Times New Roman"/>
          <w:i/>
          <w:sz w:val="28"/>
          <w:szCs w:val="28"/>
          <w:lang w:eastAsia="zh-CN"/>
        </w:rPr>
        <w:t>Загрязнение подземных вод в пределах урбанизированных территорий</w:t>
      </w:r>
      <w:bookmarkEnd w:id="39"/>
      <w:r w:rsidRPr="00273258">
        <w:rPr>
          <w:rFonts w:ascii="Times New Roman" w:eastAsia="SimSun" w:hAnsi="Times New Roman" w:cs="Times New Roman"/>
          <w:i/>
          <w:sz w:val="28"/>
          <w:szCs w:val="28"/>
          <w:lang w:eastAsia="zh-CN"/>
        </w:rPr>
        <w:t>.</w:t>
      </w:r>
    </w:p>
    <w:p w:rsidR="0062720B" w:rsidRPr="00273258" w:rsidRDefault="0062720B" w:rsidP="00273258">
      <w:pPr>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Наибольшей степенью техногенеза остается затронутым г. Кызыл, как гла</w:t>
      </w:r>
      <w:r w:rsidRPr="00273258">
        <w:rPr>
          <w:rFonts w:ascii="Times New Roman" w:eastAsia="SimSun" w:hAnsi="Times New Roman" w:cs="Times New Roman"/>
          <w:sz w:val="28"/>
          <w:szCs w:val="28"/>
          <w:lang w:eastAsia="zh-CN"/>
        </w:rPr>
        <w:t>в</w:t>
      </w:r>
      <w:r w:rsidRPr="00273258">
        <w:rPr>
          <w:rFonts w:ascii="Times New Roman" w:eastAsia="SimSun" w:hAnsi="Times New Roman" w:cs="Times New Roman"/>
          <w:sz w:val="28"/>
          <w:szCs w:val="28"/>
          <w:lang w:eastAsia="zh-CN"/>
        </w:rPr>
        <w:t>ный административный и хозяйственный центр республики, хотя степень наруше</w:t>
      </w:r>
      <w:r w:rsidRPr="00273258">
        <w:rPr>
          <w:rFonts w:ascii="Times New Roman" w:eastAsia="SimSun" w:hAnsi="Times New Roman" w:cs="Times New Roman"/>
          <w:sz w:val="28"/>
          <w:szCs w:val="28"/>
          <w:lang w:eastAsia="zh-CN"/>
        </w:rPr>
        <w:t>н</w:t>
      </w:r>
      <w:r w:rsidRPr="00273258">
        <w:rPr>
          <w:rFonts w:ascii="Times New Roman" w:eastAsia="SimSun" w:hAnsi="Times New Roman" w:cs="Times New Roman"/>
          <w:sz w:val="28"/>
          <w:szCs w:val="28"/>
          <w:lang w:eastAsia="zh-CN"/>
        </w:rPr>
        <w:t>ности геологической среды не превышает средней. Здесь проживает около 50</w:t>
      </w:r>
      <w:r w:rsidR="00E3116A">
        <w:rPr>
          <w:rFonts w:ascii="Times New Roman" w:eastAsia="SimSun" w:hAnsi="Times New Roman" w:cs="Times New Roman"/>
          <w:sz w:val="28"/>
          <w:szCs w:val="28"/>
          <w:lang w:eastAsia="zh-CN"/>
        </w:rPr>
        <w:t xml:space="preserve"> </w:t>
      </w:r>
      <w:r w:rsidR="00CE3AF2">
        <w:rPr>
          <w:rFonts w:ascii="Times New Roman" w:eastAsia="SimSun" w:hAnsi="Times New Roman" w:cs="Times New Roman"/>
          <w:sz w:val="28"/>
          <w:szCs w:val="28"/>
          <w:lang w:eastAsia="zh-CN"/>
        </w:rPr>
        <w:t>пр</w:t>
      </w:r>
      <w:r w:rsidR="00CE3AF2">
        <w:rPr>
          <w:rFonts w:ascii="Times New Roman" w:eastAsia="SimSun" w:hAnsi="Times New Roman" w:cs="Times New Roman"/>
          <w:sz w:val="28"/>
          <w:szCs w:val="28"/>
          <w:lang w:eastAsia="zh-CN"/>
        </w:rPr>
        <w:t>о</w:t>
      </w:r>
      <w:r w:rsidR="00CE3AF2">
        <w:rPr>
          <w:rFonts w:ascii="Times New Roman" w:eastAsia="SimSun" w:hAnsi="Times New Roman" w:cs="Times New Roman"/>
          <w:sz w:val="28"/>
          <w:szCs w:val="28"/>
          <w:lang w:eastAsia="zh-CN"/>
        </w:rPr>
        <w:t>центов</w:t>
      </w:r>
      <w:r w:rsidRPr="00273258">
        <w:rPr>
          <w:rFonts w:ascii="Times New Roman" w:eastAsia="SimSun" w:hAnsi="Times New Roman" w:cs="Times New Roman"/>
          <w:sz w:val="28"/>
          <w:szCs w:val="28"/>
          <w:lang w:eastAsia="zh-CN"/>
        </w:rPr>
        <w:t xml:space="preserve"> всего населения Р</w:t>
      </w:r>
      <w:r w:rsidR="00CE3AF2">
        <w:rPr>
          <w:rFonts w:ascii="Times New Roman" w:eastAsia="SimSun" w:hAnsi="Times New Roman" w:cs="Times New Roman"/>
          <w:sz w:val="28"/>
          <w:szCs w:val="28"/>
          <w:lang w:eastAsia="zh-CN"/>
        </w:rPr>
        <w:t xml:space="preserve">еспублики </w:t>
      </w:r>
      <w:r w:rsidRPr="00273258">
        <w:rPr>
          <w:rFonts w:ascii="Times New Roman" w:eastAsia="SimSun" w:hAnsi="Times New Roman" w:cs="Times New Roman"/>
          <w:sz w:val="28"/>
          <w:szCs w:val="28"/>
          <w:lang w:eastAsia="zh-CN"/>
        </w:rPr>
        <w:t>Т</w:t>
      </w:r>
      <w:r w:rsidR="00CE3AF2">
        <w:rPr>
          <w:rFonts w:ascii="Times New Roman" w:eastAsia="SimSun" w:hAnsi="Times New Roman" w:cs="Times New Roman"/>
          <w:sz w:val="28"/>
          <w:szCs w:val="28"/>
          <w:lang w:eastAsia="zh-CN"/>
        </w:rPr>
        <w:t>ыва</w:t>
      </w:r>
      <w:r w:rsidR="00E3116A">
        <w:rPr>
          <w:rFonts w:ascii="Times New Roman" w:eastAsia="SimSun" w:hAnsi="Times New Roman" w:cs="Times New Roman"/>
          <w:sz w:val="28"/>
          <w:szCs w:val="28"/>
          <w:lang w:eastAsia="zh-CN"/>
        </w:rPr>
        <w:t>,</w:t>
      </w:r>
      <w:r w:rsidRPr="00273258">
        <w:rPr>
          <w:rFonts w:ascii="Times New Roman" w:eastAsia="SimSun" w:hAnsi="Times New Roman" w:cs="Times New Roman"/>
          <w:sz w:val="28"/>
          <w:szCs w:val="28"/>
          <w:lang w:eastAsia="zh-CN"/>
        </w:rPr>
        <w:t xml:space="preserve"> и расположены наиболее крупные пре</w:t>
      </w:r>
      <w:r w:rsidRPr="00273258">
        <w:rPr>
          <w:rFonts w:ascii="Times New Roman" w:eastAsia="SimSun" w:hAnsi="Times New Roman" w:cs="Times New Roman"/>
          <w:sz w:val="28"/>
          <w:szCs w:val="28"/>
          <w:lang w:eastAsia="zh-CN"/>
        </w:rPr>
        <w:t>д</w:t>
      </w:r>
      <w:r w:rsidRPr="00273258">
        <w:rPr>
          <w:rFonts w:ascii="Times New Roman" w:eastAsia="SimSun" w:hAnsi="Times New Roman" w:cs="Times New Roman"/>
          <w:sz w:val="28"/>
          <w:szCs w:val="28"/>
          <w:lang w:eastAsia="zh-CN"/>
        </w:rPr>
        <w:t>приятия. Техногенная нагрузка на подземные воды в пределах г. Кызыла изучается на участках: городской ТЭЦ, очистных сооружений, полигона по утилизации тве</w:t>
      </w:r>
      <w:r w:rsidRPr="00273258">
        <w:rPr>
          <w:rFonts w:ascii="Times New Roman" w:eastAsia="SimSun" w:hAnsi="Times New Roman" w:cs="Times New Roman"/>
          <w:sz w:val="28"/>
          <w:szCs w:val="28"/>
          <w:lang w:eastAsia="zh-CN"/>
        </w:rPr>
        <w:t>р</w:t>
      </w:r>
      <w:r w:rsidRPr="00273258">
        <w:rPr>
          <w:rFonts w:ascii="Times New Roman" w:eastAsia="SimSun" w:hAnsi="Times New Roman" w:cs="Times New Roman"/>
          <w:sz w:val="28"/>
          <w:szCs w:val="28"/>
          <w:lang w:eastAsia="zh-CN"/>
        </w:rPr>
        <w:t>дых коммунальных отходов и др. Изучаемые водоносные подразделения – первые от поверхности аллювиальный горизонт и юрский комплекс в Улуг-Хемском ме</w:t>
      </w:r>
      <w:r w:rsidRPr="00273258">
        <w:rPr>
          <w:rFonts w:ascii="Times New Roman" w:eastAsia="SimSun" w:hAnsi="Times New Roman" w:cs="Times New Roman"/>
          <w:sz w:val="28"/>
          <w:szCs w:val="28"/>
          <w:lang w:eastAsia="zh-CN"/>
        </w:rPr>
        <w:t>ж</w:t>
      </w:r>
      <w:r w:rsidRPr="00273258">
        <w:rPr>
          <w:rFonts w:ascii="Times New Roman" w:eastAsia="SimSun" w:hAnsi="Times New Roman" w:cs="Times New Roman"/>
          <w:sz w:val="28"/>
          <w:szCs w:val="28"/>
          <w:lang w:eastAsia="zh-CN"/>
        </w:rPr>
        <w:t>горном артезианском бассейне.</w:t>
      </w:r>
    </w:p>
    <w:p w:rsidR="0062720B" w:rsidRPr="00273258" w:rsidRDefault="0062720B" w:rsidP="00273258">
      <w:pPr>
        <w:spacing w:after="0" w:line="240" w:lineRule="auto"/>
        <w:ind w:firstLine="709"/>
        <w:jc w:val="both"/>
        <w:rPr>
          <w:rFonts w:ascii="Times New Roman" w:eastAsia="SimSun" w:hAnsi="Times New Roman" w:cs="Times New Roman"/>
          <w:iCs/>
          <w:sz w:val="28"/>
          <w:szCs w:val="28"/>
          <w:highlight w:val="yellow"/>
          <w:lang w:eastAsia="zh-CN"/>
        </w:rPr>
      </w:pPr>
      <w:r w:rsidRPr="00CE3AF2">
        <w:rPr>
          <w:rFonts w:ascii="Times New Roman" w:eastAsia="SimSun" w:hAnsi="Times New Roman" w:cs="Times New Roman"/>
          <w:sz w:val="28"/>
          <w:szCs w:val="28"/>
          <w:lang w:eastAsia="zh-CN"/>
        </w:rPr>
        <w:t xml:space="preserve">В районе золошлакоотвала ТЭЦ </w:t>
      </w:r>
      <w:r w:rsidRPr="00273258">
        <w:rPr>
          <w:rFonts w:ascii="Times New Roman" w:eastAsia="SimSun" w:hAnsi="Times New Roman" w:cs="Times New Roman"/>
          <w:sz w:val="28"/>
          <w:szCs w:val="28"/>
          <w:lang w:eastAsia="zh-CN"/>
        </w:rPr>
        <w:t>в 2022 г</w:t>
      </w:r>
      <w:r w:rsidR="00CE3AF2">
        <w:rPr>
          <w:rFonts w:ascii="Times New Roman" w:eastAsia="SimSun" w:hAnsi="Times New Roman" w:cs="Times New Roman"/>
          <w:sz w:val="28"/>
          <w:szCs w:val="28"/>
          <w:lang w:eastAsia="zh-CN"/>
        </w:rPr>
        <w:t>оду</w:t>
      </w:r>
      <w:r w:rsidRPr="00273258">
        <w:rPr>
          <w:rFonts w:ascii="Times New Roman" w:eastAsia="SimSun" w:hAnsi="Times New Roman" w:cs="Times New Roman"/>
          <w:sz w:val="28"/>
          <w:szCs w:val="28"/>
          <w:lang w:eastAsia="zh-CN"/>
        </w:rPr>
        <w:t xml:space="preserve"> продолжались наблюдения за гидрохимическим состоянием аллювиального горизонта (скв. 298 ГОНС). В мног</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lastRenderedPageBreak/>
        <w:t>летнем плане изменения качества ПВ носят стабильный характер, явно выраженных тенденций не просматривается. Состав подземных вод изменен от гидрокарбонатн</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t>го (фонового) до карбонатного кальциево-натриевого. Реакция воды – щелочная (рН 9,84, 1,1 ПДК), минерализация и общая жесткость составили соответственно 0,39 мг/</w:t>
      </w:r>
      <w:r w:rsidR="00CE3AF2">
        <w:rPr>
          <w:rFonts w:ascii="Times New Roman" w:eastAsia="SimSun" w:hAnsi="Times New Roman" w:cs="Times New Roman"/>
          <w:sz w:val="28"/>
          <w:szCs w:val="28"/>
          <w:lang w:eastAsia="zh-CN"/>
        </w:rPr>
        <w:t xml:space="preserve">куб. </w:t>
      </w:r>
      <w:r w:rsidRPr="00273258">
        <w:rPr>
          <w:rFonts w:ascii="Times New Roman" w:eastAsia="SimSun" w:hAnsi="Times New Roman" w:cs="Times New Roman"/>
          <w:sz w:val="28"/>
          <w:szCs w:val="28"/>
          <w:lang w:eastAsia="zh-CN"/>
        </w:rPr>
        <w:t>дм и 3,4 ммоль/</w:t>
      </w:r>
      <w:r w:rsidR="00CE3AF2">
        <w:rPr>
          <w:rFonts w:ascii="Times New Roman" w:eastAsia="SimSun" w:hAnsi="Times New Roman" w:cs="Times New Roman"/>
          <w:sz w:val="28"/>
          <w:szCs w:val="28"/>
          <w:lang w:eastAsia="zh-CN"/>
        </w:rPr>
        <w:t xml:space="preserve">куб. </w:t>
      </w:r>
      <w:r w:rsidRPr="00273258">
        <w:rPr>
          <w:rFonts w:ascii="Times New Roman" w:eastAsia="SimSun" w:hAnsi="Times New Roman" w:cs="Times New Roman"/>
          <w:sz w:val="28"/>
          <w:szCs w:val="28"/>
          <w:lang w:eastAsia="zh-CN"/>
        </w:rPr>
        <w:t>дм (0,5 ПДК)</w:t>
      </w:r>
      <w:r w:rsidRPr="00273258">
        <w:rPr>
          <w:rFonts w:ascii="Times New Roman" w:eastAsia="SimSun" w:hAnsi="Times New Roman" w:cs="Times New Roman"/>
          <w:iCs/>
          <w:sz w:val="28"/>
          <w:szCs w:val="28"/>
          <w:lang w:eastAsia="zh-CN"/>
        </w:rPr>
        <w:t>. В подземных водах зафиксирована повышенная концентрация алюминия до 0,92 мг/</w:t>
      </w:r>
      <w:r w:rsidR="00CE3AF2">
        <w:rPr>
          <w:rFonts w:ascii="Times New Roman" w:eastAsia="Times New Roman" w:hAnsi="Times New Roman" w:cs="Times New Roman"/>
          <w:sz w:val="28"/>
          <w:szCs w:val="28"/>
          <w:lang w:eastAsia="x-none"/>
        </w:rPr>
        <w:t xml:space="preserve">куб. </w:t>
      </w:r>
      <w:r w:rsidRPr="00273258">
        <w:rPr>
          <w:rFonts w:ascii="Times New Roman" w:eastAsia="SimSun" w:hAnsi="Times New Roman" w:cs="Times New Roman"/>
          <w:iCs/>
          <w:sz w:val="28"/>
          <w:szCs w:val="28"/>
          <w:lang w:eastAsia="zh-CN"/>
        </w:rPr>
        <w:t>дм (4,6 ПДК). Показатели з</w:t>
      </w:r>
      <w:r w:rsidRPr="00273258">
        <w:rPr>
          <w:rFonts w:ascii="Times New Roman" w:eastAsia="SimSun" w:hAnsi="Times New Roman" w:cs="Times New Roman"/>
          <w:iCs/>
          <w:sz w:val="28"/>
          <w:szCs w:val="28"/>
          <w:lang w:eastAsia="zh-CN"/>
        </w:rPr>
        <w:t>а</w:t>
      </w:r>
      <w:r w:rsidRPr="00273258">
        <w:rPr>
          <w:rFonts w:ascii="Times New Roman" w:eastAsia="SimSun" w:hAnsi="Times New Roman" w:cs="Times New Roman"/>
          <w:iCs/>
          <w:sz w:val="28"/>
          <w:szCs w:val="28"/>
          <w:lang w:eastAsia="zh-CN"/>
        </w:rPr>
        <w:t>грязнения сравнительно стабильные.</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Сточные воды имеют повышенную температуру до 35-40</w:t>
      </w:r>
      <w:r w:rsidR="00884FC9" w:rsidRPr="00B43577">
        <w:rPr>
          <w:rFonts w:ascii="Times New Roman" w:eastAsia="Times New Roman" w:hAnsi="Times New Roman" w:cs="Times New Roman"/>
          <w:sz w:val="28"/>
          <w:szCs w:val="28"/>
          <w:lang w:eastAsia="ru-RU"/>
        </w:rPr>
        <w:t>°</w:t>
      </w:r>
      <w:r w:rsidRPr="00273258">
        <w:rPr>
          <w:rFonts w:ascii="Times New Roman" w:eastAsia="SimSun" w:hAnsi="Times New Roman" w:cs="Times New Roman"/>
          <w:sz w:val="28"/>
          <w:szCs w:val="28"/>
          <w:lang w:eastAsia="zh-CN"/>
        </w:rPr>
        <w:t>С, в связи с чем на этом участке фиксировались нарушения температурного режима подземных вод. В 2022 г. температура подземных вод меня</w:t>
      </w:r>
      <w:r w:rsidR="00CE3AF2">
        <w:rPr>
          <w:rFonts w:ascii="Times New Roman" w:eastAsia="SimSun" w:hAnsi="Times New Roman" w:cs="Times New Roman"/>
          <w:sz w:val="28"/>
          <w:szCs w:val="28"/>
          <w:lang w:eastAsia="zh-CN"/>
        </w:rPr>
        <w:t>лась незначительно от 7 (март-</w:t>
      </w:r>
      <w:r w:rsidRPr="00273258">
        <w:rPr>
          <w:rFonts w:ascii="Times New Roman" w:eastAsia="SimSun" w:hAnsi="Times New Roman" w:cs="Times New Roman"/>
          <w:sz w:val="28"/>
          <w:szCs w:val="28"/>
          <w:lang w:eastAsia="zh-CN"/>
        </w:rPr>
        <w:t>май) до 8,5</w:t>
      </w:r>
      <w:r w:rsidR="00884FC9" w:rsidRPr="00B43577">
        <w:rPr>
          <w:rFonts w:ascii="Times New Roman" w:eastAsia="Times New Roman" w:hAnsi="Times New Roman" w:cs="Times New Roman"/>
          <w:sz w:val="28"/>
          <w:szCs w:val="28"/>
          <w:lang w:eastAsia="ru-RU"/>
        </w:rPr>
        <w:t>°</w:t>
      </w:r>
      <w:r w:rsidRPr="00273258">
        <w:rPr>
          <w:rFonts w:ascii="Times New Roman" w:eastAsia="SimSun" w:hAnsi="Times New Roman" w:cs="Times New Roman"/>
          <w:sz w:val="28"/>
          <w:szCs w:val="28"/>
          <w:lang w:eastAsia="zh-CN"/>
        </w:rPr>
        <w:t>С (сентябрь) с амплитудой до 1,5</w:t>
      </w:r>
      <w:r w:rsidR="00884FC9" w:rsidRPr="00B43577">
        <w:rPr>
          <w:rFonts w:ascii="Times New Roman" w:eastAsia="Times New Roman" w:hAnsi="Times New Roman" w:cs="Times New Roman"/>
          <w:sz w:val="28"/>
          <w:szCs w:val="28"/>
          <w:lang w:eastAsia="ru-RU"/>
        </w:rPr>
        <w:t>°</w:t>
      </w:r>
      <w:r w:rsidRPr="00273258">
        <w:rPr>
          <w:rFonts w:ascii="Times New Roman" w:eastAsia="SimSun" w:hAnsi="Times New Roman" w:cs="Times New Roman"/>
          <w:sz w:val="28"/>
          <w:szCs w:val="28"/>
          <w:lang w:eastAsia="zh-CN"/>
        </w:rPr>
        <w:t>С в связи с перемещением сброса стоков в в</w:t>
      </w:r>
      <w:r w:rsidRPr="00273258">
        <w:rPr>
          <w:rFonts w:ascii="Times New Roman" w:eastAsia="SimSun" w:hAnsi="Times New Roman" w:cs="Times New Roman"/>
          <w:sz w:val="28"/>
          <w:szCs w:val="28"/>
          <w:lang w:eastAsia="zh-CN"/>
        </w:rPr>
        <w:t>о</w:t>
      </w:r>
      <w:r w:rsidRPr="00273258">
        <w:rPr>
          <w:rFonts w:ascii="Times New Roman" w:eastAsia="SimSun" w:hAnsi="Times New Roman" w:cs="Times New Roman"/>
          <w:sz w:val="28"/>
          <w:szCs w:val="28"/>
          <w:lang w:eastAsia="zh-CN"/>
        </w:rPr>
        <w:t>сточную часть отстойника (</w:t>
      </w:r>
      <w:r w:rsidR="00884FC9">
        <w:rPr>
          <w:rFonts w:ascii="Times New Roman" w:eastAsia="SimSun" w:hAnsi="Times New Roman" w:cs="Times New Roman"/>
          <w:sz w:val="28"/>
          <w:szCs w:val="28"/>
          <w:lang w:eastAsia="zh-CN"/>
        </w:rPr>
        <w:t>р</w:t>
      </w:r>
      <w:r w:rsidRPr="00273258">
        <w:rPr>
          <w:rFonts w:ascii="Times New Roman" w:eastAsia="SimSun" w:hAnsi="Times New Roman" w:cs="Times New Roman"/>
          <w:sz w:val="28"/>
          <w:szCs w:val="28"/>
          <w:lang w:eastAsia="zh-CN"/>
        </w:rPr>
        <w:t>ис</w:t>
      </w:r>
      <w:r w:rsidR="00884FC9">
        <w:rPr>
          <w:rFonts w:ascii="Times New Roman" w:eastAsia="SimSun" w:hAnsi="Times New Roman" w:cs="Times New Roman"/>
          <w:sz w:val="28"/>
          <w:szCs w:val="28"/>
          <w:lang w:eastAsia="zh-CN"/>
        </w:rPr>
        <w:t>унок</w:t>
      </w:r>
      <w:r w:rsidRPr="00273258">
        <w:rPr>
          <w:rFonts w:ascii="Times New Roman" w:eastAsia="SimSun" w:hAnsi="Times New Roman" w:cs="Times New Roman"/>
          <w:sz w:val="28"/>
          <w:szCs w:val="28"/>
          <w:lang w:eastAsia="zh-CN"/>
        </w:rPr>
        <w:t> </w:t>
      </w:r>
      <w:r w:rsidR="002D6F29">
        <w:rPr>
          <w:rFonts w:ascii="Times New Roman" w:eastAsia="SimSun" w:hAnsi="Times New Roman" w:cs="Times New Roman"/>
          <w:sz w:val="28"/>
          <w:szCs w:val="28"/>
          <w:lang w:eastAsia="zh-CN"/>
        </w:rPr>
        <w:t>2.5.1</w:t>
      </w:r>
      <w:r w:rsidRPr="00273258">
        <w:rPr>
          <w:rFonts w:ascii="Times New Roman" w:eastAsia="SimSun" w:hAnsi="Times New Roman" w:cs="Times New Roman"/>
          <w:sz w:val="28"/>
          <w:szCs w:val="28"/>
          <w:lang w:eastAsia="zh-CN"/>
        </w:rPr>
        <w:t>).</w:t>
      </w:r>
    </w:p>
    <w:p w:rsidR="0062720B" w:rsidRPr="00273258" w:rsidRDefault="0062720B" w:rsidP="00273258">
      <w:pPr>
        <w:tabs>
          <w:tab w:val="left" w:pos="9214"/>
        </w:tabs>
        <w:spacing w:after="0" w:line="240" w:lineRule="auto"/>
        <w:ind w:firstLine="709"/>
        <w:jc w:val="both"/>
        <w:rPr>
          <w:rFonts w:ascii="Times New Roman" w:eastAsia="SimSun" w:hAnsi="Times New Roman" w:cs="Times New Roman"/>
          <w:iCs/>
          <w:sz w:val="28"/>
          <w:szCs w:val="28"/>
          <w:lang w:eastAsia="zh-CN"/>
        </w:rPr>
      </w:pPr>
      <w:r w:rsidRPr="00273258">
        <w:rPr>
          <w:rFonts w:ascii="Times New Roman" w:eastAsia="SimSun" w:hAnsi="Times New Roman" w:cs="Times New Roman"/>
          <w:iCs/>
          <w:sz w:val="28"/>
          <w:szCs w:val="28"/>
          <w:lang w:eastAsia="zh-CN"/>
        </w:rPr>
        <w:t>Золошлакоотвал Кызылской ТЭЦ находится в жилой зоне города, ниже по п</w:t>
      </w:r>
      <w:r w:rsidRPr="00273258">
        <w:rPr>
          <w:rFonts w:ascii="Times New Roman" w:eastAsia="SimSun" w:hAnsi="Times New Roman" w:cs="Times New Roman"/>
          <w:iCs/>
          <w:sz w:val="28"/>
          <w:szCs w:val="28"/>
          <w:lang w:eastAsia="zh-CN"/>
        </w:rPr>
        <w:t>о</w:t>
      </w:r>
      <w:r w:rsidRPr="00273258">
        <w:rPr>
          <w:rFonts w:ascii="Times New Roman" w:eastAsia="SimSun" w:hAnsi="Times New Roman" w:cs="Times New Roman"/>
          <w:iCs/>
          <w:sz w:val="28"/>
          <w:szCs w:val="28"/>
          <w:lang w:eastAsia="zh-CN"/>
        </w:rPr>
        <w:t>току в 130-150 м от него расположены жилые дома, жители которых пользуются абиссинскими колодцами. Зона влияния стоков</w:t>
      </w:r>
      <w:r w:rsidR="005F6657">
        <w:rPr>
          <w:rFonts w:ascii="Times New Roman" w:eastAsia="SimSun" w:hAnsi="Times New Roman" w:cs="Times New Roman"/>
          <w:iCs/>
          <w:sz w:val="28"/>
          <w:szCs w:val="28"/>
          <w:lang w:eastAsia="zh-CN"/>
        </w:rPr>
        <w:t>,</w:t>
      </w:r>
      <w:r w:rsidRPr="00273258">
        <w:rPr>
          <w:rFonts w:ascii="Times New Roman" w:eastAsia="SimSun" w:hAnsi="Times New Roman" w:cs="Times New Roman"/>
          <w:iCs/>
          <w:sz w:val="28"/>
          <w:szCs w:val="28"/>
          <w:lang w:eastAsia="zh-CN"/>
        </w:rPr>
        <w:t xml:space="preserve"> по данным предыдущих исследов</w:t>
      </w:r>
      <w:r w:rsidRPr="00273258">
        <w:rPr>
          <w:rFonts w:ascii="Times New Roman" w:eastAsia="SimSun" w:hAnsi="Times New Roman" w:cs="Times New Roman"/>
          <w:iCs/>
          <w:sz w:val="28"/>
          <w:szCs w:val="28"/>
          <w:lang w:eastAsia="zh-CN"/>
        </w:rPr>
        <w:t>а</w:t>
      </w:r>
      <w:r w:rsidRPr="00273258">
        <w:rPr>
          <w:rFonts w:ascii="Times New Roman" w:eastAsia="SimSun" w:hAnsi="Times New Roman" w:cs="Times New Roman"/>
          <w:iCs/>
          <w:sz w:val="28"/>
          <w:szCs w:val="28"/>
          <w:lang w:eastAsia="zh-CN"/>
        </w:rPr>
        <w:t>ний</w:t>
      </w:r>
      <w:r w:rsidR="005F6657">
        <w:rPr>
          <w:rFonts w:ascii="Times New Roman" w:eastAsia="SimSun" w:hAnsi="Times New Roman" w:cs="Times New Roman"/>
          <w:iCs/>
          <w:sz w:val="28"/>
          <w:szCs w:val="28"/>
          <w:lang w:eastAsia="zh-CN"/>
        </w:rPr>
        <w:t>,</w:t>
      </w:r>
      <w:r w:rsidRPr="00273258">
        <w:rPr>
          <w:rFonts w:ascii="Times New Roman" w:eastAsia="SimSun" w:hAnsi="Times New Roman" w:cs="Times New Roman"/>
          <w:iCs/>
          <w:sz w:val="28"/>
          <w:szCs w:val="28"/>
          <w:lang w:eastAsia="zh-CN"/>
        </w:rPr>
        <w:t xml:space="preserve"> распространяется на расстояние около 300-350 м, возможно и более. Рекоме</w:t>
      </w:r>
      <w:r w:rsidRPr="00273258">
        <w:rPr>
          <w:rFonts w:ascii="Times New Roman" w:eastAsia="SimSun" w:hAnsi="Times New Roman" w:cs="Times New Roman"/>
          <w:iCs/>
          <w:sz w:val="28"/>
          <w:szCs w:val="28"/>
          <w:lang w:eastAsia="zh-CN"/>
        </w:rPr>
        <w:t>н</w:t>
      </w:r>
      <w:r w:rsidRPr="00273258">
        <w:rPr>
          <w:rFonts w:ascii="Times New Roman" w:eastAsia="SimSun" w:hAnsi="Times New Roman" w:cs="Times New Roman"/>
          <w:iCs/>
          <w:sz w:val="28"/>
          <w:szCs w:val="28"/>
          <w:lang w:eastAsia="zh-CN"/>
        </w:rPr>
        <w:t>довано подключить жилые дома в этой зоне к централизованному водоснабжению.</w:t>
      </w:r>
    </w:p>
    <w:p w:rsidR="0062720B" w:rsidRPr="00273258" w:rsidRDefault="0062720B" w:rsidP="00273258">
      <w:pPr>
        <w:spacing w:after="0" w:line="240" w:lineRule="auto"/>
        <w:ind w:firstLine="709"/>
        <w:jc w:val="both"/>
        <w:rPr>
          <w:rFonts w:ascii="Times New Roman" w:eastAsia="SimSun" w:hAnsi="Times New Roman" w:cs="Times New Roman"/>
          <w:sz w:val="28"/>
          <w:szCs w:val="28"/>
          <w:lang w:eastAsia="zh-CN"/>
        </w:rPr>
      </w:pPr>
      <w:r w:rsidRPr="00273258">
        <w:rPr>
          <w:rFonts w:ascii="Times New Roman" w:eastAsia="SimSun" w:hAnsi="Times New Roman" w:cs="Times New Roman"/>
          <w:sz w:val="28"/>
          <w:szCs w:val="28"/>
          <w:lang w:eastAsia="zh-CN"/>
        </w:rPr>
        <w:t>В многолетнем разрезе интенсивность загрязнения подземных вод на этом участке не имеет тенденций к повышению, но для предупреждения катастрофич</w:t>
      </w:r>
      <w:r w:rsidRPr="00273258">
        <w:rPr>
          <w:rFonts w:ascii="Times New Roman" w:eastAsia="SimSun" w:hAnsi="Times New Roman" w:cs="Times New Roman"/>
          <w:sz w:val="28"/>
          <w:szCs w:val="28"/>
          <w:lang w:eastAsia="zh-CN"/>
        </w:rPr>
        <w:t>е</w:t>
      </w:r>
      <w:r w:rsidRPr="00273258">
        <w:rPr>
          <w:rFonts w:ascii="Times New Roman" w:eastAsia="SimSun" w:hAnsi="Times New Roman" w:cs="Times New Roman"/>
          <w:sz w:val="28"/>
          <w:szCs w:val="28"/>
          <w:lang w:eastAsia="zh-CN"/>
        </w:rPr>
        <w:t>ских ситуаций наблюдения необходимо продолжать.</w:t>
      </w:r>
    </w:p>
    <w:p w:rsidR="0062720B" w:rsidRPr="005F60C4" w:rsidRDefault="0062720B" w:rsidP="00273258">
      <w:pPr>
        <w:spacing w:after="0" w:line="240" w:lineRule="auto"/>
        <w:ind w:firstLine="709"/>
        <w:jc w:val="both"/>
        <w:rPr>
          <w:rFonts w:ascii="Times New Roman" w:eastAsia="SimSun" w:hAnsi="Times New Roman" w:cs="Times New Roman"/>
          <w:sz w:val="20"/>
          <w:szCs w:val="28"/>
          <w:lang w:eastAsia="zh-CN"/>
        </w:rPr>
      </w:pPr>
    </w:p>
    <w:p w:rsidR="0062720B" w:rsidRPr="00B43577" w:rsidRDefault="0062720B" w:rsidP="00B43577">
      <w:pPr>
        <w:spacing w:after="0" w:line="240" w:lineRule="auto"/>
        <w:jc w:val="center"/>
        <w:rPr>
          <w:rFonts w:ascii="Times New Roman" w:eastAsia="SimSun" w:hAnsi="Times New Roman" w:cs="Times New Roman"/>
          <w:sz w:val="24"/>
          <w:szCs w:val="24"/>
          <w:lang w:eastAsia="zh-CN"/>
        </w:rPr>
      </w:pPr>
      <w:r w:rsidRPr="00B43577">
        <w:rPr>
          <w:rFonts w:ascii="Times New Roman" w:eastAsia="SimSun" w:hAnsi="Times New Roman" w:cs="Times New Roman"/>
          <w:noProof/>
          <w:sz w:val="24"/>
          <w:szCs w:val="24"/>
          <w:lang w:eastAsia="ru-RU"/>
        </w:rPr>
        <w:drawing>
          <wp:inline distT="0" distB="0" distL="0" distR="0" wp14:anchorId="4B520CA9" wp14:editId="25BC7B00">
            <wp:extent cx="5842000" cy="2698750"/>
            <wp:effectExtent l="0" t="0" r="6350" b="635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84FC9" w:rsidRDefault="0062720B" w:rsidP="00884FC9">
      <w:pPr>
        <w:spacing w:after="0" w:line="240" w:lineRule="auto"/>
        <w:jc w:val="center"/>
        <w:rPr>
          <w:rFonts w:ascii="Times New Roman" w:eastAsia="Times New Roman" w:hAnsi="Times New Roman" w:cs="Times New Roman"/>
          <w:sz w:val="24"/>
          <w:szCs w:val="20"/>
          <w:lang w:eastAsia="ru-RU"/>
        </w:rPr>
      </w:pPr>
      <w:bookmarkStart w:id="40" w:name="_Toc379728618"/>
      <w:bookmarkStart w:id="41" w:name="_Toc120785916"/>
      <w:r w:rsidRPr="00884FC9">
        <w:rPr>
          <w:rFonts w:ascii="Times New Roman" w:eastAsia="Times New Roman" w:hAnsi="Times New Roman" w:cs="Times New Roman"/>
          <w:sz w:val="24"/>
          <w:szCs w:val="20"/>
          <w:lang w:eastAsia="ru-RU"/>
        </w:rPr>
        <w:t>Рисунок 2.5.1</w:t>
      </w:r>
      <w:r w:rsidR="00861D4F" w:rsidRPr="00884FC9">
        <w:rPr>
          <w:rFonts w:ascii="Times New Roman" w:eastAsia="Times New Roman" w:hAnsi="Times New Roman" w:cs="Times New Roman"/>
          <w:sz w:val="24"/>
          <w:szCs w:val="20"/>
          <w:lang w:eastAsia="ru-RU"/>
        </w:rPr>
        <w:t>.</w:t>
      </w:r>
      <w:r w:rsidRPr="00884FC9">
        <w:rPr>
          <w:rFonts w:ascii="Times New Roman" w:eastAsia="Times New Roman" w:hAnsi="Times New Roman" w:cs="Times New Roman"/>
          <w:sz w:val="24"/>
          <w:szCs w:val="20"/>
          <w:lang w:eastAsia="ru-RU"/>
        </w:rPr>
        <w:t xml:space="preserve"> Нарушения температурного режима аллювиальных </w:t>
      </w:r>
      <w:r w:rsidR="00A87511" w:rsidRPr="00884FC9">
        <w:rPr>
          <w:rFonts w:ascii="Times New Roman" w:eastAsia="Times New Roman" w:hAnsi="Times New Roman" w:cs="Times New Roman"/>
          <w:sz w:val="24"/>
          <w:szCs w:val="20"/>
          <w:lang w:eastAsia="ru-RU"/>
        </w:rPr>
        <w:t>вод в</w:t>
      </w:r>
    </w:p>
    <w:p w:rsidR="00A87511" w:rsidRDefault="0062720B" w:rsidP="00884FC9">
      <w:pPr>
        <w:spacing w:after="0" w:line="240" w:lineRule="auto"/>
        <w:jc w:val="center"/>
        <w:rPr>
          <w:rFonts w:ascii="Times New Roman" w:eastAsia="Times New Roman" w:hAnsi="Times New Roman" w:cs="Times New Roman"/>
          <w:sz w:val="24"/>
          <w:szCs w:val="20"/>
          <w:lang w:eastAsia="ru-RU"/>
        </w:rPr>
      </w:pPr>
      <w:r w:rsidRPr="00884FC9">
        <w:rPr>
          <w:rFonts w:ascii="Times New Roman" w:eastAsia="Times New Roman" w:hAnsi="Times New Roman" w:cs="Times New Roman"/>
          <w:sz w:val="24"/>
          <w:szCs w:val="20"/>
          <w:lang w:eastAsia="ru-RU"/>
        </w:rPr>
        <w:t xml:space="preserve">зоне влияния золошлакоотвала Кызылской ТЭЦ (скв. 298 с нарушенным </w:t>
      </w:r>
    </w:p>
    <w:p w:rsidR="0062720B" w:rsidRDefault="0062720B" w:rsidP="00884FC9">
      <w:pPr>
        <w:spacing w:after="0" w:line="240" w:lineRule="auto"/>
        <w:jc w:val="center"/>
        <w:rPr>
          <w:rFonts w:ascii="Times New Roman" w:eastAsia="Times New Roman" w:hAnsi="Times New Roman" w:cs="Times New Roman"/>
          <w:sz w:val="24"/>
          <w:szCs w:val="20"/>
          <w:lang w:eastAsia="ru-RU"/>
        </w:rPr>
      </w:pPr>
      <w:r w:rsidRPr="00884FC9">
        <w:rPr>
          <w:rFonts w:ascii="Times New Roman" w:eastAsia="Times New Roman" w:hAnsi="Times New Roman" w:cs="Times New Roman"/>
          <w:sz w:val="24"/>
          <w:szCs w:val="20"/>
          <w:lang w:eastAsia="ru-RU"/>
        </w:rPr>
        <w:t>температурным режимом, скв. 246 – с фоновым – естественным)</w:t>
      </w:r>
      <w:bookmarkEnd w:id="40"/>
      <w:bookmarkEnd w:id="41"/>
    </w:p>
    <w:p w:rsidR="00A87511" w:rsidRPr="005F60C4" w:rsidRDefault="00A87511" w:rsidP="00884FC9">
      <w:pPr>
        <w:spacing w:after="0" w:line="240" w:lineRule="auto"/>
        <w:jc w:val="center"/>
        <w:rPr>
          <w:rFonts w:ascii="Times New Roman" w:eastAsia="Times New Roman" w:hAnsi="Times New Roman" w:cs="Times New Roman"/>
          <w:sz w:val="20"/>
          <w:szCs w:val="20"/>
          <w:lang w:eastAsia="ru-RU"/>
        </w:rPr>
      </w:pPr>
    </w:p>
    <w:p w:rsidR="0062720B" w:rsidRPr="00A87511" w:rsidRDefault="0062720B" w:rsidP="00A87511">
      <w:pPr>
        <w:spacing w:after="0" w:line="240" w:lineRule="auto"/>
        <w:ind w:firstLine="709"/>
        <w:jc w:val="both"/>
        <w:rPr>
          <w:rFonts w:ascii="Times New Roman" w:eastAsia="SimSun" w:hAnsi="Times New Roman" w:cs="Times New Roman"/>
          <w:sz w:val="28"/>
          <w:szCs w:val="28"/>
          <w:lang w:eastAsia="zh-CN"/>
        </w:rPr>
      </w:pPr>
      <w:r w:rsidRPr="00A87511">
        <w:rPr>
          <w:rFonts w:ascii="Times New Roman" w:eastAsia="SimSun" w:hAnsi="Times New Roman" w:cs="Times New Roman"/>
          <w:sz w:val="28"/>
          <w:szCs w:val="28"/>
          <w:lang w:eastAsia="zh-CN"/>
        </w:rPr>
        <w:t>На участке левобережных очистных сооружений г. Кызыла в отчетный перио</w:t>
      </w:r>
      <w:r w:rsidR="005F6657">
        <w:rPr>
          <w:rFonts w:ascii="Times New Roman" w:eastAsia="SimSun" w:hAnsi="Times New Roman" w:cs="Times New Roman"/>
          <w:sz w:val="28"/>
          <w:szCs w:val="28"/>
          <w:lang w:eastAsia="zh-CN"/>
        </w:rPr>
        <w:t>д продолжались наблюдения по 1-</w:t>
      </w:r>
      <w:r w:rsidRPr="00A87511">
        <w:rPr>
          <w:rFonts w:ascii="Times New Roman" w:eastAsia="SimSun" w:hAnsi="Times New Roman" w:cs="Times New Roman"/>
          <w:sz w:val="28"/>
          <w:szCs w:val="28"/>
          <w:lang w:eastAsia="zh-CN"/>
        </w:rPr>
        <w:t>й скважине (№ 303). Ежегодно через очистные с</w:t>
      </w:r>
      <w:r w:rsidRPr="00A87511">
        <w:rPr>
          <w:rFonts w:ascii="Times New Roman" w:eastAsia="SimSun" w:hAnsi="Times New Roman" w:cs="Times New Roman"/>
          <w:sz w:val="28"/>
          <w:szCs w:val="28"/>
          <w:lang w:eastAsia="zh-CN"/>
        </w:rPr>
        <w:t>о</w:t>
      </w:r>
      <w:r w:rsidRPr="00A87511">
        <w:rPr>
          <w:rFonts w:ascii="Times New Roman" w:eastAsia="SimSun" w:hAnsi="Times New Roman" w:cs="Times New Roman"/>
          <w:sz w:val="28"/>
          <w:szCs w:val="28"/>
          <w:lang w:eastAsia="zh-CN"/>
        </w:rPr>
        <w:t>оружения проходит от 14 до 20 тыс. </w:t>
      </w:r>
      <w:r w:rsidR="00A87511">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sz w:val="28"/>
          <w:szCs w:val="28"/>
          <w:lang w:eastAsia="zh-CN"/>
        </w:rPr>
        <w:t>м/сут</w:t>
      </w:r>
      <w:r w:rsidR="00861D4F" w:rsidRPr="00A87511">
        <w:rPr>
          <w:rFonts w:ascii="Times New Roman" w:eastAsia="SimSun" w:hAnsi="Times New Roman" w:cs="Times New Roman"/>
          <w:sz w:val="28"/>
          <w:szCs w:val="28"/>
          <w:lang w:eastAsia="zh-CN"/>
        </w:rPr>
        <w:t>.</w:t>
      </w:r>
      <w:r w:rsidRPr="00A87511">
        <w:rPr>
          <w:rFonts w:ascii="Times New Roman" w:eastAsia="SimSun" w:hAnsi="Times New Roman" w:cs="Times New Roman"/>
          <w:sz w:val="28"/>
          <w:szCs w:val="28"/>
          <w:lang w:eastAsia="zh-CN"/>
        </w:rPr>
        <w:t xml:space="preserve"> жидких стоков при проектной мо</w:t>
      </w:r>
      <w:r w:rsidRPr="00A87511">
        <w:rPr>
          <w:rFonts w:ascii="Times New Roman" w:eastAsia="SimSun" w:hAnsi="Times New Roman" w:cs="Times New Roman"/>
          <w:sz w:val="28"/>
          <w:szCs w:val="28"/>
          <w:lang w:eastAsia="zh-CN"/>
        </w:rPr>
        <w:t>щ</w:t>
      </w:r>
      <w:r w:rsidRPr="00A87511">
        <w:rPr>
          <w:rFonts w:ascii="Times New Roman" w:eastAsia="SimSun" w:hAnsi="Times New Roman" w:cs="Times New Roman"/>
          <w:sz w:val="28"/>
          <w:szCs w:val="28"/>
          <w:lang w:eastAsia="zh-CN"/>
        </w:rPr>
        <w:t>ности 16 тыс. </w:t>
      </w:r>
      <w:r w:rsidR="00A87511">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sz w:val="28"/>
          <w:szCs w:val="28"/>
          <w:lang w:eastAsia="zh-CN"/>
        </w:rPr>
        <w:t>м/сут</w:t>
      </w:r>
      <w:r w:rsidR="00861D4F" w:rsidRPr="00A87511">
        <w:rPr>
          <w:rFonts w:ascii="Times New Roman" w:eastAsia="SimSun" w:hAnsi="Times New Roman" w:cs="Times New Roman"/>
          <w:sz w:val="28"/>
          <w:szCs w:val="28"/>
          <w:lang w:eastAsia="zh-CN"/>
        </w:rPr>
        <w:t>.</w:t>
      </w:r>
      <w:r w:rsidR="005F6657">
        <w:rPr>
          <w:rFonts w:ascii="Times New Roman" w:eastAsia="SimSun" w:hAnsi="Times New Roman" w:cs="Times New Roman"/>
          <w:sz w:val="28"/>
          <w:szCs w:val="28"/>
          <w:lang w:eastAsia="zh-CN"/>
        </w:rPr>
        <w:t xml:space="preserve"> (1-</w:t>
      </w:r>
      <w:r w:rsidRPr="00A87511">
        <w:rPr>
          <w:rFonts w:ascii="Times New Roman" w:eastAsia="SimSun" w:hAnsi="Times New Roman" w:cs="Times New Roman"/>
          <w:sz w:val="28"/>
          <w:szCs w:val="28"/>
          <w:lang w:eastAsia="zh-CN"/>
        </w:rPr>
        <w:t>я очередь). Стоки проходят механическую и биологич</w:t>
      </w:r>
      <w:r w:rsidRPr="00A87511">
        <w:rPr>
          <w:rFonts w:ascii="Times New Roman" w:eastAsia="SimSun" w:hAnsi="Times New Roman" w:cs="Times New Roman"/>
          <w:sz w:val="28"/>
          <w:szCs w:val="28"/>
          <w:lang w:eastAsia="zh-CN"/>
        </w:rPr>
        <w:t>е</w:t>
      </w:r>
      <w:r w:rsidRPr="00A87511">
        <w:rPr>
          <w:rFonts w:ascii="Times New Roman" w:eastAsia="SimSun" w:hAnsi="Times New Roman" w:cs="Times New Roman"/>
          <w:sz w:val="28"/>
          <w:szCs w:val="28"/>
          <w:lang w:eastAsia="zh-CN"/>
        </w:rPr>
        <w:t>скую очистку и сбрасываются в р. Енисей. С вводом новых жилых домов, предпри</w:t>
      </w:r>
      <w:r w:rsidRPr="00A87511">
        <w:rPr>
          <w:rFonts w:ascii="Times New Roman" w:eastAsia="SimSun" w:hAnsi="Times New Roman" w:cs="Times New Roman"/>
          <w:sz w:val="28"/>
          <w:szCs w:val="28"/>
          <w:lang w:eastAsia="zh-CN"/>
        </w:rPr>
        <w:t>я</w:t>
      </w:r>
      <w:r w:rsidRPr="00A87511">
        <w:rPr>
          <w:rFonts w:ascii="Times New Roman" w:eastAsia="SimSun" w:hAnsi="Times New Roman" w:cs="Times New Roman"/>
          <w:sz w:val="28"/>
          <w:szCs w:val="28"/>
          <w:lang w:eastAsia="zh-CN"/>
        </w:rPr>
        <w:t>тий ожидается увеличение нагрузки на сооружения, в связи с чем планируется их расширение. На этом же участке в 2018 г</w:t>
      </w:r>
      <w:r w:rsidR="00A87511">
        <w:rPr>
          <w:rFonts w:ascii="Times New Roman" w:eastAsia="SimSun" w:hAnsi="Times New Roman" w:cs="Times New Roman"/>
          <w:sz w:val="28"/>
          <w:szCs w:val="28"/>
          <w:lang w:eastAsia="zh-CN"/>
        </w:rPr>
        <w:t>оду</w:t>
      </w:r>
      <w:r w:rsidRPr="00A87511">
        <w:rPr>
          <w:rFonts w:ascii="Times New Roman" w:eastAsia="SimSun" w:hAnsi="Times New Roman" w:cs="Times New Roman"/>
          <w:sz w:val="28"/>
          <w:szCs w:val="28"/>
          <w:lang w:eastAsia="zh-CN"/>
        </w:rPr>
        <w:t xml:space="preserve"> введена в действие станция по приему жидких отходов с последующей их очисткой на очистных сооружениях.</w:t>
      </w:r>
    </w:p>
    <w:p w:rsidR="0062720B" w:rsidRPr="00A87511" w:rsidRDefault="0062720B" w:rsidP="00A87511">
      <w:pPr>
        <w:spacing w:after="0" w:line="240" w:lineRule="auto"/>
        <w:ind w:firstLine="709"/>
        <w:jc w:val="both"/>
        <w:rPr>
          <w:rFonts w:ascii="Times New Roman" w:eastAsia="SimSun" w:hAnsi="Times New Roman" w:cs="Times New Roman"/>
          <w:sz w:val="28"/>
          <w:szCs w:val="28"/>
          <w:highlight w:val="yellow"/>
          <w:lang w:eastAsia="zh-CN"/>
        </w:rPr>
      </w:pPr>
      <w:r w:rsidRPr="00A87511">
        <w:rPr>
          <w:rFonts w:ascii="Times New Roman" w:eastAsia="SimSun" w:hAnsi="Times New Roman" w:cs="Times New Roman"/>
          <w:iCs/>
          <w:sz w:val="28"/>
          <w:szCs w:val="28"/>
          <w:lang w:eastAsia="zh-CN"/>
        </w:rPr>
        <w:lastRenderedPageBreak/>
        <w:t>В 2022 г</w:t>
      </w:r>
      <w:r w:rsidR="00A87511">
        <w:rPr>
          <w:rFonts w:ascii="Times New Roman" w:eastAsia="SimSun" w:hAnsi="Times New Roman" w:cs="Times New Roman"/>
          <w:iCs/>
          <w:sz w:val="28"/>
          <w:szCs w:val="28"/>
          <w:lang w:eastAsia="zh-CN"/>
        </w:rPr>
        <w:t>оду</w:t>
      </w:r>
      <w:r w:rsidRPr="00A87511">
        <w:rPr>
          <w:rFonts w:ascii="Times New Roman" w:eastAsia="SimSun" w:hAnsi="Times New Roman" w:cs="Times New Roman"/>
          <w:iCs/>
          <w:sz w:val="28"/>
          <w:szCs w:val="28"/>
          <w:lang w:eastAsia="zh-CN"/>
        </w:rPr>
        <w:t xml:space="preserve"> на этом участке в аллювиальных водах увеличивало</w:t>
      </w:r>
      <w:r w:rsidR="0081213B" w:rsidRPr="00A87511">
        <w:rPr>
          <w:rFonts w:ascii="Times New Roman" w:eastAsia="SimSun" w:hAnsi="Times New Roman" w:cs="Times New Roman"/>
          <w:iCs/>
          <w:sz w:val="28"/>
          <w:szCs w:val="28"/>
          <w:lang w:eastAsia="zh-CN"/>
        </w:rPr>
        <w:t>с</w:t>
      </w:r>
      <w:r w:rsidRPr="00A87511">
        <w:rPr>
          <w:rFonts w:ascii="Times New Roman" w:eastAsia="SimSun" w:hAnsi="Times New Roman" w:cs="Times New Roman"/>
          <w:iCs/>
          <w:sz w:val="28"/>
          <w:szCs w:val="28"/>
          <w:lang w:eastAsia="zh-CN"/>
        </w:rPr>
        <w:t>ь содержание марганца до 0,567 мг/</w:t>
      </w:r>
      <w:r w:rsidR="00A87511">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iCs/>
          <w:sz w:val="28"/>
          <w:szCs w:val="28"/>
          <w:lang w:eastAsia="zh-CN"/>
        </w:rPr>
        <w:t xml:space="preserve">дм (5,7 ПДК). </w:t>
      </w:r>
      <w:r w:rsidRPr="00A87511">
        <w:rPr>
          <w:rFonts w:ascii="Times New Roman" w:eastAsia="SimSun" w:hAnsi="Times New Roman" w:cs="Times New Roman"/>
          <w:sz w:val="28"/>
          <w:szCs w:val="28"/>
          <w:lang w:eastAsia="zh-CN"/>
        </w:rPr>
        <w:t>Состав подземных вод гидрокарбонатный кальциевый. Таким образом, влияние очистных сооружений на подземные воды присутствует, но на данном этапе оно не имеет катастрофических последствий.</w:t>
      </w:r>
    </w:p>
    <w:p w:rsidR="0062720B" w:rsidRPr="00A87511" w:rsidRDefault="0062720B" w:rsidP="00A87511">
      <w:pPr>
        <w:tabs>
          <w:tab w:val="left" w:pos="9214"/>
        </w:tabs>
        <w:spacing w:after="0" w:line="240" w:lineRule="auto"/>
        <w:ind w:firstLine="709"/>
        <w:jc w:val="both"/>
        <w:rPr>
          <w:rFonts w:ascii="Times New Roman" w:eastAsia="SimSun" w:hAnsi="Times New Roman" w:cs="Times New Roman"/>
          <w:sz w:val="28"/>
          <w:szCs w:val="28"/>
          <w:lang w:eastAsia="zh-CN"/>
        </w:rPr>
      </w:pPr>
      <w:r w:rsidRPr="00A87511">
        <w:rPr>
          <w:rFonts w:ascii="Times New Roman" w:eastAsia="SimSun" w:hAnsi="Times New Roman" w:cs="Times New Roman"/>
          <w:sz w:val="28"/>
          <w:szCs w:val="28"/>
          <w:lang w:eastAsia="zh-CN"/>
        </w:rPr>
        <w:t>На участке Кызылского полигона ТКО гидрохимическое состояние юрских вод существенно отличается от естественного из-за техногенного влияния. Набл</w:t>
      </w:r>
      <w:r w:rsidRPr="00A87511">
        <w:rPr>
          <w:rFonts w:ascii="Times New Roman" w:eastAsia="SimSun" w:hAnsi="Times New Roman" w:cs="Times New Roman"/>
          <w:sz w:val="28"/>
          <w:szCs w:val="28"/>
          <w:lang w:eastAsia="zh-CN"/>
        </w:rPr>
        <w:t>ю</w:t>
      </w:r>
      <w:r w:rsidRPr="00A87511">
        <w:rPr>
          <w:rFonts w:ascii="Times New Roman" w:eastAsia="SimSun" w:hAnsi="Times New Roman" w:cs="Times New Roman"/>
          <w:sz w:val="28"/>
          <w:szCs w:val="28"/>
          <w:lang w:eastAsia="zh-CN"/>
        </w:rPr>
        <w:t>дения за загрязнением подземных вод в этом районе ведутся с 1991 г., его уровень остается высоким. Около 50 </w:t>
      </w:r>
      <w:r w:rsidR="004149EF">
        <w:rPr>
          <w:rFonts w:ascii="Times New Roman" w:eastAsia="SimSun" w:hAnsi="Times New Roman" w:cs="Times New Roman"/>
          <w:sz w:val="28"/>
          <w:szCs w:val="28"/>
          <w:lang w:eastAsia="zh-CN"/>
        </w:rPr>
        <w:t>процентов</w:t>
      </w:r>
      <w:r w:rsidRPr="00A87511">
        <w:rPr>
          <w:rFonts w:ascii="Times New Roman" w:eastAsia="SimSun" w:hAnsi="Times New Roman" w:cs="Times New Roman"/>
          <w:sz w:val="28"/>
          <w:szCs w:val="28"/>
          <w:lang w:eastAsia="zh-CN"/>
        </w:rPr>
        <w:t xml:space="preserve"> всех твердых отходов минерализуется и ра</w:t>
      </w:r>
      <w:r w:rsidRPr="00A87511">
        <w:rPr>
          <w:rFonts w:ascii="Times New Roman" w:eastAsia="SimSun" w:hAnsi="Times New Roman" w:cs="Times New Roman"/>
          <w:sz w:val="28"/>
          <w:szCs w:val="28"/>
          <w:lang w:eastAsia="zh-CN"/>
        </w:rPr>
        <w:t>з</w:t>
      </w:r>
      <w:r w:rsidRPr="00A87511">
        <w:rPr>
          <w:rFonts w:ascii="Times New Roman" w:eastAsia="SimSun" w:hAnsi="Times New Roman" w:cs="Times New Roman"/>
          <w:sz w:val="28"/>
          <w:szCs w:val="28"/>
          <w:lang w:eastAsia="zh-CN"/>
        </w:rPr>
        <w:t>лагается на простые и простейшие органические вещества, мигрирующие в подзе</w:t>
      </w:r>
      <w:r w:rsidRPr="00A87511">
        <w:rPr>
          <w:rFonts w:ascii="Times New Roman" w:eastAsia="SimSun" w:hAnsi="Times New Roman" w:cs="Times New Roman"/>
          <w:sz w:val="28"/>
          <w:szCs w:val="28"/>
          <w:lang w:eastAsia="zh-CN"/>
        </w:rPr>
        <w:t>м</w:t>
      </w:r>
      <w:r w:rsidRPr="00A87511">
        <w:rPr>
          <w:rFonts w:ascii="Times New Roman" w:eastAsia="SimSun" w:hAnsi="Times New Roman" w:cs="Times New Roman"/>
          <w:sz w:val="28"/>
          <w:szCs w:val="28"/>
          <w:lang w:eastAsia="zh-CN"/>
        </w:rPr>
        <w:t>ных водах. Характер и продукты разложения различны и зависят от окислительно-восстановительных условий. В данном случае условия близки к окислительным – подземные воды обогащаются хлоридами, марганцем, нитратами, натрием, загря</w:t>
      </w:r>
      <w:r w:rsidRPr="00A87511">
        <w:rPr>
          <w:rFonts w:ascii="Times New Roman" w:eastAsia="SimSun" w:hAnsi="Times New Roman" w:cs="Times New Roman"/>
          <w:sz w:val="28"/>
          <w:szCs w:val="28"/>
          <w:lang w:eastAsia="zh-CN"/>
        </w:rPr>
        <w:t>з</w:t>
      </w:r>
      <w:r w:rsidRPr="00A87511">
        <w:rPr>
          <w:rFonts w:ascii="Times New Roman" w:eastAsia="SimSun" w:hAnsi="Times New Roman" w:cs="Times New Roman"/>
          <w:sz w:val="28"/>
          <w:szCs w:val="28"/>
          <w:lang w:eastAsia="zh-CN"/>
        </w:rPr>
        <w:t>нителями азотной группы и др.</w:t>
      </w:r>
    </w:p>
    <w:p w:rsidR="0062720B" w:rsidRPr="00A87511" w:rsidRDefault="0062720B" w:rsidP="00A87511">
      <w:pPr>
        <w:spacing w:after="0" w:line="240" w:lineRule="auto"/>
        <w:ind w:firstLine="709"/>
        <w:jc w:val="both"/>
        <w:rPr>
          <w:rFonts w:ascii="Times New Roman" w:eastAsia="SimSun" w:hAnsi="Times New Roman" w:cs="Times New Roman"/>
          <w:sz w:val="28"/>
          <w:szCs w:val="28"/>
          <w:lang w:eastAsia="zh-CN"/>
        </w:rPr>
      </w:pPr>
      <w:r w:rsidRPr="00A87511">
        <w:rPr>
          <w:rFonts w:ascii="Times New Roman" w:eastAsia="SimSun" w:hAnsi="Times New Roman" w:cs="Times New Roman"/>
          <w:iCs/>
          <w:sz w:val="28"/>
          <w:szCs w:val="28"/>
          <w:lang w:eastAsia="zh-CN"/>
        </w:rPr>
        <w:t>По результатам опробования в 2022 г</w:t>
      </w:r>
      <w:r w:rsidR="004149EF">
        <w:rPr>
          <w:rFonts w:ascii="Times New Roman" w:eastAsia="SimSun" w:hAnsi="Times New Roman" w:cs="Times New Roman"/>
          <w:iCs/>
          <w:sz w:val="28"/>
          <w:szCs w:val="28"/>
          <w:lang w:eastAsia="zh-CN"/>
        </w:rPr>
        <w:t>оду</w:t>
      </w:r>
      <w:r w:rsidRPr="00A87511">
        <w:rPr>
          <w:rFonts w:ascii="Times New Roman" w:eastAsia="SimSun" w:hAnsi="Times New Roman" w:cs="Times New Roman"/>
          <w:iCs/>
          <w:sz w:val="28"/>
          <w:szCs w:val="28"/>
          <w:lang w:eastAsia="zh-CN"/>
        </w:rPr>
        <w:t xml:space="preserve"> на участке полигона ТКО состав в</w:t>
      </w:r>
      <w:r w:rsidRPr="00A87511">
        <w:rPr>
          <w:rFonts w:ascii="Times New Roman" w:eastAsia="SimSun" w:hAnsi="Times New Roman" w:cs="Times New Roman"/>
          <w:iCs/>
          <w:sz w:val="28"/>
          <w:szCs w:val="28"/>
          <w:lang w:eastAsia="zh-CN"/>
        </w:rPr>
        <w:t>о</w:t>
      </w:r>
      <w:r w:rsidRPr="00A87511">
        <w:rPr>
          <w:rFonts w:ascii="Times New Roman" w:eastAsia="SimSun" w:hAnsi="Times New Roman" w:cs="Times New Roman"/>
          <w:iCs/>
          <w:sz w:val="28"/>
          <w:szCs w:val="28"/>
          <w:lang w:eastAsia="zh-CN"/>
        </w:rPr>
        <w:t xml:space="preserve">ды сульфатно-гидрокарбонатный </w:t>
      </w:r>
      <w:r w:rsidR="005F6657" w:rsidRPr="005F6657">
        <w:rPr>
          <w:rFonts w:ascii="Times New Roman" w:eastAsia="SimSun" w:hAnsi="Times New Roman" w:cs="Times New Roman"/>
          <w:iCs/>
          <w:sz w:val="28"/>
          <w:szCs w:val="28"/>
          <w:lang w:eastAsia="zh-CN"/>
        </w:rPr>
        <w:t>магниевый</w:t>
      </w:r>
      <w:r w:rsidRPr="00A87511">
        <w:rPr>
          <w:rFonts w:ascii="Times New Roman" w:eastAsia="SimSun" w:hAnsi="Times New Roman" w:cs="Times New Roman"/>
          <w:iCs/>
          <w:sz w:val="28"/>
          <w:szCs w:val="28"/>
          <w:lang w:eastAsia="zh-CN"/>
        </w:rPr>
        <w:t xml:space="preserve"> и гидрокарбонатный натриево-магниевый. Содержание нитратов достигало 129,0 мг/</w:t>
      </w:r>
      <w:r w:rsidR="004149EF">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iCs/>
          <w:sz w:val="28"/>
          <w:szCs w:val="28"/>
          <w:lang w:eastAsia="zh-CN"/>
        </w:rPr>
        <w:t>дм (2,9 ПДК), сульфатов – 616,0 мг/</w:t>
      </w:r>
      <w:r w:rsidR="004149EF">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iCs/>
          <w:sz w:val="28"/>
          <w:szCs w:val="28"/>
          <w:lang w:eastAsia="zh-CN"/>
        </w:rPr>
        <w:t>дм (1,2 ПДК), органики по перманганатной окисляемости – 6,08 мгО</w:t>
      </w:r>
      <w:r w:rsidRPr="00A87511">
        <w:rPr>
          <w:rFonts w:ascii="Times New Roman" w:eastAsia="SimSun" w:hAnsi="Times New Roman" w:cs="Times New Roman"/>
          <w:iCs/>
          <w:sz w:val="28"/>
          <w:szCs w:val="28"/>
          <w:vertAlign w:val="subscript"/>
          <w:lang w:eastAsia="zh-CN"/>
        </w:rPr>
        <w:t>2</w:t>
      </w:r>
      <w:r w:rsidRPr="00A87511">
        <w:rPr>
          <w:rFonts w:ascii="Times New Roman" w:eastAsia="SimSun" w:hAnsi="Times New Roman" w:cs="Times New Roman"/>
          <w:iCs/>
          <w:sz w:val="28"/>
          <w:szCs w:val="28"/>
          <w:lang w:eastAsia="zh-CN"/>
        </w:rPr>
        <w:t>/</w:t>
      </w:r>
      <w:r w:rsidR="004149EF">
        <w:rPr>
          <w:rFonts w:ascii="Times New Roman" w:eastAsia="SimSun" w:hAnsi="Times New Roman" w:cs="Times New Roman"/>
          <w:sz w:val="28"/>
          <w:szCs w:val="28"/>
          <w:lang w:eastAsia="zh-CN"/>
        </w:rPr>
        <w:t xml:space="preserve">куб. </w:t>
      </w:r>
      <w:r w:rsidRPr="00A87511">
        <w:rPr>
          <w:rFonts w:ascii="Times New Roman" w:eastAsia="SimSun" w:hAnsi="Times New Roman" w:cs="Times New Roman"/>
          <w:iCs/>
          <w:sz w:val="28"/>
          <w:szCs w:val="28"/>
          <w:lang w:eastAsia="zh-CN"/>
        </w:rPr>
        <w:t>дм (1,22</w:t>
      </w:r>
      <w:r w:rsidRPr="00A87511">
        <w:rPr>
          <w:rFonts w:ascii="Times New Roman" w:eastAsia="SimSun" w:hAnsi="Times New Roman" w:cs="Times New Roman"/>
          <w:sz w:val="28"/>
          <w:szCs w:val="28"/>
          <w:lang w:eastAsia="zh-CN"/>
        </w:rPr>
        <w:t> ПДК</w:t>
      </w:r>
      <w:r w:rsidRPr="00A87511">
        <w:rPr>
          <w:rFonts w:ascii="Times New Roman" w:eastAsia="SimSun" w:hAnsi="Times New Roman" w:cs="Times New Roman"/>
          <w:iCs/>
          <w:sz w:val="28"/>
          <w:szCs w:val="28"/>
          <w:lang w:eastAsia="zh-CN"/>
        </w:rPr>
        <w:t>), магния – 243,2 мг/</w:t>
      </w:r>
      <w:r w:rsidR="004149EF">
        <w:rPr>
          <w:rFonts w:ascii="Times New Roman" w:eastAsia="SimSun" w:hAnsi="Times New Roman" w:cs="Times New Roman"/>
          <w:iCs/>
          <w:sz w:val="28"/>
          <w:szCs w:val="28"/>
          <w:lang w:eastAsia="zh-CN"/>
        </w:rPr>
        <w:t xml:space="preserve">куб. </w:t>
      </w:r>
      <w:r w:rsidRPr="00A87511">
        <w:rPr>
          <w:rFonts w:ascii="Times New Roman" w:eastAsia="SimSun" w:hAnsi="Times New Roman" w:cs="Times New Roman"/>
          <w:iCs/>
          <w:sz w:val="28"/>
          <w:szCs w:val="28"/>
          <w:lang w:eastAsia="zh-CN"/>
        </w:rPr>
        <w:t>дм (4,9 ПДК), стронция – 18,35 мг/</w:t>
      </w:r>
      <w:r w:rsidR="004149EF">
        <w:rPr>
          <w:rFonts w:ascii="Times New Roman" w:eastAsia="SimSun" w:hAnsi="Times New Roman" w:cs="Times New Roman"/>
          <w:iCs/>
          <w:sz w:val="28"/>
          <w:szCs w:val="28"/>
          <w:lang w:eastAsia="zh-CN"/>
        </w:rPr>
        <w:t xml:space="preserve">куб. </w:t>
      </w:r>
      <w:r w:rsidRPr="00A87511">
        <w:rPr>
          <w:rFonts w:ascii="Times New Roman" w:eastAsia="SimSun" w:hAnsi="Times New Roman" w:cs="Times New Roman"/>
          <w:iCs/>
          <w:sz w:val="28"/>
          <w:szCs w:val="28"/>
          <w:lang w:eastAsia="zh-CN"/>
        </w:rPr>
        <w:t>дм (2,6 ПДК). Общая жесткость увеличена до 29 ммоль/</w:t>
      </w:r>
      <w:r w:rsidR="004149EF">
        <w:rPr>
          <w:rFonts w:ascii="Times New Roman" w:eastAsia="SimSun" w:hAnsi="Times New Roman" w:cs="Times New Roman"/>
          <w:iCs/>
          <w:sz w:val="28"/>
          <w:szCs w:val="28"/>
          <w:lang w:eastAsia="zh-CN"/>
        </w:rPr>
        <w:t xml:space="preserve">куб. </w:t>
      </w:r>
      <w:r w:rsidRPr="00A87511">
        <w:rPr>
          <w:rFonts w:ascii="Times New Roman" w:eastAsia="SimSun" w:hAnsi="Times New Roman" w:cs="Times New Roman"/>
          <w:iCs/>
          <w:sz w:val="28"/>
          <w:szCs w:val="28"/>
          <w:lang w:eastAsia="zh-CN"/>
        </w:rPr>
        <w:t>дм (4,1</w:t>
      </w:r>
      <w:r w:rsidRPr="00A87511">
        <w:rPr>
          <w:rFonts w:ascii="Times New Roman" w:eastAsia="SimSun" w:hAnsi="Times New Roman" w:cs="Times New Roman"/>
          <w:sz w:val="28"/>
          <w:szCs w:val="28"/>
          <w:lang w:eastAsia="zh-CN"/>
        </w:rPr>
        <w:t> ПДК</w:t>
      </w:r>
      <w:r w:rsidRPr="00A87511">
        <w:rPr>
          <w:rFonts w:ascii="Times New Roman" w:eastAsia="SimSun" w:hAnsi="Times New Roman" w:cs="Times New Roman"/>
          <w:iCs/>
          <w:sz w:val="28"/>
          <w:szCs w:val="28"/>
          <w:lang w:eastAsia="zh-CN"/>
        </w:rPr>
        <w:t>), минерализация – до 2,852 г/</w:t>
      </w:r>
      <w:r w:rsidR="000C779A">
        <w:rPr>
          <w:rFonts w:ascii="Times New Roman" w:eastAsia="SimSun" w:hAnsi="Times New Roman" w:cs="Times New Roman"/>
          <w:iCs/>
          <w:sz w:val="28"/>
          <w:szCs w:val="28"/>
          <w:lang w:eastAsia="zh-CN"/>
        </w:rPr>
        <w:t xml:space="preserve">куб. </w:t>
      </w:r>
      <w:r w:rsidRPr="00A87511">
        <w:rPr>
          <w:rFonts w:ascii="Times New Roman" w:eastAsia="SimSun" w:hAnsi="Times New Roman" w:cs="Times New Roman"/>
          <w:iCs/>
          <w:sz w:val="28"/>
          <w:szCs w:val="28"/>
          <w:lang w:eastAsia="zh-CN"/>
        </w:rPr>
        <w:t>дм (2,9 ПДК). Повышенные общая жес</w:t>
      </w:r>
      <w:r w:rsidRPr="00A87511">
        <w:rPr>
          <w:rFonts w:ascii="Times New Roman" w:eastAsia="SimSun" w:hAnsi="Times New Roman" w:cs="Times New Roman"/>
          <w:iCs/>
          <w:sz w:val="28"/>
          <w:szCs w:val="28"/>
          <w:lang w:eastAsia="zh-CN"/>
        </w:rPr>
        <w:t>т</w:t>
      </w:r>
      <w:r w:rsidRPr="00A87511">
        <w:rPr>
          <w:rFonts w:ascii="Times New Roman" w:eastAsia="SimSun" w:hAnsi="Times New Roman" w:cs="Times New Roman"/>
          <w:iCs/>
          <w:sz w:val="28"/>
          <w:szCs w:val="28"/>
          <w:lang w:eastAsia="zh-CN"/>
        </w:rPr>
        <w:t>кость и минерализация характерны для юрских вод на участ</w:t>
      </w:r>
      <w:r w:rsidR="000C779A">
        <w:rPr>
          <w:rFonts w:ascii="Times New Roman" w:eastAsia="SimSun" w:hAnsi="Times New Roman" w:cs="Times New Roman"/>
          <w:iCs/>
          <w:sz w:val="28"/>
          <w:szCs w:val="28"/>
          <w:lang w:eastAsia="zh-CN"/>
        </w:rPr>
        <w:t xml:space="preserve">ках, удаленных от рек, то </w:t>
      </w:r>
      <w:r w:rsidRPr="00A87511">
        <w:rPr>
          <w:rFonts w:ascii="Times New Roman" w:eastAsia="SimSun" w:hAnsi="Times New Roman" w:cs="Times New Roman"/>
          <w:iCs/>
          <w:sz w:val="28"/>
          <w:szCs w:val="28"/>
          <w:lang w:eastAsia="zh-CN"/>
        </w:rPr>
        <w:t>е</w:t>
      </w:r>
      <w:r w:rsidR="000C779A">
        <w:rPr>
          <w:rFonts w:ascii="Times New Roman" w:eastAsia="SimSun" w:hAnsi="Times New Roman" w:cs="Times New Roman"/>
          <w:iCs/>
          <w:sz w:val="28"/>
          <w:szCs w:val="28"/>
          <w:lang w:eastAsia="zh-CN"/>
        </w:rPr>
        <w:t>сть</w:t>
      </w:r>
      <w:r w:rsidRPr="00A87511">
        <w:rPr>
          <w:rFonts w:ascii="Times New Roman" w:eastAsia="SimSun" w:hAnsi="Times New Roman" w:cs="Times New Roman"/>
          <w:iCs/>
          <w:sz w:val="28"/>
          <w:szCs w:val="28"/>
          <w:lang w:eastAsia="zh-CN"/>
        </w:rPr>
        <w:t xml:space="preserve"> в данном случае техногенное загрязнение накладывается на повышенные природные значения. </w:t>
      </w:r>
      <w:r w:rsidRPr="00A87511">
        <w:rPr>
          <w:rFonts w:ascii="Times New Roman" w:eastAsia="SimSun" w:hAnsi="Times New Roman" w:cs="Times New Roman"/>
          <w:sz w:val="28"/>
          <w:szCs w:val="28"/>
          <w:lang w:eastAsia="zh-CN"/>
        </w:rPr>
        <w:t>К</w:t>
      </w:r>
      <w:r w:rsidRPr="00A87511">
        <w:rPr>
          <w:rFonts w:ascii="Times New Roman" w:eastAsia="SimSun" w:hAnsi="Times New Roman" w:cs="Times New Roman"/>
          <w:iCs/>
          <w:sz w:val="28"/>
          <w:szCs w:val="28"/>
          <w:lang w:eastAsia="zh-CN"/>
        </w:rPr>
        <w:t xml:space="preserve">ласс опасности загрязнителей (с концентрацией выше ПДК) </w:t>
      </w:r>
      <w:r w:rsidR="00CC01FF">
        <w:rPr>
          <w:rFonts w:ascii="Times New Roman" w:eastAsia="SimSun" w:hAnsi="Times New Roman" w:cs="Times New Roman"/>
          <w:iCs/>
          <w:sz w:val="28"/>
          <w:szCs w:val="28"/>
          <w:lang w:eastAsia="zh-CN"/>
        </w:rPr>
        <w:t>–</w:t>
      </w:r>
      <w:r w:rsidRPr="00A87511">
        <w:rPr>
          <w:rFonts w:ascii="Times New Roman" w:eastAsia="SimSun" w:hAnsi="Times New Roman" w:cs="Times New Roman"/>
          <w:iCs/>
          <w:sz w:val="28"/>
          <w:szCs w:val="28"/>
          <w:lang w:eastAsia="zh-CN"/>
        </w:rPr>
        <w:t xml:space="preserve"> 3</w:t>
      </w:r>
      <w:r w:rsidR="00CC01FF">
        <w:rPr>
          <w:rFonts w:ascii="Times New Roman" w:eastAsia="SimSun" w:hAnsi="Times New Roman" w:cs="Times New Roman"/>
          <w:iCs/>
          <w:sz w:val="28"/>
          <w:szCs w:val="28"/>
          <w:lang w:eastAsia="zh-CN"/>
        </w:rPr>
        <w:t xml:space="preserve"> </w:t>
      </w:r>
      <w:r w:rsidRPr="00A87511">
        <w:rPr>
          <w:rFonts w:ascii="Times New Roman" w:eastAsia="SimSun" w:hAnsi="Times New Roman" w:cs="Times New Roman"/>
          <w:iCs/>
          <w:sz w:val="28"/>
          <w:szCs w:val="28"/>
          <w:lang w:eastAsia="zh-CN"/>
        </w:rPr>
        <w:t xml:space="preserve">(нитраты, магний и др.), 4 (аммоний, сульфат) и не определен. </w:t>
      </w:r>
      <w:r w:rsidRPr="00A87511">
        <w:rPr>
          <w:rFonts w:ascii="Times New Roman" w:eastAsia="SimSun" w:hAnsi="Times New Roman" w:cs="Times New Roman"/>
          <w:sz w:val="28"/>
          <w:szCs w:val="28"/>
          <w:lang w:eastAsia="zh-CN"/>
        </w:rPr>
        <w:t>Динамика загря</w:t>
      </w:r>
      <w:r w:rsidRPr="00A87511">
        <w:rPr>
          <w:rFonts w:ascii="Times New Roman" w:eastAsia="SimSun" w:hAnsi="Times New Roman" w:cs="Times New Roman"/>
          <w:sz w:val="28"/>
          <w:szCs w:val="28"/>
          <w:lang w:eastAsia="zh-CN"/>
        </w:rPr>
        <w:t>з</w:t>
      </w:r>
      <w:r w:rsidRPr="00A87511">
        <w:rPr>
          <w:rFonts w:ascii="Times New Roman" w:eastAsia="SimSun" w:hAnsi="Times New Roman" w:cs="Times New Roman"/>
          <w:sz w:val="28"/>
          <w:szCs w:val="28"/>
          <w:lang w:eastAsia="zh-CN"/>
        </w:rPr>
        <w:t>нения нитратами, хлоридами хорошо прослеживается по графикам, по хлоридам наметилась тенденция уменьшения загрязнения (</w:t>
      </w:r>
      <w:r w:rsidR="00CC01FF">
        <w:rPr>
          <w:rFonts w:ascii="Times New Roman" w:eastAsia="SimSun" w:hAnsi="Times New Roman" w:cs="Times New Roman"/>
          <w:sz w:val="28"/>
          <w:szCs w:val="28"/>
          <w:lang w:eastAsia="zh-CN"/>
        </w:rPr>
        <w:t>р</w:t>
      </w:r>
      <w:r w:rsidRPr="00A87511">
        <w:rPr>
          <w:rFonts w:ascii="Times New Roman" w:eastAsia="SimSun" w:hAnsi="Times New Roman" w:cs="Times New Roman"/>
          <w:sz w:val="28"/>
          <w:szCs w:val="28"/>
          <w:lang w:eastAsia="zh-CN"/>
        </w:rPr>
        <w:t>ис</w:t>
      </w:r>
      <w:r w:rsidR="00CC01FF">
        <w:rPr>
          <w:rFonts w:ascii="Times New Roman" w:eastAsia="SimSun" w:hAnsi="Times New Roman" w:cs="Times New Roman"/>
          <w:sz w:val="28"/>
          <w:szCs w:val="28"/>
          <w:lang w:eastAsia="zh-CN"/>
        </w:rPr>
        <w:t xml:space="preserve">унок </w:t>
      </w:r>
      <w:r w:rsidRPr="00A87511">
        <w:rPr>
          <w:rFonts w:ascii="Times New Roman" w:eastAsia="SimSun" w:hAnsi="Times New Roman" w:cs="Times New Roman"/>
          <w:sz w:val="28"/>
          <w:szCs w:val="28"/>
          <w:lang w:eastAsia="zh-CN"/>
        </w:rPr>
        <w:t>2.5.2). В последние годы на полигоне не производится прием жидких отходов, в связи с чем наметилась те</w:t>
      </w:r>
      <w:r w:rsidRPr="00A87511">
        <w:rPr>
          <w:rFonts w:ascii="Times New Roman" w:eastAsia="SimSun" w:hAnsi="Times New Roman" w:cs="Times New Roman"/>
          <w:sz w:val="28"/>
          <w:szCs w:val="28"/>
          <w:lang w:eastAsia="zh-CN"/>
        </w:rPr>
        <w:t>н</w:t>
      </w:r>
      <w:r w:rsidRPr="00A87511">
        <w:rPr>
          <w:rFonts w:ascii="Times New Roman" w:eastAsia="SimSun" w:hAnsi="Times New Roman" w:cs="Times New Roman"/>
          <w:sz w:val="28"/>
          <w:szCs w:val="28"/>
          <w:lang w:eastAsia="zh-CN"/>
        </w:rPr>
        <w:t>денция к уменьшению загрязнения.</w:t>
      </w:r>
    </w:p>
    <w:p w:rsidR="0062720B" w:rsidRPr="005F60C4" w:rsidRDefault="0062720B" w:rsidP="00A87511">
      <w:pPr>
        <w:tabs>
          <w:tab w:val="left" w:pos="9214"/>
        </w:tabs>
        <w:spacing w:after="0" w:line="240" w:lineRule="auto"/>
        <w:ind w:firstLine="709"/>
        <w:jc w:val="both"/>
        <w:rPr>
          <w:rFonts w:ascii="Times New Roman" w:eastAsia="SimSun" w:hAnsi="Times New Roman" w:cs="Times New Roman"/>
          <w:sz w:val="12"/>
          <w:szCs w:val="28"/>
          <w:lang w:eastAsia="zh-CN"/>
        </w:rPr>
      </w:pPr>
    </w:p>
    <w:p w:rsidR="0062720B" w:rsidRPr="00B43577" w:rsidRDefault="0062720B" w:rsidP="00B43577">
      <w:pPr>
        <w:tabs>
          <w:tab w:val="left" w:pos="9214"/>
        </w:tabs>
        <w:spacing w:after="0" w:line="240" w:lineRule="auto"/>
        <w:jc w:val="center"/>
        <w:rPr>
          <w:rFonts w:ascii="Times New Roman" w:eastAsia="SimSun" w:hAnsi="Times New Roman" w:cs="Times New Roman"/>
          <w:sz w:val="24"/>
          <w:szCs w:val="24"/>
          <w:lang w:eastAsia="zh-CN"/>
        </w:rPr>
      </w:pPr>
      <w:r w:rsidRPr="00B43577">
        <w:rPr>
          <w:rFonts w:ascii="Times New Roman" w:eastAsia="SimSun" w:hAnsi="Times New Roman" w:cs="Times New Roman"/>
          <w:noProof/>
          <w:sz w:val="24"/>
          <w:szCs w:val="24"/>
          <w:lang w:eastAsia="ru-RU"/>
        </w:rPr>
        <w:drawing>
          <wp:inline distT="0" distB="0" distL="0" distR="0" wp14:anchorId="4AC76D0A" wp14:editId="5FAF01C1">
            <wp:extent cx="5611495" cy="2864485"/>
            <wp:effectExtent l="0" t="0" r="8255" b="12065"/>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A354B" w:rsidRDefault="0062720B" w:rsidP="00CA354B">
      <w:pPr>
        <w:spacing w:after="0" w:line="240" w:lineRule="auto"/>
        <w:jc w:val="center"/>
        <w:rPr>
          <w:rFonts w:ascii="Times New Roman" w:eastAsia="Times New Roman" w:hAnsi="Times New Roman" w:cs="Times New Roman"/>
          <w:sz w:val="24"/>
          <w:szCs w:val="20"/>
          <w:lang w:eastAsia="ru-RU"/>
        </w:rPr>
      </w:pPr>
      <w:bookmarkStart w:id="42" w:name="_Toc379728619"/>
      <w:bookmarkStart w:id="43" w:name="_Toc120785917"/>
      <w:r w:rsidRPr="00CA354B">
        <w:rPr>
          <w:rFonts w:ascii="Times New Roman" w:eastAsia="Times New Roman" w:hAnsi="Times New Roman" w:cs="Times New Roman"/>
          <w:sz w:val="24"/>
          <w:szCs w:val="20"/>
          <w:lang w:eastAsia="ru-RU"/>
        </w:rPr>
        <w:t>Рисунок 2.5.2</w:t>
      </w:r>
      <w:r w:rsidR="0081213B" w:rsidRPr="00CA354B">
        <w:rPr>
          <w:rFonts w:ascii="Times New Roman" w:eastAsia="Times New Roman" w:hAnsi="Times New Roman" w:cs="Times New Roman"/>
          <w:sz w:val="24"/>
          <w:szCs w:val="20"/>
          <w:lang w:eastAsia="ru-RU"/>
        </w:rPr>
        <w:t>.</w:t>
      </w:r>
      <w:r w:rsidRPr="00CA354B">
        <w:rPr>
          <w:rFonts w:ascii="Times New Roman" w:eastAsia="Times New Roman" w:hAnsi="Times New Roman" w:cs="Times New Roman"/>
          <w:sz w:val="24"/>
          <w:szCs w:val="20"/>
          <w:lang w:eastAsia="ru-RU"/>
        </w:rPr>
        <w:t> Динамика загрязнения юрских вод нитратами и хлоридами</w:t>
      </w:r>
      <w:bookmarkEnd w:id="42"/>
      <w:r w:rsidRPr="00CA354B">
        <w:rPr>
          <w:rFonts w:ascii="Times New Roman" w:eastAsia="Times New Roman" w:hAnsi="Times New Roman" w:cs="Times New Roman"/>
          <w:sz w:val="24"/>
          <w:szCs w:val="20"/>
          <w:lang w:eastAsia="ru-RU"/>
        </w:rPr>
        <w:t xml:space="preserve"> </w:t>
      </w:r>
    </w:p>
    <w:p w:rsidR="0062720B" w:rsidRDefault="0062720B" w:rsidP="00CA354B">
      <w:pPr>
        <w:spacing w:after="0" w:line="240" w:lineRule="auto"/>
        <w:jc w:val="center"/>
        <w:rPr>
          <w:rFonts w:ascii="Times New Roman" w:eastAsia="Times New Roman" w:hAnsi="Times New Roman" w:cs="Times New Roman"/>
          <w:sz w:val="24"/>
          <w:szCs w:val="20"/>
          <w:lang w:eastAsia="ru-RU"/>
        </w:rPr>
      </w:pPr>
      <w:r w:rsidRPr="00CA354B">
        <w:rPr>
          <w:rFonts w:ascii="Times New Roman" w:eastAsia="Times New Roman" w:hAnsi="Times New Roman" w:cs="Times New Roman"/>
          <w:sz w:val="24"/>
          <w:szCs w:val="20"/>
          <w:lang w:eastAsia="ru-RU"/>
        </w:rPr>
        <w:t>на полигоне ТКО г. Кызыла (скв. 327 ниже полигона, скв. 325 – выше)</w:t>
      </w:r>
      <w:bookmarkEnd w:id="43"/>
    </w:p>
    <w:p w:rsidR="00CA354B" w:rsidRPr="00CA354B" w:rsidRDefault="00CA354B" w:rsidP="00CA354B">
      <w:pPr>
        <w:spacing w:after="0" w:line="240" w:lineRule="auto"/>
        <w:jc w:val="center"/>
        <w:rPr>
          <w:rFonts w:ascii="Times New Roman" w:eastAsia="Times New Roman" w:hAnsi="Times New Roman" w:cs="Times New Roman"/>
          <w:sz w:val="24"/>
          <w:szCs w:val="20"/>
          <w:lang w:eastAsia="ru-RU"/>
        </w:rPr>
      </w:pPr>
    </w:p>
    <w:p w:rsidR="0062720B" w:rsidRPr="00CA354B" w:rsidRDefault="0062720B" w:rsidP="00CA354B">
      <w:pPr>
        <w:spacing w:after="0" w:line="240" w:lineRule="auto"/>
        <w:ind w:firstLine="709"/>
        <w:jc w:val="both"/>
        <w:rPr>
          <w:rFonts w:ascii="Times New Roman" w:eastAsia="SimSun" w:hAnsi="Times New Roman" w:cs="Times New Roman"/>
          <w:sz w:val="28"/>
          <w:szCs w:val="28"/>
          <w:lang w:eastAsia="zh-CN"/>
        </w:rPr>
      </w:pPr>
      <w:bookmarkStart w:id="44" w:name="_Toc380053170"/>
      <w:r w:rsidRPr="00CA354B">
        <w:rPr>
          <w:rFonts w:ascii="Times New Roman" w:eastAsia="SimSun" w:hAnsi="Times New Roman" w:cs="Times New Roman"/>
          <w:sz w:val="28"/>
          <w:szCs w:val="28"/>
          <w:lang w:eastAsia="zh-CN"/>
        </w:rPr>
        <w:lastRenderedPageBreak/>
        <w:t>В остальных городах и поселках городского типа техногенные преобразования менее значительны и связаны со строительством и поверхностным залеганием стройматериалов, а также деятельностью ряда предприятий коммунального, пищ</w:t>
      </w:r>
      <w:r w:rsidRPr="00CA354B">
        <w:rPr>
          <w:rFonts w:ascii="Times New Roman" w:eastAsia="SimSun" w:hAnsi="Times New Roman" w:cs="Times New Roman"/>
          <w:sz w:val="28"/>
          <w:szCs w:val="28"/>
          <w:lang w:eastAsia="zh-CN"/>
        </w:rPr>
        <w:t>е</w:t>
      </w:r>
      <w:r w:rsidRPr="00CA354B">
        <w:rPr>
          <w:rFonts w:ascii="Times New Roman" w:eastAsia="SimSun" w:hAnsi="Times New Roman" w:cs="Times New Roman"/>
          <w:sz w:val="28"/>
          <w:szCs w:val="28"/>
          <w:lang w:eastAsia="zh-CN"/>
        </w:rPr>
        <w:t>вого, сельскохозяйственного профиля, хранилищами ГСМ и хозяйственно-бытовыми стоками. Так, по наблюдательной скважине в г. Туране (Пий-Хемский район) зафиксированы повышенное содержание нитратов до 57,2 мг/</w:t>
      </w:r>
      <w:r w:rsidR="00CA354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(1,3 ПДК).</w:t>
      </w:r>
    </w:p>
    <w:p w:rsidR="0062720B" w:rsidRPr="00CA354B" w:rsidRDefault="0062720B" w:rsidP="00CA354B">
      <w:pPr>
        <w:spacing w:after="0" w:line="240" w:lineRule="auto"/>
        <w:ind w:firstLine="709"/>
        <w:jc w:val="both"/>
        <w:rPr>
          <w:rFonts w:ascii="Times New Roman" w:eastAsia="SimSun" w:hAnsi="Times New Roman" w:cs="Times New Roman"/>
          <w:sz w:val="28"/>
          <w:szCs w:val="28"/>
          <w:lang w:eastAsia="zh-CN"/>
        </w:rPr>
      </w:pPr>
      <w:r w:rsidRPr="00CA354B">
        <w:rPr>
          <w:rFonts w:ascii="Times New Roman" w:eastAsia="SimSun" w:hAnsi="Times New Roman" w:cs="Times New Roman"/>
          <w:sz w:val="28"/>
          <w:szCs w:val="28"/>
          <w:lang w:eastAsia="zh-CN"/>
        </w:rPr>
        <w:t>Загрязнение почво-грунтов и подземных вод на выявленных участках носит, в основном, локальный характер и происходит в местах стихийных свалок бытовых и строительных отходов, на участках отстойников действующих и законсервирова</w:t>
      </w:r>
      <w:r w:rsidRPr="00CA354B">
        <w:rPr>
          <w:rFonts w:ascii="Times New Roman" w:eastAsia="SimSun" w:hAnsi="Times New Roman" w:cs="Times New Roman"/>
          <w:sz w:val="28"/>
          <w:szCs w:val="28"/>
          <w:lang w:eastAsia="zh-CN"/>
        </w:rPr>
        <w:t>н</w:t>
      </w:r>
      <w:r w:rsidRPr="00CA354B">
        <w:rPr>
          <w:rFonts w:ascii="Times New Roman" w:eastAsia="SimSun" w:hAnsi="Times New Roman" w:cs="Times New Roman"/>
          <w:sz w:val="28"/>
          <w:szCs w:val="28"/>
          <w:lang w:eastAsia="zh-CN"/>
        </w:rPr>
        <w:t>ных сельхозпредприятий, ТЭЦ, действующих разрезов и др.</w:t>
      </w:r>
    </w:p>
    <w:p w:rsidR="0062720B" w:rsidRPr="00CA354B" w:rsidRDefault="0062720B" w:rsidP="00CA354B">
      <w:pPr>
        <w:spacing w:after="0" w:line="240" w:lineRule="auto"/>
        <w:ind w:firstLine="709"/>
        <w:jc w:val="both"/>
        <w:rPr>
          <w:rFonts w:ascii="Times New Roman" w:eastAsia="SimSun" w:hAnsi="Times New Roman" w:cs="Times New Roman"/>
          <w:i/>
          <w:sz w:val="28"/>
          <w:szCs w:val="28"/>
          <w:lang w:eastAsia="zh-CN"/>
        </w:rPr>
      </w:pPr>
      <w:r w:rsidRPr="00CA354B">
        <w:rPr>
          <w:rFonts w:ascii="Times New Roman" w:eastAsia="SimSun" w:hAnsi="Times New Roman" w:cs="Times New Roman"/>
          <w:i/>
          <w:sz w:val="28"/>
          <w:szCs w:val="28"/>
          <w:lang w:eastAsia="zh-CN"/>
        </w:rPr>
        <w:t>Загрязнение подземных вод на территориях сельскохозяйственных компле</w:t>
      </w:r>
      <w:r w:rsidRPr="00CA354B">
        <w:rPr>
          <w:rFonts w:ascii="Times New Roman" w:eastAsia="SimSun" w:hAnsi="Times New Roman" w:cs="Times New Roman"/>
          <w:i/>
          <w:sz w:val="28"/>
          <w:szCs w:val="28"/>
          <w:lang w:eastAsia="zh-CN"/>
        </w:rPr>
        <w:t>к</w:t>
      </w:r>
      <w:r w:rsidRPr="00CA354B">
        <w:rPr>
          <w:rFonts w:ascii="Times New Roman" w:eastAsia="SimSun" w:hAnsi="Times New Roman" w:cs="Times New Roman"/>
          <w:i/>
          <w:sz w:val="28"/>
          <w:szCs w:val="28"/>
          <w:lang w:eastAsia="zh-CN"/>
        </w:rPr>
        <w:t>сов</w:t>
      </w:r>
      <w:bookmarkEnd w:id="44"/>
      <w:r w:rsidRPr="00CA354B">
        <w:rPr>
          <w:rFonts w:ascii="Times New Roman" w:eastAsia="SimSun" w:hAnsi="Times New Roman" w:cs="Times New Roman"/>
          <w:i/>
          <w:sz w:val="28"/>
          <w:szCs w:val="28"/>
          <w:lang w:eastAsia="zh-CN"/>
        </w:rPr>
        <w:t>.</w:t>
      </w:r>
    </w:p>
    <w:p w:rsidR="0062720B" w:rsidRPr="00CA354B" w:rsidRDefault="0062720B" w:rsidP="00CA354B">
      <w:pPr>
        <w:spacing w:after="0" w:line="240" w:lineRule="auto"/>
        <w:ind w:firstLine="709"/>
        <w:jc w:val="both"/>
        <w:rPr>
          <w:rFonts w:ascii="Times New Roman" w:eastAsia="SimSun" w:hAnsi="Times New Roman" w:cs="Times New Roman"/>
          <w:sz w:val="28"/>
          <w:szCs w:val="28"/>
          <w:lang w:eastAsia="zh-CN"/>
        </w:rPr>
      </w:pPr>
      <w:r w:rsidRPr="00CA354B">
        <w:rPr>
          <w:rFonts w:ascii="Times New Roman" w:eastAsia="SimSun" w:hAnsi="Times New Roman" w:cs="Times New Roman"/>
          <w:sz w:val="28"/>
          <w:szCs w:val="28"/>
          <w:lang w:eastAsia="zh-CN"/>
        </w:rPr>
        <w:t>Наиболее важной отраслью экономики Тывы является сельское хозяйство. Но в последние годы наблюдается дальнейшее сокращение сельскохозяйственного пр</w:t>
      </w:r>
      <w:r w:rsidRPr="00CA354B">
        <w:rPr>
          <w:rFonts w:ascii="Times New Roman" w:eastAsia="SimSun" w:hAnsi="Times New Roman" w:cs="Times New Roman"/>
          <w:sz w:val="28"/>
          <w:szCs w:val="28"/>
          <w:lang w:eastAsia="zh-CN"/>
        </w:rPr>
        <w:t>о</w:t>
      </w:r>
      <w:r w:rsidRPr="00CA354B">
        <w:rPr>
          <w:rFonts w:ascii="Times New Roman" w:eastAsia="SimSun" w:hAnsi="Times New Roman" w:cs="Times New Roman"/>
          <w:sz w:val="28"/>
          <w:szCs w:val="28"/>
          <w:lang w:eastAsia="zh-CN"/>
        </w:rPr>
        <w:t>изводства: снизилась площадь интенсивной распашки, сократилось поголовье скота, многие животноводческие фермы заброшены и пустуют. На этих фермах водоз</w:t>
      </w:r>
      <w:r w:rsidRPr="00CA354B">
        <w:rPr>
          <w:rFonts w:ascii="Times New Roman" w:eastAsia="SimSun" w:hAnsi="Times New Roman" w:cs="Times New Roman"/>
          <w:sz w:val="28"/>
          <w:szCs w:val="28"/>
          <w:lang w:eastAsia="zh-CN"/>
        </w:rPr>
        <w:t>а</w:t>
      </w:r>
      <w:r w:rsidRPr="00CA354B">
        <w:rPr>
          <w:rFonts w:ascii="Times New Roman" w:eastAsia="SimSun" w:hAnsi="Times New Roman" w:cs="Times New Roman"/>
          <w:sz w:val="28"/>
          <w:szCs w:val="28"/>
          <w:lang w:eastAsia="zh-CN"/>
        </w:rPr>
        <w:t>борные скважины также заброшены, не проведена их консервация или ликвидация, что приводит к загрязнению подземных вод. Тем не менее, часть хозяйств с разли</w:t>
      </w:r>
      <w:r w:rsidRPr="00CA354B">
        <w:rPr>
          <w:rFonts w:ascii="Times New Roman" w:eastAsia="SimSun" w:hAnsi="Times New Roman" w:cs="Times New Roman"/>
          <w:sz w:val="28"/>
          <w:szCs w:val="28"/>
          <w:lang w:eastAsia="zh-CN"/>
        </w:rPr>
        <w:t>ч</w:t>
      </w:r>
      <w:r w:rsidRPr="00CA354B">
        <w:rPr>
          <w:rFonts w:ascii="Times New Roman" w:eastAsia="SimSun" w:hAnsi="Times New Roman" w:cs="Times New Roman"/>
          <w:sz w:val="28"/>
          <w:szCs w:val="28"/>
          <w:lang w:eastAsia="zh-CN"/>
        </w:rPr>
        <w:t>ной формой собственности успешно развивается. В зависимости от вида сельскох</w:t>
      </w:r>
      <w:r w:rsidRPr="00CA354B">
        <w:rPr>
          <w:rFonts w:ascii="Times New Roman" w:eastAsia="SimSun" w:hAnsi="Times New Roman" w:cs="Times New Roman"/>
          <w:sz w:val="28"/>
          <w:szCs w:val="28"/>
          <w:lang w:eastAsia="zh-CN"/>
        </w:rPr>
        <w:t>о</w:t>
      </w:r>
      <w:r w:rsidRPr="00CA354B">
        <w:rPr>
          <w:rFonts w:ascii="Times New Roman" w:eastAsia="SimSun" w:hAnsi="Times New Roman" w:cs="Times New Roman"/>
          <w:sz w:val="28"/>
          <w:szCs w:val="28"/>
          <w:lang w:eastAsia="zh-CN"/>
        </w:rPr>
        <w:t>зяйственной деятельности различны и виды воздействия на окружающую среду.</w:t>
      </w:r>
    </w:p>
    <w:p w:rsidR="0062720B" w:rsidRPr="00CA354B" w:rsidRDefault="0062720B" w:rsidP="00CA354B">
      <w:pPr>
        <w:tabs>
          <w:tab w:val="left" w:pos="9214"/>
        </w:tabs>
        <w:spacing w:after="0" w:line="240" w:lineRule="auto"/>
        <w:ind w:firstLine="709"/>
        <w:jc w:val="both"/>
        <w:rPr>
          <w:rFonts w:ascii="Times New Roman" w:eastAsia="SimSun" w:hAnsi="Times New Roman" w:cs="Times New Roman"/>
          <w:sz w:val="28"/>
          <w:szCs w:val="28"/>
          <w:lang w:eastAsia="zh-CN"/>
        </w:rPr>
      </w:pPr>
      <w:r w:rsidRPr="00CA354B">
        <w:rPr>
          <w:rFonts w:ascii="Times New Roman" w:eastAsia="SimSun" w:hAnsi="Times New Roman" w:cs="Times New Roman"/>
          <w:sz w:val="28"/>
          <w:szCs w:val="28"/>
          <w:lang w:eastAsia="zh-CN"/>
        </w:rPr>
        <w:t>В 2022 г</w:t>
      </w:r>
      <w:r w:rsidR="00CA354B">
        <w:rPr>
          <w:rFonts w:ascii="Times New Roman" w:eastAsia="SimSun" w:hAnsi="Times New Roman" w:cs="Times New Roman"/>
          <w:sz w:val="28"/>
          <w:szCs w:val="28"/>
          <w:lang w:eastAsia="zh-CN"/>
        </w:rPr>
        <w:t>оду</w:t>
      </w:r>
      <w:r w:rsidRPr="00CA354B">
        <w:rPr>
          <w:rFonts w:ascii="Times New Roman" w:eastAsia="SimSun" w:hAnsi="Times New Roman" w:cs="Times New Roman"/>
          <w:sz w:val="28"/>
          <w:szCs w:val="28"/>
          <w:lang w:eastAsia="zh-CN"/>
        </w:rPr>
        <w:t xml:space="preserve"> наблюдения велись на участке загрязнения Полигон ядохимик</w:t>
      </w:r>
      <w:r w:rsidRPr="00CA354B">
        <w:rPr>
          <w:rFonts w:ascii="Times New Roman" w:eastAsia="SimSun" w:hAnsi="Times New Roman" w:cs="Times New Roman"/>
          <w:sz w:val="28"/>
          <w:szCs w:val="28"/>
          <w:lang w:eastAsia="zh-CN"/>
        </w:rPr>
        <w:t>а</w:t>
      </w:r>
      <w:r w:rsidRPr="00CA354B">
        <w:rPr>
          <w:rFonts w:ascii="Times New Roman" w:eastAsia="SimSun" w:hAnsi="Times New Roman" w:cs="Times New Roman"/>
          <w:sz w:val="28"/>
          <w:szCs w:val="28"/>
          <w:lang w:eastAsia="zh-CN"/>
        </w:rPr>
        <w:t>тов в Кызылском районе. На этом участке загрязнение подземных вод делювиально-пролювиального горизонта и юрского комплекса выявлено в 1999 г. Ранее этот п</w:t>
      </w:r>
      <w:r w:rsidRPr="00CA354B">
        <w:rPr>
          <w:rFonts w:ascii="Times New Roman" w:eastAsia="SimSun" w:hAnsi="Times New Roman" w:cs="Times New Roman"/>
          <w:sz w:val="28"/>
          <w:szCs w:val="28"/>
          <w:lang w:eastAsia="zh-CN"/>
        </w:rPr>
        <w:t>о</w:t>
      </w:r>
      <w:r w:rsidR="001E022E">
        <w:rPr>
          <w:rFonts w:ascii="Times New Roman" w:eastAsia="SimSun" w:hAnsi="Times New Roman" w:cs="Times New Roman"/>
          <w:sz w:val="28"/>
          <w:szCs w:val="28"/>
          <w:lang w:eastAsia="zh-CN"/>
        </w:rPr>
        <w:t>лигон принадлежал ГКО «</w:t>
      </w:r>
      <w:r w:rsidRPr="00CA354B">
        <w:rPr>
          <w:rFonts w:ascii="Times New Roman" w:eastAsia="SimSun" w:hAnsi="Times New Roman" w:cs="Times New Roman"/>
          <w:sz w:val="28"/>
          <w:szCs w:val="28"/>
          <w:lang w:eastAsia="zh-CN"/>
        </w:rPr>
        <w:t>Тувасельхозхимия</w:t>
      </w:r>
      <w:r w:rsidR="0028470D">
        <w:rPr>
          <w:rFonts w:ascii="Times New Roman" w:eastAsia="SimSun" w:hAnsi="Times New Roman" w:cs="Times New Roman"/>
          <w:sz w:val="28"/>
          <w:szCs w:val="28"/>
          <w:lang w:eastAsia="zh-CN"/>
        </w:rPr>
        <w:t>»</w:t>
      </w:r>
      <w:r w:rsidRPr="00CA354B">
        <w:rPr>
          <w:rFonts w:ascii="Times New Roman" w:eastAsia="SimSun" w:hAnsi="Times New Roman" w:cs="Times New Roman"/>
          <w:sz w:val="28"/>
          <w:szCs w:val="28"/>
          <w:lang w:eastAsia="zh-CN"/>
        </w:rPr>
        <w:t>, сейчас он является бесхозным и ра</w:t>
      </w:r>
      <w:r w:rsidRPr="00CA354B">
        <w:rPr>
          <w:rFonts w:ascii="Times New Roman" w:eastAsia="SimSun" w:hAnsi="Times New Roman" w:cs="Times New Roman"/>
          <w:sz w:val="28"/>
          <w:szCs w:val="28"/>
          <w:lang w:eastAsia="zh-CN"/>
        </w:rPr>
        <w:t>с</w:t>
      </w:r>
      <w:r w:rsidRPr="00CA354B">
        <w:rPr>
          <w:rFonts w:ascii="Times New Roman" w:eastAsia="SimSun" w:hAnsi="Times New Roman" w:cs="Times New Roman"/>
          <w:sz w:val="28"/>
          <w:szCs w:val="28"/>
          <w:lang w:eastAsia="zh-CN"/>
        </w:rPr>
        <w:t>положен в 20 км от г. Кызыла на юг у автодороги Кызыл – Эрзин.</w:t>
      </w:r>
    </w:p>
    <w:p w:rsidR="0062720B" w:rsidRPr="00CA354B" w:rsidRDefault="0062720B" w:rsidP="00CA354B">
      <w:pPr>
        <w:tabs>
          <w:tab w:val="left" w:pos="9214"/>
        </w:tabs>
        <w:spacing w:after="0" w:line="240" w:lineRule="auto"/>
        <w:ind w:firstLine="709"/>
        <w:jc w:val="both"/>
        <w:rPr>
          <w:rFonts w:ascii="Times New Roman" w:eastAsia="SimSun" w:hAnsi="Times New Roman" w:cs="Times New Roman"/>
          <w:sz w:val="28"/>
          <w:szCs w:val="28"/>
          <w:lang w:eastAsia="zh-CN"/>
        </w:rPr>
      </w:pPr>
      <w:r w:rsidRPr="00CA354B">
        <w:rPr>
          <w:rFonts w:ascii="Times New Roman" w:eastAsia="SimSun" w:hAnsi="Times New Roman" w:cs="Times New Roman"/>
          <w:sz w:val="28"/>
          <w:szCs w:val="28"/>
          <w:lang w:eastAsia="zh-CN"/>
        </w:rPr>
        <w:t>Из-за общего повышения уровней подземных вод в этом районе большая часть захоронения оказалась затопленной, появилось несколько небольших озер. Проду</w:t>
      </w:r>
      <w:r w:rsidRPr="00CA354B">
        <w:rPr>
          <w:rFonts w:ascii="Times New Roman" w:eastAsia="SimSun" w:hAnsi="Times New Roman" w:cs="Times New Roman"/>
          <w:sz w:val="28"/>
          <w:szCs w:val="28"/>
          <w:lang w:eastAsia="zh-CN"/>
        </w:rPr>
        <w:t>к</w:t>
      </w:r>
      <w:r w:rsidRPr="00CA354B">
        <w:rPr>
          <w:rFonts w:ascii="Times New Roman" w:eastAsia="SimSun" w:hAnsi="Times New Roman" w:cs="Times New Roman"/>
          <w:sz w:val="28"/>
          <w:szCs w:val="28"/>
          <w:lang w:eastAsia="zh-CN"/>
        </w:rPr>
        <w:t>ты распада токсичных веществ и их производных попадают в подземные воды и разносятся вниз по потоку подземных вод к долине р. Енисей. В настоящее время экологическая обстановка усугубляется тем, что повышение уровней подземных вод в районе полигона ядохимикатов продолжается. Эта величина составила 0,6-0,7 м по среднегодовым показателям с начала наблюдений (с 1999 г.).</w:t>
      </w:r>
    </w:p>
    <w:p w:rsidR="0062720B" w:rsidRPr="00CA354B" w:rsidRDefault="0062720B" w:rsidP="00CA354B">
      <w:pPr>
        <w:tabs>
          <w:tab w:val="left" w:pos="9214"/>
        </w:tabs>
        <w:spacing w:after="0" w:line="240" w:lineRule="auto"/>
        <w:ind w:firstLine="709"/>
        <w:jc w:val="both"/>
        <w:rPr>
          <w:rFonts w:ascii="Times New Roman" w:eastAsia="SimSun" w:hAnsi="Times New Roman" w:cs="Times New Roman"/>
          <w:sz w:val="28"/>
          <w:szCs w:val="28"/>
          <w:lang w:eastAsia="zh-CN"/>
        </w:rPr>
      </w:pPr>
      <w:r w:rsidRPr="00CA354B">
        <w:rPr>
          <w:rFonts w:ascii="Times New Roman" w:eastAsia="SimSun" w:hAnsi="Times New Roman" w:cs="Times New Roman"/>
          <w:sz w:val="28"/>
          <w:szCs w:val="28"/>
          <w:lang w:eastAsia="zh-CN"/>
        </w:rPr>
        <w:t>В подземных водах делювиально-пролювиального горизонта в 2022 г</w:t>
      </w:r>
      <w:r w:rsidR="006D085B">
        <w:rPr>
          <w:rFonts w:ascii="Times New Roman" w:eastAsia="SimSun" w:hAnsi="Times New Roman" w:cs="Times New Roman"/>
          <w:sz w:val="28"/>
          <w:szCs w:val="28"/>
          <w:lang w:eastAsia="zh-CN"/>
        </w:rPr>
        <w:t>оду</w:t>
      </w:r>
      <w:r w:rsidRPr="00CA354B">
        <w:rPr>
          <w:rFonts w:ascii="Times New Roman" w:eastAsia="SimSun" w:hAnsi="Times New Roman" w:cs="Times New Roman"/>
          <w:sz w:val="28"/>
          <w:szCs w:val="28"/>
          <w:lang w:eastAsia="zh-CN"/>
        </w:rPr>
        <w:t xml:space="preserve"> фи</w:t>
      </w:r>
      <w:r w:rsidRPr="00CA354B">
        <w:rPr>
          <w:rFonts w:ascii="Times New Roman" w:eastAsia="SimSun" w:hAnsi="Times New Roman" w:cs="Times New Roman"/>
          <w:sz w:val="28"/>
          <w:szCs w:val="28"/>
          <w:lang w:eastAsia="zh-CN"/>
        </w:rPr>
        <w:t>к</w:t>
      </w:r>
      <w:r w:rsidRPr="00CA354B">
        <w:rPr>
          <w:rFonts w:ascii="Times New Roman" w:eastAsia="SimSun" w:hAnsi="Times New Roman" w:cs="Times New Roman"/>
          <w:sz w:val="28"/>
          <w:szCs w:val="28"/>
          <w:lang w:eastAsia="zh-CN"/>
        </w:rPr>
        <w:t>сируется устойчивое загрязнение органикой по перманганатной окисляемости – до 10,8 мгО</w:t>
      </w:r>
      <w:r w:rsidRPr="00CA354B">
        <w:rPr>
          <w:rFonts w:ascii="Times New Roman" w:eastAsia="SimSun" w:hAnsi="Times New Roman" w:cs="Times New Roman"/>
          <w:sz w:val="28"/>
          <w:szCs w:val="28"/>
          <w:vertAlign w:val="subscript"/>
          <w:lang w:eastAsia="zh-CN"/>
        </w:rPr>
        <w:t>2</w:t>
      </w:r>
      <w:r w:rsidRPr="00CA354B">
        <w:rPr>
          <w:rFonts w:ascii="Times New Roman" w:eastAsia="SimSun" w:hAnsi="Times New Roman" w:cs="Times New Roman"/>
          <w:sz w:val="28"/>
          <w:szCs w:val="28"/>
          <w:lang w:eastAsia="zh-CN"/>
        </w:rPr>
        <w:t>/</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(2,2 ПДК), аммонием – до 16,2 мг/</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(8,1 ПДК), магнием – до 97,28 мг/</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(1,9 ПДК), общая жесткость увеличивалась до 13,0 ммоль/</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(1,9 ПДК), минерализация – до 1,15</w:t>
      </w:r>
      <w:r w:rsidR="001E022E">
        <w:rPr>
          <w:rFonts w:ascii="Times New Roman" w:eastAsia="SimSun" w:hAnsi="Times New Roman" w:cs="Times New Roman"/>
          <w:sz w:val="28"/>
          <w:szCs w:val="28"/>
          <w:lang w:eastAsia="zh-CN"/>
        </w:rPr>
        <w:t xml:space="preserve"> </w:t>
      </w:r>
      <w:r w:rsidRPr="00CA354B">
        <w:rPr>
          <w:rFonts w:ascii="Times New Roman" w:eastAsia="SimSun" w:hAnsi="Times New Roman" w:cs="Times New Roman"/>
          <w:sz w:val="28"/>
          <w:szCs w:val="28"/>
          <w:lang w:eastAsia="zh-CN"/>
        </w:rPr>
        <w:t>г/</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(1,2 ПДК), содержание нитратов д</w:t>
      </w:r>
      <w:r w:rsidRPr="00CA354B">
        <w:rPr>
          <w:rFonts w:ascii="Times New Roman" w:eastAsia="SimSun" w:hAnsi="Times New Roman" w:cs="Times New Roman"/>
          <w:sz w:val="28"/>
          <w:szCs w:val="28"/>
          <w:lang w:eastAsia="zh-CN"/>
        </w:rPr>
        <w:t>о</w:t>
      </w:r>
      <w:r w:rsidRPr="00CA354B">
        <w:rPr>
          <w:rFonts w:ascii="Times New Roman" w:eastAsia="SimSun" w:hAnsi="Times New Roman" w:cs="Times New Roman"/>
          <w:sz w:val="28"/>
          <w:szCs w:val="28"/>
          <w:lang w:eastAsia="zh-CN"/>
        </w:rPr>
        <w:t>стигало 361,5 мг/</w:t>
      </w:r>
      <w:r w:rsidR="006D085B">
        <w:rPr>
          <w:rFonts w:ascii="Times New Roman" w:eastAsia="SimSun" w:hAnsi="Times New Roman" w:cs="Times New Roman"/>
          <w:sz w:val="28"/>
          <w:szCs w:val="28"/>
          <w:lang w:eastAsia="zh-CN"/>
        </w:rPr>
        <w:t xml:space="preserve">куб. </w:t>
      </w:r>
      <w:r w:rsidRPr="00CA354B">
        <w:rPr>
          <w:rFonts w:ascii="Times New Roman" w:eastAsia="SimSun" w:hAnsi="Times New Roman" w:cs="Times New Roman"/>
          <w:sz w:val="28"/>
          <w:szCs w:val="28"/>
          <w:lang w:eastAsia="zh-CN"/>
        </w:rPr>
        <w:t>дм (8,0 ПДК).</w:t>
      </w:r>
    </w:p>
    <w:p w:rsidR="00B7112F" w:rsidRPr="00CA354B" w:rsidRDefault="00B7112F" w:rsidP="00CA354B">
      <w:pPr>
        <w:spacing w:after="0" w:line="240" w:lineRule="auto"/>
        <w:ind w:firstLine="709"/>
        <w:jc w:val="both"/>
        <w:rPr>
          <w:rFonts w:ascii="Times New Roman" w:hAnsi="Times New Roman" w:cs="Times New Roman"/>
          <w:sz w:val="28"/>
          <w:szCs w:val="28"/>
        </w:rPr>
      </w:pPr>
    </w:p>
    <w:p w:rsidR="00FB7AE8" w:rsidRPr="00B43577" w:rsidRDefault="00FB7AE8" w:rsidP="00B43577">
      <w:pPr>
        <w:sectPr w:rsidR="00FB7AE8" w:rsidRPr="00B43577" w:rsidSect="003139B6">
          <w:pgSz w:w="11906" w:h="16838"/>
          <w:pgMar w:top="1134" w:right="567" w:bottom="1134" w:left="1134" w:header="708" w:footer="708" w:gutter="0"/>
          <w:cols w:space="708"/>
          <w:docGrid w:linePitch="360"/>
        </w:sectPr>
      </w:pPr>
    </w:p>
    <w:p w:rsidR="00FB7AE8" w:rsidRDefault="00FB7AE8" w:rsidP="006D085B">
      <w:pPr>
        <w:spacing w:after="0" w:line="240" w:lineRule="auto"/>
        <w:jc w:val="right"/>
        <w:rPr>
          <w:rFonts w:ascii="Times New Roman" w:eastAsia="Times New Roman" w:hAnsi="Times New Roman" w:cs="Times New Roman"/>
          <w:sz w:val="28"/>
          <w:szCs w:val="24"/>
          <w:lang w:eastAsia="ru-RU"/>
        </w:rPr>
      </w:pPr>
      <w:r w:rsidRPr="006D085B">
        <w:rPr>
          <w:rFonts w:ascii="Times New Roman" w:eastAsia="Times New Roman" w:hAnsi="Times New Roman" w:cs="Times New Roman"/>
          <w:sz w:val="28"/>
          <w:szCs w:val="24"/>
          <w:lang w:eastAsia="ru-RU"/>
        </w:rPr>
        <w:lastRenderedPageBreak/>
        <w:t>Таблица 2.5.1</w:t>
      </w:r>
    </w:p>
    <w:p w:rsidR="006D085B" w:rsidRPr="006D085B" w:rsidRDefault="006D085B" w:rsidP="006D085B">
      <w:pPr>
        <w:spacing w:after="0" w:line="240" w:lineRule="auto"/>
        <w:jc w:val="right"/>
        <w:rPr>
          <w:rFonts w:ascii="Times New Roman" w:eastAsia="Times New Roman" w:hAnsi="Times New Roman" w:cs="Times New Roman"/>
          <w:sz w:val="28"/>
          <w:szCs w:val="24"/>
          <w:lang w:eastAsia="ru-RU"/>
        </w:rPr>
      </w:pPr>
    </w:p>
    <w:p w:rsidR="006D085B" w:rsidRDefault="00FB7AE8" w:rsidP="006D085B">
      <w:pPr>
        <w:spacing w:after="0" w:line="240" w:lineRule="auto"/>
        <w:jc w:val="center"/>
        <w:rPr>
          <w:rFonts w:ascii="Times New Roman" w:eastAsia="Times New Roman" w:hAnsi="Times New Roman" w:cs="Times New Roman"/>
          <w:bCs/>
          <w:sz w:val="28"/>
          <w:szCs w:val="24"/>
          <w:lang w:eastAsia="ru-RU"/>
        </w:rPr>
      </w:pPr>
      <w:r w:rsidRPr="006D085B">
        <w:rPr>
          <w:rFonts w:ascii="Times New Roman" w:eastAsia="Times New Roman" w:hAnsi="Times New Roman" w:cs="Times New Roman"/>
          <w:bCs/>
          <w:sz w:val="28"/>
          <w:szCs w:val="24"/>
          <w:lang w:eastAsia="ru-RU"/>
        </w:rPr>
        <w:t xml:space="preserve">Сведения о составе наблюдательной сети </w:t>
      </w:r>
    </w:p>
    <w:p w:rsidR="00FB7AE8" w:rsidRDefault="00FB7AE8" w:rsidP="006D085B">
      <w:pPr>
        <w:spacing w:after="0" w:line="240" w:lineRule="auto"/>
        <w:jc w:val="center"/>
        <w:rPr>
          <w:rFonts w:ascii="Times New Roman" w:eastAsia="Times New Roman" w:hAnsi="Times New Roman" w:cs="Times New Roman"/>
          <w:bCs/>
          <w:sz w:val="28"/>
          <w:szCs w:val="24"/>
          <w:lang w:eastAsia="ru-RU"/>
        </w:rPr>
      </w:pPr>
      <w:r w:rsidRPr="006D085B">
        <w:rPr>
          <w:rFonts w:ascii="Times New Roman" w:eastAsia="Times New Roman" w:hAnsi="Times New Roman" w:cs="Times New Roman"/>
          <w:bCs/>
          <w:sz w:val="28"/>
          <w:szCs w:val="24"/>
          <w:lang w:eastAsia="ru-RU"/>
        </w:rPr>
        <w:t>за подземными водными объектами (ГОНС)</w:t>
      </w:r>
    </w:p>
    <w:p w:rsidR="006D085B" w:rsidRPr="006D085B" w:rsidRDefault="006D085B" w:rsidP="006D085B">
      <w:pPr>
        <w:spacing w:after="0" w:line="240" w:lineRule="auto"/>
        <w:jc w:val="center"/>
        <w:rPr>
          <w:rFonts w:ascii="Times New Roman" w:eastAsia="Times New Roman" w:hAnsi="Times New Roman" w:cs="Times New Roman"/>
          <w:bCs/>
          <w:sz w:val="28"/>
          <w:szCs w:val="24"/>
          <w:lang w:eastAsia="ru-RU"/>
        </w:rPr>
      </w:pPr>
    </w:p>
    <w:tbl>
      <w:tblPr>
        <w:tblW w:w="14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92"/>
        <w:gridCol w:w="3402"/>
        <w:gridCol w:w="3289"/>
        <w:gridCol w:w="2976"/>
        <w:gridCol w:w="2409"/>
      </w:tblGrid>
      <w:tr w:rsidR="00FB7AE8" w:rsidRPr="00B43577" w:rsidTr="006D085B">
        <w:trPr>
          <w:jc w:val="center"/>
        </w:trPr>
        <w:tc>
          <w:tcPr>
            <w:tcW w:w="2892"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Федеральный округ</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Субъект Российской Федерации</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Наименование гидрографич</w:t>
            </w:r>
            <w:r w:rsidRPr="00B43577">
              <w:rPr>
                <w:rFonts w:ascii="Times New Roman" w:eastAsia="Times New Roman" w:hAnsi="Times New Roman" w:cs="Times New Roman"/>
                <w:sz w:val="24"/>
                <w:szCs w:val="24"/>
                <w:lang w:eastAsia="ru-RU"/>
              </w:rPr>
              <w:t>е</w:t>
            </w:r>
            <w:r w:rsidRPr="00B43577">
              <w:rPr>
                <w:rFonts w:ascii="Times New Roman" w:eastAsia="Times New Roman" w:hAnsi="Times New Roman" w:cs="Times New Roman"/>
                <w:sz w:val="24"/>
                <w:szCs w:val="24"/>
                <w:lang w:eastAsia="ru-RU"/>
              </w:rPr>
              <w:t>ской единицы</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Код гидрографической ед</w:t>
            </w:r>
            <w:r w:rsidRPr="00B43577">
              <w:rPr>
                <w:rFonts w:ascii="Times New Roman" w:eastAsia="Times New Roman" w:hAnsi="Times New Roman" w:cs="Times New Roman"/>
                <w:sz w:val="24"/>
                <w:szCs w:val="24"/>
                <w:lang w:eastAsia="ru-RU"/>
              </w:rPr>
              <w:t>и</w:t>
            </w:r>
            <w:r w:rsidRPr="00B43577">
              <w:rPr>
                <w:rFonts w:ascii="Times New Roman" w:eastAsia="Times New Roman" w:hAnsi="Times New Roman" w:cs="Times New Roman"/>
                <w:sz w:val="24"/>
                <w:szCs w:val="24"/>
                <w:lang w:eastAsia="ru-RU"/>
              </w:rPr>
              <w:t>ницы</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Количество наблюд</w:t>
            </w:r>
            <w:r w:rsidRPr="00B43577">
              <w:rPr>
                <w:rFonts w:ascii="Times New Roman" w:eastAsia="Times New Roman" w:hAnsi="Times New Roman" w:cs="Times New Roman"/>
                <w:sz w:val="24"/>
                <w:szCs w:val="24"/>
                <w:lang w:eastAsia="ru-RU"/>
              </w:rPr>
              <w:t>а</w:t>
            </w:r>
            <w:r w:rsidRPr="00B43577">
              <w:rPr>
                <w:rFonts w:ascii="Times New Roman" w:eastAsia="Times New Roman" w:hAnsi="Times New Roman" w:cs="Times New Roman"/>
                <w:sz w:val="24"/>
                <w:szCs w:val="24"/>
                <w:lang w:eastAsia="ru-RU"/>
              </w:rPr>
              <w:t>тельных скважин</w:t>
            </w:r>
          </w:p>
        </w:tc>
      </w:tr>
      <w:tr w:rsidR="00FB7AE8" w:rsidRPr="00B43577" w:rsidTr="006D085B">
        <w:trPr>
          <w:jc w:val="center"/>
        </w:trPr>
        <w:tc>
          <w:tcPr>
            <w:tcW w:w="2892"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1</w:t>
            </w:r>
          </w:p>
        </w:tc>
        <w:tc>
          <w:tcPr>
            <w:tcW w:w="3402"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2</w:t>
            </w:r>
          </w:p>
        </w:tc>
        <w:tc>
          <w:tcPr>
            <w:tcW w:w="3289"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3</w:t>
            </w:r>
          </w:p>
        </w:tc>
        <w:tc>
          <w:tcPr>
            <w:tcW w:w="2976"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4</w:t>
            </w:r>
          </w:p>
        </w:tc>
        <w:tc>
          <w:tcPr>
            <w:tcW w:w="2409" w:type="dxa"/>
            <w:tcBorders>
              <w:top w:val="single" w:sz="4" w:space="0" w:color="auto"/>
              <w:left w:val="single" w:sz="4" w:space="0" w:color="auto"/>
              <w:bottom w:val="single" w:sz="4" w:space="0" w:color="auto"/>
              <w:right w:val="single" w:sz="4" w:space="0" w:color="auto"/>
            </w:tcBorders>
            <w:shd w:val="clear" w:color="auto" w:fill="auto"/>
          </w:tcPr>
          <w:p w:rsidR="00FB7AE8" w:rsidRPr="00B43577" w:rsidRDefault="00FB7AE8" w:rsidP="006D085B">
            <w:pPr>
              <w:spacing w:after="0" w:line="240" w:lineRule="auto"/>
              <w:jc w:val="center"/>
              <w:rPr>
                <w:rFonts w:ascii="Times New Roman" w:eastAsia="Times New Roman" w:hAnsi="Times New Roman" w:cs="Times New Roman"/>
                <w:sz w:val="24"/>
                <w:szCs w:val="24"/>
                <w:lang w:eastAsia="ru-RU"/>
              </w:rPr>
            </w:pPr>
            <w:r w:rsidRPr="00B43577">
              <w:rPr>
                <w:rFonts w:ascii="Times New Roman" w:eastAsia="Times New Roman" w:hAnsi="Times New Roman" w:cs="Times New Roman"/>
                <w:sz w:val="24"/>
                <w:szCs w:val="24"/>
                <w:lang w:eastAsia="ru-RU"/>
              </w:rPr>
              <w:t>5</w:t>
            </w:r>
          </w:p>
        </w:tc>
      </w:tr>
      <w:tr w:rsidR="00FB7AE8" w:rsidRPr="00B43577" w:rsidTr="006D085B">
        <w:trPr>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Сибирский</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Республика Тыва</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Большой Енисей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17.01.01</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w:t>
            </w:r>
          </w:p>
        </w:tc>
      </w:tr>
      <w:tr w:rsidR="00FB7AE8" w:rsidRPr="00B43577" w:rsidTr="006D085B">
        <w:trPr>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Сибирский</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Республика Тыва</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Малый Енисей</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17.01.02</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8</w:t>
            </w:r>
          </w:p>
        </w:tc>
      </w:tr>
      <w:tr w:rsidR="00FB7AE8" w:rsidRPr="00B43577" w:rsidTr="006D085B">
        <w:trPr>
          <w:jc w:val="center"/>
        </w:trPr>
        <w:tc>
          <w:tcPr>
            <w:tcW w:w="289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Сибирский</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Республика Тыва</w:t>
            </w:r>
          </w:p>
        </w:tc>
        <w:tc>
          <w:tcPr>
            <w:tcW w:w="328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Енисей от слияния Б. и М. Енисея до СШВ</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17.01.03</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bottom"/>
          </w:tcPr>
          <w:p w:rsidR="00FB7AE8" w:rsidRPr="00B43577" w:rsidRDefault="00FB7AE8" w:rsidP="006D085B">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21</w:t>
            </w:r>
          </w:p>
        </w:tc>
      </w:tr>
    </w:tbl>
    <w:p w:rsidR="00FB7AE8" w:rsidRPr="00B95FB5" w:rsidRDefault="00FB7AE8" w:rsidP="00B95FB5">
      <w:pPr>
        <w:spacing w:after="0" w:line="240" w:lineRule="auto"/>
        <w:jc w:val="center"/>
        <w:rPr>
          <w:rFonts w:ascii="Times New Roman" w:eastAsia="Times New Roman" w:hAnsi="Times New Roman" w:cs="Times New Roman"/>
          <w:bCs/>
          <w:sz w:val="28"/>
          <w:szCs w:val="24"/>
          <w:lang w:eastAsia="ru-RU"/>
        </w:rPr>
      </w:pPr>
    </w:p>
    <w:p w:rsidR="00FB7AE8" w:rsidRDefault="00FB7AE8" w:rsidP="00B95FB5">
      <w:pPr>
        <w:spacing w:after="0" w:line="240" w:lineRule="auto"/>
        <w:jc w:val="right"/>
        <w:rPr>
          <w:rFonts w:ascii="Times New Roman" w:eastAsia="Times New Roman" w:hAnsi="Times New Roman" w:cs="Times New Roman"/>
          <w:sz w:val="28"/>
          <w:szCs w:val="24"/>
          <w:lang w:eastAsia="ru-RU"/>
        </w:rPr>
      </w:pPr>
      <w:r w:rsidRPr="00B95FB5">
        <w:rPr>
          <w:rFonts w:ascii="Times New Roman" w:eastAsia="Times New Roman" w:hAnsi="Times New Roman" w:cs="Times New Roman"/>
          <w:sz w:val="28"/>
          <w:szCs w:val="24"/>
          <w:lang w:eastAsia="ru-RU"/>
        </w:rPr>
        <w:t>Таблица 2.5.2</w:t>
      </w:r>
    </w:p>
    <w:p w:rsidR="00B95FB5" w:rsidRPr="00B95FB5" w:rsidRDefault="00B95FB5" w:rsidP="00B95FB5">
      <w:pPr>
        <w:spacing w:after="0" w:line="240" w:lineRule="auto"/>
        <w:jc w:val="right"/>
        <w:rPr>
          <w:rFonts w:ascii="Times New Roman" w:eastAsia="Times New Roman" w:hAnsi="Times New Roman" w:cs="Times New Roman"/>
          <w:sz w:val="28"/>
          <w:szCs w:val="24"/>
          <w:lang w:eastAsia="ru-RU"/>
        </w:rPr>
      </w:pPr>
    </w:p>
    <w:p w:rsidR="00B95FB5" w:rsidRDefault="00FB7AE8" w:rsidP="00B95FB5">
      <w:pPr>
        <w:spacing w:after="0" w:line="240" w:lineRule="auto"/>
        <w:jc w:val="center"/>
        <w:rPr>
          <w:rFonts w:ascii="Times New Roman" w:eastAsia="Times New Roman" w:hAnsi="Times New Roman" w:cs="Times New Roman"/>
          <w:bCs/>
          <w:sz w:val="28"/>
          <w:szCs w:val="24"/>
          <w:lang w:eastAsia="ru-RU"/>
        </w:rPr>
      </w:pPr>
      <w:r w:rsidRPr="00B95FB5">
        <w:rPr>
          <w:rFonts w:ascii="Times New Roman" w:eastAsia="Times New Roman" w:hAnsi="Times New Roman" w:cs="Times New Roman"/>
          <w:bCs/>
          <w:sz w:val="28"/>
          <w:szCs w:val="24"/>
          <w:lang w:eastAsia="ru-RU"/>
        </w:rPr>
        <w:t xml:space="preserve">Участки загрязнения подземных вод загрязняющими </w:t>
      </w:r>
    </w:p>
    <w:p w:rsidR="00FB7AE8" w:rsidRDefault="00FB7AE8" w:rsidP="00B95FB5">
      <w:pPr>
        <w:spacing w:after="0" w:line="240" w:lineRule="auto"/>
        <w:jc w:val="center"/>
        <w:rPr>
          <w:rFonts w:ascii="Times New Roman" w:eastAsia="Times New Roman" w:hAnsi="Times New Roman" w:cs="Times New Roman"/>
          <w:bCs/>
          <w:sz w:val="28"/>
          <w:szCs w:val="24"/>
          <w:lang w:eastAsia="ru-RU"/>
        </w:rPr>
      </w:pPr>
      <w:r w:rsidRPr="00B95FB5">
        <w:rPr>
          <w:rFonts w:ascii="Times New Roman" w:eastAsia="Times New Roman" w:hAnsi="Times New Roman" w:cs="Times New Roman"/>
          <w:bCs/>
          <w:sz w:val="28"/>
          <w:szCs w:val="24"/>
          <w:lang w:eastAsia="ru-RU"/>
        </w:rPr>
        <w:t>веществами 1-го класса опасности</w:t>
      </w:r>
    </w:p>
    <w:p w:rsidR="00B95FB5" w:rsidRPr="00B95FB5" w:rsidRDefault="00B95FB5" w:rsidP="00B95FB5">
      <w:pPr>
        <w:spacing w:after="0" w:line="240" w:lineRule="auto"/>
        <w:jc w:val="center"/>
        <w:rPr>
          <w:rFonts w:ascii="Times New Roman" w:eastAsia="Times New Roman" w:hAnsi="Times New Roman" w:cs="Times New Roman"/>
          <w:bCs/>
          <w:sz w:val="28"/>
          <w:szCs w:val="24"/>
          <w:lang w:eastAsia="ru-RU"/>
        </w:rPr>
      </w:pPr>
    </w:p>
    <w:tbl>
      <w:tblPr>
        <w:tblW w:w="15904" w:type="dxa"/>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4"/>
        <w:gridCol w:w="2095"/>
        <w:gridCol w:w="1559"/>
        <w:gridCol w:w="1758"/>
        <w:gridCol w:w="1814"/>
        <w:gridCol w:w="1531"/>
        <w:gridCol w:w="1307"/>
        <w:gridCol w:w="1670"/>
        <w:gridCol w:w="2326"/>
      </w:tblGrid>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C868AE"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Наименование бассейно</w:t>
            </w:r>
            <w:r w:rsidR="00FB7AE8" w:rsidRPr="00B95FB5">
              <w:rPr>
                <w:rFonts w:ascii="Times New Roman" w:eastAsia="Times New Roman" w:hAnsi="Times New Roman" w:cs="Times New Roman"/>
                <w:sz w:val="24"/>
                <w:szCs w:val="24"/>
                <w:lang w:eastAsia="ru-RU"/>
              </w:rPr>
              <w:t>вого округа</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C868AE"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Наимено</w:t>
            </w:r>
            <w:r w:rsidR="00FB7AE8" w:rsidRPr="00B95FB5">
              <w:rPr>
                <w:rFonts w:ascii="Times New Roman" w:eastAsia="Times New Roman" w:hAnsi="Times New Roman" w:cs="Times New Roman"/>
                <w:sz w:val="24"/>
                <w:szCs w:val="24"/>
                <w:lang w:eastAsia="ru-RU"/>
              </w:rPr>
              <w:t>вание ги</w:t>
            </w:r>
            <w:r w:rsidR="00FB7AE8" w:rsidRPr="00B95FB5">
              <w:rPr>
                <w:rFonts w:ascii="Times New Roman" w:eastAsia="Times New Roman" w:hAnsi="Times New Roman" w:cs="Times New Roman"/>
                <w:sz w:val="24"/>
                <w:szCs w:val="24"/>
                <w:lang w:eastAsia="ru-RU"/>
              </w:rPr>
              <w:t>д</w:t>
            </w:r>
            <w:r w:rsidR="00FB7AE8" w:rsidRPr="00B95FB5">
              <w:rPr>
                <w:rFonts w:ascii="Times New Roman" w:eastAsia="Times New Roman" w:hAnsi="Times New Roman" w:cs="Times New Roman"/>
                <w:sz w:val="24"/>
                <w:szCs w:val="24"/>
                <w:lang w:eastAsia="ru-RU"/>
              </w:rPr>
              <w:t>рографи</w:t>
            </w:r>
            <w:r w:rsidR="00FB7AE8" w:rsidRPr="00B95FB5">
              <w:rPr>
                <w:rFonts w:ascii="Times New Roman" w:eastAsia="Times New Roman" w:hAnsi="Times New Roman" w:cs="Times New Roman"/>
                <w:sz w:val="24"/>
                <w:szCs w:val="24"/>
                <w:lang w:eastAsia="ru-RU"/>
              </w:rPr>
              <w:softHyphen/>
              <w:t>ческих единиц</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Федеральный округ</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28470D"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Субъект </w:t>
            </w:r>
          </w:p>
          <w:p w:rsidR="0028470D"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Российской </w:t>
            </w:r>
          </w:p>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Федерации</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8470D"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Местополож</w:t>
            </w:r>
            <w:r w:rsidRPr="00B95FB5">
              <w:rPr>
                <w:rFonts w:ascii="Times New Roman" w:eastAsia="Times New Roman" w:hAnsi="Times New Roman" w:cs="Times New Roman"/>
                <w:sz w:val="24"/>
                <w:szCs w:val="24"/>
                <w:lang w:eastAsia="ru-RU"/>
              </w:rPr>
              <w:t>е</w:t>
            </w:r>
            <w:r w:rsidRPr="00B95FB5">
              <w:rPr>
                <w:rFonts w:ascii="Times New Roman" w:eastAsia="Times New Roman" w:hAnsi="Times New Roman" w:cs="Times New Roman"/>
                <w:sz w:val="24"/>
                <w:szCs w:val="24"/>
                <w:lang w:eastAsia="ru-RU"/>
              </w:rPr>
              <w:t xml:space="preserve">ние участка </w:t>
            </w:r>
          </w:p>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загрязнения</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28470D"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Источник </w:t>
            </w:r>
          </w:p>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загрязнения</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Индекс в</w:t>
            </w:r>
            <w:r w:rsidRPr="00B95FB5">
              <w:rPr>
                <w:rFonts w:ascii="Times New Roman" w:eastAsia="Times New Roman" w:hAnsi="Times New Roman" w:cs="Times New Roman"/>
                <w:sz w:val="24"/>
                <w:szCs w:val="24"/>
                <w:lang w:eastAsia="ru-RU"/>
              </w:rPr>
              <w:t>о</w:t>
            </w:r>
            <w:r w:rsidR="0028470D">
              <w:rPr>
                <w:rFonts w:ascii="Times New Roman" w:eastAsia="Times New Roman" w:hAnsi="Times New Roman" w:cs="Times New Roman"/>
                <w:sz w:val="24"/>
                <w:szCs w:val="24"/>
                <w:lang w:eastAsia="ru-RU"/>
              </w:rPr>
              <w:t>донос</w:t>
            </w:r>
            <w:r w:rsidRPr="00B95FB5">
              <w:rPr>
                <w:rFonts w:ascii="Times New Roman" w:eastAsia="Times New Roman" w:hAnsi="Times New Roman" w:cs="Times New Roman"/>
                <w:sz w:val="24"/>
                <w:szCs w:val="24"/>
                <w:lang w:eastAsia="ru-RU"/>
              </w:rPr>
              <w:t>ного горизонта</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C868AE"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Загрязняю</w:t>
            </w:r>
            <w:r w:rsidR="00FB7AE8" w:rsidRPr="00B95FB5">
              <w:rPr>
                <w:rFonts w:ascii="Times New Roman" w:eastAsia="Times New Roman" w:hAnsi="Times New Roman" w:cs="Times New Roman"/>
                <w:sz w:val="24"/>
                <w:szCs w:val="24"/>
                <w:lang w:eastAsia="ru-RU"/>
              </w:rPr>
              <w:t>щие вещества</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C868AE"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Максимальная инте</w:t>
            </w:r>
            <w:r w:rsidRPr="00B95FB5">
              <w:rPr>
                <w:rFonts w:ascii="Times New Roman" w:eastAsia="Times New Roman" w:hAnsi="Times New Roman" w:cs="Times New Roman"/>
                <w:sz w:val="24"/>
                <w:szCs w:val="24"/>
                <w:lang w:eastAsia="ru-RU"/>
              </w:rPr>
              <w:t>н</w:t>
            </w:r>
            <w:r w:rsidRPr="00B95FB5">
              <w:rPr>
                <w:rFonts w:ascii="Times New Roman" w:eastAsia="Times New Roman" w:hAnsi="Times New Roman" w:cs="Times New Roman"/>
                <w:sz w:val="24"/>
                <w:szCs w:val="24"/>
                <w:lang w:eastAsia="ru-RU"/>
              </w:rPr>
              <w:t>сивность загрязнения (в едини</w:t>
            </w:r>
            <w:r w:rsidR="00FB7AE8" w:rsidRPr="00B95FB5">
              <w:rPr>
                <w:rFonts w:ascii="Times New Roman" w:eastAsia="Times New Roman" w:hAnsi="Times New Roman" w:cs="Times New Roman"/>
                <w:sz w:val="24"/>
                <w:szCs w:val="24"/>
                <w:lang w:eastAsia="ru-RU"/>
              </w:rPr>
              <w:t>цах ПДК)</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3</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5</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6</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7</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8</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9</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color w:val="000000"/>
                <w:sz w:val="24"/>
                <w:szCs w:val="24"/>
                <w:lang w:eastAsia="ru-RU"/>
              </w:rPr>
            </w:pPr>
            <w:r w:rsidRPr="00B95FB5">
              <w:rPr>
                <w:rFonts w:ascii="Times New Roman" w:eastAsia="Times New Roman" w:hAnsi="Times New Roman" w:cs="Times New Roman"/>
                <w:color w:val="000000"/>
                <w:sz w:val="24"/>
                <w:szCs w:val="24"/>
                <w:lang w:eastAsia="ru-RU"/>
              </w:rPr>
              <w:t>Енисейский ба</w:t>
            </w:r>
            <w:r w:rsidRPr="00B95FB5">
              <w:rPr>
                <w:rFonts w:ascii="Times New Roman" w:eastAsia="Times New Roman" w:hAnsi="Times New Roman" w:cs="Times New Roman"/>
                <w:color w:val="000000"/>
                <w:sz w:val="24"/>
                <w:szCs w:val="24"/>
                <w:lang w:eastAsia="ru-RU"/>
              </w:rPr>
              <w:t>с</w:t>
            </w:r>
            <w:r w:rsidRPr="00B95FB5">
              <w:rPr>
                <w:rFonts w:ascii="Times New Roman" w:eastAsia="Times New Roman" w:hAnsi="Times New Roman" w:cs="Times New Roman"/>
                <w:color w:val="000000"/>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color w:val="000000"/>
                <w:sz w:val="24"/>
                <w:szCs w:val="24"/>
                <w:lang w:eastAsia="ru-RU"/>
              </w:rPr>
            </w:pPr>
            <w:r w:rsidRPr="00B95FB5">
              <w:rPr>
                <w:rFonts w:ascii="Times New Roman" w:eastAsia="Times New Roman" w:hAnsi="Times New Roman" w:cs="Times New Roman"/>
                <w:color w:val="000000"/>
                <w:sz w:val="24"/>
                <w:szCs w:val="24"/>
                <w:lang w:eastAsia="ru-RU"/>
              </w:rPr>
              <w:t>Енисей между сл</w:t>
            </w:r>
            <w:r w:rsidRPr="00B95FB5">
              <w:rPr>
                <w:rFonts w:ascii="Times New Roman" w:eastAsia="Times New Roman" w:hAnsi="Times New Roman" w:cs="Times New Roman"/>
                <w:color w:val="000000"/>
                <w:sz w:val="24"/>
                <w:szCs w:val="24"/>
                <w:lang w:eastAsia="ru-RU"/>
              </w:rPr>
              <w:t>и</w:t>
            </w:r>
            <w:r w:rsidRPr="00B95FB5">
              <w:rPr>
                <w:rFonts w:ascii="Times New Roman" w:eastAsia="Times New Roman" w:hAnsi="Times New Roman" w:cs="Times New Roman"/>
                <w:color w:val="000000"/>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color w:val="000000"/>
                <w:sz w:val="24"/>
                <w:szCs w:val="24"/>
                <w:lang w:eastAsia="ru-RU"/>
              </w:rPr>
            </w:pPr>
            <w:r w:rsidRPr="00B95FB5">
              <w:rPr>
                <w:rFonts w:ascii="Times New Roman" w:eastAsia="Times New Roman" w:hAnsi="Times New Roman" w:cs="Times New Roman"/>
                <w:color w:val="000000"/>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color w:val="000000"/>
                <w:sz w:val="24"/>
                <w:szCs w:val="24"/>
                <w:lang w:eastAsia="ru-RU"/>
              </w:rPr>
            </w:pPr>
            <w:r w:rsidRPr="00B95FB5">
              <w:rPr>
                <w:rFonts w:ascii="Times New Roman" w:eastAsia="Times New Roman" w:hAnsi="Times New Roman" w:cs="Times New Roman"/>
                <w:color w:val="000000"/>
                <w:sz w:val="24"/>
                <w:szCs w:val="24"/>
                <w:lang w:eastAsia="ru-RU"/>
              </w:rPr>
              <w:t>Республика Т</w:t>
            </w:r>
            <w:r w:rsidRPr="00B95FB5">
              <w:rPr>
                <w:rFonts w:ascii="Times New Roman" w:eastAsia="Times New Roman" w:hAnsi="Times New Roman" w:cs="Times New Roman"/>
                <w:color w:val="000000"/>
                <w:sz w:val="24"/>
                <w:szCs w:val="24"/>
                <w:lang w:eastAsia="ru-RU"/>
              </w:rPr>
              <w:t>ы</w:t>
            </w:r>
            <w:r w:rsidRPr="00B95FB5">
              <w:rPr>
                <w:rFonts w:ascii="Times New Roman" w:eastAsia="Times New Roman" w:hAnsi="Times New Roman" w:cs="Times New Roman"/>
                <w:color w:val="000000"/>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F306F"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с. Сайлыг, центр. часть, </w:t>
            </w:r>
          </w:p>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ул. Матросова</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Хвостохран</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лища Тувак</w:t>
            </w:r>
            <w:r w:rsidRPr="00B95FB5">
              <w:rPr>
                <w:rFonts w:ascii="Times New Roman" w:eastAsia="Times New Roman" w:hAnsi="Times New Roman" w:cs="Times New Roman"/>
                <w:sz w:val="24"/>
                <w:szCs w:val="24"/>
                <w:lang w:eastAsia="ru-RU"/>
              </w:rPr>
              <w:t>о</w:t>
            </w:r>
            <w:r w:rsidRPr="00B95FB5">
              <w:rPr>
                <w:rFonts w:ascii="Times New Roman" w:eastAsia="Times New Roman" w:hAnsi="Times New Roman" w:cs="Times New Roman"/>
                <w:sz w:val="24"/>
                <w:szCs w:val="24"/>
                <w:lang w:eastAsia="ru-RU"/>
              </w:rPr>
              <w:t>бальт, сел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тебная зона с. Сайлыг</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aQ</w:t>
            </w:r>
            <w:r w:rsidRPr="00B95FB5">
              <w:rPr>
                <w:rFonts w:ascii="Times New Roman" w:eastAsia="Times New Roman" w:hAnsi="Times New Roman" w:cs="Times New Roman"/>
                <w:sz w:val="24"/>
                <w:szCs w:val="24"/>
                <w:vertAlign w:val="subscript"/>
                <w:lang w:eastAsia="ru-RU"/>
              </w:rPr>
              <w:t>III-IV</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Мышьяк (Аs,суммарно)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1.00</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Каа-Хем, у вост. окраины</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Угольный разрез </w:t>
            </w:r>
            <w:r w:rsidR="0028470D">
              <w:rPr>
                <w:rFonts w:ascii="Times New Roman" w:eastAsia="Times New Roman" w:hAnsi="Times New Roman" w:cs="Times New Roman"/>
                <w:sz w:val="24"/>
                <w:szCs w:val="24"/>
                <w:lang w:eastAsia="ru-RU"/>
              </w:rPr>
              <w:t>«</w:t>
            </w:r>
            <w:r w:rsidRPr="00B95FB5">
              <w:rPr>
                <w:rFonts w:ascii="Times New Roman" w:eastAsia="Times New Roman" w:hAnsi="Times New Roman" w:cs="Times New Roman"/>
                <w:sz w:val="24"/>
                <w:szCs w:val="24"/>
                <w:lang w:eastAsia="ru-RU"/>
              </w:rPr>
              <w:t>Каа-Хемский</w:t>
            </w:r>
            <w:r w:rsidR="0028470D">
              <w:rPr>
                <w:rFonts w:ascii="Times New Roman" w:eastAsia="Times New Roman" w:hAnsi="Times New Roman" w:cs="Times New Roman"/>
                <w:sz w:val="24"/>
                <w:szCs w:val="24"/>
                <w:lang w:eastAsia="ru-RU"/>
              </w:rPr>
              <w:t>»</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J</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Ртуть (Hg,суммарно)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1.84</w:t>
            </w:r>
          </w:p>
        </w:tc>
      </w:tr>
    </w:tbl>
    <w:p w:rsidR="0028470D" w:rsidRDefault="0028470D"/>
    <w:p w:rsidR="0028470D" w:rsidRDefault="0028470D"/>
    <w:tbl>
      <w:tblPr>
        <w:tblW w:w="15904" w:type="dxa"/>
        <w:jc w:val="center"/>
        <w:tblInd w:w="-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44"/>
        <w:gridCol w:w="2095"/>
        <w:gridCol w:w="1559"/>
        <w:gridCol w:w="1758"/>
        <w:gridCol w:w="1814"/>
        <w:gridCol w:w="1531"/>
        <w:gridCol w:w="1307"/>
        <w:gridCol w:w="1670"/>
        <w:gridCol w:w="2326"/>
      </w:tblGrid>
      <w:tr w:rsidR="0028470D"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3</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4</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5</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6</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7</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8</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28470D" w:rsidRPr="00B95FB5" w:rsidRDefault="0028470D"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9</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AF306F" w:rsidP="00284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7AE8" w:rsidRPr="00B95FB5">
              <w:rPr>
                <w:rFonts w:ascii="Times New Roman" w:eastAsia="Times New Roman" w:hAnsi="Times New Roman" w:cs="Times New Roman"/>
                <w:sz w:val="24"/>
                <w:szCs w:val="24"/>
                <w:lang w:eastAsia="ru-RU"/>
              </w:rPr>
              <w:t xml:space="preserve"> 4,5 км южнее г. Кызыла, пол</w:t>
            </w:r>
            <w:r w:rsidR="00FB7AE8" w:rsidRPr="00B95FB5">
              <w:rPr>
                <w:rFonts w:ascii="Times New Roman" w:eastAsia="Times New Roman" w:hAnsi="Times New Roman" w:cs="Times New Roman"/>
                <w:sz w:val="24"/>
                <w:szCs w:val="24"/>
                <w:lang w:eastAsia="ru-RU"/>
              </w:rPr>
              <w:t>и</w:t>
            </w:r>
            <w:r w:rsidR="00FB7AE8" w:rsidRPr="00B95FB5">
              <w:rPr>
                <w:rFonts w:ascii="Times New Roman" w:eastAsia="Times New Roman" w:hAnsi="Times New Roman" w:cs="Times New Roman"/>
                <w:sz w:val="24"/>
                <w:szCs w:val="24"/>
                <w:lang w:eastAsia="ru-RU"/>
              </w:rPr>
              <w:t>гон ТКО</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Кызылский полигон ТКО</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J</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Ртуть (Hg,суммарно)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1.16</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F306F" w:rsidRDefault="00AF306F" w:rsidP="00284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7AE8" w:rsidRPr="00B95FB5">
              <w:rPr>
                <w:rFonts w:ascii="Times New Roman" w:eastAsia="Times New Roman" w:hAnsi="Times New Roman" w:cs="Times New Roman"/>
                <w:sz w:val="24"/>
                <w:szCs w:val="24"/>
                <w:lang w:eastAsia="ru-RU"/>
              </w:rPr>
              <w:t xml:space="preserve"> 21 км южнее </w:t>
            </w:r>
          </w:p>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г. Кызыла</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Полигон яд</w:t>
            </w:r>
            <w:r w:rsidRPr="00B95FB5">
              <w:rPr>
                <w:rFonts w:ascii="Times New Roman" w:eastAsia="Times New Roman" w:hAnsi="Times New Roman" w:cs="Times New Roman"/>
                <w:sz w:val="24"/>
                <w:szCs w:val="24"/>
                <w:lang w:eastAsia="ru-RU"/>
              </w:rPr>
              <w:t>о</w:t>
            </w:r>
            <w:r w:rsidRPr="00B95FB5">
              <w:rPr>
                <w:rFonts w:ascii="Times New Roman" w:eastAsia="Times New Roman" w:hAnsi="Times New Roman" w:cs="Times New Roman"/>
                <w:sz w:val="24"/>
                <w:szCs w:val="24"/>
                <w:lang w:eastAsia="ru-RU"/>
              </w:rPr>
              <w:t>химикатов</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Q</w:t>
            </w:r>
            <w:r w:rsidRPr="00B95FB5">
              <w:rPr>
                <w:rFonts w:ascii="Times New Roman" w:eastAsia="Times New Roman" w:hAnsi="Times New Roman" w:cs="Times New Roman"/>
                <w:sz w:val="24"/>
                <w:szCs w:val="24"/>
                <w:vertAlign w:val="subscript"/>
                <w:lang w:eastAsia="ru-RU"/>
              </w:rPr>
              <w:t>II-III</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Ртуть (Hg,суммарно)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1.04</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AF306F" w:rsidRDefault="00AF306F" w:rsidP="0028470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FB7AE8" w:rsidRPr="00B95FB5">
              <w:rPr>
                <w:rFonts w:ascii="Times New Roman" w:eastAsia="Times New Roman" w:hAnsi="Times New Roman" w:cs="Times New Roman"/>
                <w:sz w:val="24"/>
                <w:szCs w:val="24"/>
                <w:lang w:eastAsia="ru-RU"/>
              </w:rPr>
              <w:t xml:space="preserve"> 21 км южнее </w:t>
            </w:r>
          </w:p>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г. Кызыла</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Полигон яд</w:t>
            </w:r>
            <w:r w:rsidRPr="00B95FB5">
              <w:rPr>
                <w:rFonts w:ascii="Times New Roman" w:eastAsia="Times New Roman" w:hAnsi="Times New Roman" w:cs="Times New Roman"/>
                <w:sz w:val="24"/>
                <w:szCs w:val="24"/>
                <w:lang w:eastAsia="ru-RU"/>
              </w:rPr>
              <w:t>о</w:t>
            </w:r>
            <w:r w:rsidRPr="00B95FB5">
              <w:rPr>
                <w:rFonts w:ascii="Times New Roman" w:eastAsia="Times New Roman" w:hAnsi="Times New Roman" w:cs="Times New Roman"/>
                <w:sz w:val="24"/>
                <w:szCs w:val="24"/>
                <w:lang w:eastAsia="ru-RU"/>
              </w:rPr>
              <w:t>химикатов</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Q</w:t>
            </w:r>
            <w:r w:rsidRPr="00B95FB5">
              <w:rPr>
                <w:rFonts w:ascii="Times New Roman" w:eastAsia="Times New Roman" w:hAnsi="Times New Roman" w:cs="Times New Roman"/>
                <w:sz w:val="24"/>
                <w:szCs w:val="24"/>
                <w:vertAlign w:val="subscript"/>
                <w:lang w:eastAsia="ru-RU"/>
              </w:rPr>
              <w:t>II-III</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Ртуть (Hg,суммарно)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1.00</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AF306F">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Чадан, </w:t>
            </w:r>
            <w:r w:rsidR="00AF306F">
              <w:rPr>
                <w:rFonts w:ascii="Times New Roman" w:eastAsia="Times New Roman" w:hAnsi="Times New Roman" w:cs="Times New Roman"/>
                <w:sz w:val="24"/>
                <w:szCs w:val="24"/>
                <w:lang w:eastAsia="ru-RU"/>
              </w:rPr>
              <w:t>в</w:t>
            </w:r>
            <w:r w:rsidRPr="00B95FB5">
              <w:rPr>
                <w:rFonts w:ascii="Times New Roman" w:eastAsia="Times New Roman" w:hAnsi="Times New Roman" w:cs="Times New Roman"/>
                <w:sz w:val="24"/>
                <w:szCs w:val="24"/>
                <w:lang w:eastAsia="ru-RU"/>
              </w:rPr>
              <w:t xml:space="preserve"> 2,5 км северо-западнее Чаданского угольного разр</w:t>
            </w:r>
            <w:r w:rsidRPr="00B95FB5">
              <w:rPr>
                <w:rFonts w:ascii="Times New Roman" w:eastAsia="Times New Roman" w:hAnsi="Times New Roman" w:cs="Times New Roman"/>
                <w:sz w:val="24"/>
                <w:szCs w:val="24"/>
                <w:lang w:eastAsia="ru-RU"/>
              </w:rPr>
              <w:t>е</w:t>
            </w:r>
            <w:r w:rsidRPr="00B95FB5">
              <w:rPr>
                <w:rFonts w:ascii="Times New Roman" w:eastAsia="Times New Roman" w:hAnsi="Times New Roman" w:cs="Times New Roman"/>
                <w:sz w:val="24"/>
                <w:szCs w:val="24"/>
                <w:lang w:eastAsia="ru-RU"/>
              </w:rPr>
              <w:t>за</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Чаданский угольный разрез</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dpQ</w:t>
            </w:r>
            <w:r w:rsidRPr="00B95FB5">
              <w:rPr>
                <w:rFonts w:ascii="Times New Roman" w:eastAsia="Times New Roman" w:hAnsi="Times New Roman" w:cs="Times New Roman"/>
                <w:sz w:val="24"/>
                <w:szCs w:val="24"/>
                <w:vertAlign w:val="subscript"/>
                <w:lang w:eastAsia="ru-RU"/>
              </w:rPr>
              <w:t>III-IV</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Мышьяк (Аs,суммарно)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1.10</w:t>
            </w:r>
          </w:p>
        </w:tc>
      </w:tr>
      <w:tr w:rsidR="00FB7AE8" w:rsidRPr="00B95FB5" w:rsidTr="0028470D">
        <w:trPr>
          <w:jc w:val="center"/>
        </w:trPr>
        <w:tc>
          <w:tcPr>
            <w:tcW w:w="184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Енисейский ба</w:t>
            </w:r>
            <w:r w:rsidRPr="00B95FB5">
              <w:rPr>
                <w:rFonts w:ascii="Times New Roman" w:eastAsia="Times New Roman" w:hAnsi="Times New Roman" w:cs="Times New Roman"/>
                <w:sz w:val="24"/>
                <w:szCs w:val="24"/>
                <w:lang w:eastAsia="ru-RU"/>
              </w:rPr>
              <w:t>с</w:t>
            </w:r>
            <w:r w:rsidRPr="00B95FB5">
              <w:rPr>
                <w:rFonts w:ascii="Times New Roman" w:eastAsia="Times New Roman" w:hAnsi="Times New Roman" w:cs="Times New Roman"/>
                <w:sz w:val="24"/>
                <w:szCs w:val="24"/>
                <w:lang w:eastAsia="ru-RU"/>
              </w:rPr>
              <w:t>сейновый округ</w:t>
            </w:r>
          </w:p>
        </w:tc>
        <w:tc>
          <w:tcPr>
            <w:tcW w:w="2095"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Енисей между сл</w:t>
            </w:r>
            <w:r w:rsidRPr="00B95FB5">
              <w:rPr>
                <w:rFonts w:ascii="Times New Roman" w:eastAsia="Times New Roman" w:hAnsi="Times New Roman" w:cs="Times New Roman"/>
                <w:sz w:val="24"/>
                <w:szCs w:val="24"/>
                <w:lang w:eastAsia="ru-RU"/>
              </w:rPr>
              <w:t>и</w:t>
            </w:r>
            <w:r w:rsidRPr="00B95FB5">
              <w:rPr>
                <w:rFonts w:ascii="Times New Roman" w:eastAsia="Times New Roman" w:hAnsi="Times New Roman" w:cs="Times New Roman"/>
                <w:sz w:val="24"/>
                <w:szCs w:val="24"/>
                <w:lang w:eastAsia="ru-RU"/>
              </w:rPr>
              <w:t>янием Большого и Малого Енисея и впадением Ангары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Сибирский</w:t>
            </w:r>
          </w:p>
        </w:tc>
        <w:tc>
          <w:tcPr>
            <w:tcW w:w="1758"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Республика Т</w:t>
            </w:r>
            <w:r w:rsidRPr="00B95FB5">
              <w:rPr>
                <w:rFonts w:ascii="Times New Roman" w:eastAsia="Times New Roman" w:hAnsi="Times New Roman" w:cs="Times New Roman"/>
                <w:sz w:val="24"/>
                <w:szCs w:val="24"/>
                <w:lang w:eastAsia="ru-RU"/>
              </w:rPr>
              <w:t>ы</w:t>
            </w:r>
            <w:r w:rsidRPr="00B95FB5">
              <w:rPr>
                <w:rFonts w:ascii="Times New Roman" w:eastAsia="Times New Roman" w:hAnsi="Times New Roman" w:cs="Times New Roman"/>
                <w:sz w:val="24"/>
                <w:szCs w:val="24"/>
                <w:lang w:eastAsia="ru-RU"/>
              </w:rPr>
              <w:t>ва</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AF306F">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 xml:space="preserve">Чадан, </w:t>
            </w:r>
            <w:r w:rsidR="00AF306F">
              <w:rPr>
                <w:rFonts w:ascii="Times New Roman" w:eastAsia="Times New Roman" w:hAnsi="Times New Roman" w:cs="Times New Roman"/>
                <w:sz w:val="24"/>
                <w:szCs w:val="24"/>
                <w:lang w:eastAsia="ru-RU"/>
              </w:rPr>
              <w:t>в</w:t>
            </w:r>
            <w:r w:rsidRPr="00B95FB5">
              <w:rPr>
                <w:rFonts w:ascii="Times New Roman" w:eastAsia="Times New Roman" w:hAnsi="Times New Roman" w:cs="Times New Roman"/>
                <w:sz w:val="24"/>
                <w:szCs w:val="24"/>
                <w:lang w:eastAsia="ru-RU"/>
              </w:rPr>
              <w:t xml:space="preserve"> 2,5 км северо-западнее Чаданского угольного разр</w:t>
            </w:r>
            <w:r w:rsidRPr="00B95FB5">
              <w:rPr>
                <w:rFonts w:ascii="Times New Roman" w:eastAsia="Times New Roman" w:hAnsi="Times New Roman" w:cs="Times New Roman"/>
                <w:sz w:val="24"/>
                <w:szCs w:val="24"/>
                <w:lang w:eastAsia="ru-RU"/>
              </w:rPr>
              <w:t>е</w:t>
            </w:r>
            <w:r w:rsidRPr="00B95FB5">
              <w:rPr>
                <w:rFonts w:ascii="Times New Roman" w:eastAsia="Times New Roman" w:hAnsi="Times New Roman" w:cs="Times New Roman"/>
                <w:sz w:val="24"/>
                <w:szCs w:val="24"/>
                <w:lang w:eastAsia="ru-RU"/>
              </w:rPr>
              <w:t>за</w:t>
            </w:r>
          </w:p>
        </w:tc>
        <w:tc>
          <w:tcPr>
            <w:tcW w:w="1531"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Чаданский угольный разрез</w:t>
            </w:r>
          </w:p>
        </w:tc>
        <w:tc>
          <w:tcPr>
            <w:tcW w:w="1307"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dpQ</w:t>
            </w:r>
            <w:r w:rsidRPr="00B95FB5">
              <w:rPr>
                <w:rFonts w:ascii="Times New Roman" w:eastAsia="Times New Roman" w:hAnsi="Times New Roman" w:cs="Times New Roman"/>
                <w:sz w:val="24"/>
                <w:szCs w:val="24"/>
                <w:vertAlign w:val="subscript"/>
                <w:lang w:eastAsia="ru-RU"/>
              </w:rPr>
              <w:t>III-IV</w:t>
            </w:r>
          </w:p>
        </w:tc>
        <w:tc>
          <w:tcPr>
            <w:tcW w:w="1670"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Ртуть (Hg,суммарно)</w:t>
            </w:r>
          </w:p>
        </w:tc>
        <w:tc>
          <w:tcPr>
            <w:tcW w:w="2326" w:type="dxa"/>
            <w:tcBorders>
              <w:top w:val="single" w:sz="4" w:space="0" w:color="auto"/>
              <w:left w:val="single" w:sz="4" w:space="0" w:color="auto"/>
              <w:bottom w:val="single" w:sz="4" w:space="0" w:color="auto"/>
              <w:right w:val="single" w:sz="4" w:space="0" w:color="auto"/>
            </w:tcBorders>
            <w:shd w:val="clear" w:color="auto" w:fill="auto"/>
          </w:tcPr>
          <w:p w:rsidR="00FB7AE8" w:rsidRPr="00B95FB5" w:rsidRDefault="00FB7AE8" w:rsidP="0028470D">
            <w:pPr>
              <w:spacing w:after="0" w:line="240" w:lineRule="auto"/>
              <w:jc w:val="center"/>
              <w:rPr>
                <w:rFonts w:ascii="Times New Roman" w:eastAsia="Times New Roman" w:hAnsi="Times New Roman" w:cs="Times New Roman"/>
                <w:sz w:val="24"/>
                <w:szCs w:val="24"/>
                <w:lang w:eastAsia="ru-RU"/>
              </w:rPr>
            </w:pPr>
            <w:r w:rsidRPr="00B95FB5">
              <w:rPr>
                <w:rFonts w:ascii="Times New Roman" w:eastAsia="Times New Roman" w:hAnsi="Times New Roman" w:cs="Times New Roman"/>
                <w:sz w:val="24"/>
                <w:szCs w:val="24"/>
                <w:lang w:eastAsia="ru-RU"/>
              </w:rPr>
              <w:t>2.00</w:t>
            </w:r>
          </w:p>
        </w:tc>
      </w:tr>
    </w:tbl>
    <w:p w:rsidR="00FB7AE8" w:rsidRPr="00413318" w:rsidRDefault="00FB7AE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B7AE8" w:rsidRPr="00413318" w:rsidRDefault="00FB7AE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B7AE8" w:rsidRDefault="00FB7AE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13318" w:rsidRDefault="0041331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13318" w:rsidRDefault="0041331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13318" w:rsidRDefault="0041331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413318" w:rsidRPr="00413318" w:rsidRDefault="0041331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B7AE8" w:rsidRPr="00413318" w:rsidRDefault="00FB7AE8" w:rsidP="0041331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FB7AE8" w:rsidRDefault="00FB7AE8" w:rsidP="00413318">
      <w:pPr>
        <w:spacing w:after="0" w:line="240" w:lineRule="auto"/>
        <w:jc w:val="right"/>
        <w:rPr>
          <w:rFonts w:ascii="Times New Roman" w:eastAsia="Times New Roman" w:hAnsi="Times New Roman" w:cs="Times New Roman"/>
          <w:sz w:val="28"/>
          <w:szCs w:val="28"/>
          <w:lang w:eastAsia="ru-RU"/>
        </w:rPr>
      </w:pPr>
      <w:r w:rsidRPr="00413318">
        <w:rPr>
          <w:rFonts w:ascii="Times New Roman" w:eastAsia="Times New Roman" w:hAnsi="Times New Roman" w:cs="Times New Roman"/>
          <w:sz w:val="28"/>
          <w:szCs w:val="28"/>
          <w:lang w:eastAsia="ru-RU"/>
        </w:rPr>
        <w:lastRenderedPageBreak/>
        <w:t>Таблица 2.5.3</w:t>
      </w:r>
    </w:p>
    <w:p w:rsidR="00413318" w:rsidRPr="00413318" w:rsidRDefault="00413318" w:rsidP="00413318">
      <w:pPr>
        <w:spacing w:after="0" w:line="240" w:lineRule="auto"/>
        <w:jc w:val="right"/>
        <w:rPr>
          <w:rFonts w:ascii="Times New Roman" w:eastAsia="Times New Roman" w:hAnsi="Times New Roman" w:cs="Times New Roman"/>
          <w:sz w:val="28"/>
          <w:szCs w:val="28"/>
          <w:lang w:eastAsia="ru-RU"/>
        </w:rPr>
      </w:pPr>
    </w:p>
    <w:p w:rsidR="00413318" w:rsidRDefault="00FB7AE8" w:rsidP="00413318">
      <w:pPr>
        <w:spacing w:after="0" w:line="240" w:lineRule="auto"/>
        <w:jc w:val="center"/>
        <w:rPr>
          <w:rFonts w:ascii="Times New Roman" w:eastAsia="Times New Roman" w:hAnsi="Times New Roman" w:cs="Times New Roman"/>
          <w:bCs/>
          <w:sz w:val="28"/>
          <w:szCs w:val="28"/>
          <w:lang w:eastAsia="ru-RU"/>
        </w:rPr>
      </w:pPr>
      <w:r w:rsidRPr="00413318">
        <w:rPr>
          <w:rFonts w:ascii="Times New Roman" w:eastAsia="Times New Roman" w:hAnsi="Times New Roman" w:cs="Times New Roman"/>
          <w:bCs/>
          <w:sz w:val="28"/>
          <w:szCs w:val="28"/>
          <w:lang w:eastAsia="ru-RU"/>
        </w:rPr>
        <w:t xml:space="preserve">Распределение выявленных участков </w:t>
      </w:r>
    </w:p>
    <w:p w:rsidR="00FB7AE8" w:rsidRPr="00413318" w:rsidRDefault="00FB7AE8" w:rsidP="00413318">
      <w:pPr>
        <w:spacing w:after="0" w:line="240" w:lineRule="auto"/>
        <w:jc w:val="center"/>
        <w:rPr>
          <w:rFonts w:ascii="Times New Roman" w:eastAsia="Times New Roman" w:hAnsi="Times New Roman" w:cs="Times New Roman"/>
          <w:bCs/>
          <w:sz w:val="28"/>
          <w:szCs w:val="28"/>
          <w:lang w:eastAsia="ru-RU"/>
        </w:rPr>
      </w:pPr>
      <w:r w:rsidRPr="00413318">
        <w:rPr>
          <w:rFonts w:ascii="Times New Roman" w:eastAsia="Times New Roman" w:hAnsi="Times New Roman" w:cs="Times New Roman"/>
          <w:bCs/>
          <w:sz w:val="28"/>
          <w:szCs w:val="28"/>
          <w:lang w:eastAsia="ru-RU"/>
        </w:rPr>
        <w:t>загрязнения подземных вод</w:t>
      </w:r>
    </w:p>
    <w:p w:rsidR="00FB7AE8" w:rsidRPr="00413318" w:rsidRDefault="00FB7AE8" w:rsidP="00413318">
      <w:pPr>
        <w:spacing w:after="0" w:line="240" w:lineRule="auto"/>
        <w:jc w:val="center"/>
        <w:rPr>
          <w:rFonts w:ascii="Times New Roman" w:eastAsia="Times New Roman" w:hAnsi="Times New Roman" w:cs="Times New Roman"/>
          <w:sz w:val="28"/>
          <w:szCs w:val="28"/>
          <w:lang w:eastAsia="ru-RU"/>
        </w:rPr>
      </w:pPr>
    </w:p>
    <w:tbl>
      <w:tblPr>
        <w:tblW w:w="15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87"/>
        <w:gridCol w:w="1302"/>
        <w:gridCol w:w="623"/>
        <w:gridCol w:w="624"/>
        <w:gridCol w:w="624"/>
        <w:gridCol w:w="624"/>
        <w:gridCol w:w="851"/>
        <w:gridCol w:w="851"/>
        <w:gridCol w:w="624"/>
        <w:gridCol w:w="624"/>
        <w:gridCol w:w="624"/>
        <w:gridCol w:w="624"/>
        <w:gridCol w:w="624"/>
        <w:gridCol w:w="652"/>
        <w:gridCol w:w="680"/>
        <w:gridCol w:w="681"/>
        <w:gridCol w:w="595"/>
        <w:gridCol w:w="567"/>
        <w:gridCol w:w="567"/>
        <w:gridCol w:w="567"/>
        <w:gridCol w:w="624"/>
        <w:gridCol w:w="6"/>
      </w:tblGrid>
      <w:tr w:rsidR="00FB7AE8" w:rsidRPr="00413318" w:rsidTr="00CE1E2A">
        <w:trPr>
          <w:cantSplit/>
          <w:jc w:val="center"/>
        </w:trPr>
        <w:tc>
          <w:tcPr>
            <w:tcW w:w="1587" w:type="dxa"/>
            <w:vMerge w:val="restart"/>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073573"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Федеральный округ</w:t>
            </w:r>
            <w:r w:rsidR="00CE1E2A">
              <w:rPr>
                <w:rFonts w:ascii="Times New Roman" w:eastAsia="Times New Roman" w:hAnsi="Times New Roman" w:cs="Times New Roman"/>
                <w:sz w:val="24"/>
                <w:szCs w:val="24"/>
                <w:lang w:eastAsia="ru-RU"/>
              </w:rPr>
              <w:t xml:space="preserve"> </w:t>
            </w:r>
            <w:r w:rsidRPr="00413318">
              <w:rPr>
                <w:rFonts w:ascii="Times New Roman" w:eastAsia="Times New Roman" w:hAnsi="Times New Roman" w:cs="Times New Roman"/>
                <w:sz w:val="24"/>
                <w:szCs w:val="24"/>
                <w:lang w:eastAsia="ru-RU"/>
              </w:rPr>
              <w:t>Субъект Российской Федера</w:t>
            </w:r>
            <w:r w:rsidR="00FB7AE8" w:rsidRPr="00413318">
              <w:rPr>
                <w:rFonts w:ascii="Times New Roman" w:eastAsia="Times New Roman" w:hAnsi="Times New Roman" w:cs="Times New Roman"/>
                <w:sz w:val="24"/>
                <w:szCs w:val="24"/>
                <w:lang w:eastAsia="ru-RU"/>
              </w:rPr>
              <w:t>ции</w:t>
            </w:r>
          </w:p>
        </w:tc>
        <w:tc>
          <w:tcPr>
            <w:tcW w:w="1302" w:type="dxa"/>
            <w:vMerge w:val="restart"/>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073573"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Общее к</w:t>
            </w:r>
            <w:r w:rsidRPr="00413318">
              <w:rPr>
                <w:rFonts w:ascii="Times New Roman" w:eastAsia="Times New Roman" w:hAnsi="Times New Roman" w:cs="Times New Roman"/>
                <w:sz w:val="24"/>
                <w:szCs w:val="24"/>
                <w:lang w:eastAsia="ru-RU"/>
              </w:rPr>
              <w:t>о</w:t>
            </w:r>
            <w:r w:rsidRPr="00413318">
              <w:rPr>
                <w:rFonts w:ascii="Times New Roman" w:eastAsia="Times New Roman" w:hAnsi="Times New Roman" w:cs="Times New Roman"/>
                <w:sz w:val="24"/>
                <w:szCs w:val="24"/>
                <w:lang w:eastAsia="ru-RU"/>
              </w:rPr>
              <w:t>личество участков загрязне</w:t>
            </w:r>
            <w:r w:rsidR="00FB7AE8" w:rsidRPr="00413318">
              <w:rPr>
                <w:rFonts w:ascii="Times New Roman" w:eastAsia="Times New Roman" w:hAnsi="Times New Roman" w:cs="Times New Roman"/>
                <w:sz w:val="24"/>
                <w:szCs w:val="24"/>
                <w:lang w:eastAsia="ru-RU"/>
              </w:rPr>
              <w:t>ния</w:t>
            </w:r>
          </w:p>
        </w:tc>
        <w:tc>
          <w:tcPr>
            <w:tcW w:w="4197" w:type="dxa"/>
            <w:gridSpan w:val="6"/>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Количество участков, связанных с</w:t>
            </w:r>
          </w:p>
        </w:tc>
        <w:tc>
          <w:tcPr>
            <w:tcW w:w="3120" w:type="dxa"/>
            <w:gridSpan w:val="5"/>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Количество участков, на которых выявлено загря</w:t>
            </w:r>
            <w:r w:rsidRPr="00413318">
              <w:rPr>
                <w:rFonts w:ascii="Times New Roman" w:eastAsia="Times New Roman" w:hAnsi="Times New Roman" w:cs="Times New Roman"/>
                <w:sz w:val="24"/>
                <w:szCs w:val="24"/>
                <w:lang w:eastAsia="ru-RU"/>
              </w:rPr>
              <w:t>з</w:t>
            </w:r>
            <w:r w:rsidRPr="00413318">
              <w:rPr>
                <w:rFonts w:ascii="Times New Roman" w:eastAsia="Times New Roman" w:hAnsi="Times New Roman" w:cs="Times New Roman"/>
                <w:sz w:val="24"/>
                <w:szCs w:val="24"/>
                <w:lang w:eastAsia="ru-RU"/>
              </w:rPr>
              <w:t>нение подземных вод</w:t>
            </w:r>
          </w:p>
        </w:tc>
        <w:tc>
          <w:tcPr>
            <w:tcW w:w="2013" w:type="dxa"/>
            <w:gridSpan w:val="3"/>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073573"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Количество учас</w:t>
            </w:r>
            <w:r w:rsidRPr="00413318">
              <w:rPr>
                <w:rFonts w:ascii="Times New Roman" w:eastAsia="Times New Roman" w:hAnsi="Times New Roman" w:cs="Times New Roman"/>
                <w:sz w:val="24"/>
                <w:szCs w:val="24"/>
                <w:lang w:eastAsia="ru-RU"/>
              </w:rPr>
              <w:t>т</w:t>
            </w:r>
            <w:r w:rsidRPr="00413318">
              <w:rPr>
                <w:rFonts w:ascii="Times New Roman" w:eastAsia="Times New Roman" w:hAnsi="Times New Roman" w:cs="Times New Roman"/>
                <w:sz w:val="24"/>
                <w:szCs w:val="24"/>
                <w:lang w:eastAsia="ru-RU"/>
              </w:rPr>
              <w:t>ков с</w:t>
            </w:r>
            <w:r w:rsidR="00CE1E2A">
              <w:rPr>
                <w:rFonts w:ascii="Times New Roman" w:eastAsia="Times New Roman" w:hAnsi="Times New Roman" w:cs="Times New Roman"/>
                <w:sz w:val="24"/>
                <w:szCs w:val="24"/>
                <w:lang w:eastAsia="ru-RU"/>
              </w:rPr>
              <w:t xml:space="preserve"> </w:t>
            </w:r>
            <w:r w:rsidRPr="00413318">
              <w:rPr>
                <w:rFonts w:ascii="Times New Roman" w:eastAsia="Times New Roman" w:hAnsi="Times New Roman" w:cs="Times New Roman"/>
                <w:sz w:val="24"/>
                <w:szCs w:val="24"/>
                <w:lang w:eastAsia="ru-RU"/>
              </w:rPr>
              <w:t>интенсивн</w:t>
            </w:r>
            <w:r w:rsidRPr="00413318">
              <w:rPr>
                <w:rFonts w:ascii="Times New Roman" w:eastAsia="Times New Roman" w:hAnsi="Times New Roman" w:cs="Times New Roman"/>
                <w:sz w:val="24"/>
                <w:szCs w:val="24"/>
                <w:lang w:eastAsia="ru-RU"/>
              </w:rPr>
              <w:t>о</w:t>
            </w:r>
            <w:r w:rsidRPr="00413318">
              <w:rPr>
                <w:rFonts w:ascii="Times New Roman" w:eastAsia="Times New Roman" w:hAnsi="Times New Roman" w:cs="Times New Roman"/>
                <w:sz w:val="24"/>
                <w:szCs w:val="24"/>
                <w:lang w:eastAsia="ru-RU"/>
              </w:rPr>
              <w:t xml:space="preserve">стью загрязнения подземных вод </w:t>
            </w:r>
            <w:r w:rsidRPr="00413318">
              <w:rPr>
                <w:rFonts w:ascii="Times New Roman" w:eastAsia="Times New Roman" w:hAnsi="Times New Roman" w:cs="Times New Roman"/>
                <w:sz w:val="24"/>
                <w:szCs w:val="24"/>
                <w:lang w:eastAsia="ru-RU"/>
              </w:rPr>
              <w:br/>
              <w:t>(в едини</w:t>
            </w:r>
            <w:r w:rsidR="00FB7AE8" w:rsidRPr="00413318">
              <w:rPr>
                <w:rFonts w:ascii="Times New Roman" w:eastAsia="Times New Roman" w:hAnsi="Times New Roman" w:cs="Times New Roman"/>
                <w:sz w:val="24"/>
                <w:szCs w:val="24"/>
                <w:lang w:eastAsia="ru-RU"/>
              </w:rPr>
              <w:t>цах ПДК)</w:t>
            </w:r>
          </w:p>
        </w:tc>
        <w:tc>
          <w:tcPr>
            <w:tcW w:w="2926" w:type="dxa"/>
            <w:gridSpan w:val="6"/>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Класс опасности загрязн</w:t>
            </w:r>
            <w:r w:rsidRPr="00413318">
              <w:rPr>
                <w:rFonts w:ascii="Times New Roman" w:eastAsia="Times New Roman" w:hAnsi="Times New Roman" w:cs="Times New Roman"/>
                <w:sz w:val="24"/>
                <w:szCs w:val="24"/>
                <w:lang w:eastAsia="ru-RU"/>
              </w:rPr>
              <w:t>я</w:t>
            </w:r>
            <w:r w:rsidRPr="00413318">
              <w:rPr>
                <w:rFonts w:ascii="Times New Roman" w:eastAsia="Times New Roman" w:hAnsi="Times New Roman" w:cs="Times New Roman"/>
                <w:sz w:val="24"/>
                <w:szCs w:val="24"/>
                <w:lang w:eastAsia="ru-RU"/>
              </w:rPr>
              <w:t>ющего вещества</w:t>
            </w:r>
          </w:p>
        </w:tc>
      </w:tr>
      <w:tr w:rsidR="00FB7AE8" w:rsidRPr="00413318" w:rsidTr="00CE1E2A">
        <w:trPr>
          <w:gridAfter w:val="1"/>
          <w:wAfter w:w="6" w:type="dxa"/>
          <w:cantSplit/>
          <w:trHeight w:val="2747"/>
          <w:jc w:val="center"/>
        </w:trPr>
        <w:tc>
          <w:tcPr>
            <w:tcW w:w="1587" w:type="dxa"/>
            <w:vMerge/>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p>
        </w:tc>
        <w:tc>
          <w:tcPr>
            <w:tcW w:w="1302" w:type="dxa"/>
            <w:vMerge/>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p>
        </w:tc>
        <w:tc>
          <w:tcPr>
            <w:tcW w:w="623"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промышленными объе</w:t>
            </w:r>
            <w:r w:rsidRPr="00413318">
              <w:rPr>
                <w:rFonts w:ascii="Times New Roman" w:eastAsia="Times New Roman" w:hAnsi="Times New Roman" w:cs="Times New Roman"/>
                <w:sz w:val="24"/>
                <w:szCs w:val="24"/>
                <w:lang w:eastAsia="ru-RU"/>
              </w:rPr>
              <w:t>к</w:t>
            </w:r>
            <w:r w:rsidRPr="00413318">
              <w:rPr>
                <w:rFonts w:ascii="Times New Roman" w:eastAsia="Times New Roman" w:hAnsi="Times New Roman" w:cs="Times New Roman"/>
                <w:sz w:val="24"/>
                <w:szCs w:val="24"/>
                <w:lang w:eastAsia="ru-RU"/>
              </w:rPr>
              <w:t>тами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сельскохозяйственными объектами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коммунально-бытовыми объектами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объектами разного рода деятельности</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подтягиванием неконд</w:t>
            </w:r>
            <w:r w:rsidRPr="00413318">
              <w:rPr>
                <w:rFonts w:ascii="Times New Roman" w:eastAsia="Times New Roman" w:hAnsi="Times New Roman" w:cs="Times New Roman"/>
                <w:sz w:val="24"/>
                <w:szCs w:val="24"/>
                <w:lang w:eastAsia="ru-RU"/>
              </w:rPr>
              <w:t>и</w:t>
            </w:r>
            <w:r w:rsidRPr="00413318">
              <w:rPr>
                <w:rFonts w:ascii="Times New Roman" w:eastAsia="Times New Roman" w:hAnsi="Times New Roman" w:cs="Times New Roman"/>
                <w:sz w:val="24"/>
                <w:szCs w:val="24"/>
                <w:lang w:eastAsia="ru-RU"/>
              </w:rPr>
              <w:t>ционных природных вод</w:t>
            </w:r>
          </w:p>
        </w:tc>
        <w:tc>
          <w:tcPr>
            <w:tcW w:w="851"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неустановленными исто</w:t>
            </w:r>
            <w:r w:rsidRPr="00413318">
              <w:rPr>
                <w:rFonts w:ascii="Times New Roman" w:eastAsia="Times New Roman" w:hAnsi="Times New Roman" w:cs="Times New Roman"/>
                <w:sz w:val="24"/>
                <w:szCs w:val="24"/>
                <w:lang w:eastAsia="ru-RU"/>
              </w:rPr>
              <w:t>ч</w:t>
            </w:r>
            <w:r w:rsidRPr="00413318">
              <w:rPr>
                <w:rFonts w:ascii="Times New Roman" w:eastAsia="Times New Roman" w:hAnsi="Times New Roman" w:cs="Times New Roman"/>
                <w:sz w:val="24"/>
                <w:szCs w:val="24"/>
                <w:lang w:eastAsia="ru-RU"/>
              </w:rPr>
              <w:t>никами загрязнения</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сульфатами, хлоридами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соединениями азота</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нефтепродуктами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фенолами</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тяжелыми металлами</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 xml:space="preserve">1 - </w:t>
            </w:r>
            <w:r w:rsidRPr="00413318">
              <w:rPr>
                <w:rFonts w:ascii="Times New Roman" w:eastAsia="Times New Roman" w:hAnsi="Times New Roman" w:cs="Times New Roman"/>
                <w:sz w:val="24"/>
                <w:szCs w:val="24"/>
                <w:lang w:eastAsia="ru-RU"/>
              </w:rPr>
              <w:br/>
              <w:t>10</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10 - 100</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более 100</w:t>
            </w:r>
          </w:p>
        </w:tc>
        <w:tc>
          <w:tcPr>
            <w:tcW w:w="59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 – чрезвычайно</w:t>
            </w:r>
            <w:r w:rsidRPr="00413318">
              <w:rPr>
                <w:rFonts w:ascii="Times New Roman" w:eastAsia="Times New Roman" w:hAnsi="Times New Roman" w:cs="Times New Roman"/>
                <w:sz w:val="24"/>
                <w:szCs w:val="24"/>
                <w:lang w:eastAsia="ru-RU"/>
              </w:rPr>
              <w:br/>
              <w:t>опасные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2 – высокоопасные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3 – опасные</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4 – умеренно опасные</w:t>
            </w:r>
          </w:p>
        </w:tc>
        <w:tc>
          <w:tcPr>
            <w:tcW w:w="62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FB7AE8" w:rsidRPr="00413318" w:rsidRDefault="00FB7AE8" w:rsidP="00CE1E2A">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по СанПину не установлен</w:t>
            </w:r>
          </w:p>
        </w:tc>
      </w:tr>
      <w:tr w:rsidR="00FB7AE8" w:rsidRPr="00413318" w:rsidTr="00CE1E2A">
        <w:trPr>
          <w:gridAfter w:val="1"/>
          <w:wAfter w:w="6" w:type="dxa"/>
          <w:cantSplit/>
          <w:jc w:val="center"/>
        </w:trPr>
        <w:tc>
          <w:tcPr>
            <w:tcW w:w="158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2</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4</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5</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6</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8</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9</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11</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12</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14</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15</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16</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17</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19</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20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21</w:t>
            </w:r>
          </w:p>
        </w:tc>
      </w:tr>
      <w:tr w:rsidR="00FB7AE8" w:rsidRPr="00413318" w:rsidTr="00CE1E2A">
        <w:trPr>
          <w:gridAfter w:val="1"/>
          <w:wAfter w:w="6" w:type="dxa"/>
          <w:cantSplit/>
          <w:jc w:val="center"/>
        </w:trPr>
        <w:tc>
          <w:tcPr>
            <w:tcW w:w="158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CE1E2A">
            <w:pPr>
              <w:spacing w:after="0" w:line="240" w:lineRule="auto"/>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СФО</w:t>
            </w:r>
          </w:p>
          <w:p w:rsidR="00FB7AE8" w:rsidRPr="00413318" w:rsidRDefault="00FB7AE8" w:rsidP="00CE1E2A">
            <w:pPr>
              <w:spacing w:after="0" w:line="240" w:lineRule="auto"/>
              <w:rPr>
                <w:rFonts w:ascii="Times New Roman" w:eastAsia="Times New Roman" w:hAnsi="Times New Roman" w:cs="Times New Roman"/>
                <w:sz w:val="24"/>
                <w:szCs w:val="24"/>
                <w:lang w:eastAsia="ru-RU"/>
              </w:rPr>
            </w:pPr>
            <w:r w:rsidRPr="00413318">
              <w:rPr>
                <w:rFonts w:ascii="Times New Roman" w:eastAsia="Times New Roman" w:hAnsi="Times New Roman" w:cs="Times New Roman"/>
                <w:sz w:val="24"/>
                <w:szCs w:val="24"/>
                <w:lang w:eastAsia="ru-RU"/>
              </w:rPr>
              <w:t>Республика Тыва</w:t>
            </w:r>
          </w:p>
        </w:tc>
        <w:tc>
          <w:tcPr>
            <w:tcW w:w="1302"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9</w:t>
            </w:r>
          </w:p>
        </w:tc>
        <w:tc>
          <w:tcPr>
            <w:tcW w:w="623"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1</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2</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3</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color w:val="000000"/>
                <w:sz w:val="24"/>
                <w:szCs w:val="24"/>
                <w:lang w:eastAsia="ru-RU"/>
              </w:rPr>
            </w:pPr>
            <w:r w:rsidRPr="00413318">
              <w:rPr>
                <w:rFonts w:ascii="Times New Roman" w:eastAsia="Times New Roman" w:hAnsi="Times New Roman" w:cs="Times New Roman"/>
                <w:color w:val="000000"/>
                <w:sz w:val="24"/>
                <w:szCs w:val="24"/>
                <w:lang w:eastAsia="ru-RU"/>
              </w:rPr>
              <w:t>3</w:t>
            </w: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8</w:t>
            </w:r>
          </w:p>
        </w:tc>
        <w:tc>
          <w:tcPr>
            <w:tcW w:w="680"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1</w:t>
            </w:r>
          </w:p>
        </w:tc>
        <w:tc>
          <w:tcPr>
            <w:tcW w:w="681"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0</w:t>
            </w:r>
          </w:p>
        </w:tc>
        <w:tc>
          <w:tcPr>
            <w:tcW w:w="595"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0</w:t>
            </w:r>
          </w:p>
        </w:tc>
        <w:tc>
          <w:tcPr>
            <w:tcW w:w="624" w:type="dxa"/>
            <w:tcBorders>
              <w:top w:val="single" w:sz="4" w:space="0" w:color="auto"/>
              <w:left w:val="single" w:sz="4" w:space="0" w:color="auto"/>
              <w:bottom w:val="single" w:sz="4" w:space="0" w:color="auto"/>
              <w:right w:val="single" w:sz="4" w:space="0" w:color="auto"/>
            </w:tcBorders>
            <w:shd w:val="clear" w:color="auto" w:fill="auto"/>
          </w:tcPr>
          <w:p w:rsidR="00FB7AE8" w:rsidRPr="00413318" w:rsidRDefault="00FB7AE8" w:rsidP="00413318">
            <w:pPr>
              <w:spacing w:after="0" w:line="240" w:lineRule="auto"/>
              <w:jc w:val="center"/>
              <w:rPr>
                <w:rFonts w:ascii="Times New Roman" w:eastAsia="Times New Roman" w:hAnsi="Times New Roman" w:cs="Times New Roman"/>
                <w:bCs/>
                <w:color w:val="000000"/>
                <w:sz w:val="24"/>
                <w:szCs w:val="24"/>
                <w:lang w:eastAsia="ru-RU"/>
              </w:rPr>
            </w:pPr>
            <w:r w:rsidRPr="00413318">
              <w:rPr>
                <w:rFonts w:ascii="Times New Roman" w:eastAsia="Times New Roman" w:hAnsi="Times New Roman" w:cs="Times New Roman"/>
                <w:bCs/>
                <w:color w:val="000000"/>
                <w:sz w:val="24"/>
                <w:szCs w:val="24"/>
                <w:lang w:eastAsia="ru-RU"/>
              </w:rPr>
              <w:t>0</w:t>
            </w:r>
          </w:p>
        </w:tc>
      </w:tr>
    </w:tbl>
    <w:p w:rsidR="00FB7AE8" w:rsidRPr="00B43577" w:rsidRDefault="00FB7AE8" w:rsidP="00B43577">
      <w:pPr>
        <w:sectPr w:rsidR="00FB7AE8" w:rsidRPr="00B43577" w:rsidSect="006D085B">
          <w:pgSz w:w="16838" w:h="11906" w:orient="landscape"/>
          <w:pgMar w:top="1134" w:right="567" w:bottom="1134" w:left="567" w:header="708" w:footer="708" w:gutter="0"/>
          <w:cols w:space="708"/>
          <w:docGrid w:linePitch="360"/>
        </w:sectPr>
      </w:pPr>
    </w:p>
    <w:p w:rsidR="00CE1E2A" w:rsidRPr="00561420" w:rsidRDefault="00FB7AE8" w:rsidP="00CE1E2A">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bookmarkStart w:id="45" w:name="_Toc142572886"/>
      <w:bookmarkStart w:id="46" w:name="_Toc146786588"/>
      <w:bookmarkStart w:id="47" w:name="_Toc146786658"/>
      <w:bookmarkStart w:id="48" w:name="_Toc359400508"/>
      <w:bookmarkStart w:id="49" w:name="_Toc386101057"/>
      <w:r w:rsidRPr="00561420">
        <w:rPr>
          <w:rFonts w:ascii="Times New Roman" w:eastAsia="Times New Roman" w:hAnsi="Times New Roman" w:cs="Times New Roman"/>
          <w:kern w:val="28"/>
          <w:sz w:val="28"/>
          <w:szCs w:val="28"/>
          <w:lang w:eastAsia="ru-RU"/>
        </w:rPr>
        <w:lastRenderedPageBreak/>
        <w:t xml:space="preserve">3. Обращение с отходами производства и потребления, </w:t>
      </w:r>
    </w:p>
    <w:p w:rsidR="00FB7AE8" w:rsidRPr="00561420" w:rsidRDefault="00FB7AE8" w:rsidP="00CE1E2A">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r w:rsidRPr="00561420">
        <w:rPr>
          <w:rFonts w:ascii="Times New Roman" w:eastAsia="Times New Roman" w:hAnsi="Times New Roman" w:cs="Times New Roman"/>
          <w:kern w:val="28"/>
          <w:sz w:val="28"/>
          <w:szCs w:val="28"/>
          <w:lang w:eastAsia="ru-RU"/>
        </w:rPr>
        <w:t>в том числе с твердыми коммунальными отходами</w:t>
      </w:r>
      <w:bookmarkEnd w:id="45"/>
      <w:bookmarkEnd w:id="46"/>
      <w:bookmarkEnd w:id="47"/>
    </w:p>
    <w:p w:rsidR="00CE1E2A" w:rsidRPr="00561420" w:rsidRDefault="00CE1E2A" w:rsidP="00CE1E2A">
      <w:pPr>
        <w:keepNext/>
        <w:tabs>
          <w:tab w:val="num" w:pos="0"/>
        </w:tabs>
        <w:spacing w:after="0" w:line="240" w:lineRule="auto"/>
        <w:jc w:val="center"/>
        <w:outlineLvl w:val="1"/>
        <w:rPr>
          <w:rFonts w:ascii="Times New Roman" w:eastAsia="Times New Roman" w:hAnsi="Times New Roman" w:cs="Times New Roman"/>
          <w:kern w:val="28"/>
          <w:sz w:val="28"/>
          <w:szCs w:val="28"/>
          <w:lang w:eastAsia="ru-RU"/>
        </w:rPr>
      </w:pP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В соответствии с Федеральным законом</w:t>
      </w:r>
      <w:r w:rsidR="004D3F1D">
        <w:rPr>
          <w:rFonts w:ascii="Times New Roman" w:hAnsi="Times New Roman" w:cs="Times New Roman"/>
          <w:sz w:val="28"/>
          <w:szCs w:val="28"/>
        </w:rPr>
        <w:t xml:space="preserve"> от 24 июня </w:t>
      </w:r>
      <w:r w:rsidR="0081213B" w:rsidRPr="00CE1E2A">
        <w:rPr>
          <w:rFonts w:ascii="Times New Roman" w:hAnsi="Times New Roman" w:cs="Times New Roman"/>
          <w:sz w:val="28"/>
          <w:szCs w:val="28"/>
        </w:rPr>
        <w:t xml:space="preserve">1998 </w:t>
      </w:r>
      <w:r w:rsidR="004D3F1D">
        <w:rPr>
          <w:rFonts w:ascii="Times New Roman" w:hAnsi="Times New Roman" w:cs="Times New Roman"/>
          <w:sz w:val="28"/>
          <w:szCs w:val="28"/>
        </w:rPr>
        <w:t xml:space="preserve">г. </w:t>
      </w:r>
      <w:r w:rsidR="0081213B" w:rsidRPr="00CE1E2A">
        <w:rPr>
          <w:rFonts w:ascii="Times New Roman" w:hAnsi="Times New Roman" w:cs="Times New Roman"/>
          <w:sz w:val="28"/>
          <w:szCs w:val="28"/>
        </w:rPr>
        <w:t xml:space="preserve">№ 89-ФЗ </w:t>
      </w:r>
      <w:r w:rsidR="0028470D" w:rsidRPr="00CE1E2A">
        <w:rPr>
          <w:rFonts w:ascii="Times New Roman" w:hAnsi="Times New Roman" w:cs="Times New Roman"/>
          <w:sz w:val="28"/>
          <w:szCs w:val="28"/>
        </w:rPr>
        <w:t>«</w:t>
      </w:r>
      <w:r w:rsidR="0081213B" w:rsidRPr="00CE1E2A">
        <w:rPr>
          <w:rFonts w:ascii="Times New Roman" w:hAnsi="Times New Roman" w:cs="Times New Roman"/>
          <w:sz w:val="28"/>
          <w:szCs w:val="28"/>
        </w:rPr>
        <w:t>Об о</w:t>
      </w:r>
      <w:r w:rsidR="0081213B" w:rsidRPr="00CE1E2A">
        <w:rPr>
          <w:rFonts w:ascii="Times New Roman" w:hAnsi="Times New Roman" w:cs="Times New Roman"/>
          <w:sz w:val="28"/>
          <w:szCs w:val="28"/>
        </w:rPr>
        <w:t>т</w:t>
      </w:r>
      <w:r w:rsidR="0081213B" w:rsidRPr="00CE1E2A">
        <w:rPr>
          <w:rFonts w:ascii="Times New Roman" w:hAnsi="Times New Roman" w:cs="Times New Roman"/>
          <w:sz w:val="28"/>
          <w:szCs w:val="28"/>
        </w:rPr>
        <w:t>ходах производства и потребления</w:t>
      </w:r>
      <w:r w:rsidR="0028470D" w:rsidRPr="00CE1E2A">
        <w:rPr>
          <w:rFonts w:ascii="Times New Roman" w:hAnsi="Times New Roman" w:cs="Times New Roman"/>
          <w:sz w:val="28"/>
          <w:szCs w:val="28"/>
        </w:rPr>
        <w:t>»</w:t>
      </w:r>
      <w:r w:rsidRPr="00CE1E2A">
        <w:rPr>
          <w:rFonts w:ascii="Times New Roman" w:eastAsia="Calibri" w:hAnsi="Times New Roman" w:cs="Times New Roman"/>
          <w:sz w:val="28"/>
          <w:szCs w:val="28"/>
        </w:rPr>
        <w:t xml:space="preserve"> в субъектах России началось внедрение новой системы обращения с отходами, а на территории республики </w:t>
      </w:r>
      <w:r w:rsidR="00A828AD">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с мая 2018 г.</w:t>
      </w:r>
    </w:p>
    <w:p w:rsidR="00FB7AE8" w:rsidRPr="00CE1E2A" w:rsidRDefault="00FB7AE8" w:rsidP="00CE1E2A">
      <w:pPr>
        <w:shd w:val="clear" w:color="auto" w:fill="FFFFFF"/>
        <w:spacing w:after="0" w:line="240" w:lineRule="auto"/>
        <w:ind w:firstLine="709"/>
        <w:contextualSpacing/>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Приказом Минприроды Республики Тыва от 20</w:t>
      </w:r>
      <w:r w:rsidR="004D3F1D">
        <w:rPr>
          <w:rFonts w:ascii="Times New Roman" w:eastAsia="Calibri" w:hAnsi="Times New Roman" w:cs="Times New Roman"/>
          <w:sz w:val="28"/>
          <w:szCs w:val="28"/>
        </w:rPr>
        <w:t xml:space="preserve"> декабря </w:t>
      </w:r>
      <w:r w:rsidRPr="00CE1E2A">
        <w:rPr>
          <w:rFonts w:ascii="Times New Roman" w:eastAsia="Calibri" w:hAnsi="Times New Roman" w:cs="Times New Roman"/>
          <w:sz w:val="28"/>
          <w:szCs w:val="28"/>
        </w:rPr>
        <w:t>2021</w:t>
      </w:r>
      <w:r w:rsidR="0041566D" w:rsidRPr="00CE1E2A">
        <w:rPr>
          <w:rFonts w:ascii="Times New Roman" w:eastAsia="Calibri" w:hAnsi="Times New Roman" w:cs="Times New Roman"/>
          <w:sz w:val="28"/>
          <w:szCs w:val="28"/>
        </w:rPr>
        <w:t xml:space="preserve"> </w:t>
      </w:r>
      <w:r w:rsidR="004D3F1D">
        <w:rPr>
          <w:rFonts w:ascii="Times New Roman" w:eastAsia="Calibri" w:hAnsi="Times New Roman" w:cs="Times New Roman"/>
          <w:sz w:val="28"/>
          <w:szCs w:val="28"/>
        </w:rPr>
        <w:t xml:space="preserve">г. </w:t>
      </w:r>
      <w:r w:rsidR="0081213B" w:rsidRPr="00CE1E2A">
        <w:rPr>
          <w:rFonts w:ascii="Times New Roman" w:eastAsia="Calibri" w:hAnsi="Times New Roman" w:cs="Times New Roman"/>
          <w:sz w:val="28"/>
          <w:szCs w:val="28"/>
        </w:rPr>
        <w:t xml:space="preserve">№ 668 </w:t>
      </w:r>
      <w:r w:rsidR="0028470D" w:rsidRPr="00CE1E2A">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О пр</w:t>
      </w:r>
      <w:r w:rsidR="0041566D" w:rsidRPr="00CE1E2A">
        <w:rPr>
          <w:rFonts w:ascii="Times New Roman" w:eastAsia="Calibri" w:hAnsi="Times New Roman" w:cs="Times New Roman"/>
          <w:sz w:val="28"/>
          <w:szCs w:val="28"/>
        </w:rPr>
        <w:t>и</w:t>
      </w:r>
      <w:r w:rsidR="0041566D" w:rsidRPr="00CE1E2A">
        <w:rPr>
          <w:rFonts w:ascii="Times New Roman" w:eastAsia="Calibri" w:hAnsi="Times New Roman" w:cs="Times New Roman"/>
          <w:sz w:val="28"/>
          <w:szCs w:val="28"/>
        </w:rPr>
        <w:t>своении статуса регионального оператора по обращению с твердыми коммунальн</w:t>
      </w:r>
      <w:r w:rsidR="0041566D" w:rsidRPr="00CE1E2A">
        <w:rPr>
          <w:rFonts w:ascii="Times New Roman" w:eastAsia="Calibri" w:hAnsi="Times New Roman" w:cs="Times New Roman"/>
          <w:sz w:val="28"/>
          <w:szCs w:val="28"/>
        </w:rPr>
        <w:t>ы</w:t>
      </w:r>
      <w:r w:rsidR="0041566D" w:rsidRPr="00CE1E2A">
        <w:rPr>
          <w:rFonts w:ascii="Times New Roman" w:eastAsia="Calibri" w:hAnsi="Times New Roman" w:cs="Times New Roman"/>
          <w:sz w:val="28"/>
          <w:szCs w:val="28"/>
        </w:rPr>
        <w:t>ми отходами на территории Республики Тыва</w:t>
      </w:r>
      <w:r w:rsidR="0028470D" w:rsidRPr="00CE1E2A">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 xml:space="preserve">ГУП </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Транспортный сервис и пр</w:t>
      </w:r>
      <w:r w:rsidRPr="00CE1E2A">
        <w:rPr>
          <w:rFonts w:ascii="Times New Roman" w:eastAsia="Calibri" w:hAnsi="Times New Roman" w:cs="Times New Roman"/>
          <w:sz w:val="28"/>
          <w:szCs w:val="28"/>
        </w:rPr>
        <w:t>о</w:t>
      </w:r>
      <w:r w:rsidRPr="00CE1E2A">
        <w:rPr>
          <w:rFonts w:ascii="Times New Roman" w:eastAsia="Calibri" w:hAnsi="Times New Roman" w:cs="Times New Roman"/>
          <w:sz w:val="28"/>
          <w:szCs w:val="28"/>
        </w:rPr>
        <w:t>ект</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 xml:space="preserve"> (далее </w:t>
      </w:r>
      <w:r w:rsidR="004D3F1D">
        <w:rPr>
          <w:rFonts w:ascii="Times New Roman" w:eastAsia="Calibri" w:hAnsi="Times New Roman" w:cs="Times New Roman"/>
          <w:sz w:val="28"/>
          <w:szCs w:val="28"/>
        </w:rPr>
        <w:t>–</w:t>
      </w:r>
      <w:r w:rsidRPr="00CE1E2A">
        <w:rPr>
          <w:rFonts w:ascii="Times New Roman" w:eastAsia="Calibri" w:hAnsi="Times New Roman" w:cs="Times New Roman"/>
          <w:sz w:val="28"/>
          <w:szCs w:val="28"/>
        </w:rPr>
        <w:t xml:space="preserve"> ГУП </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ТСП</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 присвоен статус регионального оператора по обращению с твердыми коммунальными отходами на территории Республики Тыва. Также п</w:t>
      </w:r>
      <w:r w:rsidRPr="00CE1E2A">
        <w:rPr>
          <w:rFonts w:ascii="Times New Roman" w:eastAsia="Calibri" w:hAnsi="Times New Roman" w:cs="Times New Roman"/>
          <w:sz w:val="28"/>
          <w:szCs w:val="28"/>
        </w:rPr>
        <w:t>о</w:t>
      </w:r>
      <w:r w:rsidRPr="00CE1E2A">
        <w:rPr>
          <w:rFonts w:ascii="Times New Roman" w:eastAsia="Calibri" w:hAnsi="Times New Roman" w:cs="Times New Roman"/>
          <w:sz w:val="28"/>
          <w:szCs w:val="28"/>
        </w:rPr>
        <w:t xml:space="preserve">сле поведенного конкурсного отбора в апреле 2022 года ГУП </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ТСП</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 xml:space="preserve"> выбран реги</w:t>
      </w:r>
      <w:r w:rsidRPr="00CE1E2A">
        <w:rPr>
          <w:rFonts w:ascii="Times New Roman" w:eastAsia="Calibri" w:hAnsi="Times New Roman" w:cs="Times New Roman"/>
          <w:sz w:val="28"/>
          <w:szCs w:val="28"/>
        </w:rPr>
        <w:t>о</w:t>
      </w:r>
      <w:r w:rsidRPr="00CE1E2A">
        <w:rPr>
          <w:rFonts w:ascii="Times New Roman" w:eastAsia="Calibri" w:hAnsi="Times New Roman" w:cs="Times New Roman"/>
          <w:sz w:val="28"/>
          <w:szCs w:val="28"/>
        </w:rPr>
        <w:t>нальным оператором на 10 лет.</w:t>
      </w:r>
    </w:p>
    <w:p w:rsidR="00FB7AE8" w:rsidRPr="00CE1E2A" w:rsidRDefault="00FB7AE8" w:rsidP="00CE1E2A">
      <w:pPr>
        <w:spacing w:after="0" w:line="240" w:lineRule="auto"/>
        <w:ind w:firstLine="709"/>
        <w:jc w:val="both"/>
        <w:rPr>
          <w:rFonts w:ascii="Times New Roman" w:eastAsia="Times New Roman" w:hAnsi="Times New Roman" w:cs="Times New Roman"/>
          <w:sz w:val="28"/>
          <w:szCs w:val="28"/>
          <w:lang w:eastAsia="ru-RU"/>
        </w:rPr>
      </w:pPr>
      <w:r w:rsidRPr="00CE1E2A">
        <w:rPr>
          <w:rFonts w:ascii="Times New Roman" w:eastAsia="Times New Roman" w:hAnsi="Times New Roman" w:cs="Times New Roman"/>
          <w:sz w:val="28"/>
          <w:szCs w:val="28"/>
          <w:lang w:eastAsia="ru-RU"/>
        </w:rPr>
        <w:t xml:space="preserve">ГУП </w:t>
      </w:r>
      <w:r w:rsidR="0028470D" w:rsidRPr="00CE1E2A">
        <w:rPr>
          <w:rFonts w:ascii="Times New Roman" w:eastAsia="Times New Roman" w:hAnsi="Times New Roman" w:cs="Times New Roman"/>
          <w:sz w:val="28"/>
          <w:szCs w:val="28"/>
          <w:lang w:eastAsia="ru-RU"/>
        </w:rPr>
        <w:t>«</w:t>
      </w:r>
      <w:r w:rsidRPr="00CE1E2A">
        <w:rPr>
          <w:rFonts w:ascii="Times New Roman" w:eastAsia="Times New Roman" w:hAnsi="Times New Roman" w:cs="Times New Roman"/>
          <w:sz w:val="28"/>
          <w:szCs w:val="28"/>
          <w:lang w:eastAsia="ru-RU"/>
        </w:rPr>
        <w:t>ТСП</w:t>
      </w:r>
      <w:r w:rsidR="00A828AD">
        <w:rPr>
          <w:rFonts w:ascii="Times New Roman" w:eastAsia="Times New Roman" w:hAnsi="Times New Roman" w:cs="Times New Roman"/>
          <w:sz w:val="28"/>
          <w:szCs w:val="28"/>
          <w:lang w:eastAsia="ru-RU"/>
        </w:rPr>
        <w:t>»</w:t>
      </w:r>
      <w:r w:rsidRPr="00CE1E2A">
        <w:rPr>
          <w:rFonts w:ascii="Times New Roman" w:eastAsia="Times New Roman" w:hAnsi="Times New Roman" w:cs="Times New Roman"/>
          <w:sz w:val="28"/>
          <w:szCs w:val="28"/>
          <w:lang w:eastAsia="ru-RU"/>
        </w:rPr>
        <w:t xml:space="preserve"> начал</w:t>
      </w:r>
      <w:r w:rsidR="00A828AD">
        <w:rPr>
          <w:rFonts w:ascii="Times New Roman" w:eastAsia="Times New Roman" w:hAnsi="Times New Roman" w:cs="Times New Roman"/>
          <w:sz w:val="28"/>
          <w:szCs w:val="28"/>
          <w:lang w:eastAsia="ru-RU"/>
        </w:rPr>
        <w:t>о</w:t>
      </w:r>
      <w:r w:rsidRPr="00CE1E2A">
        <w:rPr>
          <w:rFonts w:ascii="Times New Roman" w:eastAsia="Times New Roman" w:hAnsi="Times New Roman" w:cs="Times New Roman"/>
          <w:sz w:val="28"/>
          <w:szCs w:val="28"/>
          <w:lang w:eastAsia="ru-RU"/>
        </w:rPr>
        <w:t xml:space="preserve"> обслуживание 597 многоквартирных домов. В обслужив</w:t>
      </w:r>
      <w:r w:rsidRPr="00CE1E2A">
        <w:rPr>
          <w:rFonts w:ascii="Times New Roman" w:eastAsia="Times New Roman" w:hAnsi="Times New Roman" w:cs="Times New Roman"/>
          <w:sz w:val="28"/>
          <w:szCs w:val="28"/>
          <w:lang w:eastAsia="ru-RU"/>
        </w:rPr>
        <w:t>а</w:t>
      </w:r>
      <w:r w:rsidRPr="00CE1E2A">
        <w:rPr>
          <w:rFonts w:ascii="Times New Roman" w:eastAsia="Times New Roman" w:hAnsi="Times New Roman" w:cs="Times New Roman"/>
          <w:sz w:val="28"/>
          <w:szCs w:val="28"/>
          <w:lang w:eastAsia="ru-RU"/>
        </w:rPr>
        <w:t>емых многоквартирных домах проживает 52120 человек или 43</w:t>
      </w:r>
      <w:r w:rsidR="004D3F1D">
        <w:rPr>
          <w:rFonts w:ascii="Times New Roman" w:eastAsia="Times New Roman" w:hAnsi="Times New Roman" w:cs="Times New Roman"/>
          <w:sz w:val="28"/>
          <w:szCs w:val="28"/>
          <w:lang w:eastAsia="ru-RU"/>
        </w:rPr>
        <w:t xml:space="preserve"> процента</w:t>
      </w:r>
      <w:r w:rsidRPr="00CE1E2A">
        <w:rPr>
          <w:rFonts w:ascii="Times New Roman" w:eastAsia="Times New Roman" w:hAnsi="Times New Roman" w:cs="Times New Roman"/>
          <w:sz w:val="28"/>
          <w:szCs w:val="28"/>
          <w:lang w:eastAsia="ru-RU"/>
        </w:rPr>
        <w:t xml:space="preserve"> городского населения, на которых были открыты лицевые счета в количестве 26702 единиц</w:t>
      </w:r>
      <w:r w:rsidR="002D44A4">
        <w:rPr>
          <w:rFonts w:ascii="Times New Roman" w:eastAsia="Times New Roman" w:hAnsi="Times New Roman" w:cs="Times New Roman"/>
          <w:sz w:val="28"/>
          <w:szCs w:val="28"/>
          <w:lang w:eastAsia="ru-RU"/>
        </w:rPr>
        <w:t>ы</w:t>
      </w:r>
      <w:r w:rsidRPr="00CE1E2A">
        <w:rPr>
          <w:rFonts w:ascii="Times New Roman" w:eastAsia="Times New Roman" w:hAnsi="Times New Roman" w:cs="Times New Roman"/>
          <w:sz w:val="28"/>
          <w:szCs w:val="28"/>
          <w:lang w:eastAsia="ru-RU"/>
        </w:rPr>
        <w:t>.</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Многоквартирные дома в республике расположены в следующих районах:</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г.</w:t>
      </w:r>
      <w:r w:rsidR="002D44A4">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Кызыл</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403;</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 xml:space="preserve">г. Ак-Довурак </w:t>
      </w:r>
      <w:r w:rsidR="002D44A4">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46;</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г. Шагонар (Улуг-Хемский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63;</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г. Чадан (Дзун-Хемчикский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3;</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г. Туран (Пий-Хемский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6;</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с. Бай-Хаак (Танд</w:t>
      </w:r>
      <w:r w:rsidR="002D44A4">
        <w:rPr>
          <w:rFonts w:ascii="Times New Roman" w:eastAsia="Calibri" w:hAnsi="Times New Roman" w:cs="Times New Roman"/>
          <w:sz w:val="28"/>
          <w:szCs w:val="28"/>
        </w:rPr>
        <w:t>и</w:t>
      </w:r>
      <w:r w:rsidRPr="00CE1E2A">
        <w:rPr>
          <w:rFonts w:ascii="Times New Roman" w:eastAsia="Calibri" w:hAnsi="Times New Roman" w:cs="Times New Roman"/>
          <w:sz w:val="28"/>
          <w:szCs w:val="28"/>
        </w:rPr>
        <w:t>нский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7;</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с. Сарыг-Сеп (Каа-Хемский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3;</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с. Хову-Аксы (Чеди-Хольский район)</w:t>
      </w:r>
      <w:r w:rsidR="002D44A4">
        <w:rPr>
          <w:rFonts w:ascii="Times New Roman" w:eastAsia="Calibri" w:hAnsi="Times New Roman" w:cs="Times New Roman"/>
          <w:sz w:val="28"/>
          <w:szCs w:val="28"/>
        </w:rPr>
        <w:t xml:space="preserve"> – </w:t>
      </w:r>
      <w:r w:rsidRPr="00CE1E2A">
        <w:rPr>
          <w:rFonts w:ascii="Times New Roman" w:eastAsia="Calibri" w:hAnsi="Times New Roman" w:cs="Times New Roman"/>
          <w:sz w:val="28"/>
          <w:szCs w:val="28"/>
        </w:rPr>
        <w:t>60;</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 xml:space="preserve">с. Кызыл-Мажалык (Барун-Хемчикский район) </w:t>
      </w:r>
      <w:r w:rsidR="002D44A4">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6</w:t>
      </w:r>
      <w:r w:rsidR="002D44A4">
        <w:rPr>
          <w:rFonts w:ascii="Times New Roman" w:eastAsia="Calibri" w:hAnsi="Times New Roman" w:cs="Times New Roman"/>
          <w:sz w:val="28"/>
          <w:szCs w:val="28"/>
        </w:rPr>
        <w:t>.</w:t>
      </w:r>
    </w:p>
    <w:p w:rsidR="00FB7AE8" w:rsidRPr="00CE1E2A" w:rsidRDefault="00FB7AE8" w:rsidP="00CE1E2A">
      <w:pPr>
        <w:spacing w:after="0" w:line="240" w:lineRule="auto"/>
        <w:ind w:firstLine="709"/>
        <w:jc w:val="both"/>
        <w:rPr>
          <w:rFonts w:ascii="Times New Roman" w:eastAsia="Calibri" w:hAnsi="Times New Roman" w:cs="Times New Roman"/>
          <w:sz w:val="28"/>
          <w:szCs w:val="28"/>
        </w:rPr>
      </w:pPr>
      <w:r w:rsidRPr="00CE1E2A">
        <w:rPr>
          <w:rFonts w:ascii="Times New Roman" w:eastAsia="Calibri" w:hAnsi="Times New Roman" w:cs="Times New Roman"/>
          <w:sz w:val="28"/>
          <w:szCs w:val="28"/>
        </w:rPr>
        <w:t xml:space="preserve">В соответствии с постановлением Службы по тарифам Республики Тыва от </w:t>
      </w:r>
      <w:r w:rsidR="009A459D">
        <w:rPr>
          <w:rFonts w:ascii="Times New Roman" w:eastAsia="Calibri" w:hAnsi="Times New Roman" w:cs="Times New Roman"/>
          <w:sz w:val="28"/>
          <w:szCs w:val="28"/>
        </w:rPr>
        <w:br/>
      </w:r>
      <w:r w:rsidRPr="00CE1E2A">
        <w:rPr>
          <w:rFonts w:ascii="Times New Roman" w:eastAsia="Calibri" w:hAnsi="Times New Roman" w:cs="Times New Roman"/>
          <w:sz w:val="28"/>
          <w:szCs w:val="28"/>
        </w:rPr>
        <w:t>31</w:t>
      </w:r>
      <w:r w:rsidR="009A459D">
        <w:rPr>
          <w:rFonts w:ascii="Times New Roman" w:eastAsia="Calibri" w:hAnsi="Times New Roman" w:cs="Times New Roman"/>
          <w:sz w:val="28"/>
          <w:szCs w:val="28"/>
        </w:rPr>
        <w:t xml:space="preserve"> мая </w:t>
      </w:r>
      <w:r w:rsidRPr="00CE1E2A">
        <w:rPr>
          <w:rFonts w:ascii="Times New Roman" w:eastAsia="Calibri" w:hAnsi="Times New Roman" w:cs="Times New Roman"/>
          <w:sz w:val="28"/>
          <w:szCs w:val="28"/>
        </w:rPr>
        <w:t xml:space="preserve">2022 </w:t>
      </w:r>
      <w:r w:rsidR="009A459D">
        <w:rPr>
          <w:rFonts w:ascii="Times New Roman" w:eastAsia="Calibri" w:hAnsi="Times New Roman" w:cs="Times New Roman"/>
          <w:sz w:val="28"/>
          <w:szCs w:val="28"/>
        </w:rPr>
        <w:t xml:space="preserve">г. </w:t>
      </w:r>
      <w:r w:rsidR="0081213B" w:rsidRPr="00CE1E2A">
        <w:rPr>
          <w:rFonts w:ascii="Times New Roman" w:eastAsia="Calibri" w:hAnsi="Times New Roman" w:cs="Times New Roman"/>
          <w:sz w:val="28"/>
          <w:szCs w:val="28"/>
        </w:rPr>
        <w:t>№ 4</w:t>
      </w:r>
      <w:r w:rsidR="0041566D" w:rsidRPr="00CE1E2A">
        <w:rPr>
          <w:rFonts w:ascii="Times New Roman" w:eastAsia="Calibri" w:hAnsi="Times New Roman" w:cs="Times New Roman"/>
          <w:sz w:val="28"/>
          <w:szCs w:val="28"/>
        </w:rPr>
        <w:t xml:space="preserve"> </w:t>
      </w:r>
      <w:r w:rsidR="0028470D" w:rsidRPr="00CE1E2A">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Об утверждении производственной программы в области обр</w:t>
      </w:r>
      <w:r w:rsidR="0041566D" w:rsidRPr="00CE1E2A">
        <w:rPr>
          <w:rFonts w:ascii="Times New Roman" w:eastAsia="Calibri" w:hAnsi="Times New Roman" w:cs="Times New Roman"/>
          <w:sz w:val="28"/>
          <w:szCs w:val="28"/>
        </w:rPr>
        <w:t>а</w:t>
      </w:r>
      <w:r w:rsidR="0041566D" w:rsidRPr="00CE1E2A">
        <w:rPr>
          <w:rFonts w:ascii="Times New Roman" w:eastAsia="Calibri" w:hAnsi="Times New Roman" w:cs="Times New Roman"/>
          <w:sz w:val="28"/>
          <w:szCs w:val="28"/>
        </w:rPr>
        <w:t>щения с твердыми коммунальными отходами и установлении единого тарифа на услугу регионального оператора по обращению с твердыми коммунальными отх</w:t>
      </w:r>
      <w:r w:rsidR="0041566D" w:rsidRPr="00CE1E2A">
        <w:rPr>
          <w:rFonts w:ascii="Times New Roman" w:eastAsia="Calibri" w:hAnsi="Times New Roman" w:cs="Times New Roman"/>
          <w:sz w:val="28"/>
          <w:szCs w:val="28"/>
        </w:rPr>
        <w:t>о</w:t>
      </w:r>
      <w:r w:rsidR="0041566D" w:rsidRPr="00CE1E2A">
        <w:rPr>
          <w:rFonts w:ascii="Times New Roman" w:eastAsia="Calibri" w:hAnsi="Times New Roman" w:cs="Times New Roman"/>
          <w:sz w:val="28"/>
          <w:szCs w:val="28"/>
        </w:rPr>
        <w:t xml:space="preserve">дами </w:t>
      </w:r>
      <w:r w:rsidR="009A459D">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 xml:space="preserve"> ГУП </w:t>
      </w:r>
      <w:r w:rsidR="0028470D" w:rsidRPr="00CE1E2A">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Транспортный сервис и проект</w:t>
      </w:r>
      <w:r w:rsidR="0028470D" w:rsidRPr="00CE1E2A">
        <w:rPr>
          <w:rFonts w:ascii="Times New Roman" w:eastAsia="Calibri" w:hAnsi="Times New Roman" w:cs="Times New Roman"/>
          <w:sz w:val="28"/>
          <w:szCs w:val="28"/>
        </w:rPr>
        <w:t>»</w:t>
      </w:r>
      <w:r w:rsidR="009A459D">
        <w:rPr>
          <w:rFonts w:ascii="Times New Roman" w:eastAsia="Calibri" w:hAnsi="Times New Roman" w:cs="Times New Roman"/>
          <w:sz w:val="28"/>
          <w:szCs w:val="28"/>
        </w:rPr>
        <w:t xml:space="preserve"> –</w:t>
      </w:r>
      <w:r w:rsidR="0041566D" w:rsidRPr="00CE1E2A">
        <w:rPr>
          <w:rFonts w:ascii="Times New Roman" w:eastAsia="Calibri" w:hAnsi="Times New Roman" w:cs="Times New Roman"/>
          <w:sz w:val="28"/>
          <w:szCs w:val="28"/>
        </w:rPr>
        <w:t xml:space="preserve"> на территории Рес</w:t>
      </w:r>
      <w:r w:rsidR="009A459D">
        <w:rPr>
          <w:rFonts w:ascii="Times New Roman" w:eastAsia="Calibri" w:hAnsi="Times New Roman" w:cs="Times New Roman"/>
          <w:sz w:val="28"/>
          <w:szCs w:val="28"/>
        </w:rPr>
        <w:t>публики Тыва на 2022-</w:t>
      </w:r>
      <w:r w:rsidR="0041566D" w:rsidRPr="00CE1E2A">
        <w:rPr>
          <w:rFonts w:ascii="Times New Roman" w:eastAsia="Calibri" w:hAnsi="Times New Roman" w:cs="Times New Roman"/>
          <w:sz w:val="28"/>
          <w:szCs w:val="28"/>
        </w:rPr>
        <w:t>2023 годы</w:t>
      </w:r>
      <w:r w:rsidR="0028470D" w:rsidRPr="00CE1E2A">
        <w:rPr>
          <w:rFonts w:ascii="Times New Roman" w:eastAsia="Calibri" w:hAnsi="Times New Roman" w:cs="Times New Roman"/>
          <w:sz w:val="28"/>
          <w:szCs w:val="28"/>
        </w:rPr>
        <w:t>»</w:t>
      </w:r>
      <w:r w:rsidR="0081213B" w:rsidRPr="00CE1E2A">
        <w:rPr>
          <w:rFonts w:ascii="Times New Roman" w:eastAsia="Calibri" w:hAnsi="Times New Roman" w:cs="Times New Roman"/>
          <w:sz w:val="28"/>
          <w:szCs w:val="28"/>
        </w:rPr>
        <w:t xml:space="preserve"> </w:t>
      </w:r>
      <w:r w:rsidRPr="00CE1E2A">
        <w:rPr>
          <w:rFonts w:ascii="Times New Roman" w:eastAsia="Calibri" w:hAnsi="Times New Roman" w:cs="Times New Roman"/>
          <w:sz w:val="28"/>
          <w:szCs w:val="28"/>
        </w:rPr>
        <w:t>и нормативами накопления ТКО (приказ Министерства природных ресурсов и экологии Республики Тыва от 29</w:t>
      </w:r>
      <w:r w:rsidR="009A459D">
        <w:rPr>
          <w:rFonts w:ascii="Times New Roman" w:eastAsia="Calibri" w:hAnsi="Times New Roman" w:cs="Times New Roman"/>
          <w:sz w:val="28"/>
          <w:szCs w:val="28"/>
        </w:rPr>
        <w:t xml:space="preserve"> июня </w:t>
      </w:r>
      <w:r w:rsidRPr="00CE1E2A">
        <w:rPr>
          <w:rFonts w:ascii="Times New Roman" w:eastAsia="Calibri" w:hAnsi="Times New Roman" w:cs="Times New Roman"/>
          <w:sz w:val="28"/>
          <w:szCs w:val="28"/>
        </w:rPr>
        <w:t>2021</w:t>
      </w:r>
      <w:r w:rsidR="0081213B" w:rsidRPr="00CE1E2A">
        <w:rPr>
          <w:rFonts w:ascii="Times New Roman" w:eastAsia="Calibri" w:hAnsi="Times New Roman" w:cs="Times New Roman"/>
          <w:sz w:val="28"/>
          <w:szCs w:val="28"/>
        </w:rPr>
        <w:t xml:space="preserve"> </w:t>
      </w:r>
      <w:r w:rsidR="009A459D">
        <w:rPr>
          <w:rFonts w:ascii="Times New Roman" w:eastAsia="Calibri" w:hAnsi="Times New Roman" w:cs="Times New Roman"/>
          <w:sz w:val="28"/>
          <w:szCs w:val="28"/>
        </w:rPr>
        <w:t xml:space="preserve">г. </w:t>
      </w:r>
      <w:r w:rsidR="0081213B" w:rsidRPr="00CE1E2A">
        <w:rPr>
          <w:rFonts w:ascii="Times New Roman" w:eastAsia="Calibri" w:hAnsi="Times New Roman" w:cs="Times New Roman"/>
          <w:sz w:val="28"/>
          <w:szCs w:val="28"/>
        </w:rPr>
        <w:t>№ 345</w:t>
      </w:r>
      <w:r w:rsidR="0041566D" w:rsidRPr="00CE1E2A">
        <w:rPr>
          <w:rFonts w:ascii="Times New Roman" w:eastAsia="Calibri" w:hAnsi="Times New Roman" w:cs="Times New Roman"/>
          <w:sz w:val="28"/>
          <w:szCs w:val="28"/>
        </w:rPr>
        <w:t xml:space="preserve"> </w:t>
      </w:r>
      <w:r w:rsidR="0028470D" w:rsidRPr="00CE1E2A">
        <w:rPr>
          <w:rFonts w:ascii="Times New Roman" w:eastAsia="Calibri" w:hAnsi="Times New Roman" w:cs="Times New Roman"/>
          <w:sz w:val="28"/>
          <w:szCs w:val="28"/>
        </w:rPr>
        <w:t>«</w:t>
      </w:r>
      <w:r w:rsidR="0041566D" w:rsidRPr="00CE1E2A">
        <w:rPr>
          <w:rFonts w:ascii="Times New Roman" w:eastAsia="Calibri" w:hAnsi="Times New Roman" w:cs="Times New Roman"/>
          <w:sz w:val="28"/>
          <w:szCs w:val="28"/>
        </w:rPr>
        <w:t>Об установлении нормативов накопления твердых коммунальных отходов на территории Республики Тыва</w:t>
      </w:r>
      <w:r w:rsidR="0028470D" w:rsidRPr="00CE1E2A">
        <w:rPr>
          <w:rFonts w:ascii="Times New Roman" w:eastAsia="Calibri" w:hAnsi="Times New Roman" w:cs="Times New Roman"/>
          <w:sz w:val="28"/>
          <w:szCs w:val="28"/>
        </w:rPr>
        <w:t>»</w:t>
      </w:r>
      <w:r w:rsidRPr="00CE1E2A">
        <w:rPr>
          <w:rFonts w:ascii="Times New Roman" w:eastAsia="Calibri" w:hAnsi="Times New Roman" w:cs="Times New Roman"/>
          <w:sz w:val="28"/>
          <w:szCs w:val="28"/>
        </w:rPr>
        <w:t>) оплата за вывоз ТКО подразделяется по районам Республики Тыва (таблица 3.1)</w:t>
      </w:r>
      <w:r w:rsidR="009A459D">
        <w:rPr>
          <w:rFonts w:ascii="Times New Roman" w:eastAsia="Calibri" w:hAnsi="Times New Roman" w:cs="Times New Roman"/>
          <w:sz w:val="28"/>
          <w:szCs w:val="28"/>
        </w:rPr>
        <w:t>.</w:t>
      </w:r>
    </w:p>
    <w:p w:rsidR="008A19D2" w:rsidRDefault="008A19D2">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FB7AE8" w:rsidRDefault="00FB7AE8" w:rsidP="009A459D">
      <w:pPr>
        <w:spacing w:after="0" w:line="240" w:lineRule="auto"/>
        <w:ind w:firstLine="709"/>
        <w:jc w:val="right"/>
        <w:rPr>
          <w:rFonts w:ascii="Times New Roman" w:eastAsia="Calibri" w:hAnsi="Times New Roman" w:cs="Times New Roman"/>
          <w:sz w:val="28"/>
          <w:szCs w:val="28"/>
        </w:rPr>
      </w:pPr>
      <w:r w:rsidRPr="00CE1E2A">
        <w:rPr>
          <w:rFonts w:ascii="Times New Roman" w:eastAsia="Calibri" w:hAnsi="Times New Roman" w:cs="Times New Roman"/>
          <w:sz w:val="28"/>
          <w:szCs w:val="28"/>
        </w:rPr>
        <w:lastRenderedPageBreak/>
        <w:t>Таблица 3.1</w:t>
      </w:r>
    </w:p>
    <w:p w:rsidR="009A459D" w:rsidRPr="00CE1E2A" w:rsidRDefault="009A459D" w:rsidP="00CE1E2A">
      <w:pPr>
        <w:spacing w:after="0" w:line="240" w:lineRule="auto"/>
        <w:ind w:firstLine="709"/>
        <w:jc w:val="both"/>
        <w:rPr>
          <w:rFonts w:ascii="Times New Roman" w:eastAsia="Calibri" w:hAnsi="Times New Roman" w:cs="Times New Roman"/>
          <w:sz w:val="28"/>
          <w:szCs w:val="28"/>
        </w:rPr>
      </w:pPr>
    </w:p>
    <w:p w:rsidR="009A459D" w:rsidRDefault="00FB7AE8" w:rsidP="009A459D">
      <w:pPr>
        <w:spacing w:after="0" w:line="240" w:lineRule="auto"/>
        <w:jc w:val="center"/>
        <w:rPr>
          <w:rFonts w:ascii="Times New Roman" w:eastAsia="Calibri" w:hAnsi="Times New Roman" w:cs="Times New Roman"/>
          <w:sz w:val="28"/>
          <w:szCs w:val="28"/>
        </w:rPr>
      </w:pPr>
      <w:r w:rsidRPr="00CE1E2A">
        <w:rPr>
          <w:rFonts w:ascii="Times New Roman" w:eastAsia="Calibri" w:hAnsi="Times New Roman" w:cs="Times New Roman"/>
          <w:sz w:val="28"/>
          <w:szCs w:val="28"/>
        </w:rPr>
        <w:t xml:space="preserve">Оплата за вывоз ТКО на 1 проживающего </w:t>
      </w:r>
    </w:p>
    <w:p w:rsidR="00FB7AE8" w:rsidRDefault="00FB7AE8" w:rsidP="009A459D">
      <w:pPr>
        <w:spacing w:after="0" w:line="240" w:lineRule="auto"/>
        <w:jc w:val="center"/>
        <w:rPr>
          <w:rFonts w:ascii="Times New Roman" w:eastAsia="Calibri" w:hAnsi="Times New Roman" w:cs="Times New Roman"/>
          <w:sz w:val="28"/>
          <w:szCs w:val="28"/>
        </w:rPr>
      </w:pPr>
      <w:r w:rsidRPr="00CE1E2A">
        <w:rPr>
          <w:rFonts w:ascii="Times New Roman" w:eastAsia="Calibri" w:hAnsi="Times New Roman" w:cs="Times New Roman"/>
          <w:sz w:val="28"/>
          <w:szCs w:val="28"/>
        </w:rPr>
        <w:t>на территории Республики Тыва</w:t>
      </w:r>
    </w:p>
    <w:p w:rsidR="009A459D" w:rsidRPr="00CE1E2A" w:rsidRDefault="009A459D" w:rsidP="009A459D">
      <w:pPr>
        <w:spacing w:after="0" w:line="240" w:lineRule="auto"/>
        <w:jc w:val="center"/>
        <w:rPr>
          <w:rFonts w:ascii="Times New Roman" w:eastAsia="Calibri" w:hAnsi="Times New Roman" w:cs="Times New Roman"/>
          <w:sz w:val="28"/>
          <w:szCs w:val="28"/>
        </w:rPr>
      </w:pPr>
    </w:p>
    <w:tbl>
      <w:tblPr>
        <w:tblW w:w="5000" w:type="pct"/>
        <w:jc w:val="center"/>
        <w:tblLayout w:type="fixed"/>
        <w:tblCellMar>
          <w:left w:w="57" w:type="dxa"/>
          <w:right w:w="57" w:type="dxa"/>
        </w:tblCellMar>
        <w:tblLook w:val="04A0" w:firstRow="1" w:lastRow="0" w:firstColumn="1" w:lastColumn="0" w:noHBand="0" w:noVBand="1"/>
      </w:tblPr>
      <w:tblGrid>
        <w:gridCol w:w="4310"/>
        <w:gridCol w:w="2233"/>
        <w:gridCol w:w="1793"/>
        <w:gridCol w:w="1983"/>
      </w:tblGrid>
      <w:tr w:rsidR="00FB7AE8" w:rsidRPr="008A19D2" w:rsidTr="00107D09">
        <w:trPr>
          <w:trHeight w:val="20"/>
          <w:jc w:val="center"/>
        </w:trPr>
        <w:tc>
          <w:tcPr>
            <w:tcW w:w="2088" w:type="pct"/>
            <w:tcBorders>
              <w:top w:val="single" w:sz="4" w:space="0" w:color="auto"/>
              <w:left w:val="single" w:sz="4" w:space="0" w:color="auto"/>
              <w:bottom w:val="single" w:sz="4" w:space="0" w:color="auto"/>
              <w:right w:val="single" w:sz="4" w:space="0" w:color="auto"/>
            </w:tcBorders>
            <w:shd w:val="clear" w:color="auto" w:fill="auto"/>
            <w:noWrap/>
            <w:hideMark/>
          </w:tcPr>
          <w:p w:rsidR="00FB7AE8" w:rsidRP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Объекты</w:t>
            </w:r>
          </w:p>
        </w:tc>
        <w:tc>
          <w:tcPr>
            <w:tcW w:w="1082" w:type="pct"/>
            <w:tcBorders>
              <w:top w:val="single" w:sz="4" w:space="0" w:color="auto"/>
              <w:left w:val="nil"/>
              <w:bottom w:val="single" w:sz="4" w:space="0" w:color="auto"/>
              <w:right w:val="single" w:sz="4" w:space="0" w:color="auto"/>
            </w:tcBorders>
            <w:shd w:val="clear" w:color="auto" w:fill="auto"/>
            <w:hideMark/>
          </w:tcPr>
          <w:p w:rsid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 xml:space="preserve">Расчетная единица, </w:t>
            </w:r>
          </w:p>
          <w:p w:rsidR="00FB7AE8" w:rsidRP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в отношении кот</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рой устанавливается норматив</w:t>
            </w:r>
          </w:p>
        </w:tc>
        <w:tc>
          <w:tcPr>
            <w:tcW w:w="869" w:type="pct"/>
            <w:tcBorders>
              <w:top w:val="single" w:sz="4" w:space="0" w:color="auto"/>
              <w:left w:val="nil"/>
              <w:bottom w:val="single" w:sz="4" w:space="0" w:color="auto"/>
              <w:right w:val="single" w:sz="4" w:space="0" w:color="auto"/>
            </w:tcBorders>
            <w:shd w:val="clear" w:color="auto" w:fill="auto"/>
            <w:hideMark/>
          </w:tcPr>
          <w:p w:rsid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 xml:space="preserve">Норматив накопления </w:t>
            </w:r>
          </w:p>
          <w:p w:rsidR="00FB7AE8" w:rsidRP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куб.</w:t>
            </w:r>
            <w:r w:rsidR="008A19D2">
              <w:rPr>
                <w:rFonts w:ascii="Times New Roman" w:eastAsia="Times New Roman" w:hAnsi="Times New Roman" w:cs="Times New Roman"/>
                <w:color w:val="000000"/>
                <w:sz w:val="24"/>
                <w:szCs w:val="24"/>
                <w:lang w:eastAsia="ru-RU"/>
              </w:rPr>
              <w:t xml:space="preserve"> </w:t>
            </w:r>
            <w:r w:rsidRPr="008A19D2">
              <w:rPr>
                <w:rFonts w:ascii="Times New Roman" w:eastAsia="Times New Roman" w:hAnsi="Times New Roman" w:cs="Times New Roman"/>
                <w:color w:val="000000"/>
                <w:sz w:val="24"/>
                <w:szCs w:val="24"/>
                <w:lang w:eastAsia="ru-RU"/>
              </w:rPr>
              <w:t>м в месяц</w:t>
            </w:r>
          </w:p>
        </w:tc>
        <w:tc>
          <w:tcPr>
            <w:tcW w:w="961" w:type="pct"/>
            <w:tcBorders>
              <w:top w:val="single" w:sz="4" w:space="0" w:color="auto"/>
              <w:left w:val="nil"/>
              <w:bottom w:val="single" w:sz="4" w:space="0" w:color="auto"/>
              <w:right w:val="single" w:sz="4" w:space="0" w:color="auto"/>
            </w:tcBorders>
            <w:shd w:val="clear" w:color="auto" w:fill="auto"/>
            <w:noWrap/>
            <w:hideMark/>
          </w:tcPr>
          <w:p w:rsidR="00FB7AE8" w:rsidRPr="008A19D2" w:rsidRDefault="00FB7AE8" w:rsidP="008A19D2">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Сумма в месяц</w:t>
            </w:r>
          </w:p>
        </w:tc>
      </w:tr>
      <w:tr w:rsidR="00FB7AE8" w:rsidRPr="008A19D2" w:rsidTr="00107D09">
        <w:trPr>
          <w:trHeight w:val="20"/>
          <w:jc w:val="center"/>
        </w:trPr>
        <w:tc>
          <w:tcPr>
            <w:tcW w:w="2088" w:type="pct"/>
            <w:tcBorders>
              <w:top w:val="nil"/>
              <w:left w:val="single" w:sz="4" w:space="0" w:color="auto"/>
              <w:bottom w:val="single" w:sz="4" w:space="0" w:color="auto"/>
              <w:right w:val="single" w:sz="4" w:space="0" w:color="auto"/>
            </w:tcBorders>
            <w:shd w:val="clear" w:color="auto" w:fill="auto"/>
            <w:hideMark/>
          </w:tcPr>
          <w:p w:rsidR="00FB7AE8" w:rsidRPr="008A19D2"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 xml:space="preserve">Многоквартирные дома, расположенные на территории городского округа </w:t>
            </w:r>
            <w:r w:rsidR="0028470D"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Г</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род Кызыл Республики Тыва</w:t>
            </w:r>
            <w:r w:rsidR="0028470D"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 пгт. Каа-Хем</w:t>
            </w:r>
          </w:p>
        </w:tc>
        <w:tc>
          <w:tcPr>
            <w:tcW w:w="1082"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 проживающий</w:t>
            </w:r>
          </w:p>
        </w:tc>
        <w:tc>
          <w:tcPr>
            <w:tcW w:w="869" w:type="pct"/>
            <w:tcBorders>
              <w:top w:val="nil"/>
              <w:left w:val="nil"/>
              <w:bottom w:val="single" w:sz="4" w:space="0" w:color="auto"/>
              <w:right w:val="single" w:sz="4" w:space="0" w:color="auto"/>
            </w:tcBorders>
            <w:shd w:val="clear" w:color="auto" w:fill="auto"/>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0,1975</w:t>
            </w:r>
          </w:p>
        </w:tc>
        <w:tc>
          <w:tcPr>
            <w:tcW w:w="961"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101,38</w:t>
            </w:r>
          </w:p>
        </w:tc>
      </w:tr>
      <w:tr w:rsidR="00FB7AE8" w:rsidRPr="008A19D2" w:rsidTr="00107D09">
        <w:trPr>
          <w:trHeight w:val="20"/>
          <w:jc w:val="center"/>
        </w:trPr>
        <w:tc>
          <w:tcPr>
            <w:tcW w:w="2088" w:type="pct"/>
            <w:tcBorders>
              <w:top w:val="nil"/>
              <w:left w:val="single" w:sz="4" w:space="0" w:color="auto"/>
              <w:bottom w:val="single" w:sz="4" w:space="0" w:color="auto"/>
              <w:right w:val="single" w:sz="4" w:space="0" w:color="auto"/>
            </w:tcBorders>
            <w:shd w:val="clear" w:color="auto" w:fill="auto"/>
            <w:hideMark/>
          </w:tcPr>
          <w:p w:rsidR="00107D09"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Многоквартирные дома, расположенные на территории г. Ак-Довурак, г. Шаг</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нар, г. Чадан, г. Туран, с. Сарыг</w:t>
            </w:r>
            <w:r w:rsidR="00C40600"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 xml:space="preserve">Сеп, </w:t>
            </w:r>
          </w:p>
          <w:p w:rsidR="00FB7AE8" w:rsidRPr="008A19D2"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с. Бай-Хаак, с. Хову</w:t>
            </w:r>
            <w:r w:rsidR="000D3418"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Аксы, с. Кызыл-Мажалы</w:t>
            </w:r>
            <w:r w:rsidR="000D3418" w:rsidRPr="008A19D2">
              <w:rPr>
                <w:rFonts w:ascii="Times New Roman" w:eastAsia="Times New Roman" w:hAnsi="Times New Roman" w:cs="Times New Roman"/>
                <w:color w:val="000000"/>
                <w:sz w:val="24"/>
                <w:szCs w:val="24"/>
                <w:lang w:eastAsia="ru-RU"/>
              </w:rPr>
              <w:t>к</w:t>
            </w:r>
          </w:p>
        </w:tc>
        <w:tc>
          <w:tcPr>
            <w:tcW w:w="1082"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 проживающий</w:t>
            </w:r>
          </w:p>
        </w:tc>
        <w:tc>
          <w:tcPr>
            <w:tcW w:w="869"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0,0792</w:t>
            </w:r>
          </w:p>
        </w:tc>
        <w:tc>
          <w:tcPr>
            <w:tcW w:w="961"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40,66</w:t>
            </w:r>
          </w:p>
        </w:tc>
      </w:tr>
      <w:tr w:rsidR="00FB7AE8" w:rsidRPr="008A19D2" w:rsidTr="00107D09">
        <w:trPr>
          <w:trHeight w:val="20"/>
          <w:jc w:val="center"/>
        </w:trPr>
        <w:tc>
          <w:tcPr>
            <w:tcW w:w="2088" w:type="pct"/>
            <w:tcBorders>
              <w:top w:val="nil"/>
              <w:left w:val="single" w:sz="4" w:space="0" w:color="auto"/>
              <w:bottom w:val="single" w:sz="4" w:space="0" w:color="auto"/>
              <w:right w:val="single" w:sz="4" w:space="0" w:color="auto"/>
            </w:tcBorders>
            <w:shd w:val="clear" w:color="auto" w:fill="auto"/>
            <w:hideMark/>
          </w:tcPr>
          <w:p w:rsidR="00FB7AE8" w:rsidRPr="008A19D2"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Индивидуальные жилые дома, распол</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женные на территории городского окр</w:t>
            </w:r>
            <w:r w:rsidRPr="008A19D2">
              <w:rPr>
                <w:rFonts w:ascii="Times New Roman" w:eastAsia="Times New Roman" w:hAnsi="Times New Roman" w:cs="Times New Roman"/>
                <w:color w:val="000000"/>
                <w:sz w:val="24"/>
                <w:szCs w:val="24"/>
                <w:lang w:eastAsia="ru-RU"/>
              </w:rPr>
              <w:t>у</w:t>
            </w:r>
            <w:r w:rsidRPr="008A19D2">
              <w:rPr>
                <w:rFonts w:ascii="Times New Roman" w:eastAsia="Times New Roman" w:hAnsi="Times New Roman" w:cs="Times New Roman"/>
                <w:color w:val="000000"/>
                <w:sz w:val="24"/>
                <w:szCs w:val="24"/>
                <w:lang w:eastAsia="ru-RU"/>
              </w:rPr>
              <w:t xml:space="preserve">га </w:t>
            </w:r>
            <w:r w:rsidR="0028470D"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Город Кызыл Республики Тыва</w:t>
            </w:r>
            <w:r w:rsidR="0028470D"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 пгт. Каа-Хем</w:t>
            </w:r>
          </w:p>
        </w:tc>
        <w:tc>
          <w:tcPr>
            <w:tcW w:w="1082"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 проживающий</w:t>
            </w:r>
          </w:p>
        </w:tc>
        <w:tc>
          <w:tcPr>
            <w:tcW w:w="869"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0,1875</w:t>
            </w:r>
          </w:p>
        </w:tc>
        <w:tc>
          <w:tcPr>
            <w:tcW w:w="961"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96,25</w:t>
            </w:r>
          </w:p>
        </w:tc>
      </w:tr>
      <w:tr w:rsidR="00FB7AE8" w:rsidRPr="008A19D2" w:rsidTr="00107D09">
        <w:trPr>
          <w:trHeight w:val="20"/>
          <w:jc w:val="center"/>
        </w:trPr>
        <w:tc>
          <w:tcPr>
            <w:tcW w:w="2088" w:type="pct"/>
            <w:tcBorders>
              <w:top w:val="nil"/>
              <w:left w:val="single" w:sz="4" w:space="0" w:color="auto"/>
              <w:bottom w:val="single" w:sz="4" w:space="0" w:color="auto"/>
              <w:right w:val="single" w:sz="4" w:space="0" w:color="auto"/>
            </w:tcBorders>
            <w:shd w:val="clear" w:color="auto" w:fill="auto"/>
            <w:hideMark/>
          </w:tcPr>
          <w:p w:rsidR="00107D09"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Индивидуальные жилые дома, распол</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 xml:space="preserve">женные на территории: г. Ак-Довурак, </w:t>
            </w:r>
          </w:p>
          <w:p w:rsidR="00FB7AE8" w:rsidRPr="008A19D2" w:rsidRDefault="00FB7AE8" w:rsidP="008A19D2">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г. Шагонар, г. Чадан, г. Туран, с. Сарыг-Сеп, с. Бай-Хаак, с. Хову</w:t>
            </w:r>
            <w:r w:rsidR="000D3418"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Аксы, с. К</w:t>
            </w:r>
            <w:r w:rsidRPr="008A19D2">
              <w:rPr>
                <w:rFonts w:ascii="Times New Roman" w:eastAsia="Times New Roman" w:hAnsi="Times New Roman" w:cs="Times New Roman"/>
                <w:color w:val="000000"/>
                <w:sz w:val="24"/>
                <w:szCs w:val="24"/>
                <w:lang w:eastAsia="ru-RU"/>
              </w:rPr>
              <w:t>ы</w:t>
            </w:r>
            <w:r w:rsidRPr="008A19D2">
              <w:rPr>
                <w:rFonts w:ascii="Times New Roman" w:eastAsia="Times New Roman" w:hAnsi="Times New Roman" w:cs="Times New Roman"/>
                <w:color w:val="000000"/>
                <w:sz w:val="24"/>
                <w:szCs w:val="24"/>
                <w:lang w:eastAsia="ru-RU"/>
              </w:rPr>
              <w:t>зыл-Мажалык</w:t>
            </w:r>
          </w:p>
        </w:tc>
        <w:tc>
          <w:tcPr>
            <w:tcW w:w="1082"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 проживающий</w:t>
            </w:r>
          </w:p>
        </w:tc>
        <w:tc>
          <w:tcPr>
            <w:tcW w:w="869"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0,1092</w:t>
            </w:r>
          </w:p>
        </w:tc>
        <w:tc>
          <w:tcPr>
            <w:tcW w:w="961"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56,06</w:t>
            </w:r>
          </w:p>
        </w:tc>
      </w:tr>
      <w:tr w:rsidR="00FB7AE8" w:rsidRPr="008A19D2" w:rsidTr="00107D09">
        <w:trPr>
          <w:trHeight w:val="20"/>
          <w:jc w:val="center"/>
        </w:trPr>
        <w:tc>
          <w:tcPr>
            <w:tcW w:w="2088" w:type="pct"/>
            <w:tcBorders>
              <w:top w:val="nil"/>
              <w:left w:val="single" w:sz="4" w:space="0" w:color="auto"/>
              <w:bottom w:val="single" w:sz="4" w:space="0" w:color="auto"/>
              <w:right w:val="single" w:sz="4" w:space="0" w:color="auto"/>
            </w:tcBorders>
            <w:shd w:val="clear" w:color="auto" w:fill="auto"/>
            <w:hideMark/>
          </w:tcPr>
          <w:p w:rsidR="00107D09" w:rsidRDefault="00FB7AE8" w:rsidP="00107D09">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Индивидуальные жилые дома, распол</w:t>
            </w:r>
            <w:r w:rsidRPr="008A19D2">
              <w:rPr>
                <w:rFonts w:ascii="Times New Roman" w:eastAsia="Times New Roman" w:hAnsi="Times New Roman" w:cs="Times New Roman"/>
                <w:color w:val="000000"/>
                <w:sz w:val="24"/>
                <w:szCs w:val="24"/>
                <w:lang w:eastAsia="ru-RU"/>
              </w:rPr>
              <w:t>о</w:t>
            </w:r>
            <w:r w:rsidRPr="008A19D2">
              <w:rPr>
                <w:rFonts w:ascii="Times New Roman" w:eastAsia="Times New Roman" w:hAnsi="Times New Roman" w:cs="Times New Roman"/>
                <w:color w:val="000000"/>
                <w:sz w:val="24"/>
                <w:szCs w:val="24"/>
                <w:lang w:eastAsia="ru-RU"/>
              </w:rPr>
              <w:t xml:space="preserve">женные на территории Республики Тыва Сукпак, ЛДО, Дачи </w:t>
            </w:r>
            <w:r w:rsidR="0028470D"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Дар</w:t>
            </w:r>
            <w:r w:rsidR="0028470D" w:rsidRPr="008A19D2">
              <w:rPr>
                <w:rFonts w:ascii="Times New Roman" w:eastAsia="Times New Roman" w:hAnsi="Times New Roman" w:cs="Times New Roman"/>
                <w:color w:val="000000"/>
                <w:sz w:val="24"/>
                <w:szCs w:val="24"/>
                <w:lang w:eastAsia="ru-RU"/>
              </w:rPr>
              <w:t>»</w:t>
            </w:r>
            <w:r w:rsidR="00107D09">
              <w:rPr>
                <w:rFonts w:ascii="Times New Roman" w:eastAsia="Times New Roman" w:hAnsi="Times New Roman" w:cs="Times New Roman"/>
                <w:color w:val="000000"/>
                <w:sz w:val="24"/>
                <w:szCs w:val="24"/>
                <w:lang w:eastAsia="ru-RU"/>
              </w:rPr>
              <w:t xml:space="preserve"> </w:t>
            </w:r>
            <w:r w:rsidRPr="008A19D2">
              <w:rPr>
                <w:rFonts w:ascii="Times New Roman" w:eastAsia="Times New Roman" w:hAnsi="Times New Roman" w:cs="Times New Roman"/>
                <w:color w:val="000000"/>
                <w:sz w:val="24"/>
                <w:szCs w:val="24"/>
                <w:lang w:eastAsia="ru-RU"/>
              </w:rPr>
              <w:t>(за исключ</w:t>
            </w:r>
            <w:r w:rsidRPr="008A19D2">
              <w:rPr>
                <w:rFonts w:ascii="Times New Roman" w:eastAsia="Times New Roman" w:hAnsi="Times New Roman" w:cs="Times New Roman"/>
                <w:color w:val="000000"/>
                <w:sz w:val="24"/>
                <w:szCs w:val="24"/>
                <w:lang w:eastAsia="ru-RU"/>
              </w:rPr>
              <w:t>е</w:t>
            </w:r>
            <w:r w:rsidRPr="008A19D2">
              <w:rPr>
                <w:rFonts w:ascii="Times New Roman" w:eastAsia="Times New Roman" w:hAnsi="Times New Roman" w:cs="Times New Roman"/>
                <w:color w:val="000000"/>
                <w:sz w:val="24"/>
                <w:szCs w:val="24"/>
                <w:lang w:eastAsia="ru-RU"/>
              </w:rPr>
              <w:t xml:space="preserve">нием индивидуальных жилых домов в </w:t>
            </w:r>
          </w:p>
          <w:p w:rsidR="00FB7AE8" w:rsidRPr="008A19D2" w:rsidRDefault="00FB7AE8" w:rsidP="00107D09">
            <w:pPr>
              <w:spacing w:after="0" w:line="240" w:lineRule="auto"/>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г. Кызыл, пгт. Каа-Хем, г. Ак</w:t>
            </w:r>
            <w:r w:rsidR="000D3418" w:rsidRPr="008A19D2">
              <w:rPr>
                <w:rFonts w:ascii="Times New Roman" w:eastAsia="Times New Roman" w:hAnsi="Times New Roman" w:cs="Times New Roman"/>
                <w:color w:val="000000"/>
                <w:sz w:val="24"/>
                <w:szCs w:val="24"/>
                <w:lang w:eastAsia="ru-RU"/>
              </w:rPr>
              <w:t>-</w:t>
            </w:r>
            <w:r w:rsidRPr="008A19D2">
              <w:rPr>
                <w:rFonts w:ascii="Times New Roman" w:eastAsia="Times New Roman" w:hAnsi="Times New Roman" w:cs="Times New Roman"/>
                <w:color w:val="000000"/>
                <w:sz w:val="24"/>
                <w:szCs w:val="24"/>
                <w:lang w:eastAsia="ru-RU"/>
              </w:rPr>
              <w:t>Довурак, г. Шагонар, г. Чадан, г. Туран, с. Сарыг-Сеп, с. Бай-Хаак, с. Хову-Аксы, с. К</w:t>
            </w:r>
            <w:r w:rsidRPr="008A19D2">
              <w:rPr>
                <w:rFonts w:ascii="Times New Roman" w:eastAsia="Times New Roman" w:hAnsi="Times New Roman" w:cs="Times New Roman"/>
                <w:color w:val="000000"/>
                <w:sz w:val="24"/>
                <w:szCs w:val="24"/>
                <w:lang w:eastAsia="ru-RU"/>
              </w:rPr>
              <w:t>ы</w:t>
            </w:r>
            <w:r w:rsidRPr="008A19D2">
              <w:rPr>
                <w:rFonts w:ascii="Times New Roman" w:eastAsia="Times New Roman" w:hAnsi="Times New Roman" w:cs="Times New Roman"/>
                <w:color w:val="000000"/>
                <w:sz w:val="24"/>
                <w:szCs w:val="24"/>
                <w:lang w:eastAsia="ru-RU"/>
              </w:rPr>
              <w:t>зыл-Мажалык</w:t>
            </w:r>
            <w:r w:rsidR="00107D09">
              <w:rPr>
                <w:rFonts w:ascii="Times New Roman" w:eastAsia="Times New Roman" w:hAnsi="Times New Roman" w:cs="Times New Roman"/>
                <w:color w:val="000000"/>
                <w:sz w:val="24"/>
                <w:szCs w:val="24"/>
                <w:lang w:eastAsia="ru-RU"/>
              </w:rPr>
              <w:t>)</w:t>
            </w:r>
          </w:p>
        </w:tc>
        <w:tc>
          <w:tcPr>
            <w:tcW w:w="1082"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1 проживающий</w:t>
            </w:r>
          </w:p>
        </w:tc>
        <w:tc>
          <w:tcPr>
            <w:tcW w:w="869"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0,0808</w:t>
            </w:r>
          </w:p>
        </w:tc>
        <w:tc>
          <w:tcPr>
            <w:tcW w:w="961" w:type="pct"/>
            <w:tcBorders>
              <w:top w:val="nil"/>
              <w:left w:val="nil"/>
              <w:bottom w:val="single" w:sz="4" w:space="0" w:color="auto"/>
              <w:right w:val="single" w:sz="4" w:space="0" w:color="auto"/>
            </w:tcBorders>
            <w:shd w:val="clear" w:color="auto" w:fill="auto"/>
            <w:noWrap/>
            <w:hideMark/>
          </w:tcPr>
          <w:p w:rsidR="00FB7AE8" w:rsidRPr="008A19D2"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8A19D2">
              <w:rPr>
                <w:rFonts w:ascii="Times New Roman" w:eastAsia="Times New Roman" w:hAnsi="Times New Roman" w:cs="Times New Roman"/>
                <w:color w:val="000000"/>
                <w:sz w:val="24"/>
                <w:szCs w:val="24"/>
                <w:lang w:eastAsia="ru-RU"/>
              </w:rPr>
              <w:t>41,48</w:t>
            </w:r>
          </w:p>
        </w:tc>
      </w:tr>
    </w:tbl>
    <w:p w:rsidR="00FB7AE8" w:rsidRPr="00107D09" w:rsidRDefault="00FB7AE8" w:rsidP="00107D09">
      <w:pPr>
        <w:spacing w:after="0" w:line="240" w:lineRule="auto"/>
        <w:jc w:val="center"/>
        <w:rPr>
          <w:rFonts w:ascii="Times New Roman" w:eastAsia="Calibri" w:hAnsi="Times New Roman" w:cs="Times New Roman"/>
          <w:sz w:val="28"/>
          <w:szCs w:val="24"/>
        </w:rPr>
      </w:pPr>
    </w:p>
    <w:p w:rsidR="00FB7AE8" w:rsidRDefault="00FB7AE8" w:rsidP="00107D09">
      <w:pPr>
        <w:autoSpaceDE w:val="0"/>
        <w:autoSpaceDN w:val="0"/>
        <w:adjustRightInd w:val="0"/>
        <w:spacing w:after="0" w:line="240" w:lineRule="auto"/>
        <w:jc w:val="right"/>
        <w:rPr>
          <w:rFonts w:ascii="Times New Roman" w:eastAsia="Times New Roman" w:hAnsi="Times New Roman" w:cs="Times New Roman"/>
          <w:sz w:val="28"/>
          <w:szCs w:val="24"/>
          <w:lang w:eastAsia="ru-RU"/>
        </w:rPr>
      </w:pPr>
      <w:r w:rsidRPr="00107D09">
        <w:rPr>
          <w:rFonts w:ascii="Times New Roman" w:eastAsia="Times New Roman" w:hAnsi="Times New Roman" w:cs="Times New Roman"/>
          <w:sz w:val="28"/>
          <w:szCs w:val="24"/>
          <w:lang w:eastAsia="ru-RU"/>
        </w:rPr>
        <w:t>Таблица 3.2</w:t>
      </w:r>
    </w:p>
    <w:p w:rsidR="00107D09" w:rsidRPr="00107D09" w:rsidRDefault="00107D09" w:rsidP="00107D09">
      <w:pPr>
        <w:autoSpaceDE w:val="0"/>
        <w:autoSpaceDN w:val="0"/>
        <w:adjustRightInd w:val="0"/>
        <w:spacing w:after="0" w:line="240" w:lineRule="auto"/>
        <w:jc w:val="right"/>
        <w:rPr>
          <w:rFonts w:ascii="Times New Roman" w:eastAsia="Times New Roman" w:hAnsi="Times New Roman" w:cs="Times New Roman"/>
          <w:sz w:val="28"/>
          <w:szCs w:val="24"/>
          <w:lang w:eastAsia="ru-RU"/>
        </w:rPr>
      </w:pPr>
    </w:p>
    <w:p w:rsidR="00107D09" w:rsidRDefault="00FB7AE8" w:rsidP="00107D09">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107D09">
        <w:rPr>
          <w:rFonts w:ascii="Times New Roman" w:eastAsia="Times New Roman" w:hAnsi="Times New Roman" w:cs="Times New Roman"/>
          <w:sz w:val="28"/>
          <w:szCs w:val="24"/>
          <w:lang w:eastAsia="ru-RU"/>
        </w:rPr>
        <w:t xml:space="preserve">Платежная дисциплина физических лиц в многоквартирных </w:t>
      </w:r>
    </w:p>
    <w:p w:rsidR="00FB7AE8" w:rsidRDefault="00FB7AE8" w:rsidP="00107D09">
      <w:pPr>
        <w:autoSpaceDE w:val="0"/>
        <w:autoSpaceDN w:val="0"/>
        <w:adjustRightInd w:val="0"/>
        <w:spacing w:after="0" w:line="240" w:lineRule="auto"/>
        <w:jc w:val="center"/>
        <w:rPr>
          <w:rFonts w:ascii="Times New Roman" w:eastAsia="Times New Roman" w:hAnsi="Times New Roman" w:cs="Times New Roman"/>
          <w:sz w:val="28"/>
          <w:szCs w:val="24"/>
          <w:lang w:eastAsia="ru-RU"/>
        </w:rPr>
      </w:pPr>
      <w:r w:rsidRPr="00107D09">
        <w:rPr>
          <w:rFonts w:ascii="Times New Roman" w:eastAsia="Times New Roman" w:hAnsi="Times New Roman" w:cs="Times New Roman"/>
          <w:sz w:val="28"/>
          <w:szCs w:val="24"/>
          <w:lang w:eastAsia="ru-RU"/>
        </w:rPr>
        <w:t>домах</w:t>
      </w:r>
      <w:r w:rsidR="00107D09">
        <w:rPr>
          <w:rFonts w:ascii="Times New Roman" w:eastAsia="Times New Roman" w:hAnsi="Times New Roman" w:cs="Times New Roman"/>
          <w:sz w:val="28"/>
          <w:szCs w:val="24"/>
          <w:lang w:eastAsia="ru-RU"/>
        </w:rPr>
        <w:t xml:space="preserve"> </w:t>
      </w:r>
      <w:r w:rsidRPr="00107D09">
        <w:rPr>
          <w:rFonts w:ascii="Times New Roman" w:eastAsia="Times New Roman" w:hAnsi="Times New Roman" w:cs="Times New Roman"/>
          <w:sz w:val="28"/>
          <w:szCs w:val="24"/>
          <w:lang w:eastAsia="ru-RU"/>
        </w:rPr>
        <w:t>Республики Тыва за 2022 год</w:t>
      </w:r>
    </w:p>
    <w:p w:rsidR="00107D09" w:rsidRPr="00107D09" w:rsidRDefault="00107D09" w:rsidP="00107D09">
      <w:pPr>
        <w:autoSpaceDE w:val="0"/>
        <w:autoSpaceDN w:val="0"/>
        <w:adjustRightInd w:val="0"/>
        <w:spacing w:after="0" w:line="240" w:lineRule="auto"/>
        <w:jc w:val="center"/>
        <w:rPr>
          <w:rFonts w:ascii="Times New Roman" w:eastAsia="Times New Roman" w:hAnsi="Times New Roman" w:cs="Times New Roman"/>
          <w:sz w:val="28"/>
          <w:szCs w:val="24"/>
          <w:lang w:eastAsia="ru-RU"/>
        </w:rPr>
      </w:pPr>
    </w:p>
    <w:tbl>
      <w:tblPr>
        <w:tblW w:w="10566" w:type="dxa"/>
        <w:jc w:val="center"/>
        <w:tblInd w:w="-206" w:type="dxa"/>
        <w:tblLayout w:type="fixed"/>
        <w:tblCellMar>
          <w:left w:w="57" w:type="dxa"/>
          <w:right w:w="57" w:type="dxa"/>
        </w:tblCellMar>
        <w:tblLook w:val="04A0" w:firstRow="1" w:lastRow="0" w:firstColumn="1" w:lastColumn="0" w:noHBand="0" w:noVBand="1"/>
      </w:tblPr>
      <w:tblGrid>
        <w:gridCol w:w="2226"/>
        <w:gridCol w:w="1940"/>
        <w:gridCol w:w="2100"/>
        <w:gridCol w:w="2260"/>
        <w:gridCol w:w="2040"/>
      </w:tblGrid>
      <w:tr w:rsidR="00FB7AE8" w:rsidRPr="00B43577" w:rsidTr="00013C7C">
        <w:trPr>
          <w:trHeight w:val="20"/>
          <w:tblHeader/>
          <w:jc w:val="center"/>
        </w:trPr>
        <w:tc>
          <w:tcPr>
            <w:tcW w:w="2226" w:type="dxa"/>
            <w:tcBorders>
              <w:top w:val="single" w:sz="4" w:space="0" w:color="auto"/>
              <w:left w:val="single" w:sz="4" w:space="0" w:color="auto"/>
              <w:bottom w:val="single" w:sz="4" w:space="0" w:color="auto"/>
              <w:right w:val="single" w:sz="4" w:space="0" w:color="auto"/>
            </w:tcBorders>
            <w:shd w:val="clear" w:color="auto" w:fill="auto"/>
            <w:hideMark/>
          </w:tcPr>
          <w:p w:rsidR="00013C7C"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 xml:space="preserve">Муниципальное </w:t>
            </w:r>
          </w:p>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образование</w:t>
            </w:r>
          </w:p>
        </w:tc>
        <w:tc>
          <w:tcPr>
            <w:tcW w:w="1940" w:type="dxa"/>
            <w:tcBorders>
              <w:top w:val="single" w:sz="4" w:space="0" w:color="auto"/>
              <w:left w:val="nil"/>
              <w:bottom w:val="single" w:sz="4" w:space="0" w:color="auto"/>
              <w:right w:val="single" w:sz="4" w:space="0" w:color="auto"/>
            </w:tcBorders>
            <w:shd w:val="clear" w:color="auto" w:fill="auto"/>
            <w:hideMark/>
          </w:tcPr>
          <w:p w:rsidR="00013C7C"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 xml:space="preserve">Начислено за </w:t>
            </w:r>
          </w:p>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12 месяцев, руб.</w:t>
            </w:r>
          </w:p>
        </w:tc>
        <w:tc>
          <w:tcPr>
            <w:tcW w:w="2100" w:type="dxa"/>
            <w:tcBorders>
              <w:top w:val="single" w:sz="4" w:space="0" w:color="auto"/>
              <w:left w:val="nil"/>
              <w:bottom w:val="single" w:sz="4" w:space="0" w:color="auto"/>
              <w:right w:val="single" w:sz="4" w:space="0" w:color="auto"/>
            </w:tcBorders>
            <w:shd w:val="clear" w:color="auto" w:fill="auto"/>
            <w:hideMark/>
          </w:tcPr>
          <w:p w:rsidR="00013C7C"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 xml:space="preserve">Оплачено за </w:t>
            </w:r>
          </w:p>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12 месяцев, руб.</w:t>
            </w:r>
          </w:p>
        </w:tc>
        <w:tc>
          <w:tcPr>
            <w:tcW w:w="2260" w:type="dxa"/>
            <w:tcBorders>
              <w:top w:val="single" w:sz="4" w:space="0" w:color="auto"/>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Задолженность населения, руб.</w:t>
            </w:r>
          </w:p>
        </w:tc>
        <w:tc>
          <w:tcPr>
            <w:tcW w:w="2040" w:type="dxa"/>
            <w:tcBorders>
              <w:top w:val="single" w:sz="4" w:space="0" w:color="auto"/>
              <w:left w:val="nil"/>
              <w:bottom w:val="single" w:sz="4" w:space="0" w:color="auto"/>
              <w:right w:val="single" w:sz="4" w:space="0" w:color="auto"/>
            </w:tcBorders>
            <w:shd w:val="clear" w:color="auto" w:fill="auto"/>
            <w:hideMark/>
          </w:tcPr>
          <w:p w:rsidR="00FB7AE8" w:rsidRPr="00B43577" w:rsidRDefault="00FB7AE8" w:rsidP="00013C7C">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 xml:space="preserve">Собираемость </w:t>
            </w:r>
            <w:r w:rsidR="00013C7C">
              <w:rPr>
                <w:rFonts w:ascii="Times New Roman" w:eastAsia="Times New Roman" w:hAnsi="Times New Roman" w:cs="Times New Roman"/>
                <w:bCs/>
                <w:color w:val="000000"/>
                <w:sz w:val="24"/>
                <w:szCs w:val="24"/>
                <w:lang w:eastAsia="ru-RU"/>
              </w:rPr>
              <w:t>процентов</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г. Кызыл</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47 929 137,53</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27 950 244,40</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19 978 893,13</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58,32</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г. Шагонар</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1 361 524,76</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327 922,46</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1 033 602,30</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24,08</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г. Ак-Довурак</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2 995 368,12</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1 223 295,19</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1 772 072,93</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40,84</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п. Хову-Аксы</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1 086 269,31</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544 474,92</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541 794,39</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50,12</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с. Сарыг-Сеп</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6 339,84</w:t>
            </w:r>
          </w:p>
        </w:tc>
        <w:tc>
          <w:tcPr>
            <w:tcW w:w="2100" w:type="dxa"/>
            <w:tcBorders>
              <w:top w:val="nil"/>
              <w:left w:val="nil"/>
              <w:bottom w:val="single" w:sz="4" w:space="0" w:color="auto"/>
              <w:right w:val="single" w:sz="4" w:space="0" w:color="auto"/>
            </w:tcBorders>
            <w:shd w:val="clear" w:color="auto" w:fill="auto"/>
            <w:noWrap/>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162,56</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6 177,28</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2,56</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с. Бай-Хаак</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19 791,68</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781,32</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19 010,36</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3,95</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г. Туран</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16 581,64</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5 775,28</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10 806,36</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34,83</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013C7C" w:rsidP="00013C7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с</w:t>
            </w:r>
            <w:r w:rsidR="00FB7AE8" w:rsidRPr="00B43577">
              <w:rPr>
                <w:rFonts w:ascii="Times New Roman" w:eastAsia="Times New Roman" w:hAnsi="Times New Roman" w:cs="Times New Roman"/>
                <w:color w:val="000000"/>
                <w:sz w:val="24"/>
                <w:szCs w:val="24"/>
                <w:lang w:eastAsia="ru-RU"/>
              </w:rPr>
              <w:t>. Кызыл-Мажалык</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52 181,76</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731,52</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51 450,24</w:t>
            </w:r>
          </w:p>
        </w:tc>
        <w:tc>
          <w:tcPr>
            <w:tcW w:w="20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color w:val="000000"/>
                <w:sz w:val="24"/>
                <w:szCs w:val="24"/>
                <w:lang w:eastAsia="ru-RU"/>
              </w:rPr>
            </w:pPr>
            <w:r w:rsidRPr="00B43577">
              <w:rPr>
                <w:rFonts w:ascii="Times New Roman" w:eastAsia="Times New Roman" w:hAnsi="Times New Roman" w:cs="Times New Roman"/>
                <w:color w:val="000000"/>
                <w:sz w:val="24"/>
                <w:szCs w:val="24"/>
                <w:lang w:eastAsia="ru-RU"/>
              </w:rPr>
              <w:t>1,40</w:t>
            </w:r>
          </w:p>
        </w:tc>
      </w:tr>
      <w:tr w:rsidR="00FB7AE8" w:rsidRPr="00B43577" w:rsidTr="00013C7C">
        <w:trPr>
          <w:trHeight w:val="20"/>
          <w:jc w:val="center"/>
        </w:trPr>
        <w:tc>
          <w:tcPr>
            <w:tcW w:w="2226" w:type="dxa"/>
            <w:tcBorders>
              <w:top w:val="nil"/>
              <w:left w:val="single" w:sz="4" w:space="0" w:color="auto"/>
              <w:bottom w:val="single" w:sz="4" w:space="0" w:color="auto"/>
              <w:right w:val="single" w:sz="4" w:space="0" w:color="auto"/>
            </w:tcBorders>
            <w:shd w:val="clear" w:color="auto" w:fill="auto"/>
            <w:hideMark/>
          </w:tcPr>
          <w:p w:rsidR="00FB7AE8" w:rsidRPr="00B43577" w:rsidRDefault="00FB7AE8" w:rsidP="00013C7C">
            <w:pPr>
              <w:spacing w:after="0" w:line="240" w:lineRule="auto"/>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Итого</w:t>
            </w:r>
          </w:p>
        </w:tc>
        <w:tc>
          <w:tcPr>
            <w:tcW w:w="194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53 467 194,64</w:t>
            </w:r>
          </w:p>
        </w:tc>
        <w:tc>
          <w:tcPr>
            <w:tcW w:w="210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30 053 387,65</w:t>
            </w:r>
          </w:p>
        </w:tc>
        <w:tc>
          <w:tcPr>
            <w:tcW w:w="2260" w:type="dxa"/>
            <w:tcBorders>
              <w:top w:val="nil"/>
              <w:left w:val="nil"/>
              <w:bottom w:val="single" w:sz="4" w:space="0" w:color="auto"/>
              <w:right w:val="single" w:sz="4" w:space="0" w:color="auto"/>
            </w:tcBorders>
            <w:shd w:val="clear" w:color="auto" w:fill="auto"/>
            <w:hideMark/>
          </w:tcPr>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23 413 806,99</w:t>
            </w:r>
          </w:p>
        </w:tc>
        <w:tc>
          <w:tcPr>
            <w:tcW w:w="2040" w:type="dxa"/>
            <w:tcBorders>
              <w:top w:val="nil"/>
              <w:left w:val="nil"/>
              <w:bottom w:val="single" w:sz="4" w:space="0" w:color="auto"/>
              <w:right w:val="single" w:sz="4" w:space="0" w:color="auto"/>
            </w:tcBorders>
            <w:shd w:val="clear" w:color="auto" w:fill="auto"/>
            <w:noWrap/>
            <w:hideMark/>
          </w:tcPr>
          <w:p w:rsidR="00FB7AE8" w:rsidRPr="00B43577" w:rsidRDefault="00FB7AE8" w:rsidP="00107D09">
            <w:pPr>
              <w:spacing w:after="0" w:line="240" w:lineRule="auto"/>
              <w:jc w:val="center"/>
              <w:rPr>
                <w:rFonts w:ascii="Times New Roman" w:eastAsia="Times New Roman" w:hAnsi="Times New Roman" w:cs="Times New Roman"/>
                <w:bCs/>
                <w:color w:val="000000"/>
                <w:sz w:val="24"/>
                <w:szCs w:val="24"/>
                <w:lang w:eastAsia="ru-RU"/>
              </w:rPr>
            </w:pPr>
            <w:r w:rsidRPr="00B43577">
              <w:rPr>
                <w:rFonts w:ascii="Times New Roman" w:eastAsia="Times New Roman" w:hAnsi="Times New Roman" w:cs="Times New Roman"/>
                <w:bCs/>
                <w:color w:val="000000"/>
                <w:sz w:val="24"/>
                <w:szCs w:val="24"/>
                <w:lang w:eastAsia="ru-RU"/>
              </w:rPr>
              <w:t>56,21</w:t>
            </w:r>
          </w:p>
        </w:tc>
      </w:tr>
    </w:tbl>
    <w:p w:rsidR="00013C7C" w:rsidRPr="00013C7C" w:rsidRDefault="00013C7C" w:rsidP="00013C7C">
      <w:pPr>
        <w:spacing w:after="0" w:line="240" w:lineRule="auto"/>
        <w:ind w:firstLine="709"/>
        <w:jc w:val="both"/>
        <w:rPr>
          <w:rFonts w:ascii="Times New Roman" w:eastAsia="Calibri" w:hAnsi="Times New Roman" w:cs="Times New Roman"/>
          <w:sz w:val="28"/>
          <w:szCs w:val="28"/>
        </w:rPr>
      </w:pPr>
    </w:p>
    <w:p w:rsidR="00FB7AE8" w:rsidRPr="00013C7C" w:rsidRDefault="00FB7AE8" w:rsidP="00013C7C">
      <w:pPr>
        <w:spacing w:after="0" w:line="240" w:lineRule="auto"/>
        <w:ind w:firstLine="709"/>
        <w:jc w:val="both"/>
        <w:rPr>
          <w:rFonts w:ascii="Times New Roman" w:eastAsia="Calibri" w:hAnsi="Times New Roman" w:cs="Times New Roman"/>
          <w:sz w:val="28"/>
          <w:szCs w:val="28"/>
        </w:rPr>
      </w:pPr>
      <w:r w:rsidRPr="00013C7C">
        <w:rPr>
          <w:rFonts w:ascii="Times New Roman" w:eastAsia="Calibri" w:hAnsi="Times New Roman" w:cs="Times New Roman"/>
          <w:sz w:val="28"/>
          <w:szCs w:val="28"/>
        </w:rPr>
        <w:t>Начисление за вывоз твердо-коммунальных отходов многоквартирных домов, за истекший период составил 53 467 194,64 рубля, фактическая оплата 30 053 387,65 рублей, что составляет 56,21 процент</w:t>
      </w:r>
      <w:r w:rsidR="00013C7C">
        <w:rPr>
          <w:rFonts w:ascii="Times New Roman" w:eastAsia="Calibri" w:hAnsi="Times New Roman" w:cs="Times New Roman"/>
          <w:sz w:val="28"/>
          <w:szCs w:val="28"/>
        </w:rPr>
        <w:t>а</w:t>
      </w:r>
      <w:r w:rsidRPr="00013C7C">
        <w:rPr>
          <w:rFonts w:ascii="Times New Roman" w:eastAsia="Calibri" w:hAnsi="Times New Roman" w:cs="Times New Roman"/>
          <w:sz w:val="28"/>
          <w:szCs w:val="28"/>
        </w:rPr>
        <w:t>. Задолженность населения многоквартирных домов составила 23 413 806,99 рублей.</w:t>
      </w:r>
    </w:p>
    <w:p w:rsidR="00FB7AE8" w:rsidRPr="00013C7C" w:rsidRDefault="00FB7AE8" w:rsidP="00013C7C">
      <w:pPr>
        <w:spacing w:after="0" w:line="240" w:lineRule="auto"/>
        <w:ind w:firstLine="709"/>
        <w:jc w:val="both"/>
        <w:rPr>
          <w:rFonts w:ascii="Times New Roman" w:eastAsia="Calibri" w:hAnsi="Times New Roman" w:cs="Times New Roman"/>
          <w:sz w:val="28"/>
          <w:szCs w:val="28"/>
        </w:rPr>
      </w:pPr>
      <w:r w:rsidRPr="00013C7C">
        <w:rPr>
          <w:rFonts w:ascii="Times New Roman" w:eastAsia="Calibri" w:hAnsi="Times New Roman" w:cs="Times New Roman"/>
          <w:sz w:val="28"/>
          <w:szCs w:val="28"/>
        </w:rPr>
        <w:t xml:space="preserve">Собственниками многоквартирных домов республики за истекший период оформлено 1739 ед. жилищных субсидий и субвенций через </w:t>
      </w:r>
      <w:r w:rsidR="00013C7C">
        <w:rPr>
          <w:rFonts w:ascii="Times New Roman" w:eastAsia="Calibri" w:hAnsi="Times New Roman" w:cs="Times New Roman"/>
          <w:sz w:val="28"/>
          <w:szCs w:val="28"/>
        </w:rPr>
        <w:t>д</w:t>
      </w:r>
      <w:r w:rsidRPr="00013C7C">
        <w:rPr>
          <w:rFonts w:ascii="Times New Roman" w:eastAsia="Calibri" w:hAnsi="Times New Roman" w:cs="Times New Roman"/>
          <w:sz w:val="28"/>
          <w:szCs w:val="28"/>
        </w:rPr>
        <w:t>епартамент социал</w:t>
      </w:r>
      <w:r w:rsidRPr="00013C7C">
        <w:rPr>
          <w:rFonts w:ascii="Times New Roman" w:eastAsia="Calibri" w:hAnsi="Times New Roman" w:cs="Times New Roman"/>
          <w:sz w:val="28"/>
          <w:szCs w:val="28"/>
        </w:rPr>
        <w:t>ь</w:t>
      </w:r>
      <w:r w:rsidRPr="00013C7C">
        <w:rPr>
          <w:rFonts w:ascii="Times New Roman" w:eastAsia="Calibri" w:hAnsi="Times New Roman" w:cs="Times New Roman"/>
          <w:sz w:val="28"/>
          <w:szCs w:val="28"/>
        </w:rPr>
        <w:t xml:space="preserve">ной защиты мэрии г. Кызыла, за истекший период поступило субсидий на сумму 1 135 986,09 рублей, через </w:t>
      </w:r>
      <w:r w:rsidR="00B53B1B">
        <w:rPr>
          <w:rFonts w:ascii="Times New Roman" w:eastAsia="Calibri" w:hAnsi="Times New Roman" w:cs="Times New Roman"/>
          <w:sz w:val="28"/>
          <w:szCs w:val="28"/>
        </w:rPr>
        <w:t>ф</w:t>
      </w:r>
      <w:r w:rsidRPr="00013C7C">
        <w:rPr>
          <w:rFonts w:ascii="Times New Roman" w:eastAsia="Calibri" w:hAnsi="Times New Roman" w:cs="Times New Roman"/>
          <w:sz w:val="28"/>
          <w:szCs w:val="28"/>
        </w:rPr>
        <w:t>инансовое управление Улуг-Хемского кожууна пост</w:t>
      </w:r>
      <w:r w:rsidRPr="00013C7C">
        <w:rPr>
          <w:rFonts w:ascii="Times New Roman" w:eastAsia="Calibri" w:hAnsi="Times New Roman" w:cs="Times New Roman"/>
          <w:sz w:val="28"/>
          <w:szCs w:val="28"/>
        </w:rPr>
        <w:t>у</w:t>
      </w:r>
      <w:r w:rsidRPr="00013C7C">
        <w:rPr>
          <w:rFonts w:ascii="Times New Roman" w:eastAsia="Calibri" w:hAnsi="Times New Roman" w:cs="Times New Roman"/>
          <w:sz w:val="28"/>
          <w:szCs w:val="28"/>
        </w:rPr>
        <w:t xml:space="preserve">пило субсидий на сумму 192 809,22 рублей, через </w:t>
      </w:r>
      <w:r w:rsidR="00B53B1B">
        <w:rPr>
          <w:rFonts w:ascii="Times New Roman" w:eastAsia="Calibri" w:hAnsi="Times New Roman" w:cs="Times New Roman"/>
          <w:sz w:val="28"/>
          <w:szCs w:val="28"/>
        </w:rPr>
        <w:t>ф</w:t>
      </w:r>
      <w:r w:rsidRPr="00013C7C">
        <w:rPr>
          <w:rFonts w:ascii="Times New Roman" w:eastAsia="Calibri" w:hAnsi="Times New Roman" w:cs="Times New Roman"/>
          <w:sz w:val="28"/>
          <w:szCs w:val="28"/>
        </w:rPr>
        <w:t xml:space="preserve">инансовое управление Чеди-Хольского кожууна поступило субсидий на сумму 243 876,30 рублей, через </w:t>
      </w:r>
      <w:r w:rsidR="00F92EFA">
        <w:rPr>
          <w:rFonts w:ascii="Times New Roman" w:eastAsia="Calibri" w:hAnsi="Times New Roman" w:cs="Times New Roman"/>
          <w:sz w:val="28"/>
          <w:szCs w:val="28"/>
        </w:rPr>
        <w:t>ф</w:t>
      </w:r>
      <w:r w:rsidRPr="00013C7C">
        <w:rPr>
          <w:rFonts w:ascii="Times New Roman" w:eastAsia="Calibri" w:hAnsi="Times New Roman" w:cs="Times New Roman"/>
          <w:sz w:val="28"/>
          <w:szCs w:val="28"/>
        </w:rPr>
        <w:t>ина</w:t>
      </w:r>
      <w:r w:rsidRPr="00013C7C">
        <w:rPr>
          <w:rFonts w:ascii="Times New Roman" w:eastAsia="Calibri" w:hAnsi="Times New Roman" w:cs="Times New Roman"/>
          <w:sz w:val="28"/>
          <w:szCs w:val="28"/>
        </w:rPr>
        <w:t>н</w:t>
      </w:r>
      <w:r w:rsidRPr="00013C7C">
        <w:rPr>
          <w:rFonts w:ascii="Times New Roman" w:eastAsia="Calibri" w:hAnsi="Times New Roman" w:cs="Times New Roman"/>
          <w:sz w:val="28"/>
          <w:szCs w:val="28"/>
        </w:rPr>
        <w:t xml:space="preserve">совое управление </w:t>
      </w:r>
      <w:r w:rsidR="00B53B1B">
        <w:rPr>
          <w:rFonts w:ascii="Times New Roman" w:eastAsia="Calibri" w:hAnsi="Times New Roman" w:cs="Times New Roman"/>
          <w:sz w:val="28"/>
          <w:szCs w:val="28"/>
        </w:rPr>
        <w:t>а</w:t>
      </w:r>
      <w:r w:rsidRPr="00013C7C">
        <w:rPr>
          <w:rFonts w:ascii="Times New Roman" w:eastAsia="Calibri" w:hAnsi="Times New Roman" w:cs="Times New Roman"/>
          <w:sz w:val="28"/>
          <w:szCs w:val="28"/>
        </w:rPr>
        <w:t>дминистрации г. Ак-Довурак</w:t>
      </w:r>
      <w:r w:rsidR="00B53B1B">
        <w:rPr>
          <w:rFonts w:ascii="Times New Roman" w:eastAsia="Calibri" w:hAnsi="Times New Roman" w:cs="Times New Roman"/>
          <w:sz w:val="28"/>
          <w:szCs w:val="28"/>
        </w:rPr>
        <w:t>а</w:t>
      </w:r>
      <w:r w:rsidRPr="00013C7C">
        <w:rPr>
          <w:rFonts w:ascii="Times New Roman" w:eastAsia="Calibri" w:hAnsi="Times New Roman" w:cs="Times New Roman"/>
          <w:sz w:val="28"/>
          <w:szCs w:val="28"/>
        </w:rPr>
        <w:t xml:space="preserve"> поступило субсидий на сумму 475 751,56 рублей.</w:t>
      </w:r>
    </w:p>
    <w:p w:rsidR="00FB7AE8" w:rsidRPr="00013C7C" w:rsidRDefault="00FB7AE8" w:rsidP="00013C7C">
      <w:pPr>
        <w:spacing w:after="0" w:line="240" w:lineRule="auto"/>
        <w:ind w:firstLine="709"/>
        <w:jc w:val="both"/>
        <w:rPr>
          <w:rFonts w:ascii="Times New Roman" w:eastAsia="Calibri" w:hAnsi="Times New Roman" w:cs="Times New Roman"/>
          <w:sz w:val="28"/>
          <w:szCs w:val="28"/>
        </w:rPr>
      </w:pPr>
      <w:r w:rsidRPr="00013C7C">
        <w:rPr>
          <w:rFonts w:ascii="Times New Roman" w:eastAsia="Calibri" w:hAnsi="Times New Roman" w:cs="Times New Roman"/>
          <w:sz w:val="28"/>
          <w:szCs w:val="28"/>
        </w:rPr>
        <w:t>За 2022 год на расчетный счет организации поступило субсидий и субвенций всего 2 048 423,17 рублей.</w:t>
      </w:r>
    </w:p>
    <w:p w:rsidR="00B060A0" w:rsidRDefault="00B060A0" w:rsidP="00B060A0">
      <w:pPr>
        <w:spacing w:after="0" w:line="240" w:lineRule="auto"/>
        <w:ind w:firstLine="709"/>
        <w:jc w:val="right"/>
        <w:rPr>
          <w:rFonts w:ascii="Times New Roman" w:eastAsia="Times New Roman" w:hAnsi="Times New Roman" w:cs="Times New Roman"/>
          <w:sz w:val="28"/>
          <w:szCs w:val="28"/>
          <w:lang w:eastAsia="ru-RU"/>
        </w:rPr>
      </w:pPr>
    </w:p>
    <w:p w:rsidR="00FB7AE8" w:rsidRDefault="00FB7AE8" w:rsidP="00B060A0">
      <w:pPr>
        <w:spacing w:after="0" w:line="240" w:lineRule="auto"/>
        <w:ind w:firstLine="709"/>
        <w:jc w:val="right"/>
        <w:rPr>
          <w:rFonts w:ascii="Times New Roman" w:eastAsia="Times New Roman" w:hAnsi="Times New Roman" w:cs="Times New Roman"/>
          <w:sz w:val="28"/>
          <w:szCs w:val="28"/>
          <w:lang w:eastAsia="ru-RU"/>
        </w:rPr>
      </w:pPr>
      <w:r w:rsidRPr="00013C7C">
        <w:rPr>
          <w:rFonts w:ascii="Times New Roman" w:eastAsia="Times New Roman" w:hAnsi="Times New Roman" w:cs="Times New Roman"/>
          <w:sz w:val="28"/>
          <w:szCs w:val="28"/>
          <w:lang w:eastAsia="ru-RU"/>
        </w:rPr>
        <w:t>Таблица 3.3</w:t>
      </w:r>
    </w:p>
    <w:p w:rsidR="00B060A0" w:rsidRPr="00013C7C" w:rsidRDefault="00B060A0" w:rsidP="00B060A0">
      <w:pPr>
        <w:spacing w:after="0" w:line="240" w:lineRule="auto"/>
        <w:ind w:firstLine="709"/>
        <w:jc w:val="right"/>
        <w:rPr>
          <w:rFonts w:ascii="Times New Roman" w:eastAsia="Times New Roman" w:hAnsi="Times New Roman" w:cs="Times New Roman"/>
          <w:sz w:val="28"/>
          <w:szCs w:val="28"/>
          <w:lang w:eastAsia="ru-RU"/>
        </w:rPr>
      </w:pPr>
    </w:p>
    <w:p w:rsidR="00B060A0" w:rsidRDefault="00FB7AE8" w:rsidP="00B060A0">
      <w:pPr>
        <w:spacing w:after="0" w:line="240" w:lineRule="auto"/>
        <w:jc w:val="center"/>
        <w:rPr>
          <w:rFonts w:ascii="Times New Roman" w:eastAsia="Times New Roman" w:hAnsi="Times New Roman" w:cs="Times New Roman"/>
          <w:sz w:val="28"/>
          <w:szCs w:val="28"/>
          <w:lang w:eastAsia="ru-RU"/>
        </w:rPr>
      </w:pPr>
      <w:r w:rsidRPr="00013C7C">
        <w:rPr>
          <w:rFonts w:ascii="Times New Roman" w:eastAsia="Times New Roman" w:hAnsi="Times New Roman" w:cs="Times New Roman"/>
          <w:sz w:val="28"/>
          <w:szCs w:val="28"/>
          <w:lang w:eastAsia="ru-RU"/>
        </w:rPr>
        <w:t xml:space="preserve">Полученные субсидии и субвенции на оплату </w:t>
      </w:r>
    </w:p>
    <w:p w:rsidR="00FB7AE8" w:rsidRDefault="00FB7AE8" w:rsidP="00B060A0">
      <w:pPr>
        <w:spacing w:after="0" w:line="240" w:lineRule="auto"/>
        <w:jc w:val="center"/>
        <w:rPr>
          <w:rFonts w:ascii="Times New Roman" w:eastAsia="Times New Roman" w:hAnsi="Times New Roman" w:cs="Times New Roman"/>
          <w:sz w:val="28"/>
          <w:szCs w:val="28"/>
          <w:lang w:eastAsia="ru-RU"/>
        </w:rPr>
      </w:pPr>
      <w:r w:rsidRPr="00013C7C">
        <w:rPr>
          <w:rFonts w:ascii="Times New Roman" w:eastAsia="Times New Roman" w:hAnsi="Times New Roman" w:cs="Times New Roman"/>
          <w:sz w:val="28"/>
          <w:szCs w:val="28"/>
          <w:lang w:eastAsia="ru-RU"/>
        </w:rPr>
        <w:t>жилищно-коммунальных услуг за 12 месяцев</w:t>
      </w:r>
    </w:p>
    <w:p w:rsidR="00B060A0" w:rsidRPr="00013C7C" w:rsidRDefault="00B060A0" w:rsidP="00B060A0">
      <w:pPr>
        <w:spacing w:after="0" w:line="240" w:lineRule="auto"/>
        <w:jc w:val="center"/>
        <w:rPr>
          <w:rFonts w:ascii="Times New Roman" w:eastAsia="Times New Roman" w:hAnsi="Times New Roman" w:cs="Times New Roman"/>
          <w:sz w:val="28"/>
          <w:szCs w:val="28"/>
          <w:lang w:eastAsia="ru-RU"/>
        </w:rPr>
      </w:pPr>
    </w:p>
    <w:tbl>
      <w:tblPr>
        <w:tblStyle w:val="611"/>
        <w:tblW w:w="4208" w:type="pct"/>
        <w:jc w:val="center"/>
        <w:tblInd w:w="1651" w:type="dxa"/>
        <w:tblLook w:val="04A0" w:firstRow="1" w:lastRow="0" w:firstColumn="1" w:lastColumn="0" w:noHBand="0" w:noVBand="1"/>
      </w:tblPr>
      <w:tblGrid>
        <w:gridCol w:w="3559"/>
        <w:gridCol w:w="5211"/>
      </w:tblGrid>
      <w:tr w:rsidR="00FB7AE8" w:rsidRPr="00B43577" w:rsidTr="00B060A0">
        <w:trPr>
          <w:jc w:val="center"/>
        </w:trPr>
        <w:tc>
          <w:tcPr>
            <w:tcW w:w="2029"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Муни</w:t>
            </w:r>
            <w:r w:rsidR="00561420">
              <w:rPr>
                <w:rFonts w:ascii="Times New Roman" w:hAnsi="Times New Roman"/>
                <w:sz w:val="24"/>
                <w:szCs w:val="24"/>
              </w:rPr>
              <w:t>ци</w:t>
            </w:r>
            <w:r w:rsidRPr="00B43577">
              <w:rPr>
                <w:rFonts w:ascii="Times New Roman" w:hAnsi="Times New Roman"/>
                <w:sz w:val="24"/>
                <w:szCs w:val="24"/>
              </w:rPr>
              <w:t>пальный район</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Сумма, руб</w:t>
            </w:r>
            <w:r w:rsidR="000D3418" w:rsidRPr="00B43577">
              <w:rPr>
                <w:rFonts w:ascii="Times New Roman" w:hAnsi="Times New Roman"/>
                <w:sz w:val="24"/>
                <w:szCs w:val="24"/>
              </w:rPr>
              <w:t>.</w:t>
            </w:r>
          </w:p>
        </w:tc>
      </w:tr>
      <w:tr w:rsidR="00FB7AE8" w:rsidRPr="00B43577" w:rsidTr="00B060A0">
        <w:trPr>
          <w:jc w:val="center"/>
        </w:trPr>
        <w:tc>
          <w:tcPr>
            <w:tcW w:w="2029" w:type="pct"/>
          </w:tcPr>
          <w:p w:rsidR="00FB7AE8" w:rsidRPr="00B43577" w:rsidRDefault="00FB7AE8" w:rsidP="00B060A0">
            <w:pPr>
              <w:rPr>
                <w:rFonts w:ascii="Times New Roman" w:hAnsi="Times New Roman"/>
                <w:sz w:val="24"/>
                <w:szCs w:val="24"/>
              </w:rPr>
            </w:pPr>
            <w:r w:rsidRPr="00B43577">
              <w:rPr>
                <w:rFonts w:ascii="Times New Roman" w:hAnsi="Times New Roman"/>
                <w:sz w:val="24"/>
                <w:szCs w:val="24"/>
              </w:rPr>
              <w:t>г.</w:t>
            </w:r>
            <w:r w:rsidR="000D3418" w:rsidRPr="00B43577">
              <w:rPr>
                <w:rFonts w:ascii="Times New Roman" w:hAnsi="Times New Roman"/>
                <w:sz w:val="24"/>
                <w:szCs w:val="24"/>
              </w:rPr>
              <w:t xml:space="preserve"> </w:t>
            </w:r>
            <w:r w:rsidRPr="00B43577">
              <w:rPr>
                <w:rFonts w:ascii="Times New Roman" w:hAnsi="Times New Roman"/>
                <w:sz w:val="24"/>
                <w:szCs w:val="24"/>
              </w:rPr>
              <w:t>Кызыл</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1 135 986,09</w:t>
            </w:r>
          </w:p>
        </w:tc>
      </w:tr>
      <w:tr w:rsidR="00FB7AE8" w:rsidRPr="00B43577" w:rsidTr="00B060A0">
        <w:trPr>
          <w:jc w:val="center"/>
        </w:trPr>
        <w:tc>
          <w:tcPr>
            <w:tcW w:w="2029" w:type="pct"/>
          </w:tcPr>
          <w:p w:rsidR="00FB7AE8" w:rsidRPr="00B43577" w:rsidRDefault="00FB7AE8" w:rsidP="00B060A0">
            <w:pPr>
              <w:rPr>
                <w:rFonts w:ascii="Times New Roman" w:hAnsi="Times New Roman"/>
                <w:sz w:val="24"/>
                <w:szCs w:val="24"/>
              </w:rPr>
            </w:pPr>
            <w:r w:rsidRPr="00B43577">
              <w:rPr>
                <w:rFonts w:ascii="Times New Roman" w:hAnsi="Times New Roman"/>
                <w:sz w:val="24"/>
                <w:szCs w:val="24"/>
              </w:rPr>
              <w:t>Улуг-Хем</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192 809,22</w:t>
            </w:r>
          </w:p>
        </w:tc>
      </w:tr>
      <w:tr w:rsidR="00FB7AE8" w:rsidRPr="00B43577" w:rsidTr="00B060A0">
        <w:trPr>
          <w:jc w:val="center"/>
        </w:trPr>
        <w:tc>
          <w:tcPr>
            <w:tcW w:w="2029" w:type="pct"/>
          </w:tcPr>
          <w:p w:rsidR="00FB7AE8" w:rsidRPr="00B43577" w:rsidRDefault="00FB7AE8" w:rsidP="00B060A0">
            <w:pPr>
              <w:rPr>
                <w:rFonts w:ascii="Times New Roman" w:hAnsi="Times New Roman"/>
                <w:sz w:val="24"/>
                <w:szCs w:val="24"/>
              </w:rPr>
            </w:pPr>
            <w:r w:rsidRPr="00B43577">
              <w:rPr>
                <w:rFonts w:ascii="Times New Roman" w:hAnsi="Times New Roman"/>
                <w:sz w:val="24"/>
                <w:szCs w:val="24"/>
              </w:rPr>
              <w:t>Чеди-Хол</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243 876,30</w:t>
            </w:r>
          </w:p>
        </w:tc>
      </w:tr>
      <w:tr w:rsidR="00FB7AE8" w:rsidRPr="00B43577" w:rsidTr="00B060A0">
        <w:trPr>
          <w:jc w:val="center"/>
        </w:trPr>
        <w:tc>
          <w:tcPr>
            <w:tcW w:w="2029" w:type="pct"/>
          </w:tcPr>
          <w:p w:rsidR="00FB7AE8" w:rsidRPr="00B43577" w:rsidRDefault="00FB7AE8" w:rsidP="00B060A0">
            <w:pPr>
              <w:rPr>
                <w:rFonts w:ascii="Times New Roman" w:hAnsi="Times New Roman"/>
                <w:sz w:val="24"/>
                <w:szCs w:val="24"/>
              </w:rPr>
            </w:pPr>
            <w:r w:rsidRPr="00B43577">
              <w:rPr>
                <w:rFonts w:ascii="Times New Roman" w:hAnsi="Times New Roman"/>
                <w:sz w:val="24"/>
                <w:szCs w:val="24"/>
              </w:rPr>
              <w:t>г. Ак-Довурак</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475 751,56</w:t>
            </w:r>
          </w:p>
        </w:tc>
      </w:tr>
      <w:tr w:rsidR="00FB7AE8" w:rsidRPr="00B43577" w:rsidTr="00B060A0">
        <w:trPr>
          <w:jc w:val="center"/>
        </w:trPr>
        <w:tc>
          <w:tcPr>
            <w:tcW w:w="2029" w:type="pct"/>
          </w:tcPr>
          <w:p w:rsidR="00FB7AE8" w:rsidRPr="00B43577" w:rsidRDefault="00FB7AE8" w:rsidP="00B060A0">
            <w:pPr>
              <w:rPr>
                <w:rFonts w:ascii="Times New Roman" w:hAnsi="Times New Roman"/>
                <w:sz w:val="24"/>
                <w:szCs w:val="24"/>
              </w:rPr>
            </w:pPr>
            <w:r w:rsidRPr="00B43577">
              <w:rPr>
                <w:rFonts w:ascii="Times New Roman" w:hAnsi="Times New Roman"/>
                <w:sz w:val="24"/>
                <w:szCs w:val="24"/>
              </w:rPr>
              <w:t>Итого</w:t>
            </w:r>
          </w:p>
        </w:tc>
        <w:tc>
          <w:tcPr>
            <w:tcW w:w="2971" w:type="pct"/>
          </w:tcPr>
          <w:p w:rsidR="00FB7AE8" w:rsidRPr="00B43577" w:rsidRDefault="00FB7AE8" w:rsidP="00B43577">
            <w:pPr>
              <w:jc w:val="center"/>
              <w:rPr>
                <w:rFonts w:ascii="Times New Roman" w:hAnsi="Times New Roman"/>
                <w:sz w:val="24"/>
                <w:szCs w:val="24"/>
              </w:rPr>
            </w:pPr>
            <w:r w:rsidRPr="00B43577">
              <w:rPr>
                <w:rFonts w:ascii="Times New Roman" w:hAnsi="Times New Roman"/>
                <w:sz w:val="24"/>
                <w:szCs w:val="24"/>
              </w:rPr>
              <w:t>2 048 423,17</w:t>
            </w:r>
          </w:p>
        </w:tc>
      </w:tr>
    </w:tbl>
    <w:p w:rsidR="00FB7AE8" w:rsidRPr="00B060A0" w:rsidRDefault="00FB7AE8" w:rsidP="00B060A0">
      <w:pPr>
        <w:spacing w:after="0" w:line="240" w:lineRule="auto"/>
        <w:ind w:firstLine="709"/>
        <w:jc w:val="both"/>
        <w:rPr>
          <w:rFonts w:ascii="Times New Roman" w:eastAsia="Times New Roman" w:hAnsi="Times New Roman" w:cs="Times New Roman"/>
          <w:sz w:val="28"/>
          <w:szCs w:val="28"/>
          <w:lang w:eastAsia="ru-RU"/>
        </w:rPr>
      </w:pPr>
    </w:p>
    <w:p w:rsidR="00FB7AE8" w:rsidRPr="00B060A0" w:rsidRDefault="00073573" w:rsidP="00B060A0">
      <w:pPr>
        <w:spacing w:after="0" w:line="240" w:lineRule="auto"/>
        <w:ind w:firstLine="709"/>
        <w:jc w:val="both"/>
        <w:rPr>
          <w:rFonts w:ascii="Times New Roman" w:eastAsia="Times New Roman" w:hAnsi="Times New Roman" w:cs="Times New Roman"/>
          <w:sz w:val="28"/>
          <w:szCs w:val="28"/>
          <w:lang w:eastAsia="ru-RU"/>
        </w:rPr>
      </w:pPr>
      <w:r w:rsidRPr="00B060A0">
        <w:rPr>
          <w:rFonts w:ascii="Times New Roman" w:eastAsia="Times New Roman" w:hAnsi="Times New Roman" w:cs="Times New Roman"/>
          <w:sz w:val="28"/>
          <w:szCs w:val="28"/>
          <w:lang w:eastAsia="ru-RU"/>
        </w:rPr>
        <w:t>По индивидуально-</w:t>
      </w:r>
      <w:r w:rsidR="00FB7AE8" w:rsidRPr="00B060A0">
        <w:rPr>
          <w:rFonts w:ascii="Times New Roman" w:eastAsia="Times New Roman" w:hAnsi="Times New Roman" w:cs="Times New Roman"/>
          <w:sz w:val="28"/>
          <w:szCs w:val="28"/>
          <w:lang w:eastAsia="ru-RU"/>
        </w:rPr>
        <w:t>жилищным строениям в республике (ИЖС</w:t>
      </w:r>
      <w:r w:rsidR="00B53B1B">
        <w:rPr>
          <w:rFonts w:ascii="Times New Roman" w:eastAsia="Times New Roman" w:hAnsi="Times New Roman" w:cs="Times New Roman"/>
          <w:sz w:val="28"/>
          <w:szCs w:val="28"/>
          <w:lang w:eastAsia="ru-RU"/>
        </w:rPr>
        <w:t>,</w:t>
      </w:r>
      <w:r w:rsidR="00FB7AE8" w:rsidRPr="00B060A0">
        <w:rPr>
          <w:rFonts w:ascii="Times New Roman" w:eastAsia="Times New Roman" w:hAnsi="Times New Roman" w:cs="Times New Roman"/>
          <w:sz w:val="28"/>
          <w:szCs w:val="28"/>
          <w:lang w:eastAsia="ru-RU"/>
        </w:rPr>
        <w:t xml:space="preserve"> частные дом</w:t>
      </w:r>
      <w:r w:rsidR="00FB7AE8" w:rsidRPr="00B060A0">
        <w:rPr>
          <w:rFonts w:ascii="Times New Roman" w:eastAsia="Times New Roman" w:hAnsi="Times New Roman" w:cs="Times New Roman"/>
          <w:sz w:val="28"/>
          <w:szCs w:val="28"/>
          <w:lang w:eastAsia="ru-RU"/>
        </w:rPr>
        <w:t>о</w:t>
      </w:r>
      <w:r w:rsidR="00FB7AE8" w:rsidRPr="00B060A0">
        <w:rPr>
          <w:rFonts w:ascii="Times New Roman" w:eastAsia="Times New Roman" w:hAnsi="Times New Roman" w:cs="Times New Roman"/>
          <w:sz w:val="28"/>
          <w:szCs w:val="28"/>
          <w:lang w:eastAsia="ru-RU"/>
        </w:rPr>
        <w:t>владения) открыты всего 5917 лицевых счетов.</w:t>
      </w:r>
    </w:p>
    <w:p w:rsidR="00FB7AE8" w:rsidRPr="00B060A0" w:rsidRDefault="00FB7AE8" w:rsidP="00B060A0">
      <w:pPr>
        <w:spacing w:after="0" w:line="240" w:lineRule="auto"/>
        <w:ind w:firstLine="709"/>
        <w:jc w:val="both"/>
        <w:rPr>
          <w:rFonts w:ascii="Times New Roman" w:eastAsia="Times New Roman" w:hAnsi="Times New Roman" w:cs="Times New Roman"/>
          <w:sz w:val="28"/>
          <w:szCs w:val="28"/>
          <w:lang w:eastAsia="ru-RU"/>
        </w:rPr>
      </w:pPr>
      <w:r w:rsidRPr="00B060A0">
        <w:rPr>
          <w:rFonts w:ascii="Times New Roman" w:eastAsia="Times New Roman" w:hAnsi="Times New Roman" w:cs="Times New Roman"/>
          <w:sz w:val="28"/>
          <w:szCs w:val="28"/>
          <w:lang w:eastAsia="ru-RU"/>
        </w:rPr>
        <w:t>База данных по ИЖС сформирован</w:t>
      </w:r>
      <w:r w:rsidR="00B53B1B">
        <w:rPr>
          <w:rFonts w:ascii="Times New Roman" w:eastAsia="Times New Roman" w:hAnsi="Times New Roman" w:cs="Times New Roman"/>
          <w:sz w:val="28"/>
          <w:szCs w:val="28"/>
          <w:lang w:eastAsia="ru-RU"/>
        </w:rPr>
        <w:t>а</w:t>
      </w:r>
      <w:r w:rsidRPr="00B060A0">
        <w:rPr>
          <w:rFonts w:ascii="Times New Roman" w:eastAsia="Times New Roman" w:hAnsi="Times New Roman" w:cs="Times New Roman"/>
          <w:sz w:val="28"/>
          <w:szCs w:val="28"/>
          <w:lang w:eastAsia="ru-RU"/>
        </w:rPr>
        <w:t xml:space="preserve"> из информационной системы </w:t>
      </w:r>
      <w:r w:rsidR="0028470D" w:rsidRPr="00B060A0">
        <w:rPr>
          <w:rFonts w:ascii="Times New Roman" w:eastAsia="Times New Roman" w:hAnsi="Times New Roman" w:cs="Times New Roman"/>
          <w:sz w:val="28"/>
          <w:szCs w:val="28"/>
          <w:lang w:eastAsia="ru-RU"/>
        </w:rPr>
        <w:t>«</w:t>
      </w:r>
      <w:r w:rsidRPr="00B060A0">
        <w:rPr>
          <w:rFonts w:ascii="Times New Roman" w:eastAsia="Times New Roman" w:hAnsi="Times New Roman" w:cs="Times New Roman"/>
          <w:sz w:val="28"/>
          <w:szCs w:val="28"/>
          <w:lang w:eastAsia="ru-RU"/>
        </w:rPr>
        <w:t>ГИС ЖКХ</w:t>
      </w:r>
      <w:r w:rsidR="0028470D" w:rsidRPr="00B060A0">
        <w:rPr>
          <w:rFonts w:ascii="Times New Roman" w:eastAsia="Times New Roman" w:hAnsi="Times New Roman" w:cs="Times New Roman"/>
          <w:sz w:val="28"/>
          <w:szCs w:val="28"/>
          <w:lang w:eastAsia="ru-RU"/>
        </w:rPr>
        <w:t>»</w:t>
      </w:r>
      <w:r w:rsidRPr="00B060A0">
        <w:rPr>
          <w:rFonts w:ascii="Times New Roman" w:eastAsia="Times New Roman" w:hAnsi="Times New Roman" w:cs="Times New Roman"/>
          <w:sz w:val="28"/>
          <w:szCs w:val="28"/>
          <w:lang w:eastAsia="ru-RU"/>
        </w:rPr>
        <w:t>. При начислении за вывоз ТКО частному сектору возникли проблемы по фактически прописанным лицам</w:t>
      </w:r>
      <w:r w:rsidR="00B53B1B">
        <w:rPr>
          <w:rFonts w:ascii="Times New Roman" w:eastAsia="Times New Roman" w:hAnsi="Times New Roman" w:cs="Times New Roman"/>
          <w:sz w:val="28"/>
          <w:szCs w:val="28"/>
          <w:lang w:eastAsia="ru-RU"/>
        </w:rPr>
        <w:t>,</w:t>
      </w:r>
      <w:r w:rsidRPr="00B060A0">
        <w:rPr>
          <w:rFonts w:ascii="Times New Roman" w:eastAsia="Times New Roman" w:hAnsi="Times New Roman" w:cs="Times New Roman"/>
          <w:sz w:val="28"/>
          <w:szCs w:val="28"/>
          <w:lang w:eastAsia="ru-RU"/>
        </w:rPr>
        <w:t xml:space="preserve"> </w:t>
      </w:r>
      <w:r w:rsidR="00B53B1B">
        <w:rPr>
          <w:rFonts w:ascii="Times New Roman" w:eastAsia="Times New Roman" w:hAnsi="Times New Roman" w:cs="Times New Roman"/>
          <w:sz w:val="28"/>
          <w:szCs w:val="28"/>
          <w:lang w:eastAsia="ru-RU"/>
        </w:rPr>
        <w:t>т</w:t>
      </w:r>
      <w:r w:rsidRPr="00B060A0">
        <w:rPr>
          <w:rFonts w:ascii="Times New Roman" w:eastAsia="Times New Roman" w:hAnsi="Times New Roman" w:cs="Times New Roman"/>
          <w:sz w:val="28"/>
          <w:szCs w:val="28"/>
          <w:lang w:eastAsia="ru-RU"/>
        </w:rPr>
        <w:t>ак как раньше частным домовладениям такие услуги не оказывались.</w:t>
      </w:r>
    </w:p>
    <w:p w:rsidR="00FB7AE8" w:rsidRPr="00B060A0" w:rsidRDefault="00FB7AE8" w:rsidP="00B060A0">
      <w:pPr>
        <w:spacing w:after="0" w:line="240" w:lineRule="auto"/>
        <w:ind w:firstLine="709"/>
        <w:jc w:val="both"/>
        <w:rPr>
          <w:rFonts w:ascii="Times New Roman" w:eastAsia="Times New Roman" w:hAnsi="Times New Roman" w:cs="Times New Roman"/>
          <w:sz w:val="28"/>
          <w:szCs w:val="28"/>
          <w:lang w:eastAsia="ru-RU"/>
        </w:rPr>
      </w:pPr>
      <w:r w:rsidRPr="00B060A0">
        <w:rPr>
          <w:rFonts w:ascii="Times New Roman" w:eastAsia="Times New Roman" w:hAnsi="Times New Roman" w:cs="Times New Roman"/>
          <w:sz w:val="28"/>
          <w:szCs w:val="28"/>
          <w:lang w:eastAsia="ru-RU"/>
        </w:rPr>
        <w:t xml:space="preserve">В рамках государственных программ Республики Тыва </w:t>
      </w:r>
      <w:r w:rsidR="0028470D" w:rsidRPr="00B060A0">
        <w:rPr>
          <w:rFonts w:ascii="Times New Roman" w:eastAsia="Times New Roman" w:hAnsi="Times New Roman" w:cs="Times New Roman"/>
          <w:sz w:val="28"/>
          <w:szCs w:val="28"/>
          <w:lang w:eastAsia="ru-RU"/>
        </w:rPr>
        <w:t>«</w:t>
      </w:r>
      <w:r w:rsidRPr="00B060A0">
        <w:rPr>
          <w:rFonts w:ascii="Times New Roman" w:eastAsia="Times New Roman" w:hAnsi="Times New Roman" w:cs="Times New Roman"/>
          <w:sz w:val="28"/>
          <w:szCs w:val="28"/>
          <w:lang w:eastAsia="ru-RU"/>
        </w:rPr>
        <w:t>Обращение с отход</w:t>
      </w:r>
      <w:r w:rsidRPr="00B060A0">
        <w:rPr>
          <w:rFonts w:ascii="Times New Roman" w:eastAsia="Times New Roman" w:hAnsi="Times New Roman" w:cs="Times New Roman"/>
          <w:sz w:val="28"/>
          <w:szCs w:val="28"/>
          <w:lang w:eastAsia="ru-RU"/>
        </w:rPr>
        <w:t>а</w:t>
      </w:r>
      <w:r w:rsidRPr="00B060A0">
        <w:rPr>
          <w:rFonts w:ascii="Times New Roman" w:eastAsia="Times New Roman" w:hAnsi="Times New Roman" w:cs="Times New Roman"/>
          <w:sz w:val="28"/>
          <w:szCs w:val="28"/>
          <w:lang w:eastAsia="ru-RU"/>
        </w:rPr>
        <w:t>ми производства и потребления, в том числе с твер</w:t>
      </w:r>
      <w:r w:rsidR="00A921F7">
        <w:rPr>
          <w:rFonts w:ascii="Times New Roman" w:eastAsia="Times New Roman" w:hAnsi="Times New Roman" w:cs="Times New Roman"/>
          <w:sz w:val="28"/>
          <w:szCs w:val="28"/>
          <w:lang w:eastAsia="ru-RU"/>
        </w:rPr>
        <w:t>дыми коммунальными отходами, в Р</w:t>
      </w:r>
      <w:r w:rsidRPr="00B060A0">
        <w:rPr>
          <w:rFonts w:ascii="Times New Roman" w:eastAsia="Times New Roman" w:hAnsi="Times New Roman" w:cs="Times New Roman"/>
          <w:sz w:val="28"/>
          <w:szCs w:val="28"/>
          <w:lang w:eastAsia="ru-RU"/>
        </w:rPr>
        <w:t>ес</w:t>
      </w:r>
      <w:r w:rsidR="004E639F" w:rsidRPr="00B060A0">
        <w:rPr>
          <w:rFonts w:ascii="Times New Roman" w:eastAsia="Times New Roman" w:hAnsi="Times New Roman" w:cs="Times New Roman"/>
          <w:sz w:val="28"/>
          <w:szCs w:val="28"/>
          <w:lang w:eastAsia="ru-RU"/>
        </w:rPr>
        <w:t>публике Тыва на 2018-2026 годы</w:t>
      </w:r>
      <w:r w:rsidR="0028470D" w:rsidRPr="00B060A0">
        <w:rPr>
          <w:rFonts w:ascii="Times New Roman" w:eastAsia="Times New Roman" w:hAnsi="Times New Roman" w:cs="Times New Roman"/>
          <w:sz w:val="28"/>
          <w:szCs w:val="28"/>
          <w:lang w:eastAsia="ru-RU"/>
        </w:rPr>
        <w:t>»</w:t>
      </w:r>
      <w:r w:rsidR="004E639F" w:rsidRPr="00B060A0">
        <w:rPr>
          <w:rFonts w:ascii="Times New Roman" w:eastAsia="Times New Roman" w:hAnsi="Times New Roman" w:cs="Times New Roman"/>
          <w:sz w:val="28"/>
          <w:szCs w:val="28"/>
          <w:lang w:eastAsia="ru-RU"/>
        </w:rPr>
        <w:t xml:space="preserve">, </w:t>
      </w:r>
      <w:r w:rsidR="0028470D" w:rsidRPr="00B060A0">
        <w:rPr>
          <w:rFonts w:ascii="Times New Roman" w:eastAsia="Times New Roman" w:hAnsi="Times New Roman" w:cs="Times New Roman"/>
          <w:sz w:val="28"/>
          <w:szCs w:val="28"/>
          <w:lang w:eastAsia="ru-RU"/>
        </w:rPr>
        <w:t>«</w:t>
      </w:r>
      <w:r w:rsidR="004E639F" w:rsidRPr="00B060A0">
        <w:rPr>
          <w:rFonts w:ascii="Times New Roman" w:eastAsia="Times New Roman" w:hAnsi="Times New Roman" w:cs="Times New Roman"/>
          <w:sz w:val="28"/>
          <w:szCs w:val="28"/>
          <w:lang w:eastAsia="ru-RU"/>
        </w:rPr>
        <w:t xml:space="preserve">Повышение эффективности и надежности функционирования жилищно-коммунального хозяйства Республики Тыва </w:t>
      </w:r>
      <w:r w:rsidR="004E639F" w:rsidRPr="00A921F7">
        <w:rPr>
          <w:rFonts w:ascii="Times New Roman" w:eastAsia="Times New Roman" w:hAnsi="Times New Roman" w:cs="Times New Roman"/>
          <w:sz w:val="28"/>
          <w:szCs w:val="28"/>
          <w:lang w:eastAsia="ru-RU"/>
        </w:rPr>
        <w:t>на 2014-</w:t>
      </w:r>
      <w:r w:rsidR="004E639F" w:rsidRPr="00B060A0">
        <w:rPr>
          <w:rFonts w:ascii="Times New Roman" w:eastAsia="Times New Roman" w:hAnsi="Times New Roman" w:cs="Times New Roman"/>
          <w:sz w:val="28"/>
          <w:szCs w:val="28"/>
          <w:lang w:eastAsia="ru-RU"/>
        </w:rPr>
        <w:t>2025 годы</w:t>
      </w:r>
      <w:r w:rsidR="0028470D" w:rsidRPr="00B060A0">
        <w:rPr>
          <w:rFonts w:ascii="Times New Roman" w:eastAsia="Times New Roman" w:hAnsi="Times New Roman" w:cs="Times New Roman"/>
          <w:sz w:val="28"/>
          <w:szCs w:val="28"/>
          <w:lang w:eastAsia="ru-RU"/>
        </w:rPr>
        <w:t>»</w:t>
      </w:r>
      <w:r w:rsidR="004E639F" w:rsidRPr="00B060A0">
        <w:rPr>
          <w:rFonts w:ascii="Times New Roman" w:eastAsia="Times New Roman" w:hAnsi="Times New Roman" w:cs="Times New Roman"/>
          <w:sz w:val="28"/>
          <w:szCs w:val="28"/>
          <w:lang w:eastAsia="ru-RU"/>
        </w:rPr>
        <w:t xml:space="preserve"> </w:t>
      </w:r>
      <w:r w:rsidRPr="00B060A0">
        <w:rPr>
          <w:rFonts w:ascii="Times New Roman" w:eastAsia="Times New Roman" w:hAnsi="Times New Roman" w:cs="Times New Roman"/>
          <w:sz w:val="28"/>
          <w:szCs w:val="28"/>
          <w:lang w:eastAsia="ru-RU"/>
        </w:rPr>
        <w:t>приобретены 545 шт</w:t>
      </w:r>
      <w:r w:rsidR="000D3418" w:rsidRPr="00B060A0">
        <w:rPr>
          <w:rFonts w:ascii="Times New Roman" w:eastAsia="Times New Roman" w:hAnsi="Times New Roman" w:cs="Times New Roman"/>
          <w:sz w:val="28"/>
          <w:szCs w:val="28"/>
          <w:lang w:eastAsia="ru-RU"/>
        </w:rPr>
        <w:t>.</w:t>
      </w:r>
      <w:r w:rsidRPr="00B060A0">
        <w:rPr>
          <w:rFonts w:ascii="Times New Roman" w:eastAsia="Times New Roman" w:hAnsi="Times New Roman" w:cs="Times New Roman"/>
          <w:sz w:val="28"/>
          <w:szCs w:val="28"/>
          <w:lang w:eastAsia="ru-RU"/>
        </w:rPr>
        <w:t xml:space="preserve"> бункеров с объемом 8 </w:t>
      </w:r>
      <w:r w:rsidR="00B060A0">
        <w:rPr>
          <w:rFonts w:ascii="Times New Roman" w:eastAsia="Times New Roman" w:hAnsi="Times New Roman" w:cs="Times New Roman"/>
          <w:sz w:val="28"/>
          <w:szCs w:val="28"/>
          <w:lang w:eastAsia="ru-RU"/>
        </w:rPr>
        <w:t xml:space="preserve">куб. </w:t>
      </w:r>
      <w:r w:rsidR="00CA5E25" w:rsidRPr="00B060A0">
        <w:rPr>
          <w:rFonts w:ascii="Times New Roman" w:eastAsia="Times New Roman" w:hAnsi="Times New Roman" w:cs="Times New Roman"/>
          <w:sz w:val="28"/>
          <w:szCs w:val="28"/>
          <w:lang w:eastAsia="ru-RU"/>
        </w:rPr>
        <w:t>м. На основании р</w:t>
      </w:r>
      <w:r w:rsidRPr="00B060A0">
        <w:rPr>
          <w:rFonts w:ascii="Times New Roman" w:eastAsia="Times New Roman" w:hAnsi="Times New Roman" w:cs="Times New Roman"/>
          <w:sz w:val="28"/>
          <w:szCs w:val="28"/>
          <w:lang w:eastAsia="ru-RU"/>
        </w:rPr>
        <w:t>асп</w:t>
      </w:r>
      <w:r w:rsidRPr="00B060A0">
        <w:rPr>
          <w:rFonts w:ascii="Times New Roman" w:eastAsia="Times New Roman" w:hAnsi="Times New Roman" w:cs="Times New Roman"/>
          <w:sz w:val="28"/>
          <w:szCs w:val="28"/>
          <w:lang w:eastAsia="ru-RU"/>
        </w:rPr>
        <w:t>о</w:t>
      </w:r>
      <w:r w:rsidRPr="00B060A0">
        <w:rPr>
          <w:rFonts w:ascii="Times New Roman" w:eastAsia="Times New Roman" w:hAnsi="Times New Roman" w:cs="Times New Roman"/>
          <w:sz w:val="28"/>
          <w:szCs w:val="28"/>
          <w:lang w:eastAsia="ru-RU"/>
        </w:rPr>
        <w:t>ряжений Министерства земел</w:t>
      </w:r>
      <w:r w:rsidR="00A921F7">
        <w:rPr>
          <w:rFonts w:ascii="Times New Roman" w:eastAsia="Times New Roman" w:hAnsi="Times New Roman" w:cs="Times New Roman"/>
          <w:sz w:val="28"/>
          <w:szCs w:val="28"/>
          <w:lang w:eastAsia="ru-RU"/>
        </w:rPr>
        <w:t>ьных и имущественных отношений Р</w:t>
      </w:r>
      <w:r w:rsidRPr="00B060A0">
        <w:rPr>
          <w:rFonts w:ascii="Times New Roman" w:eastAsia="Times New Roman" w:hAnsi="Times New Roman" w:cs="Times New Roman"/>
          <w:sz w:val="28"/>
          <w:szCs w:val="28"/>
          <w:lang w:eastAsia="ru-RU"/>
        </w:rPr>
        <w:t xml:space="preserve">еспублики </w:t>
      </w:r>
      <w:r w:rsidR="00A921F7">
        <w:rPr>
          <w:rFonts w:ascii="Times New Roman" w:eastAsia="Times New Roman" w:hAnsi="Times New Roman" w:cs="Times New Roman"/>
          <w:sz w:val="28"/>
          <w:szCs w:val="28"/>
          <w:lang w:eastAsia="ru-RU"/>
        </w:rPr>
        <w:t xml:space="preserve">Тыва </w:t>
      </w:r>
      <w:r w:rsidRPr="00B060A0">
        <w:rPr>
          <w:rFonts w:ascii="Times New Roman" w:eastAsia="Times New Roman" w:hAnsi="Times New Roman" w:cs="Times New Roman"/>
          <w:sz w:val="28"/>
          <w:szCs w:val="28"/>
          <w:lang w:eastAsia="ru-RU"/>
        </w:rPr>
        <w:t>бункер</w:t>
      </w:r>
      <w:r w:rsidR="00A921F7">
        <w:rPr>
          <w:rFonts w:ascii="Times New Roman" w:eastAsia="Times New Roman" w:hAnsi="Times New Roman" w:cs="Times New Roman"/>
          <w:sz w:val="28"/>
          <w:szCs w:val="28"/>
          <w:lang w:eastAsia="ru-RU"/>
        </w:rPr>
        <w:t>ы</w:t>
      </w:r>
      <w:r w:rsidRPr="00B060A0">
        <w:rPr>
          <w:rFonts w:ascii="Times New Roman" w:eastAsia="Times New Roman" w:hAnsi="Times New Roman" w:cs="Times New Roman"/>
          <w:sz w:val="28"/>
          <w:szCs w:val="28"/>
          <w:lang w:eastAsia="ru-RU"/>
        </w:rPr>
        <w:t xml:space="preserve"> по ИЖС распределены следующим образом:</w:t>
      </w:r>
    </w:p>
    <w:p w:rsidR="00B060A0" w:rsidRDefault="00B060A0" w:rsidP="00B060A0">
      <w:pPr>
        <w:spacing w:after="0" w:line="240" w:lineRule="auto"/>
        <w:ind w:firstLine="709"/>
        <w:jc w:val="both"/>
        <w:rPr>
          <w:rFonts w:ascii="Times New Roman" w:eastAsia="Times New Roman" w:hAnsi="Times New Roman" w:cs="Times New Roman"/>
          <w:sz w:val="28"/>
          <w:szCs w:val="28"/>
          <w:lang w:eastAsia="ru-RU"/>
        </w:rPr>
      </w:pPr>
    </w:p>
    <w:p w:rsidR="00FB7AE8" w:rsidRDefault="00FB7AE8" w:rsidP="00B060A0">
      <w:pPr>
        <w:spacing w:after="0" w:line="240" w:lineRule="auto"/>
        <w:ind w:firstLine="709"/>
        <w:jc w:val="right"/>
        <w:rPr>
          <w:rFonts w:ascii="Times New Roman" w:eastAsia="Times New Roman" w:hAnsi="Times New Roman" w:cs="Times New Roman"/>
          <w:sz w:val="28"/>
          <w:szCs w:val="28"/>
          <w:lang w:eastAsia="ru-RU"/>
        </w:rPr>
      </w:pPr>
      <w:r w:rsidRPr="00B060A0">
        <w:rPr>
          <w:rFonts w:ascii="Times New Roman" w:eastAsia="Times New Roman" w:hAnsi="Times New Roman" w:cs="Times New Roman"/>
          <w:sz w:val="28"/>
          <w:szCs w:val="28"/>
          <w:lang w:eastAsia="ru-RU"/>
        </w:rPr>
        <w:lastRenderedPageBreak/>
        <w:t>Таблица 3.4</w:t>
      </w:r>
    </w:p>
    <w:p w:rsidR="00B060A0" w:rsidRPr="00B060A0" w:rsidRDefault="00B060A0" w:rsidP="00B060A0">
      <w:pPr>
        <w:spacing w:after="0" w:line="240" w:lineRule="auto"/>
        <w:ind w:firstLine="709"/>
        <w:jc w:val="both"/>
        <w:rPr>
          <w:rFonts w:ascii="Times New Roman" w:eastAsia="Times New Roman" w:hAnsi="Times New Roman" w:cs="Times New Roman"/>
          <w:sz w:val="28"/>
          <w:szCs w:val="28"/>
          <w:lang w:eastAsia="ru-RU"/>
        </w:rPr>
      </w:pPr>
    </w:p>
    <w:p w:rsidR="00FB7AE8" w:rsidRDefault="00FB7AE8" w:rsidP="00B060A0">
      <w:pPr>
        <w:spacing w:after="0" w:line="240" w:lineRule="auto"/>
        <w:jc w:val="center"/>
        <w:rPr>
          <w:rFonts w:ascii="Times New Roman" w:eastAsia="Times New Roman" w:hAnsi="Times New Roman" w:cs="Times New Roman"/>
          <w:sz w:val="28"/>
          <w:szCs w:val="28"/>
          <w:lang w:eastAsia="ru-RU"/>
        </w:rPr>
      </w:pPr>
      <w:r w:rsidRPr="00B060A0">
        <w:rPr>
          <w:rFonts w:ascii="Times New Roman" w:eastAsia="Times New Roman" w:hAnsi="Times New Roman" w:cs="Times New Roman"/>
          <w:sz w:val="28"/>
          <w:szCs w:val="28"/>
          <w:lang w:eastAsia="ru-RU"/>
        </w:rPr>
        <w:t>Распределение бункеров по Республике Тыва</w:t>
      </w:r>
    </w:p>
    <w:p w:rsidR="00B060A0" w:rsidRPr="00B060A0" w:rsidRDefault="00B060A0" w:rsidP="00B060A0">
      <w:pPr>
        <w:spacing w:after="0" w:line="240" w:lineRule="auto"/>
        <w:ind w:firstLine="709"/>
        <w:jc w:val="both"/>
        <w:rPr>
          <w:rFonts w:ascii="Times New Roman" w:eastAsia="Times New Roman" w:hAnsi="Times New Roman" w:cs="Times New Roman"/>
          <w:sz w:val="28"/>
          <w:szCs w:val="28"/>
          <w:lang w:eastAsia="ru-RU"/>
        </w:rPr>
      </w:pPr>
    </w:p>
    <w:tbl>
      <w:tblPr>
        <w:tblW w:w="5006" w:type="pct"/>
        <w:jc w:val="center"/>
        <w:tblInd w:w="-5" w:type="dxa"/>
        <w:tblLayout w:type="fixed"/>
        <w:tblCellMar>
          <w:left w:w="57" w:type="dxa"/>
          <w:right w:w="57" w:type="dxa"/>
        </w:tblCellMar>
        <w:tblLook w:val="04A0" w:firstRow="1" w:lastRow="0" w:firstColumn="1" w:lastColumn="0" w:noHBand="0" w:noVBand="1"/>
      </w:tblPr>
      <w:tblGrid>
        <w:gridCol w:w="2474"/>
        <w:gridCol w:w="1469"/>
        <w:gridCol w:w="1822"/>
        <w:gridCol w:w="1822"/>
        <w:gridCol w:w="1833"/>
        <w:gridCol w:w="911"/>
      </w:tblGrid>
      <w:tr w:rsidR="00FB7AE8" w:rsidRPr="00B060A0" w:rsidTr="009730F5">
        <w:trPr>
          <w:trHeight w:val="20"/>
          <w:jc w:val="center"/>
        </w:trPr>
        <w:tc>
          <w:tcPr>
            <w:tcW w:w="1197" w:type="pct"/>
            <w:tcBorders>
              <w:top w:val="single" w:sz="4" w:space="0" w:color="auto"/>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Наименование мун</w:t>
            </w:r>
            <w:r w:rsidRPr="00B060A0">
              <w:rPr>
                <w:rFonts w:ascii="Times New Roman" w:eastAsia="Times New Roman" w:hAnsi="Times New Roman" w:cs="Times New Roman"/>
                <w:color w:val="000000"/>
                <w:sz w:val="24"/>
                <w:szCs w:val="24"/>
                <w:lang w:eastAsia="ru-RU"/>
              </w:rPr>
              <w:t>и</w:t>
            </w:r>
            <w:r w:rsidRPr="00B060A0">
              <w:rPr>
                <w:rFonts w:ascii="Times New Roman" w:eastAsia="Times New Roman" w:hAnsi="Times New Roman" w:cs="Times New Roman"/>
                <w:color w:val="000000"/>
                <w:sz w:val="24"/>
                <w:szCs w:val="24"/>
                <w:lang w:eastAsia="ru-RU"/>
              </w:rPr>
              <w:t>ципальных районов</w:t>
            </w:r>
          </w:p>
        </w:tc>
        <w:tc>
          <w:tcPr>
            <w:tcW w:w="711"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Численность населения</w:t>
            </w:r>
          </w:p>
        </w:tc>
        <w:tc>
          <w:tcPr>
            <w:tcW w:w="882"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Распоряжением Минземимущ</w:t>
            </w:r>
            <w:r w:rsidRPr="00B060A0">
              <w:rPr>
                <w:rFonts w:ascii="Times New Roman" w:eastAsia="Times New Roman" w:hAnsi="Times New Roman" w:cs="Times New Roman"/>
                <w:color w:val="000000"/>
                <w:sz w:val="24"/>
                <w:szCs w:val="24"/>
                <w:lang w:eastAsia="ru-RU"/>
              </w:rPr>
              <w:t>е</w:t>
            </w:r>
            <w:r w:rsidRPr="00B060A0">
              <w:rPr>
                <w:rFonts w:ascii="Times New Roman" w:eastAsia="Times New Roman" w:hAnsi="Times New Roman" w:cs="Times New Roman"/>
                <w:color w:val="000000"/>
                <w:sz w:val="24"/>
                <w:szCs w:val="24"/>
                <w:lang w:eastAsia="ru-RU"/>
              </w:rPr>
              <w:t>ства №</w:t>
            </w:r>
            <w:r w:rsidR="000D3418" w:rsidRPr="00B060A0">
              <w:rPr>
                <w:rFonts w:ascii="Times New Roman" w:eastAsia="Times New Roman" w:hAnsi="Times New Roman" w:cs="Times New Roman"/>
                <w:color w:val="000000"/>
                <w:sz w:val="24"/>
                <w:szCs w:val="24"/>
                <w:lang w:eastAsia="ru-RU"/>
              </w:rPr>
              <w:t xml:space="preserve"> </w:t>
            </w:r>
            <w:r w:rsidR="009730F5">
              <w:rPr>
                <w:rFonts w:ascii="Times New Roman" w:eastAsia="Times New Roman" w:hAnsi="Times New Roman" w:cs="Times New Roman"/>
                <w:color w:val="000000"/>
                <w:sz w:val="24"/>
                <w:szCs w:val="24"/>
                <w:lang w:eastAsia="ru-RU"/>
              </w:rPr>
              <w:t>014-р 20.04.2022</w:t>
            </w:r>
          </w:p>
        </w:tc>
        <w:tc>
          <w:tcPr>
            <w:tcW w:w="882"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Распоряжением Минземимущ</w:t>
            </w:r>
            <w:r w:rsidRPr="00B060A0">
              <w:rPr>
                <w:rFonts w:ascii="Times New Roman" w:eastAsia="Times New Roman" w:hAnsi="Times New Roman" w:cs="Times New Roman"/>
                <w:color w:val="000000"/>
                <w:sz w:val="24"/>
                <w:szCs w:val="24"/>
                <w:lang w:eastAsia="ru-RU"/>
              </w:rPr>
              <w:t>е</w:t>
            </w:r>
            <w:r w:rsidRPr="00B060A0">
              <w:rPr>
                <w:rFonts w:ascii="Times New Roman" w:eastAsia="Times New Roman" w:hAnsi="Times New Roman" w:cs="Times New Roman"/>
                <w:color w:val="000000"/>
                <w:sz w:val="24"/>
                <w:szCs w:val="24"/>
                <w:lang w:eastAsia="ru-RU"/>
              </w:rPr>
              <w:t>ства №</w:t>
            </w:r>
            <w:r w:rsidR="000D3418" w:rsidRPr="00B060A0">
              <w:rPr>
                <w:rFonts w:ascii="Times New Roman" w:eastAsia="Times New Roman" w:hAnsi="Times New Roman" w:cs="Times New Roman"/>
                <w:color w:val="000000"/>
                <w:sz w:val="24"/>
                <w:szCs w:val="24"/>
                <w:lang w:eastAsia="ru-RU"/>
              </w:rPr>
              <w:t xml:space="preserve"> </w:t>
            </w:r>
            <w:r w:rsidR="009730F5">
              <w:rPr>
                <w:rFonts w:ascii="Times New Roman" w:eastAsia="Times New Roman" w:hAnsi="Times New Roman" w:cs="Times New Roman"/>
                <w:color w:val="000000"/>
                <w:sz w:val="24"/>
                <w:szCs w:val="24"/>
                <w:lang w:eastAsia="ru-RU"/>
              </w:rPr>
              <w:t>276-р от 13.06.2022</w:t>
            </w:r>
          </w:p>
        </w:tc>
        <w:tc>
          <w:tcPr>
            <w:tcW w:w="887"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Распоряжением Минземимущ</w:t>
            </w:r>
            <w:r w:rsidRPr="00B060A0">
              <w:rPr>
                <w:rFonts w:ascii="Times New Roman" w:eastAsia="Times New Roman" w:hAnsi="Times New Roman" w:cs="Times New Roman"/>
                <w:color w:val="000000"/>
                <w:sz w:val="24"/>
                <w:szCs w:val="24"/>
                <w:lang w:eastAsia="ru-RU"/>
              </w:rPr>
              <w:t>е</w:t>
            </w:r>
            <w:r w:rsidRPr="00B060A0">
              <w:rPr>
                <w:rFonts w:ascii="Times New Roman" w:eastAsia="Times New Roman" w:hAnsi="Times New Roman" w:cs="Times New Roman"/>
                <w:color w:val="000000"/>
                <w:sz w:val="24"/>
                <w:szCs w:val="24"/>
                <w:lang w:eastAsia="ru-RU"/>
              </w:rPr>
              <w:t>ства</w:t>
            </w:r>
            <w:r w:rsidR="009730F5">
              <w:rPr>
                <w:rFonts w:ascii="Times New Roman" w:eastAsia="Times New Roman" w:hAnsi="Times New Roman" w:cs="Times New Roman"/>
                <w:color w:val="000000"/>
                <w:sz w:val="24"/>
                <w:szCs w:val="24"/>
                <w:lang w:eastAsia="ru-RU"/>
              </w:rPr>
              <w:t xml:space="preserve"> </w:t>
            </w:r>
            <w:r w:rsidRPr="00B060A0">
              <w:rPr>
                <w:rFonts w:ascii="Times New Roman" w:eastAsia="Times New Roman" w:hAnsi="Times New Roman" w:cs="Times New Roman"/>
                <w:color w:val="000000"/>
                <w:sz w:val="24"/>
                <w:szCs w:val="24"/>
                <w:lang w:eastAsia="ru-RU"/>
              </w:rPr>
              <w:t>№</w:t>
            </w:r>
            <w:r w:rsidR="000D3418" w:rsidRPr="00B060A0">
              <w:rPr>
                <w:rFonts w:ascii="Times New Roman" w:eastAsia="Times New Roman" w:hAnsi="Times New Roman" w:cs="Times New Roman"/>
                <w:color w:val="000000"/>
                <w:sz w:val="24"/>
                <w:szCs w:val="24"/>
                <w:lang w:eastAsia="ru-RU"/>
              </w:rPr>
              <w:t xml:space="preserve"> </w:t>
            </w:r>
            <w:r w:rsidR="009730F5">
              <w:rPr>
                <w:rFonts w:ascii="Times New Roman" w:eastAsia="Times New Roman" w:hAnsi="Times New Roman" w:cs="Times New Roman"/>
                <w:color w:val="000000"/>
                <w:sz w:val="24"/>
                <w:szCs w:val="24"/>
                <w:lang w:eastAsia="ru-RU"/>
              </w:rPr>
              <w:t>016-р от 27.09.2022</w:t>
            </w:r>
          </w:p>
        </w:tc>
        <w:tc>
          <w:tcPr>
            <w:tcW w:w="441"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Итого</w:t>
            </w: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Республика Тыва</w:t>
            </w:r>
          </w:p>
        </w:tc>
        <w:tc>
          <w:tcPr>
            <w:tcW w:w="711"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330368</w:t>
            </w:r>
          </w:p>
        </w:tc>
        <w:tc>
          <w:tcPr>
            <w:tcW w:w="882"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150</w:t>
            </w:r>
          </w:p>
        </w:tc>
        <w:tc>
          <w:tcPr>
            <w:tcW w:w="882"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174</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221</w:t>
            </w:r>
          </w:p>
        </w:tc>
        <w:tc>
          <w:tcPr>
            <w:tcW w:w="441"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bCs/>
                <w:color w:val="000000"/>
                <w:sz w:val="24"/>
                <w:szCs w:val="24"/>
                <w:lang w:eastAsia="ru-RU"/>
              </w:rPr>
            </w:pPr>
            <w:r w:rsidRPr="00B060A0">
              <w:rPr>
                <w:rFonts w:ascii="Times New Roman" w:eastAsia="Times New Roman" w:hAnsi="Times New Roman" w:cs="Times New Roman"/>
                <w:bCs/>
                <w:color w:val="000000"/>
                <w:sz w:val="24"/>
                <w:szCs w:val="24"/>
                <w:lang w:eastAsia="ru-RU"/>
              </w:rPr>
              <w:t>545</w:t>
            </w: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г.</w:t>
            </w:r>
            <w:r w:rsidR="000D3418" w:rsidRPr="00B060A0">
              <w:rPr>
                <w:rFonts w:ascii="Times New Roman" w:eastAsia="Times New Roman" w:hAnsi="Times New Roman" w:cs="Times New Roman"/>
                <w:color w:val="000000"/>
                <w:sz w:val="24"/>
                <w:szCs w:val="24"/>
                <w:lang w:eastAsia="ru-RU"/>
              </w:rPr>
              <w:t xml:space="preserve"> </w:t>
            </w:r>
            <w:r w:rsidRPr="00B060A0">
              <w:rPr>
                <w:rFonts w:ascii="Times New Roman" w:eastAsia="Times New Roman" w:hAnsi="Times New Roman" w:cs="Times New Roman"/>
                <w:color w:val="000000"/>
                <w:sz w:val="24"/>
                <w:szCs w:val="24"/>
                <w:lang w:eastAsia="ru-RU"/>
              </w:rPr>
              <w:t>Кызыл</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120067</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70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64</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163</w:t>
            </w:r>
          </w:p>
        </w:tc>
        <w:tc>
          <w:tcPr>
            <w:tcW w:w="441" w:type="pct"/>
            <w:tcBorders>
              <w:top w:val="single" w:sz="4" w:space="0" w:color="auto"/>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г.</w:t>
            </w:r>
            <w:r w:rsidR="000D3418" w:rsidRPr="00B060A0">
              <w:rPr>
                <w:rFonts w:ascii="Times New Roman" w:eastAsia="Times New Roman" w:hAnsi="Times New Roman" w:cs="Times New Roman"/>
                <w:color w:val="000000"/>
                <w:sz w:val="24"/>
                <w:szCs w:val="24"/>
                <w:lang w:eastAsia="ru-RU"/>
              </w:rPr>
              <w:t xml:space="preserve"> </w:t>
            </w:r>
            <w:r w:rsidRPr="00B060A0">
              <w:rPr>
                <w:rFonts w:ascii="Times New Roman" w:eastAsia="Times New Roman" w:hAnsi="Times New Roman" w:cs="Times New Roman"/>
                <w:color w:val="000000"/>
                <w:sz w:val="24"/>
                <w:szCs w:val="24"/>
                <w:lang w:eastAsia="ru-RU"/>
              </w:rPr>
              <w:t>Ак-Довурак</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13769</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747B71"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 xml:space="preserve">Бай-Тайгинский </w:t>
            </w:r>
          </w:p>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10701</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Барун-Хемчикский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12546</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Дзун-Хемчикский</w:t>
            </w:r>
            <w:r w:rsidR="00747B71">
              <w:rPr>
                <w:rFonts w:ascii="Times New Roman" w:eastAsia="Times New Roman" w:hAnsi="Times New Roman" w:cs="Times New Roman"/>
                <w:color w:val="000000"/>
                <w:sz w:val="24"/>
                <w:szCs w:val="24"/>
                <w:lang w:eastAsia="ru-RU"/>
              </w:rPr>
              <w:t xml:space="preserve"> </w:t>
            </w:r>
            <w:r w:rsidR="00747B71" w:rsidRPr="00B060A0">
              <w:rPr>
                <w:rFonts w:ascii="Times New Roman" w:eastAsia="Times New Roman" w:hAnsi="Times New Roman" w:cs="Times New Roman"/>
                <w:color w:val="000000"/>
                <w:sz w:val="24"/>
                <w:szCs w:val="24"/>
                <w:lang w:eastAsia="ru-RU"/>
              </w:rPr>
              <w:t>к</w:t>
            </w:r>
            <w:r w:rsidR="00747B71" w:rsidRPr="00B060A0">
              <w:rPr>
                <w:rFonts w:ascii="Times New Roman" w:eastAsia="Times New Roman" w:hAnsi="Times New Roman" w:cs="Times New Roman"/>
                <w:color w:val="000000"/>
                <w:sz w:val="24"/>
                <w:szCs w:val="24"/>
                <w:lang w:eastAsia="ru-RU"/>
              </w:rPr>
              <w:t>о</w:t>
            </w:r>
            <w:r w:rsidR="00747B71" w:rsidRPr="00B060A0">
              <w:rPr>
                <w:rFonts w:ascii="Times New Roman" w:eastAsia="Times New Roman" w:hAnsi="Times New Roman" w:cs="Times New Roman"/>
                <w:color w:val="000000"/>
                <w:sz w:val="24"/>
                <w:szCs w:val="24"/>
                <w:lang w:eastAsia="ru-RU"/>
              </w:rPr>
              <w:t>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20538</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12</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Каа-Хемский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11936</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20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12</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Кызылский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34036</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58</w:t>
            </w: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0D341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п</w:t>
            </w:r>
            <w:r w:rsidR="00FB7AE8" w:rsidRPr="00B060A0">
              <w:rPr>
                <w:rFonts w:ascii="Times New Roman" w:eastAsia="Times New Roman" w:hAnsi="Times New Roman" w:cs="Times New Roman"/>
                <w:color w:val="000000"/>
                <w:sz w:val="24"/>
                <w:szCs w:val="24"/>
                <w:lang w:eastAsia="ru-RU"/>
              </w:rPr>
              <w:t>гт</w:t>
            </w:r>
            <w:r w:rsidRPr="00B060A0">
              <w:rPr>
                <w:rFonts w:ascii="Times New Roman" w:eastAsia="Times New Roman" w:hAnsi="Times New Roman" w:cs="Times New Roman"/>
                <w:color w:val="000000"/>
                <w:sz w:val="24"/>
                <w:szCs w:val="24"/>
                <w:lang w:eastAsia="ru-RU"/>
              </w:rPr>
              <w:t>.</w:t>
            </w:r>
            <w:r w:rsidR="00FB7AE8" w:rsidRPr="00B060A0">
              <w:rPr>
                <w:rFonts w:ascii="Times New Roman" w:eastAsia="Times New Roman" w:hAnsi="Times New Roman" w:cs="Times New Roman"/>
                <w:color w:val="000000"/>
                <w:sz w:val="24"/>
                <w:szCs w:val="24"/>
                <w:lang w:eastAsia="ru-RU"/>
              </w:rPr>
              <w:t xml:space="preserve"> Каа-Хем</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64</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Монгун-Тайгинский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6168</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Овюрский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7067</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Пий-Хемский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10213</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20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Сут-Хольский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8118</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747B71">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Танд</w:t>
            </w:r>
            <w:r w:rsidR="00747B71">
              <w:rPr>
                <w:rFonts w:ascii="Times New Roman" w:eastAsia="Times New Roman" w:hAnsi="Times New Roman" w:cs="Times New Roman"/>
                <w:color w:val="000000"/>
                <w:sz w:val="24"/>
                <w:szCs w:val="24"/>
                <w:lang w:eastAsia="ru-RU"/>
              </w:rPr>
              <w:t>и</w:t>
            </w:r>
            <w:r w:rsidRPr="00B060A0">
              <w:rPr>
                <w:rFonts w:ascii="Times New Roman" w:eastAsia="Times New Roman" w:hAnsi="Times New Roman" w:cs="Times New Roman"/>
                <w:color w:val="000000"/>
                <w:sz w:val="24"/>
                <w:szCs w:val="24"/>
                <w:lang w:eastAsia="ru-RU"/>
              </w:rPr>
              <w:t>нский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15271</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20</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747B71"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 xml:space="preserve">Тере-Хольский </w:t>
            </w:r>
          </w:p>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2045</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Тес-Хемский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8694</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10</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Тоджинский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6799</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Улуг-Хемский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19659</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Чаа-Хольский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6223</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747B71"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 xml:space="preserve">Чеди-Хольский </w:t>
            </w:r>
          </w:p>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8137</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r w:rsidR="00FB7AE8" w:rsidRPr="00B060A0" w:rsidTr="009730F5">
        <w:trPr>
          <w:trHeight w:val="20"/>
          <w:jc w:val="center"/>
        </w:trPr>
        <w:tc>
          <w:tcPr>
            <w:tcW w:w="1197" w:type="pct"/>
            <w:tcBorders>
              <w:top w:val="nil"/>
              <w:left w:val="single" w:sz="4" w:space="0" w:color="auto"/>
              <w:bottom w:val="single" w:sz="4" w:space="0" w:color="auto"/>
              <w:right w:val="single" w:sz="4" w:space="0" w:color="auto"/>
            </w:tcBorders>
            <w:noWrap/>
            <w:hideMark/>
          </w:tcPr>
          <w:p w:rsidR="00FB7AE8" w:rsidRPr="00B060A0" w:rsidRDefault="00FB7AE8" w:rsidP="009730F5">
            <w:pPr>
              <w:spacing w:after="0" w:line="240" w:lineRule="auto"/>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Эрзинский кожуун</w:t>
            </w:r>
          </w:p>
        </w:tc>
        <w:tc>
          <w:tcPr>
            <w:tcW w:w="711"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8381</w:t>
            </w: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882"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r w:rsidRPr="00B060A0">
              <w:rPr>
                <w:rFonts w:ascii="Times New Roman" w:eastAsia="Times New Roman" w:hAnsi="Times New Roman" w:cs="Times New Roman"/>
                <w:color w:val="000000"/>
                <w:sz w:val="24"/>
                <w:szCs w:val="24"/>
                <w:lang w:eastAsia="ru-RU"/>
              </w:rPr>
              <w:t>12</w:t>
            </w:r>
          </w:p>
        </w:tc>
        <w:tc>
          <w:tcPr>
            <w:tcW w:w="887" w:type="pct"/>
            <w:tcBorders>
              <w:top w:val="nil"/>
              <w:left w:val="nil"/>
              <w:bottom w:val="single" w:sz="4" w:space="0" w:color="auto"/>
              <w:right w:val="single" w:sz="4" w:space="0" w:color="auto"/>
            </w:tcBorders>
            <w:noWrap/>
            <w:hideMark/>
          </w:tcPr>
          <w:p w:rsidR="00FB7AE8" w:rsidRPr="00B060A0" w:rsidRDefault="00FB7AE8" w:rsidP="009730F5">
            <w:pPr>
              <w:spacing w:after="0" w:line="240" w:lineRule="auto"/>
              <w:jc w:val="center"/>
              <w:rPr>
                <w:rFonts w:ascii="Times New Roman" w:eastAsia="Times New Roman" w:hAnsi="Times New Roman" w:cs="Times New Roman"/>
                <w:color w:val="000000"/>
                <w:sz w:val="24"/>
                <w:szCs w:val="24"/>
                <w:lang w:eastAsia="ru-RU"/>
              </w:rPr>
            </w:pPr>
          </w:p>
        </w:tc>
        <w:tc>
          <w:tcPr>
            <w:tcW w:w="441" w:type="pct"/>
            <w:tcBorders>
              <w:top w:val="nil"/>
              <w:left w:val="nil"/>
              <w:bottom w:val="single" w:sz="4" w:space="0" w:color="auto"/>
              <w:right w:val="single" w:sz="4" w:space="0" w:color="auto"/>
            </w:tcBorders>
            <w:hideMark/>
          </w:tcPr>
          <w:p w:rsidR="00FB7AE8" w:rsidRPr="00B060A0" w:rsidRDefault="00FB7AE8" w:rsidP="009730F5">
            <w:pPr>
              <w:spacing w:after="0" w:line="240" w:lineRule="auto"/>
              <w:jc w:val="center"/>
              <w:rPr>
                <w:rFonts w:ascii="Times New Roman" w:eastAsia="Calibri" w:hAnsi="Times New Roman" w:cs="Times New Roman"/>
                <w:sz w:val="24"/>
                <w:szCs w:val="24"/>
                <w:lang w:eastAsia="ru-RU"/>
              </w:rPr>
            </w:pPr>
          </w:p>
        </w:tc>
      </w:tr>
    </w:tbl>
    <w:p w:rsidR="00FB7AE8" w:rsidRPr="00747B71" w:rsidRDefault="00FB7AE8" w:rsidP="00747B71">
      <w:pPr>
        <w:spacing w:after="0" w:line="240" w:lineRule="auto"/>
        <w:ind w:firstLine="709"/>
        <w:jc w:val="both"/>
        <w:rPr>
          <w:rFonts w:ascii="Times New Roman" w:eastAsia="Times New Roman" w:hAnsi="Times New Roman" w:cs="Times New Roman"/>
          <w:sz w:val="28"/>
          <w:szCs w:val="28"/>
          <w:lang w:eastAsia="ru-RU"/>
        </w:rPr>
      </w:pPr>
    </w:p>
    <w:p w:rsidR="00FB7AE8" w:rsidRPr="00747B71" w:rsidRDefault="00FB7AE8" w:rsidP="00747B71">
      <w:pPr>
        <w:spacing w:after="0" w:line="240" w:lineRule="auto"/>
        <w:ind w:firstLine="709"/>
        <w:jc w:val="both"/>
        <w:rPr>
          <w:rFonts w:ascii="Times New Roman" w:eastAsia="Times New Roman" w:hAnsi="Times New Roman" w:cs="Times New Roman"/>
          <w:sz w:val="28"/>
          <w:szCs w:val="28"/>
          <w:lang w:eastAsia="ru-RU"/>
        </w:rPr>
      </w:pPr>
      <w:r w:rsidRPr="00747B71">
        <w:rPr>
          <w:rFonts w:ascii="Times New Roman" w:eastAsia="Times New Roman" w:hAnsi="Times New Roman" w:cs="Times New Roman"/>
          <w:sz w:val="28"/>
          <w:szCs w:val="28"/>
          <w:lang w:eastAsia="ru-RU"/>
        </w:rPr>
        <w:t>В связи с плотной градостроительной застройки в городе, а также особенн</w:t>
      </w:r>
      <w:r w:rsidRPr="00747B71">
        <w:rPr>
          <w:rFonts w:ascii="Times New Roman" w:eastAsia="Times New Roman" w:hAnsi="Times New Roman" w:cs="Times New Roman"/>
          <w:sz w:val="28"/>
          <w:szCs w:val="28"/>
          <w:lang w:eastAsia="ru-RU"/>
        </w:rPr>
        <w:t>о</w:t>
      </w:r>
      <w:r w:rsidRPr="00747B71">
        <w:rPr>
          <w:rFonts w:ascii="Times New Roman" w:eastAsia="Times New Roman" w:hAnsi="Times New Roman" w:cs="Times New Roman"/>
          <w:sz w:val="28"/>
          <w:szCs w:val="28"/>
          <w:lang w:eastAsia="ru-RU"/>
        </w:rPr>
        <w:t>ст</w:t>
      </w:r>
      <w:r w:rsidR="00A921F7">
        <w:rPr>
          <w:rFonts w:ascii="Times New Roman" w:eastAsia="Times New Roman" w:hAnsi="Times New Roman" w:cs="Times New Roman"/>
          <w:sz w:val="28"/>
          <w:szCs w:val="28"/>
          <w:lang w:eastAsia="ru-RU"/>
        </w:rPr>
        <w:t>ями</w:t>
      </w:r>
      <w:r w:rsidRPr="00747B71">
        <w:rPr>
          <w:rFonts w:ascii="Times New Roman" w:eastAsia="Times New Roman" w:hAnsi="Times New Roman" w:cs="Times New Roman"/>
          <w:sz w:val="28"/>
          <w:szCs w:val="28"/>
          <w:lang w:eastAsia="ru-RU"/>
        </w:rPr>
        <w:t xml:space="preserve"> расположения индивидуальных жилых строений оборудовать контейнерные и (или) специальные площадки в местах, расположенных на меньшем или большем расстоянии до жилых домов, чем это предусмотрено СанПиН 2.1.3684-21 </w:t>
      </w:r>
      <w:r w:rsidR="0028470D" w:rsidRPr="00747B71">
        <w:rPr>
          <w:rFonts w:ascii="Times New Roman" w:eastAsia="Times New Roman" w:hAnsi="Times New Roman" w:cs="Times New Roman"/>
          <w:sz w:val="28"/>
          <w:szCs w:val="28"/>
          <w:lang w:eastAsia="ru-RU"/>
        </w:rPr>
        <w:t>«</w:t>
      </w:r>
      <w:r w:rsidRPr="00747B71">
        <w:rPr>
          <w:rFonts w:ascii="Times New Roman" w:eastAsia="Times New Roman" w:hAnsi="Times New Roman" w:cs="Times New Roman"/>
          <w:sz w:val="28"/>
          <w:szCs w:val="28"/>
          <w:lang w:eastAsia="ru-RU"/>
        </w:rPr>
        <w:t>Санита</w:t>
      </w:r>
      <w:r w:rsidRPr="00747B71">
        <w:rPr>
          <w:rFonts w:ascii="Times New Roman" w:eastAsia="Times New Roman" w:hAnsi="Times New Roman" w:cs="Times New Roman"/>
          <w:sz w:val="28"/>
          <w:szCs w:val="28"/>
          <w:lang w:eastAsia="ru-RU"/>
        </w:rPr>
        <w:t>р</w:t>
      </w:r>
      <w:r w:rsidRPr="00747B71">
        <w:rPr>
          <w:rFonts w:ascii="Times New Roman" w:eastAsia="Times New Roman" w:hAnsi="Times New Roman" w:cs="Times New Roman"/>
          <w:sz w:val="28"/>
          <w:szCs w:val="28"/>
          <w:lang w:eastAsia="ru-RU"/>
        </w:rPr>
        <w:t>но-эпидемиологические требования к содержанию территорий городских и сельских поселений, к водным объектам, питьевой воде и питьевому водоснабжению, атм</w:t>
      </w:r>
      <w:r w:rsidRPr="00747B71">
        <w:rPr>
          <w:rFonts w:ascii="Times New Roman" w:eastAsia="Times New Roman" w:hAnsi="Times New Roman" w:cs="Times New Roman"/>
          <w:sz w:val="28"/>
          <w:szCs w:val="28"/>
          <w:lang w:eastAsia="ru-RU"/>
        </w:rPr>
        <w:t>о</w:t>
      </w:r>
      <w:r w:rsidRPr="00747B71">
        <w:rPr>
          <w:rFonts w:ascii="Times New Roman" w:eastAsia="Times New Roman" w:hAnsi="Times New Roman" w:cs="Times New Roman"/>
          <w:sz w:val="28"/>
          <w:szCs w:val="28"/>
          <w:lang w:eastAsia="ru-RU"/>
        </w:rPr>
        <w:t>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8470D" w:rsidRPr="00747B71">
        <w:rPr>
          <w:rFonts w:ascii="Times New Roman" w:eastAsia="Times New Roman" w:hAnsi="Times New Roman" w:cs="Times New Roman"/>
          <w:sz w:val="28"/>
          <w:szCs w:val="28"/>
          <w:lang w:eastAsia="ru-RU"/>
        </w:rPr>
        <w:t>»</w:t>
      </w:r>
      <w:r w:rsidRPr="00747B71">
        <w:rPr>
          <w:rFonts w:ascii="Times New Roman" w:eastAsia="Times New Roman" w:hAnsi="Times New Roman" w:cs="Times New Roman"/>
          <w:sz w:val="28"/>
          <w:szCs w:val="28"/>
          <w:lang w:eastAsia="ru-RU"/>
        </w:rPr>
        <w:t>, отсутствует возмо</w:t>
      </w:r>
      <w:r w:rsidRPr="00747B71">
        <w:rPr>
          <w:rFonts w:ascii="Times New Roman" w:eastAsia="Times New Roman" w:hAnsi="Times New Roman" w:cs="Times New Roman"/>
          <w:sz w:val="28"/>
          <w:szCs w:val="28"/>
          <w:lang w:eastAsia="ru-RU"/>
        </w:rPr>
        <w:t>ж</w:t>
      </w:r>
      <w:r w:rsidRPr="00747B71">
        <w:rPr>
          <w:rFonts w:ascii="Times New Roman" w:eastAsia="Times New Roman" w:hAnsi="Times New Roman" w:cs="Times New Roman"/>
          <w:sz w:val="28"/>
          <w:szCs w:val="28"/>
          <w:lang w:eastAsia="ru-RU"/>
        </w:rPr>
        <w:t>ность изменения расстояния от контейнерных площадок до жилых домов города, спроектированных задолго до начала реформы обращения с ТКО, ведет к нево</w:t>
      </w:r>
      <w:r w:rsidRPr="00747B71">
        <w:rPr>
          <w:rFonts w:ascii="Times New Roman" w:eastAsia="Times New Roman" w:hAnsi="Times New Roman" w:cs="Times New Roman"/>
          <w:sz w:val="28"/>
          <w:szCs w:val="28"/>
          <w:lang w:eastAsia="ru-RU"/>
        </w:rPr>
        <w:t>з</w:t>
      </w:r>
      <w:r w:rsidRPr="00747B71">
        <w:rPr>
          <w:rFonts w:ascii="Times New Roman" w:eastAsia="Times New Roman" w:hAnsi="Times New Roman" w:cs="Times New Roman"/>
          <w:sz w:val="28"/>
          <w:szCs w:val="28"/>
          <w:lang w:eastAsia="ru-RU"/>
        </w:rPr>
        <w:t>можности соблюдения требования СанПиН.</w:t>
      </w:r>
    </w:p>
    <w:p w:rsidR="00FB7AE8" w:rsidRDefault="00FB7AE8" w:rsidP="00747B71">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747B71">
        <w:rPr>
          <w:rFonts w:ascii="Times New Roman" w:eastAsia="Times New Roman" w:hAnsi="Times New Roman" w:cs="Times New Roman"/>
          <w:sz w:val="28"/>
          <w:szCs w:val="28"/>
          <w:lang w:eastAsia="ru-RU"/>
        </w:rPr>
        <w:lastRenderedPageBreak/>
        <w:t>Таблица 3.5</w:t>
      </w:r>
    </w:p>
    <w:p w:rsidR="00747B71" w:rsidRPr="00747B71" w:rsidRDefault="00747B71" w:rsidP="00747B71">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747B71" w:rsidRDefault="00FB7AE8" w:rsidP="00747B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47B71">
        <w:rPr>
          <w:rFonts w:ascii="Times New Roman" w:eastAsia="Times New Roman" w:hAnsi="Times New Roman" w:cs="Times New Roman"/>
          <w:sz w:val="28"/>
          <w:szCs w:val="28"/>
          <w:lang w:eastAsia="ru-RU"/>
        </w:rPr>
        <w:t xml:space="preserve">Платежная дисциплина физических лиц в индивидуальных жилых </w:t>
      </w:r>
    </w:p>
    <w:p w:rsidR="00FB7AE8" w:rsidRDefault="00FB7AE8" w:rsidP="00747B71">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47B71">
        <w:rPr>
          <w:rFonts w:ascii="Times New Roman" w:eastAsia="Times New Roman" w:hAnsi="Times New Roman" w:cs="Times New Roman"/>
          <w:sz w:val="28"/>
          <w:szCs w:val="28"/>
          <w:lang w:eastAsia="ru-RU"/>
        </w:rPr>
        <w:t>домах</w:t>
      </w:r>
      <w:r w:rsidR="00747B71">
        <w:rPr>
          <w:rFonts w:ascii="Times New Roman" w:eastAsia="Times New Roman" w:hAnsi="Times New Roman" w:cs="Times New Roman"/>
          <w:sz w:val="28"/>
          <w:szCs w:val="28"/>
          <w:lang w:eastAsia="ru-RU"/>
        </w:rPr>
        <w:t xml:space="preserve"> </w:t>
      </w:r>
      <w:r w:rsidRPr="00747B71">
        <w:rPr>
          <w:rFonts w:ascii="Times New Roman" w:eastAsia="Times New Roman" w:hAnsi="Times New Roman" w:cs="Times New Roman"/>
          <w:sz w:val="28"/>
          <w:szCs w:val="28"/>
          <w:lang w:eastAsia="ru-RU"/>
        </w:rPr>
        <w:t>Республики Тыва за 2022 год (с июня по декабрь)</w:t>
      </w:r>
    </w:p>
    <w:p w:rsidR="00747B71" w:rsidRPr="00747B71" w:rsidRDefault="00747B71" w:rsidP="00747B71">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10080" w:type="dxa"/>
        <w:jc w:val="center"/>
        <w:tblLayout w:type="fixed"/>
        <w:tblCellMar>
          <w:left w:w="57" w:type="dxa"/>
          <w:right w:w="57" w:type="dxa"/>
        </w:tblCellMar>
        <w:tblLook w:val="04A0" w:firstRow="1" w:lastRow="0" w:firstColumn="1" w:lastColumn="0" w:noHBand="0" w:noVBand="1"/>
      </w:tblPr>
      <w:tblGrid>
        <w:gridCol w:w="2001"/>
        <w:gridCol w:w="1559"/>
        <w:gridCol w:w="1952"/>
        <w:gridCol w:w="2768"/>
        <w:gridCol w:w="1800"/>
      </w:tblGrid>
      <w:tr w:rsidR="00FB7AE8" w:rsidRPr="00747B71" w:rsidTr="00747B71">
        <w:trPr>
          <w:trHeight w:val="20"/>
          <w:jc w:val="center"/>
        </w:trPr>
        <w:tc>
          <w:tcPr>
            <w:tcW w:w="2001" w:type="dxa"/>
            <w:tcBorders>
              <w:top w:val="single" w:sz="4" w:space="0" w:color="auto"/>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Муниципальное образование</w:t>
            </w:r>
          </w:p>
        </w:tc>
        <w:tc>
          <w:tcPr>
            <w:tcW w:w="1559" w:type="dxa"/>
            <w:tcBorders>
              <w:top w:val="single" w:sz="4" w:space="0" w:color="auto"/>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Начислено, руб. с июня по декабрь</w:t>
            </w:r>
          </w:p>
        </w:tc>
        <w:tc>
          <w:tcPr>
            <w:tcW w:w="1952" w:type="dxa"/>
            <w:tcBorders>
              <w:top w:val="single" w:sz="4" w:space="0" w:color="auto"/>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Оплачено, руб. с июня по декабрь</w:t>
            </w:r>
          </w:p>
        </w:tc>
        <w:tc>
          <w:tcPr>
            <w:tcW w:w="2768" w:type="dxa"/>
            <w:tcBorders>
              <w:top w:val="single" w:sz="4" w:space="0" w:color="auto"/>
              <w:left w:val="nil"/>
              <w:bottom w:val="single" w:sz="4" w:space="0" w:color="auto"/>
              <w:right w:val="single" w:sz="4" w:space="0" w:color="auto"/>
            </w:tcBorders>
            <w:shd w:val="clear" w:color="auto" w:fill="auto"/>
            <w:hideMark/>
          </w:tcPr>
          <w:p w:rsid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 xml:space="preserve">Задолженность </w:t>
            </w:r>
          </w:p>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населения, руб. с июня по декабрь</w:t>
            </w:r>
          </w:p>
        </w:tc>
        <w:tc>
          <w:tcPr>
            <w:tcW w:w="1800" w:type="dxa"/>
            <w:tcBorders>
              <w:top w:val="single" w:sz="4" w:space="0" w:color="auto"/>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 xml:space="preserve">Собираемость </w:t>
            </w:r>
            <w:r w:rsidR="00747B71">
              <w:rPr>
                <w:rFonts w:ascii="Times New Roman" w:eastAsia="Times New Roman" w:hAnsi="Times New Roman" w:cs="Times New Roman"/>
                <w:bCs/>
                <w:color w:val="000000"/>
                <w:sz w:val="24"/>
                <w:szCs w:val="24"/>
                <w:lang w:eastAsia="ru-RU"/>
              </w:rPr>
              <w:t>процентов</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0D341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 xml:space="preserve">г. </w:t>
            </w:r>
            <w:r w:rsidR="00FB7AE8" w:rsidRPr="00747B71">
              <w:rPr>
                <w:rFonts w:ascii="Times New Roman" w:eastAsia="Times New Roman" w:hAnsi="Times New Roman" w:cs="Times New Roman"/>
                <w:color w:val="000000"/>
                <w:sz w:val="24"/>
                <w:szCs w:val="24"/>
                <w:lang w:eastAsia="ru-RU"/>
              </w:rPr>
              <w:t>Кызыл</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2603370</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143 492</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2 459 878</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5,51</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Кызылский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601246,82</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24 096</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577 151</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4,01</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Каа-Хемский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669204,99</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21 517</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647 688</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3,22</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Пий-Хемский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186238,53</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7 496</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178 743</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4,03</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Тандинский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543702,63</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17 582</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526 121</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3,23</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Тес-Хем</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76756,5</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0</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76 757</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0,00</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Эрзинский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185709,24</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5895,47</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179 814</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3,17</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Чеди-Хольский</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159730,28</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41 874</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color w:val="000000"/>
                <w:sz w:val="24"/>
                <w:szCs w:val="24"/>
              </w:rPr>
            </w:pPr>
            <w:r w:rsidRPr="00747B71">
              <w:rPr>
                <w:rFonts w:ascii="Times New Roman" w:eastAsia="Calibri" w:hAnsi="Times New Roman" w:cs="Times New Roman"/>
                <w:color w:val="000000"/>
                <w:sz w:val="24"/>
                <w:szCs w:val="24"/>
              </w:rPr>
              <w:t>117 856</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color w:val="000000"/>
                <w:sz w:val="24"/>
                <w:szCs w:val="24"/>
                <w:lang w:eastAsia="ru-RU"/>
              </w:rPr>
            </w:pPr>
            <w:r w:rsidRPr="00747B71">
              <w:rPr>
                <w:rFonts w:ascii="Times New Roman" w:eastAsia="Times New Roman" w:hAnsi="Times New Roman" w:cs="Times New Roman"/>
                <w:color w:val="000000"/>
                <w:sz w:val="24"/>
                <w:szCs w:val="24"/>
                <w:lang w:eastAsia="ru-RU"/>
              </w:rPr>
              <w:t>26,22</w:t>
            </w:r>
          </w:p>
        </w:tc>
      </w:tr>
      <w:tr w:rsidR="00FB7AE8" w:rsidRPr="00747B71" w:rsidTr="00747B71">
        <w:trPr>
          <w:trHeight w:val="20"/>
          <w:jc w:val="center"/>
        </w:trPr>
        <w:tc>
          <w:tcPr>
            <w:tcW w:w="2001" w:type="dxa"/>
            <w:tcBorders>
              <w:top w:val="nil"/>
              <w:left w:val="single" w:sz="4" w:space="0" w:color="auto"/>
              <w:bottom w:val="single" w:sz="4" w:space="0" w:color="auto"/>
              <w:right w:val="single" w:sz="4" w:space="0" w:color="auto"/>
            </w:tcBorders>
            <w:shd w:val="clear" w:color="auto" w:fill="auto"/>
            <w:hideMark/>
          </w:tcPr>
          <w:p w:rsidR="00FB7AE8" w:rsidRPr="00747B71" w:rsidRDefault="00FB7AE8" w:rsidP="00747B71">
            <w:pPr>
              <w:spacing w:after="0" w:line="240" w:lineRule="auto"/>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Итого</w:t>
            </w:r>
          </w:p>
        </w:tc>
        <w:tc>
          <w:tcPr>
            <w:tcW w:w="1559"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5 025 958,99</w:t>
            </w:r>
          </w:p>
        </w:tc>
        <w:tc>
          <w:tcPr>
            <w:tcW w:w="1952"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261 953,17</w:t>
            </w:r>
          </w:p>
        </w:tc>
        <w:tc>
          <w:tcPr>
            <w:tcW w:w="2768" w:type="dxa"/>
            <w:tcBorders>
              <w:top w:val="nil"/>
              <w:left w:val="nil"/>
              <w:bottom w:val="single" w:sz="8" w:space="0" w:color="auto"/>
              <w:right w:val="single" w:sz="8" w:space="0" w:color="auto"/>
            </w:tcBorders>
            <w:shd w:val="clear" w:color="auto" w:fill="auto"/>
            <w:hideMark/>
          </w:tcPr>
          <w:p w:rsidR="00FB7AE8" w:rsidRPr="00747B71" w:rsidRDefault="00FB7AE8" w:rsidP="00747B71">
            <w:pPr>
              <w:spacing w:after="0" w:line="240" w:lineRule="auto"/>
              <w:contextualSpacing/>
              <w:jc w:val="center"/>
              <w:rPr>
                <w:rFonts w:ascii="Times New Roman" w:eastAsia="Calibri" w:hAnsi="Times New Roman" w:cs="Times New Roman"/>
                <w:bCs/>
                <w:color w:val="000000"/>
                <w:sz w:val="24"/>
                <w:szCs w:val="24"/>
              </w:rPr>
            </w:pPr>
            <w:r w:rsidRPr="00747B71">
              <w:rPr>
                <w:rFonts w:ascii="Times New Roman" w:eastAsia="Calibri" w:hAnsi="Times New Roman" w:cs="Times New Roman"/>
                <w:bCs/>
                <w:color w:val="000000"/>
                <w:sz w:val="24"/>
                <w:szCs w:val="24"/>
              </w:rPr>
              <w:t>4 764 006,52</w:t>
            </w:r>
          </w:p>
        </w:tc>
        <w:tc>
          <w:tcPr>
            <w:tcW w:w="1800" w:type="dxa"/>
            <w:tcBorders>
              <w:top w:val="nil"/>
              <w:left w:val="nil"/>
              <w:bottom w:val="single" w:sz="4" w:space="0" w:color="auto"/>
              <w:right w:val="single" w:sz="4" w:space="0" w:color="auto"/>
            </w:tcBorders>
            <w:shd w:val="clear" w:color="auto" w:fill="auto"/>
            <w:hideMark/>
          </w:tcPr>
          <w:p w:rsidR="00FB7AE8" w:rsidRPr="00747B71" w:rsidRDefault="00FB7AE8" w:rsidP="00747B71">
            <w:pPr>
              <w:spacing w:after="0" w:line="240" w:lineRule="auto"/>
              <w:jc w:val="center"/>
              <w:rPr>
                <w:rFonts w:ascii="Times New Roman" w:eastAsia="Times New Roman" w:hAnsi="Times New Roman" w:cs="Times New Roman"/>
                <w:bCs/>
                <w:color w:val="000000"/>
                <w:sz w:val="24"/>
                <w:szCs w:val="24"/>
                <w:lang w:eastAsia="ru-RU"/>
              </w:rPr>
            </w:pPr>
            <w:r w:rsidRPr="00747B71">
              <w:rPr>
                <w:rFonts w:ascii="Times New Roman" w:eastAsia="Times New Roman" w:hAnsi="Times New Roman" w:cs="Times New Roman"/>
                <w:bCs/>
                <w:color w:val="000000"/>
                <w:sz w:val="24"/>
                <w:szCs w:val="24"/>
                <w:lang w:eastAsia="ru-RU"/>
              </w:rPr>
              <w:t>5,21</w:t>
            </w:r>
          </w:p>
        </w:tc>
      </w:tr>
    </w:tbl>
    <w:p w:rsidR="00FB7AE8" w:rsidRPr="004E38E0" w:rsidRDefault="00FB7AE8" w:rsidP="004E38E0">
      <w:pPr>
        <w:shd w:val="clear" w:color="auto" w:fill="FFFFFF"/>
        <w:spacing w:after="0" w:line="240" w:lineRule="auto"/>
        <w:ind w:firstLine="709"/>
        <w:jc w:val="both"/>
        <w:rPr>
          <w:rFonts w:ascii="Times New Roman" w:eastAsia="Calibri" w:hAnsi="Times New Roman" w:cs="Times New Roman"/>
          <w:sz w:val="28"/>
          <w:szCs w:val="28"/>
        </w:rPr>
      </w:pPr>
    </w:p>
    <w:p w:rsidR="00FB7AE8" w:rsidRPr="004E38E0" w:rsidRDefault="00FB7AE8" w:rsidP="004E38E0">
      <w:pPr>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Начисление за вывоз твердо-коммунальных отходов в частном секторе, за и</w:t>
      </w:r>
      <w:r w:rsidRPr="004E38E0">
        <w:rPr>
          <w:rFonts w:ascii="Times New Roman" w:eastAsia="Calibri" w:hAnsi="Times New Roman" w:cs="Times New Roman"/>
          <w:sz w:val="28"/>
          <w:szCs w:val="28"/>
        </w:rPr>
        <w:t>с</w:t>
      </w:r>
      <w:r w:rsidRPr="004E38E0">
        <w:rPr>
          <w:rFonts w:ascii="Times New Roman" w:eastAsia="Calibri" w:hAnsi="Times New Roman" w:cs="Times New Roman"/>
          <w:sz w:val="28"/>
          <w:szCs w:val="28"/>
        </w:rPr>
        <w:t>текший период составил</w:t>
      </w:r>
      <w:r w:rsidR="00A921F7">
        <w:rPr>
          <w:rFonts w:ascii="Times New Roman" w:eastAsia="Calibri" w:hAnsi="Times New Roman" w:cs="Times New Roman"/>
          <w:sz w:val="28"/>
          <w:szCs w:val="28"/>
        </w:rPr>
        <w:t>о</w:t>
      </w:r>
      <w:r w:rsidRPr="004E38E0">
        <w:rPr>
          <w:rFonts w:ascii="Times New Roman" w:eastAsia="Calibri" w:hAnsi="Times New Roman" w:cs="Times New Roman"/>
          <w:sz w:val="28"/>
          <w:szCs w:val="28"/>
        </w:rPr>
        <w:t xml:space="preserve"> 5 025 958,99 рублей, фактическая оплата 261 953,17 ру</w:t>
      </w:r>
      <w:r w:rsidRPr="004E38E0">
        <w:rPr>
          <w:rFonts w:ascii="Times New Roman" w:eastAsia="Calibri" w:hAnsi="Times New Roman" w:cs="Times New Roman"/>
          <w:sz w:val="28"/>
          <w:szCs w:val="28"/>
        </w:rPr>
        <w:t>б</w:t>
      </w:r>
      <w:r w:rsidRPr="004E38E0">
        <w:rPr>
          <w:rFonts w:ascii="Times New Roman" w:eastAsia="Calibri" w:hAnsi="Times New Roman" w:cs="Times New Roman"/>
          <w:sz w:val="28"/>
          <w:szCs w:val="28"/>
        </w:rPr>
        <w:t>лей, что составляет 5 процентов. Задолженность населения частного домовладения составил</w:t>
      </w:r>
      <w:r w:rsidR="00A921F7">
        <w:rPr>
          <w:rFonts w:ascii="Times New Roman" w:eastAsia="Calibri" w:hAnsi="Times New Roman" w:cs="Times New Roman"/>
          <w:sz w:val="28"/>
          <w:szCs w:val="28"/>
        </w:rPr>
        <w:t>а</w:t>
      </w:r>
      <w:r w:rsidRPr="004E38E0">
        <w:rPr>
          <w:rFonts w:ascii="Times New Roman" w:eastAsia="Calibri" w:hAnsi="Times New Roman" w:cs="Times New Roman"/>
          <w:sz w:val="28"/>
          <w:szCs w:val="28"/>
        </w:rPr>
        <w:t xml:space="preserve"> 4 764 006,52 рублей.</w:t>
      </w:r>
    </w:p>
    <w:p w:rsidR="004E38E0" w:rsidRDefault="004E38E0" w:rsidP="004E38E0">
      <w:pPr>
        <w:spacing w:after="0" w:line="240" w:lineRule="auto"/>
        <w:ind w:firstLine="709"/>
        <w:jc w:val="right"/>
        <w:rPr>
          <w:rFonts w:ascii="Times New Roman" w:eastAsia="Times New Roman" w:hAnsi="Times New Roman" w:cs="Times New Roman"/>
          <w:sz w:val="28"/>
          <w:szCs w:val="28"/>
          <w:lang w:eastAsia="ru-RU"/>
        </w:rPr>
      </w:pPr>
    </w:p>
    <w:p w:rsidR="00FB7AE8" w:rsidRDefault="00FB7AE8" w:rsidP="004E38E0">
      <w:pPr>
        <w:spacing w:after="0" w:line="240" w:lineRule="auto"/>
        <w:ind w:firstLine="709"/>
        <w:jc w:val="right"/>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xml:space="preserve">Таблица </w:t>
      </w:r>
      <w:r w:rsidR="0097714D">
        <w:rPr>
          <w:rFonts w:ascii="Times New Roman" w:eastAsia="Times New Roman" w:hAnsi="Times New Roman" w:cs="Times New Roman"/>
          <w:sz w:val="28"/>
          <w:szCs w:val="28"/>
          <w:lang w:eastAsia="ru-RU"/>
        </w:rPr>
        <w:t>3.</w:t>
      </w:r>
      <w:r w:rsidRPr="004E38E0">
        <w:rPr>
          <w:rFonts w:ascii="Times New Roman" w:eastAsia="Times New Roman" w:hAnsi="Times New Roman" w:cs="Times New Roman"/>
          <w:sz w:val="28"/>
          <w:szCs w:val="28"/>
          <w:lang w:eastAsia="ru-RU"/>
        </w:rPr>
        <w:t>6</w:t>
      </w:r>
    </w:p>
    <w:p w:rsidR="004E38E0" w:rsidRPr="004E38E0" w:rsidRDefault="004E38E0" w:rsidP="004E38E0">
      <w:pPr>
        <w:spacing w:after="0" w:line="240" w:lineRule="auto"/>
        <w:ind w:firstLine="709"/>
        <w:jc w:val="right"/>
        <w:rPr>
          <w:rFonts w:ascii="Times New Roman" w:eastAsia="Times New Roman" w:hAnsi="Times New Roman" w:cs="Times New Roman"/>
          <w:sz w:val="28"/>
          <w:szCs w:val="28"/>
          <w:lang w:eastAsia="ru-RU"/>
        </w:rPr>
      </w:pPr>
    </w:p>
    <w:p w:rsidR="004E38E0" w:rsidRDefault="00FB7AE8" w:rsidP="004E38E0">
      <w:pPr>
        <w:spacing w:after="0" w:line="240" w:lineRule="auto"/>
        <w:jc w:val="center"/>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xml:space="preserve">Платежная дисциплина по юридическим лицам </w:t>
      </w:r>
    </w:p>
    <w:p w:rsidR="00FB7AE8" w:rsidRDefault="00FB7AE8" w:rsidP="004E38E0">
      <w:pPr>
        <w:spacing w:after="0" w:line="240" w:lineRule="auto"/>
        <w:jc w:val="center"/>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Республики Тыва</w:t>
      </w:r>
      <w:r w:rsidR="004E38E0">
        <w:rPr>
          <w:rFonts w:ascii="Times New Roman" w:eastAsia="Times New Roman" w:hAnsi="Times New Roman" w:cs="Times New Roman"/>
          <w:sz w:val="28"/>
          <w:szCs w:val="28"/>
          <w:lang w:eastAsia="ru-RU"/>
        </w:rPr>
        <w:t xml:space="preserve"> </w:t>
      </w:r>
      <w:r w:rsidRPr="004E38E0">
        <w:rPr>
          <w:rFonts w:ascii="Times New Roman" w:eastAsia="Times New Roman" w:hAnsi="Times New Roman" w:cs="Times New Roman"/>
          <w:sz w:val="28"/>
          <w:szCs w:val="28"/>
          <w:lang w:eastAsia="ru-RU"/>
        </w:rPr>
        <w:t xml:space="preserve">за 2022 </w:t>
      </w:r>
      <w:r w:rsidR="00CA5E25" w:rsidRPr="004E38E0">
        <w:rPr>
          <w:rFonts w:ascii="Times New Roman" w:eastAsia="Times New Roman" w:hAnsi="Times New Roman" w:cs="Times New Roman"/>
          <w:sz w:val="28"/>
          <w:szCs w:val="28"/>
          <w:lang w:eastAsia="ru-RU"/>
        </w:rPr>
        <w:t>год</w:t>
      </w:r>
    </w:p>
    <w:p w:rsidR="004E38E0" w:rsidRPr="004E38E0" w:rsidRDefault="004E38E0" w:rsidP="004E38E0">
      <w:pPr>
        <w:spacing w:after="0" w:line="240" w:lineRule="auto"/>
        <w:jc w:val="center"/>
        <w:rPr>
          <w:rFonts w:ascii="Times New Roman" w:eastAsia="Times New Roman" w:hAnsi="Times New Roman" w:cs="Times New Roman"/>
          <w:sz w:val="28"/>
          <w:szCs w:val="28"/>
          <w:lang w:eastAsia="ru-RU"/>
        </w:rPr>
      </w:pPr>
    </w:p>
    <w:tbl>
      <w:tblPr>
        <w:tblStyle w:val="611"/>
        <w:tblW w:w="5000" w:type="pct"/>
        <w:jc w:val="center"/>
        <w:tblLayout w:type="fixed"/>
        <w:tblCellMar>
          <w:left w:w="57" w:type="dxa"/>
          <w:right w:w="57" w:type="dxa"/>
        </w:tblCellMar>
        <w:tblLook w:val="04A0" w:firstRow="1" w:lastRow="0" w:firstColumn="1" w:lastColumn="0" w:noHBand="0" w:noVBand="1"/>
      </w:tblPr>
      <w:tblGrid>
        <w:gridCol w:w="1570"/>
        <w:gridCol w:w="2431"/>
        <w:gridCol w:w="2580"/>
        <w:gridCol w:w="1903"/>
        <w:gridCol w:w="1835"/>
      </w:tblGrid>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Период</w:t>
            </w:r>
          </w:p>
        </w:tc>
        <w:tc>
          <w:tcPr>
            <w:tcW w:w="1178"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 xml:space="preserve">Начисление за вывоз ТКО юридическим лицам, </w:t>
            </w:r>
            <w:r w:rsidRPr="004E38E0">
              <w:rPr>
                <w:rFonts w:ascii="Times New Roman" w:hAnsi="Times New Roman"/>
                <w:color w:val="000000"/>
                <w:sz w:val="24"/>
                <w:szCs w:val="24"/>
              </w:rPr>
              <w:t>тыс.</w:t>
            </w:r>
            <w:r w:rsidR="004E38E0">
              <w:rPr>
                <w:rFonts w:ascii="Times New Roman" w:hAnsi="Times New Roman"/>
                <w:color w:val="000000"/>
                <w:sz w:val="24"/>
                <w:szCs w:val="24"/>
              </w:rPr>
              <w:t xml:space="preserve"> рублей</w:t>
            </w:r>
          </w:p>
        </w:tc>
        <w:tc>
          <w:tcPr>
            <w:tcW w:w="1250"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Оплата,</w:t>
            </w:r>
            <w:r w:rsidR="004E38E0">
              <w:rPr>
                <w:rFonts w:ascii="Times New Roman" w:hAnsi="Times New Roman"/>
                <w:sz w:val="24"/>
                <w:szCs w:val="24"/>
              </w:rPr>
              <w:t xml:space="preserve"> </w:t>
            </w:r>
            <w:r w:rsidRPr="004E38E0">
              <w:rPr>
                <w:rFonts w:ascii="Times New Roman" w:hAnsi="Times New Roman"/>
                <w:color w:val="000000"/>
                <w:sz w:val="24"/>
                <w:szCs w:val="24"/>
              </w:rPr>
              <w:t>тыс.</w:t>
            </w:r>
            <w:r w:rsidR="004E38E0">
              <w:rPr>
                <w:rFonts w:ascii="Times New Roman" w:hAnsi="Times New Roman"/>
                <w:color w:val="000000"/>
                <w:sz w:val="24"/>
                <w:szCs w:val="24"/>
              </w:rPr>
              <w:t xml:space="preserve"> рублей</w:t>
            </w:r>
          </w:p>
        </w:tc>
        <w:tc>
          <w:tcPr>
            <w:tcW w:w="922" w:type="pct"/>
          </w:tcPr>
          <w:p w:rsidR="00FB7AE8" w:rsidRPr="004E38E0" w:rsidRDefault="00FB7AE8" w:rsidP="004E38E0">
            <w:pPr>
              <w:contextualSpacing/>
              <w:jc w:val="center"/>
              <w:rPr>
                <w:rFonts w:ascii="Times New Roman" w:hAnsi="Times New Roman"/>
                <w:color w:val="000000"/>
                <w:sz w:val="24"/>
                <w:szCs w:val="24"/>
              </w:rPr>
            </w:pPr>
            <w:r w:rsidRPr="004E38E0">
              <w:rPr>
                <w:rFonts w:ascii="Times New Roman" w:hAnsi="Times New Roman"/>
                <w:color w:val="000000"/>
                <w:sz w:val="24"/>
                <w:szCs w:val="24"/>
              </w:rPr>
              <w:t>Задолженность</w:t>
            </w:r>
          </w:p>
          <w:p w:rsidR="00FB7AE8" w:rsidRPr="004E38E0" w:rsidRDefault="00FB7AE8" w:rsidP="004E38E0">
            <w:pPr>
              <w:jc w:val="center"/>
              <w:rPr>
                <w:rFonts w:ascii="Times New Roman" w:hAnsi="Times New Roman"/>
                <w:sz w:val="24"/>
                <w:szCs w:val="24"/>
              </w:rPr>
            </w:pPr>
            <w:r w:rsidRPr="004E38E0">
              <w:rPr>
                <w:rFonts w:ascii="Times New Roman" w:hAnsi="Times New Roman"/>
                <w:color w:val="000000"/>
                <w:sz w:val="24"/>
                <w:szCs w:val="24"/>
              </w:rPr>
              <w:t>юридических лиц, тыс.</w:t>
            </w:r>
            <w:r w:rsidR="004E38E0">
              <w:rPr>
                <w:rFonts w:ascii="Times New Roman" w:hAnsi="Times New Roman"/>
                <w:color w:val="000000"/>
                <w:sz w:val="24"/>
                <w:szCs w:val="24"/>
              </w:rPr>
              <w:t xml:space="preserve"> рублей</w:t>
            </w:r>
          </w:p>
        </w:tc>
        <w:tc>
          <w:tcPr>
            <w:tcW w:w="889"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Платежная ди</w:t>
            </w:r>
            <w:r w:rsidRPr="004E38E0">
              <w:rPr>
                <w:rFonts w:ascii="Times New Roman" w:hAnsi="Times New Roman"/>
                <w:sz w:val="24"/>
                <w:szCs w:val="24"/>
              </w:rPr>
              <w:t>с</w:t>
            </w:r>
            <w:r w:rsidRPr="004E38E0">
              <w:rPr>
                <w:rFonts w:ascii="Times New Roman" w:hAnsi="Times New Roman"/>
                <w:sz w:val="24"/>
                <w:szCs w:val="24"/>
              </w:rPr>
              <w:t xml:space="preserve">циплина в </w:t>
            </w:r>
            <w:r w:rsidR="004E38E0">
              <w:rPr>
                <w:rFonts w:ascii="Times New Roman" w:hAnsi="Times New Roman"/>
                <w:sz w:val="24"/>
                <w:szCs w:val="24"/>
              </w:rPr>
              <w:t>пр</w:t>
            </w:r>
            <w:r w:rsidR="004E38E0">
              <w:rPr>
                <w:rFonts w:ascii="Times New Roman" w:hAnsi="Times New Roman"/>
                <w:sz w:val="24"/>
                <w:szCs w:val="24"/>
              </w:rPr>
              <w:t>о</w:t>
            </w:r>
            <w:r w:rsidR="004E38E0">
              <w:rPr>
                <w:rFonts w:ascii="Times New Roman" w:hAnsi="Times New Roman"/>
                <w:sz w:val="24"/>
                <w:szCs w:val="24"/>
              </w:rPr>
              <w:t>центах</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Январь</w:t>
            </w:r>
          </w:p>
        </w:tc>
        <w:tc>
          <w:tcPr>
            <w:tcW w:w="1178" w:type="pct"/>
            <w:tcBorders>
              <w:top w:val="single" w:sz="4" w:space="0" w:color="auto"/>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1255,31</w:t>
            </w:r>
          </w:p>
        </w:tc>
        <w:tc>
          <w:tcPr>
            <w:tcW w:w="1250" w:type="pct"/>
            <w:tcBorders>
              <w:top w:val="single" w:sz="4" w:space="0" w:color="auto"/>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0</w:t>
            </w:r>
          </w:p>
        </w:tc>
        <w:tc>
          <w:tcPr>
            <w:tcW w:w="922" w:type="pct"/>
            <w:tcBorders>
              <w:top w:val="single" w:sz="4" w:space="0" w:color="auto"/>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1255,31</w:t>
            </w:r>
          </w:p>
        </w:tc>
        <w:tc>
          <w:tcPr>
            <w:tcW w:w="889" w:type="pct"/>
            <w:tcBorders>
              <w:top w:val="single" w:sz="4" w:space="0" w:color="auto"/>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0,00</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Февраль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1360,51</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251,17</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1109,34</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18,46</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Март</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1702,24</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1025,82</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676,42</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60,26</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Апрель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2141,65</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1906,96</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234,69</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89,04</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Май</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1928,85</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1853,97</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74,88</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96,12</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Июнь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2097,71</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2005,93</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91,78</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95,62</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Июль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2099,15</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1700,9</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398,25</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81,03</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Август</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2119,88</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2280,32</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160,44</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107,57</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Сентябрь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2344,33</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1984,8</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359,53</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84,66</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Октябрь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2219,93</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1740,88</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479,05</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78,42</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Ноябрь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2148,32</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1817,88</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330,44</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84,62</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Декабрь</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1696,27</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4292,91</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2596,64</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color w:val="000000"/>
                <w:sz w:val="24"/>
                <w:szCs w:val="24"/>
              </w:rPr>
            </w:pPr>
            <w:r w:rsidRPr="004E38E0">
              <w:rPr>
                <w:rFonts w:ascii="Times New Roman" w:hAnsi="Times New Roman"/>
                <w:color w:val="000000"/>
                <w:sz w:val="24"/>
                <w:szCs w:val="24"/>
              </w:rPr>
              <w:t>253,08</w:t>
            </w:r>
          </w:p>
        </w:tc>
      </w:tr>
      <w:tr w:rsidR="00FB7AE8" w:rsidRPr="004E38E0" w:rsidTr="004E38E0">
        <w:trPr>
          <w:jc w:val="center"/>
        </w:trPr>
        <w:tc>
          <w:tcPr>
            <w:tcW w:w="761" w:type="pct"/>
          </w:tcPr>
          <w:p w:rsidR="00FB7AE8" w:rsidRPr="004E38E0" w:rsidRDefault="00FB7AE8" w:rsidP="004E38E0">
            <w:pPr>
              <w:jc w:val="center"/>
              <w:rPr>
                <w:rFonts w:ascii="Times New Roman" w:hAnsi="Times New Roman"/>
                <w:sz w:val="24"/>
                <w:szCs w:val="24"/>
              </w:rPr>
            </w:pPr>
            <w:r w:rsidRPr="004E38E0">
              <w:rPr>
                <w:rFonts w:ascii="Times New Roman" w:hAnsi="Times New Roman"/>
                <w:sz w:val="24"/>
                <w:szCs w:val="24"/>
              </w:rPr>
              <w:t>ИТОГО</w:t>
            </w:r>
          </w:p>
        </w:tc>
        <w:tc>
          <w:tcPr>
            <w:tcW w:w="1178" w:type="pct"/>
            <w:tcBorders>
              <w:top w:val="nil"/>
              <w:left w:val="single" w:sz="4" w:space="0" w:color="auto"/>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bCs/>
                <w:color w:val="000000"/>
                <w:sz w:val="24"/>
                <w:szCs w:val="24"/>
              </w:rPr>
            </w:pPr>
            <w:r w:rsidRPr="004E38E0">
              <w:rPr>
                <w:rFonts w:ascii="Times New Roman" w:hAnsi="Times New Roman"/>
                <w:bCs/>
                <w:color w:val="000000"/>
                <w:sz w:val="24"/>
                <w:szCs w:val="24"/>
              </w:rPr>
              <w:t>23 114,15</w:t>
            </w:r>
          </w:p>
        </w:tc>
        <w:tc>
          <w:tcPr>
            <w:tcW w:w="1250"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bCs/>
                <w:color w:val="000000"/>
                <w:sz w:val="24"/>
                <w:szCs w:val="24"/>
              </w:rPr>
            </w:pPr>
            <w:r w:rsidRPr="004E38E0">
              <w:rPr>
                <w:rFonts w:ascii="Times New Roman" w:hAnsi="Times New Roman"/>
                <w:bCs/>
                <w:color w:val="000000"/>
                <w:sz w:val="24"/>
                <w:szCs w:val="24"/>
              </w:rPr>
              <w:t>20 861,54</w:t>
            </w:r>
          </w:p>
        </w:tc>
        <w:tc>
          <w:tcPr>
            <w:tcW w:w="922"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bCs/>
                <w:color w:val="000000"/>
                <w:sz w:val="24"/>
                <w:szCs w:val="24"/>
              </w:rPr>
            </w:pPr>
            <w:r w:rsidRPr="004E38E0">
              <w:rPr>
                <w:rFonts w:ascii="Times New Roman" w:hAnsi="Times New Roman"/>
                <w:bCs/>
                <w:color w:val="000000"/>
                <w:sz w:val="24"/>
                <w:szCs w:val="24"/>
              </w:rPr>
              <w:t>2 252,61</w:t>
            </w:r>
          </w:p>
        </w:tc>
        <w:tc>
          <w:tcPr>
            <w:tcW w:w="889" w:type="pct"/>
            <w:tcBorders>
              <w:top w:val="nil"/>
              <w:left w:val="nil"/>
              <w:bottom w:val="single" w:sz="4" w:space="0" w:color="auto"/>
              <w:right w:val="single" w:sz="4" w:space="0" w:color="auto"/>
            </w:tcBorders>
            <w:shd w:val="clear" w:color="auto" w:fill="auto"/>
          </w:tcPr>
          <w:p w:rsidR="00FB7AE8" w:rsidRPr="004E38E0" w:rsidRDefault="00FB7AE8" w:rsidP="004E38E0">
            <w:pPr>
              <w:jc w:val="center"/>
              <w:rPr>
                <w:rFonts w:ascii="Times New Roman" w:hAnsi="Times New Roman"/>
                <w:bCs/>
                <w:color w:val="000000"/>
                <w:sz w:val="24"/>
                <w:szCs w:val="24"/>
              </w:rPr>
            </w:pPr>
            <w:r w:rsidRPr="004E38E0">
              <w:rPr>
                <w:rFonts w:ascii="Times New Roman" w:hAnsi="Times New Roman"/>
                <w:bCs/>
                <w:color w:val="000000"/>
                <w:sz w:val="24"/>
                <w:szCs w:val="24"/>
              </w:rPr>
              <w:t>90,25</w:t>
            </w:r>
          </w:p>
        </w:tc>
      </w:tr>
    </w:tbl>
    <w:p w:rsidR="00FB7AE8" w:rsidRPr="004E38E0" w:rsidRDefault="00FB7AE8" w:rsidP="004E38E0">
      <w:pPr>
        <w:spacing w:after="0" w:line="240" w:lineRule="auto"/>
        <w:ind w:firstLine="709"/>
        <w:jc w:val="both"/>
        <w:rPr>
          <w:rFonts w:ascii="Times New Roman" w:eastAsia="Calibri" w:hAnsi="Times New Roman" w:cs="Times New Roman"/>
          <w:sz w:val="28"/>
          <w:szCs w:val="28"/>
        </w:rPr>
      </w:pPr>
    </w:p>
    <w:p w:rsidR="00FB7AE8" w:rsidRPr="004E38E0" w:rsidRDefault="00FB7AE8" w:rsidP="004E38E0">
      <w:pPr>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Начисление за вывоз твердо-коммунальных отходов юридическим лицам, за истекший период составил</w:t>
      </w:r>
      <w:r w:rsidR="00173272">
        <w:rPr>
          <w:rFonts w:ascii="Times New Roman" w:eastAsia="Calibri" w:hAnsi="Times New Roman" w:cs="Times New Roman"/>
          <w:sz w:val="28"/>
          <w:szCs w:val="28"/>
        </w:rPr>
        <w:t>о</w:t>
      </w:r>
      <w:r w:rsidRPr="004E38E0">
        <w:rPr>
          <w:rFonts w:ascii="Times New Roman" w:eastAsia="Calibri" w:hAnsi="Times New Roman" w:cs="Times New Roman"/>
          <w:sz w:val="28"/>
          <w:szCs w:val="28"/>
        </w:rPr>
        <w:t xml:space="preserve"> 23 114,15 тыс. рублей, фактическая оплата 20 861,54 </w:t>
      </w:r>
      <w:r w:rsidRPr="004E38E0">
        <w:rPr>
          <w:rFonts w:ascii="Times New Roman" w:eastAsia="Calibri" w:hAnsi="Times New Roman" w:cs="Times New Roman"/>
          <w:sz w:val="28"/>
          <w:szCs w:val="28"/>
        </w:rPr>
        <w:lastRenderedPageBreak/>
        <w:t>тыс. рублей, что составляет 90,25 процент</w:t>
      </w:r>
      <w:r w:rsidR="004E38E0">
        <w:rPr>
          <w:rFonts w:ascii="Times New Roman" w:eastAsia="Calibri" w:hAnsi="Times New Roman" w:cs="Times New Roman"/>
          <w:sz w:val="28"/>
          <w:szCs w:val="28"/>
        </w:rPr>
        <w:t>а</w:t>
      </w:r>
      <w:r w:rsidRPr="004E38E0">
        <w:rPr>
          <w:rFonts w:ascii="Times New Roman" w:eastAsia="Calibri" w:hAnsi="Times New Roman" w:cs="Times New Roman"/>
          <w:sz w:val="28"/>
          <w:szCs w:val="28"/>
        </w:rPr>
        <w:t>. Задолженность юридических лиц сост</w:t>
      </w:r>
      <w:r w:rsidRPr="004E38E0">
        <w:rPr>
          <w:rFonts w:ascii="Times New Roman" w:eastAsia="Calibri" w:hAnsi="Times New Roman" w:cs="Times New Roman"/>
          <w:sz w:val="28"/>
          <w:szCs w:val="28"/>
        </w:rPr>
        <w:t>а</w:t>
      </w:r>
      <w:r w:rsidRPr="004E38E0">
        <w:rPr>
          <w:rFonts w:ascii="Times New Roman" w:eastAsia="Calibri" w:hAnsi="Times New Roman" w:cs="Times New Roman"/>
          <w:sz w:val="28"/>
          <w:szCs w:val="28"/>
        </w:rPr>
        <w:t>вил</w:t>
      </w:r>
      <w:r w:rsidR="00173272">
        <w:rPr>
          <w:rFonts w:ascii="Times New Roman" w:eastAsia="Calibri" w:hAnsi="Times New Roman" w:cs="Times New Roman"/>
          <w:sz w:val="28"/>
          <w:szCs w:val="28"/>
        </w:rPr>
        <w:t>а</w:t>
      </w:r>
      <w:r w:rsidRPr="004E38E0">
        <w:rPr>
          <w:rFonts w:ascii="Times New Roman" w:eastAsia="Calibri" w:hAnsi="Times New Roman" w:cs="Times New Roman"/>
          <w:sz w:val="28"/>
          <w:szCs w:val="28"/>
        </w:rPr>
        <w:t xml:space="preserve"> 2 252,61 тыс. рублей.</w:t>
      </w:r>
    </w:p>
    <w:p w:rsidR="00FB7AE8" w:rsidRPr="004E38E0" w:rsidRDefault="00FB7AE8" w:rsidP="004E38E0">
      <w:pPr>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По состоянию на 1</w:t>
      </w:r>
      <w:r w:rsidR="00A46EAB">
        <w:rPr>
          <w:rFonts w:ascii="Times New Roman" w:eastAsia="Calibri" w:hAnsi="Times New Roman" w:cs="Times New Roman"/>
          <w:sz w:val="28"/>
          <w:szCs w:val="28"/>
        </w:rPr>
        <w:t xml:space="preserve"> декабря </w:t>
      </w:r>
      <w:r w:rsidRPr="004E38E0">
        <w:rPr>
          <w:rFonts w:ascii="Times New Roman" w:eastAsia="Calibri" w:hAnsi="Times New Roman" w:cs="Times New Roman"/>
          <w:sz w:val="28"/>
          <w:szCs w:val="28"/>
        </w:rPr>
        <w:t xml:space="preserve">2022 </w:t>
      </w:r>
      <w:r w:rsidR="00A46EAB">
        <w:rPr>
          <w:rFonts w:ascii="Times New Roman" w:eastAsia="Calibri" w:hAnsi="Times New Roman" w:cs="Times New Roman"/>
          <w:sz w:val="28"/>
          <w:szCs w:val="28"/>
        </w:rPr>
        <w:t xml:space="preserve">г. </w:t>
      </w:r>
      <w:r w:rsidRPr="004E38E0">
        <w:rPr>
          <w:rFonts w:ascii="Times New Roman" w:eastAsia="Calibri" w:hAnsi="Times New Roman" w:cs="Times New Roman"/>
          <w:sz w:val="28"/>
          <w:szCs w:val="28"/>
        </w:rPr>
        <w:t xml:space="preserve">ГУП </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ТСП</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 xml:space="preserve"> заключено 1612 договоров, в том числе с юридическими лицами – 1024, физическими лицами – 330, ИП </w:t>
      </w:r>
      <w:r w:rsidR="00A46EAB">
        <w:rPr>
          <w:rFonts w:ascii="Times New Roman" w:eastAsia="Calibri" w:hAnsi="Times New Roman" w:cs="Times New Roman"/>
          <w:sz w:val="28"/>
          <w:szCs w:val="28"/>
        </w:rPr>
        <w:t>–</w:t>
      </w:r>
      <w:r w:rsidRPr="004E38E0">
        <w:rPr>
          <w:rFonts w:ascii="Times New Roman" w:eastAsia="Calibri" w:hAnsi="Times New Roman" w:cs="Times New Roman"/>
          <w:sz w:val="28"/>
          <w:szCs w:val="28"/>
        </w:rPr>
        <w:t xml:space="preserve"> 258. Объем вывезенного ТКО из мусорных бункеров по республике по состоянию на </w:t>
      </w:r>
      <w:r w:rsidR="00A46EAB">
        <w:rPr>
          <w:rFonts w:ascii="Times New Roman" w:eastAsia="Calibri" w:hAnsi="Times New Roman" w:cs="Times New Roman"/>
          <w:sz w:val="28"/>
          <w:szCs w:val="28"/>
        </w:rPr>
        <w:br/>
      </w:r>
      <w:r w:rsidRPr="004E38E0">
        <w:rPr>
          <w:rFonts w:ascii="Times New Roman" w:eastAsia="Calibri" w:hAnsi="Times New Roman" w:cs="Times New Roman"/>
          <w:sz w:val="28"/>
          <w:szCs w:val="28"/>
        </w:rPr>
        <w:t>31</w:t>
      </w:r>
      <w:r w:rsidR="00A46EAB">
        <w:rPr>
          <w:rFonts w:ascii="Times New Roman" w:eastAsia="Calibri" w:hAnsi="Times New Roman" w:cs="Times New Roman"/>
          <w:sz w:val="28"/>
          <w:szCs w:val="28"/>
        </w:rPr>
        <w:t xml:space="preserve"> декабря </w:t>
      </w:r>
      <w:r w:rsidRPr="004E38E0">
        <w:rPr>
          <w:rFonts w:ascii="Times New Roman" w:eastAsia="Calibri" w:hAnsi="Times New Roman" w:cs="Times New Roman"/>
          <w:sz w:val="28"/>
          <w:szCs w:val="28"/>
        </w:rPr>
        <w:t xml:space="preserve">2022 </w:t>
      </w:r>
      <w:r w:rsidR="00A46EAB">
        <w:rPr>
          <w:rFonts w:ascii="Times New Roman" w:eastAsia="Calibri" w:hAnsi="Times New Roman" w:cs="Times New Roman"/>
          <w:sz w:val="28"/>
          <w:szCs w:val="28"/>
        </w:rPr>
        <w:t xml:space="preserve">г. </w:t>
      </w:r>
      <w:r w:rsidRPr="004E38E0">
        <w:rPr>
          <w:rFonts w:ascii="Times New Roman" w:eastAsia="Calibri" w:hAnsi="Times New Roman" w:cs="Times New Roman"/>
          <w:sz w:val="28"/>
          <w:szCs w:val="28"/>
        </w:rPr>
        <w:t xml:space="preserve">составляет 54 538,19 тонн (364 341,52 </w:t>
      </w:r>
      <w:r w:rsidR="00A46EAB">
        <w:rPr>
          <w:rFonts w:ascii="Times New Roman" w:eastAsia="Calibri" w:hAnsi="Times New Roman" w:cs="Times New Roman"/>
          <w:sz w:val="28"/>
          <w:szCs w:val="28"/>
        </w:rPr>
        <w:t xml:space="preserve">куб. </w:t>
      </w:r>
      <w:r w:rsidRPr="004E38E0">
        <w:rPr>
          <w:rFonts w:ascii="Times New Roman" w:eastAsia="Calibri" w:hAnsi="Times New Roman" w:cs="Times New Roman"/>
          <w:sz w:val="28"/>
          <w:szCs w:val="28"/>
        </w:rPr>
        <w:t>м).</w:t>
      </w:r>
    </w:p>
    <w:p w:rsidR="00B2447E"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Всего по Республике Тыв</w:t>
      </w:r>
      <w:r w:rsidR="00173272">
        <w:rPr>
          <w:rFonts w:ascii="Times New Roman" w:eastAsia="Times New Roman" w:hAnsi="Times New Roman" w:cs="Times New Roman"/>
          <w:sz w:val="28"/>
          <w:szCs w:val="28"/>
          <w:lang w:eastAsia="ru-RU"/>
        </w:rPr>
        <w:t>а 124 несанкционированных свалки</w:t>
      </w:r>
      <w:r w:rsidRPr="004E38E0">
        <w:rPr>
          <w:rFonts w:ascii="Times New Roman" w:eastAsia="Times New Roman" w:hAnsi="Times New Roman" w:cs="Times New Roman"/>
          <w:sz w:val="28"/>
          <w:szCs w:val="28"/>
          <w:lang w:eastAsia="ru-RU"/>
        </w:rPr>
        <w:t xml:space="preserve"> с общим объ</w:t>
      </w:r>
      <w:r w:rsidRPr="004E38E0">
        <w:rPr>
          <w:rFonts w:ascii="Times New Roman" w:eastAsia="Times New Roman" w:hAnsi="Times New Roman" w:cs="Times New Roman"/>
          <w:sz w:val="28"/>
          <w:szCs w:val="28"/>
          <w:lang w:eastAsia="ru-RU"/>
        </w:rPr>
        <w:t>е</w:t>
      </w:r>
      <w:r w:rsidRPr="004E38E0">
        <w:rPr>
          <w:rFonts w:ascii="Times New Roman" w:eastAsia="Times New Roman" w:hAnsi="Times New Roman" w:cs="Times New Roman"/>
          <w:sz w:val="28"/>
          <w:szCs w:val="28"/>
          <w:lang w:eastAsia="ru-RU"/>
        </w:rPr>
        <w:t xml:space="preserve">мом 3 318 300 </w:t>
      </w:r>
      <w:r w:rsidR="00A46EAB">
        <w:rPr>
          <w:rFonts w:ascii="Times New Roman" w:eastAsia="Times New Roman" w:hAnsi="Times New Roman" w:cs="Times New Roman"/>
          <w:sz w:val="28"/>
          <w:szCs w:val="28"/>
          <w:lang w:eastAsia="ru-RU"/>
        </w:rPr>
        <w:t xml:space="preserve">куб. </w:t>
      </w:r>
      <w:r w:rsidRPr="004E38E0">
        <w:rPr>
          <w:rFonts w:ascii="Times New Roman" w:eastAsia="Times New Roman" w:hAnsi="Times New Roman" w:cs="Times New Roman"/>
          <w:sz w:val="28"/>
          <w:szCs w:val="28"/>
          <w:lang w:eastAsia="ru-RU"/>
        </w:rPr>
        <w:t xml:space="preserve">м. </w:t>
      </w:r>
      <w:r w:rsidR="00F64C31" w:rsidRPr="004E38E0">
        <w:rPr>
          <w:rFonts w:ascii="Times New Roman" w:eastAsia="Times New Roman" w:hAnsi="Times New Roman" w:cs="Times New Roman"/>
          <w:sz w:val="28"/>
          <w:szCs w:val="28"/>
          <w:lang w:eastAsia="ru-RU"/>
        </w:rPr>
        <w:t>Л</w:t>
      </w:r>
      <w:r w:rsidRPr="004E38E0">
        <w:rPr>
          <w:rFonts w:ascii="Times New Roman" w:eastAsia="Times New Roman" w:hAnsi="Times New Roman" w:cs="Times New Roman"/>
          <w:sz w:val="28"/>
          <w:szCs w:val="28"/>
          <w:lang w:eastAsia="ru-RU"/>
        </w:rPr>
        <w:t>иквидировано 22 несанкционированных свал</w:t>
      </w:r>
      <w:r w:rsidR="00173272">
        <w:rPr>
          <w:rFonts w:ascii="Times New Roman" w:eastAsia="Times New Roman" w:hAnsi="Times New Roman" w:cs="Times New Roman"/>
          <w:sz w:val="28"/>
          <w:szCs w:val="28"/>
          <w:lang w:eastAsia="ru-RU"/>
        </w:rPr>
        <w:t>ки</w:t>
      </w:r>
      <w:r w:rsidRPr="004E38E0">
        <w:rPr>
          <w:rFonts w:ascii="Times New Roman" w:eastAsia="Times New Roman" w:hAnsi="Times New Roman" w:cs="Times New Roman"/>
          <w:sz w:val="28"/>
          <w:szCs w:val="28"/>
          <w:lang w:eastAsia="ru-RU"/>
        </w:rPr>
        <w:t xml:space="preserve"> с общим объемом 592 388,33 </w:t>
      </w:r>
      <w:r w:rsidR="00A46EAB">
        <w:rPr>
          <w:rFonts w:ascii="Times New Roman" w:eastAsia="Times New Roman" w:hAnsi="Times New Roman" w:cs="Times New Roman"/>
          <w:sz w:val="28"/>
          <w:szCs w:val="28"/>
          <w:lang w:eastAsia="ru-RU"/>
        </w:rPr>
        <w:t xml:space="preserve">куб. </w:t>
      </w:r>
      <w:r w:rsidRPr="004E38E0">
        <w:rPr>
          <w:rFonts w:ascii="Times New Roman" w:eastAsia="Times New Roman" w:hAnsi="Times New Roman" w:cs="Times New Roman"/>
          <w:sz w:val="28"/>
          <w:szCs w:val="28"/>
          <w:lang w:eastAsia="ru-RU"/>
        </w:rPr>
        <w:t>м</w:t>
      </w:r>
      <w:r w:rsidR="00173272">
        <w:rPr>
          <w:rFonts w:ascii="Times New Roman" w:eastAsia="Times New Roman" w:hAnsi="Times New Roman" w:cs="Times New Roman"/>
          <w:sz w:val="28"/>
          <w:szCs w:val="28"/>
          <w:lang w:eastAsia="ru-RU"/>
        </w:rPr>
        <w:t>,</w:t>
      </w:r>
      <w:r w:rsidR="00C6112D" w:rsidRPr="004E38E0">
        <w:rPr>
          <w:rFonts w:ascii="Times New Roman" w:eastAsia="Times New Roman" w:hAnsi="Times New Roman" w:cs="Times New Roman"/>
          <w:sz w:val="28"/>
          <w:szCs w:val="28"/>
          <w:vertAlign w:val="superscript"/>
          <w:lang w:eastAsia="ru-RU"/>
        </w:rPr>
        <w:t xml:space="preserve"> </w:t>
      </w:r>
      <w:r w:rsidR="00C6112D" w:rsidRPr="004E38E0">
        <w:rPr>
          <w:rFonts w:ascii="Times New Roman" w:eastAsia="Times New Roman" w:hAnsi="Times New Roman" w:cs="Times New Roman"/>
          <w:sz w:val="28"/>
          <w:szCs w:val="28"/>
          <w:lang w:eastAsia="ru-RU"/>
        </w:rPr>
        <w:t>в том числе стихи</w:t>
      </w:r>
      <w:r w:rsidRPr="004E38E0">
        <w:rPr>
          <w:rFonts w:ascii="Times New Roman" w:eastAsia="Times New Roman" w:hAnsi="Times New Roman" w:cs="Times New Roman"/>
          <w:sz w:val="28"/>
          <w:szCs w:val="28"/>
          <w:lang w:eastAsia="ru-RU"/>
        </w:rPr>
        <w:t>йны</w:t>
      </w:r>
      <w:r w:rsidR="00C6112D" w:rsidRPr="004E38E0">
        <w:rPr>
          <w:rFonts w:ascii="Times New Roman" w:eastAsia="Times New Roman" w:hAnsi="Times New Roman" w:cs="Times New Roman"/>
          <w:sz w:val="28"/>
          <w:szCs w:val="28"/>
          <w:lang w:eastAsia="ru-RU"/>
        </w:rPr>
        <w:t>е</w:t>
      </w:r>
      <w:r w:rsidRPr="004E38E0">
        <w:rPr>
          <w:rFonts w:ascii="Times New Roman" w:eastAsia="Times New Roman" w:hAnsi="Times New Roman" w:cs="Times New Roman"/>
          <w:sz w:val="28"/>
          <w:szCs w:val="28"/>
          <w:lang w:eastAsia="ru-RU"/>
        </w:rPr>
        <w:t xml:space="preserve"> свалк</w:t>
      </w:r>
      <w:r w:rsidR="004713D3" w:rsidRPr="004E38E0">
        <w:rPr>
          <w:rFonts w:ascii="Times New Roman" w:eastAsia="Times New Roman" w:hAnsi="Times New Roman" w:cs="Times New Roman"/>
          <w:sz w:val="28"/>
          <w:szCs w:val="28"/>
          <w:lang w:eastAsia="ru-RU"/>
        </w:rPr>
        <w:t>и в Овюрском, Каа-Хемском</w:t>
      </w:r>
      <w:r w:rsidR="00173272">
        <w:rPr>
          <w:rFonts w:ascii="Times New Roman" w:eastAsia="Times New Roman" w:hAnsi="Times New Roman" w:cs="Times New Roman"/>
          <w:sz w:val="28"/>
          <w:szCs w:val="28"/>
          <w:lang w:eastAsia="ru-RU"/>
        </w:rPr>
        <w:t xml:space="preserve"> кожуунах</w:t>
      </w:r>
      <w:r w:rsidR="004713D3" w:rsidRPr="004E38E0">
        <w:rPr>
          <w:rFonts w:ascii="Times New Roman" w:eastAsia="Times New Roman" w:hAnsi="Times New Roman" w:cs="Times New Roman"/>
          <w:sz w:val="28"/>
          <w:szCs w:val="28"/>
          <w:lang w:eastAsia="ru-RU"/>
        </w:rPr>
        <w:t>, гг. Чадан и Ак-Довурак</w:t>
      </w:r>
      <w:r w:rsidRPr="004E38E0">
        <w:rPr>
          <w:rFonts w:ascii="Times New Roman" w:eastAsia="Times New Roman" w:hAnsi="Times New Roman" w:cs="Times New Roman"/>
          <w:sz w:val="28"/>
          <w:szCs w:val="28"/>
          <w:lang w:eastAsia="ru-RU"/>
        </w:rPr>
        <w:t xml:space="preserve">, по которым имеются представления </w:t>
      </w:r>
      <w:r w:rsidR="00A46EAB">
        <w:rPr>
          <w:rFonts w:ascii="Times New Roman" w:eastAsia="Times New Roman" w:hAnsi="Times New Roman" w:cs="Times New Roman"/>
          <w:sz w:val="28"/>
          <w:szCs w:val="28"/>
          <w:lang w:eastAsia="ru-RU"/>
        </w:rPr>
        <w:t>п</w:t>
      </w:r>
      <w:r w:rsidRPr="004E38E0">
        <w:rPr>
          <w:rFonts w:ascii="Times New Roman" w:eastAsia="Times New Roman" w:hAnsi="Times New Roman" w:cs="Times New Roman"/>
          <w:sz w:val="28"/>
          <w:szCs w:val="28"/>
          <w:lang w:eastAsia="ru-RU"/>
        </w:rPr>
        <w:t>рокуратуры Республики Тыва и судебные решения</w:t>
      </w:r>
      <w:r w:rsidR="00B2447E" w:rsidRPr="004E38E0">
        <w:rPr>
          <w:rFonts w:ascii="Times New Roman" w:eastAsia="Times New Roman" w:hAnsi="Times New Roman" w:cs="Times New Roman"/>
          <w:sz w:val="28"/>
          <w:szCs w:val="28"/>
          <w:lang w:eastAsia="ru-RU"/>
        </w:rPr>
        <w:t xml:space="preserve">. </w:t>
      </w:r>
      <w:r w:rsidRPr="004E38E0">
        <w:rPr>
          <w:rFonts w:ascii="Times New Roman" w:eastAsia="Times New Roman" w:hAnsi="Times New Roman" w:cs="Times New Roman"/>
          <w:sz w:val="28"/>
          <w:szCs w:val="28"/>
          <w:lang w:eastAsia="ru-RU"/>
        </w:rPr>
        <w:t>Работы на террито</w:t>
      </w:r>
      <w:r w:rsidR="00B2447E" w:rsidRPr="004E38E0">
        <w:rPr>
          <w:rFonts w:ascii="Times New Roman" w:eastAsia="Times New Roman" w:hAnsi="Times New Roman" w:cs="Times New Roman"/>
          <w:sz w:val="28"/>
          <w:szCs w:val="28"/>
          <w:lang w:eastAsia="ru-RU"/>
        </w:rPr>
        <w:t xml:space="preserve">рии городов Чадан и Ак-Довурак </w:t>
      </w:r>
      <w:r w:rsidRPr="004E38E0">
        <w:rPr>
          <w:rFonts w:ascii="Times New Roman" w:eastAsia="Times New Roman" w:hAnsi="Times New Roman" w:cs="Times New Roman"/>
          <w:sz w:val="28"/>
          <w:szCs w:val="28"/>
          <w:lang w:eastAsia="ru-RU"/>
        </w:rPr>
        <w:t>перенесены на 2023 год в связи с загруженностью</w:t>
      </w:r>
      <w:r w:rsidR="00485A49">
        <w:rPr>
          <w:rFonts w:ascii="Times New Roman" w:eastAsia="Times New Roman" w:hAnsi="Times New Roman" w:cs="Times New Roman"/>
          <w:sz w:val="28"/>
          <w:szCs w:val="28"/>
          <w:lang w:eastAsia="ru-RU"/>
        </w:rPr>
        <w:t>.</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В Респ</w:t>
      </w:r>
      <w:r w:rsidR="00485A49">
        <w:rPr>
          <w:rFonts w:ascii="Times New Roman" w:eastAsia="Times New Roman" w:hAnsi="Times New Roman" w:cs="Times New Roman"/>
          <w:sz w:val="28"/>
          <w:szCs w:val="28"/>
          <w:lang w:eastAsia="ru-RU"/>
        </w:rPr>
        <w:t>ублике Тыва установлено 545 (62,</w:t>
      </w:r>
      <w:r w:rsidRPr="004E38E0">
        <w:rPr>
          <w:rFonts w:ascii="Times New Roman" w:eastAsia="Times New Roman" w:hAnsi="Times New Roman" w:cs="Times New Roman"/>
          <w:sz w:val="28"/>
          <w:szCs w:val="28"/>
          <w:lang w:eastAsia="ru-RU"/>
        </w:rPr>
        <w:t>9</w:t>
      </w:r>
      <w:r w:rsidR="00485A49">
        <w:rPr>
          <w:rFonts w:ascii="Times New Roman" w:eastAsia="Times New Roman" w:hAnsi="Times New Roman" w:cs="Times New Roman"/>
          <w:sz w:val="28"/>
          <w:szCs w:val="28"/>
          <w:lang w:eastAsia="ru-RU"/>
        </w:rPr>
        <w:t xml:space="preserve"> процента</w:t>
      </w:r>
      <w:r w:rsidRPr="004E38E0">
        <w:rPr>
          <w:rFonts w:ascii="Times New Roman" w:eastAsia="Times New Roman" w:hAnsi="Times New Roman" w:cs="Times New Roman"/>
          <w:sz w:val="28"/>
          <w:szCs w:val="28"/>
          <w:lang w:eastAsia="ru-RU"/>
        </w:rPr>
        <w:t xml:space="preserve">) бункеров объемом 8 </w:t>
      </w:r>
      <w:r w:rsidR="00485A49">
        <w:rPr>
          <w:rFonts w:ascii="Times New Roman" w:eastAsia="Times New Roman" w:hAnsi="Times New Roman" w:cs="Times New Roman"/>
          <w:sz w:val="28"/>
          <w:szCs w:val="28"/>
          <w:lang w:eastAsia="ru-RU"/>
        </w:rPr>
        <w:t xml:space="preserve">куб. </w:t>
      </w:r>
      <w:r w:rsidRPr="004E38E0">
        <w:rPr>
          <w:rFonts w:ascii="Times New Roman" w:eastAsia="Times New Roman" w:hAnsi="Times New Roman" w:cs="Times New Roman"/>
          <w:sz w:val="28"/>
          <w:szCs w:val="28"/>
          <w:lang w:eastAsia="ru-RU"/>
        </w:rPr>
        <w:t>м. Исходя из общей потребности 1154 шт. Необходимо дополнительно приобрести 609 шт. для полного обеспечения республики мусорными бункерами. Бункер</w:t>
      </w:r>
      <w:r w:rsidR="00173272">
        <w:rPr>
          <w:rFonts w:ascii="Times New Roman" w:eastAsia="Times New Roman" w:hAnsi="Times New Roman" w:cs="Times New Roman"/>
          <w:sz w:val="28"/>
          <w:szCs w:val="28"/>
          <w:lang w:eastAsia="ru-RU"/>
        </w:rPr>
        <w:t>ы</w:t>
      </w:r>
      <w:r w:rsidRPr="004E38E0">
        <w:rPr>
          <w:rFonts w:ascii="Times New Roman" w:eastAsia="Times New Roman" w:hAnsi="Times New Roman" w:cs="Times New Roman"/>
          <w:sz w:val="28"/>
          <w:szCs w:val="28"/>
          <w:lang w:eastAsia="ru-RU"/>
        </w:rPr>
        <w:t xml:space="preserve"> ра</w:t>
      </w:r>
      <w:r w:rsidRPr="004E38E0">
        <w:rPr>
          <w:rFonts w:ascii="Times New Roman" w:eastAsia="Times New Roman" w:hAnsi="Times New Roman" w:cs="Times New Roman"/>
          <w:sz w:val="28"/>
          <w:szCs w:val="28"/>
          <w:lang w:eastAsia="ru-RU"/>
        </w:rPr>
        <w:t>с</w:t>
      </w:r>
      <w:r w:rsidRPr="004E38E0">
        <w:rPr>
          <w:rFonts w:ascii="Times New Roman" w:eastAsia="Times New Roman" w:hAnsi="Times New Roman" w:cs="Times New Roman"/>
          <w:sz w:val="28"/>
          <w:szCs w:val="28"/>
          <w:lang w:eastAsia="ru-RU"/>
        </w:rPr>
        <w:t>пределены следующим образом: г. Кызыл – 297</w:t>
      </w:r>
      <w:r w:rsidR="007E6BB5">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Кызылский кожуун – 142, Дзун-Хемчикский – 12, Тандинский – 20, Каа-Хемский – 32, Пий-Хемский – 20, Тес-Хемский – 10, Эрзинский – 12.</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В 2022 году приобретен</w:t>
      </w:r>
      <w:r w:rsidR="007E6BB5">
        <w:rPr>
          <w:rFonts w:ascii="Times New Roman" w:eastAsia="Times New Roman" w:hAnsi="Times New Roman" w:cs="Times New Roman"/>
          <w:sz w:val="28"/>
          <w:szCs w:val="28"/>
          <w:lang w:eastAsia="ru-RU"/>
        </w:rPr>
        <w:t>а</w:t>
      </w:r>
      <w:r w:rsidRPr="004E38E0">
        <w:rPr>
          <w:rFonts w:ascii="Times New Roman" w:eastAsia="Times New Roman" w:hAnsi="Times New Roman" w:cs="Times New Roman"/>
          <w:sz w:val="28"/>
          <w:szCs w:val="28"/>
          <w:lang w:eastAsia="ru-RU"/>
        </w:rPr>
        <w:t xml:space="preserve"> 221 единиц</w:t>
      </w:r>
      <w:r w:rsidR="00485A49">
        <w:rPr>
          <w:rFonts w:ascii="Times New Roman" w:eastAsia="Times New Roman" w:hAnsi="Times New Roman" w:cs="Times New Roman"/>
          <w:sz w:val="28"/>
          <w:szCs w:val="28"/>
          <w:lang w:eastAsia="ru-RU"/>
        </w:rPr>
        <w:t>а</w:t>
      </w:r>
      <w:r w:rsidRPr="004E38E0">
        <w:rPr>
          <w:rFonts w:ascii="Times New Roman" w:eastAsia="Times New Roman" w:hAnsi="Times New Roman" w:cs="Times New Roman"/>
          <w:sz w:val="28"/>
          <w:szCs w:val="28"/>
          <w:lang w:eastAsia="ru-RU"/>
        </w:rPr>
        <w:t xml:space="preserve"> бункеров для ТКО объемом 8 </w:t>
      </w:r>
      <w:r w:rsidR="00485A49">
        <w:rPr>
          <w:rFonts w:ascii="Times New Roman" w:eastAsia="Times New Roman" w:hAnsi="Times New Roman" w:cs="Times New Roman"/>
          <w:sz w:val="28"/>
          <w:szCs w:val="28"/>
          <w:lang w:eastAsia="ru-RU"/>
        </w:rPr>
        <w:t xml:space="preserve">куб. </w:t>
      </w:r>
      <w:r w:rsidRPr="004E38E0">
        <w:rPr>
          <w:rFonts w:ascii="Times New Roman" w:eastAsia="Times New Roman" w:hAnsi="Times New Roman" w:cs="Times New Roman"/>
          <w:sz w:val="28"/>
          <w:szCs w:val="28"/>
          <w:lang w:eastAsia="ru-RU"/>
        </w:rPr>
        <w:t>м на общую сумму 10,518 млн. рублей.</w:t>
      </w:r>
    </w:p>
    <w:p w:rsidR="00FB7AE8" w:rsidRPr="0097714D" w:rsidRDefault="00FB7AE8" w:rsidP="004E38E0">
      <w:pPr>
        <w:spacing w:after="0" w:line="240" w:lineRule="auto"/>
        <w:ind w:firstLine="709"/>
        <w:jc w:val="both"/>
        <w:rPr>
          <w:rFonts w:ascii="Times New Roman" w:eastAsia="Times New Roman" w:hAnsi="Times New Roman" w:cs="Times New Roman"/>
          <w:iCs/>
          <w:sz w:val="28"/>
          <w:szCs w:val="28"/>
          <w:lang w:eastAsia="ru-RU"/>
        </w:rPr>
      </w:pPr>
      <w:r w:rsidRPr="0097714D">
        <w:rPr>
          <w:rFonts w:ascii="Times New Roman" w:eastAsia="Times New Roman" w:hAnsi="Times New Roman" w:cs="Times New Roman"/>
          <w:iCs/>
          <w:sz w:val="28"/>
          <w:szCs w:val="28"/>
          <w:lang w:eastAsia="ru-RU"/>
        </w:rPr>
        <w:t>Проблемные вопросы в отрасли обращения с ТКО, требующие системного решения:</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недостаточный уровень собираемости платы с граждан и как следствие ни</w:t>
      </w:r>
      <w:r w:rsidRPr="004E38E0">
        <w:rPr>
          <w:rFonts w:ascii="Times New Roman" w:eastAsia="Times New Roman" w:hAnsi="Times New Roman" w:cs="Times New Roman"/>
          <w:sz w:val="28"/>
          <w:szCs w:val="28"/>
          <w:lang w:eastAsia="ru-RU"/>
        </w:rPr>
        <w:t>з</w:t>
      </w:r>
      <w:r w:rsidRPr="004E38E0">
        <w:rPr>
          <w:rFonts w:ascii="Times New Roman" w:eastAsia="Times New Roman" w:hAnsi="Times New Roman" w:cs="Times New Roman"/>
          <w:sz w:val="28"/>
          <w:szCs w:val="28"/>
          <w:lang w:eastAsia="ru-RU"/>
        </w:rPr>
        <w:t>кая финансовая устойчивость организации;</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проблема доступа к персональным данным жителей для выставления пл</w:t>
      </w:r>
      <w:r w:rsidRPr="004E38E0">
        <w:rPr>
          <w:rFonts w:ascii="Times New Roman" w:eastAsia="Times New Roman" w:hAnsi="Times New Roman" w:cs="Times New Roman"/>
          <w:sz w:val="28"/>
          <w:szCs w:val="28"/>
          <w:lang w:eastAsia="ru-RU"/>
        </w:rPr>
        <w:t>а</w:t>
      </w:r>
      <w:r w:rsidRPr="004E38E0">
        <w:rPr>
          <w:rFonts w:ascii="Times New Roman" w:eastAsia="Times New Roman" w:hAnsi="Times New Roman" w:cs="Times New Roman"/>
          <w:sz w:val="28"/>
          <w:szCs w:val="28"/>
          <w:lang w:eastAsia="ru-RU"/>
        </w:rPr>
        <w:t>тежных документов, а также взыскание задолженности в судебном порядке;</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xml:space="preserve">- отсутствие агентских договоров с управляющими организациями, которые отказываются от заключения договоров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ЖЭУ-2, ООО УК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Столица</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УК ЖЭУ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Центр</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Управдом</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УК ООО ЖЭУ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Тайга</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Сервис</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Сервис-плюс</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УК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Уют</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Восток-Сервис</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УК ЖЭУ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Анга</w:t>
      </w:r>
      <w:r w:rsidRPr="004E38E0">
        <w:rPr>
          <w:rFonts w:ascii="Times New Roman" w:eastAsia="Times New Roman" w:hAnsi="Times New Roman" w:cs="Times New Roman"/>
          <w:sz w:val="28"/>
          <w:szCs w:val="28"/>
          <w:lang w:eastAsia="ru-RU"/>
        </w:rPr>
        <w:t>р</w:t>
      </w:r>
      <w:r w:rsidRPr="004E38E0">
        <w:rPr>
          <w:rFonts w:ascii="Times New Roman" w:eastAsia="Times New Roman" w:hAnsi="Times New Roman" w:cs="Times New Roman"/>
          <w:sz w:val="28"/>
          <w:szCs w:val="28"/>
          <w:lang w:eastAsia="ru-RU"/>
        </w:rPr>
        <w:t>ский</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Уран</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ООО УК ЖЭУ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Жилой квартал</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отсутствие достоверных сведений о количестве проживающих граждан в ИЖС и СНТ;</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 отказ индивидуальных предпринимателей и юридических лиц, осуществл</w:t>
      </w:r>
      <w:r w:rsidRPr="004E38E0">
        <w:rPr>
          <w:rFonts w:ascii="Times New Roman" w:eastAsia="Times New Roman" w:hAnsi="Times New Roman" w:cs="Times New Roman"/>
          <w:sz w:val="28"/>
          <w:szCs w:val="28"/>
          <w:lang w:eastAsia="ru-RU"/>
        </w:rPr>
        <w:t>я</w:t>
      </w:r>
      <w:r w:rsidRPr="004E38E0">
        <w:rPr>
          <w:rFonts w:ascii="Times New Roman" w:eastAsia="Times New Roman" w:hAnsi="Times New Roman" w:cs="Times New Roman"/>
          <w:sz w:val="28"/>
          <w:szCs w:val="28"/>
          <w:lang w:eastAsia="ru-RU"/>
        </w:rPr>
        <w:t>ющих свою деятельность на территории г</w:t>
      </w:r>
      <w:r w:rsidR="007E6BB5">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 xml:space="preserve"> Кызыла и пгт. Каа-Хем, от заключения договоров на оказание услуг по обращению с ТКО с ГУП </w:t>
      </w:r>
      <w:r w:rsidR="0028470D" w:rsidRPr="004E38E0">
        <w:rPr>
          <w:rFonts w:ascii="Times New Roman" w:eastAsia="Times New Roman" w:hAnsi="Times New Roman" w:cs="Times New Roman"/>
          <w:sz w:val="28"/>
          <w:szCs w:val="28"/>
          <w:lang w:eastAsia="ru-RU"/>
        </w:rPr>
        <w:t>«</w:t>
      </w:r>
      <w:r w:rsidRPr="004E38E0">
        <w:rPr>
          <w:rFonts w:ascii="Times New Roman" w:eastAsia="Times New Roman" w:hAnsi="Times New Roman" w:cs="Times New Roman"/>
          <w:sz w:val="28"/>
          <w:szCs w:val="28"/>
          <w:lang w:eastAsia="ru-RU"/>
        </w:rPr>
        <w:t>ТСП</w:t>
      </w:r>
      <w:r w:rsidR="0028470D" w:rsidRPr="004E38E0">
        <w:rPr>
          <w:rFonts w:ascii="Times New Roman" w:eastAsia="Times New Roman" w:hAnsi="Times New Roman" w:cs="Times New Roman"/>
          <w:sz w:val="28"/>
          <w:szCs w:val="28"/>
          <w:lang w:eastAsia="ru-RU"/>
        </w:rPr>
        <w:t>»</w:t>
      </w:r>
      <w:r w:rsidR="00485A49">
        <w:rPr>
          <w:rFonts w:ascii="Times New Roman" w:eastAsia="Times New Roman" w:hAnsi="Times New Roman" w:cs="Times New Roman"/>
          <w:sz w:val="28"/>
          <w:szCs w:val="28"/>
          <w:lang w:eastAsia="ru-RU"/>
        </w:rPr>
        <w:t xml:space="preserve"> –</w:t>
      </w:r>
      <w:r w:rsidRPr="004E38E0">
        <w:rPr>
          <w:rFonts w:ascii="Times New Roman" w:eastAsia="Times New Roman" w:hAnsi="Times New Roman" w:cs="Times New Roman"/>
          <w:sz w:val="28"/>
          <w:szCs w:val="28"/>
          <w:lang w:eastAsia="ru-RU"/>
        </w:rPr>
        <w:t xml:space="preserve"> 120 шт.</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iCs/>
          <w:sz w:val="28"/>
          <w:szCs w:val="28"/>
        </w:rPr>
      </w:pPr>
      <w:r w:rsidRPr="004E38E0">
        <w:rPr>
          <w:rFonts w:ascii="Times New Roman" w:eastAsia="Calibri" w:hAnsi="Times New Roman" w:cs="Times New Roman"/>
          <w:iCs/>
          <w:sz w:val="28"/>
          <w:szCs w:val="28"/>
        </w:rPr>
        <w:t xml:space="preserve">В рамках реализации федерального проекта </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Комплексная система обращения с твердыми коммунальными отходами</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 xml:space="preserve"> национального проекта </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Экология</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 xml:space="preserve"> между </w:t>
      </w:r>
      <w:r w:rsidR="007E6BB5">
        <w:rPr>
          <w:rFonts w:ascii="Times New Roman" w:eastAsia="Calibri" w:hAnsi="Times New Roman" w:cs="Times New Roman"/>
          <w:iCs/>
          <w:sz w:val="28"/>
          <w:szCs w:val="28"/>
        </w:rPr>
        <w:t>п</w:t>
      </w:r>
      <w:r w:rsidRPr="004E38E0">
        <w:rPr>
          <w:rFonts w:ascii="Times New Roman" w:eastAsia="Calibri" w:hAnsi="Times New Roman" w:cs="Times New Roman"/>
          <w:iCs/>
          <w:sz w:val="28"/>
          <w:szCs w:val="28"/>
        </w:rPr>
        <w:t xml:space="preserve">ублично-правовой компанией </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Российский экологический оператор</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 xml:space="preserve"> и Правител</w:t>
      </w:r>
      <w:r w:rsidRPr="004E38E0">
        <w:rPr>
          <w:rFonts w:ascii="Times New Roman" w:eastAsia="Calibri" w:hAnsi="Times New Roman" w:cs="Times New Roman"/>
          <w:iCs/>
          <w:sz w:val="28"/>
          <w:szCs w:val="28"/>
        </w:rPr>
        <w:t>ь</w:t>
      </w:r>
      <w:r w:rsidRPr="004E38E0">
        <w:rPr>
          <w:rFonts w:ascii="Times New Roman" w:eastAsia="Calibri" w:hAnsi="Times New Roman" w:cs="Times New Roman"/>
          <w:iCs/>
          <w:sz w:val="28"/>
          <w:szCs w:val="28"/>
        </w:rPr>
        <w:t>ством Республики Тыва утвержден и согласован план основных мероприятий (</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д</w:t>
      </w:r>
      <w:r w:rsidRPr="004E38E0">
        <w:rPr>
          <w:rFonts w:ascii="Times New Roman" w:eastAsia="Calibri" w:hAnsi="Times New Roman" w:cs="Times New Roman"/>
          <w:iCs/>
          <w:sz w:val="28"/>
          <w:szCs w:val="28"/>
        </w:rPr>
        <w:t>о</w:t>
      </w:r>
      <w:r w:rsidRPr="004E38E0">
        <w:rPr>
          <w:rFonts w:ascii="Times New Roman" w:eastAsia="Calibri" w:hAnsi="Times New Roman" w:cs="Times New Roman"/>
          <w:iCs/>
          <w:sz w:val="28"/>
          <w:szCs w:val="28"/>
        </w:rPr>
        <w:t>рожная карта</w:t>
      </w:r>
      <w:r w:rsidR="0028470D" w:rsidRPr="004E38E0">
        <w:rPr>
          <w:rFonts w:ascii="Times New Roman" w:eastAsia="Calibri" w:hAnsi="Times New Roman" w:cs="Times New Roman"/>
          <w:iCs/>
          <w:sz w:val="28"/>
          <w:szCs w:val="28"/>
        </w:rPr>
        <w:t>»</w:t>
      </w:r>
      <w:r w:rsidRPr="004E38E0">
        <w:rPr>
          <w:rFonts w:ascii="Times New Roman" w:eastAsia="Calibri" w:hAnsi="Times New Roman" w:cs="Times New Roman"/>
          <w:iCs/>
          <w:sz w:val="28"/>
          <w:szCs w:val="28"/>
        </w:rPr>
        <w:t>) по реализации инвестиционного проекта по созданию объекта в сфере обращения с твердыми коммунальными отходами на территории Республики Тыва на основе концессионного соглашения.</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lastRenderedPageBreak/>
        <w:t xml:space="preserve">В соответствии с согласованным Правительством Республики Тыва </w:t>
      </w:r>
      <w:r w:rsidR="007E6BB5" w:rsidRPr="004E38E0">
        <w:rPr>
          <w:rFonts w:ascii="Times New Roman" w:eastAsia="Calibri" w:hAnsi="Times New Roman" w:cs="Times New Roman"/>
          <w:sz w:val="28"/>
          <w:szCs w:val="28"/>
        </w:rPr>
        <w:t xml:space="preserve">планом </w:t>
      </w:r>
      <w:r w:rsidRPr="004E38E0">
        <w:rPr>
          <w:rFonts w:ascii="Times New Roman" w:eastAsia="Calibri" w:hAnsi="Times New Roman" w:cs="Times New Roman"/>
          <w:sz w:val="28"/>
          <w:szCs w:val="28"/>
        </w:rPr>
        <w:t>проделана следующая работа:</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согласованы основные параметры федеральной схемы обращения с тверд</w:t>
      </w:r>
      <w:r w:rsidRPr="004E38E0">
        <w:rPr>
          <w:rFonts w:ascii="Times New Roman" w:eastAsia="Calibri" w:hAnsi="Times New Roman" w:cs="Times New Roman"/>
          <w:sz w:val="28"/>
          <w:szCs w:val="28"/>
        </w:rPr>
        <w:t>ы</w:t>
      </w:r>
      <w:r w:rsidRPr="004E38E0">
        <w:rPr>
          <w:rFonts w:ascii="Times New Roman" w:eastAsia="Calibri" w:hAnsi="Times New Roman" w:cs="Times New Roman"/>
          <w:sz w:val="28"/>
          <w:szCs w:val="28"/>
        </w:rPr>
        <w:t>ми коммунальными отходами;</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определены характеристики перспективных объектов и внесены изменения в территориальную схему обращения с отходами Республики Тыва;</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утверждена территориальная схема с проведением общественного обсужд</w:t>
      </w:r>
      <w:r w:rsidRPr="004E38E0">
        <w:rPr>
          <w:rFonts w:ascii="Times New Roman" w:eastAsia="Calibri" w:hAnsi="Times New Roman" w:cs="Times New Roman"/>
          <w:sz w:val="28"/>
          <w:szCs w:val="28"/>
        </w:rPr>
        <w:t>е</w:t>
      </w:r>
      <w:r w:rsidRPr="004E38E0">
        <w:rPr>
          <w:rFonts w:ascii="Times New Roman" w:eastAsia="Calibri" w:hAnsi="Times New Roman" w:cs="Times New Roman"/>
          <w:sz w:val="28"/>
          <w:szCs w:val="28"/>
        </w:rPr>
        <w:t>ния;</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определены и оформлены земельные участки для размещения новых объе</w:t>
      </w:r>
      <w:r w:rsidRPr="004E38E0">
        <w:rPr>
          <w:rFonts w:ascii="Times New Roman" w:eastAsia="Calibri" w:hAnsi="Times New Roman" w:cs="Times New Roman"/>
          <w:sz w:val="28"/>
          <w:szCs w:val="28"/>
        </w:rPr>
        <w:t>к</w:t>
      </w:r>
      <w:r w:rsidRPr="004E38E0">
        <w:rPr>
          <w:rFonts w:ascii="Times New Roman" w:eastAsia="Calibri" w:hAnsi="Times New Roman" w:cs="Times New Roman"/>
          <w:sz w:val="28"/>
          <w:szCs w:val="28"/>
        </w:rPr>
        <w:t>тов обращения с твердыми коммунальными отходами на территории муниципал</w:t>
      </w:r>
      <w:r w:rsidRPr="004E38E0">
        <w:rPr>
          <w:rFonts w:ascii="Times New Roman" w:eastAsia="Calibri" w:hAnsi="Times New Roman" w:cs="Times New Roman"/>
          <w:sz w:val="28"/>
          <w:szCs w:val="28"/>
        </w:rPr>
        <w:t>ь</w:t>
      </w:r>
      <w:r w:rsidRPr="004E38E0">
        <w:rPr>
          <w:rFonts w:ascii="Times New Roman" w:eastAsia="Calibri" w:hAnsi="Times New Roman" w:cs="Times New Roman"/>
          <w:sz w:val="28"/>
          <w:szCs w:val="28"/>
        </w:rPr>
        <w:t>ных образований (кадастровые номера 17:05:1553008:3 и 17:03:1401003:296);</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xml:space="preserve">- согласованы с </w:t>
      </w:r>
      <w:r w:rsidR="00B971C0">
        <w:rPr>
          <w:rFonts w:ascii="Times New Roman" w:eastAsia="Calibri" w:hAnsi="Times New Roman" w:cs="Times New Roman"/>
          <w:sz w:val="28"/>
          <w:szCs w:val="28"/>
        </w:rPr>
        <w:t>п</w:t>
      </w:r>
      <w:r w:rsidRPr="004E38E0">
        <w:rPr>
          <w:rFonts w:ascii="Times New Roman" w:eastAsia="Calibri" w:hAnsi="Times New Roman" w:cs="Times New Roman"/>
          <w:sz w:val="28"/>
          <w:szCs w:val="28"/>
        </w:rPr>
        <w:t xml:space="preserve">ублично-правовой компанией </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Российский экологический оператор</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 xml:space="preserve"> основные параметры федеральной схемы обращения с твердыми комм</w:t>
      </w:r>
      <w:r w:rsidRPr="004E38E0">
        <w:rPr>
          <w:rFonts w:ascii="Times New Roman" w:eastAsia="Calibri" w:hAnsi="Times New Roman" w:cs="Times New Roman"/>
          <w:sz w:val="28"/>
          <w:szCs w:val="28"/>
        </w:rPr>
        <w:t>у</w:t>
      </w:r>
      <w:r w:rsidRPr="004E38E0">
        <w:rPr>
          <w:rFonts w:ascii="Times New Roman" w:eastAsia="Calibri" w:hAnsi="Times New Roman" w:cs="Times New Roman"/>
          <w:sz w:val="28"/>
          <w:szCs w:val="28"/>
        </w:rPr>
        <w:t>нальными отходами;</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 определены характеристики перспективных объектов и внесены изменения в территориальную схему обращения с отходами Республики Тыва и утверждена те</w:t>
      </w:r>
      <w:r w:rsidRPr="004E38E0">
        <w:rPr>
          <w:rFonts w:ascii="Times New Roman" w:eastAsia="Calibri" w:hAnsi="Times New Roman" w:cs="Times New Roman"/>
          <w:sz w:val="28"/>
          <w:szCs w:val="28"/>
        </w:rPr>
        <w:t>р</w:t>
      </w:r>
      <w:r w:rsidRPr="004E38E0">
        <w:rPr>
          <w:rFonts w:ascii="Times New Roman" w:eastAsia="Calibri" w:hAnsi="Times New Roman" w:cs="Times New Roman"/>
          <w:sz w:val="28"/>
          <w:szCs w:val="28"/>
        </w:rPr>
        <w:t xml:space="preserve">риториальная схема </w:t>
      </w:r>
      <w:r w:rsidR="00B971C0">
        <w:rPr>
          <w:rFonts w:ascii="Times New Roman" w:eastAsia="Calibri" w:hAnsi="Times New Roman" w:cs="Times New Roman"/>
          <w:sz w:val="28"/>
          <w:szCs w:val="28"/>
        </w:rPr>
        <w:t>п</w:t>
      </w:r>
      <w:r w:rsidRPr="004E38E0">
        <w:rPr>
          <w:rFonts w:ascii="Times New Roman" w:eastAsia="Calibri" w:hAnsi="Times New Roman" w:cs="Times New Roman"/>
          <w:sz w:val="28"/>
          <w:szCs w:val="28"/>
        </w:rPr>
        <w:t>риказом уполномоченного органа исполнительной власти –</w:t>
      </w:r>
      <w:r w:rsidR="0075738E" w:rsidRPr="004E38E0">
        <w:rPr>
          <w:rFonts w:ascii="Times New Roman" w:eastAsia="Calibri" w:hAnsi="Times New Roman" w:cs="Times New Roman"/>
          <w:sz w:val="28"/>
          <w:szCs w:val="28"/>
        </w:rPr>
        <w:t xml:space="preserve"> </w:t>
      </w:r>
      <w:r w:rsidRPr="004E38E0">
        <w:rPr>
          <w:rFonts w:ascii="Times New Roman" w:eastAsia="Calibri" w:hAnsi="Times New Roman" w:cs="Times New Roman"/>
          <w:sz w:val="28"/>
          <w:szCs w:val="28"/>
        </w:rPr>
        <w:t>Министерства лесного хозяйства и природопользования Республики Тыва от 12</w:t>
      </w:r>
      <w:r w:rsidR="00BB665D">
        <w:rPr>
          <w:rFonts w:ascii="Times New Roman" w:eastAsia="Calibri" w:hAnsi="Times New Roman" w:cs="Times New Roman"/>
          <w:sz w:val="28"/>
          <w:szCs w:val="28"/>
        </w:rPr>
        <w:t xml:space="preserve"> мая </w:t>
      </w:r>
      <w:r w:rsidRPr="004E38E0">
        <w:rPr>
          <w:rFonts w:ascii="Times New Roman" w:eastAsia="Calibri" w:hAnsi="Times New Roman" w:cs="Times New Roman"/>
          <w:sz w:val="28"/>
          <w:szCs w:val="28"/>
        </w:rPr>
        <w:t xml:space="preserve">2022 </w:t>
      </w:r>
      <w:r w:rsidR="00BB665D">
        <w:rPr>
          <w:rFonts w:ascii="Times New Roman" w:eastAsia="Calibri" w:hAnsi="Times New Roman" w:cs="Times New Roman"/>
          <w:sz w:val="28"/>
          <w:szCs w:val="28"/>
        </w:rPr>
        <w:t xml:space="preserve">г. </w:t>
      </w:r>
      <w:r w:rsidRPr="004E38E0">
        <w:rPr>
          <w:rFonts w:ascii="Times New Roman" w:eastAsia="Calibri" w:hAnsi="Times New Roman" w:cs="Times New Roman"/>
          <w:sz w:val="28"/>
          <w:szCs w:val="28"/>
        </w:rPr>
        <w:t xml:space="preserve">№ 251 </w:t>
      </w:r>
      <w:r w:rsidR="00B971C0">
        <w:rPr>
          <w:rFonts w:ascii="Times New Roman" w:eastAsia="Calibri" w:hAnsi="Times New Roman" w:cs="Times New Roman"/>
          <w:sz w:val="28"/>
          <w:szCs w:val="28"/>
        </w:rPr>
        <w:t xml:space="preserve">после проведения </w:t>
      </w:r>
      <w:r w:rsidRPr="004E38E0">
        <w:rPr>
          <w:rFonts w:ascii="Times New Roman" w:eastAsia="Calibri" w:hAnsi="Times New Roman" w:cs="Times New Roman"/>
          <w:sz w:val="28"/>
          <w:szCs w:val="28"/>
        </w:rPr>
        <w:t>общественно</w:t>
      </w:r>
      <w:r w:rsidR="00B971C0">
        <w:rPr>
          <w:rFonts w:ascii="Times New Roman" w:eastAsia="Calibri" w:hAnsi="Times New Roman" w:cs="Times New Roman"/>
          <w:sz w:val="28"/>
          <w:szCs w:val="28"/>
        </w:rPr>
        <w:t xml:space="preserve">го </w:t>
      </w:r>
      <w:r w:rsidRPr="004E38E0">
        <w:rPr>
          <w:rFonts w:ascii="Times New Roman" w:eastAsia="Calibri" w:hAnsi="Times New Roman" w:cs="Times New Roman"/>
          <w:sz w:val="28"/>
          <w:szCs w:val="28"/>
        </w:rPr>
        <w:t>обсуждени</w:t>
      </w:r>
      <w:r w:rsidR="00B971C0">
        <w:rPr>
          <w:rFonts w:ascii="Times New Roman" w:eastAsia="Calibri" w:hAnsi="Times New Roman" w:cs="Times New Roman"/>
          <w:sz w:val="28"/>
          <w:szCs w:val="28"/>
        </w:rPr>
        <w:t>я</w:t>
      </w:r>
      <w:r w:rsidRPr="004E38E0">
        <w:rPr>
          <w:rFonts w:ascii="Times New Roman" w:eastAsia="Calibri" w:hAnsi="Times New Roman" w:cs="Times New Roman"/>
          <w:sz w:val="28"/>
          <w:szCs w:val="28"/>
        </w:rPr>
        <w:t xml:space="preserve"> проекта.</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8</w:t>
      </w:r>
      <w:r w:rsidR="00BB665D">
        <w:rPr>
          <w:rFonts w:ascii="Times New Roman" w:eastAsia="Calibri" w:hAnsi="Times New Roman" w:cs="Times New Roman"/>
          <w:sz w:val="28"/>
          <w:szCs w:val="28"/>
        </w:rPr>
        <w:t xml:space="preserve"> ноября </w:t>
      </w:r>
      <w:r w:rsidRPr="004E38E0">
        <w:rPr>
          <w:rFonts w:ascii="Times New Roman" w:eastAsia="Calibri" w:hAnsi="Times New Roman" w:cs="Times New Roman"/>
          <w:sz w:val="28"/>
          <w:szCs w:val="28"/>
        </w:rPr>
        <w:t xml:space="preserve">2022 </w:t>
      </w:r>
      <w:r w:rsidR="00BB665D">
        <w:rPr>
          <w:rFonts w:ascii="Times New Roman" w:eastAsia="Calibri" w:hAnsi="Times New Roman" w:cs="Times New Roman"/>
          <w:sz w:val="28"/>
          <w:szCs w:val="28"/>
        </w:rPr>
        <w:t xml:space="preserve">г. </w:t>
      </w:r>
      <w:r w:rsidR="00AE60EF">
        <w:rPr>
          <w:rFonts w:ascii="Times New Roman" w:eastAsia="Calibri" w:hAnsi="Times New Roman" w:cs="Times New Roman"/>
          <w:sz w:val="28"/>
          <w:szCs w:val="28"/>
        </w:rPr>
        <w:t>в Министерство экономического развития</w:t>
      </w:r>
      <w:r w:rsidR="00CE21E7" w:rsidRPr="004E38E0">
        <w:rPr>
          <w:rFonts w:ascii="Times New Roman" w:eastAsia="Calibri" w:hAnsi="Times New Roman" w:cs="Times New Roman"/>
          <w:sz w:val="28"/>
          <w:szCs w:val="28"/>
        </w:rPr>
        <w:t xml:space="preserve"> и промышленности</w:t>
      </w:r>
      <w:r w:rsidRPr="004E38E0">
        <w:rPr>
          <w:rFonts w:ascii="Times New Roman" w:eastAsia="Calibri" w:hAnsi="Times New Roman" w:cs="Times New Roman"/>
          <w:sz w:val="28"/>
          <w:szCs w:val="28"/>
        </w:rPr>
        <w:t xml:space="preserve"> Республики Тыва поступило предложение о заключении концессионного соглаш</w:t>
      </w:r>
      <w:r w:rsidRPr="004E38E0">
        <w:rPr>
          <w:rFonts w:ascii="Times New Roman" w:eastAsia="Calibri" w:hAnsi="Times New Roman" w:cs="Times New Roman"/>
          <w:sz w:val="28"/>
          <w:szCs w:val="28"/>
        </w:rPr>
        <w:t>е</w:t>
      </w:r>
      <w:r w:rsidRPr="004E38E0">
        <w:rPr>
          <w:rFonts w:ascii="Times New Roman" w:eastAsia="Calibri" w:hAnsi="Times New Roman" w:cs="Times New Roman"/>
          <w:sz w:val="28"/>
          <w:szCs w:val="28"/>
        </w:rPr>
        <w:t xml:space="preserve">ния от </w:t>
      </w:r>
      <w:r w:rsidR="00AE60EF">
        <w:rPr>
          <w:rFonts w:ascii="Times New Roman" w:eastAsia="Calibri" w:hAnsi="Times New Roman" w:cs="Times New Roman"/>
          <w:sz w:val="28"/>
          <w:szCs w:val="28"/>
        </w:rPr>
        <w:t>потенциального</w:t>
      </w:r>
      <w:r w:rsidRPr="004E38E0">
        <w:rPr>
          <w:rFonts w:ascii="Times New Roman" w:eastAsia="Calibri" w:hAnsi="Times New Roman" w:cs="Times New Roman"/>
          <w:sz w:val="28"/>
          <w:szCs w:val="28"/>
        </w:rPr>
        <w:t xml:space="preserve"> концессионера ООО </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ЭКОТЕХ-Т</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w:t>
      </w:r>
    </w:p>
    <w:p w:rsidR="00FB7AE8" w:rsidRPr="004E38E0" w:rsidRDefault="00FB7AE8" w:rsidP="004E38E0">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4E38E0">
        <w:rPr>
          <w:rFonts w:ascii="Times New Roman" w:eastAsia="Calibri" w:hAnsi="Times New Roman" w:cs="Times New Roman"/>
          <w:sz w:val="28"/>
          <w:szCs w:val="28"/>
        </w:rPr>
        <w:t>Распоряжением Правите</w:t>
      </w:r>
      <w:r w:rsidR="00BB665D">
        <w:rPr>
          <w:rFonts w:ascii="Times New Roman" w:eastAsia="Calibri" w:hAnsi="Times New Roman" w:cs="Times New Roman"/>
          <w:sz w:val="28"/>
          <w:szCs w:val="28"/>
        </w:rPr>
        <w:t xml:space="preserve">льства Республики Тыва от 10 ноября </w:t>
      </w:r>
      <w:r w:rsidRPr="004E38E0">
        <w:rPr>
          <w:rFonts w:ascii="Times New Roman" w:eastAsia="Calibri" w:hAnsi="Times New Roman" w:cs="Times New Roman"/>
          <w:sz w:val="28"/>
          <w:szCs w:val="28"/>
        </w:rPr>
        <w:t xml:space="preserve">2022 </w:t>
      </w:r>
      <w:r w:rsidR="00BB665D">
        <w:rPr>
          <w:rFonts w:ascii="Times New Roman" w:eastAsia="Calibri" w:hAnsi="Times New Roman" w:cs="Times New Roman"/>
          <w:sz w:val="28"/>
          <w:szCs w:val="28"/>
        </w:rPr>
        <w:t xml:space="preserve">г. </w:t>
      </w:r>
      <w:r w:rsidRPr="004E38E0">
        <w:rPr>
          <w:rFonts w:ascii="Times New Roman" w:eastAsia="Calibri" w:hAnsi="Times New Roman" w:cs="Times New Roman"/>
          <w:sz w:val="28"/>
          <w:szCs w:val="28"/>
        </w:rPr>
        <w:t xml:space="preserve">№ 627-р создана межведомственная рабочая группа по рассмотрению предложения общества с ограниченной ответственностью </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ЭКОТЕХ-Т</w:t>
      </w:r>
      <w:r w:rsidR="0028470D" w:rsidRPr="004E38E0">
        <w:rPr>
          <w:rFonts w:ascii="Times New Roman" w:eastAsia="Calibri" w:hAnsi="Times New Roman" w:cs="Times New Roman"/>
          <w:sz w:val="28"/>
          <w:szCs w:val="28"/>
        </w:rPr>
        <w:t>»</w:t>
      </w:r>
      <w:r w:rsidRPr="004E38E0">
        <w:rPr>
          <w:rFonts w:ascii="Times New Roman" w:eastAsia="Calibri" w:hAnsi="Times New Roman" w:cs="Times New Roman"/>
          <w:sz w:val="28"/>
          <w:szCs w:val="28"/>
        </w:rPr>
        <w:t xml:space="preserve"> о заключении концессионного с</w:t>
      </w:r>
      <w:r w:rsidRPr="004E38E0">
        <w:rPr>
          <w:rFonts w:ascii="Times New Roman" w:eastAsia="Calibri" w:hAnsi="Times New Roman" w:cs="Times New Roman"/>
          <w:sz w:val="28"/>
          <w:szCs w:val="28"/>
        </w:rPr>
        <w:t>о</w:t>
      </w:r>
      <w:r w:rsidRPr="004E38E0">
        <w:rPr>
          <w:rFonts w:ascii="Times New Roman" w:eastAsia="Calibri" w:hAnsi="Times New Roman" w:cs="Times New Roman"/>
          <w:sz w:val="28"/>
          <w:szCs w:val="28"/>
        </w:rPr>
        <w:t>глашения с лицом, выступающим с инициативой заключ</w:t>
      </w:r>
      <w:r w:rsidR="006509F9" w:rsidRPr="004E38E0">
        <w:rPr>
          <w:rFonts w:ascii="Times New Roman" w:eastAsia="Calibri" w:hAnsi="Times New Roman" w:cs="Times New Roman"/>
          <w:sz w:val="28"/>
          <w:szCs w:val="28"/>
        </w:rPr>
        <w:t>ения концессионного с</w:t>
      </w:r>
      <w:r w:rsidR="006509F9" w:rsidRPr="004E38E0">
        <w:rPr>
          <w:rFonts w:ascii="Times New Roman" w:eastAsia="Calibri" w:hAnsi="Times New Roman" w:cs="Times New Roman"/>
          <w:sz w:val="28"/>
          <w:szCs w:val="28"/>
        </w:rPr>
        <w:t>о</w:t>
      </w:r>
      <w:r w:rsidR="006509F9" w:rsidRPr="004E38E0">
        <w:rPr>
          <w:rFonts w:ascii="Times New Roman" w:eastAsia="Calibri" w:hAnsi="Times New Roman" w:cs="Times New Roman"/>
          <w:sz w:val="28"/>
          <w:szCs w:val="28"/>
        </w:rPr>
        <w:t>глашения.</w:t>
      </w:r>
    </w:p>
    <w:p w:rsidR="00BB665D" w:rsidRPr="00BB665D" w:rsidRDefault="0075738E" w:rsidP="00BB665D">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hAnsi="Times New Roman" w:cs="Times New Roman"/>
          <w:sz w:val="28"/>
        </w:rPr>
      </w:pPr>
      <w:r w:rsidRPr="004E38E0">
        <w:rPr>
          <w:rFonts w:ascii="Times New Roman" w:eastAsia="Calibri" w:hAnsi="Times New Roman" w:cs="Times New Roman"/>
          <w:sz w:val="28"/>
          <w:szCs w:val="28"/>
        </w:rPr>
        <w:t>В</w:t>
      </w:r>
      <w:r w:rsidR="00FB7AE8" w:rsidRPr="004E38E0">
        <w:rPr>
          <w:rFonts w:ascii="Times New Roman" w:eastAsia="Calibri" w:hAnsi="Times New Roman" w:cs="Times New Roman"/>
          <w:sz w:val="28"/>
          <w:szCs w:val="28"/>
        </w:rPr>
        <w:t xml:space="preserve"> результате заседания рабочей группы принято протокольное решение </w:t>
      </w:r>
      <w:r w:rsidRPr="004E38E0">
        <w:rPr>
          <w:rFonts w:ascii="Times New Roman" w:eastAsia="Calibri" w:hAnsi="Times New Roman" w:cs="Times New Roman"/>
          <w:sz w:val="28"/>
          <w:szCs w:val="28"/>
        </w:rPr>
        <w:t xml:space="preserve">о </w:t>
      </w:r>
      <w:r w:rsidR="00FB7AE8" w:rsidRPr="004E38E0">
        <w:rPr>
          <w:rFonts w:ascii="Times New Roman" w:eastAsia="Calibri" w:hAnsi="Times New Roman" w:cs="Times New Roman"/>
          <w:sz w:val="28"/>
          <w:szCs w:val="28"/>
        </w:rPr>
        <w:t>пр</w:t>
      </w:r>
      <w:r w:rsidR="00FB7AE8" w:rsidRPr="004E38E0">
        <w:rPr>
          <w:rFonts w:ascii="Times New Roman" w:eastAsia="Calibri" w:hAnsi="Times New Roman" w:cs="Times New Roman"/>
          <w:sz w:val="28"/>
          <w:szCs w:val="28"/>
        </w:rPr>
        <w:t>о</w:t>
      </w:r>
      <w:r w:rsidR="00FB7AE8" w:rsidRPr="004E38E0">
        <w:rPr>
          <w:rFonts w:ascii="Times New Roman" w:eastAsia="Calibri" w:hAnsi="Times New Roman" w:cs="Times New Roman"/>
          <w:sz w:val="28"/>
          <w:szCs w:val="28"/>
        </w:rPr>
        <w:t>ве</w:t>
      </w:r>
      <w:r w:rsidRPr="004E38E0">
        <w:rPr>
          <w:rFonts w:ascii="Times New Roman" w:eastAsia="Calibri" w:hAnsi="Times New Roman" w:cs="Times New Roman"/>
          <w:sz w:val="28"/>
          <w:szCs w:val="28"/>
        </w:rPr>
        <w:t>дении переговоров</w:t>
      </w:r>
      <w:r w:rsidR="00FB7AE8" w:rsidRPr="004E38E0">
        <w:rPr>
          <w:rFonts w:ascii="Times New Roman" w:eastAsia="Calibri" w:hAnsi="Times New Roman" w:cs="Times New Roman"/>
          <w:sz w:val="28"/>
          <w:szCs w:val="28"/>
        </w:rPr>
        <w:t xml:space="preserve"> с инвестором для определения иных условий концессионного соглаш</w:t>
      </w:r>
      <w:r w:rsidR="00467960" w:rsidRPr="004E38E0">
        <w:rPr>
          <w:rFonts w:ascii="Times New Roman" w:eastAsia="Calibri" w:hAnsi="Times New Roman" w:cs="Times New Roman"/>
          <w:sz w:val="28"/>
          <w:szCs w:val="28"/>
        </w:rPr>
        <w:t>ения</w:t>
      </w:r>
      <w:r w:rsidR="00FB7AE8" w:rsidRPr="004E38E0">
        <w:rPr>
          <w:rFonts w:ascii="Times New Roman" w:eastAsia="Calibri" w:hAnsi="Times New Roman" w:cs="Times New Roman"/>
          <w:sz w:val="28"/>
          <w:szCs w:val="28"/>
        </w:rPr>
        <w:t>.</w:t>
      </w:r>
      <w:bookmarkStart w:id="50" w:name="_Toc146786589"/>
      <w:bookmarkStart w:id="51" w:name="_Toc146786659"/>
      <w:bookmarkEnd w:id="48"/>
      <w:bookmarkEnd w:id="49"/>
    </w:p>
    <w:p w:rsidR="00FB7AE8" w:rsidRPr="00BB665D" w:rsidRDefault="00FB7AE8" w:rsidP="00BB665D">
      <w:pPr>
        <w:spacing w:after="0" w:line="240" w:lineRule="auto"/>
        <w:jc w:val="center"/>
        <w:rPr>
          <w:rFonts w:ascii="Times New Roman" w:hAnsi="Times New Roman" w:cs="Times New Roman"/>
          <w:sz w:val="28"/>
        </w:rPr>
      </w:pPr>
      <w:r w:rsidRPr="00BB665D">
        <w:rPr>
          <w:rFonts w:ascii="Times New Roman" w:hAnsi="Times New Roman" w:cs="Times New Roman"/>
          <w:sz w:val="28"/>
        </w:rPr>
        <w:t>4. Земельные ресурсы и почвы</w:t>
      </w:r>
      <w:bookmarkEnd w:id="50"/>
      <w:bookmarkEnd w:id="51"/>
    </w:p>
    <w:p w:rsidR="00FB7AE8" w:rsidRPr="00BB665D" w:rsidRDefault="00FB7AE8" w:rsidP="00BB665D">
      <w:pPr>
        <w:spacing w:after="0" w:line="240" w:lineRule="auto"/>
        <w:jc w:val="center"/>
        <w:rPr>
          <w:rFonts w:ascii="Times New Roman" w:hAnsi="Times New Roman" w:cs="Times New Roman"/>
          <w:sz w:val="28"/>
          <w:highlight w:val="yellow"/>
        </w:rPr>
      </w:pP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Земли, находящиеся в границах Республики Тыва, составляют земельный фонд республики.</w:t>
      </w:r>
    </w:p>
    <w:p w:rsidR="00FB7AE8" w:rsidRPr="004E38E0" w:rsidRDefault="00FB7AE8" w:rsidP="004E38E0">
      <w:pPr>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Согласно действующему законодательству и сложившейся практике, госуда</w:t>
      </w:r>
      <w:r w:rsidRPr="004E38E0">
        <w:rPr>
          <w:rFonts w:ascii="Times New Roman" w:eastAsia="Times New Roman" w:hAnsi="Times New Roman" w:cs="Times New Roman"/>
          <w:sz w:val="28"/>
          <w:szCs w:val="28"/>
          <w:lang w:eastAsia="ru-RU"/>
        </w:rPr>
        <w:t>р</w:t>
      </w:r>
      <w:r w:rsidRPr="004E38E0">
        <w:rPr>
          <w:rFonts w:ascii="Times New Roman" w:eastAsia="Times New Roman" w:hAnsi="Times New Roman" w:cs="Times New Roman"/>
          <w:sz w:val="28"/>
          <w:szCs w:val="28"/>
          <w:lang w:eastAsia="ru-RU"/>
        </w:rPr>
        <w:t>ственный учет земель в Российской Федерации осуществляется по категориям з</w:t>
      </w:r>
      <w:r w:rsidRPr="004E38E0">
        <w:rPr>
          <w:rFonts w:ascii="Times New Roman" w:eastAsia="Times New Roman" w:hAnsi="Times New Roman" w:cs="Times New Roman"/>
          <w:sz w:val="28"/>
          <w:szCs w:val="28"/>
          <w:lang w:eastAsia="ru-RU"/>
        </w:rPr>
        <w:t>е</w:t>
      </w:r>
      <w:r w:rsidRPr="004E38E0">
        <w:rPr>
          <w:rFonts w:ascii="Times New Roman" w:eastAsia="Times New Roman" w:hAnsi="Times New Roman" w:cs="Times New Roman"/>
          <w:sz w:val="28"/>
          <w:szCs w:val="28"/>
          <w:lang w:eastAsia="ru-RU"/>
        </w:rPr>
        <w:t>мель и угодьям. Отнесение земель к категориям осуществляется в соответствии с их целевым назначением и правовым режимом. Учет земель по угодьям ведется в соо</w:t>
      </w:r>
      <w:r w:rsidRPr="004E38E0">
        <w:rPr>
          <w:rFonts w:ascii="Times New Roman" w:eastAsia="Times New Roman" w:hAnsi="Times New Roman" w:cs="Times New Roman"/>
          <w:sz w:val="28"/>
          <w:szCs w:val="28"/>
          <w:lang w:eastAsia="ru-RU"/>
        </w:rPr>
        <w:t>т</w:t>
      </w:r>
      <w:r w:rsidRPr="004E38E0">
        <w:rPr>
          <w:rFonts w:ascii="Times New Roman" w:eastAsia="Times New Roman" w:hAnsi="Times New Roman" w:cs="Times New Roman"/>
          <w:sz w:val="28"/>
          <w:szCs w:val="28"/>
          <w:lang w:eastAsia="ru-RU"/>
        </w:rPr>
        <w:t>ветствии с их фактическим состоянием и использованием.</w:t>
      </w:r>
    </w:p>
    <w:p w:rsidR="00FB7AE8" w:rsidRDefault="00FB7AE8" w:rsidP="004E38E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Земельные угодья – это часть поверхности земли, обладающая определенными естественно-историческими свойствами, позволяющими использовать ее для ко</w:t>
      </w:r>
      <w:r w:rsidRPr="004E38E0">
        <w:rPr>
          <w:rFonts w:ascii="Times New Roman" w:eastAsia="Times New Roman" w:hAnsi="Times New Roman" w:cs="Times New Roman"/>
          <w:sz w:val="28"/>
          <w:szCs w:val="28"/>
          <w:lang w:eastAsia="ru-RU"/>
        </w:rPr>
        <w:t>н</w:t>
      </w:r>
      <w:r w:rsidRPr="004E38E0">
        <w:rPr>
          <w:rFonts w:ascii="Times New Roman" w:eastAsia="Times New Roman" w:hAnsi="Times New Roman" w:cs="Times New Roman"/>
          <w:sz w:val="28"/>
          <w:szCs w:val="28"/>
          <w:lang w:eastAsia="ru-RU"/>
        </w:rPr>
        <w:t>кретных хозяйственных целей. В отличие от категории земель, которая является п</w:t>
      </w:r>
      <w:r w:rsidRPr="004E38E0">
        <w:rPr>
          <w:rFonts w:ascii="Times New Roman" w:eastAsia="Times New Roman" w:hAnsi="Times New Roman" w:cs="Times New Roman"/>
          <w:sz w:val="28"/>
          <w:szCs w:val="28"/>
          <w:lang w:eastAsia="ru-RU"/>
        </w:rPr>
        <w:t>о</w:t>
      </w:r>
      <w:r w:rsidRPr="004E38E0">
        <w:rPr>
          <w:rFonts w:ascii="Times New Roman" w:eastAsia="Times New Roman" w:hAnsi="Times New Roman" w:cs="Times New Roman"/>
          <w:sz w:val="28"/>
          <w:szCs w:val="28"/>
          <w:lang w:eastAsia="ru-RU"/>
        </w:rPr>
        <w:t>нятием собирательным и условным, угодье имеет определенное местоположение, внешнюю замкнутую границу и площадь.</w:t>
      </w:r>
    </w:p>
    <w:p w:rsidR="00257975" w:rsidRPr="004E38E0" w:rsidRDefault="00257975" w:rsidP="004E38E0">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FB7AE8" w:rsidRPr="00BB665D" w:rsidRDefault="00FB7AE8" w:rsidP="00BB665D">
      <w:pPr>
        <w:keepNext/>
        <w:spacing w:after="0" w:line="240" w:lineRule="auto"/>
        <w:jc w:val="center"/>
        <w:outlineLvl w:val="2"/>
        <w:rPr>
          <w:rFonts w:ascii="Times New Roman" w:eastAsia="Times New Roman" w:hAnsi="Times New Roman" w:cs="Times New Roman"/>
          <w:bCs/>
          <w:sz w:val="28"/>
          <w:szCs w:val="28"/>
        </w:rPr>
      </w:pPr>
      <w:bookmarkStart w:id="52" w:name="_Toc146786590"/>
      <w:bookmarkStart w:id="53" w:name="_Toc146786660"/>
      <w:r w:rsidRPr="00BB665D">
        <w:rPr>
          <w:rFonts w:ascii="Times New Roman" w:eastAsia="Times New Roman" w:hAnsi="Times New Roman" w:cs="Times New Roman"/>
          <w:bCs/>
          <w:sz w:val="28"/>
          <w:szCs w:val="28"/>
        </w:rPr>
        <w:t>4.1.</w:t>
      </w:r>
      <w:r w:rsidR="000D3418" w:rsidRPr="00BB665D">
        <w:rPr>
          <w:rFonts w:ascii="Times New Roman" w:eastAsia="Times New Roman" w:hAnsi="Times New Roman" w:cs="Times New Roman"/>
          <w:bCs/>
          <w:sz w:val="28"/>
          <w:szCs w:val="28"/>
        </w:rPr>
        <w:t xml:space="preserve"> </w:t>
      </w:r>
      <w:r w:rsidRPr="00BB665D">
        <w:rPr>
          <w:rFonts w:ascii="Times New Roman" w:eastAsia="Times New Roman" w:hAnsi="Times New Roman" w:cs="Times New Roman"/>
          <w:bCs/>
          <w:sz w:val="28"/>
          <w:szCs w:val="28"/>
        </w:rPr>
        <w:t>Краткая характеристика земельного фонда Республики Тыва</w:t>
      </w:r>
      <w:bookmarkEnd w:id="52"/>
      <w:bookmarkEnd w:id="53"/>
    </w:p>
    <w:p w:rsidR="00FB7AE8" w:rsidRPr="00BB665D" w:rsidRDefault="00FB7AE8" w:rsidP="00BB665D">
      <w:pPr>
        <w:tabs>
          <w:tab w:val="left" w:pos="709"/>
        </w:tabs>
        <w:spacing w:after="0" w:line="240" w:lineRule="auto"/>
        <w:jc w:val="center"/>
        <w:rPr>
          <w:rFonts w:ascii="Times New Roman" w:eastAsia="Times New Roman" w:hAnsi="Times New Roman" w:cs="Times New Roman"/>
          <w:sz w:val="28"/>
          <w:szCs w:val="28"/>
          <w:highlight w:val="yellow"/>
          <w:lang w:eastAsia="ru-RU"/>
        </w:rPr>
      </w:pPr>
    </w:p>
    <w:p w:rsidR="00FB7AE8" w:rsidRPr="004E38E0" w:rsidRDefault="00FB7AE8" w:rsidP="004E38E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4E38E0">
        <w:rPr>
          <w:rFonts w:ascii="Times New Roman" w:eastAsia="Times New Roman" w:hAnsi="Times New Roman" w:cs="Times New Roman"/>
          <w:sz w:val="28"/>
          <w:szCs w:val="28"/>
          <w:lang w:eastAsia="ru-RU"/>
        </w:rPr>
        <w:t>В соответствии с данными государственной статистической отчетности пл</w:t>
      </w:r>
      <w:r w:rsidRPr="004E38E0">
        <w:rPr>
          <w:rFonts w:ascii="Times New Roman" w:eastAsia="Times New Roman" w:hAnsi="Times New Roman" w:cs="Times New Roman"/>
          <w:sz w:val="28"/>
          <w:szCs w:val="28"/>
          <w:lang w:eastAsia="ru-RU"/>
        </w:rPr>
        <w:t>о</w:t>
      </w:r>
      <w:r w:rsidRPr="004E38E0">
        <w:rPr>
          <w:rFonts w:ascii="Times New Roman" w:eastAsia="Times New Roman" w:hAnsi="Times New Roman" w:cs="Times New Roman"/>
          <w:sz w:val="28"/>
          <w:szCs w:val="28"/>
          <w:lang w:eastAsia="ru-RU"/>
        </w:rPr>
        <w:t>щадь земельного фонда Республики Тыва составляет 16860,4 тыс.</w:t>
      </w:r>
      <w:r w:rsidR="009C20BF" w:rsidRPr="004E38E0">
        <w:rPr>
          <w:rFonts w:ascii="Times New Roman" w:eastAsia="Times New Roman" w:hAnsi="Times New Roman" w:cs="Times New Roman"/>
          <w:sz w:val="28"/>
          <w:szCs w:val="28"/>
          <w:lang w:eastAsia="ru-RU"/>
        </w:rPr>
        <w:t xml:space="preserve"> </w:t>
      </w:r>
      <w:r w:rsidRPr="004E38E0">
        <w:rPr>
          <w:rFonts w:ascii="Times New Roman" w:eastAsia="Times New Roman" w:hAnsi="Times New Roman" w:cs="Times New Roman"/>
          <w:sz w:val="28"/>
          <w:szCs w:val="28"/>
          <w:lang w:eastAsia="ru-RU"/>
        </w:rPr>
        <w:t>га.</w:t>
      </w:r>
      <w:r w:rsidR="006509F9" w:rsidRPr="004E38E0">
        <w:rPr>
          <w:rFonts w:ascii="Times New Roman" w:eastAsia="Times New Roman" w:hAnsi="Times New Roman" w:cs="Times New Roman"/>
          <w:sz w:val="28"/>
          <w:szCs w:val="28"/>
          <w:lang w:eastAsia="ru-RU"/>
        </w:rPr>
        <w:t xml:space="preserve"> </w:t>
      </w:r>
      <w:r w:rsidRPr="004E38E0">
        <w:rPr>
          <w:rFonts w:ascii="Times New Roman" w:eastAsia="Times New Roman" w:hAnsi="Times New Roman" w:cs="Times New Roman"/>
          <w:sz w:val="28"/>
          <w:szCs w:val="28"/>
          <w:lang w:eastAsia="ru-RU"/>
        </w:rPr>
        <w:t>Большая часть земель республики отнесена к категории земель лесного фонда (64,6</w:t>
      </w:r>
      <w:r w:rsidR="00BB665D">
        <w:rPr>
          <w:rFonts w:ascii="Times New Roman" w:eastAsia="Times New Roman" w:hAnsi="Times New Roman" w:cs="Times New Roman"/>
          <w:sz w:val="28"/>
          <w:szCs w:val="28"/>
          <w:lang w:eastAsia="ru-RU"/>
        </w:rPr>
        <w:t xml:space="preserve"> процента</w:t>
      </w:r>
      <w:r w:rsidRPr="004E38E0">
        <w:rPr>
          <w:rFonts w:ascii="Times New Roman" w:eastAsia="Times New Roman" w:hAnsi="Times New Roman" w:cs="Times New Roman"/>
          <w:sz w:val="28"/>
          <w:szCs w:val="28"/>
          <w:lang w:eastAsia="ru-RU"/>
        </w:rPr>
        <w:t>), на земли сельскохозяйственного назначения приходится около 19,9</w:t>
      </w:r>
      <w:r w:rsidR="00BB665D">
        <w:rPr>
          <w:rFonts w:ascii="Times New Roman" w:eastAsia="Times New Roman" w:hAnsi="Times New Roman" w:cs="Times New Roman"/>
          <w:sz w:val="28"/>
          <w:szCs w:val="28"/>
          <w:lang w:eastAsia="ru-RU"/>
        </w:rPr>
        <w:t xml:space="preserve"> процента</w:t>
      </w:r>
      <w:r w:rsidRPr="004E38E0">
        <w:rPr>
          <w:rFonts w:ascii="Times New Roman" w:eastAsia="Times New Roman" w:hAnsi="Times New Roman" w:cs="Times New Roman"/>
          <w:sz w:val="28"/>
          <w:szCs w:val="28"/>
          <w:lang w:eastAsia="ru-RU"/>
        </w:rPr>
        <w:t xml:space="preserve"> площади.</w:t>
      </w:r>
    </w:p>
    <w:p w:rsidR="00BB665D" w:rsidRDefault="00BB665D" w:rsidP="00BB665D">
      <w:pPr>
        <w:tabs>
          <w:tab w:val="left" w:pos="709"/>
        </w:tabs>
        <w:spacing w:after="0" w:line="240" w:lineRule="auto"/>
        <w:ind w:firstLine="709"/>
        <w:jc w:val="right"/>
        <w:rPr>
          <w:rFonts w:ascii="Times New Roman" w:eastAsia="Calibri" w:hAnsi="Times New Roman" w:cs="Times New Roman"/>
          <w:sz w:val="28"/>
          <w:szCs w:val="28"/>
          <w:lang w:eastAsia="ru-RU"/>
        </w:rPr>
      </w:pPr>
    </w:p>
    <w:p w:rsidR="00FB7AE8" w:rsidRDefault="00BB665D" w:rsidP="00BB665D">
      <w:pPr>
        <w:tabs>
          <w:tab w:val="left" w:pos="709"/>
        </w:tabs>
        <w:spacing w:after="0" w:line="240" w:lineRule="auto"/>
        <w:ind w:firstLine="709"/>
        <w:jc w:val="right"/>
        <w:rPr>
          <w:rFonts w:ascii="Times New Roman" w:eastAsia="Calibri" w:hAnsi="Times New Roman" w:cs="Times New Roman"/>
          <w:sz w:val="28"/>
          <w:szCs w:val="28"/>
          <w:lang w:eastAsia="ru-RU"/>
        </w:rPr>
      </w:pPr>
      <w:r>
        <w:rPr>
          <w:rFonts w:ascii="Times New Roman" w:eastAsia="Calibri" w:hAnsi="Times New Roman" w:cs="Times New Roman"/>
          <w:sz w:val="28"/>
          <w:szCs w:val="28"/>
          <w:lang w:val="x-none" w:eastAsia="ru-RU"/>
        </w:rPr>
        <w:t xml:space="preserve">Таблица </w:t>
      </w:r>
      <w:r w:rsidR="0097714D" w:rsidRPr="00257975">
        <w:rPr>
          <w:rFonts w:ascii="Times New Roman" w:eastAsia="Calibri" w:hAnsi="Times New Roman" w:cs="Times New Roman"/>
          <w:sz w:val="28"/>
          <w:szCs w:val="28"/>
          <w:lang w:eastAsia="ru-RU"/>
        </w:rPr>
        <w:t>4</w:t>
      </w:r>
      <w:r w:rsidR="00FB7AE8" w:rsidRPr="00257975">
        <w:rPr>
          <w:rFonts w:ascii="Times New Roman" w:eastAsia="Calibri" w:hAnsi="Times New Roman" w:cs="Times New Roman"/>
          <w:sz w:val="28"/>
          <w:szCs w:val="28"/>
          <w:lang w:val="x-none" w:eastAsia="ru-RU"/>
        </w:rPr>
        <w:t>.1</w:t>
      </w:r>
    </w:p>
    <w:p w:rsidR="0097714D" w:rsidRPr="0097714D" w:rsidRDefault="0097714D" w:rsidP="00BB665D">
      <w:pPr>
        <w:tabs>
          <w:tab w:val="left" w:pos="709"/>
        </w:tabs>
        <w:spacing w:after="0" w:line="240" w:lineRule="auto"/>
        <w:ind w:firstLine="709"/>
        <w:jc w:val="right"/>
        <w:rPr>
          <w:rFonts w:ascii="Times New Roman" w:eastAsia="Calibri" w:hAnsi="Times New Roman" w:cs="Times New Roman"/>
          <w:sz w:val="28"/>
          <w:szCs w:val="28"/>
          <w:lang w:eastAsia="ru-RU"/>
        </w:rPr>
      </w:pPr>
    </w:p>
    <w:p w:rsidR="00FB7AE8" w:rsidRPr="004E38E0" w:rsidRDefault="00FB7AE8" w:rsidP="00BB665D">
      <w:pPr>
        <w:tabs>
          <w:tab w:val="left" w:pos="7797"/>
        </w:tabs>
        <w:spacing w:after="0" w:line="240" w:lineRule="auto"/>
        <w:jc w:val="center"/>
        <w:rPr>
          <w:rFonts w:ascii="Times New Roman" w:eastAsia="Calibri" w:hAnsi="Times New Roman" w:cs="Times New Roman"/>
          <w:i/>
          <w:sz w:val="28"/>
          <w:szCs w:val="28"/>
          <w:lang w:val="x-none" w:eastAsia="ru-RU"/>
        </w:rPr>
      </w:pPr>
      <w:r w:rsidRPr="004E38E0">
        <w:rPr>
          <w:rFonts w:ascii="Times New Roman" w:eastAsia="Calibri" w:hAnsi="Times New Roman" w:cs="Times New Roman"/>
          <w:bCs/>
          <w:sz w:val="28"/>
          <w:szCs w:val="28"/>
          <w:lang w:val="x-none" w:eastAsia="ru-RU"/>
        </w:rPr>
        <w:t>Распределение земельного фонда по категориям земель</w:t>
      </w:r>
    </w:p>
    <w:p w:rsidR="00FB7AE8" w:rsidRPr="00BB665D" w:rsidRDefault="00FB7AE8" w:rsidP="00BB665D">
      <w:pPr>
        <w:spacing w:after="0" w:line="240" w:lineRule="auto"/>
        <w:jc w:val="right"/>
        <w:rPr>
          <w:rFonts w:ascii="Times New Roman" w:eastAsia="Calibri" w:hAnsi="Times New Roman" w:cs="Times New Roman"/>
          <w:sz w:val="24"/>
          <w:szCs w:val="28"/>
          <w:lang w:eastAsia="ru-RU"/>
        </w:rPr>
      </w:pPr>
      <w:r w:rsidRPr="00BB665D">
        <w:rPr>
          <w:rFonts w:ascii="Times New Roman" w:eastAsia="Calibri" w:hAnsi="Times New Roman" w:cs="Times New Roman"/>
          <w:sz w:val="24"/>
          <w:szCs w:val="28"/>
          <w:lang w:eastAsia="ru-RU"/>
        </w:rPr>
        <w:t>(тыс.</w:t>
      </w:r>
      <w:r w:rsidR="009C20BF" w:rsidRPr="00BB665D">
        <w:rPr>
          <w:rFonts w:ascii="Times New Roman" w:eastAsia="Calibri" w:hAnsi="Times New Roman" w:cs="Times New Roman"/>
          <w:sz w:val="24"/>
          <w:szCs w:val="28"/>
          <w:lang w:eastAsia="ru-RU"/>
        </w:rPr>
        <w:t xml:space="preserve"> </w:t>
      </w:r>
      <w:r w:rsidRPr="00BB665D">
        <w:rPr>
          <w:rFonts w:ascii="Times New Roman" w:eastAsia="Calibri" w:hAnsi="Times New Roman" w:cs="Times New Roman"/>
          <w:sz w:val="24"/>
          <w:szCs w:val="28"/>
          <w:lang w:eastAsia="ru-RU"/>
        </w:rPr>
        <w:t>га)</w:t>
      </w:r>
    </w:p>
    <w:tbl>
      <w:tblPr>
        <w:tblW w:w="9923"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710"/>
        <w:gridCol w:w="4678"/>
        <w:gridCol w:w="1275"/>
        <w:gridCol w:w="1302"/>
        <w:gridCol w:w="1958"/>
      </w:tblGrid>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bCs/>
                <w:sz w:val="24"/>
                <w:szCs w:val="24"/>
                <w:lang w:val="x-none" w:eastAsia="ru-RU"/>
              </w:rPr>
            </w:pPr>
            <w:r w:rsidRPr="00BB665D">
              <w:rPr>
                <w:rFonts w:ascii="Times New Roman" w:eastAsia="Calibri" w:hAnsi="Times New Roman" w:cs="Times New Roman"/>
                <w:bCs/>
                <w:sz w:val="24"/>
                <w:szCs w:val="24"/>
                <w:lang w:val="x-none" w:eastAsia="ru-RU"/>
              </w:rPr>
              <w:t>№</w:t>
            </w:r>
          </w:p>
          <w:p w:rsidR="00FB7AE8" w:rsidRPr="00BB665D" w:rsidRDefault="00BB665D" w:rsidP="00BB665D">
            <w:pPr>
              <w:spacing w:after="0" w:line="240" w:lineRule="auto"/>
              <w:jc w:val="center"/>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п/</w:t>
            </w:r>
            <w:r w:rsidR="00FB7AE8" w:rsidRPr="00BB665D">
              <w:rPr>
                <w:rFonts w:ascii="Times New Roman" w:eastAsia="Calibri" w:hAnsi="Times New Roman" w:cs="Times New Roman"/>
                <w:bCs/>
                <w:sz w:val="24"/>
                <w:szCs w:val="24"/>
                <w:lang w:eastAsia="ru-RU"/>
              </w:rPr>
              <w:t>п</w:t>
            </w:r>
          </w:p>
        </w:tc>
        <w:tc>
          <w:tcPr>
            <w:tcW w:w="4678" w:type="dxa"/>
          </w:tcPr>
          <w:p w:rsidR="00FB7AE8" w:rsidRPr="00BB665D" w:rsidRDefault="00FB7AE8" w:rsidP="00BB665D">
            <w:pPr>
              <w:spacing w:after="0" w:line="240" w:lineRule="auto"/>
              <w:jc w:val="center"/>
              <w:rPr>
                <w:rFonts w:ascii="Times New Roman" w:eastAsia="Calibri" w:hAnsi="Times New Roman" w:cs="Times New Roman"/>
                <w:bCs/>
                <w:sz w:val="24"/>
                <w:szCs w:val="24"/>
                <w:lang w:eastAsia="ru-RU"/>
              </w:rPr>
            </w:pPr>
            <w:r w:rsidRPr="00BB665D">
              <w:rPr>
                <w:rFonts w:ascii="Times New Roman" w:eastAsia="Calibri" w:hAnsi="Times New Roman" w:cs="Times New Roman"/>
                <w:bCs/>
                <w:sz w:val="24"/>
                <w:szCs w:val="24"/>
                <w:lang w:eastAsia="ru-RU"/>
              </w:rPr>
              <w:t>Наименование категории земель</w:t>
            </w:r>
          </w:p>
        </w:tc>
        <w:tc>
          <w:tcPr>
            <w:tcW w:w="1275" w:type="dxa"/>
          </w:tcPr>
          <w:p w:rsidR="00FB7AE8" w:rsidRPr="00BB665D" w:rsidRDefault="00FB7AE8" w:rsidP="00BB665D">
            <w:pPr>
              <w:spacing w:after="0" w:line="240" w:lineRule="auto"/>
              <w:jc w:val="center"/>
              <w:rPr>
                <w:rFonts w:ascii="Times New Roman" w:eastAsia="Calibri" w:hAnsi="Times New Roman" w:cs="Times New Roman"/>
                <w:bCs/>
                <w:sz w:val="24"/>
                <w:szCs w:val="24"/>
                <w:lang w:val="en-US" w:eastAsia="ru-RU"/>
              </w:rPr>
            </w:pPr>
            <w:r w:rsidRPr="00BB665D">
              <w:rPr>
                <w:rFonts w:ascii="Times New Roman" w:eastAsia="Calibri" w:hAnsi="Times New Roman" w:cs="Times New Roman"/>
                <w:bCs/>
                <w:sz w:val="24"/>
                <w:szCs w:val="24"/>
                <w:lang w:eastAsia="ru-RU"/>
              </w:rPr>
              <w:t>2021</w:t>
            </w:r>
          </w:p>
        </w:tc>
        <w:tc>
          <w:tcPr>
            <w:tcW w:w="1302" w:type="dxa"/>
          </w:tcPr>
          <w:p w:rsidR="00FB7AE8" w:rsidRPr="00BB665D" w:rsidRDefault="00FB7AE8" w:rsidP="00BB665D">
            <w:pPr>
              <w:spacing w:after="0" w:line="240" w:lineRule="auto"/>
              <w:jc w:val="center"/>
              <w:rPr>
                <w:rFonts w:ascii="Times New Roman" w:eastAsia="Calibri" w:hAnsi="Times New Roman" w:cs="Times New Roman"/>
                <w:bCs/>
                <w:sz w:val="24"/>
                <w:szCs w:val="24"/>
                <w:lang w:eastAsia="ru-RU"/>
              </w:rPr>
            </w:pPr>
            <w:r w:rsidRPr="00BB665D">
              <w:rPr>
                <w:rFonts w:ascii="Times New Roman" w:eastAsia="Calibri" w:hAnsi="Times New Roman" w:cs="Times New Roman"/>
                <w:bCs/>
                <w:sz w:val="24"/>
                <w:szCs w:val="24"/>
                <w:lang w:eastAsia="ru-RU"/>
              </w:rPr>
              <w:t>2022</w:t>
            </w:r>
          </w:p>
        </w:tc>
        <w:tc>
          <w:tcPr>
            <w:tcW w:w="1958" w:type="dxa"/>
          </w:tcPr>
          <w:p w:rsidR="00FB7AE8" w:rsidRPr="00BB665D" w:rsidRDefault="00FB7AE8" w:rsidP="00BB665D">
            <w:pPr>
              <w:spacing w:after="0" w:line="240" w:lineRule="auto"/>
              <w:jc w:val="center"/>
              <w:rPr>
                <w:rFonts w:ascii="Times New Roman" w:eastAsia="Calibri" w:hAnsi="Times New Roman" w:cs="Times New Roman"/>
                <w:bCs/>
                <w:sz w:val="24"/>
                <w:szCs w:val="24"/>
                <w:lang w:eastAsia="ru-RU"/>
              </w:rPr>
            </w:pPr>
            <w:r w:rsidRPr="00BB665D">
              <w:rPr>
                <w:rFonts w:ascii="Times New Roman" w:eastAsia="Calibri" w:hAnsi="Times New Roman" w:cs="Times New Roman"/>
                <w:bCs/>
                <w:sz w:val="24"/>
                <w:szCs w:val="24"/>
                <w:lang w:eastAsia="ru-RU"/>
              </w:rPr>
              <w:t>2022 г. к 2021 г.</w:t>
            </w:r>
          </w:p>
          <w:p w:rsidR="00FB7AE8" w:rsidRPr="00BB665D" w:rsidRDefault="00FB7AE8" w:rsidP="00BB665D">
            <w:pPr>
              <w:spacing w:after="0" w:line="240" w:lineRule="auto"/>
              <w:jc w:val="center"/>
              <w:rPr>
                <w:rFonts w:ascii="Times New Roman" w:eastAsia="Calibri" w:hAnsi="Times New Roman" w:cs="Times New Roman"/>
                <w:bCs/>
                <w:sz w:val="24"/>
                <w:szCs w:val="24"/>
                <w:lang w:eastAsia="ru-RU"/>
              </w:rPr>
            </w:pPr>
            <w:r w:rsidRPr="00BB665D">
              <w:rPr>
                <w:rFonts w:ascii="Times New Roman" w:eastAsia="Calibri" w:hAnsi="Times New Roman" w:cs="Times New Roman"/>
                <w:bCs/>
                <w:sz w:val="24"/>
                <w:szCs w:val="24"/>
                <w:lang w:eastAsia="ru-RU"/>
              </w:rPr>
              <w:t>(+\ – )</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сельскохозяйственного назначения</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3363,8</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3361,4</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val="en-US" w:eastAsia="ru-RU"/>
              </w:rPr>
            </w:pPr>
            <w:r w:rsidRPr="00BB665D">
              <w:rPr>
                <w:rFonts w:ascii="Times New Roman" w:eastAsia="Calibri" w:hAnsi="Times New Roman" w:cs="Times New Roman"/>
                <w:sz w:val="24"/>
                <w:szCs w:val="24"/>
                <w:lang w:eastAsia="ru-RU"/>
              </w:rPr>
              <w:t>-2,4</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населенных пунктов, в том числе:</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47,2</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49,6</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+2,4</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2.1</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в городской черте</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30,8</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33,2</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+2,4</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2.2</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в черте сельских населенных пунктов</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16,4</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16,4</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0</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3</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промышленности, транспорта, связи, энергетики, обороны и иного назначения</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20,2</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20,2</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0</w:t>
            </w:r>
          </w:p>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4</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особо охраняемых территорий и об</w:t>
            </w:r>
            <w:r w:rsidRPr="00BB665D">
              <w:rPr>
                <w:rFonts w:ascii="Times New Roman" w:eastAsia="Calibri" w:hAnsi="Times New Roman" w:cs="Times New Roman"/>
                <w:sz w:val="24"/>
                <w:szCs w:val="24"/>
                <w:lang w:eastAsia="ru-RU"/>
              </w:rPr>
              <w:t>ъ</w:t>
            </w:r>
            <w:r w:rsidRPr="00BB665D">
              <w:rPr>
                <w:rFonts w:ascii="Times New Roman" w:eastAsia="Calibri" w:hAnsi="Times New Roman" w:cs="Times New Roman"/>
                <w:sz w:val="24"/>
                <w:szCs w:val="24"/>
                <w:lang w:eastAsia="ru-RU"/>
              </w:rPr>
              <w:t>ектов</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655,3</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655,3</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0</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5</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лесного фонда</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10874,6</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10882,9</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+8,3</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6</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водного фонда</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96,3</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96,3</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0</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7</w:t>
            </w:r>
            <w:r w:rsidR="009C175B" w:rsidRPr="00BB665D">
              <w:rPr>
                <w:rFonts w:ascii="Times New Roman" w:eastAsia="Calibri" w:hAnsi="Times New Roman" w:cs="Times New Roman"/>
                <w:sz w:val="24"/>
                <w:szCs w:val="24"/>
                <w:lang w:eastAsia="ru-RU"/>
              </w:rPr>
              <w:t>.</w:t>
            </w:r>
          </w:p>
        </w:tc>
        <w:tc>
          <w:tcPr>
            <w:tcW w:w="4678" w:type="dxa"/>
          </w:tcPr>
          <w:p w:rsidR="00FB7AE8" w:rsidRPr="00BB665D" w:rsidRDefault="00FB7AE8"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Земли государственного земельного запаса</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1803</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1794,7</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-8,3</w:t>
            </w:r>
          </w:p>
        </w:tc>
      </w:tr>
      <w:tr w:rsidR="00FB7AE8" w:rsidRPr="00BB665D" w:rsidTr="00E01FFC">
        <w:trPr>
          <w:trHeight w:val="20"/>
          <w:jc w:val="center"/>
        </w:trPr>
        <w:tc>
          <w:tcPr>
            <w:tcW w:w="710" w:type="dxa"/>
          </w:tcPr>
          <w:p w:rsidR="00FB7AE8" w:rsidRPr="00BB665D" w:rsidRDefault="00FB7AE8" w:rsidP="00BB665D">
            <w:pPr>
              <w:spacing w:after="0" w:line="240" w:lineRule="auto"/>
              <w:jc w:val="center"/>
              <w:rPr>
                <w:rFonts w:ascii="Times New Roman" w:eastAsia="Calibri" w:hAnsi="Times New Roman" w:cs="Times New Roman"/>
                <w:b/>
                <w:sz w:val="24"/>
                <w:szCs w:val="24"/>
                <w:lang w:eastAsia="ru-RU"/>
              </w:rPr>
            </w:pPr>
          </w:p>
        </w:tc>
        <w:tc>
          <w:tcPr>
            <w:tcW w:w="4678" w:type="dxa"/>
          </w:tcPr>
          <w:p w:rsidR="00FB7AE8" w:rsidRPr="00BB665D" w:rsidRDefault="00E01FFC" w:rsidP="00BB665D">
            <w:pPr>
              <w:spacing w:after="0" w:line="240" w:lineRule="auto"/>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Итого</w:t>
            </w:r>
            <w:r w:rsidR="00FB7AE8" w:rsidRPr="00BB665D">
              <w:rPr>
                <w:rFonts w:ascii="Times New Roman" w:eastAsia="Calibri" w:hAnsi="Times New Roman" w:cs="Times New Roman"/>
                <w:sz w:val="24"/>
                <w:szCs w:val="24"/>
                <w:lang w:eastAsia="ru-RU"/>
              </w:rPr>
              <w:t xml:space="preserve"> земель республики</w:t>
            </w:r>
          </w:p>
        </w:tc>
        <w:tc>
          <w:tcPr>
            <w:tcW w:w="1275"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16860,4</w:t>
            </w:r>
          </w:p>
        </w:tc>
        <w:tc>
          <w:tcPr>
            <w:tcW w:w="1302"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16860,4</w:t>
            </w:r>
          </w:p>
        </w:tc>
        <w:tc>
          <w:tcPr>
            <w:tcW w:w="1958" w:type="dxa"/>
          </w:tcPr>
          <w:p w:rsidR="00FB7AE8" w:rsidRPr="00BB665D" w:rsidRDefault="00FB7AE8" w:rsidP="00BB665D">
            <w:pPr>
              <w:spacing w:after="0" w:line="240" w:lineRule="auto"/>
              <w:jc w:val="center"/>
              <w:rPr>
                <w:rFonts w:ascii="Times New Roman" w:eastAsia="Calibri" w:hAnsi="Times New Roman" w:cs="Times New Roman"/>
                <w:sz w:val="24"/>
                <w:szCs w:val="24"/>
                <w:lang w:eastAsia="ru-RU"/>
              </w:rPr>
            </w:pPr>
            <w:r w:rsidRPr="00BB665D">
              <w:rPr>
                <w:rFonts w:ascii="Times New Roman" w:eastAsia="Calibri" w:hAnsi="Times New Roman" w:cs="Times New Roman"/>
                <w:sz w:val="24"/>
                <w:szCs w:val="24"/>
                <w:lang w:eastAsia="ru-RU"/>
              </w:rPr>
              <w:t>0</w:t>
            </w:r>
          </w:p>
        </w:tc>
      </w:tr>
    </w:tbl>
    <w:p w:rsidR="00FB7AE8" w:rsidRPr="00E01FFC" w:rsidRDefault="00FB7AE8" w:rsidP="00E01FFC">
      <w:pPr>
        <w:spacing w:after="0" w:line="240" w:lineRule="auto"/>
        <w:ind w:firstLine="709"/>
        <w:jc w:val="both"/>
        <w:rPr>
          <w:rFonts w:ascii="Times New Roman" w:eastAsia="Calibri" w:hAnsi="Times New Roman" w:cs="Times New Roman"/>
          <w:b/>
          <w:sz w:val="28"/>
          <w:szCs w:val="28"/>
          <w:lang w:val="en-US" w:eastAsia="ru-RU"/>
        </w:rPr>
      </w:pPr>
    </w:p>
    <w:p w:rsidR="00FB7AE8" w:rsidRPr="00E01FFC" w:rsidRDefault="00FB7AE8" w:rsidP="00E01FFC">
      <w:pPr>
        <w:spacing w:after="0" w:line="240" w:lineRule="auto"/>
        <w:ind w:firstLine="709"/>
        <w:jc w:val="both"/>
        <w:rPr>
          <w:rFonts w:ascii="Times New Roman" w:eastAsia="Calibri" w:hAnsi="Times New Roman" w:cs="Times New Roman"/>
          <w:sz w:val="28"/>
          <w:szCs w:val="28"/>
          <w:lang w:val="x-none" w:eastAsia="ru-RU"/>
        </w:rPr>
      </w:pPr>
      <w:r w:rsidRPr="00E01FFC">
        <w:rPr>
          <w:rFonts w:ascii="Times New Roman" w:eastAsia="Calibri" w:hAnsi="Times New Roman" w:cs="Times New Roman"/>
          <w:sz w:val="28"/>
          <w:szCs w:val="28"/>
          <w:lang w:val="x-none" w:eastAsia="ru-RU"/>
        </w:rPr>
        <w:t>Отчет о наличии и распределении земель по Республике Тыва за 202</w:t>
      </w:r>
      <w:r w:rsidRPr="00E01FFC">
        <w:rPr>
          <w:rFonts w:ascii="Times New Roman" w:eastAsia="Calibri" w:hAnsi="Times New Roman" w:cs="Times New Roman"/>
          <w:sz w:val="28"/>
          <w:szCs w:val="28"/>
          <w:lang w:eastAsia="ru-RU"/>
        </w:rPr>
        <w:t>2</w:t>
      </w:r>
      <w:r w:rsidRPr="00E01FFC">
        <w:rPr>
          <w:rFonts w:ascii="Times New Roman" w:eastAsia="Calibri" w:hAnsi="Times New Roman" w:cs="Times New Roman"/>
          <w:sz w:val="28"/>
          <w:szCs w:val="28"/>
          <w:lang w:val="x-none" w:eastAsia="ru-RU"/>
        </w:rPr>
        <w:t xml:space="preserve"> год сформирован с учетом изменений, внесенных в базу данных Федеральной государственной информационной системы Единого государственного реестра недвижимости (далее – ЕГРН)</w:t>
      </w:r>
      <w:r w:rsidRPr="00E01FFC">
        <w:rPr>
          <w:rFonts w:ascii="Times New Roman" w:eastAsia="Calibri" w:hAnsi="Times New Roman" w:cs="Times New Roman"/>
          <w:sz w:val="28"/>
          <w:szCs w:val="28"/>
          <w:lang w:eastAsia="ru-RU"/>
        </w:rPr>
        <w:t xml:space="preserve"> </w:t>
      </w:r>
      <w:r w:rsidRPr="00E01FFC">
        <w:rPr>
          <w:rFonts w:ascii="Times New Roman" w:eastAsia="Calibri" w:hAnsi="Times New Roman" w:cs="Times New Roman"/>
          <w:sz w:val="28"/>
          <w:szCs w:val="28"/>
          <w:lang w:val="x-none" w:eastAsia="ru-RU"/>
        </w:rPr>
        <w:t>на территории Республики Тыва.</w:t>
      </w:r>
    </w:p>
    <w:p w:rsidR="00FB7AE8" w:rsidRPr="00E01FFC" w:rsidRDefault="00FB7AE8" w:rsidP="00E01FFC">
      <w:pPr>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За отчетный период в структуре земельного фонда произошли следующие и</w:t>
      </w:r>
      <w:r w:rsidRPr="00E01FFC">
        <w:rPr>
          <w:rFonts w:ascii="Times New Roman" w:eastAsia="Calibri" w:hAnsi="Times New Roman" w:cs="Times New Roman"/>
          <w:sz w:val="28"/>
          <w:szCs w:val="28"/>
          <w:lang w:eastAsia="ru-RU"/>
        </w:rPr>
        <w:t>з</w:t>
      </w:r>
      <w:r w:rsidRPr="00E01FFC">
        <w:rPr>
          <w:rFonts w:ascii="Times New Roman" w:eastAsia="Calibri" w:hAnsi="Times New Roman" w:cs="Times New Roman"/>
          <w:sz w:val="28"/>
          <w:szCs w:val="28"/>
          <w:lang w:eastAsia="ru-RU"/>
        </w:rPr>
        <w:t>менения:</w:t>
      </w:r>
    </w:p>
    <w:p w:rsidR="00FB7AE8" w:rsidRPr="00E01FFC" w:rsidRDefault="00FB7AE8" w:rsidP="00E01FFC">
      <w:pPr>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 в связи с установлением и внесением границ муниципального</w:t>
      </w:r>
      <w:r w:rsidR="00257975">
        <w:rPr>
          <w:rFonts w:ascii="Times New Roman" w:eastAsia="Calibri" w:hAnsi="Times New Roman" w:cs="Times New Roman"/>
          <w:sz w:val="28"/>
          <w:szCs w:val="28"/>
          <w:lang w:eastAsia="ru-RU"/>
        </w:rPr>
        <w:t xml:space="preserve"> образования городского округа «Город Кызыл</w:t>
      </w:r>
      <w:r w:rsidRPr="00E01FFC">
        <w:rPr>
          <w:rFonts w:ascii="Times New Roman" w:eastAsia="Calibri" w:hAnsi="Times New Roman" w:cs="Times New Roman"/>
          <w:sz w:val="28"/>
          <w:szCs w:val="28"/>
          <w:lang w:eastAsia="ru-RU"/>
        </w:rPr>
        <w:t xml:space="preserve"> Республики Тыва</w:t>
      </w:r>
      <w:r w:rsidR="00257975">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 xml:space="preserve"> в ЕГРН</w:t>
      </w:r>
      <w:r w:rsidR="006F0D07">
        <w:rPr>
          <w:rFonts w:ascii="Times New Roman" w:eastAsia="Calibri" w:hAnsi="Times New Roman" w:cs="Times New Roman"/>
          <w:sz w:val="28"/>
          <w:szCs w:val="28"/>
          <w:lang w:eastAsia="ru-RU"/>
        </w:rPr>
        <w:t>,</w:t>
      </w:r>
      <w:r w:rsidRPr="00E01FFC">
        <w:rPr>
          <w:rFonts w:ascii="Times New Roman" w:eastAsia="Calibri" w:hAnsi="Times New Roman" w:cs="Times New Roman"/>
          <w:color w:val="000000"/>
          <w:sz w:val="28"/>
          <w:szCs w:val="28"/>
          <w:lang w:eastAsia="ru-RU"/>
        </w:rPr>
        <w:t xml:space="preserve"> площадь </w:t>
      </w:r>
      <w:r w:rsidRPr="00E01FFC">
        <w:rPr>
          <w:rFonts w:ascii="Times New Roman" w:eastAsia="Calibri" w:hAnsi="Times New Roman" w:cs="Times New Roman"/>
          <w:sz w:val="28"/>
          <w:szCs w:val="28"/>
          <w:lang w:eastAsia="ru-RU"/>
        </w:rPr>
        <w:t>города К</w:t>
      </w:r>
      <w:r w:rsidRPr="00E01FFC">
        <w:rPr>
          <w:rFonts w:ascii="Times New Roman" w:eastAsia="Calibri" w:hAnsi="Times New Roman" w:cs="Times New Roman"/>
          <w:sz w:val="28"/>
          <w:szCs w:val="28"/>
          <w:lang w:eastAsia="ru-RU"/>
        </w:rPr>
        <w:t>ы</w:t>
      </w:r>
      <w:r w:rsidRPr="00E01FFC">
        <w:rPr>
          <w:rFonts w:ascii="Times New Roman" w:eastAsia="Calibri" w:hAnsi="Times New Roman" w:cs="Times New Roman"/>
          <w:sz w:val="28"/>
          <w:szCs w:val="28"/>
          <w:lang w:eastAsia="ru-RU"/>
        </w:rPr>
        <w:t xml:space="preserve">зыла увеличилась на 2,4 тыс. га. Увеличение площади территории города в составе категории земель населенных пунктов произошло за счет уменьшением площади земель </w:t>
      </w:r>
      <w:r w:rsidR="006509F9" w:rsidRPr="00E01FFC">
        <w:rPr>
          <w:rFonts w:ascii="Times New Roman" w:eastAsia="Calibri" w:hAnsi="Times New Roman" w:cs="Times New Roman"/>
          <w:sz w:val="28"/>
          <w:szCs w:val="28"/>
          <w:lang w:eastAsia="ru-RU"/>
        </w:rPr>
        <w:t>категории сельскохозяйственного</w:t>
      </w:r>
      <w:r w:rsidRPr="00E01FFC">
        <w:rPr>
          <w:rFonts w:ascii="Times New Roman" w:eastAsia="Calibri" w:hAnsi="Times New Roman" w:cs="Times New Roman"/>
          <w:sz w:val="28"/>
          <w:szCs w:val="28"/>
          <w:lang w:eastAsia="ru-RU"/>
        </w:rPr>
        <w:t xml:space="preserve"> назначения смежного муниципального о</w:t>
      </w:r>
      <w:r w:rsidRPr="00E01FFC">
        <w:rPr>
          <w:rFonts w:ascii="Times New Roman" w:eastAsia="Calibri" w:hAnsi="Times New Roman" w:cs="Times New Roman"/>
          <w:sz w:val="28"/>
          <w:szCs w:val="28"/>
          <w:lang w:eastAsia="ru-RU"/>
        </w:rPr>
        <w:t>б</w:t>
      </w:r>
      <w:r w:rsidRPr="00E01FFC">
        <w:rPr>
          <w:rFonts w:ascii="Times New Roman" w:eastAsia="Calibri" w:hAnsi="Times New Roman" w:cs="Times New Roman"/>
          <w:sz w:val="28"/>
          <w:szCs w:val="28"/>
          <w:lang w:eastAsia="ru-RU"/>
        </w:rPr>
        <w:t xml:space="preserve">разования Пий-Хемского района на 1,0 тыс. га, а также площади земель категории сельскохозяйственного назначения муниципального </w:t>
      </w:r>
      <w:r w:rsidR="006509F9" w:rsidRPr="00E01FFC">
        <w:rPr>
          <w:rFonts w:ascii="Times New Roman" w:eastAsia="Calibri" w:hAnsi="Times New Roman" w:cs="Times New Roman"/>
          <w:sz w:val="28"/>
          <w:szCs w:val="28"/>
          <w:lang w:eastAsia="ru-RU"/>
        </w:rPr>
        <w:t>образования Кызылского</w:t>
      </w:r>
      <w:r w:rsidRPr="00E01FFC">
        <w:rPr>
          <w:rFonts w:ascii="Times New Roman" w:eastAsia="Calibri" w:hAnsi="Times New Roman" w:cs="Times New Roman"/>
          <w:sz w:val="28"/>
          <w:szCs w:val="28"/>
          <w:lang w:eastAsia="ru-RU"/>
        </w:rPr>
        <w:t xml:space="preserve"> рай</w:t>
      </w:r>
      <w:r w:rsidRPr="00E01FFC">
        <w:rPr>
          <w:rFonts w:ascii="Times New Roman" w:eastAsia="Calibri" w:hAnsi="Times New Roman" w:cs="Times New Roman"/>
          <w:sz w:val="28"/>
          <w:szCs w:val="28"/>
          <w:lang w:eastAsia="ru-RU"/>
        </w:rPr>
        <w:t>о</w:t>
      </w:r>
      <w:r w:rsidRPr="00E01FFC">
        <w:rPr>
          <w:rFonts w:ascii="Times New Roman" w:eastAsia="Calibri" w:hAnsi="Times New Roman" w:cs="Times New Roman"/>
          <w:sz w:val="28"/>
          <w:szCs w:val="28"/>
          <w:lang w:eastAsia="ru-RU"/>
        </w:rPr>
        <w:t>на на 1,4 тыс. га;</w:t>
      </w:r>
    </w:p>
    <w:p w:rsidR="00FB7AE8" w:rsidRPr="00E01FFC" w:rsidRDefault="00FB7AE8" w:rsidP="00E01FFC">
      <w:pPr>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 xml:space="preserve">- в результате работ, проведенных Управлением </w:t>
      </w:r>
      <w:r w:rsidR="006F0D07">
        <w:rPr>
          <w:rFonts w:ascii="Times New Roman" w:eastAsia="Calibri" w:hAnsi="Times New Roman" w:cs="Times New Roman"/>
          <w:sz w:val="28"/>
          <w:szCs w:val="28"/>
          <w:lang w:eastAsia="ru-RU"/>
        </w:rPr>
        <w:t xml:space="preserve">Росреестра по Республике Тыва (далее – Управление) </w:t>
      </w:r>
      <w:r w:rsidRPr="00E01FFC">
        <w:rPr>
          <w:rFonts w:ascii="Times New Roman" w:eastAsia="Calibri" w:hAnsi="Times New Roman" w:cs="Times New Roman"/>
          <w:sz w:val="28"/>
          <w:szCs w:val="28"/>
          <w:lang w:eastAsia="ru-RU"/>
        </w:rPr>
        <w:t xml:space="preserve">в рамках </w:t>
      </w:r>
      <w:r w:rsidR="006F0D07">
        <w:rPr>
          <w:rFonts w:ascii="Times New Roman" w:eastAsia="Calibri" w:hAnsi="Times New Roman" w:cs="Times New Roman"/>
          <w:sz w:val="28"/>
          <w:szCs w:val="28"/>
          <w:lang w:eastAsia="ru-RU"/>
        </w:rPr>
        <w:t>реализации «д</w:t>
      </w:r>
      <w:r w:rsidRPr="00E01FFC">
        <w:rPr>
          <w:rFonts w:ascii="Times New Roman" w:eastAsia="Calibri" w:hAnsi="Times New Roman" w:cs="Times New Roman"/>
          <w:sz w:val="28"/>
          <w:szCs w:val="28"/>
          <w:lang w:eastAsia="ru-RU"/>
        </w:rPr>
        <w:t>орожной карты</w:t>
      </w:r>
      <w:r w:rsidR="006F0D07">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 xml:space="preserve"> </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Наполнение Единого государственного реестра недвижимости необходимыми сведениями</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 xml:space="preserve"> пр</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ведены в соответствие сведения ЕГРН со сведениями Государственного лесного р</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естра. В результате уточнена площадь категории земель лесного фонда, увеличение произошло на 8,3 тыс.</w:t>
      </w:r>
      <w:r w:rsidR="00E01FFC">
        <w:rPr>
          <w:rFonts w:ascii="Times New Roman" w:eastAsia="Calibri" w:hAnsi="Times New Roman" w:cs="Times New Roman"/>
          <w:sz w:val="28"/>
          <w:szCs w:val="28"/>
          <w:lang w:eastAsia="ru-RU"/>
        </w:rPr>
        <w:t xml:space="preserve"> </w:t>
      </w:r>
      <w:r w:rsidRPr="00E01FFC">
        <w:rPr>
          <w:rFonts w:ascii="Times New Roman" w:eastAsia="Calibri" w:hAnsi="Times New Roman" w:cs="Times New Roman"/>
          <w:sz w:val="28"/>
          <w:szCs w:val="28"/>
          <w:lang w:eastAsia="ru-RU"/>
        </w:rPr>
        <w:t xml:space="preserve">га, а также в результате зарастания лесной растительностью </w:t>
      </w:r>
      <w:r w:rsidRPr="00E01FFC">
        <w:rPr>
          <w:rFonts w:ascii="Times New Roman" w:eastAsia="Calibri" w:hAnsi="Times New Roman" w:cs="Times New Roman"/>
          <w:sz w:val="28"/>
          <w:szCs w:val="28"/>
          <w:lang w:eastAsia="ru-RU"/>
        </w:rPr>
        <w:lastRenderedPageBreak/>
        <w:t>земель категории запаса (уменьшение площадей сельскохозяйственных угодий на землях</w:t>
      </w:r>
      <w:r w:rsidR="006F0D07">
        <w:rPr>
          <w:rFonts w:ascii="Times New Roman" w:eastAsia="Calibri" w:hAnsi="Times New Roman" w:cs="Times New Roman"/>
          <w:sz w:val="28"/>
          <w:szCs w:val="28"/>
          <w:lang w:eastAsia="ru-RU"/>
        </w:rPr>
        <w:t xml:space="preserve"> запаса </w:t>
      </w:r>
      <w:r w:rsidR="006509F9" w:rsidRPr="00E01FFC">
        <w:rPr>
          <w:rFonts w:ascii="Times New Roman" w:eastAsia="Calibri" w:hAnsi="Times New Roman" w:cs="Times New Roman"/>
          <w:sz w:val="28"/>
          <w:szCs w:val="28"/>
          <w:lang w:eastAsia="ru-RU"/>
        </w:rPr>
        <w:t>Каа-Хемского района).</w:t>
      </w:r>
    </w:p>
    <w:p w:rsidR="00FB7AE8" w:rsidRPr="00E01FFC" w:rsidRDefault="00FB7AE8" w:rsidP="00E01FFC">
      <w:pPr>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На основании вышеизложенного, земельный фонд Республики Тыва по кат</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гориям земель распределился сл</w:t>
      </w:r>
      <w:r w:rsidR="008F5DF1">
        <w:rPr>
          <w:rFonts w:ascii="Times New Roman" w:eastAsia="Calibri" w:hAnsi="Times New Roman" w:cs="Times New Roman"/>
          <w:sz w:val="28"/>
          <w:szCs w:val="28"/>
          <w:lang w:eastAsia="ru-RU"/>
        </w:rPr>
        <w:t>едующим образом, на рисунке 4.</w:t>
      </w:r>
      <w:r w:rsidRPr="00E01FFC">
        <w:rPr>
          <w:rFonts w:ascii="Times New Roman" w:eastAsia="Calibri" w:hAnsi="Times New Roman" w:cs="Times New Roman"/>
          <w:sz w:val="28"/>
          <w:szCs w:val="28"/>
          <w:lang w:eastAsia="ru-RU"/>
        </w:rPr>
        <w:t>1</w:t>
      </w:r>
      <w:r w:rsidR="008F5DF1">
        <w:rPr>
          <w:rFonts w:ascii="Times New Roman" w:eastAsia="Calibri" w:hAnsi="Times New Roman" w:cs="Times New Roman"/>
          <w:sz w:val="28"/>
          <w:szCs w:val="28"/>
          <w:lang w:eastAsia="ru-RU"/>
        </w:rPr>
        <w:t>.</w:t>
      </w:r>
    </w:p>
    <w:p w:rsidR="00FB7AE8" w:rsidRPr="00E01FFC" w:rsidRDefault="00FB7AE8" w:rsidP="00E01FFC">
      <w:pPr>
        <w:spacing w:after="0" w:line="240" w:lineRule="auto"/>
        <w:ind w:firstLine="709"/>
        <w:jc w:val="both"/>
        <w:rPr>
          <w:rFonts w:ascii="Times New Roman" w:eastAsia="Calibri" w:hAnsi="Times New Roman" w:cs="Times New Roman"/>
          <w:b/>
          <w:sz w:val="28"/>
          <w:szCs w:val="28"/>
          <w:lang w:eastAsia="ru-RU"/>
        </w:rPr>
      </w:pPr>
    </w:p>
    <w:p w:rsidR="00E01FFC" w:rsidRDefault="00FB7AE8" w:rsidP="00B43577">
      <w:pPr>
        <w:spacing w:after="0" w:line="240" w:lineRule="auto"/>
        <w:jc w:val="center"/>
        <w:rPr>
          <w:rFonts w:ascii="Times New Roman" w:eastAsia="Calibri" w:hAnsi="Times New Roman" w:cs="Times New Roman"/>
          <w:sz w:val="24"/>
          <w:szCs w:val="24"/>
          <w:lang w:eastAsia="ru-RU"/>
        </w:rPr>
      </w:pPr>
      <w:r w:rsidRPr="00B43577">
        <w:rPr>
          <w:rFonts w:ascii="Times New Roman" w:eastAsia="Calibri" w:hAnsi="Times New Roman" w:cs="Times New Roman"/>
          <w:noProof/>
          <w:sz w:val="24"/>
          <w:szCs w:val="24"/>
          <w:lang w:eastAsia="ru-RU"/>
        </w:rPr>
        <w:drawing>
          <wp:inline distT="0" distB="0" distL="0" distR="0" wp14:anchorId="57E3433F" wp14:editId="4497A493">
            <wp:extent cx="5935980" cy="2514600"/>
            <wp:effectExtent l="0" t="0" r="762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7AE8" w:rsidRPr="00B43577" w:rsidRDefault="00FB7AE8" w:rsidP="00B43577">
      <w:pPr>
        <w:spacing w:after="0" w:line="240" w:lineRule="auto"/>
        <w:jc w:val="center"/>
        <w:rPr>
          <w:rFonts w:ascii="Times New Roman" w:eastAsia="Calibri" w:hAnsi="Times New Roman" w:cs="Times New Roman"/>
          <w:sz w:val="24"/>
          <w:szCs w:val="24"/>
          <w:lang w:eastAsia="ru-RU"/>
        </w:rPr>
      </w:pPr>
      <w:r w:rsidRPr="00B43577">
        <w:rPr>
          <w:rFonts w:ascii="Times New Roman" w:eastAsia="Calibri" w:hAnsi="Times New Roman" w:cs="Times New Roman"/>
          <w:sz w:val="24"/>
          <w:szCs w:val="24"/>
          <w:lang w:val="x-none" w:eastAsia="ru-RU"/>
        </w:rPr>
        <w:t xml:space="preserve">Рис. </w:t>
      </w:r>
      <w:r w:rsidRPr="00B43577">
        <w:rPr>
          <w:rFonts w:ascii="Times New Roman" w:eastAsia="Calibri" w:hAnsi="Times New Roman" w:cs="Times New Roman"/>
          <w:sz w:val="24"/>
          <w:szCs w:val="24"/>
          <w:lang w:eastAsia="ru-RU"/>
        </w:rPr>
        <w:t>4.</w:t>
      </w:r>
      <w:r w:rsidRPr="00B43577">
        <w:rPr>
          <w:rFonts w:ascii="Times New Roman" w:eastAsia="Calibri" w:hAnsi="Times New Roman" w:cs="Times New Roman"/>
          <w:sz w:val="24"/>
          <w:szCs w:val="24"/>
          <w:lang w:val="x-none" w:eastAsia="ru-RU"/>
        </w:rPr>
        <w:t>1</w:t>
      </w:r>
      <w:r w:rsidR="00ED0C5D">
        <w:rPr>
          <w:rFonts w:ascii="Times New Roman" w:eastAsia="Calibri" w:hAnsi="Times New Roman" w:cs="Times New Roman"/>
          <w:sz w:val="24"/>
          <w:szCs w:val="24"/>
          <w:lang w:eastAsia="ru-RU"/>
        </w:rPr>
        <w:t>.</w:t>
      </w:r>
      <w:r w:rsidRPr="00B43577">
        <w:rPr>
          <w:rFonts w:ascii="Times New Roman" w:eastAsia="Calibri" w:hAnsi="Times New Roman" w:cs="Times New Roman"/>
          <w:sz w:val="24"/>
          <w:szCs w:val="24"/>
          <w:lang w:val="x-none" w:eastAsia="ru-RU"/>
        </w:rPr>
        <w:t xml:space="preserve"> Земельный фонд Республики Тыва</w:t>
      </w:r>
    </w:p>
    <w:p w:rsidR="00FB7AE8" w:rsidRPr="00E01FFC" w:rsidRDefault="00FB7AE8" w:rsidP="00E01FFC">
      <w:pPr>
        <w:tabs>
          <w:tab w:val="left" w:pos="7797"/>
        </w:tabs>
        <w:spacing w:after="0" w:line="240" w:lineRule="auto"/>
        <w:ind w:firstLine="709"/>
        <w:jc w:val="both"/>
        <w:rPr>
          <w:rFonts w:ascii="Times New Roman" w:eastAsia="Calibri" w:hAnsi="Times New Roman" w:cs="Times New Roman"/>
          <w:i/>
          <w:sz w:val="28"/>
          <w:szCs w:val="28"/>
          <w:lang w:eastAsia="ru-RU"/>
        </w:rPr>
      </w:pPr>
    </w:p>
    <w:p w:rsidR="00FB7AE8" w:rsidRPr="00E01FFC" w:rsidRDefault="00FB7AE8" w:rsidP="00E01FFC">
      <w:pPr>
        <w:keepNext/>
        <w:spacing w:after="0" w:line="240" w:lineRule="auto"/>
        <w:jc w:val="center"/>
        <w:outlineLvl w:val="2"/>
        <w:rPr>
          <w:rFonts w:ascii="Times New Roman" w:eastAsia="Calibri" w:hAnsi="Times New Roman" w:cs="Times New Roman"/>
          <w:bCs/>
          <w:sz w:val="28"/>
          <w:szCs w:val="28"/>
        </w:rPr>
      </w:pPr>
      <w:bookmarkStart w:id="54" w:name="_Toc146786591"/>
      <w:bookmarkStart w:id="55" w:name="_Toc146786661"/>
      <w:r w:rsidRPr="00E01FFC">
        <w:rPr>
          <w:rFonts w:ascii="Times New Roman" w:eastAsia="Calibri" w:hAnsi="Times New Roman" w:cs="Times New Roman"/>
          <w:bCs/>
          <w:sz w:val="28"/>
          <w:szCs w:val="28"/>
        </w:rPr>
        <w:t>4.2</w:t>
      </w:r>
      <w:r w:rsidR="009C175B" w:rsidRPr="00E01FFC">
        <w:rPr>
          <w:rFonts w:ascii="Times New Roman" w:eastAsia="Calibri" w:hAnsi="Times New Roman" w:cs="Times New Roman"/>
          <w:bCs/>
          <w:sz w:val="28"/>
          <w:szCs w:val="28"/>
        </w:rPr>
        <w:t>.</w:t>
      </w:r>
      <w:r w:rsidRPr="00E01FFC">
        <w:rPr>
          <w:rFonts w:ascii="Times New Roman" w:eastAsia="Calibri" w:hAnsi="Times New Roman" w:cs="Times New Roman"/>
          <w:bCs/>
          <w:sz w:val="28"/>
          <w:szCs w:val="28"/>
        </w:rPr>
        <w:t xml:space="preserve"> Осуществление государственного мониторинга земель</w:t>
      </w:r>
      <w:bookmarkEnd w:id="54"/>
      <w:bookmarkEnd w:id="55"/>
    </w:p>
    <w:p w:rsidR="00FB7AE8" w:rsidRPr="00E01FFC" w:rsidRDefault="00FB7AE8" w:rsidP="00E01FFC">
      <w:pPr>
        <w:spacing w:after="0" w:line="240" w:lineRule="auto"/>
        <w:ind w:firstLine="709"/>
        <w:jc w:val="both"/>
        <w:rPr>
          <w:rFonts w:ascii="Times New Roman" w:eastAsia="Calibri" w:hAnsi="Times New Roman" w:cs="Times New Roman"/>
          <w:sz w:val="28"/>
          <w:szCs w:val="28"/>
          <w:lang w:eastAsia="ru-RU"/>
        </w:rPr>
      </w:pP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Приказом Ми</w:t>
      </w:r>
      <w:r w:rsidR="00E01FFC">
        <w:rPr>
          <w:rFonts w:ascii="Times New Roman" w:eastAsia="Calibri" w:hAnsi="Times New Roman" w:cs="Times New Roman"/>
          <w:sz w:val="28"/>
          <w:szCs w:val="28"/>
          <w:lang w:eastAsia="ru-RU"/>
        </w:rPr>
        <w:t xml:space="preserve">нэкономразвития России от 26 декабря </w:t>
      </w:r>
      <w:r w:rsidRPr="00E01FFC">
        <w:rPr>
          <w:rFonts w:ascii="Times New Roman" w:eastAsia="Calibri" w:hAnsi="Times New Roman" w:cs="Times New Roman"/>
          <w:sz w:val="28"/>
          <w:szCs w:val="28"/>
          <w:lang w:eastAsia="ru-RU"/>
        </w:rPr>
        <w:t xml:space="preserve">2014 </w:t>
      </w:r>
      <w:r w:rsidR="00E01FFC">
        <w:rPr>
          <w:rFonts w:ascii="Times New Roman" w:eastAsia="Calibri" w:hAnsi="Times New Roman" w:cs="Times New Roman"/>
          <w:sz w:val="28"/>
          <w:szCs w:val="28"/>
          <w:lang w:eastAsia="ru-RU"/>
        </w:rPr>
        <w:t xml:space="preserve">г. </w:t>
      </w:r>
      <w:r w:rsidRPr="00E01FFC">
        <w:rPr>
          <w:rFonts w:ascii="Times New Roman" w:eastAsia="Calibri" w:hAnsi="Times New Roman" w:cs="Times New Roman"/>
          <w:sz w:val="28"/>
          <w:szCs w:val="28"/>
          <w:lang w:eastAsia="ru-RU"/>
        </w:rPr>
        <w:t xml:space="preserve">№ 852 </w:t>
      </w:r>
      <w:r w:rsidR="008F5DF1">
        <w:rPr>
          <w:rFonts w:ascii="Times New Roman" w:eastAsia="Calibri" w:hAnsi="Times New Roman" w:cs="Times New Roman"/>
          <w:sz w:val="28"/>
          <w:szCs w:val="28"/>
          <w:lang w:eastAsia="ru-RU"/>
        </w:rPr>
        <w:br/>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Об утверждении Порядка осуществления государственного мониторинга земель, за исключением земель сельскохозяйственного назначения</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 xml:space="preserve"> (далее – Порядок № 852) утвержден порядок осуществления государственного мониторинга земель, за и</w:t>
      </w:r>
      <w:r w:rsidRPr="00E01FFC">
        <w:rPr>
          <w:rFonts w:ascii="Times New Roman" w:eastAsia="Calibri" w:hAnsi="Times New Roman" w:cs="Times New Roman"/>
          <w:sz w:val="28"/>
          <w:szCs w:val="28"/>
          <w:lang w:eastAsia="ru-RU"/>
        </w:rPr>
        <w:t>с</w:t>
      </w:r>
      <w:r w:rsidRPr="00E01FFC">
        <w:rPr>
          <w:rFonts w:ascii="Times New Roman" w:eastAsia="Calibri" w:hAnsi="Times New Roman" w:cs="Times New Roman"/>
          <w:sz w:val="28"/>
          <w:szCs w:val="28"/>
          <w:lang w:eastAsia="ru-RU"/>
        </w:rPr>
        <w:t>ключением земель сельскохозяйственного назначения.</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Порядок № 852 определяет механизм осуществления государственного мон</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торинга земель, за исключением земель сельскохозяйственного назначения (далее – государственный мониторинг земель).</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соответствии с п</w:t>
      </w:r>
      <w:r w:rsidR="00E01FFC">
        <w:rPr>
          <w:rFonts w:ascii="Times New Roman" w:eastAsia="Calibri" w:hAnsi="Times New Roman" w:cs="Times New Roman"/>
          <w:sz w:val="28"/>
          <w:szCs w:val="28"/>
          <w:lang w:eastAsia="ru-RU"/>
        </w:rPr>
        <w:t>унктом</w:t>
      </w:r>
      <w:r w:rsidRPr="00E01FFC">
        <w:rPr>
          <w:rFonts w:ascii="Times New Roman" w:eastAsia="Calibri" w:hAnsi="Times New Roman" w:cs="Times New Roman"/>
          <w:sz w:val="28"/>
          <w:szCs w:val="28"/>
          <w:lang w:eastAsia="ru-RU"/>
        </w:rPr>
        <w:t xml:space="preserve"> 2 Порядка № 852 государственный мониторинг </w:t>
      </w:r>
      <w:r w:rsidR="00143AE6">
        <w:rPr>
          <w:rFonts w:ascii="Times New Roman" w:eastAsia="Calibri" w:hAnsi="Times New Roman" w:cs="Times New Roman"/>
          <w:sz w:val="28"/>
          <w:szCs w:val="28"/>
          <w:lang w:eastAsia="ru-RU"/>
        </w:rPr>
        <w:br/>
      </w:r>
      <w:r w:rsidRPr="00E01FFC">
        <w:rPr>
          <w:rFonts w:ascii="Times New Roman" w:eastAsia="Calibri" w:hAnsi="Times New Roman" w:cs="Times New Roman"/>
          <w:sz w:val="28"/>
          <w:szCs w:val="28"/>
          <w:lang w:eastAsia="ru-RU"/>
        </w:rPr>
        <w:t>земель в Российской Федерации осуществляется Росреестром.</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Порядок организации деятельности и взаимодействия территориальных орг</w:t>
      </w:r>
      <w:r w:rsidRPr="00E01FFC">
        <w:rPr>
          <w:rFonts w:ascii="Times New Roman" w:eastAsia="Calibri" w:hAnsi="Times New Roman" w:cs="Times New Roman"/>
          <w:sz w:val="28"/>
          <w:szCs w:val="28"/>
          <w:lang w:eastAsia="ru-RU"/>
        </w:rPr>
        <w:t>а</w:t>
      </w:r>
      <w:r w:rsidRPr="00E01FFC">
        <w:rPr>
          <w:rFonts w:ascii="Times New Roman" w:eastAsia="Calibri" w:hAnsi="Times New Roman" w:cs="Times New Roman"/>
          <w:sz w:val="28"/>
          <w:szCs w:val="28"/>
          <w:lang w:eastAsia="ru-RU"/>
        </w:rPr>
        <w:t>нов и структурных подразделений Росреестра при осуществлении государственного мониторинга земель установл</w:t>
      </w:r>
      <w:r w:rsidR="00143AE6">
        <w:rPr>
          <w:rFonts w:ascii="Times New Roman" w:eastAsia="Calibri" w:hAnsi="Times New Roman" w:cs="Times New Roman"/>
          <w:sz w:val="28"/>
          <w:szCs w:val="28"/>
          <w:lang w:eastAsia="ru-RU"/>
        </w:rPr>
        <w:t xml:space="preserve">ен приказом Росреестра от 26 июня </w:t>
      </w:r>
      <w:r w:rsidRPr="00E01FFC">
        <w:rPr>
          <w:rFonts w:ascii="Times New Roman" w:eastAsia="Calibri" w:hAnsi="Times New Roman" w:cs="Times New Roman"/>
          <w:sz w:val="28"/>
          <w:szCs w:val="28"/>
          <w:lang w:eastAsia="ru-RU"/>
        </w:rPr>
        <w:t xml:space="preserve">2015 </w:t>
      </w:r>
      <w:r w:rsidR="00143AE6">
        <w:rPr>
          <w:rFonts w:ascii="Times New Roman" w:eastAsia="Calibri" w:hAnsi="Times New Roman" w:cs="Times New Roman"/>
          <w:sz w:val="28"/>
          <w:szCs w:val="28"/>
          <w:lang w:eastAsia="ru-RU"/>
        </w:rPr>
        <w:t xml:space="preserve">г. </w:t>
      </w:r>
      <w:r w:rsidRPr="00E01FFC">
        <w:rPr>
          <w:rFonts w:ascii="Times New Roman" w:eastAsia="Calibri" w:hAnsi="Times New Roman" w:cs="Times New Roman"/>
          <w:sz w:val="28"/>
          <w:szCs w:val="28"/>
          <w:lang w:eastAsia="ru-RU"/>
        </w:rPr>
        <w:t xml:space="preserve">№ П/343 </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Об утверждении Порядка организации деятельности и взаимодействия территор</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альных органов и структурных подразделений Федеральной службы государстве</w:t>
      </w:r>
      <w:r w:rsidRPr="00E01FFC">
        <w:rPr>
          <w:rFonts w:ascii="Times New Roman" w:eastAsia="Calibri" w:hAnsi="Times New Roman" w:cs="Times New Roman"/>
          <w:sz w:val="28"/>
          <w:szCs w:val="28"/>
          <w:lang w:eastAsia="ru-RU"/>
        </w:rPr>
        <w:t>н</w:t>
      </w:r>
      <w:r w:rsidRPr="00E01FFC">
        <w:rPr>
          <w:rFonts w:ascii="Times New Roman" w:eastAsia="Calibri" w:hAnsi="Times New Roman" w:cs="Times New Roman"/>
          <w:sz w:val="28"/>
          <w:szCs w:val="28"/>
          <w:lang w:eastAsia="ru-RU"/>
        </w:rPr>
        <w:t>ной регистрации, кадастра и картографии при осуществлении государственного м</w:t>
      </w:r>
      <w:r w:rsidRPr="00E01FFC">
        <w:rPr>
          <w:rFonts w:ascii="Times New Roman" w:eastAsia="Calibri" w:hAnsi="Times New Roman" w:cs="Times New Roman"/>
          <w:sz w:val="28"/>
          <w:szCs w:val="28"/>
          <w:lang w:eastAsia="ru-RU"/>
        </w:rPr>
        <w:t>о</w:t>
      </w:r>
      <w:r w:rsidRPr="00E01FFC">
        <w:rPr>
          <w:rFonts w:ascii="Times New Roman" w:eastAsia="Calibri" w:hAnsi="Times New Roman" w:cs="Times New Roman"/>
          <w:sz w:val="28"/>
          <w:szCs w:val="28"/>
          <w:lang w:eastAsia="ru-RU"/>
        </w:rPr>
        <w:t>ниторинга земель</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 xml:space="preserve"> (далее – Порядок № П/343).</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рамках государственного мониторинга земель осуществляются системат</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ческие наблюдения за фактическим состоянием и использованием земель, выявл</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ние изменений состояния земель, оценка качественного состояния земель с учетом воздействия природных и антропогенных факторов, оценка и прогнозирование ра</w:t>
      </w:r>
      <w:r w:rsidRPr="00E01FFC">
        <w:rPr>
          <w:rFonts w:ascii="Times New Roman" w:eastAsia="Calibri" w:hAnsi="Times New Roman" w:cs="Times New Roman"/>
          <w:sz w:val="28"/>
          <w:szCs w:val="28"/>
          <w:lang w:eastAsia="ru-RU"/>
        </w:rPr>
        <w:t>з</w:t>
      </w:r>
      <w:r w:rsidRPr="00E01FFC">
        <w:rPr>
          <w:rFonts w:ascii="Times New Roman" w:eastAsia="Calibri" w:hAnsi="Times New Roman" w:cs="Times New Roman"/>
          <w:sz w:val="28"/>
          <w:szCs w:val="28"/>
          <w:lang w:eastAsia="ru-RU"/>
        </w:rPr>
        <w:t>вития негативных процессов, обусловленных природными и антропогенными во</w:t>
      </w:r>
      <w:r w:rsidRPr="00E01FFC">
        <w:rPr>
          <w:rFonts w:ascii="Times New Roman" w:eastAsia="Calibri" w:hAnsi="Times New Roman" w:cs="Times New Roman"/>
          <w:sz w:val="28"/>
          <w:szCs w:val="28"/>
          <w:lang w:eastAsia="ru-RU"/>
        </w:rPr>
        <w:t>з</w:t>
      </w:r>
      <w:r w:rsidRPr="00E01FFC">
        <w:rPr>
          <w:rFonts w:ascii="Times New Roman" w:eastAsia="Calibri" w:hAnsi="Times New Roman" w:cs="Times New Roman"/>
          <w:sz w:val="28"/>
          <w:szCs w:val="28"/>
          <w:lang w:eastAsia="ru-RU"/>
        </w:rPr>
        <w:t>действиями, выработка предложений о предотвращении негативного воздействия на земли, об устранении последствий такого воздействия, обеспечение органов гос</w:t>
      </w:r>
      <w:r w:rsidRPr="00E01FFC">
        <w:rPr>
          <w:rFonts w:ascii="Times New Roman" w:eastAsia="Calibri" w:hAnsi="Times New Roman" w:cs="Times New Roman"/>
          <w:sz w:val="28"/>
          <w:szCs w:val="28"/>
          <w:lang w:eastAsia="ru-RU"/>
        </w:rPr>
        <w:t>у</w:t>
      </w:r>
      <w:r w:rsidRPr="00E01FFC">
        <w:rPr>
          <w:rFonts w:ascii="Times New Roman" w:eastAsia="Calibri" w:hAnsi="Times New Roman" w:cs="Times New Roman"/>
          <w:sz w:val="28"/>
          <w:szCs w:val="28"/>
          <w:lang w:eastAsia="ru-RU"/>
        </w:rPr>
        <w:lastRenderedPageBreak/>
        <w:t>дарственной власти, органов местного самоуправления, юридических лиц, индив</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дуальных предпринимателей и граждан информацией о состоянии окружающей среды в части состоянии земель.</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Государственный мониторинг земель подразделяется на:</w:t>
      </w:r>
    </w:p>
    <w:p w:rsidR="00FB7AE8" w:rsidRPr="00E01FFC" w:rsidRDefault="00143AE6" w:rsidP="00143AE6">
      <w:pPr>
        <w:tabs>
          <w:tab w:val="left" w:pos="993"/>
        </w:tabs>
        <w:autoSpaceDE w:val="0"/>
        <w:autoSpaceDN w:val="0"/>
        <w:adjustRightInd w:val="0"/>
        <w:spacing w:after="0" w:line="240" w:lineRule="auto"/>
        <w:ind w:left="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мониторинг использования земель;</w:t>
      </w:r>
    </w:p>
    <w:p w:rsidR="00FB7AE8" w:rsidRPr="00E01FFC" w:rsidRDefault="00143AE6" w:rsidP="00143AE6">
      <w:pPr>
        <w:tabs>
          <w:tab w:val="left" w:pos="993"/>
        </w:tabs>
        <w:autoSpaceDE w:val="0"/>
        <w:autoSpaceDN w:val="0"/>
        <w:adjustRightInd w:val="0"/>
        <w:spacing w:after="0" w:line="240" w:lineRule="auto"/>
        <w:ind w:left="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мониторинг состояния земель.</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рамках мониторинга использования земель осуществляется наблюдение за использованием земель и земельных участков в соответствии с их целевым назнач</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нием.</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Полученные по итогам мониторинга использования земель сведения испол</w:t>
      </w:r>
      <w:r w:rsidRPr="00E01FFC">
        <w:rPr>
          <w:rFonts w:ascii="Times New Roman" w:eastAsia="Calibri" w:hAnsi="Times New Roman" w:cs="Times New Roman"/>
          <w:sz w:val="28"/>
          <w:szCs w:val="28"/>
          <w:lang w:eastAsia="ru-RU"/>
        </w:rPr>
        <w:t>ь</w:t>
      </w:r>
      <w:r w:rsidRPr="00E01FFC">
        <w:rPr>
          <w:rFonts w:ascii="Times New Roman" w:eastAsia="Calibri" w:hAnsi="Times New Roman" w:cs="Times New Roman"/>
          <w:sz w:val="28"/>
          <w:szCs w:val="28"/>
          <w:lang w:eastAsia="ru-RU"/>
        </w:rPr>
        <w:t>зуются при осуществлении государственного земельного надзора для обеспечения органов государственной власти, органов местного самоуправления, организаций и граждан информацией об использовании земель.</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рамках мониторинга состояния земель осуществляется наблюдение за изм</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нением количественных и качественных характеристик земель, в том числе с учетом данных результатов наблюдений за состоянием почв, их загрязнением, захламлен</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ем, деградацией, нарушением земель, оценка и прогнозирование изменений состо</w:t>
      </w:r>
      <w:r w:rsidRPr="00E01FFC">
        <w:rPr>
          <w:rFonts w:ascii="Times New Roman" w:eastAsia="Calibri" w:hAnsi="Times New Roman" w:cs="Times New Roman"/>
          <w:sz w:val="28"/>
          <w:szCs w:val="28"/>
          <w:lang w:eastAsia="ru-RU"/>
        </w:rPr>
        <w:t>я</w:t>
      </w:r>
      <w:r w:rsidRPr="00E01FFC">
        <w:rPr>
          <w:rFonts w:ascii="Times New Roman" w:eastAsia="Calibri" w:hAnsi="Times New Roman" w:cs="Times New Roman"/>
          <w:sz w:val="28"/>
          <w:szCs w:val="28"/>
          <w:lang w:eastAsia="ru-RU"/>
        </w:rPr>
        <w:t>ния земель.</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При проведении мониторинга состояния земель выявляются:</w:t>
      </w:r>
    </w:p>
    <w:p w:rsidR="00FB7AE8" w:rsidRPr="00E01FFC" w:rsidRDefault="00143AE6" w:rsidP="00143AE6">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количественные характеристики изменения площадей земель и земельных участков различных категорий, видов разрешенного использования и видов земел</w:t>
      </w:r>
      <w:r w:rsidR="00FB7AE8" w:rsidRPr="00E01FFC">
        <w:rPr>
          <w:rFonts w:ascii="Times New Roman" w:eastAsia="Calibri" w:hAnsi="Times New Roman" w:cs="Times New Roman"/>
          <w:sz w:val="28"/>
          <w:szCs w:val="28"/>
          <w:lang w:eastAsia="ru-RU"/>
        </w:rPr>
        <w:t>ь</w:t>
      </w:r>
      <w:r w:rsidR="00FB7AE8" w:rsidRPr="00E01FFC">
        <w:rPr>
          <w:rFonts w:ascii="Times New Roman" w:eastAsia="Calibri" w:hAnsi="Times New Roman" w:cs="Times New Roman"/>
          <w:sz w:val="28"/>
          <w:szCs w:val="28"/>
          <w:lang w:eastAsia="ru-RU"/>
        </w:rPr>
        <w:t>ный угодий;</w:t>
      </w:r>
    </w:p>
    <w:p w:rsidR="00FB7AE8" w:rsidRPr="00E01FFC" w:rsidRDefault="00143AE6" w:rsidP="00143AE6">
      <w:pPr>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изменения качественных характеристик состояния земель под воздействием следующих негативных процессов: подтопления и затопления, переувлажнения, з</w:t>
      </w:r>
      <w:r w:rsidR="00FB7AE8" w:rsidRPr="00E01FFC">
        <w:rPr>
          <w:rFonts w:ascii="Times New Roman" w:eastAsia="Calibri" w:hAnsi="Times New Roman" w:cs="Times New Roman"/>
          <w:sz w:val="28"/>
          <w:szCs w:val="28"/>
          <w:lang w:eastAsia="ru-RU"/>
        </w:rPr>
        <w:t>а</w:t>
      </w:r>
      <w:r w:rsidR="00FB7AE8" w:rsidRPr="00E01FFC">
        <w:rPr>
          <w:rFonts w:ascii="Times New Roman" w:eastAsia="Calibri" w:hAnsi="Times New Roman" w:cs="Times New Roman"/>
          <w:sz w:val="28"/>
          <w:szCs w:val="28"/>
          <w:lang w:eastAsia="ru-RU"/>
        </w:rPr>
        <w:t>болачивания, эрозии, опустынивания земель, загрязнения земель тяжелыми мета</w:t>
      </w:r>
      <w:r w:rsidR="00FB7AE8" w:rsidRPr="00E01FFC">
        <w:rPr>
          <w:rFonts w:ascii="Times New Roman" w:eastAsia="Calibri" w:hAnsi="Times New Roman" w:cs="Times New Roman"/>
          <w:sz w:val="28"/>
          <w:szCs w:val="28"/>
          <w:lang w:eastAsia="ru-RU"/>
        </w:rPr>
        <w:t>л</w:t>
      </w:r>
      <w:r w:rsidR="00FB7AE8" w:rsidRPr="00E01FFC">
        <w:rPr>
          <w:rFonts w:ascii="Times New Roman" w:eastAsia="Calibri" w:hAnsi="Times New Roman" w:cs="Times New Roman"/>
          <w:sz w:val="28"/>
          <w:szCs w:val="28"/>
          <w:lang w:eastAsia="ru-RU"/>
        </w:rPr>
        <w:t>лами, радионуклидами, нефтью и нефтепродуктами, другими токсичными вещ</w:t>
      </w:r>
      <w:r w:rsidR="00FB7AE8" w:rsidRPr="00E01FFC">
        <w:rPr>
          <w:rFonts w:ascii="Times New Roman" w:eastAsia="Calibri" w:hAnsi="Times New Roman" w:cs="Times New Roman"/>
          <w:sz w:val="28"/>
          <w:szCs w:val="28"/>
          <w:lang w:eastAsia="ru-RU"/>
        </w:rPr>
        <w:t>е</w:t>
      </w:r>
      <w:r w:rsidR="00FB7AE8" w:rsidRPr="00E01FFC">
        <w:rPr>
          <w:rFonts w:ascii="Times New Roman" w:eastAsia="Calibri" w:hAnsi="Times New Roman" w:cs="Times New Roman"/>
          <w:sz w:val="28"/>
          <w:szCs w:val="28"/>
          <w:lang w:eastAsia="ru-RU"/>
        </w:rPr>
        <w:t>ствами, захламления отходами производства и потребления, вырубок и гарей на землях лесного фонда, образования оврагов, оползней, селевых потоков, карстовых и других процессов и явлений, влияющих на состояние земель.</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качестве объектов государственного мониторинга земель определяются земли (независимо от форм собственности и форм осуществляемого на них хозя</w:t>
      </w:r>
      <w:r w:rsidRPr="00E01FFC">
        <w:rPr>
          <w:rFonts w:ascii="Times New Roman" w:eastAsia="Calibri" w:hAnsi="Times New Roman" w:cs="Times New Roman"/>
          <w:sz w:val="28"/>
          <w:szCs w:val="28"/>
          <w:lang w:eastAsia="ru-RU"/>
        </w:rPr>
        <w:t>й</w:t>
      </w:r>
      <w:r w:rsidRPr="00E01FFC">
        <w:rPr>
          <w:rFonts w:ascii="Times New Roman" w:eastAsia="Calibri" w:hAnsi="Times New Roman" w:cs="Times New Roman"/>
          <w:sz w:val="28"/>
          <w:szCs w:val="28"/>
          <w:lang w:eastAsia="ru-RU"/>
        </w:rPr>
        <w:t>ствования) субъекта Российской Федерации в целом, административного муниц</w:t>
      </w:r>
      <w:r w:rsidRPr="00E01FFC">
        <w:rPr>
          <w:rFonts w:ascii="Times New Roman" w:eastAsia="Calibri" w:hAnsi="Times New Roman" w:cs="Times New Roman"/>
          <w:sz w:val="28"/>
          <w:szCs w:val="28"/>
          <w:lang w:eastAsia="ru-RU"/>
        </w:rPr>
        <w:t>и</w:t>
      </w:r>
      <w:r w:rsidRPr="00E01FFC">
        <w:rPr>
          <w:rFonts w:ascii="Times New Roman" w:eastAsia="Calibri" w:hAnsi="Times New Roman" w:cs="Times New Roman"/>
          <w:sz w:val="28"/>
          <w:szCs w:val="28"/>
          <w:lang w:eastAsia="ru-RU"/>
        </w:rPr>
        <w:t>пального образования (муниципальный район, городское поселение, городской округ, иные муниципальные образования), постоянно действующего полигона, эт</w:t>
      </w:r>
      <w:r w:rsidRPr="00E01FFC">
        <w:rPr>
          <w:rFonts w:ascii="Times New Roman" w:eastAsia="Calibri" w:hAnsi="Times New Roman" w:cs="Times New Roman"/>
          <w:sz w:val="28"/>
          <w:szCs w:val="28"/>
          <w:lang w:eastAsia="ru-RU"/>
        </w:rPr>
        <w:t>а</w:t>
      </w:r>
      <w:r w:rsidRPr="00E01FFC">
        <w:rPr>
          <w:rFonts w:ascii="Times New Roman" w:eastAsia="Calibri" w:hAnsi="Times New Roman" w:cs="Times New Roman"/>
          <w:sz w:val="28"/>
          <w:szCs w:val="28"/>
          <w:lang w:eastAsia="ru-RU"/>
        </w:rPr>
        <w:t>лонного стационарного участка, а также земельный участок или группа земельных участков.</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Источниками информации о выполненных работах по изучению состояния и использования земель являются документы, поступившие в государственный фонд данных, полученных в результате проведения землеустройства в течение календа</w:t>
      </w:r>
      <w:r w:rsidRPr="00E01FFC">
        <w:rPr>
          <w:rFonts w:ascii="Times New Roman" w:eastAsia="Calibri" w:hAnsi="Times New Roman" w:cs="Times New Roman"/>
          <w:sz w:val="28"/>
          <w:szCs w:val="28"/>
          <w:lang w:eastAsia="ru-RU"/>
        </w:rPr>
        <w:t>р</w:t>
      </w:r>
      <w:r w:rsidRPr="00E01FFC">
        <w:rPr>
          <w:rFonts w:ascii="Times New Roman" w:eastAsia="Calibri" w:hAnsi="Times New Roman" w:cs="Times New Roman"/>
          <w:sz w:val="28"/>
          <w:szCs w:val="28"/>
          <w:lang w:eastAsia="ru-RU"/>
        </w:rPr>
        <w:t>ного года, а также данные о проведенных работах по изучению состояния и испол</w:t>
      </w:r>
      <w:r w:rsidRPr="00E01FFC">
        <w:rPr>
          <w:rFonts w:ascii="Times New Roman" w:eastAsia="Calibri" w:hAnsi="Times New Roman" w:cs="Times New Roman"/>
          <w:sz w:val="28"/>
          <w:szCs w:val="28"/>
          <w:lang w:eastAsia="ru-RU"/>
        </w:rPr>
        <w:t>ь</w:t>
      </w:r>
      <w:r w:rsidRPr="00E01FFC">
        <w:rPr>
          <w:rFonts w:ascii="Times New Roman" w:eastAsia="Calibri" w:hAnsi="Times New Roman" w:cs="Times New Roman"/>
          <w:sz w:val="28"/>
          <w:szCs w:val="28"/>
          <w:lang w:eastAsia="ru-RU"/>
        </w:rPr>
        <w:t>зования земель в субъектах Российской Федерации, полученные от территориал</w:t>
      </w:r>
      <w:r w:rsidRPr="00E01FFC">
        <w:rPr>
          <w:rFonts w:ascii="Times New Roman" w:eastAsia="Calibri" w:hAnsi="Times New Roman" w:cs="Times New Roman"/>
          <w:sz w:val="28"/>
          <w:szCs w:val="28"/>
          <w:lang w:eastAsia="ru-RU"/>
        </w:rPr>
        <w:t>ь</w:t>
      </w:r>
      <w:r w:rsidRPr="00E01FFC">
        <w:rPr>
          <w:rFonts w:ascii="Times New Roman" w:eastAsia="Calibri" w:hAnsi="Times New Roman" w:cs="Times New Roman"/>
          <w:sz w:val="28"/>
          <w:szCs w:val="28"/>
          <w:lang w:eastAsia="ru-RU"/>
        </w:rPr>
        <w:t>ных органов федеральных органов государственной власти, органов государстве</w:t>
      </w:r>
      <w:r w:rsidRPr="00E01FFC">
        <w:rPr>
          <w:rFonts w:ascii="Times New Roman" w:eastAsia="Calibri" w:hAnsi="Times New Roman" w:cs="Times New Roman"/>
          <w:sz w:val="28"/>
          <w:szCs w:val="28"/>
          <w:lang w:eastAsia="ru-RU"/>
        </w:rPr>
        <w:t>н</w:t>
      </w:r>
      <w:r w:rsidRPr="00E01FFC">
        <w:rPr>
          <w:rFonts w:ascii="Times New Roman" w:eastAsia="Calibri" w:hAnsi="Times New Roman" w:cs="Times New Roman"/>
          <w:sz w:val="28"/>
          <w:szCs w:val="28"/>
          <w:lang w:eastAsia="ru-RU"/>
        </w:rPr>
        <w:t>ной власти субъектов Российской Федерации, органов местного самоуправления, осуществляющих полномочия собственника в отношении земельных участков, находящихся соответственно в собственности Российской Федерации, собственн</w:t>
      </w:r>
      <w:r w:rsidRPr="00E01FFC">
        <w:rPr>
          <w:rFonts w:ascii="Times New Roman" w:eastAsia="Calibri" w:hAnsi="Times New Roman" w:cs="Times New Roman"/>
          <w:sz w:val="28"/>
          <w:szCs w:val="28"/>
          <w:lang w:eastAsia="ru-RU"/>
        </w:rPr>
        <w:t>о</w:t>
      </w:r>
      <w:r w:rsidRPr="00E01FFC">
        <w:rPr>
          <w:rFonts w:ascii="Times New Roman" w:eastAsia="Calibri" w:hAnsi="Times New Roman" w:cs="Times New Roman"/>
          <w:sz w:val="28"/>
          <w:szCs w:val="28"/>
          <w:lang w:eastAsia="ru-RU"/>
        </w:rPr>
        <w:lastRenderedPageBreak/>
        <w:t>сти субъекта Российской Федерации, муниципальной собственности, или земель, государственная собственность на которые не разграничена, из других официальных информационных ресурсов.</w:t>
      </w:r>
    </w:p>
    <w:p w:rsidR="00FB7AE8" w:rsidRPr="00E01FFC" w:rsidRDefault="00FB7AE8" w:rsidP="00A41053">
      <w:pPr>
        <w:autoSpaceDE w:val="0"/>
        <w:autoSpaceDN w:val="0"/>
        <w:adjustRightInd w:val="0"/>
        <w:spacing w:after="0" w:line="240" w:lineRule="auto"/>
        <w:jc w:val="center"/>
        <w:rPr>
          <w:rFonts w:ascii="Times New Roman" w:eastAsia="Calibri" w:hAnsi="Times New Roman" w:cs="Times New Roman"/>
          <w:sz w:val="28"/>
          <w:szCs w:val="28"/>
          <w:lang w:eastAsia="ru-RU"/>
        </w:rPr>
      </w:pPr>
    </w:p>
    <w:p w:rsidR="00A41053" w:rsidRDefault="00FB7AE8" w:rsidP="00A41053">
      <w:pPr>
        <w:keepNext/>
        <w:spacing w:after="0" w:line="240" w:lineRule="auto"/>
        <w:jc w:val="center"/>
        <w:outlineLvl w:val="2"/>
        <w:rPr>
          <w:rFonts w:ascii="Times New Roman" w:eastAsia="Calibri" w:hAnsi="Times New Roman" w:cs="Times New Roman"/>
          <w:bCs/>
          <w:sz w:val="28"/>
          <w:szCs w:val="28"/>
        </w:rPr>
      </w:pPr>
      <w:bookmarkStart w:id="56" w:name="_Toc146786592"/>
      <w:bookmarkStart w:id="57" w:name="_Toc146786662"/>
      <w:r w:rsidRPr="00E01FFC">
        <w:rPr>
          <w:rFonts w:ascii="Times New Roman" w:eastAsia="Calibri" w:hAnsi="Times New Roman" w:cs="Times New Roman"/>
          <w:bCs/>
          <w:sz w:val="28"/>
          <w:szCs w:val="28"/>
        </w:rPr>
        <w:t>4.3</w:t>
      </w:r>
      <w:r w:rsidR="009C175B" w:rsidRPr="00E01FFC">
        <w:rPr>
          <w:rFonts w:ascii="Times New Roman" w:eastAsia="Calibri" w:hAnsi="Times New Roman" w:cs="Times New Roman"/>
          <w:bCs/>
          <w:sz w:val="28"/>
          <w:szCs w:val="28"/>
        </w:rPr>
        <w:t>.</w:t>
      </w:r>
      <w:r w:rsidRPr="00E01FFC">
        <w:rPr>
          <w:rFonts w:ascii="Times New Roman" w:eastAsia="Calibri" w:hAnsi="Times New Roman" w:cs="Times New Roman"/>
          <w:bCs/>
          <w:sz w:val="28"/>
          <w:szCs w:val="28"/>
        </w:rPr>
        <w:t xml:space="preserve"> Взаимодействие с федеральными органами </w:t>
      </w:r>
    </w:p>
    <w:p w:rsidR="00A41053" w:rsidRDefault="00FB7AE8" w:rsidP="00A41053">
      <w:pPr>
        <w:keepNext/>
        <w:spacing w:after="0" w:line="240" w:lineRule="auto"/>
        <w:jc w:val="center"/>
        <w:outlineLvl w:val="2"/>
        <w:rPr>
          <w:rFonts w:ascii="Times New Roman" w:eastAsia="Calibri" w:hAnsi="Times New Roman" w:cs="Times New Roman"/>
          <w:bCs/>
          <w:sz w:val="28"/>
          <w:szCs w:val="28"/>
        </w:rPr>
      </w:pPr>
      <w:r w:rsidRPr="00E01FFC">
        <w:rPr>
          <w:rFonts w:ascii="Times New Roman" w:eastAsia="Calibri" w:hAnsi="Times New Roman" w:cs="Times New Roman"/>
          <w:bCs/>
          <w:sz w:val="28"/>
          <w:szCs w:val="28"/>
        </w:rPr>
        <w:t xml:space="preserve">исполнительной власти, органами государственной власти </w:t>
      </w:r>
    </w:p>
    <w:p w:rsidR="00FB7AE8" w:rsidRPr="00E01FFC" w:rsidRDefault="00FB7AE8" w:rsidP="00A41053">
      <w:pPr>
        <w:keepNext/>
        <w:spacing w:after="0" w:line="240" w:lineRule="auto"/>
        <w:jc w:val="center"/>
        <w:outlineLvl w:val="2"/>
        <w:rPr>
          <w:rFonts w:ascii="Times New Roman" w:eastAsia="Calibri" w:hAnsi="Times New Roman" w:cs="Times New Roman"/>
          <w:bCs/>
          <w:sz w:val="28"/>
          <w:szCs w:val="28"/>
        </w:rPr>
      </w:pPr>
      <w:r w:rsidRPr="00E01FFC">
        <w:rPr>
          <w:rFonts w:ascii="Times New Roman" w:eastAsia="Calibri" w:hAnsi="Times New Roman" w:cs="Times New Roman"/>
          <w:bCs/>
          <w:sz w:val="28"/>
          <w:szCs w:val="28"/>
        </w:rPr>
        <w:t>и органами местного самоуправления республики</w:t>
      </w:r>
      <w:bookmarkEnd w:id="56"/>
      <w:bookmarkEnd w:id="57"/>
    </w:p>
    <w:p w:rsidR="00FB7AE8" w:rsidRPr="00E01FFC" w:rsidRDefault="00FB7AE8" w:rsidP="00A41053">
      <w:pPr>
        <w:spacing w:after="0" w:line="240" w:lineRule="auto"/>
        <w:jc w:val="center"/>
        <w:rPr>
          <w:rFonts w:ascii="Times New Roman" w:eastAsia="Calibri" w:hAnsi="Times New Roman" w:cs="Times New Roman"/>
          <w:b/>
          <w:sz w:val="28"/>
          <w:szCs w:val="28"/>
          <w:lang w:eastAsia="ru-RU"/>
        </w:rPr>
      </w:pP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целях исполнения п</w:t>
      </w:r>
      <w:r w:rsidR="00A41053">
        <w:rPr>
          <w:rFonts w:ascii="Times New Roman" w:eastAsia="Calibri" w:hAnsi="Times New Roman" w:cs="Times New Roman"/>
          <w:sz w:val="28"/>
          <w:szCs w:val="28"/>
          <w:lang w:eastAsia="ru-RU"/>
        </w:rPr>
        <w:t>ункта</w:t>
      </w:r>
      <w:r w:rsidRPr="00E01FFC">
        <w:rPr>
          <w:rFonts w:ascii="Times New Roman" w:eastAsia="Calibri" w:hAnsi="Times New Roman" w:cs="Times New Roman"/>
          <w:sz w:val="28"/>
          <w:szCs w:val="28"/>
          <w:lang w:eastAsia="ru-RU"/>
        </w:rPr>
        <w:t xml:space="preserve"> 2 Порядка № 852, а также Порядка № П/343 Управлением проводились следующие мероприятия:</w:t>
      </w:r>
    </w:p>
    <w:p w:rsidR="00FB7AE8" w:rsidRPr="00E01FFC" w:rsidRDefault="00A41053" w:rsidP="00A41053">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сбор информации о состоянии и использовании земель в Республике Тыва, ее обработка и хранение;</w:t>
      </w:r>
    </w:p>
    <w:p w:rsidR="00FB7AE8" w:rsidRPr="00E01FFC" w:rsidRDefault="00A41053" w:rsidP="00A41053">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FB7AE8" w:rsidRPr="00E01FFC">
        <w:rPr>
          <w:rFonts w:ascii="Times New Roman" w:eastAsia="Calibri" w:hAnsi="Times New Roman" w:cs="Times New Roman"/>
          <w:sz w:val="28"/>
          <w:szCs w:val="28"/>
          <w:lang w:eastAsia="ru-RU"/>
        </w:rPr>
        <w:t>составление картограмм изученности (наличия материалов) поступивших в государственный фонд данных, полученных в результате проведения землеустро</w:t>
      </w:r>
      <w:r w:rsidR="00FB7AE8" w:rsidRPr="00E01FFC">
        <w:rPr>
          <w:rFonts w:ascii="Times New Roman" w:eastAsia="Calibri" w:hAnsi="Times New Roman" w:cs="Times New Roman"/>
          <w:sz w:val="28"/>
          <w:szCs w:val="28"/>
          <w:lang w:eastAsia="ru-RU"/>
        </w:rPr>
        <w:t>й</w:t>
      </w:r>
      <w:r w:rsidR="00FB7AE8" w:rsidRPr="00E01FFC">
        <w:rPr>
          <w:rFonts w:ascii="Times New Roman" w:eastAsia="Calibri" w:hAnsi="Times New Roman" w:cs="Times New Roman"/>
          <w:sz w:val="28"/>
          <w:szCs w:val="28"/>
          <w:lang w:eastAsia="ru-RU"/>
        </w:rPr>
        <w:t>ства Управления, документов по изучению состояния и использования земель.</w:t>
      </w:r>
    </w:p>
    <w:p w:rsidR="00FB7AE8" w:rsidRPr="00E01FFC" w:rsidRDefault="00FB7AE8" w:rsidP="00E01FFC">
      <w:pPr>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Федеральн</w:t>
      </w:r>
      <w:r w:rsidR="008F5DF1">
        <w:rPr>
          <w:rFonts w:ascii="Times New Roman" w:eastAsia="Calibri" w:hAnsi="Times New Roman" w:cs="Times New Roman"/>
          <w:sz w:val="28"/>
          <w:szCs w:val="28"/>
          <w:lang w:eastAsia="ru-RU"/>
        </w:rPr>
        <w:t>ым государственным учреждением «Г</w:t>
      </w:r>
      <w:r w:rsidRPr="00E01FFC">
        <w:rPr>
          <w:rFonts w:ascii="Times New Roman" w:eastAsia="Calibri" w:hAnsi="Times New Roman" w:cs="Times New Roman"/>
          <w:sz w:val="28"/>
          <w:szCs w:val="28"/>
          <w:lang w:eastAsia="ru-RU"/>
        </w:rPr>
        <w:t>осударственная станция агр</w:t>
      </w:r>
      <w:r w:rsidRPr="00E01FFC">
        <w:rPr>
          <w:rFonts w:ascii="Times New Roman" w:eastAsia="Calibri" w:hAnsi="Times New Roman" w:cs="Times New Roman"/>
          <w:sz w:val="28"/>
          <w:szCs w:val="28"/>
          <w:lang w:eastAsia="ru-RU"/>
        </w:rPr>
        <w:t>о</w:t>
      </w:r>
      <w:r w:rsidRPr="00E01FFC">
        <w:rPr>
          <w:rFonts w:ascii="Times New Roman" w:eastAsia="Calibri" w:hAnsi="Times New Roman" w:cs="Times New Roman"/>
          <w:sz w:val="28"/>
          <w:szCs w:val="28"/>
          <w:lang w:eastAsia="ru-RU"/>
        </w:rPr>
        <w:t xml:space="preserve">химической службы </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sz w:val="28"/>
          <w:szCs w:val="28"/>
          <w:lang w:eastAsia="ru-RU"/>
        </w:rPr>
        <w:t>Тувинская</w:t>
      </w:r>
      <w:r w:rsidR="0028470D" w:rsidRPr="00E01FFC">
        <w:rPr>
          <w:rFonts w:ascii="Times New Roman" w:eastAsia="Calibri" w:hAnsi="Times New Roman" w:cs="Times New Roman"/>
          <w:sz w:val="28"/>
          <w:szCs w:val="28"/>
          <w:lang w:eastAsia="ru-RU"/>
        </w:rPr>
        <w:t>»</w:t>
      </w:r>
      <w:r w:rsidRPr="00E01FFC">
        <w:rPr>
          <w:rFonts w:ascii="Times New Roman" w:eastAsia="Calibri" w:hAnsi="Times New Roman" w:cs="Times New Roman"/>
          <w:b/>
          <w:sz w:val="28"/>
          <w:szCs w:val="28"/>
          <w:lang w:eastAsia="ru-RU"/>
        </w:rPr>
        <w:t xml:space="preserve"> </w:t>
      </w:r>
      <w:r w:rsidRPr="00E01FFC">
        <w:rPr>
          <w:rFonts w:ascii="Times New Roman" w:eastAsia="Calibri" w:hAnsi="Times New Roman" w:cs="Times New Roman"/>
          <w:sz w:val="28"/>
          <w:szCs w:val="28"/>
          <w:lang w:eastAsia="ru-RU"/>
        </w:rPr>
        <w:t>представлена информация о состоянии земель, о развитии и распространении негативных процессов в разрезе земель сельскохозя</w:t>
      </w:r>
      <w:r w:rsidRPr="00E01FFC">
        <w:rPr>
          <w:rFonts w:ascii="Times New Roman" w:eastAsia="Calibri" w:hAnsi="Times New Roman" w:cs="Times New Roman"/>
          <w:sz w:val="28"/>
          <w:szCs w:val="28"/>
          <w:lang w:eastAsia="ru-RU"/>
        </w:rPr>
        <w:t>й</w:t>
      </w:r>
      <w:r w:rsidRPr="00E01FFC">
        <w:rPr>
          <w:rFonts w:ascii="Times New Roman" w:eastAsia="Calibri" w:hAnsi="Times New Roman" w:cs="Times New Roman"/>
          <w:sz w:val="28"/>
          <w:szCs w:val="28"/>
          <w:lang w:eastAsia="ru-RU"/>
        </w:rPr>
        <w:t>ственного назначения.</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После проведения анализа материалов, представленных в Управление орган</w:t>
      </w:r>
      <w:r w:rsidRPr="00E01FFC">
        <w:rPr>
          <w:rFonts w:ascii="Times New Roman" w:eastAsia="Calibri" w:hAnsi="Times New Roman" w:cs="Times New Roman"/>
          <w:sz w:val="28"/>
          <w:szCs w:val="28"/>
          <w:lang w:eastAsia="ru-RU"/>
        </w:rPr>
        <w:t>а</w:t>
      </w:r>
      <w:r w:rsidRPr="00E01FFC">
        <w:rPr>
          <w:rFonts w:ascii="Times New Roman" w:eastAsia="Calibri" w:hAnsi="Times New Roman" w:cs="Times New Roman"/>
          <w:sz w:val="28"/>
          <w:szCs w:val="28"/>
          <w:lang w:eastAsia="ru-RU"/>
        </w:rPr>
        <w:t xml:space="preserve">ми государственной власти и органами местного самоуправления, можно сделать вывод, </w:t>
      </w:r>
      <w:r w:rsidR="006509F9" w:rsidRPr="00E01FFC">
        <w:rPr>
          <w:rFonts w:ascii="Times New Roman" w:eastAsia="Calibri" w:hAnsi="Times New Roman" w:cs="Times New Roman"/>
          <w:sz w:val="28"/>
          <w:szCs w:val="28"/>
          <w:lang w:eastAsia="ru-RU"/>
        </w:rPr>
        <w:t>что мероприятия</w:t>
      </w:r>
      <w:r w:rsidRPr="00E01FFC">
        <w:rPr>
          <w:rFonts w:ascii="Times New Roman" w:eastAsia="Calibri" w:hAnsi="Times New Roman" w:cs="Times New Roman"/>
          <w:sz w:val="28"/>
          <w:szCs w:val="28"/>
          <w:lang w:eastAsia="ru-RU"/>
        </w:rPr>
        <w:t xml:space="preserve"> по государственному мониторингу земель за счет средств бюджета Республики Тыва и местных бюджетов в 2022 году на территории Респу</w:t>
      </w:r>
      <w:r w:rsidRPr="00E01FFC">
        <w:rPr>
          <w:rFonts w:ascii="Times New Roman" w:eastAsia="Calibri" w:hAnsi="Times New Roman" w:cs="Times New Roman"/>
          <w:sz w:val="28"/>
          <w:szCs w:val="28"/>
          <w:lang w:eastAsia="ru-RU"/>
        </w:rPr>
        <w:t>б</w:t>
      </w:r>
      <w:r w:rsidRPr="00E01FFC">
        <w:rPr>
          <w:rFonts w:ascii="Times New Roman" w:eastAsia="Calibri" w:hAnsi="Times New Roman" w:cs="Times New Roman"/>
          <w:sz w:val="28"/>
          <w:szCs w:val="28"/>
          <w:lang w:eastAsia="ru-RU"/>
        </w:rPr>
        <w:t>лики Тыва не выполнялись.</w:t>
      </w:r>
    </w:p>
    <w:p w:rsidR="00FB7AE8" w:rsidRPr="00E01FFC" w:rsidRDefault="00FB7AE8" w:rsidP="00E01FFC">
      <w:pPr>
        <w:widowControl w:val="0"/>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E01FFC">
        <w:rPr>
          <w:rFonts w:ascii="Times New Roman" w:eastAsia="Calibri" w:hAnsi="Times New Roman" w:cs="Times New Roman"/>
          <w:sz w:val="28"/>
          <w:szCs w:val="28"/>
          <w:lang w:eastAsia="ru-RU"/>
        </w:rPr>
        <w:t>В государственный фонд данных, полученных в результате проведения земл</w:t>
      </w:r>
      <w:r w:rsidRPr="00E01FFC">
        <w:rPr>
          <w:rFonts w:ascii="Times New Roman" w:eastAsia="Calibri" w:hAnsi="Times New Roman" w:cs="Times New Roman"/>
          <w:sz w:val="28"/>
          <w:szCs w:val="28"/>
          <w:lang w:eastAsia="ru-RU"/>
        </w:rPr>
        <w:t>е</w:t>
      </w:r>
      <w:r w:rsidRPr="00E01FFC">
        <w:rPr>
          <w:rFonts w:ascii="Times New Roman" w:eastAsia="Calibri" w:hAnsi="Times New Roman" w:cs="Times New Roman"/>
          <w:sz w:val="28"/>
          <w:szCs w:val="28"/>
          <w:lang w:eastAsia="ru-RU"/>
        </w:rPr>
        <w:t>устройства, документов о выполненных работах по изучению состояния и использ</w:t>
      </w:r>
      <w:r w:rsidRPr="00E01FFC">
        <w:rPr>
          <w:rFonts w:ascii="Times New Roman" w:eastAsia="Calibri" w:hAnsi="Times New Roman" w:cs="Times New Roman"/>
          <w:sz w:val="28"/>
          <w:szCs w:val="28"/>
          <w:lang w:eastAsia="ru-RU"/>
        </w:rPr>
        <w:t>о</w:t>
      </w:r>
      <w:r w:rsidRPr="00E01FFC">
        <w:rPr>
          <w:rFonts w:ascii="Times New Roman" w:eastAsia="Calibri" w:hAnsi="Times New Roman" w:cs="Times New Roman"/>
          <w:sz w:val="28"/>
          <w:szCs w:val="28"/>
          <w:lang w:eastAsia="ru-RU"/>
        </w:rPr>
        <w:t>вания земель в 2022 году не поступало.</w:t>
      </w:r>
    </w:p>
    <w:p w:rsidR="00A41053" w:rsidRDefault="00A41053" w:rsidP="00A41053">
      <w:pPr>
        <w:keepNext/>
        <w:spacing w:after="0" w:line="240" w:lineRule="auto"/>
        <w:jc w:val="center"/>
        <w:outlineLvl w:val="2"/>
        <w:rPr>
          <w:rFonts w:ascii="Times New Roman" w:eastAsia="Times New Roman" w:hAnsi="Times New Roman" w:cs="Times New Roman"/>
          <w:bCs/>
          <w:sz w:val="28"/>
          <w:szCs w:val="28"/>
        </w:rPr>
      </w:pPr>
      <w:bookmarkStart w:id="58" w:name="_Toc146786593"/>
      <w:bookmarkStart w:id="59" w:name="_Toc146786663"/>
    </w:p>
    <w:p w:rsidR="00FB7AE8" w:rsidRPr="00E01FFC" w:rsidRDefault="00FB7AE8" w:rsidP="00A41053">
      <w:pPr>
        <w:keepNext/>
        <w:spacing w:after="0" w:line="240" w:lineRule="auto"/>
        <w:jc w:val="center"/>
        <w:outlineLvl w:val="2"/>
        <w:rPr>
          <w:rFonts w:ascii="Times New Roman" w:eastAsia="Times New Roman" w:hAnsi="Times New Roman" w:cs="Times New Roman"/>
          <w:bCs/>
          <w:sz w:val="28"/>
          <w:szCs w:val="28"/>
        </w:rPr>
      </w:pPr>
      <w:r w:rsidRPr="00E01FFC">
        <w:rPr>
          <w:rFonts w:ascii="Times New Roman" w:eastAsia="Times New Roman" w:hAnsi="Times New Roman" w:cs="Times New Roman"/>
          <w:bCs/>
          <w:sz w:val="28"/>
          <w:szCs w:val="28"/>
        </w:rPr>
        <w:t>4.4.</w:t>
      </w:r>
      <w:r w:rsidR="009C175B" w:rsidRPr="00E01FFC">
        <w:rPr>
          <w:rFonts w:ascii="Times New Roman" w:eastAsia="Times New Roman" w:hAnsi="Times New Roman" w:cs="Times New Roman"/>
          <w:bCs/>
          <w:sz w:val="28"/>
          <w:szCs w:val="28"/>
        </w:rPr>
        <w:t xml:space="preserve"> </w:t>
      </w:r>
      <w:r w:rsidRPr="00E01FFC">
        <w:rPr>
          <w:rFonts w:ascii="Times New Roman" w:eastAsia="Times New Roman" w:hAnsi="Times New Roman" w:cs="Times New Roman"/>
          <w:bCs/>
          <w:sz w:val="28"/>
          <w:szCs w:val="28"/>
        </w:rPr>
        <w:t>Экологическое состояние земель</w:t>
      </w:r>
      <w:r w:rsidR="006509F9" w:rsidRPr="00E01FFC">
        <w:rPr>
          <w:rFonts w:ascii="Times New Roman" w:eastAsia="Times New Roman" w:hAnsi="Times New Roman" w:cs="Times New Roman"/>
          <w:bCs/>
          <w:sz w:val="28"/>
          <w:szCs w:val="28"/>
        </w:rPr>
        <w:t xml:space="preserve"> </w:t>
      </w:r>
      <w:r w:rsidRPr="00E01FFC">
        <w:rPr>
          <w:rFonts w:ascii="Times New Roman" w:eastAsia="Times New Roman" w:hAnsi="Times New Roman" w:cs="Times New Roman"/>
          <w:bCs/>
          <w:sz w:val="28"/>
          <w:szCs w:val="28"/>
        </w:rPr>
        <w:t>и почв</w:t>
      </w:r>
      <w:bookmarkEnd w:id="58"/>
      <w:bookmarkEnd w:id="59"/>
    </w:p>
    <w:p w:rsidR="009C175B" w:rsidRPr="00E01FFC" w:rsidRDefault="009C175B" w:rsidP="00A41053">
      <w:pPr>
        <w:tabs>
          <w:tab w:val="left" w:pos="709"/>
        </w:tabs>
        <w:spacing w:after="0" w:line="240" w:lineRule="auto"/>
        <w:jc w:val="center"/>
        <w:rPr>
          <w:rFonts w:ascii="Times New Roman" w:eastAsia="Times New Roman" w:hAnsi="Times New Roman" w:cs="Times New Roman"/>
          <w:sz w:val="28"/>
          <w:szCs w:val="28"/>
          <w:lang w:eastAsia="ru-RU"/>
        </w:rPr>
      </w:pPr>
    </w:p>
    <w:p w:rsidR="00FB7AE8" w:rsidRPr="00E01FFC" w:rsidRDefault="00FB7AE8" w:rsidP="00E01FF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t>Мониторинг земель представляет собой систему наблюдений за состоянием земельного фонда в целях своевременного выявления изменений, их оценки, пр</w:t>
      </w:r>
      <w:r w:rsidRPr="00E01FFC">
        <w:rPr>
          <w:rFonts w:ascii="Times New Roman" w:eastAsia="Times New Roman" w:hAnsi="Times New Roman" w:cs="Times New Roman"/>
          <w:sz w:val="28"/>
          <w:szCs w:val="28"/>
          <w:lang w:eastAsia="ru-RU"/>
        </w:rPr>
        <w:t>о</w:t>
      </w:r>
      <w:r w:rsidRPr="00E01FFC">
        <w:rPr>
          <w:rFonts w:ascii="Times New Roman" w:eastAsia="Times New Roman" w:hAnsi="Times New Roman" w:cs="Times New Roman"/>
          <w:sz w:val="28"/>
          <w:szCs w:val="28"/>
          <w:lang w:eastAsia="ru-RU"/>
        </w:rPr>
        <w:t>гноза, предупреждения и устранения последствий негативных процессов. Объект</w:t>
      </w:r>
      <w:r w:rsidRPr="00E01FFC">
        <w:rPr>
          <w:rFonts w:ascii="Times New Roman" w:eastAsia="Times New Roman" w:hAnsi="Times New Roman" w:cs="Times New Roman"/>
          <w:sz w:val="28"/>
          <w:szCs w:val="28"/>
          <w:lang w:eastAsia="ru-RU"/>
        </w:rPr>
        <w:t>а</w:t>
      </w:r>
      <w:r w:rsidRPr="00E01FFC">
        <w:rPr>
          <w:rFonts w:ascii="Times New Roman" w:eastAsia="Times New Roman" w:hAnsi="Times New Roman" w:cs="Times New Roman"/>
          <w:sz w:val="28"/>
          <w:szCs w:val="28"/>
          <w:lang w:eastAsia="ru-RU"/>
        </w:rPr>
        <w:t>ми государственного мониторинга являются все земли, независимо от форм со</w:t>
      </w:r>
      <w:r w:rsidRPr="00E01FFC">
        <w:rPr>
          <w:rFonts w:ascii="Times New Roman" w:eastAsia="Times New Roman" w:hAnsi="Times New Roman" w:cs="Times New Roman"/>
          <w:sz w:val="28"/>
          <w:szCs w:val="28"/>
          <w:lang w:eastAsia="ru-RU"/>
        </w:rPr>
        <w:t>б</w:t>
      </w:r>
      <w:r w:rsidRPr="00E01FFC">
        <w:rPr>
          <w:rFonts w:ascii="Times New Roman" w:eastAsia="Times New Roman" w:hAnsi="Times New Roman" w:cs="Times New Roman"/>
          <w:sz w:val="28"/>
          <w:szCs w:val="28"/>
          <w:lang w:eastAsia="ru-RU"/>
        </w:rPr>
        <w:t>ственности, их целевого назначения и разрешенного использования.</w:t>
      </w:r>
    </w:p>
    <w:p w:rsidR="00FB7AE8" w:rsidRPr="00E01FFC" w:rsidRDefault="00FB7AE8" w:rsidP="00E01FF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t>В перечень задач государственного мониторинга земель входят: своевреме</w:t>
      </w:r>
      <w:r w:rsidRPr="00E01FFC">
        <w:rPr>
          <w:rFonts w:ascii="Times New Roman" w:eastAsia="Times New Roman" w:hAnsi="Times New Roman" w:cs="Times New Roman"/>
          <w:sz w:val="28"/>
          <w:szCs w:val="28"/>
          <w:lang w:eastAsia="ru-RU"/>
        </w:rPr>
        <w:t>н</w:t>
      </w:r>
      <w:r w:rsidRPr="00E01FFC">
        <w:rPr>
          <w:rFonts w:ascii="Times New Roman" w:eastAsia="Times New Roman" w:hAnsi="Times New Roman" w:cs="Times New Roman"/>
          <w:sz w:val="28"/>
          <w:szCs w:val="28"/>
          <w:lang w:eastAsia="ru-RU"/>
        </w:rPr>
        <w:t>ное выявление изменений состояния земель, оценка этих изменений, прогноз и в</w:t>
      </w:r>
      <w:r w:rsidRPr="00E01FFC">
        <w:rPr>
          <w:rFonts w:ascii="Times New Roman" w:eastAsia="Times New Roman" w:hAnsi="Times New Roman" w:cs="Times New Roman"/>
          <w:sz w:val="28"/>
          <w:szCs w:val="28"/>
          <w:lang w:eastAsia="ru-RU"/>
        </w:rPr>
        <w:t>ы</w:t>
      </w:r>
      <w:r w:rsidRPr="00E01FFC">
        <w:rPr>
          <w:rFonts w:ascii="Times New Roman" w:eastAsia="Times New Roman" w:hAnsi="Times New Roman" w:cs="Times New Roman"/>
          <w:sz w:val="28"/>
          <w:szCs w:val="28"/>
          <w:lang w:eastAsia="ru-RU"/>
        </w:rPr>
        <w:t>работка рекомендаций о предупреждении и устранении последствий негативных процессов; информационное обеспечение ведения кадастра недвижимости, госуда</w:t>
      </w:r>
      <w:r w:rsidRPr="00E01FFC">
        <w:rPr>
          <w:rFonts w:ascii="Times New Roman" w:eastAsia="Times New Roman" w:hAnsi="Times New Roman" w:cs="Times New Roman"/>
          <w:sz w:val="28"/>
          <w:szCs w:val="28"/>
          <w:lang w:eastAsia="ru-RU"/>
        </w:rPr>
        <w:t>р</w:t>
      </w:r>
      <w:r w:rsidRPr="00E01FFC">
        <w:rPr>
          <w:rFonts w:ascii="Times New Roman" w:eastAsia="Times New Roman" w:hAnsi="Times New Roman" w:cs="Times New Roman"/>
          <w:sz w:val="28"/>
          <w:szCs w:val="28"/>
          <w:lang w:eastAsia="ru-RU"/>
        </w:rPr>
        <w:t>ственного земельного контроля (надзора) за использованием и охраной земель, зе</w:t>
      </w:r>
      <w:r w:rsidRPr="00E01FFC">
        <w:rPr>
          <w:rFonts w:ascii="Times New Roman" w:eastAsia="Times New Roman" w:hAnsi="Times New Roman" w:cs="Times New Roman"/>
          <w:sz w:val="28"/>
          <w:szCs w:val="28"/>
          <w:lang w:eastAsia="ru-RU"/>
        </w:rPr>
        <w:t>м</w:t>
      </w:r>
      <w:r w:rsidRPr="00E01FFC">
        <w:rPr>
          <w:rFonts w:ascii="Times New Roman" w:eastAsia="Times New Roman" w:hAnsi="Times New Roman" w:cs="Times New Roman"/>
          <w:sz w:val="28"/>
          <w:szCs w:val="28"/>
          <w:lang w:eastAsia="ru-RU"/>
        </w:rPr>
        <w:t>леустройства, а также иных функций государственного и муниципального управл</w:t>
      </w:r>
      <w:r w:rsidRPr="00E01FFC">
        <w:rPr>
          <w:rFonts w:ascii="Times New Roman" w:eastAsia="Times New Roman" w:hAnsi="Times New Roman" w:cs="Times New Roman"/>
          <w:sz w:val="28"/>
          <w:szCs w:val="28"/>
          <w:lang w:eastAsia="ru-RU"/>
        </w:rPr>
        <w:t>е</w:t>
      </w:r>
      <w:r w:rsidRPr="00E01FFC">
        <w:rPr>
          <w:rFonts w:ascii="Times New Roman" w:eastAsia="Times New Roman" w:hAnsi="Times New Roman" w:cs="Times New Roman"/>
          <w:sz w:val="28"/>
          <w:szCs w:val="28"/>
          <w:lang w:eastAsia="ru-RU"/>
        </w:rPr>
        <w:t>ния земельными ресурсами; обеспечение граждан информацией о состоянии окр</w:t>
      </w:r>
      <w:r w:rsidRPr="00E01FFC">
        <w:rPr>
          <w:rFonts w:ascii="Times New Roman" w:eastAsia="Times New Roman" w:hAnsi="Times New Roman" w:cs="Times New Roman"/>
          <w:sz w:val="28"/>
          <w:szCs w:val="28"/>
          <w:lang w:eastAsia="ru-RU"/>
        </w:rPr>
        <w:t>у</w:t>
      </w:r>
      <w:r w:rsidRPr="00E01FFC">
        <w:rPr>
          <w:rFonts w:ascii="Times New Roman" w:eastAsia="Times New Roman" w:hAnsi="Times New Roman" w:cs="Times New Roman"/>
          <w:sz w:val="28"/>
          <w:szCs w:val="28"/>
          <w:lang w:eastAsia="ru-RU"/>
        </w:rPr>
        <w:t>жающей среды в части состояния земель. Изучение земель проводится в целях п</w:t>
      </w:r>
      <w:r w:rsidRPr="00E01FFC">
        <w:rPr>
          <w:rFonts w:ascii="Times New Roman" w:eastAsia="Times New Roman" w:hAnsi="Times New Roman" w:cs="Times New Roman"/>
          <w:sz w:val="28"/>
          <w:szCs w:val="28"/>
          <w:lang w:eastAsia="ru-RU"/>
        </w:rPr>
        <w:t>о</w:t>
      </w:r>
      <w:r w:rsidRPr="00E01FFC">
        <w:rPr>
          <w:rFonts w:ascii="Times New Roman" w:eastAsia="Times New Roman" w:hAnsi="Times New Roman" w:cs="Times New Roman"/>
          <w:sz w:val="28"/>
          <w:szCs w:val="28"/>
          <w:lang w:eastAsia="ru-RU"/>
        </w:rPr>
        <w:t>лучения информации об их количественном и качественном состоянии. Информ</w:t>
      </w:r>
      <w:r w:rsidRPr="00E01FFC">
        <w:rPr>
          <w:rFonts w:ascii="Times New Roman" w:eastAsia="Times New Roman" w:hAnsi="Times New Roman" w:cs="Times New Roman"/>
          <w:sz w:val="28"/>
          <w:szCs w:val="28"/>
          <w:lang w:eastAsia="ru-RU"/>
        </w:rPr>
        <w:t>а</w:t>
      </w:r>
      <w:r w:rsidRPr="00E01FFC">
        <w:rPr>
          <w:rFonts w:ascii="Times New Roman" w:eastAsia="Times New Roman" w:hAnsi="Times New Roman" w:cs="Times New Roman"/>
          <w:sz w:val="28"/>
          <w:szCs w:val="28"/>
          <w:lang w:eastAsia="ru-RU"/>
        </w:rPr>
        <w:t>ция формируется путем проведения следующих видов работ:</w:t>
      </w:r>
    </w:p>
    <w:p w:rsidR="00FB7AE8" w:rsidRPr="00E01FFC" w:rsidRDefault="00FB7AE8" w:rsidP="00E01FF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lastRenderedPageBreak/>
        <w:t>геодезических и картографических;</w:t>
      </w:r>
    </w:p>
    <w:p w:rsidR="00FB7AE8" w:rsidRPr="00E01FFC" w:rsidRDefault="00FB7AE8" w:rsidP="00E01FF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t>почвенных, геоботанических и других обследований и изысканий;</w:t>
      </w:r>
    </w:p>
    <w:p w:rsidR="00FB7AE8" w:rsidRPr="00E01FFC" w:rsidRDefault="00FB7AE8" w:rsidP="00E01FFC">
      <w:pPr>
        <w:tabs>
          <w:tab w:val="left" w:pos="993"/>
        </w:tabs>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t>оценки качества земель.</w:t>
      </w:r>
    </w:p>
    <w:p w:rsidR="00FB7AE8" w:rsidRPr="00E01FFC" w:rsidRDefault="00FB7AE8" w:rsidP="00E01FFC">
      <w:pPr>
        <w:tabs>
          <w:tab w:val="left" w:pos="993"/>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E01FFC">
        <w:rPr>
          <w:rFonts w:ascii="Times New Roman" w:eastAsia="Times New Roman" w:hAnsi="Times New Roman" w:cs="Times New Roman"/>
          <w:sz w:val="28"/>
          <w:szCs w:val="28"/>
          <w:lang w:eastAsia="ru-RU"/>
        </w:rPr>
        <w:t xml:space="preserve">В 2022 году ФГБУ ГСАС </w:t>
      </w:r>
      <w:r w:rsidR="0028470D" w:rsidRPr="00E01FFC">
        <w:rPr>
          <w:rFonts w:ascii="Times New Roman" w:eastAsia="Times New Roman" w:hAnsi="Times New Roman" w:cs="Times New Roman"/>
          <w:sz w:val="28"/>
          <w:szCs w:val="28"/>
          <w:lang w:eastAsia="ru-RU"/>
        </w:rPr>
        <w:t>«</w:t>
      </w:r>
      <w:r w:rsidRPr="00E01FFC">
        <w:rPr>
          <w:rFonts w:ascii="Times New Roman" w:eastAsia="Times New Roman" w:hAnsi="Times New Roman" w:cs="Times New Roman"/>
          <w:sz w:val="28"/>
          <w:szCs w:val="28"/>
          <w:lang w:eastAsia="ru-RU"/>
        </w:rPr>
        <w:t>Тувинская</w:t>
      </w:r>
      <w:r w:rsidR="0028470D" w:rsidRPr="00E01FFC">
        <w:rPr>
          <w:rFonts w:ascii="Times New Roman" w:eastAsia="Times New Roman" w:hAnsi="Times New Roman" w:cs="Times New Roman"/>
          <w:sz w:val="28"/>
          <w:szCs w:val="28"/>
          <w:lang w:eastAsia="ru-RU"/>
        </w:rPr>
        <w:t>»</w:t>
      </w:r>
      <w:r w:rsidRPr="00E01FFC">
        <w:rPr>
          <w:rFonts w:ascii="Times New Roman" w:eastAsia="Times New Roman" w:hAnsi="Times New Roman" w:cs="Times New Roman"/>
          <w:sz w:val="28"/>
          <w:szCs w:val="28"/>
          <w:lang w:eastAsia="ru-RU"/>
        </w:rPr>
        <w:t xml:space="preserve"> проведен комплексный мониторинг плодородия почв земель сельскохозяйственного назначения в Чаа-Хольском, Дзун-Хемчикском Улуг-Хемском районе. Обследованная площадь сельскохозяйственных угодий составляет 102 тыс. га, содержание пестицидов в почвенном слое не обнар</w:t>
      </w:r>
      <w:r w:rsidRPr="00E01FFC">
        <w:rPr>
          <w:rFonts w:ascii="Times New Roman" w:eastAsia="Times New Roman" w:hAnsi="Times New Roman" w:cs="Times New Roman"/>
          <w:sz w:val="28"/>
          <w:szCs w:val="28"/>
          <w:lang w:eastAsia="ru-RU"/>
        </w:rPr>
        <w:t>у</w:t>
      </w:r>
      <w:r w:rsidR="00BF6071">
        <w:rPr>
          <w:rFonts w:ascii="Times New Roman" w:eastAsia="Times New Roman" w:hAnsi="Times New Roman" w:cs="Times New Roman"/>
          <w:sz w:val="28"/>
          <w:szCs w:val="28"/>
          <w:lang w:eastAsia="ru-RU"/>
        </w:rPr>
        <w:t>жено. В Р</w:t>
      </w:r>
      <w:r w:rsidRPr="00E01FFC">
        <w:rPr>
          <w:rFonts w:ascii="Times New Roman" w:eastAsia="Times New Roman" w:hAnsi="Times New Roman" w:cs="Times New Roman"/>
          <w:sz w:val="28"/>
          <w:szCs w:val="28"/>
          <w:lang w:eastAsia="ru-RU"/>
        </w:rPr>
        <w:t>еспублике Тыва с 2001 года на землях пашни не проводятся в необход</w:t>
      </w:r>
      <w:r w:rsidRPr="00E01FFC">
        <w:rPr>
          <w:rFonts w:ascii="Times New Roman" w:eastAsia="Times New Roman" w:hAnsi="Times New Roman" w:cs="Times New Roman"/>
          <w:sz w:val="28"/>
          <w:szCs w:val="28"/>
          <w:lang w:eastAsia="ru-RU"/>
        </w:rPr>
        <w:t>и</w:t>
      </w:r>
      <w:r w:rsidRPr="00E01FFC">
        <w:rPr>
          <w:rFonts w:ascii="Times New Roman" w:eastAsia="Times New Roman" w:hAnsi="Times New Roman" w:cs="Times New Roman"/>
          <w:sz w:val="28"/>
          <w:szCs w:val="28"/>
          <w:lang w:eastAsia="ru-RU"/>
        </w:rPr>
        <w:t>мом количестве агрохимические работы по повышению плодородия почв, не с</w:t>
      </w:r>
      <w:r w:rsidRPr="00E01FFC">
        <w:rPr>
          <w:rFonts w:ascii="Times New Roman" w:eastAsia="Times New Roman" w:hAnsi="Times New Roman" w:cs="Times New Roman"/>
          <w:sz w:val="28"/>
          <w:szCs w:val="28"/>
          <w:lang w:eastAsia="ru-RU"/>
        </w:rPr>
        <w:t>о</w:t>
      </w:r>
      <w:r w:rsidRPr="00E01FFC">
        <w:rPr>
          <w:rFonts w:ascii="Times New Roman" w:eastAsia="Times New Roman" w:hAnsi="Times New Roman" w:cs="Times New Roman"/>
          <w:sz w:val="28"/>
          <w:szCs w:val="28"/>
          <w:lang w:eastAsia="ru-RU"/>
        </w:rPr>
        <w:t xml:space="preserve">блюдается агротехника возделывания сельскохозяйственных культур, органические и минеральные удобрения </w:t>
      </w:r>
      <w:r w:rsidR="006509F9" w:rsidRPr="00E01FFC">
        <w:rPr>
          <w:rFonts w:ascii="Times New Roman" w:eastAsia="Times New Roman" w:hAnsi="Times New Roman" w:cs="Times New Roman"/>
          <w:sz w:val="28"/>
          <w:szCs w:val="28"/>
          <w:lang w:eastAsia="ru-RU"/>
        </w:rPr>
        <w:t>вносятся</w:t>
      </w:r>
      <w:r w:rsidRPr="00E01FFC">
        <w:rPr>
          <w:rFonts w:ascii="Times New Roman" w:eastAsia="Times New Roman" w:hAnsi="Times New Roman" w:cs="Times New Roman"/>
          <w:sz w:val="28"/>
          <w:szCs w:val="28"/>
          <w:lang w:eastAsia="ru-RU"/>
        </w:rPr>
        <w:t xml:space="preserve"> на 12-15</w:t>
      </w:r>
      <w:r w:rsidR="00A41053">
        <w:rPr>
          <w:rFonts w:ascii="Times New Roman" w:eastAsia="Times New Roman" w:hAnsi="Times New Roman" w:cs="Times New Roman"/>
          <w:sz w:val="28"/>
          <w:szCs w:val="28"/>
          <w:lang w:eastAsia="ru-RU"/>
        </w:rPr>
        <w:t xml:space="preserve"> процентов</w:t>
      </w:r>
      <w:r w:rsidRPr="00E01FFC">
        <w:rPr>
          <w:rFonts w:ascii="Times New Roman" w:eastAsia="Times New Roman" w:hAnsi="Times New Roman" w:cs="Times New Roman"/>
          <w:sz w:val="28"/>
          <w:szCs w:val="28"/>
          <w:lang w:eastAsia="ru-RU"/>
        </w:rPr>
        <w:t xml:space="preserve"> от потребности на посевную площадь, что приводит к деградации почв.</w:t>
      </w:r>
    </w:p>
    <w:p w:rsidR="00FB7AE8" w:rsidRPr="00E01FFC" w:rsidRDefault="00FB7AE8" w:rsidP="00E01FFC">
      <w:pPr>
        <w:tabs>
          <w:tab w:val="left" w:pos="993"/>
        </w:tabs>
        <w:autoSpaceDE w:val="0"/>
        <w:autoSpaceDN w:val="0"/>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i/>
          <w:sz w:val="28"/>
          <w:szCs w:val="28"/>
        </w:rPr>
        <w:t>Применение удобрений на пашне Республики Тыва.</w:t>
      </w:r>
      <w:r w:rsidRPr="00E01FFC">
        <w:rPr>
          <w:rFonts w:ascii="Times New Roman" w:eastAsia="Calibri" w:hAnsi="Times New Roman" w:cs="Times New Roman"/>
          <w:sz w:val="28"/>
          <w:szCs w:val="28"/>
        </w:rPr>
        <w:t xml:space="preserve"> Потребность в минерал</w:t>
      </w:r>
      <w:r w:rsidRPr="00E01FFC">
        <w:rPr>
          <w:rFonts w:ascii="Times New Roman" w:eastAsia="Calibri" w:hAnsi="Times New Roman" w:cs="Times New Roman"/>
          <w:sz w:val="28"/>
          <w:szCs w:val="28"/>
        </w:rPr>
        <w:t>ь</w:t>
      </w:r>
      <w:r w:rsidRPr="00E01FFC">
        <w:rPr>
          <w:rFonts w:ascii="Times New Roman" w:eastAsia="Calibri" w:hAnsi="Times New Roman" w:cs="Times New Roman"/>
          <w:sz w:val="28"/>
          <w:szCs w:val="28"/>
        </w:rPr>
        <w:t>ных удобрениях по агрохимическим мероприятиям на пахотных землях в Республ</w:t>
      </w:r>
      <w:r w:rsidRPr="00E01FFC">
        <w:rPr>
          <w:rFonts w:ascii="Times New Roman" w:eastAsia="Calibri" w:hAnsi="Times New Roman" w:cs="Times New Roman"/>
          <w:sz w:val="28"/>
          <w:szCs w:val="28"/>
        </w:rPr>
        <w:t>и</w:t>
      </w:r>
      <w:r w:rsidRPr="00E01FFC">
        <w:rPr>
          <w:rFonts w:ascii="Times New Roman" w:eastAsia="Calibri" w:hAnsi="Times New Roman" w:cs="Times New Roman"/>
          <w:sz w:val="28"/>
          <w:szCs w:val="28"/>
        </w:rPr>
        <w:t>ке Тыва на посевной площади 50,3 тыс. га, в 2022 году составила 1,47 тыс. тонн в действующем веществе, в физическом весе 3,6 тыс. тонн. Поступило всего мин</w:t>
      </w:r>
      <w:r w:rsidRPr="00E01FFC">
        <w:rPr>
          <w:rFonts w:ascii="Times New Roman" w:eastAsia="Calibri" w:hAnsi="Times New Roman" w:cs="Times New Roman"/>
          <w:sz w:val="28"/>
          <w:szCs w:val="28"/>
        </w:rPr>
        <w:t>е</w:t>
      </w:r>
      <w:r w:rsidRPr="00E01FFC">
        <w:rPr>
          <w:rFonts w:ascii="Times New Roman" w:eastAsia="Calibri" w:hAnsi="Times New Roman" w:cs="Times New Roman"/>
          <w:sz w:val="28"/>
          <w:szCs w:val="28"/>
        </w:rPr>
        <w:t>ральных удобрений в количестве 0,458 тыс. тонн действующего вещества, из них в пересчете на действующее вещество:</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азотных 0,226 тыс. тонн;</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фосфорных 0,116 тыс. тонн;</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калийных 0,116 тыс. тонн.</w:t>
      </w:r>
    </w:p>
    <w:p w:rsidR="00FB7AE8" w:rsidRPr="00E01FFC" w:rsidRDefault="00BF6071"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Сельхоз</w:t>
      </w:r>
      <w:r w:rsidR="006509F9" w:rsidRPr="00E01FFC">
        <w:rPr>
          <w:rFonts w:ascii="Times New Roman" w:eastAsia="Calibri" w:hAnsi="Times New Roman" w:cs="Times New Roman"/>
          <w:sz w:val="28"/>
          <w:szCs w:val="28"/>
        </w:rPr>
        <w:t>товаропроизводителями</w:t>
      </w:r>
      <w:r w:rsidR="00FB7AE8" w:rsidRPr="00E01FFC">
        <w:rPr>
          <w:rFonts w:ascii="Times New Roman" w:eastAsia="Calibri" w:hAnsi="Times New Roman" w:cs="Times New Roman"/>
          <w:sz w:val="28"/>
          <w:szCs w:val="28"/>
        </w:rPr>
        <w:t xml:space="preserve"> республики в 2022 году внесены следующие виды удобрений:</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Аммиачная селитра. Внесена под зерновые на площади – 3082 га, в колич</w:t>
      </w:r>
      <w:r w:rsidRPr="00E01FFC">
        <w:rPr>
          <w:rFonts w:ascii="Times New Roman" w:eastAsia="Calibri" w:hAnsi="Times New Roman" w:cs="Times New Roman"/>
          <w:sz w:val="28"/>
          <w:szCs w:val="28"/>
        </w:rPr>
        <w:t>е</w:t>
      </w:r>
      <w:r w:rsidRPr="00E01FFC">
        <w:rPr>
          <w:rFonts w:ascii="Times New Roman" w:eastAsia="Calibri" w:hAnsi="Times New Roman" w:cs="Times New Roman"/>
          <w:sz w:val="28"/>
          <w:szCs w:val="28"/>
        </w:rPr>
        <w:t>стве 301 тонн физического веса; под овощи на площади – 104,4 га в количестве – 26,8 тонн в ф. в.</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Азофоска. Под зерновые внесена – 603 тонн ф. в. на площади – 6227 га; под картофель внесено – 18 тонн в ф. в. на площади – 84 га. 3,5 тонн ЖКУ на посевы зерновых.</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Органических удобрений внесено 9000 тонн, на площади – 280 гектар</w:t>
      </w:r>
      <w:r w:rsidR="00BF6071">
        <w:rPr>
          <w:rFonts w:ascii="Times New Roman" w:eastAsia="Calibri" w:hAnsi="Times New Roman" w:cs="Times New Roman"/>
          <w:sz w:val="28"/>
          <w:szCs w:val="28"/>
        </w:rPr>
        <w:t>ов</w:t>
      </w:r>
      <w:r w:rsidRPr="00E01FFC">
        <w:rPr>
          <w:rFonts w:ascii="Times New Roman" w:eastAsia="Calibri" w:hAnsi="Times New Roman" w:cs="Times New Roman"/>
          <w:sz w:val="28"/>
          <w:szCs w:val="28"/>
        </w:rPr>
        <w:t>.</w:t>
      </w:r>
    </w:p>
    <w:p w:rsidR="00FB7AE8" w:rsidRPr="00E01FFC" w:rsidRDefault="00FB7AE8" w:rsidP="00E01FFC">
      <w:pPr>
        <w:tabs>
          <w:tab w:val="left" w:pos="993"/>
        </w:tabs>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i/>
          <w:sz w:val="28"/>
          <w:szCs w:val="28"/>
        </w:rPr>
        <w:t>Баланс питательных веществ на пашне Республики Тыва.</w:t>
      </w:r>
      <w:r w:rsidRPr="00E01FFC">
        <w:rPr>
          <w:rFonts w:ascii="Times New Roman" w:eastAsia="Calibri" w:hAnsi="Times New Roman" w:cs="Times New Roman"/>
          <w:b/>
          <w:sz w:val="28"/>
          <w:szCs w:val="28"/>
        </w:rPr>
        <w:t xml:space="preserve"> </w:t>
      </w:r>
      <w:r w:rsidRPr="00E01FFC">
        <w:rPr>
          <w:rFonts w:ascii="Times New Roman" w:eastAsia="Calibri" w:hAnsi="Times New Roman" w:cs="Times New Roman"/>
          <w:sz w:val="28"/>
          <w:szCs w:val="28"/>
        </w:rPr>
        <w:t>Баланс питател</w:t>
      </w:r>
      <w:r w:rsidRPr="00E01FFC">
        <w:rPr>
          <w:rFonts w:ascii="Times New Roman" w:eastAsia="Calibri" w:hAnsi="Times New Roman" w:cs="Times New Roman"/>
          <w:sz w:val="28"/>
          <w:szCs w:val="28"/>
        </w:rPr>
        <w:t>ь</w:t>
      </w:r>
      <w:r w:rsidRPr="00E01FFC">
        <w:rPr>
          <w:rFonts w:ascii="Times New Roman" w:eastAsia="Calibri" w:hAnsi="Times New Roman" w:cs="Times New Roman"/>
          <w:sz w:val="28"/>
          <w:szCs w:val="28"/>
        </w:rPr>
        <w:t>ных элементов в земледелии республики в 2022 году на уборочную площадь 50,3 тыс. га получен отрицательный, в связи с высоким выносом элементов питания урожаем культур и недостаточным внесением минеральных и органических удобр</w:t>
      </w:r>
      <w:r w:rsidRPr="00E01FFC">
        <w:rPr>
          <w:rFonts w:ascii="Times New Roman" w:eastAsia="Calibri" w:hAnsi="Times New Roman" w:cs="Times New Roman"/>
          <w:sz w:val="28"/>
          <w:szCs w:val="28"/>
        </w:rPr>
        <w:t>е</w:t>
      </w:r>
      <w:r w:rsidRPr="00E01FFC">
        <w:rPr>
          <w:rFonts w:ascii="Times New Roman" w:eastAsia="Calibri" w:hAnsi="Times New Roman" w:cs="Times New Roman"/>
          <w:sz w:val="28"/>
          <w:szCs w:val="28"/>
        </w:rPr>
        <w:t>ний в почву. В сумме баланс составляет около – минус 46,6 кг/га д.в., в физическом весе 97 кг/га. Для бездефицитного баланса необходимо внести под посевы сельск</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хозяйственных культур не менее 2,34 тыс. тонн д.в. минеральных удобрений.</w:t>
      </w:r>
    </w:p>
    <w:p w:rsidR="00FB7AE8" w:rsidRPr="00E01FFC" w:rsidRDefault="00FB7AE8" w:rsidP="00E01FFC">
      <w:pPr>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i/>
          <w:sz w:val="28"/>
          <w:szCs w:val="28"/>
        </w:rPr>
        <w:t xml:space="preserve">Агроэкологический мониторинг земель сельскохозяйственного назначения. </w:t>
      </w:r>
      <w:r w:rsidRPr="00E01FFC">
        <w:rPr>
          <w:rFonts w:ascii="Times New Roman" w:eastAsia="Calibri" w:hAnsi="Times New Roman" w:cs="Times New Roman"/>
          <w:sz w:val="28"/>
          <w:szCs w:val="28"/>
        </w:rPr>
        <w:t>Эрозия, опустынивание пахотных земель привели к резкому снижению показател</w:t>
      </w:r>
      <w:r w:rsidR="00BF6071">
        <w:rPr>
          <w:rFonts w:ascii="Times New Roman" w:eastAsia="Calibri" w:hAnsi="Times New Roman" w:cs="Times New Roman"/>
          <w:sz w:val="28"/>
          <w:szCs w:val="28"/>
        </w:rPr>
        <w:t>я</w:t>
      </w:r>
      <w:r w:rsidRPr="00E01FFC">
        <w:rPr>
          <w:rFonts w:ascii="Times New Roman" w:eastAsia="Calibri" w:hAnsi="Times New Roman" w:cs="Times New Roman"/>
          <w:sz w:val="28"/>
          <w:szCs w:val="28"/>
        </w:rPr>
        <w:t xml:space="preserve"> почвенного плодородия по агрохимическим показателям по типам. Мелиоративные, почвозащитные работы по устранению деградации почв в республике почти не пр</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водятся. Площадь сельскохозяйственных угодий подверженная опустыниванию с</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ставляет 65</w:t>
      </w:r>
      <w:r w:rsidR="00C8043F">
        <w:rPr>
          <w:rFonts w:ascii="Times New Roman" w:eastAsia="Calibri" w:hAnsi="Times New Roman" w:cs="Times New Roman"/>
          <w:sz w:val="28"/>
          <w:szCs w:val="28"/>
        </w:rPr>
        <w:t xml:space="preserve"> процентов</w:t>
      </w:r>
      <w:r w:rsidRPr="00E01FFC">
        <w:rPr>
          <w:rFonts w:ascii="Times New Roman" w:eastAsia="Calibri" w:hAnsi="Times New Roman" w:cs="Times New Roman"/>
          <w:sz w:val="28"/>
          <w:szCs w:val="28"/>
        </w:rPr>
        <w:t>. Сильной и средней степени опустынивания подвержены 46</w:t>
      </w:r>
      <w:r w:rsidR="00C8043F">
        <w:rPr>
          <w:rFonts w:ascii="Times New Roman" w:eastAsia="Calibri" w:hAnsi="Times New Roman" w:cs="Times New Roman"/>
          <w:sz w:val="28"/>
          <w:szCs w:val="28"/>
        </w:rPr>
        <w:t xml:space="preserve"> процентов</w:t>
      </w:r>
      <w:r w:rsidRPr="00E01FFC">
        <w:rPr>
          <w:rFonts w:ascii="Times New Roman" w:eastAsia="Calibri" w:hAnsi="Times New Roman" w:cs="Times New Roman"/>
          <w:sz w:val="28"/>
          <w:szCs w:val="28"/>
        </w:rPr>
        <w:t xml:space="preserve"> пастбищных угодий республики. Это происходит в результате интенси</w:t>
      </w:r>
      <w:r w:rsidRPr="00E01FFC">
        <w:rPr>
          <w:rFonts w:ascii="Times New Roman" w:eastAsia="Calibri" w:hAnsi="Times New Roman" w:cs="Times New Roman"/>
          <w:sz w:val="28"/>
          <w:szCs w:val="28"/>
        </w:rPr>
        <w:t>в</w:t>
      </w:r>
      <w:r w:rsidRPr="00E01FFC">
        <w:rPr>
          <w:rFonts w:ascii="Times New Roman" w:eastAsia="Calibri" w:hAnsi="Times New Roman" w:cs="Times New Roman"/>
          <w:sz w:val="28"/>
          <w:szCs w:val="28"/>
        </w:rPr>
        <w:t>ного бессистемного выпаса животных.</w:t>
      </w:r>
      <w:r w:rsidR="00156EC2" w:rsidRPr="00E01FFC">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Почвы пахотных угодий республики низк</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lastRenderedPageBreak/>
        <w:t xml:space="preserve">гумусированные, легкосуглинистые, слабощелочные. Содержание в почвах гумуса и калия – низкое, подвижного фосфора – среднее. Содержание микроэлементов по марганцу – среднее; бору, меди, кобальту, цинку – низкое. Тяжелые металлы </w:t>
      </w:r>
      <w:r w:rsidR="00BF6071">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св</w:t>
      </w:r>
      <w:r w:rsidRPr="00E01FFC">
        <w:rPr>
          <w:rFonts w:ascii="Times New Roman" w:eastAsia="Calibri" w:hAnsi="Times New Roman" w:cs="Times New Roman"/>
          <w:sz w:val="28"/>
          <w:szCs w:val="28"/>
        </w:rPr>
        <w:t>и</w:t>
      </w:r>
      <w:r w:rsidRPr="00E01FFC">
        <w:rPr>
          <w:rFonts w:ascii="Times New Roman" w:eastAsia="Calibri" w:hAnsi="Times New Roman" w:cs="Times New Roman"/>
          <w:sz w:val="28"/>
          <w:szCs w:val="28"/>
        </w:rPr>
        <w:t xml:space="preserve">нец, никель, кадмий </w:t>
      </w:r>
      <w:r w:rsidR="00BF6071">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не превышают второй группы класса опасности, соответств</w:t>
      </w:r>
      <w:r w:rsidRPr="00E01FFC">
        <w:rPr>
          <w:rFonts w:ascii="Times New Roman" w:eastAsia="Calibri" w:hAnsi="Times New Roman" w:cs="Times New Roman"/>
          <w:sz w:val="28"/>
          <w:szCs w:val="28"/>
        </w:rPr>
        <w:t>у</w:t>
      </w:r>
      <w:r w:rsidRPr="00E01FFC">
        <w:rPr>
          <w:rFonts w:ascii="Times New Roman" w:eastAsia="Calibri" w:hAnsi="Times New Roman" w:cs="Times New Roman"/>
          <w:sz w:val="28"/>
          <w:szCs w:val="28"/>
        </w:rPr>
        <w:t>ет ПДК данного элемента в почвах, почвы экологически чистые, пригодны для во</w:t>
      </w:r>
      <w:r w:rsidRPr="00E01FFC">
        <w:rPr>
          <w:rFonts w:ascii="Times New Roman" w:eastAsia="Calibri" w:hAnsi="Times New Roman" w:cs="Times New Roman"/>
          <w:sz w:val="28"/>
          <w:szCs w:val="28"/>
        </w:rPr>
        <w:t>з</w:t>
      </w:r>
      <w:r w:rsidRPr="00E01FFC">
        <w:rPr>
          <w:rFonts w:ascii="Times New Roman" w:eastAsia="Calibri" w:hAnsi="Times New Roman" w:cs="Times New Roman"/>
          <w:sz w:val="28"/>
          <w:szCs w:val="28"/>
        </w:rPr>
        <w:t>делывания сельскохозяйственных культур.</w:t>
      </w:r>
    </w:p>
    <w:p w:rsidR="00FB7AE8" w:rsidRPr="00E01FFC" w:rsidRDefault="00FB7AE8" w:rsidP="00E01FFC">
      <w:pPr>
        <w:autoSpaceDE w:val="0"/>
        <w:autoSpaceDN w:val="0"/>
        <w:spacing w:after="0" w:line="240" w:lineRule="auto"/>
        <w:ind w:firstLine="709"/>
        <w:contextualSpacing/>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 xml:space="preserve">ФГБУ ГСАС </w:t>
      </w:r>
      <w:r w:rsidR="0028470D" w:rsidRPr="00E01FFC">
        <w:rPr>
          <w:rFonts w:ascii="Times New Roman" w:eastAsia="Calibri" w:hAnsi="Times New Roman" w:cs="Times New Roman"/>
          <w:sz w:val="28"/>
          <w:szCs w:val="28"/>
        </w:rPr>
        <w:t>«</w:t>
      </w:r>
      <w:r w:rsidRPr="00E01FFC">
        <w:rPr>
          <w:rFonts w:ascii="Times New Roman" w:eastAsia="Calibri" w:hAnsi="Times New Roman" w:cs="Times New Roman"/>
          <w:sz w:val="28"/>
          <w:szCs w:val="28"/>
        </w:rPr>
        <w:t>Тувинская</w:t>
      </w:r>
      <w:r w:rsidR="0028470D" w:rsidRPr="00E01FFC">
        <w:rPr>
          <w:rFonts w:ascii="Times New Roman" w:eastAsia="Calibri" w:hAnsi="Times New Roman" w:cs="Times New Roman"/>
          <w:sz w:val="28"/>
          <w:szCs w:val="28"/>
        </w:rPr>
        <w:t>»</w:t>
      </w:r>
      <w:r w:rsidRPr="00E01FFC">
        <w:rPr>
          <w:rFonts w:ascii="Times New Roman" w:eastAsia="Calibri" w:hAnsi="Times New Roman" w:cs="Times New Roman"/>
          <w:sz w:val="28"/>
          <w:szCs w:val="28"/>
        </w:rPr>
        <w:t xml:space="preserve"> проводит работу по агроэкологическому монит</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рингу на территории Республики Тыва на 22 реперных участках, расположенных в лесостепной, степной, сухостепной зонах. Преобладающими типами почв являются каштановые, черноземы южные, аллювиальные почвы легкосуглинистого, супесч</w:t>
      </w:r>
      <w:r w:rsidRPr="00E01FFC">
        <w:rPr>
          <w:rFonts w:ascii="Times New Roman" w:eastAsia="Calibri" w:hAnsi="Times New Roman" w:cs="Times New Roman"/>
          <w:sz w:val="28"/>
          <w:szCs w:val="28"/>
        </w:rPr>
        <w:t>а</w:t>
      </w:r>
      <w:r w:rsidRPr="00E01FFC">
        <w:rPr>
          <w:rFonts w:ascii="Times New Roman" w:eastAsia="Calibri" w:hAnsi="Times New Roman" w:cs="Times New Roman"/>
          <w:sz w:val="28"/>
          <w:szCs w:val="28"/>
        </w:rPr>
        <w:t>ного гранулометрического состава. Наблюдения на полях, заняты</w:t>
      </w:r>
      <w:r w:rsidR="0011169A">
        <w:rPr>
          <w:rFonts w:ascii="Times New Roman" w:eastAsia="Calibri" w:hAnsi="Times New Roman" w:cs="Times New Roman"/>
          <w:sz w:val="28"/>
          <w:szCs w:val="28"/>
        </w:rPr>
        <w:t>х</w:t>
      </w:r>
      <w:r w:rsidRPr="00E01FFC">
        <w:rPr>
          <w:rFonts w:ascii="Times New Roman" w:eastAsia="Calibri" w:hAnsi="Times New Roman" w:cs="Times New Roman"/>
          <w:sz w:val="28"/>
          <w:szCs w:val="28"/>
        </w:rPr>
        <w:t xml:space="preserve"> сенокосами, пастбищами, сельскохозяйственными культурами</w:t>
      </w:r>
      <w:r w:rsidR="0011169A">
        <w:rPr>
          <w:rFonts w:ascii="Times New Roman" w:eastAsia="Calibri" w:hAnsi="Times New Roman" w:cs="Times New Roman"/>
          <w:sz w:val="28"/>
          <w:szCs w:val="28"/>
        </w:rPr>
        <w:t>,</w:t>
      </w:r>
      <w:r w:rsidRPr="00E01FFC">
        <w:rPr>
          <w:rFonts w:ascii="Times New Roman" w:eastAsia="Calibri" w:hAnsi="Times New Roman" w:cs="Times New Roman"/>
          <w:sz w:val="28"/>
          <w:szCs w:val="28"/>
        </w:rPr>
        <w:t xml:space="preserve"> проводятся за почвой, растени</w:t>
      </w:r>
      <w:r w:rsidRPr="00E01FFC">
        <w:rPr>
          <w:rFonts w:ascii="Times New Roman" w:eastAsia="Calibri" w:hAnsi="Times New Roman" w:cs="Times New Roman"/>
          <w:sz w:val="28"/>
          <w:szCs w:val="28"/>
        </w:rPr>
        <w:t>я</w:t>
      </w:r>
      <w:r w:rsidRPr="00E01FFC">
        <w:rPr>
          <w:rFonts w:ascii="Times New Roman" w:eastAsia="Calibri" w:hAnsi="Times New Roman" w:cs="Times New Roman"/>
          <w:sz w:val="28"/>
          <w:szCs w:val="28"/>
        </w:rPr>
        <w:t>ми, снегом. Максимальное количество гумуса, фосфора и калия сосредоточены в верхних горизонтах почвы. Поглощающий комплекс насыщен кальцием и магнием, в составе поглощённых катионов преобладает кальций.</w:t>
      </w:r>
    </w:p>
    <w:p w:rsidR="00FB7AE8" w:rsidRPr="00E01FFC" w:rsidRDefault="00FB7AE8" w:rsidP="00E01FFC">
      <w:pPr>
        <w:autoSpaceDE w:val="0"/>
        <w:autoSpaceDN w:val="0"/>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На всех реперных участках в пахотном горизонте почвы превышение ПДК п</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движных и валовых форм тяжелых металлов не обнаружено.</w:t>
      </w:r>
    </w:p>
    <w:p w:rsidR="00FB7AE8" w:rsidRPr="00E01FFC" w:rsidRDefault="00FB7AE8" w:rsidP="00E01FFC">
      <w:pPr>
        <w:autoSpaceDE w:val="0"/>
        <w:autoSpaceDN w:val="0"/>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Содержание микроэлементов по зоне обслуживания в почвах реперных учас</w:t>
      </w:r>
      <w:r w:rsidRPr="00E01FFC">
        <w:rPr>
          <w:rFonts w:ascii="Times New Roman" w:eastAsia="Calibri" w:hAnsi="Times New Roman" w:cs="Times New Roman"/>
          <w:sz w:val="28"/>
          <w:szCs w:val="28"/>
        </w:rPr>
        <w:t>т</w:t>
      </w:r>
      <w:r w:rsidRPr="00E01FFC">
        <w:rPr>
          <w:rFonts w:ascii="Times New Roman" w:eastAsia="Calibri" w:hAnsi="Times New Roman" w:cs="Times New Roman"/>
          <w:sz w:val="28"/>
          <w:szCs w:val="28"/>
        </w:rPr>
        <w:t>ков: марганца в Кызылском районе (участок №</w:t>
      </w:r>
      <w:r w:rsidR="00156EC2" w:rsidRPr="00E01FFC">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21), Чеди-Хольском (участок №</w:t>
      </w:r>
      <w:r w:rsidR="00156EC2" w:rsidRPr="00E01FFC">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06), Дзун-Хемчикский (08) и Пий-Хемский (15) – среднее, в остальных районах респу</w:t>
      </w:r>
      <w:r w:rsidRPr="00E01FFC">
        <w:rPr>
          <w:rFonts w:ascii="Times New Roman" w:eastAsia="Calibri" w:hAnsi="Times New Roman" w:cs="Times New Roman"/>
          <w:sz w:val="28"/>
          <w:szCs w:val="28"/>
        </w:rPr>
        <w:t>б</w:t>
      </w:r>
      <w:r w:rsidRPr="00E01FFC">
        <w:rPr>
          <w:rFonts w:ascii="Times New Roman" w:eastAsia="Calibri" w:hAnsi="Times New Roman" w:cs="Times New Roman"/>
          <w:sz w:val="28"/>
          <w:szCs w:val="28"/>
        </w:rPr>
        <w:t>лике содержание марганца в почвах – высокое. Бора и молибдена – низкое.</w:t>
      </w:r>
    </w:p>
    <w:p w:rsidR="00FB7AE8" w:rsidRPr="00E01FFC" w:rsidRDefault="00FB7AE8" w:rsidP="00E01FFC">
      <w:pPr>
        <w:autoSpaceDE w:val="0"/>
        <w:autoSpaceDN w:val="0"/>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Радиологические показатели в почвенных образцах и растительной продукции в пределах естественного радиологического фона. В пахотном горизонте почвы концентрация долгоживущих радионуклидов соответствует первой группе эколого-токсикологической оценки. Превышений ПДК нет, радиационная обстановка но</w:t>
      </w:r>
      <w:r w:rsidRPr="00E01FFC">
        <w:rPr>
          <w:rFonts w:ascii="Times New Roman" w:eastAsia="Calibri" w:hAnsi="Times New Roman" w:cs="Times New Roman"/>
          <w:sz w:val="28"/>
          <w:szCs w:val="28"/>
        </w:rPr>
        <w:t>р</w:t>
      </w:r>
      <w:r w:rsidRPr="00E01FFC">
        <w:rPr>
          <w:rFonts w:ascii="Times New Roman" w:eastAsia="Calibri" w:hAnsi="Times New Roman" w:cs="Times New Roman"/>
          <w:sz w:val="28"/>
          <w:szCs w:val="28"/>
        </w:rPr>
        <w:t>мальная.</w:t>
      </w:r>
    </w:p>
    <w:p w:rsidR="00FB7AE8" w:rsidRPr="00E01FFC" w:rsidRDefault="00FB7AE8" w:rsidP="00E01FFC">
      <w:pPr>
        <w:autoSpaceDE w:val="0"/>
        <w:autoSpaceDN w:val="0"/>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Содержание ОКП (остаточного количества пестицидов) в пахотном горизонте почвы и растительной продукции (основной и побочной) не выявлено. На всех участках содержание нитратов во всех видах растительной продукции соответствует нормативам.</w:t>
      </w:r>
    </w:p>
    <w:p w:rsidR="00FB7AE8" w:rsidRPr="00E01FFC" w:rsidRDefault="00FB7AE8" w:rsidP="00E01FFC">
      <w:pPr>
        <w:spacing w:after="0" w:line="240" w:lineRule="auto"/>
        <w:ind w:firstLine="709"/>
        <w:jc w:val="both"/>
        <w:rPr>
          <w:rFonts w:ascii="Times New Roman" w:eastAsia="Calibri" w:hAnsi="Times New Roman" w:cs="Times New Roman"/>
          <w:sz w:val="28"/>
          <w:szCs w:val="28"/>
        </w:rPr>
      </w:pPr>
      <w:r w:rsidRPr="00E01FFC">
        <w:rPr>
          <w:rFonts w:ascii="Times New Roman" w:eastAsia="Calibri" w:hAnsi="Times New Roman" w:cs="Times New Roman"/>
          <w:sz w:val="28"/>
          <w:szCs w:val="28"/>
        </w:rPr>
        <w:t>В Чаа-Хольском районе на участке №</w:t>
      </w:r>
      <w:r w:rsidR="00C8043F">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4 – источник загрязнения урановые ра</w:t>
      </w:r>
      <w:r w:rsidRPr="00E01FFC">
        <w:rPr>
          <w:rFonts w:ascii="Times New Roman" w:eastAsia="Calibri" w:hAnsi="Times New Roman" w:cs="Times New Roman"/>
          <w:sz w:val="28"/>
          <w:szCs w:val="28"/>
        </w:rPr>
        <w:t>з</w:t>
      </w:r>
      <w:r w:rsidRPr="00E01FFC">
        <w:rPr>
          <w:rFonts w:ascii="Times New Roman" w:eastAsia="Calibri" w:hAnsi="Times New Roman" w:cs="Times New Roman"/>
          <w:sz w:val="28"/>
          <w:szCs w:val="28"/>
        </w:rPr>
        <w:t>работки, в Кызылском районе №</w:t>
      </w:r>
      <w:r w:rsidR="00C8043F">
        <w:rPr>
          <w:rFonts w:ascii="Times New Roman" w:eastAsia="Calibri" w:hAnsi="Times New Roman" w:cs="Times New Roman"/>
          <w:sz w:val="28"/>
          <w:szCs w:val="28"/>
        </w:rPr>
        <w:t xml:space="preserve"> </w:t>
      </w:r>
      <w:r w:rsidRPr="00E01FFC">
        <w:rPr>
          <w:rFonts w:ascii="Times New Roman" w:eastAsia="Calibri" w:hAnsi="Times New Roman" w:cs="Times New Roman"/>
          <w:sz w:val="28"/>
          <w:szCs w:val="28"/>
        </w:rPr>
        <w:t>21 – (Терлиг-Хая, ртуть), превышений ПДК нет. (Сукпак, полигон захоронения ядохимикатов), в пахотном слое обнаружено н</w:t>
      </w:r>
      <w:r w:rsidRPr="00E01FFC">
        <w:rPr>
          <w:rFonts w:ascii="Times New Roman" w:eastAsia="Calibri" w:hAnsi="Times New Roman" w:cs="Times New Roman"/>
          <w:sz w:val="28"/>
          <w:szCs w:val="28"/>
        </w:rPr>
        <w:t>е</w:t>
      </w:r>
      <w:r w:rsidRPr="00E01FFC">
        <w:rPr>
          <w:rFonts w:ascii="Times New Roman" w:eastAsia="Calibri" w:hAnsi="Times New Roman" w:cs="Times New Roman"/>
          <w:sz w:val="28"/>
          <w:szCs w:val="28"/>
        </w:rPr>
        <w:t>большое превышение валовых форм мышьяка.  Качество урожая на полях монит</w:t>
      </w:r>
      <w:r w:rsidRPr="00E01FFC">
        <w:rPr>
          <w:rFonts w:ascii="Times New Roman" w:eastAsia="Calibri" w:hAnsi="Times New Roman" w:cs="Times New Roman"/>
          <w:sz w:val="28"/>
          <w:szCs w:val="28"/>
        </w:rPr>
        <w:t>о</w:t>
      </w:r>
      <w:r w:rsidRPr="00E01FFC">
        <w:rPr>
          <w:rFonts w:ascii="Times New Roman" w:eastAsia="Calibri" w:hAnsi="Times New Roman" w:cs="Times New Roman"/>
          <w:sz w:val="28"/>
          <w:szCs w:val="28"/>
        </w:rPr>
        <w:t>ринга соответствует критериям безопасности. Почвы сельскохозяйственных угодий реперных участков с незначительным уровнем загрязнения микроэлементов и тяж</w:t>
      </w:r>
      <w:r w:rsidRPr="00E01FFC">
        <w:rPr>
          <w:rFonts w:ascii="Times New Roman" w:eastAsia="Calibri" w:hAnsi="Times New Roman" w:cs="Times New Roman"/>
          <w:sz w:val="28"/>
          <w:szCs w:val="28"/>
        </w:rPr>
        <w:t>е</w:t>
      </w:r>
      <w:r w:rsidRPr="00E01FFC">
        <w:rPr>
          <w:rFonts w:ascii="Times New Roman" w:eastAsia="Calibri" w:hAnsi="Times New Roman" w:cs="Times New Roman"/>
          <w:sz w:val="28"/>
          <w:szCs w:val="28"/>
        </w:rPr>
        <w:t>лых металлов, пригодны для возделывания на них экологически чистой продукции.</w:t>
      </w:r>
    </w:p>
    <w:p w:rsidR="00FB7AE8" w:rsidRPr="00B43577" w:rsidRDefault="00FB7AE8" w:rsidP="00B43577">
      <w:pPr>
        <w:sectPr w:rsidR="00FB7AE8" w:rsidRPr="00B43577" w:rsidSect="00CE1E2A">
          <w:pgSz w:w="11906" w:h="16838"/>
          <w:pgMar w:top="1134" w:right="567" w:bottom="1134" w:left="1134" w:header="709" w:footer="709" w:gutter="0"/>
          <w:cols w:space="708"/>
          <w:docGrid w:linePitch="360"/>
        </w:sectPr>
      </w:pPr>
    </w:p>
    <w:p w:rsidR="00E96765" w:rsidRDefault="00E96765" w:rsidP="00E96765">
      <w:pPr>
        <w:spacing w:after="0" w:line="24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w:t>
      </w:r>
      <w:r w:rsidR="0011169A">
        <w:rPr>
          <w:rFonts w:ascii="Times New Roman" w:hAnsi="Times New Roman" w:cs="Times New Roman"/>
          <w:sz w:val="28"/>
          <w:szCs w:val="28"/>
        </w:rPr>
        <w:t>а</w:t>
      </w:r>
      <w:r>
        <w:rPr>
          <w:rFonts w:ascii="Times New Roman" w:hAnsi="Times New Roman" w:cs="Times New Roman"/>
          <w:sz w:val="28"/>
          <w:szCs w:val="28"/>
        </w:rPr>
        <w:t xml:space="preserve"> 4.4.1</w:t>
      </w:r>
    </w:p>
    <w:p w:rsidR="00E96765" w:rsidRPr="00E96765" w:rsidRDefault="00E96765" w:rsidP="00E96765">
      <w:pPr>
        <w:spacing w:after="0" w:line="240" w:lineRule="auto"/>
        <w:jc w:val="center"/>
        <w:rPr>
          <w:rFonts w:ascii="Times New Roman" w:hAnsi="Times New Roman" w:cs="Times New Roman"/>
          <w:sz w:val="28"/>
          <w:szCs w:val="28"/>
        </w:rPr>
      </w:pPr>
    </w:p>
    <w:p w:rsidR="00C8043F" w:rsidRDefault="00E96765" w:rsidP="00E96765">
      <w:pPr>
        <w:spacing w:after="0" w:line="240" w:lineRule="auto"/>
        <w:jc w:val="center"/>
        <w:rPr>
          <w:rFonts w:ascii="Times New Roman" w:hAnsi="Times New Roman" w:cs="Times New Roman"/>
          <w:sz w:val="28"/>
          <w:szCs w:val="28"/>
        </w:rPr>
      </w:pPr>
      <w:r w:rsidRPr="00E96765">
        <w:rPr>
          <w:rFonts w:ascii="Times New Roman" w:hAnsi="Times New Roman" w:cs="Times New Roman"/>
          <w:sz w:val="28"/>
          <w:szCs w:val="28"/>
        </w:rPr>
        <w:t>Внесение минеральных и органических удобрений в 2022 году</w:t>
      </w:r>
    </w:p>
    <w:p w:rsidR="005F6D1F" w:rsidRPr="00E96765" w:rsidRDefault="005F6D1F" w:rsidP="00E96765">
      <w:pPr>
        <w:spacing w:after="0" w:line="240" w:lineRule="auto"/>
        <w:jc w:val="center"/>
        <w:rPr>
          <w:rFonts w:ascii="Times New Roman" w:hAnsi="Times New Roman" w:cs="Times New Roman"/>
          <w:sz w:val="28"/>
          <w:szCs w:val="28"/>
        </w:rPr>
      </w:pPr>
    </w:p>
    <w:tbl>
      <w:tblPr>
        <w:tblW w:w="15792" w:type="dxa"/>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0"/>
        <w:gridCol w:w="2268"/>
        <w:gridCol w:w="1568"/>
        <w:gridCol w:w="1353"/>
        <w:gridCol w:w="1319"/>
        <w:gridCol w:w="1442"/>
        <w:gridCol w:w="1537"/>
        <w:gridCol w:w="1767"/>
        <w:gridCol w:w="1230"/>
        <w:gridCol w:w="1587"/>
        <w:gridCol w:w="1251"/>
      </w:tblGrid>
      <w:tr w:rsidR="0036365F" w:rsidRPr="005F6D1F" w:rsidTr="004F09A0">
        <w:trPr>
          <w:trHeight w:val="20"/>
          <w:jc w:val="center"/>
        </w:trPr>
        <w:tc>
          <w:tcPr>
            <w:tcW w:w="470" w:type="dxa"/>
            <w:shd w:val="clear" w:color="auto" w:fill="auto"/>
            <w:noWrap/>
            <w:hideMark/>
          </w:tcPr>
          <w:p w:rsidR="0036365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w:t>
            </w:r>
          </w:p>
          <w:p w:rsidR="00FD2ECC" w:rsidRPr="005F6D1F" w:rsidRDefault="00FD2ECC" w:rsidP="004F09A0">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п/п</w:t>
            </w:r>
          </w:p>
        </w:tc>
        <w:tc>
          <w:tcPr>
            <w:tcW w:w="2268" w:type="dxa"/>
            <w:shd w:val="clear" w:color="auto" w:fill="auto"/>
            <w:noWrap/>
            <w:hideMark/>
          </w:tcPr>
          <w:p w:rsidR="0011169A" w:rsidRDefault="0011169A" w:rsidP="00111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Наименование </w:t>
            </w:r>
          </w:p>
          <w:p w:rsidR="0036365F" w:rsidRPr="005F6D1F" w:rsidRDefault="0011169A" w:rsidP="0011169A">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х</w:t>
            </w:r>
            <w:r w:rsidR="0036365F" w:rsidRPr="005F6D1F">
              <w:rPr>
                <w:rFonts w:ascii="Times New Roman" w:eastAsia="Times New Roman" w:hAnsi="Times New Roman" w:cs="Times New Roman"/>
                <w:color w:val="000000"/>
                <w:sz w:val="24"/>
                <w:szCs w:val="24"/>
                <w:lang w:eastAsia="ru-RU"/>
              </w:rPr>
              <w:t>озяйства</w:t>
            </w:r>
          </w:p>
        </w:tc>
        <w:tc>
          <w:tcPr>
            <w:tcW w:w="1568" w:type="dxa"/>
            <w:shd w:val="clear" w:color="auto" w:fill="auto"/>
            <w:hideMark/>
          </w:tcPr>
          <w:p w:rsidR="0011169A" w:rsidRDefault="00FD2ECC" w:rsidP="004F09A0">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Вид </w:t>
            </w:r>
          </w:p>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удобрений</w:t>
            </w:r>
          </w:p>
        </w:tc>
        <w:tc>
          <w:tcPr>
            <w:tcW w:w="1353"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 xml:space="preserve">Внесение мин </w:t>
            </w:r>
            <w:r w:rsidR="00FD2ECC" w:rsidRPr="005F6D1F">
              <w:rPr>
                <w:rFonts w:ascii="Times New Roman" w:eastAsia="Times New Roman" w:hAnsi="Times New Roman" w:cs="Times New Roman"/>
                <w:color w:val="000000"/>
                <w:sz w:val="24"/>
                <w:szCs w:val="24"/>
                <w:lang w:eastAsia="ru-RU"/>
              </w:rPr>
              <w:t>удо</w:t>
            </w:r>
            <w:r w:rsidR="00FD2ECC" w:rsidRPr="005F6D1F">
              <w:rPr>
                <w:rFonts w:ascii="Times New Roman" w:eastAsia="Times New Roman" w:hAnsi="Times New Roman" w:cs="Times New Roman"/>
                <w:color w:val="000000"/>
                <w:sz w:val="24"/>
                <w:szCs w:val="24"/>
                <w:lang w:eastAsia="ru-RU"/>
              </w:rPr>
              <w:t>б</w:t>
            </w:r>
            <w:r w:rsidR="00FD2ECC" w:rsidRPr="005F6D1F">
              <w:rPr>
                <w:rFonts w:ascii="Times New Roman" w:eastAsia="Times New Roman" w:hAnsi="Times New Roman" w:cs="Times New Roman"/>
                <w:color w:val="000000"/>
                <w:sz w:val="24"/>
                <w:szCs w:val="24"/>
                <w:lang w:eastAsia="ru-RU"/>
              </w:rPr>
              <w:t>рений</w:t>
            </w:r>
            <w:r w:rsidRPr="005F6D1F">
              <w:rPr>
                <w:rFonts w:ascii="Times New Roman" w:eastAsia="Times New Roman" w:hAnsi="Times New Roman" w:cs="Times New Roman"/>
                <w:color w:val="000000"/>
                <w:sz w:val="24"/>
                <w:szCs w:val="24"/>
                <w:lang w:eastAsia="ru-RU"/>
              </w:rPr>
              <w:t xml:space="preserve"> в ф.в. тонн</w:t>
            </w:r>
          </w:p>
        </w:tc>
        <w:tc>
          <w:tcPr>
            <w:tcW w:w="1319"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Внесение мин удо</w:t>
            </w:r>
            <w:r w:rsidRPr="005F6D1F">
              <w:rPr>
                <w:rFonts w:ascii="Times New Roman" w:eastAsia="Times New Roman" w:hAnsi="Times New Roman" w:cs="Times New Roman"/>
                <w:color w:val="000000"/>
                <w:sz w:val="24"/>
                <w:szCs w:val="24"/>
                <w:lang w:eastAsia="ru-RU"/>
              </w:rPr>
              <w:t>б</w:t>
            </w:r>
            <w:r w:rsidRPr="005F6D1F">
              <w:rPr>
                <w:rFonts w:ascii="Times New Roman" w:eastAsia="Times New Roman" w:hAnsi="Times New Roman" w:cs="Times New Roman"/>
                <w:color w:val="000000"/>
                <w:sz w:val="24"/>
                <w:szCs w:val="24"/>
                <w:lang w:eastAsia="ru-RU"/>
              </w:rPr>
              <w:t>рений в д.в тонн</w:t>
            </w:r>
          </w:p>
        </w:tc>
        <w:tc>
          <w:tcPr>
            <w:tcW w:w="1442"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Культура</w:t>
            </w:r>
          </w:p>
        </w:tc>
        <w:tc>
          <w:tcPr>
            <w:tcW w:w="1537"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Удобряемая площадь, га</w:t>
            </w:r>
          </w:p>
        </w:tc>
        <w:tc>
          <w:tcPr>
            <w:tcW w:w="1767"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Тип почвы</w:t>
            </w:r>
          </w:p>
        </w:tc>
        <w:tc>
          <w:tcPr>
            <w:tcW w:w="1230"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Доза вн</w:t>
            </w:r>
            <w:r w:rsidRPr="005F6D1F">
              <w:rPr>
                <w:rFonts w:ascii="Times New Roman" w:eastAsia="Times New Roman" w:hAnsi="Times New Roman" w:cs="Times New Roman"/>
                <w:color w:val="000000"/>
                <w:sz w:val="24"/>
                <w:szCs w:val="24"/>
                <w:lang w:eastAsia="ru-RU"/>
              </w:rPr>
              <w:t>е</w:t>
            </w:r>
            <w:r w:rsidRPr="005F6D1F">
              <w:rPr>
                <w:rFonts w:ascii="Times New Roman" w:eastAsia="Times New Roman" w:hAnsi="Times New Roman" w:cs="Times New Roman"/>
                <w:color w:val="000000"/>
                <w:sz w:val="24"/>
                <w:szCs w:val="24"/>
                <w:lang w:eastAsia="ru-RU"/>
              </w:rPr>
              <w:t>сения ф.в. ц/га</w:t>
            </w:r>
          </w:p>
        </w:tc>
        <w:tc>
          <w:tcPr>
            <w:tcW w:w="1587"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 соде</w:t>
            </w:r>
            <w:r w:rsidRPr="005F6D1F">
              <w:rPr>
                <w:rFonts w:ascii="Times New Roman" w:eastAsia="Times New Roman" w:hAnsi="Times New Roman" w:cs="Times New Roman"/>
                <w:color w:val="000000"/>
                <w:sz w:val="24"/>
                <w:szCs w:val="24"/>
                <w:lang w:eastAsia="ru-RU"/>
              </w:rPr>
              <w:t>р</w:t>
            </w:r>
            <w:r w:rsidRPr="005F6D1F">
              <w:rPr>
                <w:rFonts w:ascii="Times New Roman" w:eastAsia="Times New Roman" w:hAnsi="Times New Roman" w:cs="Times New Roman"/>
                <w:color w:val="000000"/>
                <w:sz w:val="24"/>
                <w:szCs w:val="24"/>
                <w:lang w:eastAsia="ru-RU"/>
              </w:rPr>
              <w:t xml:space="preserve">жание в </w:t>
            </w:r>
            <w:r w:rsidR="00FD2ECC">
              <w:rPr>
                <w:rFonts w:ascii="Times New Roman" w:eastAsia="Times New Roman" w:hAnsi="Times New Roman" w:cs="Times New Roman"/>
                <w:color w:val="000000"/>
                <w:sz w:val="24"/>
                <w:szCs w:val="24"/>
                <w:lang w:eastAsia="ru-RU"/>
              </w:rPr>
              <w:t>пр</w:t>
            </w:r>
            <w:r w:rsidR="00FD2ECC">
              <w:rPr>
                <w:rFonts w:ascii="Times New Roman" w:eastAsia="Times New Roman" w:hAnsi="Times New Roman" w:cs="Times New Roman"/>
                <w:color w:val="000000"/>
                <w:sz w:val="24"/>
                <w:szCs w:val="24"/>
                <w:lang w:eastAsia="ru-RU"/>
              </w:rPr>
              <w:t>о</w:t>
            </w:r>
            <w:r w:rsidR="00FD2ECC">
              <w:rPr>
                <w:rFonts w:ascii="Times New Roman" w:eastAsia="Times New Roman" w:hAnsi="Times New Roman" w:cs="Times New Roman"/>
                <w:color w:val="000000"/>
                <w:sz w:val="24"/>
                <w:szCs w:val="24"/>
                <w:lang w:eastAsia="ru-RU"/>
              </w:rPr>
              <w:t>центах</w:t>
            </w:r>
          </w:p>
        </w:tc>
        <w:tc>
          <w:tcPr>
            <w:tcW w:w="1251" w:type="dxa"/>
            <w:shd w:val="clear" w:color="auto" w:fill="auto"/>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Цена мин удобрений за тонну</w:t>
            </w: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w:t>
            </w:r>
          </w:p>
        </w:tc>
        <w:tc>
          <w:tcPr>
            <w:tcW w:w="2268"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w:t>
            </w:r>
          </w:p>
        </w:tc>
        <w:tc>
          <w:tcPr>
            <w:tcW w:w="1568"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3</w:t>
            </w:r>
          </w:p>
        </w:tc>
        <w:tc>
          <w:tcPr>
            <w:tcW w:w="1353"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4</w:t>
            </w:r>
          </w:p>
        </w:tc>
        <w:tc>
          <w:tcPr>
            <w:tcW w:w="1319"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5</w:t>
            </w:r>
          </w:p>
        </w:tc>
        <w:tc>
          <w:tcPr>
            <w:tcW w:w="1442"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6</w:t>
            </w:r>
          </w:p>
        </w:tc>
        <w:tc>
          <w:tcPr>
            <w:tcW w:w="1537"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7</w:t>
            </w:r>
          </w:p>
        </w:tc>
        <w:tc>
          <w:tcPr>
            <w:tcW w:w="1767"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8</w:t>
            </w:r>
          </w:p>
        </w:tc>
        <w:tc>
          <w:tcPr>
            <w:tcW w:w="123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9</w:t>
            </w:r>
          </w:p>
        </w:tc>
        <w:tc>
          <w:tcPr>
            <w:tcW w:w="1587"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10</w:t>
            </w:r>
          </w:p>
        </w:tc>
        <w:tc>
          <w:tcPr>
            <w:tcW w:w="1251"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r>
      <w:tr w:rsidR="0036365F" w:rsidRPr="005F6D1F" w:rsidTr="00FD2ECC">
        <w:trPr>
          <w:trHeight w:val="20"/>
          <w:jc w:val="center"/>
        </w:trPr>
        <w:tc>
          <w:tcPr>
            <w:tcW w:w="15792" w:type="dxa"/>
            <w:gridSpan w:val="11"/>
            <w:shd w:val="clear" w:color="auto" w:fill="auto"/>
            <w:noWrap/>
            <w:hideMark/>
          </w:tcPr>
          <w:p w:rsidR="0036365F" w:rsidRPr="005F6D1F" w:rsidRDefault="004F09A0"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Кызылский кожуун</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w:t>
            </w:r>
          </w:p>
        </w:tc>
        <w:tc>
          <w:tcPr>
            <w:tcW w:w="2268" w:type="dxa"/>
            <w:vMerge w:val="restart"/>
            <w:shd w:val="clear" w:color="000000" w:fill="FFFFFF"/>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А.П. Желтухин</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4F09A0"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7</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3,92</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овощи</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32</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10,6</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3,6</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42,4</w:t>
            </w:r>
          </w:p>
        </w:tc>
        <w:tc>
          <w:tcPr>
            <w:tcW w:w="1767" w:type="dxa"/>
            <w:shd w:val="clear" w:color="auto" w:fill="auto"/>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каштановая, легкий сугл.</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Ким Г.А</w:t>
            </w:r>
            <w:r w:rsidR="004F09A0">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2,8</w:t>
            </w:r>
          </w:p>
        </w:tc>
        <w:tc>
          <w:tcPr>
            <w:tcW w:w="1442" w:type="dxa"/>
            <w:shd w:val="clear" w:color="auto" w:fill="auto"/>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 овощи</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23</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5,4</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1,84</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овощи</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767" w:type="dxa"/>
            <w:shd w:val="clear" w:color="auto" w:fill="auto"/>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каштановая, легкий сугл.</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 -34,4%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Всего:</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
                <w:bCs/>
                <w:sz w:val="24"/>
                <w:szCs w:val="24"/>
                <w:lang w:eastAsia="ru-RU"/>
              </w:rPr>
            </w:pP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28</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12,1</w:t>
            </w: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Cs/>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119,4</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b/>
                <w:bCs/>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FD2ECC">
        <w:trPr>
          <w:trHeight w:val="20"/>
          <w:jc w:val="center"/>
        </w:trPr>
        <w:tc>
          <w:tcPr>
            <w:tcW w:w="15792" w:type="dxa"/>
            <w:gridSpan w:val="11"/>
            <w:shd w:val="clear" w:color="auto" w:fill="auto"/>
            <w:noWrap/>
            <w:hideMark/>
          </w:tcPr>
          <w:p w:rsidR="0036365F" w:rsidRPr="005F6D1F" w:rsidRDefault="004F09A0" w:rsidP="004F09A0">
            <w:pPr>
              <w:spacing w:after="0" w:line="240" w:lineRule="auto"/>
              <w:jc w:val="center"/>
              <w:rPr>
                <w:rFonts w:ascii="Times New Roman" w:eastAsia="Times New Roman" w:hAnsi="Times New Roman" w:cs="Times New Roman"/>
                <w:bCs/>
                <w:color w:val="000000"/>
                <w:sz w:val="24"/>
                <w:szCs w:val="24"/>
                <w:lang w:eastAsia="ru-RU"/>
              </w:rPr>
            </w:pPr>
            <w:r w:rsidRPr="004F09A0">
              <w:rPr>
                <w:rFonts w:ascii="Times New Roman" w:eastAsia="Times New Roman" w:hAnsi="Times New Roman" w:cs="Times New Roman"/>
                <w:bCs/>
                <w:color w:val="000000"/>
                <w:sz w:val="24"/>
                <w:szCs w:val="24"/>
                <w:lang w:eastAsia="ru-RU"/>
              </w:rPr>
              <w:t xml:space="preserve">Пий-Хемский </w:t>
            </w:r>
            <w:r>
              <w:rPr>
                <w:rFonts w:ascii="Times New Roman" w:eastAsia="Times New Roman" w:hAnsi="Times New Roman" w:cs="Times New Roman"/>
                <w:bCs/>
                <w:color w:val="000000"/>
                <w:sz w:val="24"/>
                <w:szCs w:val="24"/>
                <w:lang w:eastAsia="ru-RU"/>
              </w:rPr>
              <w:t>к</w:t>
            </w:r>
            <w:r w:rsidRPr="004F09A0">
              <w:rPr>
                <w:rFonts w:ascii="Times New Roman" w:eastAsia="Times New Roman" w:hAnsi="Times New Roman" w:cs="Times New Roman"/>
                <w:bCs/>
                <w:color w:val="000000"/>
                <w:sz w:val="24"/>
                <w:szCs w:val="24"/>
                <w:lang w:eastAsia="ru-RU"/>
              </w:rPr>
              <w:t>ожуун</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Пак А.С.</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5,4</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1,84</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чернозем ю</w:t>
            </w:r>
            <w:r w:rsidRPr="005F6D1F">
              <w:rPr>
                <w:rFonts w:ascii="Times New Roman" w:eastAsia="Times New Roman" w:hAnsi="Times New Roman" w:cs="Times New Roman"/>
                <w:color w:val="000000"/>
                <w:sz w:val="24"/>
                <w:szCs w:val="24"/>
                <w:lang w:eastAsia="ru-RU"/>
              </w:rPr>
              <w:t>ж</w:t>
            </w:r>
            <w:r w:rsidRPr="005F6D1F">
              <w:rPr>
                <w:rFonts w:ascii="Times New Roman" w:eastAsia="Times New Roman" w:hAnsi="Times New Roman" w:cs="Times New Roman"/>
                <w:color w:val="000000"/>
                <w:sz w:val="24"/>
                <w:szCs w:val="24"/>
                <w:lang w:eastAsia="ru-RU"/>
              </w:rPr>
              <w:t>ный,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2,1</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1,7</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овощи</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15</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чернозем ю</w:t>
            </w:r>
            <w:r w:rsidRPr="005F6D1F">
              <w:rPr>
                <w:rFonts w:ascii="Times New Roman" w:eastAsia="Times New Roman" w:hAnsi="Times New Roman" w:cs="Times New Roman"/>
                <w:color w:val="000000"/>
                <w:sz w:val="24"/>
                <w:szCs w:val="24"/>
                <w:lang w:eastAsia="ru-RU"/>
              </w:rPr>
              <w:t>ж</w:t>
            </w:r>
            <w:r w:rsidRPr="005F6D1F">
              <w:rPr>
                <w:rFonts w:ascii="Times New Roman" w:eastAsia="Times New Roman" w:hAnsi="Times New Roman" w:cs="Times New Roman"/>
                <w:color w:val="000000"/>
                <w:sz w:val="24"/>
                <w:szCs w:val="24"/>
                <w:lang w:eastAsia="ru-RU"/>
              </w:rPr>
              <w:t>ный,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Тен В.С</w:t>
            </w:r>
            <w:r w:rsidR="00DA090F">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5,4</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1,84</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31</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чернозем ю</w:t>
            </w:r>
            <w:r w:rsidRPr="005F6D1F">
              <w:rPr>
                <w:rFonts w:ascii="Times New Roman" w:eastAsia="Times New Roman" w:hAnsi="Times New Roman" w:cs="Times New Roman"/>
                <w:color w:val="000000"/>
                <w:sz w:val="24"/>
                <w:szCs w:val="24"/>
                <w:lang w:eastAsia="ru-RU"/>
              </w:rPr>
              <w:t>ж</w:t>
            </w:r>
            <w:r w:rsidRPr="005F6D1F">
              <w:rPr>
                <w:rFonts w:ascii="Times New Roman" w:eastAsia="Times New Roman" w:hAnsi="Times New Roman" w:cs="Times New Roman"/>
                <w:color w:val="000000"/>
                <w:sz w:val="24"/>
                <w:szCs w:val="24"/>
                <w:lang w:eastAsia="ru-RU"/>
              </w:rPr>
              <w:t>ный,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1,7</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овощи</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14</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Монгуш А.Н</w:t>
            </w:r>
            <w:r w:rsidR="00DA090F">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42,3</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14,4</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470</w:t>
            </w:r>
          </w:p>
        </w:tc>
        <w:tc>
          <w:tcPr>
            <w:tcW w:w="1767" w:type="dxa"/>
            <w:vMerge w:val="restart"/>
            <w:shd w:val="clear" w:color="auto" w:fill="auto"/>
            <w:hideMark/>
          </w:tcPr>
          <w:p w:rsidR="0036365F" w:rsidRPr="005F6D1F" w:rsidRDefault="0036365F" w:rsidP="00E518E8">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0,9</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E518E8">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
                <w:bCs/>
                <w:color w:val="000000"/>
                <w:sz w:val="24"/>
                <w:szCs w:val="24"/>
                <w:lang w:eastAsia="ru-RU"/>
              </w:rPr>
            </w:pPr>
          </w:p>
        </w:tc>
        <w:tc>
          <w:tcPr>
            <w:tcW w:w="1568"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2,8</w:t>
            </w:r>
          </w:p>
        </w:tc>
        <w:tc>
          <w:tcPr>
            <w:tcW w:w="1442" w:type="dxa"/>
            <w:shd w:val="clear" w:color="auto" w:fill="auto"/>
            <w:noWrap/>
            <w:hideMark/>
          </w:tcPr>
          <w:p w:rsidR="0036365F" w:rsidRPr="005F6D1F" w:rsidRDefault="004F09A0"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56</w:t>
            </w:r>
          </w:p>
        </w:tc>
        <w:tc>
          <w:tcPr>
            <w:tcW w:w="1767" w:type="dxa"/>
            <w:vMerge/>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0,9</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E518E8">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tc>
      </w:tr>
    </w:tbl>
    <w:p w:rsidR="00DA090F" w:rsidRDefault="00DA090F"/>
    <w:p w:rsidR="00E518E8" w:rsidRDefault="00E518E8"/>
    <w:tbl>
      <w:tblPr>
        <w:tblW w:w="15792" w:type="dxa"/>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0"/>
        <w:gridCol w:w="2268"/>
        <w:gridCol w:w="1568"/>
        <w:gridCol w:w="1353"/>
        <w:gridCol w:w="1319"/>
        <w:gridCol w:w="1442"/>
        <w:gridCol w:w="1537"/>
        <w:gridCol w:w="1767"/>
        <w:gridCol w:w="1230"/>
        <w:gridCol w:w="1587"/>
        <w:gridCol w:w="1251"/>
      </w:tblGrid>
      <w:tr w:rsidR="0036365F" w:rsidRPr="005F6D1F" w:rsidTr="00DA090F">
        <w:trPr>
          <w:trHeight w:val="20"/>
          <w:jc w:val="center"/>
        </w:trPr>
        <w:tc>
          <w:tcPr>
            <w:tcW w:w="470" w:type="dxa"/>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w:t>
            </w:r>
          </w:p>
        </w:tc>
        <w:tc>
          <w:tcPr>
            <w:tcW w:w="2268" w:type="dxa"/>
          </w:tcPr>
          <w:p w:rsidR="0036365F" w:rsidRPr="005F6D1F" w:rsidRDefault="0036365F" w:rsidP="00DA090F">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w:t>
            </w:r>
          </w:p>
        </w:tc>
        <w:tc>
          <w:tcPr>
            <w:tcW w:w="1568"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w:t>
            </w:r>
          </w:p>
        </w:tc>
        <w:tc>
          <w:tcPr>
            <w:tcW w:w="1353"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4</w:t>
            </w:r>
          </w:p>
        </w:tc>
        <w:tc>
          <w:tcPr>
            <w:tcW w:w="1319"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w:t>
            </w:r>
          </w:p>
        </w:tc>
        <w:tc>
          <w:tcPr>
            <w:tcW w:w="1442"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w:t>
            </w:r>
          </w:p>
        </w:tc>
        <w:tc>
          <w:tcPr>
            <w:tcW w:w="1537"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7</w:t>
            </w:r>
          </w:p>
        </w:tc>
        <w:tc>
          <w:tcPr>
            <w:tcW w:w="1767" w:type="dxa"/>
            <w:shd w:val="clear" w:color="auto" w:fill="auto"/>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8</w:t>
            </w:r>
          </w:p>
        </w:tc>
        <w:tc>
          <w:tcPr>
            <w:tcW w:w="1230"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w:t>
            </w:r>
          </w:p>
        </w:tc>
        <w:tc>
          <w:tcPr>
            <w:tcW w:w="1587" w:type="dxa"/>
            <w:shd w:val="clear" w:color="auto" w:fill="auto"/>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w:t>
            </w:r>
          </w:p>
        </w:tc>
        <w:tc>
          <w:tcPr>
            <w:tcW w:w="1251" w:type="dxa"/>
            <w:shd w:val="clear" w:color="auto" w:fill="auto"/>
            <w:noWrap/>
          </w:tcPr>
          <w:p w:rsidR="0036365F" w:rsidRPr="005F6D1F" w:rsidRDefault="0036365F" w:rsidP="00DA090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ИП 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Тарган А.О</w:t>
            </w:r>
            <w:r w:rsidR="00DA090F">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0,6</w:t>
            </w:r>
          </w:p>
        </w:tc>
        <w:tc>
          <w:tcPr>
            <w:tcW w:w="1442" w:type="dxa"/>
            <w:shd w:val="clear" w:color="auto" w:fill="auto"/>
            <w:noWrap/>
            <w:hideMark/>
          </w:tcPr>
          <w:p w:rsidR="0036365F" w:rsidRPr="00DA090F" w:rsidRDefault="00DA090F" w:rsidP="004F09A0">
            <w:pPr>
              <w:spacing w:after="0" w:line="240" w:lineRule="auto"/>
              <w:rPr>
                <w:rFonts w:ascii="Times New Roman" w:eastAsia="Times New Roman" w:hAnsi="Times New Roman" w:cs="Times New Roman"/>
                <w:color w:val="000000"/>
                <w:sz w:val="24"/>
                <w:szCs w:val="24"/>
                <w:lang w:eastAsia="ru-RU"/>
              </w:rPr>
            </w:pPr>
            <w:r w:rsidRPr="00DA090F">
              <w:rPr>
                <w:rFonts w:ascii="Times New Roman" w:eastAsia="Times New Roman" w:hAnsi="Times New Roman" w:cs="Times New Roman"/>
                <w:color w:val="000000"/>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23</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1,12</w:t>
            </w:r>
          </w:p>
        </w:tc>
        <w:tc>
          <w:tcPr>
            <w:tcW w:w="1442" w:type="dxa"/>
            <w:shd w:val="clear" w:color="auto" w:fill="auto"/>
            <w:noWrap/>
            <w:hideMark/>
          </w:tcPr>
          <w:p w:rsidR="0036365F" w:rsidRPr="00DA090F" w:rsidRDefault="00DA090F" w:rsidP="004F09A0">
            <w:pPr>
              <w:spacing w:after="0" w:line="240" w:lineRule="auto"/>
              <w:rPr>
                <w:rFonts w:ascii="Times New Roman" w:eastAsia="Times New Roman" w:hAnsi="Times New Roman" w:cs="Times New Roman"/>
                <w:sz w:val="24"/>
                <w:szCs w:val="24"/>
                <w:lang w:eastAsia="ru-RU"/>
              </w:rPr>
            </w:pPr>
            <w:r w:rsidRPr="00DA090F">
              <w:rPr>
                <w:rFonts w:ascii="Times New Roman" w:eastAsia="Times New Roman" w:hAnsi="Times New Roman" w:cs="Times New Roman"/>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22</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0,9</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E518E8">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7</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Тюлюш А.Б.</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9,9</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3,4</w:t>
            </w:r>
          </w:p>
        </w:tc>
        <w:tc>
          <w:tcPr>
            <w:tcW w:w="1442" w:type="dxa"/>
            <w:shd w:val="clear" w:color="auto" w:fill="auto"/>
            <w:noWrap/>
            <w:hideMark/>
          </w:tcPr>
          <w:p w:rsidR="0036365F" w:rsidRPr="00DA090F" w:rsidRDefault="00DA090F" w:rsidP="004F09A0">
            <w:pPr>
              <w:spacing w:after="0" w:line="240" w:lineRule="auto"/>
              <w:rPr>
                <w:rFonts w:ascii="Times New Roman" w:eastAsia="Times New Roman" w:hAnsi="Times New Roman" w:cs="Times New Roman"/>
                <w:color w:val="000000"/>
                <w:sz w:val="24"/>
                <w:szCs w:val="24"/>
                <w:lang w:eastAsia="ru-RU"/>
              </w:rPr>
            </w:pPr>
            <w:r w:rsidRPr="00DA090F">
              <w:rPr>
                <w:rFonts w:ascii="Times New Roman" w:eastAsia="Times New Roman" w:hAnsi="Times New Roman" w:cs="Times New Roman"/>
                <w:color w:val="000000"/>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124</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чернозем ю</w:t>
            </w:r>
            <w:r w:rsidRPr="005F6D1F">
              <w:rPr>
                <w:rFonts w:ascii="Times New Roman" w:eastAsia="Times New Roman" w:hAnsi="Times New Roman" w:cs="Times New Roman"/>
                <w:color w:val="000000"/>
                <w:sz w:val="24"/>
                <w:szCs w:val="24"/>
                <w:lang w:eastAsia="ru-RU"/>
              </w:rPr>
              <w:t>ж</w:t>
            </w:r>
            <w:r w:rsidRPr="005F6D1F">
              <w:rPr>
                <w:rFonts w:ascii="Times New Roman" w:eastAsia="Times New Roman" w:hAnsi="Times New Roman" w:cs="Times New Roman"/>
                <w:color w:val="000000"/>
                <w:sz w:val="24"/>
                <w:szCs w:val="24"/>
                <w:lang w:eastAsia="ru-RU"/>
              </w:rPr>
              <w:t>ный,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8</w:t>
            </w: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Бородкин</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3,4</w:t>
            </w:r>
          </w:p>
        </w:tc>
        <w:tc>
          <w:tcPr>
            <w:tcW w:w="1442" w:type="dxa"/>
            <w:shd w:val="clear" w:color="auto" w:fill="auto"/>
            <w:noWrap/>
            <w:hideMark/>
          </w:tcPr>
          <w:p w:rsidR="0036365F" w:rsidRPr="00DA090F" w:rsidRDefault="00DA090F" w:rsidP="004F09A0">
            <w:pPr>
              <w:spacing w:after="0" w:line="240" w:lineRule="auto"/>
              <w:rPr>
                <w:rFonts w:ascii="Times New Roman" w:eastAsia="Times New Roman" w:hAnsi="Times New Roman" w:cs="Times New Roman"/>
                <w:color w:val="000000"/>
                <w:sz w:val="24"/>
                <w:szCs w:val="24"/>
                <w:lang w:eastAsia="ru-RU"/>
              </w:rPr>
            </w:pPr>
            <w:r w:rsidRPr="00DA090F">
              <w:rPr>
                <w:rFonts w:ascii="Times New Roman" w:eastAsia="Times New Roman" w:hAnsi="Times New Roman" w:cs="Times New Roman"/>
                <w:color w:val="000000"/>
                <w:sz w:val="24"/>
                <w:szCs w:val="24"/>
                <w:lang w:eastAsia="ru-RU"/>
              </w:rPr>
              <w:t>пшеница</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111</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чернозем ю</w:t>
            </w:r>
            <w:r w:rsidRPr="005F6D1F">
              <w:rPr>
                <w:rFonts w:ascii="Times New Roman" w:eastAsia="Times New Roman" w:hAnsi="Times New Roman" w:cs="Times New Roman"/>
                <w:color w:val="000000"/>
                <w:sz w:val="24"/>
                <w:szCs w:val="24"/>
                <w:lang w:eastAsia="ru-RU"/>
              </w:rPr>
              <w:t>ж</w:t>
            </w:r>
            <w:r w:rsidRPr="005F6D1F">
              <w:rPr>
                <w:rFonts w:ascii="Times New Roman" w:eastAsia="Times New Roman" w:hAnsi="Times New Roman" w:cs="Times New Roman"/>
                <w:color w:val="000000"/>
                <w:sz w:val="24"/>
                <w:szCs w:val="24"/>
                <w:lang w:eastAsia="ru-RU"/>
              </w:rPr>
              <w:t>ный,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0,9</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1F497D"/>
                <w:sz w:val="24"/>
                <w:szCs w:val="24"/>
                <w:lang w:eastAsia="ru-RU"/>
              </w:rPr>
            </w:pP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Всего:</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Cs/>
                <w:sz w:val="24"/>
                <w:szCs w:val="24"/>
                <w:lang w:eastAsia="ru-RU"/>
              </w:rPr>
            </w:pP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87,8</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32,8</w:t>
            </w: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Cs/>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875</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b/>
                <w:bCs/>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FD2ECC">
        <w:trPr>
          <w:trHeight w:val="20"/>
          <w:jc w:val="center"/>
        </w:trPr>
        <w:tc>
          <w:tcPr>
            <w:tcW w:w="15792" w:type="dxa"/>
            <w:gridSpan w:val="11"/>
            <w:shd w:val="clear" w:color="auto" w:fill="auto"/>
            <w:noWrap/>
            <w:hideMark/>
          </w:tcPr>
          <w:p w:rsidR="0036365F" w:rsidRPr="005F6D1F" w:rsidRDefault="00DA090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Тандинский кожуун</w:t>
            </w: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9</w:t>
            </w:r>
          </w:p>
        </w:tc>
        <w:tc>
          <w:tcPr>
            <w:tcW w:w="2268" w:type="dxa"/>
            <w:vMerge w:val="restart"/>
            <w:shd w:val="clear" w:color="000000" w:fill="FFFFFF"/>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Боровиков А.М</w:t>
            </w:r>
            <w:r w:rsidR="00DA090F">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ЖКУ</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3,5</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
                <w:bCs/>
                <w:color w:val="000000"/>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c>
          <w:tcPr>
            <w:tcW w:w="1767"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
                <w:bCs/>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19,8</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6,73</w:t>
            </w:r>
          </w:p>
        </w:tc>
        <w:tc>
          <w:tcPr>
            <w:tcW w:w="1442"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 лен, овес</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180</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 легкий сугл.</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10</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Санников М.А.</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131,5</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45</w:t>
            </w:r>
          </w:p>
        </w:tc>
        <w:tc>
          <w:tcPr>
            <w:tcW w:w="1442"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кормовые</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1096</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 л.с</w:t>
            </w: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1,2</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299</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167,4</w:t>
            </w:r>
          </w:p>
        </w:tc>
        <w:tc>
          <w:tcPr>
            <w:tcW w:w="1442"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 овес, греч</w:t>
            </w:r>
            <w:r w:rsidRPr="005F6D1F">
              <w:rPr>
                <w:rFonts w:ascii="Times New Roman" w:eastAsia="Times New Roman" w:hAnsi="Times New Roman" w:cs="Times New Roman"/>
                <w:color w:val="000000"/>
                <w:sz w:val="24"/>
                <w:szCs w:val="24"/>
                <w:lang w:eastAsia="ru-RU"/>
              </w:rPr>
              <w:t>и</w:t>
            </w:r>
            <w:r w:rsidRPr="005F6D1F">
              <w:rPr>
                <w:rFonts w:ascii="Times New Roman" w:eastAsia="Times New Roman" w:hAnsi="Times New Roman" w:cs="Times New Roman"/>
                <w:color w:val="000000"/>
                <w:sz w:val="24"/>
                <w:szCs w:val="24"/>
                <w:lang w:eastAsia="ru-RU"/>
              </w:rPr>
              <w:t>ха, рапс</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2718</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val="restart"/>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11</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Куулар А.А</w:t>
            </w:r>
            <w:r w:rsidR="00DA090F">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23,6</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8</w:t>
            </w:r>
          </w:p>
        </w:tc>
        <w:tc>
          <w:tcPr>
            <w:tcW w:w="1442"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кормовые,</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337</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0,7</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r w:rsidRPr="005F6D1F">
              <w:rPr>
                <w:rFonts w:ascii="Times New Roman" w:eastAsia="Times New Roman" w:hAnsi="Times New Roman" w:cs="Times New Roman"/>
                <w:color w:val="000000"/>
                <w:sz w:val="24"/>
                <w:szCs w:val="24"/>
                <w:lang w:eastAsia="ru-RU"/>
              </w:rPr>
              <w:t>25000</w:t>
            </w: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4</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2,3</w:t>
            </w:r>
          </w:p>
        </w:tc>
        <w:tc>
          <w:tcPr>
            <w:tcW w:w="1442"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зерновые</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50</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r>
      <w:tr w:rsidR="0036365F" w:rsidRPr="005F6D1F" w:rsidTr="004F09A0">
        <w:trPr>
          <w:trHeight w:val="20"/>
          <w:jc w:val="center"/>
        </w:trPr>
        <w:tc>
          <w:tcPr>
            <w:tcW w:w="470" w:type="dxa"/>
            <w:vMerge w:val="restart"/>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12</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Оюн С.В.</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50,4</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17,1</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630</w:t>
            </w:r>
          </w:p>
        </w:tc>
        <w:tc>
          <w:tcPr>
            <w:tcW w:w="1767"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b/>
                <w:bCs/>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210</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118</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овес</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2625</w:t>
            </w:r>
          </w:p>
        </w:tc>
        <w:tc>
          <w:tcPr>
            <w:tcW w:w="1767"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b/>
                <w:bCs/>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13</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СПК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Агросоюз</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auto" w:fill="auto"/>
            <w:noWrap/>
            <w:hideMark/>
          </w:tcPr>
          <w:p w:rsidR="0036365F" w:rsidRPr="005F6D1F" w:rsidRDefault="00DA090F"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10</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3,4</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125</w:t>
            </w:r>
          </w:p>
        </w:tc>
        <w:tc>
          <w:tcPr>
            <w:tcW w:w="1767"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0,8</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color w:val="000000"/>
                <w:sz w:val="24"/>
                <w:szCs w:val="24"/>
                <w:lang w:eastAsia="ru-RU"/>
              </w:rPr>
            </w:pP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Всего:</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751,8</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367,9</w:t>
            </w: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7761</w:t>
            </w:r>
          </w:p>
        </w:tc>
        <w:tc>
          <w:tcPr>
            <w:tcW w:w="1767"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bl>
    <w:p w:rsidR="00E518E8" w:rsidRDefault="00E518E8"/>
    <w:p w:rsidR="00E518E8" w:rsidRDefault="00E518E8"/>
    <w:tbl>
      <w:tblPr>
        <w:tblW w:w="15792" w:type="dxa"/>
        <w:jc w:val="center"/>
        <w:tblInd w:w="-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70"/>
        <w:gridCol w:w="2268"/>
        <w:gridCol w:w="1568"/>
        <w:gridCol w:w="1353"/>
        <w:gridCol w:w="1319"/>
        <w:gridCol w:w="1442"/>
        <w:gridCol w:w="1537"/>
        <w:gridCol w:w="1767"/>
        <w:gridCol w:w="1230"/>
        <w:gridCol w:w="1587"/>
        <w:gridCol w:w="1251"/>
      </w:tblGrid>
      <w:tr w:rsidR="00E518E8" w:rsidRPr="005F6D1F" w:rsidTr="007C7B01">
        <w:trPr>
          <w:trHeight w:val="20"/>
          <w:jc w:val="center"/>
        </w:trPr>
        <w:tc>
          <w:tcPr>
            <w:tcW w:w="470" w:type="dxa"/>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w:t>
            </w:r>
          </w:p>
        </w:tc>
        <w:tc>
          <w:tcPr>
            <w:tcW w:w="2268" w:type="dxa"/>
          </w:tcPr>
          <w:p w:rsidR="00E518E8" w:rsidRPr="005F6D1F" w:rsidRDefault="00E518E8"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w:t>
            </w:r>
          </w:p>
        </w:tc>
        <w:tc>
          <w:tcPr>
            <w:tcW w:w="1568"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3</w:t>
            </w:r>
          </w:p>
        </w:tc>
        <w:tc>
          <w:tcPr>
            <w:tcW w:w="1353"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4</w:t>
            </w:r>
          </w:p>
        </w:tc>
        <w:tc>
          <w:tcPr>
            <w:tcW w:w="1319"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w:t>
            </w:r>
          </w:p>
        </w:tc>
        <w:tc>
          <w:tcPr>
            <w:tcW w:w="1442"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w:t>
            </w:r>
          </w:p>
        </w:tc>
        <w:tc>
          <w:tcPr>
            <w:tcW w:w="1537"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7</w:t>
            </w:r>
          </w:p>
        </w:tc>
        <w:tc>
          <w:tcPr>
            <w:tcW w:w="1767" w:type="dxa"/>
            <w:shd w:val="clear" w:color="auto" w:fill="auto"/>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8</w:t>
            </w:r>
          </w:p>
        </w:tc>
        <w:tc>
          <w:tcPr>
            <w:tcW w:w="1230"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w:t>
            </w:r>
          </w:p>
        </w:tc>
        <w:tc>
          <w:tcPr>
            <w:tcW w:w="1587" w:type="dxa"/>
            <w:shd w:val="clear" w:color="auto" w:fill="auto"/>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w:t>
            </w:r>
          </w:p>
        </w:tc>
        <w:tc>
          <w:tcPr>
            <w:tcW w:w="1251" w:type="dxa"/>
            <w:shd w:val="clear" w:color="auto" w:fill="auto"/>
            <w:noWrap/>
          </w:tcPr>
          <w:p w:rsidR="00E518E8" w:rsidRPr="005F6D1F" w:rsidRDefault="00E518E8" w:rsidP="007C7B01">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r>
      <w:tr w:rsidR="0036365F" w:rsidRPr="005F6D1F" w:rsidTr="00FD2ECC">
        <w:trPr>
          <w:trHeight w:val="20"/>
          <w:jc w:val="center"/>
        </w:trPr>
        <w:tc>
          <w:tcPr>
            <w:tcW w:w="15792" w:type="dxa"/>
            <w:gridSpan w:val="11"/>
            <w:shd w:val="clear" w:color="000000" w:fill="FFFFFF"/>
            <w:noWrap/>
            <w:hideMark/>
          </w:tcPr>
          <w:p w:rsidR="0036365F" w:rsidRPr="005F6D1F" w:rsidRDefault="00E518E8" w:rsidP="004F09A0">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Улуг-Х</w:t>
            </w:r>
            <w:r w:rsidRPr="005F6D1F">
              <w:rPr>
                <w:rFonts w:ascii="Times New Roman" w:eastAsia="Times New Roman" w:hAnsi="Times New Roman" w:cs="Times New Roman"/>
                <w:bCs/>
                <w:color w:val="000000"/>
                <w:sz w:val="24"/>
                <w:szCs w:val="24"/>
                <w:lang w:eastAsia="ru-RU"/>
              </w:rPr>
              <w:t>емский кожуун</w:t>
            </w:r>
          </w:p>
        </w:tc>
      </w:tr>
      <w:tr w:rsidR="0036365F" w:rsidRPr="005F6D1F" w:rsidTr="004F09A0">
        <w:trPr>
          <w:trHeight w:val="20"/>
          <w:jc w:val="center"/>
        </w:trPr>
        <w:tc>
          <w:tcPr>
            <w:tcW w:w="470" w:type="dxa"/>
            <w:vMerge w:val="restart"/>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14</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Дадар-оол А.Б</w:t>
            </w:r>
            <w:r w:rsidR="00E518E8">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hideMark/>
          </w:tcPr>
          <w:p w:rsidR="0036365F" w:rsidRPr="005F6D1F" w:rsidRDefault="00E518E8"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10,8</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3,7</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кормовые</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98</w:t>
            </w:r>
          </w:p>
        </w:tc>
        <w:tc>
          <w:tcPr>
            <w:tcW w:w="1767" w:type="dxa"/>
            <w:shd w:val="clear" w:color="000000" w:fill="FFFFFF"/>
            <w:hideMark/>
          </w:tcPr>
          <w:p w:rsidR="0036365F" w:rsidRPr="005F6D1F" w:rsidRDefault="00E518E8"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 л.с</w:t>
            </w: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000000" w:fill="FFFFFF"/>
            <w:noWrap/>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40</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23</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333</w:t>
            </w:r>
          </w:p>
        </w:tc>
        <w:tc>
          <w:tcPr>
            <w:tcW w:w="1767" w:type="dxa"/>
            <w:shd w:val="clear" w:color="000000" w:fill="FFFFFF"/>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1,2</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val="restart"/>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15</w:t>
            </w:r>
          </w:p>
        </w:tc>
        <w:tc>
          <w:tcPr>
            <w:tcW w:w="2268" w:type="dxa"/>
            <w:vMerge w:val="restart"/>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Домбаа А.О.</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аммиачная селитра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0,9</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0,3</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кормовые</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13</w:t>
            </w:r>
          </w:p>
        </w:tc>
        <w:tc>
          <w:tcPr>
            <w:tcW w:w="1767" w:type="dxa"/>
            <w:shd w:val="clear" w:color="000000" w:fill="FFFFFF"/>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0,7</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N-34,4%</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vMerge/>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vMerge/>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p>
        </w:tc>
        <w:tc>
          <w:tcPr>
            <w:tcW w:w="1568" w:type="dxa"/>
            <w:shd w:val="clear" w:color="000000" w:fill="FFFFFF"/>
            <w:noWrap/>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1,12</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Зерновые</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w:t>
            </w:r>
          </w:p>
        </w:tc>
        <w:tc>
          <w:tcPr>
            <w:tcW w:w="1767" w:type="dxa"/>
            <w:shd w:val="clear" w:color="000000" w:fill="FFFFFF"/>
            <w:hideMark/>
          </w:tcPr>
          <w:p w:rsidR="0036365F" w:rsidRPr="005F6D1F" w:rsidRDefault="00E518E8"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 л.с</w:t>
            </w: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16</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Олчанмай Г.Д.</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8</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4,5</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67</w:t>
            </w:r>
          </w:p>
        </w:tc>
        <w:tc>
          <w:tcPr>
            <w:tcW w:w="1767" w:type="dxa"/>
            <w:shd w:val="clear" w:color="000000" w:fill="FFFFFF"/>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1,2</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17</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Монгуш Ш.Ч.</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10</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5,6</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91</w:t>
            </w:r>
          </w:p>
        </w:tc>
        <w:tc>
          <w:tcPr>
            <w:tcW w:w="1767" w:type="dxa"/>
            <w:shd w:val="clear" w:color="000000" w:fill="FFFFFF"/>
            <w:hideMark/>
          </w:tcPr>
          <w:p w:rsidR="0036365F" w:rsidRPr="005F6D1F" w:rsidRDefault="00E518E8"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темно-каштановая, л.с</w:t>
            </w: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18</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Доржу А.А</w:t>
            </w:r>
            <w:r w:rsidR="00E518E8">
              <w:rPr>
                <w:rFonts w:ascii="Times New Roman" w:eastAsia="Times New Roman" w:hAnsi="Times New Roman" w:cs="Times New Roman"/>
                <w:bCs/>
                <w:color w:val="000000"/>
                <w:sz w:val="24"/>
                <w:szCs w:val="24"/>
                <w:lang w:eastAsia="ru-RU"/>
              </w:rPr>
              <w:t>.</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E518E8"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2</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1,12</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18</w:t>
            </w:r>
          </w:p>
        </w:tc>
        <w:tc>
          <w:tcPr>
            <w:tcW w:w="1767" w:type="dxa"/>
            <w:shd w:val="clear" w:color="000000" w:fill="FFFFFF"/>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251" w:type="dxa"/>
            <w:shd w:val="clear" w:color="000000" w:fill="FFFFFF"/>
            <w:noWrap/>
            <w:hideMark/>
          </w:tcPr>
          <w:p w:rsidR="0036365F" w:rsidRPr="005F6D1F" w:rsidRDefault="0036365F" w:rsidP="009D7FE9">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
                <w:bCs/>
                <w:color w:val="000000"/>
                <w:sz w:val="24"/>
                <w:szCs w:val="24"/>
                <w:lang w:eastAsia="ru-RU"/>
              </w:rPr>
            </w:pP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Всего:</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bCs/>
                <w:sz w:val="24"/>
                <w:szCs w:val="24"/>
                <w:lang w:eastAsia="ru-RU"/>
              </w:rPr>
            </w:pP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73,7</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39,34</w:t>
            </w: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638</w:t>
            </w:r>
          </w:p>
        </w:tc>
        <w:tc>
          <w:tcPr>
            <w:tcW w:w="1767"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FD2ECC">
        <w:trPr>
          <w:trHeight w:val="20"/>
          <w:jc w:val="center"/>
        </w:trPr>
        <w:tc>
          <w:tcPr>
            <w:tcW w:w="15792" w:type="dxa"/>
            <w:gridSpan w:val="11"/>
            <w:shd w:val="clear" w:color="auto" w:fill="auto"/>
            <w:noWrap/>
            <w:hideMark/>
          </w:tcPr>
          <w:p w:rsidR="0036365F" w:rsidRPr="005F6D1F" w:rsidRDefault="009D7FE9" w:rsidP="004F09A0">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Чаа-Х</w:t>
            </w:r>
            <w:r w:rsidRPr="005F6D1F">
              <w:rPr>
                <w:rFonts w:ascii="Times New Roman" w:eastAsia="Times New Roman" w:hAnsi="Times New Roman" w:cs="Times New Roman"/>
                <w:bCs/>
                <w:color w:val="000000"/>
                <w:sz w:val="24"/>
                <w:szCs w:val="24"/>
                <w:lang w:eastAsia="ru-RU"/>
              </w:rPr>
              <w:t>ольский кожуун</w:t>
            </w: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19</w:t>
            </w:r>
          </w:p>
        </w:tc>
        <w:tc>
          <w:tcPr>
            <w:tcW w:w="2268" w:type="dxa"/>
            <w:shd w:val="clear" w:color="000000" w:fill="FFFFFF"/>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Бавуу А.М.</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3E2D06"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10</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5,6</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пшеница</w:t>
            </w:r>
          </w:p>
        </w:tc>
        <w:tc>
          <w:tcPr>
            <w:tcW w:w="1537"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91</w:t>
            </w:r>
          </w:p>
        </w:tc>
        <w:tc>
          <w:tcPr>
            <w:tcW w:w="1767" w:type="dxa"/>
            <w:shd w:val="clear" w:color="000000" w:fill="FFFFFF"/>
            <w:hideMark/>
          </w:tcPr>
          <w:p w:rsidR="0036365F"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каштановая, легкий сугл</w:t>
            </w:r>
            <w:r w:rsidR="0036365F" w:rsidRPr="005F6D1F">
              <w:rPr>
                <w:rFonts w:ascii="Times New Roman" w:eastAsia="Times New Roman" w:hAnsi="Times New Roman" w:cs="Times New Roman"/>
                <w:color w:val="000000"/>
                <w:sz w:val="24"/>
                <w:szCs w:val="24"/>
                <w:lang w:eastAsia="ru-RU"/>
              </w:rPr>
              <w:t>.</w:t>
            </w: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1,1</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Всего:</w:t>
            </w:r>
          </w:p>
        </w:tc>
        <w:tc>
          <w:tcPr>
            <w:tcW w:w="1568"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10</w:t>
            </w:r>
          </w:p>
        </w:tc>
        <w:tc>
          <w:tcPr>
            <w:tcW w:w="1319"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5,6</w:t>
            </w:r>
          </w:p>
        </w:tc>
        <w:tc>
          <w:tcPr>
            <w:tcW w:w="1442" w:type="dxa"/>
            <w:shd w:val="clear" w:color="auto" w:fill="auto"/>
            <w:noWrap/>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91</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9D7FE9" w:rsidRPr="005F6D1F" w:rsidTr="007C7B01">
        <w:trPr>
          <w:trHeight w:val="20"/>
          <w:jc w:val="center"/>
        </w:trPr>
        <w:tc>
          <w:tcPr>
            <w:tcW w:w="15792" w:type="dxa"/>
            <w:gridSpan w:val="11"/>
            <w:shd w:val="clear" w:color="auto" w:fill="auto"/>
            <w:noWrap/>
            <w:hideMark/>
          </w:tcPr>
          <w:p w:rsidR="009D7FE9" w:rsidRPr="005F6D1F" w:rsidRDefault="009D7FE9" w:rsidP="009D7FE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Чеди-Х</w:t>
            </w:r>
            <w:r w:rsidRPr="005F6D1F">
              <w:rPr>
                <w:rFonts w:ascii="Times New Roman" w:eastAsia="Times New Roman" w:hAnsi="Times New Roman" w:cs="Times New Roman"/>
                <w:bCs/>
                <w:color w:val="000000"/>
                <w:sz w:val="24"/>
                <w:szCs w:val="24"/>
                <w:lang w:eastAsia="ru-RU"/>
              </w:rPr>
              <w:t>ольский кожуун</w:t>
            </w:r>
          </w:p>
        </w:tc>
      </w:tr>
      <w:tr w:rsidR="0036365F" w:rsidRPr="005F6D1F" w:rsidTr="004F09A0">
        <w:trPr>
          <w:trHeight w:val="20"/>
          <w:jc w:val="center"/>
        </w:trPr>
        <w:tc>
          <w:tcPr>
            <w:tcW w:w="470" w:type="dxa"/>
            <w:shd w:val="clear" w:color="auto" w:fill="auto"/>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20</w:t>
            </w:r>
          </w:p>
        </w:tc>
        <w:tc>
          <w:tcPr>
            <w:tcW w:w="2268" w:type="dxa"/>
            <w:shd w:val="clear" w:color="auto" w:fill="auto"/>
            <w:noWrap/>
            <w:hideMark/>
          </w:tcPr>
          <w:p w:rsidR="0036365F" w:rsidRPr="005F6D1F" w:rsidRDefault="0036365F" w:rsidP="00FD2ECC">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 xml:space="preserve">КФХ </w:t>
            </w:r>
            <w:r w:rsidR="0028470D" w:rsidRPr="005F6D1F">
              <w:rPr>
                <w:rFonts w:ascii="Times New Roman" w:eastAsia="Times New Roman" w:hAnsi="Times New Roman" w:cs="Times New Roman"/>
                <w:bCs/>
                <w:color w:val="000000"/>
                <w:sz w:val="24"/>
                <w:szCs w:val="24"/>
                <w:lang w:eastAsia="ru-RU"/>
              </w:rPr>
              <w:t>«</w:t>
            </w:r>
            <w:r w:rsidRPr="005F6D1F">
              <w:rPr>
                <w:rFonts w:ascii="Times New Roman" w:eastAsia="Times New Roman" w:hAnsi="Times New Roman" w:cs="Times New Roman"/>
                <w:bCs/>
                <w:color w:val="000000"/>
                <w:sz w:val="24"/>
                <w:szCs w:val="24"/>
                <w:lang w:eastAsia="ru-RU"/>
              </w:rPr>
              <w:t>Хуурак Э.М</w:t>
            </w:r>
            <w:r w:rsidR="0028470D" w:rsidRPr="005F6D1F">
              <w:rPr>
                <w:rFonts w:ascii="Times New Roman" w:eastAsia="Times New Roman" w:hAnsi="Times New Roman" w:cs="Times New Roman"/>
                <w:bCs/>
                <w:color w:val="000000"/>
                <w:sz w:val="24"/>
                <w:szCs w:val="24"/>
                <w:lang w:eastAsia="ru-RU"/>
              </w:rPr>
              <w:t>»</w:t>
            </w:r>
          </w:p>
        </w:tc>
        <w:tc>
          <w:tcPr>
            <w:tcW w:w="1568" w:type="dxa"/>
            <w:shd w:val="clear" w:color="000000" w:fill="FFFFFF"/>
            <w:noWrap/>
            <w:hideMark/>
          </w:tcPr>
          <w:p w:rsidR="0036365F" w:rsidRPr="005F6D1F" w:rsidRDefault="003E2D06" w:rsidP="004F09A0">
            <w:pPr>
              <w:spacing w:after="0" w:line="240" w:lineRule="auto"/>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азофоска</w:t>
            </w:r>
          </w:p>
        </w:tc>
        <w:tc>
          <w:tcPr>
            <w:tcW w:w="1353"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1</w:t>
            </w:r>
          </w:p>
        </w:tc>
        <w:tc>
          <w:tcPr>
            <w:tcW w:w="1319"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0,6</w:t>
            </w:r>
          </w:p>
        </w:tc>
        <w:tc>
          <w:tcPr>
            <w:tcW w:w="1442" w:type="dxa"/>
            <w:shd w:val="clear" w:color="000000" w:fill="FFFFFF"/>
            <w:noWrap/>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кормовые</w:t>
            </w:r>
          </w:p>
        </w:tc>
        <w:tc>
          <w:tcPr>
            <w:tcW w:w="153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13</w:t>
            </w:r>
          </w:p>
        </w:tc>
        <w:tc>
          <w:tcPr>
            <w:tcW w:w="1767" w:type="dxa"/>
            <w:shd w:val="clear" w:color="000000" w:fill="FFFFFF"/>
            <w:hideMark/>
          </w:tcPr>
          <w:p w:rsidR="0036365F" w:rsidRPr="005F6D1F" w:rsidRDefault="003E2D06" w:rsidP="004F09A0">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темно-каштановая</w:t>
            </w:r>
            <w:r w:rsidR="0036365F" w:rsidRPr="005F6D1F">
              <w:rPr>
                <w:rFonts w:ascii="Times New Roman" w:eastAsia="Times New Roman" w:hAnsi="Times New Roman" w:cs="Times New Roman"/>
                <w:bCs/>
                <w:sz w:val="24"/>
                <w:szCs w:val="24"/>
                <w:lang w:eastAsia="ru-RU"/>
              </w:rPr>
              <w:t>, л/с</w:t>
            </w:r>
          </w:p>
        </w:tc>
        <w:tc>
          <w:tcPr>
            <w:tcW w:w="1230"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sz w:val="24"/>
                <w:szCs w:val="24"/>
                <w:lang w:eastAsia="ru-RU"/>
              </w:rPr>
            </w:pPr>
            <w:r w:rsidRPr="005F6D1F">
              <w:rPr>
                <w:rFonts w:ascii="Times New Roman" w:eastAsia="Times New Roman" w:hAnsi="Times New Roman" w:cs="Times New Roman"/>
                <w:sz w:val="24"/>
                <w:szCs w:val="24"/>
                <w:lang w:eastAsia="ru-RU"/>
              </w:rPr>
              <w:t>0,8</w:t>
            </w:r>
          </w:p>
        </w:tc>
        <w:tc>
          <w:tcPr>
            <w:tcW w:w="1587" w:type="dxa"/>
            <w:shd w:val="clear" w:color="auto" w:fill="auto"/>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NPKS- 56%, 15:15:15:11</w:t>
            </w:r>
          </w:p>
        </w:tc>
        <w:tc>
          <w:tcPr>
            <w:tcW w:w="1251" w:type="dxa"/>
            <w:shd w:val="clear" w:color="000000" w:fill="FFFFFF"/>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35000</w:t>
            </w:r>
          </w:p>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r>
      <w:tr w:rsidR="0036365F" w:rsidRPr="005F6D1F" w:rsidTr="00FD2ECC">
        <w:trPr>
          <w:trHeight w:val="20"/>
          <w:jc w:val="center"/>
        </w:trPr>
        <w:tc>
          <w:tcPr>
            <w:tcW w:w="470" w:type="dxa"/>
            <w:shd w:val="clear" w:color="000000" w:fill="FFFFFF"/>
            <w:noWrap/>
            <w:hideMark/>
          </w:tcPr>
          <w:p w:rsidR="0036365F" w:rsidRPr="005F6D1F" w:rsidRDefault="0036365F" w:rsidP="004F09A0">
            <w:pPr>
              <w:spacing w:after="0" w:line="240" w:lineRule="auto"/>
              <w:jc w:val="center"/>
              <w:rPr>
                <w:rFonts w:ascii="Times New Roman" w:eastAsia="Times New Roman" w:hAnsi="Times New Roman" w:cs="Times New Roman"/>
                <w:bCs/>
                <w:color w:val="000000"/>
                <w:sz w:val="24"/>
                <w:szCs w:val="24"/>
                <w:lang w:eastAsia="ru-RU"/>
              </w:rPr>
            </w:pPr>
          </w:p>
        </w:tc>
        <w:tc>
          <w:tcPr>
            <w:tcW w:w="3836" w:type="dxa"/>
            <w:gridSpan w:val="2"/>
            <w:shd w:val="clear" w:color="auto" w:fill="auto"/>
            <w:noWrap/>
            <w:hideMark/>
          </w:tcPr>
          <w:p w:rsidR="0036365F" w:rsidRPr="005F6D1F" w:rsidRDefault="003E2D06" w:rsidP="004F09A0">
            <w:pPr>
              <w:spacing w:after="0" w:line="240" w:lineRule="auto"/>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Итого по республике</w:t>
            </w:r>
          </w:p>
        </w:tc>
        <w:tc>
          <w:tcPr>
            <w:tcW w:w="1353"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Cs/>
                <w:sz w:val="24"/>
                <w:szCs w:val="24"/>
                <w:lang w:eastAsia="ru-RU"/>
              </w:rPr>
            </w:pPr>
            <w:r w:rsidRPr="005F6D1F">
              <w:rPr>
                <w:rFonts w:ascii="Times New Roman" w:eastAsia="Times New Roman" w:hAnsi="Times New Roman" w:cs="Times New Roman"/>
                <w:bCs/>
                <w:sz w:val="24"/>
                <w:szCs w:val="24"/>
                <w:lang w:eastAsia="ru-RU"/>
              </w:rPr>
              <w:t>952,3</w:t>
            </w:r>
          </w:p>
        </w:tc>
        <w:tc>
          <w:tcPr>
            <w:tcW w:w="1319" w:type="dxa"/>
            <w:shd w:val="clear" w:color="auto" w:fill="auto"/>
            <w:noWrap/>
            <w:hideMark/>
          </w:tcPr>
          <w:p w:rsidR="0036365F" w:rsidRPr="003E2D06" w:rsidRDefault="0036365F" w:rsidP="005F6D1F">
            <w:pPr>
              <w:spacing w:after="0" w:line="240" w:lineRule="auto"/>
              <w:jc w:val="center"/>
              <w:rPr>
                <w:rFonts w:ascii="Times New Roman" w:eastAsia="Times New Roman" w:hAnsi="Times New Roman" w:cs="Times New Roman"/>
                <w:bCs/>
                <w:color w:val="000000"/>
                <w:sz w:val="24"/>
                <w:szCs w:val="24"/>
                <w:lang w:eastAsia="ru-RU"/>
              </w:rPr>
            </w:pPr>
            <w:r w:rsidRPr="003E2D06">
              <w:rPr>
                <w:rFonts w:ascii="Times New Roman" w:eastAsia="Times New Roman" w:hAnsi="Times New Roman" w:cs="Times New Roman"/>
                <w:bCs/>
                <w:color w:val="000000"/>
                <w:sz w:val="24"/>
                <w:szCs w:val="24"/>
                <w:lang w:eastAsia="ru-RU"/>
              </w:rPr>
              <w:t>458,3</w:t>
            </w:r>
          </w:p>
        </w:tc>
        <w:tc>
          <w:tcPr>
            <w:tcW w:w="1442" w:type="dxa"/>
            <w:shd w:val="clear" w:color="auto" w:fill="auto"/>
            <w:noWrap/>
            <w:hideMark/>
          </w:tcPr>
          <w:p w:rsidR="0036365F" w:rsidRPr="003E2D06"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537" w:type="dxa"/>
            <w:shd w:val="clear" w:color="auto" w:fill="auto"/>
            <w:noWrap/>
            <w:hideMark/>
          </w:tcPr>
          <w:p w:rsidR="0036365F" w:rsidRPr="003E2D06" w:rsidRDefault="0036365F" w:rsidP="005F6D1F">
            <w:pPr>
              <w:spacing w:after="0" w:line="240" w:lineRule="auto"/>
              <w:jc w:val="center"/>
              <w:rPr>
                <w:rFonts w:ascii="Times New Roman" w:eastAsia="Times New Roman" w:hAnsi="Times New Roman" w:cs="Times New Roman"/>
                <w:bCs/>
                <w:color w:val="000000"/>
                <w:sz w:val="24"/>
                <w:szCs w:val="24"/>
                <w:lang w:eastAsia="ru-RU"/>
              </w:rPr>
            </w:pPr>
            <w:r w:rsidRPr="003E2D06">
              <w:rPr>
                <w:rFonts w:ascii="Times New Roman" w:eastAsia="Times New Roman" w:hAnsi="Times New Roman" w:cs="Times New Roman"/>
                <w:bCs/>
                <w:color w:val="000000"/>
                <w:sz w:val="24"/>
                <w:szCs w:val="24"/>
                <w:lang w:eastAsia="ru-RU"/>
              </w:rPr>
              <w:t>9497,4</w:t>
            </w:r>
          </w:p>
        </w:tc>
        <w:tc>
          <w:tcPr>
            <w:tcW w:w="1767" w:type="dxa"/>
            <w:shd w:val="clear" w:color="auto" w:fill="auto"/>
            <w:hideMark/>
          </w:tcPr>
          <w:p w:rsidR="0036365F" w:rsidRPr="005F6D1F" w:rsidRDefault="0036365F" w:rsidP="004F09A0">
            <w:pPr>
              <w:spacing w:after="0" w:line="240" w:lineRule="auto"/>
              <w:rPr>
                <w:rFonts w:ascii="Times New Roman" w:eastAsia="Times New Roman" w:hAnsi="Times New Roman" w:cs="Times New Roman"/>
                <w:color w:val="000000"/>
                <w:sz w:val="24"/>
                <w:szCs w:val="24"/>
                <w:lang w:eastAsia="ru-RU"/>
              </w:rPr>
            </w:pPr>
          </w:p>
        </w:tc>
        <w:tc>
          <w:tcPr>
            <w:tcW w:w="1230"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587"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color w:val="000000"/>
                <w:sz w:val="24"/>
                <w:szCs w:val="24"/>
                <w:lang w:eastAsia="ru-RU"/>
              </w:rPr>
            </w:pPr>
          </w:p>
        </w:tc>
        <w:tc>
          <w:tcPr>
            <w:tcW w:w="1251" w:type="dxa"/>
            <w:shd w:val="clear" w:color="auto" w:fill="auto"/>
            <w:noWrap/>
            <w:hideMark/>
          </w:tcPr>
          <w:p w:rsidR="0036365F" w:rsidRPr="005F6D1F" w:rsidRDefault="0036365F" w:rsidP="005F6D1F">
            <w:pPr>
              <w:spacing w:after="0" w:line="240" w:lineRule="auto"/>
              <w:jc w:val="center"/>
              <w:rPr>
                <w:rFonts w:ascii="Times New Roman" w:eastAsia="Times New Roman" w:hAnsi="Times New Roman" w:cs="Times New Roman"/>
                <w:b/>
                <w:bCs/>
                <w:color w:val="000000"/>
                <w:sz w:val="24"/>
                <w:szCs w:val="24"/>
                <w:lang w:eastAsia="ru-RU"/>
              </w:rPr>
            </w:pPr>
          </w:p>
        </w:tc>
      </w:tr>
    </w:tbl>
    <w:p w:rsidR="003E2D06" w:rsidRDefault="003E2D06" w:rsidP="000D15AE">
      <w:pPr>
        <w:spacing w:line="240" w:lineRule="auto"/>
      </w:pPr>
    </w:p>
    <w:tbl>
      <w:tblPr>
        <w:tblW w:w="15774" w:type="dxa"/>
        <w:jc w:val="center"/>
        <w:tblInd w:w="-1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4"/>
        <w:gridCol w:w="3433"/>
        <w:gridCol w:w="2298"/>
        <w:gridCol w:w="1319"/>
        <w:gridCol w:w="1769"/>
        <w:gridCol w:w="2521"/>
        <w:gridCol w:w="1985"/>
        <w:gridCol w:w="1705"/>
      </w:tblGrid>
      <w:tr w:rsidR="003E2D06" w:rsidRPr="005F6D1F" w:rsidTr="00EE0A45">
        <w:trPr>
          <w:trHeight w:val="20"/>
          <w:jc w:val="center"/>
        </w:trPr>
        <w:tc>
          <w:tcPr>
            <w:tcW w:w="15774" w:type="dxa"/>
            <w:gridSpan w:val="8"/>
            <w:shd w:val="clear" w:color="000000" w:fill="FFFFFF"/>
            <w:noWrap/>
            <w:hideMark/>
          </w:tcPr>
          <w:p w:rsidR="003E2D06" w:rsidRPr="005F6D1F" w:rsidRDefault="003E2D06" w:rsidP="003E2D06">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Внесение органических удобрений</w:t>
            </w:r>
          </w:p>
        </w:tc>
      </w:tr>
      <w:tr w:rsidR="003E2D06" w:rsidRPr="005F6D1F" w:rsidTr="00DB724F">
        <w:trPr>
          <w:trHeight w:val="20"/>
          <w:jc w:val="center"/>
        </w:trPr>
        <w:tc>
          <w:tcPr>
            <w:tcW w:w="744" w:type="dxa"/>
            <w:shd w:val="clear" w:color="000000" w:fill="FFFFFF"/>
            <w:noWrap/>
            <w:hideMark/>
          </w:tcPr>
          <w:p w:rsidR="003E2D06"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w:t>
            </w:r>
          </w:p>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п/п</w:t>
            </w:r>
          </w:p>
        </w:tc>
        <w:tc>
          <w:tcPr>
            <w:tcW w:w="3433" w:type="dxa"/>
            <w:shd w:val="clear" w:color="000000" w:fill="FFFFFF"/>
            <w:noWrap/>
            <w:hideMark/>
          </w:tcPr>
          <w:p w:rsidR="00DB724F" w:rsidRDefault="00DB724F" w:rsidP="009D7FE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Наименование хозяйства </w:t>
            </w:r>
          </w:p>
          <w:p w:rsidR="003E2D06" w:rsidRPr="005F6D1F" w:rsidRDefault="00DB724F" w:rsidP="009D7FE9">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(населенного пункта)</w:t>
            </w:r>
          </w:p>
        </w:tc>
        <w:tc>
          <w:tcPr>
            <w:tcW w:w="2298" w:type="dxa"/>
            <w:shd w:val="clear" w:color="000000" w:fill="FFFFFF"/>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Вид удобрений</w:t>
            </w:r>
          </w:p>
        </w:tc>
        <w:tc>
          <w:tcPr>
            <w:tcW w:w="1319" w:type="dxa"/>
            <w:shd w:val="clear" w:color="000000" w:fill="FFFFFF"/>
            <w:noWrap/>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Культура</w:t>
            </w:r>
          </w:p>
        </w:tc>
        <w:tc>
          <w:tcPr>
            <w:tcW w:w="1769" w:type="dxa"/>
            <w:shd w:val="clear" w:color="000000" w:fill="FFFFFF"/>
            <w:noWrap/>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Внесено, тонн</w:t>
            </w:r>
          </w:p>
        </w:tc>
        <w:tc>
          <w:tcPr>
            <w:tcW w:w="2521" w:type="dxa"/>
            <w:shd w:val="clear" w:color="000000" w:fill="FFFFFF"/>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Удобряемая пло</w:t>
            </w:r>
            <w:r w:rsidR="00EE0A45">
              <w:rPr>
                <w:rFonts w:ascii="Times New Roman" w:eastAsia="Times New Roman" w:hAnsi="Times New Roman" w:cs="Times New Roman"/>
                <w:bCs/>
                <w:color w:val="000000"/>
                <w:sz w:val="24"/>
                <w:szCs w:val="24"/>
                <w:lang w:eastAsia="ru-RU"/>
              </w:rPr>
              <w:t xml:space="preserve">щадь, </w:t>
            </w:r>
            <w:r w:rsidRPr="005F6D1F">
              <w:rPr>
                <w:rFonts w:ascii="Times New Roman" w:eastAsia="Times New Roman" w:hAnsi="Times New Roman" w:cs="Times New Roman"/>
                <w:bCs/>
                <w:color w:val="000000"/>
                <w:sz w:val="24"/>
                <w:szCs w:val="24"/>
                <w:lang w:eastAsia="ru-RU"/>
              </w:rPr>
              <w:t>га</w:t>
            </w:r>
          </w:p>
        </w:tc>
        <w:tc>
          <w:tcPr>
            <w:tcW w:w="1985" w:type="dxa"/>
            <w:shd w:val="clear" w:color="000000" w:fill="FFFFFF"/>
            <w:noWrap/>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Тип почвы</w:t>
            </w:r>
          </w:p>
        </w:tc>
        <w:tc>
          <w:tcPr>
            <w:tcW w:w="1705" w:type="dxa"/>
            <w:shd w:val="clear" w:color="000000" w:fill="FFFFFF"/>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Доза внесения, т/га</w:t>
            </w:r>
          </w:p>
        </w:tc>
      </w:tr>
      <w:tr w:rsidR="003E2D06" w:rsidRPr="005F6D1F" w:rsidTr="00EE0A45">
        <w:trPr>
          <w:trHeight w:val="20"/>
          <w:jc w:val="center"/>
        </w:trPr>
        <w:tc>
          <w:tcPr>
            <w:tcW w:w="15774" w:type="dxa"/>
            <w:gridSpan w:val="8"/>
            <w:shd w:val="clear" w:color="auto" w:fill="auto"/>
            <w:noWrap/>
            <w:hideMark/>
          </w:tcPr>
          <w:p w:rsidR="003E2D06" w:rsidRPr="005F6D1F" w:rsidRDefault="003E2D06" w:rsidP="009D7FE9">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Тандинский  кожуун</w:t>
            </w:r>
          </w:p>
        </w:tc>
      </w:tr>
      <w:tr w:rsidR="003E2D06" w:rsidRPr="005F6D1F" w:rsidTr="00DB724F">
        <w:trPr>
          <w:trHeight w:val="20"/>
          <w:jc w:val="center"/>
        </w:trPr>
        <w:tc>
          <w:tcPr>
            <w:tcW w:w="744" w:type="dxa"/>
            <w:shd w:val="clear" w:color="auto" w:fill="auto"/>
            <w:noWrap/>
            <w:hideMark/>
          </w:tcPr>
          <w:p w:rsidR="003E2D06" w:rsidRPr="005F6D1F" w:rsidRDefault="003E2D06" w:rsidP="003E2D06">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1</w:t>
            </w:r>
          </w:p>
        </w:tc>
        <w:tc>
          <w:tcPr>
            <w:tcW w:w="3433"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КФХ «Санников»</w:t>
            </w:r>
          </w:p>
        </w:tc>
        <w:tc>
          <w:tcPr>
            <w:tcW w:w="229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319" w:type="dxa"/>
            <w:shd w:val="clear" w:color="auto" w:fill="auto"/>
            <w:noWrap/>
            <w:hideMark/>
          </w:tcPr>
          <w:p w:rsidR="003E2D06" w:rsidRPr="005F6D1F" w:rsidRDefault="00DB724F"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w:t>
            </w:r>
            <w:r w:rsidR="003E2D06" w:rsidRPr="005F6D1F">
              <w:rPr>
                <w:rFonts w:ascii="Times New Roman" w:eastAsia="Times New Roman" w:hAnsi="Times New Roman" w:cs="Times New Roman"/>
                <w:color w:val="000000"/>
                <w:sz w:val="24"/>
                <w:szCs w:val="24"/>
                <w:lang w:eastAsia="ru-RU"/>
              </w:rPr>
              <w:t>вощи</w:t>
            </w:r>
          </w:p>
        </w:tc>
        <w:tc>
          <w:tcPr>
            <w:tcW w:w="1769" w:type="dxa"/>
            <w:shd w:val="clear" w:color="auto" w:fill="auto"/>
            <w:noWrap/>
            <w:hideMark/>
          </w:tcPr>
          <w:p w:rsidR="003E2D06" w:rsidRPr="005F6D1F" w:rsidRDefault="003E2D06" w:rsidP="00DB724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2500</w:t>
            </w:r>
          </w:p>
        </w:tc>
        <w:tc>
          <w:tcPr>
            <w:tcW w:w="2521"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83</w:t>
            </w:r>
          </w:p>
        </w:tc>
        <w:tc>
          <w:tcPr>
            <w:tcW w:w="1985" w:type="dxa"/>
            <w:shd w:val="clear" w:color="auto" w:fill="auto"/>
            <w:hideMark/>
          </w:tcPr>
          <w:p w:rsidR="003E2D06" w:rsidRPr="005F6D1F" w:rsidRDefault="009D5C8D" w:rsidP="004F09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ч</w:t>
            </w:r>
            <w:r w:rsidR="003E2D06" w:rsidRPr="005F6D1F">
              <w:rPr>
                <w:rFonts w:ascii="Times New Roman" w:eastAsia="Times New Roman" w:hAnsi="Times New Roman" w:cs="Times New Roman"/>
                <w:color w:val="000000"/>
                <w:sz w:val="24"/>
                <w:szCs w:val="24"/>
                <w:lang w:eastAsia="ru-RU"/>
              </w:rPr>
              <w:t>ернозём южный</w:t>
            </w:r>
          </w:p>
        </w:tc>
        <w:tc>
          <w:tcPr>
            <w:tcW w:w="1705"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30</w:t>
            </w:r>
          </w:p>
        </w:tc>
      </w:tr>
    </w:tbl>
    <w:p w:rsidR="000D15AE" w:rsidRDefault="000D15AE"/>
    <w:tbl>
      <w:tblPr>
        <w:tblW w:w="15779" w:type="dxa"/>
        <w:jc w:val="center"/>
        <w:tblInd w:w="-1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747"/>
        <w:gridCol w:w="3402"/>
        <w:gridCol w:w="2268"/>
        <w:gridCol w:w="1418"/>
        <w:gridCol w:w="1701"/>
        <w:gridCol w:w="2551"/>
        <w:gridCol w:w="1985"/>
        <w:gridCol w:w="1707"/>
      </w:tblGrid>
      <w:tr w:rsidR="000D15AE" w:rsidRPr="005F6D1F" w:rsidTr="00DB724F">
        <w:trPr>
          <w:trHeight w:val="20"/>
          <w:jc w:val="center"/>
        </w:trPr>
        <w:tc>
          <w:tcPr>
            <w:tcW w:w="747" w:type="dxa"/>
            <w:shd w:val="clear" w:color="000000" w:fill="FFFFFF"/>
            <w:noWrap/>
            <w:hideMark/>
          </w:tcPr>
          <w:p w:rsidR="000D15AE" w:rsidRDefault="000D15AE" w:rsidP="000D15AE">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w:t>
            </w:r>
          </w:p>
          <w:p w:rsidR="000D15AE" w:rsidRPr="005F6D1F" w:rsidRDefault="000D15AE" w:rsidP="000D15AE">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п/п</w:t>
            </w:r>
          </w:p>
        </w:tc>
        <w:tc>
          <w:tcPr>
            <w:tcW w:w="3402" w:type="dxa"/>
            <w:shd w:val="clear" w:color="000000" w:fill="FFFFFF"/>
            <w:noWrap/>
            <w:hideMark/>
          </w:tcPr>
          <w:p w:rsidR="00DB724F" w:rsidRDefault="00DB724F" w:rsidP="00DB724F">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Наименование хозяйства </w:t>
            </w:r>
          </w:p>
          <w:p w:rsidR="000D15AE" w:rsidRPr="005F6D1F" w:rsidRDefault="00DB724F" w:rsidP="00DB724F">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(населенного пункта)</w:t>
            </w:r>
          </w:p>
        </w:tc>
        <w:tc>
          <w:tcPr>
            <w:tcW w:w="2268" w:type="dxa"/>
            <w:shd w:val="clear" w:color="000000" w:fill="FFFFFF"/>
            <w:hideMark/>
          </w:tcPr>
          <w:p w:rsidR="000D15AE" w:rsidRPr="005F6D1F" w:rsidRDefault="000D15AE"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Вид удобрений</w:t>
            </w:r>
          </w:p>
        </w:tc>
        <w:tc>
          <w:tcPr>
            <w:tcW w:w="1418" w:type="dxa"/>
            <w:shd w:val="clear" w:color="000000" w:fill="FFFFFF"/>
            <w:noWrap/>
            <w:hideMark/>
          </w:tcPr>
          <w:p w:rsidR="000D15AE" w:rsidRPr="005F6D1F" w:rsidRDefault="000D15AE"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Культура</w:t>
            </w:r>
          </w:p>
        </w:tc>
        <w:tc>
          <w:tcPr>
            <w:tcW w:w="1701" w:type="dxa"/>
            <w:shd w:val="clear" w:color="000000" w:fill="FFFFFF"/>
            <w:noWrap/>
            <w:hideMark/>
          </w:tcPr>
          <w:p w:rsidR="000D15AE" w:rsidRPr="005F6D1F" w:rsidRDefault="000D15AE"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Внесено, тонн</w:t>
            </w:r>
          </w:p>
        </w:tc>
        <w:tc>
          <w:tcPr>
            <w:tcW w:w="2551" w:type="dxa"/>
            <w:shd w:val="clear" w:color="000000" w:fill="FFFFFF"/>
            <w:hideMark/>
          </w:tcPr>
          <w:p w:rsidR="000D15AE" w:rsidRPr="005F6D1F" w:rsidRDefault="000D15AE"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Удобряемая площадь,  га</w:t>
            </w:r>
          </w:p>
        </w:tc>
        <w:tc>
          <w:tcPr>
            <w:tcW w:w="1985" w:type="dxa"/>
            <w:shd w:val="clear" w:color="000000" w:fill="FFFFFF"/>
            <w:noWrap/>
            <w:hideMark/>
          </w:tcPr>
          <w:p w:rsidR="000D15AE" w:rsidRPr="005F6D1F" w:rsidRDefault="000D15AE"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Тип почвы</w:t>
            </w:r>
          </w:p>
        </w:tc>
        <w:tc>
          <w:tcPr>
            <w:tcW w:w="1707" w:type="dxa"/>
            <w:shd w:val="clear" w:color="000000" w:fill="FFFFFF"/>
            <w:hideMark/>
          </w:tcPr>
          <w:p w:rsidR="000D15AE" w:rsidRPr="005F6D1F" w:rsidRDefault="000D15AE" w:rsidP="007C7B01">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Доза внесения, т/га</w:t>
            </w:r>
          </w:p>
        </w:tc>
      </w:tr>
      <w:tr w:rsidR="003E2D06" w:rsidRPr="005F6D1F" w:rsidTr="00DB724F">
        <w:trPr>
          <w:trHeight w:val="20"/>
          <w:jc w:val="center"/>
        </w:trPr>
        <w:tc>
          <w:tcPr>
            <w:tcW w:w="15779" w:type="dxa"/>
            <w:gridSpan w:val="8"/>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Кызылский кожуун</w:t>
            </w:r>
          </w:p>
        </w:tc>
      </w:tr>
      <w:tr w:rsidR="003E2D06" w:rsidRPr="005F6D1F" w:rsidTr="00DB724F">
        <w:trPr>
          <w:trHeight w:val="20"/>
          <w:jc w:val="center"/>
        </w:trPr>
        <w:tc>
          <w:tcPr>
            <w:tcW w:w="747" w:type="dxa"/>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w:t>
            </w:r>
          </w:p>
        </w:tc>
        <w:tc>
          <w:tcPr>
            <w:tcW w:w="3402"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Ким Г.А</w:t>
            </w:r>
            <w:r w:rsidR="000D15AE">
              <w:rPr>
                <w:rFonts w:ascii="Times New Roman" w:eastAsia="Times New Roman" w:hAnsi="Times New Roman" w:cs="Times New Roman"/>
                <w:color w:val="000000"/>
                <w:sz w:val="24"/>
                <w:szCs w:val="24"/>
                <w:lang w:eastAsia="ru-RU"/>
              </w:rPr>
              <w:t>.</w:t>
            </w: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35</w:t>
            </w:r>
          </w:p>
        </w:tc>
        <w:tc>
          <w:tcPr>
            <w:tcW w:w="1985" w:type="dxa"/>
            <w:shd w:val="clear" w:color="000000" w:fill="FFFFFF"/>
            <w:hideMark/>
          </w:tcPr>
          <w:p w:rsidR="003E2D06" w:rsidRPr="005F6D1F" w:rsidRDefault="00583415" w:rsidP="004F09A0">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3E2D06" w:rsidRPr="005F6D1F">
              <w:rPr>
                <w:rFonts w:ascii="Times New Roman" w:eastAsia="Times New Roman" w:hAnsi="Times New Roman" w:cs="Times New Roman"/>
                <w:color w:val="000000"/>
                <w:sz w:val="24"/>
                <w:szCs w:val="24"/>
                <w:lang w:eastAsia="ru-RU"/>
              </w:rPr>
              <w:t>аштановая, ле</w:t>
            </w:r>
            <w:r w:rsidR="003E2D06" w:rsidRPr="005F6D1F">
              <w:rPr>
                <w:rFonts w:ascii="Times New Roman" w:eastAsia="Times New Roman" w:hAnsi="Times New Roman" w:cs="Times New Roman"/>
                <w:color w:val="000000"/>
                <w:sz w:val="24"/>
                <w:szCs w:val="24"/>
                <w:lang w:eastAsia="ru-RU"/>
              </w:rPr>
              <w:t>г</w:t>
            </w:r>
            <w:r w:rsidR="003E2D06" w:rsidRPr="005F6D1F">
              <w:rPr>
                <w:rFonts w:ascii="Times New Roman" w:eastAsia="Times New Roman" w:hAnsi="Times New Roman" w:cs="Times New Roman"/>
                <w:color w:val="000000"/>
                <w:sz w:val="24"/>
                <w:szCs w:val="24"/>
                <w:lang w:eastAsia="ru-RU"/>
              </w:rPr>
              <w:t>кий сугл.</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40</w:t>
            </w:r>
          </w:p>
        </w:tc>
      </w:tr>
      <w:tr w:rsidR="003E2D06" w:rsidRPr="005F6D1F" w:rsidTr="00DB724F">
        <w:trPr>
          <w:trHeight w:val="20"/>
          <w:jc w:val="center"/>
        </w:trPr>
        <w:tc>
          <w:tcPr>
            <w:tcW w:w="747" w:type="dxa"/>
            <w:vMerge w:val="restart"/>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3</w:t>
            </w:r>
          </w:p>
        </w:tc>
        <w:tc>
          <w:tcPr>
            <w:tcW w:w="3402" w:type="dxa"/>
            <w:vMerge w:val="restart"/>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«А.П. Желтухин»</w:t>
            </w: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картофель</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17</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30</w:t>
            </w:r>
          </w:p>
        </w:tc>
      </w:tr>
      <w:tr w:rsidR="003E2D06" w:rsidRPr="005F6D1F" w:rsidTr="00DB724F">
        <w:trPr>
          <w:trHeight w:val="20"/>
          <w:jc w:val="center"/>
        </w:trPr>
        <w:tc>
          <w:tcPr>
            <w:tcW w:w="747" w:type="dxa"/>
            <w:vMerge/>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p>
        </w:tc>
        <w:tc>
          <w:tcPr>
            <w:tcW w:w="3402" w:type="dxa"/>
            <w:vMerge/>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овощи</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20</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20</w:t>
            </w:r>
          </w:p>
        </w:tc>
      </w:tr>
      <w:tr w:rsidR="003E2D06" w:rsidRPr="005F6D1F" w:rsidTr="00DB724F">
        <w:trPr>
          <w:trHeight w:val="20"/>
          <w:jc w:val="center"/>
        </w:trPr>
        <w:tc>
          <w:tcPr>
            <w:tcW w:w="15779" w:type="dxa"/>
            <w:gridSpan w:val="8"/>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Барун-Хемчикский кожуун</w:t>
            </w:r>
          </w:p>
        </w:tc>
      </w:tr>
      <w:tr w:rsidR="003E2D06" w:rsidRPr="005F6D1F" w:rsidTr="00DB724F">
        <w:trPr>
          <w:trHeight w:val="20"/>
          <w:jc w:val="center"/>
        </w:trPr>
        <w:tc>
          <w:tcPr>
            <w:tcW w:w="747" w:type="dxa"/>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w:t>
            </w:r>
          </w:p>
        </w:tc>
        <w:tc>
          <w:tcPr>
            <w:tcW w:w="3402"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с. Барлык</w:t>
            </w: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3E2D06" w:rsidRPr="005F6D1F">
              <w:rPr>
                <w:rFonts w:ascii="Times New Roman" w:eastAsia="Times New Roman" w:hAnsi="Times New Roman" w:cs="Times New Roman"/>
                <w:color w:val="000000"/>
                <w:sz w:val="24"/>
                <w:szCs w:val="24"/>
                <w:lang w:eastAsia="ru-RU"/>
              </w:rPr>
              <w:t>артофель</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2000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50</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40</w:t>
            </w:r>
          </w:p>
        </w:tc>
      </w:tr>
      <w:tr w:rsidR="003E2D06" w:rsidRPr="005F6D1F" w:rsidTr="00DB724F">
        <w:trPr>
          <w:trHeight w:val="20"/>
          <w:jc w:val="center"/>
        </w:trPr>
        <w:tc>
          <w:tcPr>
            <w:tcW w:w="15779" w:type="dxa"/>
            <w:gridSpan w:val="8"/>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Бай-Тайгинский кожуун</w:t>
            </w:r>
          </w:p>
        </w:tc>
      </w:tr>
      <w:tr w:rsidR="003E2D06" w:rsidRPr="005F6D1F" w:rsidTr="00DB724F">
        <w:trPr>
          <w:trHeight w:val="20"/>
          <w:jc w:val="center"/>
        </w:trPr>
        <w:tc>
          <w:tcPr>
            <w:tcW w:w="747" w:type="dxa"/>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5</w:t>
            </w:r>
          </w:p>
        </w:tc>
        <w:tc>
          <w:tcPr>
            <w:tcW w:w="3402"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с. Бай-Тал</w:t>
            </w: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3E2D06" w:rsidRPr="005F6D1F">
              <w:rPr>
                <w:rFonts w:ascii="Times New Roman" w:eastAsia="Times New Roman" w:hAnsi="Times New Roman" w:cs="Times New Roman"/>
                <w:color w:val="000000"/>
                <w:sz w:val="24"/>
                <w:szCs w:val="24"/>
                <w:lang w:eastAsia="ru-RU"/>
              </w:rPr>
              <w:t>артофель</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1000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25</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40</w:t>
            </w:r>
          </w:p>
        </w:tc>
      </w:tr>
      <w:tr w:rsidR="003E2D06" w:rsidRPr="005F6D1F" w:rsidTr="00DB724F">
        <w:trPr>
          <w:trHeight w:val="20"/>
          <w:jc w:val="center"/>
        </w:trPr>
        <w:tc>
          <w:tcPr>
            <w:tcW w:w="15779" w:type="dxa"/>
            <w:gridSpan w:val="8"/>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Дзун-Хемчикский кожуун</w:t>
            </w:r>
          </w:p>
        </w:tc>
      </w:tr>
      <w:tr w:rsidR="003E2D06" w:rsidRPr="005F6D1F" w:rsidTr="00DB724F">
        <w:trPr>
          <w:trHeight w:val="20"/>
          <w:jc w:val="center"/>
        </w:trPr>
        <w:tc>
          <w:tcPr>
            <w:tcW w:w="747" w:type="dxa"/>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6</w:t>
            </w:r>
          </w:p>
        </w:tc>
        <w:tc>
          <w:tcPr>
            <w:tcW w:w="3402"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с. Хайыракан</w:t>
            </w:r>
          </w:p>
        </w:tc>
        <w:tc>
          <w:tcPr>
            <w:tcW w:w="2268" w:type="dxa"/>
            <w:shd w:val="clear" w:color="auto" w:fill="auto"/>
            <w:noWrap/>
            <w:hideMark/>
          </w:tcPr>
          <w:p w:rsidR="003E2D06" w:rsidRPr="005F6D1F" w:rsidRDefault="000D15AE"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w:t>
            </w:r>
            <w:r w:rsidR="003E2D06" w:rsidRPr="005F6D1F">
              <w:rPr>
                <w:rFonts w:ascii="Times New Roman" w:eastAsia="Times New Roman" w:hAnsi="Times New Roman" w:cs="Times New Roman"/>
                <w:color w:val="000000"/>
                <w:sz w:val="24"/>
                <w:szCs w:val="24"/>
                <w:lang w:eastAsia="ru-RU"/>
              </w:rPr>
              <w:t>авоз КРС</w:t>
            </w:r>
          </w:p>
        </w:tc>
        <w:tc>
          <w:tcPr>
            <w:tcW w:w="1418" w:type="dxa"/>
            <w:shd w:val="clear" w:color="auto" w:fill="auto"/>
            <w:noWrap/>
            <w:hideMark/>
          </w:tcPr>
          <w:p w:rsidR="003E2D06" w:rsidRPr="005F6D1F" w:rsidRDefault="00583415" w:rsidP="005F6D1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к</w:t>
            </w:r>
            <w:r w:rsidR="003E2D06" w:rsidRPr="005F6D1F">
              <w:rPr>
                <w:rFonts w:ascii="Times New Roman" w:eastAsia="Times New Roman" w:hAnsi="Times New Roman" w:cs="Times New Roman"/>
                <w:color w:val="000000"/>
                <w:sz w:val="24"/>
                <w:szCs w:val="24"/>
                <w:lang w:eastAsia="ru-RU"/>
              </w:rPr>
              <w:t>артофель</w:t>
            </w: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1500</w:t>
            </w:r>
          </w:p>
        </w:tc>
        <w:tc>
          <w:tcPr>
            <w:tcW w:w="2551" w:type="dxa"/>
            <w:shd w:val="clear" w:color="auto" w:fill="auto"/>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50</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w:t>
            </w: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color w:val="000000"/>
                <w:sz w:val="24"/>
                <w:szCs w:val="24"/>
                <w:lang w:eastAsia="ru-RU"/>
              </w:rPr>
            </w:pPr>
            <w:r w:rsidRPr="005F6D1F">
              <w:rPr>
                <w:rFonts w:ascii="Times New Roman" w:eastAsia="Times New Roman" w:hAnsi="Times New Roman" w:cs="Times New Roman"/>
                <w:color w:val="000000"/>
                <w:sz w:val="24"/>
                <w:szCs w:val="24"/>
                <w:lang w:eastAsia="ru-RU"/>
              </w:rPr>
              <w:t>30</w:t>
            </w:r>
          </w:p>
        </w:tc>
      </w:tr>
      <w:tr w:rsidR="003E2D06" w:rsidRPr="005F6D1F" w:rsidTr="00DB724F">
        <w:trPr>
          <w:trHeight w:val="20"/>
          <w:jc w:val="center"/>
        </w:trPr>
        <w:tc>
          <w:tcPr>
            <w:tcW w:w="747" w:type="dxa"/>
            <w:shd w:val="clear" w:color="auto" w:fill="auto"/>
            <w:noWrap/>
            <w:hideMark/>
          </w:tcPr>
          <w:p w:rsidR="003E2D06" w:rsidRPr="005F6D1F" w:rsidRDefault="003E2D06" w:rsidP="000D15AE">
            <w:pPr>
              <w:spacing w:after="0" w:line="240" w:lineRule="auto"/>
              <w:jc w:val="center"/>
              <w:rPr>
                <w:rFonts w:ascii="Times New Roman" w:eastAsia="Times New Roman" w:hAnsi="Times New Roman" w:cs="Times New Roman"/>
                <w:bCs/>
                <w:color w:val="000000"/>
                <w:sz w:val="24"/>
                <w:szCs w:val="24"/>
                <w:lang w:eastAsia="ru-RU"/>
              </w:rPr>
            </w:pPr>
          </w:p>
        </w:tc>
        <w:tc>
          <w:tcPr>
            <w:tcW w:w="3402"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Всего:</w:t>
            </w:r>
          </w:p>
        </w:tc>
        <w:tc>
          <w:tcPr>
            <w:tcW w:w="2268"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bCs/>
                <w:color w:val="000000"/>
                <w:sz w:val="24"/>
                <w:szCs w:val="24"/>
                <w:lang w:eastAsia="ru-RU"/>
              </w:rPr>
            </w:pPr>
          </w:p>
        </w:tc>
        <w:tc>
          <w:tcPr>
            <w:tcW w:w="1418"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bCs/>
                <w:color w:val="000000"/>
                <w:sz w:val="24"/>
                <w:szCs w:val="24"/>
                <w:lang w:eastAsia="ru-RU"/>
              </w:rPr>
            </w:pPr>
          </w:p>
        </w:tc>
        <w:tc>
          <w:tcPr>
            <w:tcW w:w="1701" w:type="dxa"/>
            <w:shd w:val="clear" w:color="auto" w:fill="auto"/>
            <w:noWrap/>
            <w:hideMark/>
          </w:tcPr>
          <w:p w:rsidR="003E2D06" w:rsidRPr="005F6D1F" w:rsidRDefault="003E2D06" w:rsidP="00583415">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9000</w:t>
            </w:r>
          </w:p>
        </w:tc>
        <w:tc>
          <w:tcPr>
            <w:tcW w:w="2551"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bCs/>
                <w:color w:val="000000"/>
                <w:sz w:val="24"/>
                <w:szCs w:val="24"/>
                <w:lang w:eastAsia="ru-RU"/>
              </w:rPr>
            </w:pPr>
            <w:r w:rsidRPr="005F6D1F">
              <w:rPr>
                <w:rFonts w:ascii="Times New Roman" w:eastAsia="Times New Roman" w:hAnsi="Times New Roman" w:cs="Times New Roman"/>
                <w:bCs/>
                <w:color w:val="000000"/>
                <w:sz w:val="24"/>
                <w:szCs w:val="24"/>
                <w:lang w:eastAsia="ru-RU"/>
              </w:rPr>
              <w:t>280</w:t>
            </w:r>
          </w:p>
        </w:tc>
        <w:tc>
          <w:tcPr>
            <w:tcW w:w="1985" w:type="dxa"/>
            <w:shd w:val="clear" w:color="auto" w:fill="auto"/>
            <w:noWrap/>
            <w:hideMark/>
          </w:tcPr>
          <w:p w:rsidR="003E2D06" w:rsidRPr="005F6D1F" w:rsidRDefault="003E2D06" w:rsidP="004F09A0">
            <w:pPr>
              <w:spacing w:after="0" w:line="240" w:lineRule="auto"/>
              <w:rPr>
                <w:rFonts w:ascii="Times New Roman" w:eastAsia="Times New Roman" w:hAnsi="Times New Roman" w:cs="Times New Roman"/>
                <w:bCs/>
                <w:color w:val="000000"/>
                <w:sz w:val="24"/>
                <w:szCs w:val="24"/>
                <w:lang w:eastAsia="ru-RU"/>
              </w:rPr>
            </w:pPr>
          </w:p>
        </w:tc>
        <w:tc>
          <w:tcPr>
            <w:tcW w:w="1707" w:type="dxa"/>
            <w:shd w:val="clear" w:color="auto" w:fill="auto"/>
            <w:noWrap/>
            <w:hideMark/>
          </w:tcPr>
          <w:p w:rsidR="003E2D06" w:rsidRPr="005F6D1F" w:rsidRDefault="003E2D06" w:rsidP="005F6D1F">
            <w:pPr>
              <w:spacing w:after="0" w:line="240" w:lineRule="auto"/>
              <w:jc w:val="center"/>
              <w:rPr>
                <w:rFonts w:ascii="Times New Roman" w:eastAsia="Times New Roman" w:hAnsi="Times New Roman" w:cs="Times New Roman"/>
                <w:bCs/>
                <w:color w:val="000000"/>
                <w:sz w:val="24"/>
                <w:szCs w:val="24"/>
                <w:lang w:eastAsia="ru-RU"/>
              </w:rPr>
            </w:pPr>
          </w:p>
        </w:tc>
      </w:tr>
    </w:tbl>
    <w:p w:rsidR="0036365F" w:rsidRPr="00583415" w:rsidRDefault="0036365F" w:rsidP="00583415">
      <w:pPr>
        <w:spacing w:after="0" w:line="240" w:lineRule="auto"/>
        <w:jc w:val="center"/>
        <w:rPr>
          <w:rFonts w:ascii="Times New Roman" w:hAnsi="Times New Roman" w:cs="Times New Roman"/>
          <w:sz w:val="28"/>
          <w:szCs w:val="28"/>
        </w:rPr>
      </w:pPr>
    </w:p>
    <w:p w:rsidR="0036365F" w:rsidRPr="00583415" w:rsidRDefault="0036365F" w:rsidP="00583415">
      <w:pPr>
        <w:spacing w:after="0" w:line="240" w:lineRule="auto"/>
        <w:jc w:val="center"/>
        <w:rPr>
          <w:rFonts w:ascii="Times New Roman" w:hAnsi="Times New Roman" w:cs="Times New Roman"/>
          <w:sz w:val="28"/>
          <w:szCs w:val="28"/>
        </w:rPr>
      </w:pPr>
      <w:r w:rsidRPr="00583415">
        <w:rPr>
          <w:rFonts w:ascii="Times New Roman" w:hAnsi="Times New Roman" w:cs="Times New Roman"/>
          <w:sz w:val="28"/>
          <w:szCs w:val="28"/>
        </w:rPr>
        <w:t>Баланс питательных элементов в пашне Республики Тыва в 2022 году</w:t>
      </w:r>
    </w:p>
    <w:p w:rsidR="0036365F" w:rsidRPr="00583415" w:rsidRDefault="0036365F" w:rsidP="00583415">
      <w:pPr>
        <w:spacing w:after="0" w:line="240" w:lineRule="auto"/>
        <w:jc w:val="center"/>
        <w:rPr>
          <w:rFonts w:ascii="Times New Roman" w:hAnsi="Times New Roman" w:cs="Times New Roman"/>
          <w:sz w:val="28"/>
          <w:szCs w:val="28"/>
        </w:rPr>
      </w:pPr>
    </w:p>
    <w:tbl>
      <w:tblPr>
        <w:tblW w:w="0" w:type="auto"/>
        <w:jc w:val="center"/>
        <w:tblInd w:w="-1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37"/>
        <w:gridCol w:w="2864"/>
        <w:gridCol w:w="2506"/>
        <w:gridCol w:w="2507"/>
        <w:gridCol w:w="2507"/>
      </w:tblGrid>
      <w:tr w:rsidR="0036365F" w:rsidRPr="00583415" w:rsidTr="009D5C8D">
        <w:trPr>
          <w:trHeight w:val="20"/>
          <w:tblHeader/>
          <w:jc w:val="center"/>
        </w:trPr>
        <w:tc>
          <w:tcPr>
            <w:tcW w:w="4037" w:type="dxa"/>
            <w:vMerge w:val="restart"/>
          </w:tcPr>
          <w:p w:rsidR="0036365F" w:rsidRPr="00375A41" w:rsidRDefault="0036365F" w:rsidP="00375A41">
            <w:pPr>
              <w:spacing w:after="0" w:line="240" w:lineRule="auto"/>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Параметры</w:t>
            </w:r>
          </w:p>
        </w:tc>
        <w:tc>
          <w:tcPr>
            <w:tcW w:w="2864" w:type="dxa"/>
            <w:vMerge w:val="restart"/>
          </w:tcPr>
          <w:p w:rsidR="0036365F" w:rsidRPr="00583415" w:rsidRDefault="0036365F" w:rsidP="009D5C8D">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Единица</w:t>
            </w:r>
            <w:r w:rsidR="009D5C8D">
              <w:rPr>
                <w:rFonts w:ascii="Times New Roman" w:eastAsia="Times New Roman" w:hAnsi="Times New Roman" w:cs="Times New Roman"/>
                <w:sz w:val="24"/>
                <w:szCs w:val="24"/>
                <w:lang w:eastAsia="ru-RU"/>
              </w:rPr>
              <w:t xml:space="preserve"> </w:t>
            </w:r>
            <w:r w:rsidRPr="00583415">
              <w:rPr>
                <w:rFonts w:ascii="Times New Roman" w:eastAsia="Times New Roman" w:hAnsi="Times New Roman" w:cs="Times New Roman"/>
                <w:sz w:val="24"/>
                <w:szCs w:val="24"/>
                <w:lang w:eastAsia="ru-RU"/>
              </w:rPr>
              <w:t>измерения</w:t>
            </w:r>
          </w:p>
        </w:tc>
        <w:tc>
          <w:tcPr>
            <w:tcW w:w="7520" w:type="dxa"/>
            <w:gridSpan w:val="3"/>
          </w:tcPr>
          <w:p w:rsidR="0036365F" w:rsidRPr="00583415" w:rsidRDefault="0036365F" w:rsidP="00375A41">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Элементы питания растений</w:t>
            </w:r>
          </w:p>
        </w:tc>
      </w:tr>
      <w:tr w:rsidR="0036365F" w:rsidRPr="00583415" w:rsidTr="009D5C8D">
        <w:trPr>
          <w:trHeight w:val="20"/>
          <w:tblHeader/>
          <w:jc w:val="center"/>
        </w:trPr>
        <w:tc>
          <w:tcPr>
            <w:tcW w:w="4037" w:type="dxa"/>
            <w:vMerge/>
          </w:tcPr>
          <w:p w:rsidR="0036365F" w:rsidRPr="00375A41" w:rsidRDefault="0036365F" w:rsidP="00375A41">
            <w:pPr>
              <w:spacing w:after="0" w:line="240" w:lineRule="auto"/>
              <w:jc w:val="center"/>
              <w:rPr>
                <w:rFonts w:ascii="Times New Roman" w:eastAsia="Times New Roman" w:hAnsi="Times New Roman" w:cs="Times New Roman"/>
                <w:sz w:val="24"/>
                <w:szCs w:val="24"/>
                <w:lang w:eastAsia="ru-RU"/>
              </w:rPr>
            </w:pPr>
          </w:p>
        </w:tc>
        <w:tc>
          <w:tcPr>
            <w:tcW w:w="2864" w:type="dxa"/>
            <w:vMerge/>
          </w:tcPr>
          <w:p w:rsidR="0036365F" w:rsidRPr="00583415" w:rsidRDefault="0036365F" w:rsidP="00375A41">
            <w:pPr>
              <w:spacing w:after="0" w:line="240" w:lineRule="auto"/>
              <w:jc w:val="center"/>
              <w:rPr>
                <w:rFonts w:ascii="Times New Roman" w:eastAsia="Times New Roman" w:hAnsi="Times New Roman" w:cs="Times New Roman"/>
                <w:sz w:val="24"/>
                <w:szCs w:val="24"/>
                <w:lang w:eastAsia="ru-RU"/>
              </w:rPr>
            </w:pPr>
          </w:p>
        </w:tc>
        <w:tc>
          <w:tcPr>
            <w:tcW w:w="2506" w:type="dxa"/>
          </w:tcPr>
          <w:p w:rsidR="0036365F" w:rsidRPr="00583415" w:rsidRDefault="0036365F" w:rsidP="00375A41">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N</w:t>
            </w:r>
          </w:p>
        </w:tc>
        <w:tc>
          <w:tcPr>
            <w:tcW w:w="2507" w:type="dxa"/>
          </w:tcPr>
          <w:p w:rsidR="0036365F" w:rsidRPr="00583415" w:rsidRDefault="0036365F" w:rsidP="00375A41">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P</w:t>
            </w:r>
          </w:p>
        </w:tc>
        <w:tc>
          <w:tcPr>
            <w:tcW w:w="2507" w:type="dxa"/>
          </w:tcPr>
          <w:p w:rsidR="0036365F" w:rsidRPr="00583415" w:rsidRDefault="0036365F" w:rsidP="00375A41">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K</w:t>
            </w:r>
          </w:p>
        </w:tc>
      </w:tr>
      <w:tr w:rsidR="0036365F" w:rsidRPr="00583415" w:rsidTr="009D5C8D">
        <w:trPr>
          <w:trHeight w:val="20"/>
          <w:jc w:val="center"/>
        </w:trPr>
        <w:tc>
          <w:tcPr>
            <w:tcW w:w="4037" w:type="dxa"/>
            <w:vMerge w:val="restart"/>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Внесено всего</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0,304</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0,172</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0,314</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6,04</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3,42</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6,24</w:t>
            </w:r>
          </w:p>
        </w:tc>
      </w:tr>
      <w:tr w:rsidR="0036365F" w:rsidRPr="00583415" w:rsidTr="009D5C8D">
        <w:trPr>
          <w:trHeight w:val="20"/>
          <w:jc w:val="center"/>
        </w:trPr>
        <w:tc>
          <w:tcPr>
            <w:tcW w:w="4037" w:type="dxa"/>
            <w:vMerge w:val="restart"/>
          </w:tcPr>
          <w:p w:rsid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 xml:space="preserve">Из них: </w:t>
            </w:r>
          </w:p>
          <w:p w:rsidR="0036365F" w:rsidRP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с мин.удобрениями</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0,204</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0,093</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0,093</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4,06</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1,85</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1,85</w:t>
            </w:r>
          </w:p>
        </w:tc>
      </w:tr>
      <w:tr w:rsidR="0036365F" w:rsidRPr="00583415" w:rsidTr="009D5C8D">
        <w:trPr>
          <w:trHeight w:val="20"/>
          <w:jc w:val="center"/>
        </w:trPr>
        <w:tc>
          <w:tcPr>
            <w:tcW w:w="4037" w:type="dxa"/>
            <w:vMerge w:val="restart"/>
          </w:tcPr>
          <w:p w:rsidR="0036365F" w:rsidRPr="00375A41" w:rsidRDefault="00375A41" w:rsidP="0037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36365F" w:rsidRPr="00375A41">
              <w:rPr>
                <w:rFonts w:ascii="Times New Roman" w:eastAsia="Times New Roman" w:hAnsi="Times New Roman" w:cs="Times New Roman"/>
                <w:sz w:val="24"/>
                <w:szCs w:val="24"/>
                <w:lang w:eastAsia="ru-RU"/>
              </w:rPr>
              <w:t xml:space="preserve"> органическими</w:t>
            </w:r>
            <w:r>
              <w:rPr>
                <w:rFonts w:ascii="Times New Roman" w:eastAsia="Times New Roman" w:hAnsi="Times New Roman" w:cs="Times New Roman"/>
                <w:sz w:val="24"/>
                <w:szCs w:val="24"/>
                <w:lang w:eastAsia="ru-RU"/>
              </w:rPr>
              <w:t xml:space="preserve"> </w:t>
            </w:r>
            <w:r w:rsidR="0036365F" w:rsidRPr="00375A41">
              <w:rPr>
                <w:rFonts w:ascii="Times New Roman" w:eastAsia="Times New Roman" w:hAnsi="Times New Roman" w:cs="Times New Roman"/>
                <w:sz w:val="24"/>
                <w:szCs w:val="24"/>
                <w:lang w:eastAsia="ru-RU"/>
              </w:rPr>
              <w:t>удобрениями</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0,100</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0,079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0,221</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1,98</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1,57</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4,39</w:t>
            </w:r>
          </w:p>
        </w:tc>
      </w:tr>
      <w:tr w:rsidR="0036365F" w:rsidRPr="00583415" w:rsidTr="009D5C8D">
        <w:trPr>
          <w:trHeight w:val="20"/>
          <w:jc w:val="center"/>
        </w:trPr>
        <w:tc>
          <w:tcPr>
            <w:tcW w:w="4037" w:type="dxa"/>
            <w:vMerge w:val="restart"/>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Вынесено всего</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1,426</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0,389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1,322</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28,3</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7,7</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26,3</w:t>
            </w:r>
          </w:p>
        </w:tc>
      </w:tr>
      <w:tr w:rsidR="0036365F" w:rsidRPr="00583415" w:rsidTr="009D5C8D">
        <w:trPr>
          <w:trHeight w:val="20"/>
          <w:jc w:val="center"/>
        </w:trPr>
        <w:tc>
          <w:tcPr>
            <w:tcW w:w="4037" w:type="dxa"/>
            <w:vMerge w:val="restart"/>
          </w:tcPr>
          <w:p w:rsid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 xml:space="preserve">Из них: </w:t>
            </w:r>
          </w:p>
          <w:p w:rsidR="0036365F" w:rsidRP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за счет эрозии</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0,200</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0,079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0,151</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3,98</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1,57</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3,00</w:t>
            </w:r>
          </w:p>
        </w:tc>
      </w:tr>
      <w:tr w:rsidR="0036365F" w:rsidRPr="00583415" w:rsidTr="009D5C8D">
        <w:trPr>
          <w:trHeight w:val="20"/>
          <w:jc w:val="center"/>
        </w:trPr>
        <w:tc>
          <w:tcPr>
            <w:tcW w:w="4037" w:type="dxa"/>
            <w:vMerge w:val="restart"/>
          </w:tcPr>
          <w:p w:rsidR="0036365F" w:rsidRPr="00375A41" w:rsidRDefault="00375A41" w:rsidP="0037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w:t>
            </w:r>
            <w:r w:rsidR="0036365F" w:rsidRPr="00375A41">
              <w:rPr>
                <w:rFonts w:ascii="Times New Roman" w:eastAsia="Times New Roman" w:hAnsi="Times New Roman" w:cs="Times New Roman"/>
                <w:sz w:val="24"/>
                <w:szCs w:val="24"/>
                <w:lang w:eastAsia="ru-RU"/>
              </w:rPr>
              <w:t>рожаем</w:t>
            </w: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1,089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0,289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0,990</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583415" w:rsidRDefault="009D5C8D"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21,6</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5,7</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19,7</w:t>
            </w:r>
          </w:p>
        </w:tc>
      </w:tr>
      <w:tr w:rsidR="0036365F" w:rsidRPr="00583415" w:rsidTr="009D5C8D">
        <w:trPr>
          <w:trHeight w:val="20"/>
          <w:jc w:val="center"/>
        </w:trPr>
        <w:tc>
          <w:tcPr>
            <w:tcW w:w="4037" w:type="dxa"/>
            <w:vMerge w:val="restart"/>
          </w:tcPr>
          <w:p w:rsidR="0036365F" w:rsidRPr="00375A41" w:rsidRDefault="00375A41" w:rsidP="00375A41">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с</w:t>
            </w:r>
            <w:r w:rsidR="0036365F" w:rsidRPr="00375A41">
              <w:rPr>
                <w:rFonts w:ascii="Times New Roman" w:eastAsia="Times New Roman" w:hAnsi="Times New Roman" w:cs="Times New Roman"/>
                <w:sz w:val="24"/>
                <w:szCs w:val="24"/>
                <w:lang w:eastAsia="ru-RU"/>
              </w:rPr>
              <w:t xml:space="preserve"> сорной растительностью</w:t>
            </w:r>
          </w:p>
        </w:tc>
        <w:tc>
          <w:tcPr>
            <w:tcW w:w="2864" w:type="dxa"/>
          </w:tcPr>
          <w:p w:rsidR="0036365F" w:rsidRPr="003E5A2D" w:rsidRDefault="003E5A2D" w:rsidP="00583415">
            <w:pPr>
              <w:spacing w:after="0" w:line="240" w:lineRule="auto"/>
              <w:jc w:val="center"/>
              <w:rPr>
                <w:rFonts w:ascii="Times New Roman" w:eastAsia="Times New Roman" w:hAnsi="Times New Roman" w:cs="Times New Roman"/>
                <w:sz w:val="24"/>
                <w:szCs w:val="24"/>
                <w:lang w:eastAsia="ru-RU"/>
              </w:rPr>
            </w:pPr>
            <w:r w:rsidRPr="003E5A2D">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0,135</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0,022</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0,181</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3E5A2D" w:rsidRDefault="003E5A2D" w:rsidP="00583415">
            <w:pPr>
              <w:spacing w:after="0" w:line="240" w:lineRule="auto"/>
              <w:jc w:val="center"/>
              <w:rPr>
                <w:rFonts w:ascii="Times New Roman" w:eastAsia="Times New Roman" w:hAnsi="Times New Roman" w:cs="Times New Roman"/>
                <w:sz w:val="24"/>
                <w:szCs w:val="24"/>
                <w:lang w:eastAsia="ru-RU"/>
              </w:rPr>
            </w:pPr>
            <w:r w:rsidRPr="003E5A2D">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2,69</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0,43</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3,59</w:t>
            </w:r>
          </w:p>
        </w:tc>
      </w:tr>
      <w:tr w:rsidR="0036365F" w:rsidRPr="00583415" w:rsidTr="009D5C8D">
        <w:trPr>
          <w:trHeight w:val="20"/>
          <w:jc w:val="center"/>
        </w:trPr>
        <w:tc>
          <w:tcPr>
            <w:tcW w:w="4037" w:type="dxa"/>
            <w:vMerge w:val="restart"/>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Баланс</w:t>
            </w:r>
          </w:p>
        </w:tc>
        <w:tc>
          <w:tcPr>
            <w:tcW w:w="2864" w:type="dxa"/>
          </w:tcPr>
          <w:p w:rsidR="0036365F" w:rsidRPr="003E5A2D" w:rsidRDefault="003E5A2D" w:rsidP="00583415">
            <w:pPr>
              <w:spacing w:after="0" w:line="240" w:lineRule="auto"/>
              <w:jc w:val="center"/>
              <w:rPr>
                <w:rFonts w:ascii="Times New Roman" w:eastAsia="Times New Roman" w:hAnsi="Times New Roman" w:cs="Times New Roman"/>
                <w:sz w:val="24"/>
                <w:szCs w:val="24"/>
                <w:lang w:eastAsia="ru-RU"/>
              </w:rPr>
            </w:pPr>
            <w:r w:rsidRPr="003E5A2D">
              <w:rPr>
                <w:rFonts w:ascii="Times New Roman" w:eastAsia="Times New Roman" w:hAnsi="Times New Roman" w:cs="Times New Roman"/>
                <w:sz w:val="24"/>
                <w:szCs w:val="24"/>
                <w:lang w:eastAsia="ru-RU"/>
              </w:rPr>
              <w:t>тыс.т. д.в.</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-1,121</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-0,216</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-1,008</w:t>
            </w:r>
          </w:p>
        </w:tc>
      </w:tr>
      <w:tr w:rsidR="0036365F" w:rsidRPr="00583415" w:rsidTr="009D5C8D">
        <w:trPr>
          <w:trHeight w:val="20"/>
          <w:jc w:val="center"/>
        </w:trPr>
        <w:tc>
          <w:tcPr>
            <w:tcW w:w="4037" w:type="dxa"/>
            <w:vMerge/>
          </w:tcPr>
          <w:p w:rsidR="0036365F" w:rsidRPr="00375A41" w:rsidRDefault="0036365F" w:rsidP="00375A41">
            <w:pPr>
              <w:spacing w:after="0" w:line="240" w:lineRule="auto"/>
              <w:rPr>
                <w:rFonts w:ascii="Times New Roman" w:eastAsia="Times New Roman" w:hAnsi="Times New Roman" w:cs="Times New Roman"/>
                <w:sz w:val="24"/>
                <w:szCs w:val="24"/>
                <w:lang w:eastAsia="ru-RU"/>
              </w:rPr>
            </w:pPr>
          </w:p>
        </w:tc>
        <w:tc>
          <w:tcPr>
            <w:tcW w:w="2864" w:type="dxa"/>
          </w:tcPr>
          <w:p w:rsidR="0036365F" w:rsidRPr="003E5A2D" w:rsidRDefault="003E5A2D" w:rsidP="00583415">
            <w:pPr>
              <w:spacing w:after="0" w:line="240" w:lineRule="auto"/>
              <w:jc w:val="center"/>
              <w:rPr>
                <w:rFonts w:ascii="Times New Roman" w:eastAsia="Times New Roman" w:hAnsi="Times New Roman" w:cs="Times New Roman"/>
                <w:sz w:val="24"/>
                <w:szCs w:val="24"/>
                <w:lang w:eastAsia="ru-RU"/>
              </w:rPr>
            </w:pPr>
            <w:r w:rsidRPr="003E5A2D">
              <w:rPr>
                <w:rFonts w:ascii="Times New Roman" w:eastAsia="Times New Roman" w:hAnsi="Times New Roman" w:cs="Times New Roman"/>
                <w:sz w:val="24"/>
                <w:szCs w:val="24"/>
                <w:lang w:eastAsia="ru-RU"/>
              </w:rPr>
              <w:t>кг/га</w:t>
            </w:r>
          </w:p>
        </w:tc>
        <w:tc>
          <w:tcPr>
            <w:tcW w:w="2506"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-22,3</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-4,3</w:t>
            </w:r>
          </w:p>
        </w:tc>
        <w:tc>
          <w:tcPr>
            <w:tcW w:w="2507" w:type="dxa"/>
          </w:tcPr>
          <w:p w:rsidR="0036365F" w:rsidRPr="00583415" w:rsidRDefault="0036365F" w:rsidP="00583415">
            <w:pPr>
              <w:spacing w:after="0" w:line="240" w:lineRule="auto"/>
              <w:jc w:val="center"/>
              <w:rPr>
                <w:rFonts w:ascii="Times New Roman" w:eastAsia="Times New Roman" w:hAnsi="Times New Roman" w:cs="Times New Roman"/>
                <w:sz w:val="24"/>
                <w:szCs w:val="24"/>
                <w:lang w:eastAsia="ru-RU"/>
              </w:rPr>
            </w:pPr>
            <w:r w:rsidRPr="00583415">
              <w:rPr>
                <w:rFonts w:ascii="Times New Roman" w:eastAsia="Times New Roman" w:hAnsi="Times New Roman" w:cs="Times New Roman"/>
                <w:sz w:val="24"/>
                <w:szCs w:val="24"/>
                <w:lang w:eastAsia="ru-RU"/>
              </w:rPr>
              <w:t>-20</w:t>
            </w:r>
          </w:p>
        </w:tc>
      </w:tr>
    </w:tbl>
    <w:p w:rsidR="0036365F" w:rsidRPr="00375A41" w:rsidRDefault="0036365F" w:rsidP="00375A41">
      <w:pPr>
        <w:spacing w:after="0" w:line="240" w:lineRule="auto"/>
        <w:jc w:val="center"/>
        <w:rPr>
          <w:rFonts w:ascii="Times New Roman" w:hAnsi="Times New Roman" w:cs="Times New Roman"/>
          <w:sz w:val="28"/>
          <w:szCs w:val="28"/>
        </w:rPr>
      </w:pPr>
    </w:p>
    <w:p w:rsidR="00375A41" w:rsidRDefault="00375A41" w:rsidP="00375A41">
      <w:pPr>
        <w:spacing w:after="0" w:line="240" w:lineRule="auto"/>
        <w:jc w:val="center"/>
        <w:rPr>
          <w:rFonts w:ascii="Times New Roman" w:hAnsi="Times New Roman" w:cs="Times New Roman"/>
          <w:sz w:val="28"/>
          <w:szCs w:val="28"/>
        </w:rPr>
      </w:pPr>
      <w:r w:rsidRPr="00375A41">
        <w:rPr>
          <w:rFonts w:ascii="Times New Roman" w:hAnsi="Times New Roman" w:cs="Times New Roman"/>
          <w:sz w:val="28"/>
          <w:szCs w:val="28"/>
        </w:rPr>
        <w:t xml:space="preserve">Агроэкологическая характеристика почв пашни </w:t>
      </w:r>
    </w:p>
    <w:p w:rsidR="00375A41" w:rsidRPr="00375A41" w:rsidRDefault="00627DEF" w:rsidP="00375A4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по районам Республики Тыва на 1 марта </w:t>
      </w:r>
      <w:r w:rsidR="00375A41" w:rsidRPr="00375A41">
        <w:rPr>
          <w:rFonts w:ascii="Times New Roman" w:hAnsi="Times New Roman" w:cs="Times New Roman"/>
          <w:sz w:val="28"/>
          <w:szCs w:val="28"/>
        </w:rPr>
        <w:t>2023 г</w:t>
      </w:r>
      <w:r>
        <w:rPr>
          <w:rFonts w:ascii="Times New Roman" w:hAnsi="Times New Roman" w:cs="Times New Roman"/>
          <w:sz w:val="28"/>
          <w:szCs w:val="28"/>
        </w:rPr>
        <w:t>.</w:t>
      </w:r>
    </w:p>
    <w:p w:rsidR="0036365F" w:rsidRPr="00375A41" w:rsidRDefault="0036365F" w:rsidP="00375A41">
      <w:pPr>
        <w:spacing w:after="0" w:line="240" w:lineRule="auto"/>
        <w:jc w:val="center"/>
        <w:rPr>
          <w:rFonts w:ascii="Times New Roman" w:hAnsi="Times New Roman" w:cs="Times New Roman"/>
          <w:sz w:val="28"/>
          <w:szCs w:val="28"/>
        </w:rPr>
      </w:pPr>
    </w:p>
    <w:tbl>
      <w:tblPr>
        <w:tblW w:w="15379" w:type="dxa"/>
        <w:jc w:val="center"/>
        <w:tblLayout w:type="fixed"/>
        <w:tblCellMar>
          <w:left w:w="57" w:type="dxa"/>
          <w:right w:w="57" w:type="dxa"/>
        </w:tblCellMar>
        <w:tblLook w:val="04A0" w:firstRow="1" w:lastRow="0" w:firstColumn="1" w:lastColumn="0" w:noHBand="0" w:noVBand="1"/>
      </w:tblPr>
      <w:tblGrid>
        <w:gridCol w:w="456"/>
        <w:gridCol w:w="2271"/>
        <w:gridCol w:w="1255"/>
        <w:gridCol w:w="959"/>
        <w:gridCol w:w="1553"/>
        <w:gridCol w:w="1467"/>
        <w:gridCol w:w="636"/>
        <w:gridCol w:w="1225"/>
        <w:gridCol w:w="768"/>
        <w:gridCol w:w="1059"/>
        <w:gridCol w:w="763"/>
        <w:gridCol w:w="1014"/>
        <w:gridCol w:w="982"/>
        <w:gridCol w:w="971"/>
      </w:tblGrid>
      <w:tr w:rsidR="0036365F" w:rsidRPr="00375A41" w:rsidTr="00BB742B">
        <w:trPr>
          <w:trHeight w:val="20"/>
          <w:jc w:val="center"/>
        </w:trPr>
        <w:tc>
          <w:tcPr>
            <w:tcW w:w="456"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36365F"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w:t>
            </w:r>
          </w:p>
          <w:p w:rsidR="00BB742B"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п/п</w:t>
            </w:r>
          </w:p>
        </w:tc>
        <w:tc>
          <w:tcPr>
            <w:tcW w:w="227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627DEF" w:rsidRDefault="00627DEF" w:rsidP="00627DEF">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Наименование </w:t>
            </w:r>
          </w:p>
          <w:p w:rsidR="0036365F" w:rsidRPr="00375A41" w:rsidRDefault="00627DEF" w:rsidP="00627DEF">
            <w:pPr>
              <w:spacing w:after="0" w:line="240" w:lineRule="auto"/>
              <w:contextualSpacing/>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w:t>
            </w:r>
            <w:r w:rsidR="0036365F" w:rsidRPr="00375A41">
              <w:rPr>
                <w:rFonts w:ascii="Times New Roman" w:eastAsia="Times New Roman" w:hAnsi="Times New Roman" w:cs="Times New Roman"/>
                <w:color w:val="000000"/>
                <w:sz w:val="24"/>
                <w:szCs w:val="24"/>
                <w:lang w:eastAsia="ru-RU"/>
              </w:rPr>
              <w:t>айон</w:t>
            </w:r>
            <w:r>
              <w:rPr>
                <w:rFonts w:ascii="Times New Roman" w:eastAsia="Times New Roman" w:hAnsi="Times New Roman" w:cs="Times New Roman"/>
                <w:color w:val="000000"/>
                <w:sz w:val="24"/>
                <w:szCs w:val="24"/>
                <w:lang w:eastAsia="ru-RU"/>
              </w:rPr>
              <w:t>а</w:t>
            </w:r>
          </w:p>
        </w:tc>
        <w:tc>
          <w:tcPr>
            <w:tcW w:w="12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Пашня, га</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 xml:space="preserve">Гумус, </w:t>
            </w:r>
            <w:r w:rsidR="00BB742B">
              <w:rPr>
                <w:rFonts w:ascii="Times New Roman" w:eastAsia="Times New Roman" w:hAnsi="Times New Roman" w:cs="Times New Roman"/>
                <w:color w:val="000000"/>
                <w:sz w:val="24"/>
                <w:szCs w:val="24"/>
                <w:lang w:eastAsia="ru-RU"/>
              </w:rPr>
              <w:t>проце</w:t>
            </w:r>
            <w:r w:rsidR="00BB742B">
              <w:rPr>
                <w:rFonts w:ascii="Times New Roman" w:eastAsia="Times New Roman" w:hAnsi="Times New Roman" w:cs="Times New Roman"/>
                <w:color w:val="000000"/>
                <w:sz w:val="24"/>
                <w:szCs w:val="24"/>
                <w:lang w:eastAsia="ru-RU"/>
              </w:rPr>
              <w:t>н</w:t>
            </w:r>
            <w:r w:rsidR="00BB742B">
              <w:rPr>
                <w:rFonts w:ascii="Times New Roman" w:eastAsia="Times New Roman" w:hAnsi="Times New Roman" w:cs="Times New Roman"/>
                <w:color w:val="000000"/>
                <w:sz w:val="24"/>
                <w:szCs w:val="24"/>
                <w:lang w:eastAsia="ru-RU"/>
              </w:rPr>
              <w:t>тов</w:t>
            </w:r>
          </w:p>
        </w:tc>
        <w:tc>
          <w:tcPr>
            <w:tcW w:w="155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Подвижный фосфор, мг/кг</w:t>
            </w:r>
          </w:p>
        </w:tc>
        <w:tc>
          <w:tcPr>
            <w:tcW w:w="14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Обменный калий, мг/кг</w:t>
            </w:r>
          </w:p>
        </w:tc>
        <w:tc>
          <w:tcPr>
            <w:tcW w:w="7418" w:type="dxa"/>
            <w:gridSpan w:val="8"/>
            <w:tcBorders>
              <w:top w:val="single" w:sz="4" w:space="0" w:color="auto"/>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Подвижные формы химических элементов, мг/кг</w:t>
            </w:r>
          </w:p>
        </w:tc>
      </w:tr>
      <w:tr w:rsidR="0036365F" w:rsidRPr="00375A41" w:rsidTr="00BB742B">
        <w:trPr>
          <w:trHeight w:val="20"/>
          <w:jc w:val="center"/>
        </w:trPr>
        <w:tc>
          <w:tcPr>
            <w:tcW w:w="456"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2271"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1255"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959"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1553"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1467" w:type="dxa"/>
            <w:vMerge/>
            <w:tcBorders>
              <w:top w:val="single" w:sz="4" w:space="0" w:color="auto"/>
              <w:left w:val="single" w:sz="4" w:space="0" w:color="auto"/>
              <w:bottom w:val="single" w:sz="4" w:space="0" w:color="auto"/>
              <w:right w:val="single" w:sz="4" w:space="0" w:color="auto"/>
            </w:tcBorders>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бор</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марганец</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медь</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кобальт</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цинк</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кадмий</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свинец</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BB742B"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никель</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Бай-Тайгинский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7754</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2,13</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160</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1,08</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17,5</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0,14</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0,09</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1,40</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0,047</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1,14</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0,71</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Барун-Хемчикский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6740</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1,93</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25</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133</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0,71</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27,8</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0,20</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0,11</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1,20</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0,021</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1,20</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0,80</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3</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Дзун-Хемчикский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16224</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2,17</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18</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127</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0,56</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12,0</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0,09</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0,07</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0,78</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0,049</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1,45</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0,66</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4</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Каа-Хемский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24447</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3,56</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29</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241</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0,64</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17,8</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0,15</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0,10</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2,17</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0,039</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2,01</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1,11</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5</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Кызылский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12150</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2,06</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23</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176</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0,58</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13,3</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0,07</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0,07</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0,73</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0,042</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0,77</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0,68</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6</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Пий-Хемский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6910</w:t>
            </w:r>
          </w:p>
        </w:tc>
        <w:tc>
          <w:tcPr>
            <w:tcW w:w="9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4,42</w:t>
            </w:r>
          </w:p>
        </w:tc>
        <w:tc>
          <w:tcPr>
            <w:tcW w:w="155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40</w:t>
            </w:r>
          </w:p>
        </w:tc>
        <w:tc>
          <w:tcPr>
            <w:tcW w:w="1467"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291</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0,80</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12,3</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0,15</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0,07</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0,74</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0,040</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0,93</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0,54</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7</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Сут-Хольский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5961</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2,05</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18</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105</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0,58</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6,1</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0,15</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0,12</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1,14</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0,053</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1,14</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1,06</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8</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Тандинский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24550</w:t>
            </w:r>
          </w:p>
        </w:tc>
        <w:tc>
          <w:tcPr>
            <w:tcW w:w="9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3,48</w:t>
            </w:r>
          </w:p>
        </w:tc>
        <w:tc>
          <w:tcPr>
            <w:tcW w:w="155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12</w:t>
            </w:r>
          </w:p>
        </w:tc>
        <w:tc>
          <w:tcPr>
            <w:tcW w:w="1467"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196</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0,40</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10,9</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0,09</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0,07</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0,85</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0,021</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1,15</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0,51</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9</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Тес-Хемский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9191</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1,60</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18</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199</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0,67</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6,5</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0,11</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0,09</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0,80</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0,030</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0,75</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0,66</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10</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Улуг-Хемский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15200</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3,13</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22</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193</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Calibri" w:hAnsi="Times New Roman" w:cs="Times New Roman"/>
                <w:color w:val="000000"/>
                <w:sz w:val="24"/>
                <w:szCs w:val="24"/>
              </w:rPr>
              <w:t>0,89</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color w:val="000000"/>
                <w:sz w:val="24"/>
                <w:szCs w:val="24"/>
              </w:rPr>
            </w:pPr>
            <w:r w:rsidRPr="00375A41">
              <w:rPr>
                <w:rFonts w:ascii="Times New Roman" w:eastAsia="Calibri" w:hAnsi="Times New Roman" w:cs="Times New Roman"/>
                <w:color w:val="000000"/>
                <w:sz w:val="24"/>
                <w:szCs w:val="24"/>
              </w:rPr>
              <w:t>15</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color w:val="000000"/>
                <w:sz w:val="24"/>
                <w:szCs w:val="24"/>
              </w:rPr>
            </w:pPr>
            <w:r w:rsidRPr="00375A41">
              <w:rPr>
                <w:rFonts w:ascii="Times New Roman" w:eastAsia="Calibri" w:hAnsi="Times New Roman" w:cs="Times New Roman"/>
                <w:color w:val="000000"/>
                <w:sz w:val="24"/>
                <w:szCs w:val="24"/>
              </w:rPr>
              <w:t>0,11</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color w:val="000000"/>
                <w:sz w:val="24"/>
                <w:szCs w:val="24"/>
              </w:rPr>
            </w:pPr>
            <w:r w:rsidRPr="00375A41">
              <w:rPr>
                <w:rFonts w:ascii="Times New Roman" w:eastAsia="Calibri" w:hAnsi="Times New Roman" w:cs="Times New Roman"/>
                <w:color w:val="000000"/>
                <w:sz w:val="24"/>
                <w:szCs w:val="24"/>
              </w:rPr>
              <w:t>0,09</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color w:val="000000"/>
                <w:sz w:val="24"/>
                <w:szCs w:val="24"/>
              </w:rPr>
            </w:pPr>
            <w:r w:rsidRPr="00375A41">
              <w:rPr>
                <w:rFonts w:ascii="Times New Roman" w:eastAsia="Calibri" w:hAnsi="Times New Roman" w:cs="Times New Roman"/>
                <w:color w:val="000000"/>
                <w:sz w:val="24"/>
                <w:szCs w:val="24"/>
              </w:rPr>
              <w:t>0,64</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Calibri" w:hAnsi="Times New Roman" w:cs="Times New Roman"/>
                <w:color w:val="000000"/>
                <w:sz w:val="24"/>
                <w:szCs w:val="24"/>
              </w:rPr>
              <w:t>0,049</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Calibri" w:hAnsi="Times New Roman" w:cs="Times New Roman"/>
                <w:color w:val="000000"/>
                <w:sz w:val="24"/>
                <w:szCs w:val="24"/>
              </w:rPr>
              <w:t>0,70</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Calibri" w:hAnsi="Times New Roman" w:cs="Times New Roman"/>
                <w:color w:val="000000"/>
                <w:sz w:val="24"/>
                <w:szCs w:val="24"/>
              </w:rPr>
              <w:t>0,54</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11</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Чаа-Хольский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2855</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2,44</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17</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150</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FF0000"/>
                <w:sz w:val="24"/>
                <w:szCs w:val="24"/>
                <w:lang w:eastAsia="ru-RU"/>
              </w:rPr>
            </w:pPr>
            <w:r w:rsidRPr="00375A41">
              <w:rPr>
                <w:rFonts w:ascii="Times New Roman" w:eastAsia="Calibri" w:hAnsi="Times New Roman" w:cs="Times New Roman"/>
                <w:sz w:val="24"/>
                <w:szCs w:val="24"/>
              </w:rPr>
              <w:t>0,91</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tabs>
                <w:tab w:val="left" w:pos="1088"/>
              </w:tabs>
              <w:spacing w:after="0" w:line="240" w:lineRule="auto"/>
              <w:jc w:val="center"/>
              <w:rPr>
                <w:rFonts w:ascii="Times New Roman" w:eastAsia="Calibri" w:hAnsi="Times New Roman" w:cs="Times New Roman"/>
                <w:sz w:val="24"/>
                <w:szCs w:val="24"/>
              </w:rPr>
            </w:pPr>
            <w:r w:rsidRPr="00375A41">
              <w:rPr>
                <w:rFonts w:ascii="Times New Roman" w:eastAsia="Calibri" w:hAnsi="Times New Roman" w:cs="Times New Roman"/>
                <w:sz w:val="24"/>
                <w:szCs w:val="24"/>
              </w:rPr>
              <w:t>15,5</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tabs>
                <w:tab w:val="left" w:pos="1088"/>
              </w:tabs>
              <w:spacing w:after="0" w:line="240" w:lineRule="auto"/>
              <w:jc w:val="center"/>
              <w:rPr>
                <w:rFonts w:ascii="Times New Roman" w:eastAsia="Calibri" w:hAnsi="Times New Roman" w:cs="Times New Roman"/>
                <w:sz w:val="24"/>
                <w:szCs w:val="24"/>
              </w:rPr>
            </w:pPr>
            <w:r w:rsidRPr="00375A41">
              <w:rPr>
                <w:rFonts w:ascii="Times New Roman" w:eastAsia="Calibri" w:hAnsi="Times New Roman" w:cs="Times New Roman"/>
                <w:sz w:val="24"/>
                <w:szCs w:val="24"/>
              </w:rPr>
              <w:t>0,14</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tabs>
                <w:tab w:val="left" w:pos="1088"/>
              </w:tabs>
              <w:spacing w:after="0" w:line="240" w:lineRule="auto"/>
              <w:jc w:val="center"/>
              <w:rPr>
                <w:rFonts w:ascii="Times New Roman" w:eastAsia="Calibri" w:hAnsi="Times New Roman" w:cs="Times New Roman"/>
                <w:sz w:val="24"/>
                <w:szCs w:val="24"/>
              </w:rPr>
            </w:pPr>
            <w:r w:rsidRPr="00375A41">
              <w:rPr>
                <w:rFonts w:ascii="Times New Roman" w:eastAsia="Calibri" w:hAnsi="Times New Roman" w:cs="Times New Roman"/>
                <w:sz w:val="24"/>
                <w:szCs w:val="24"/>
              </w:rPr>
              <w:t>0,10</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tabs>
                <w:tab w:val="left" w:pos="1088"/>
              </w:tabs>
              <w:spacing w:after="0" w:line="240" w:lineRule="auto"/>
              <w:jc w:val="center"/>
              <w:rPr>
                <w:rFonts w:ascii="Times New Roman" w:eastAsia="Calibri" w:hAnsi="Times New Roman" w:cs="Times New Roman"/>
                <w:sz w:val="24"/>
                <w:szCs w:val="24"/>
              </w:rPr>
            </w:pPr>
            <w:r w:rsidRPr="00375A41">
              <w:rPr>
                <w:rFonts w:ascii="Times New Roman" w:eastAsia="Calibri" w:hAnsi="Times New Roman" w:cs="Times New Roman"/>
                <w:sz w:val="24"/>
                <w:szCs w:val="24"/>
              </w:rPr>
              <w:t>0,69</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FF0000"/>
                <w:sz w:val="24"/>
                <w:szCs w:val="24"/>
                <w:lang w:eastAsia="ru-RU"/>
              </w:rPr>
            </w:pPr>
            <w:r w:rsidRPr="00375A41">
              <w:rPr>
                <w:rFonts w:ascii="Times New Roman" w:eastAsia="Calibri" w:hAnsi="Times New Roman" w:cs="Times New Roman"/>
                <w:sz w:val="24"/>
                <w:szCs w:val="24"/>
              </w:rPr>
              <w:t>0,041</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FF0000"/>
                <w:sz w:val="24"/>
                <w:szCs w:val="24"/>
                <w:lang w:eastAsia="ru-RU"/>
              </w:rPr>
            </w:pPr>
            <w:r w:rsidRPr="00375A41">
              <w:rPr>
                <w:rFonts w:ascii="Times New Roman" w:eastAsia="Calibri" w:hAnsi="Times New Roman" w:cs="Times New Roman"/>
                <w:sz w:val="24"/>
                <w:szCs w:val="24"/>
              </w:rPr>
              <w:t>0,63</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FF0000"/>
                <w:sz w:val="24"/>
                <w:szCs w:val="24"/>
                <w:lang w:eastAsia="ru-RU"/>
              </w:rPr>
            </w:pPr>
            <w:r w:rsidRPr="00375A41">
              <w:rPr>
                <w:rFonts w:ascii="Times New Roman" w:eastAsia="Calibri" w:hAnsi="Times New Roman" w:cs="Times New Roman"/>
                <w:sz w:val="24"/>
                <w:szCs w:val="24"/>
              </w:rPr>
              <w:t>0,40</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12</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Чеди-Хольский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1373</w:t>
            </w:r>
          </w:p>
        </w:tc>
        <w:tc>
          <w:tcPr>
            <w:tcW w:w="9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2,93</w:t>
            </w:r>
          </w:p>
        </w:tc>
        <w:tc>
          <w:tcPr>
            <w:tcW w:w="155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22</w:t>
            </w:r>
          </w:p>
        </w:tc>
        <w:tc>
          <w:tcPr>
            <w:tcW w:w="1467"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136</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0,52</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18,8</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0,15</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0,11</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0,61</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0,039</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0,42</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sz w:val="24"/>
                <w:szCs w:val="24"/>
                <w:lang w:eastAsia="ru-RU"/>
              </w:rPr>
            </w:pPr>
            <w:r w:rsidRPr="00375A41">
              <w:rPr>
                <w:rFonts w:ascii="Times New Roman" w:eastAsia="Times New Roman" w:hAnsi="Times New Roman" w:cs="Times New Roman"/>
                <w:sz w:val="24"/>
                <w:szCs w:val="24"/>
                <w:lang w:eastAsia="ru-RU"/>
              </w:rPr>
              <w:t>0,44</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13</w:t>
            </w:r>
          </w:p>
        </w:tc>
        <w:tc>
          <w:tcPr>
            <w:tcW w:w="2271" w:type="dxa"/>
            <w:tcBorders>
              <w:top w:val="nil"/>
              <w:left w:val="nil"/>
              <w:bottom w:val="single" w:sz="4" w:space="0" w:color="auto"/>
              <w:right w:val="single" w:sz="4" w:space="0" w:color="auto"/>
            </w:tcBorders>
            <w:shd w:val="clear" w:color="auto" w:fill="auto"/>
            <w:hideMark/>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Эрзинский</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1918</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1,74</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16</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177</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0,67</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8,8</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0,14</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0,08</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1,21</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0,050</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1,14</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0,85</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w:t>
            </w:r>
          </w:p>
        </w:tc>
        <w:tc>
          <w:tcPr>
            <w:tcW w:w="2271" w:type="dxa"/>
            <w:tcBorders>
              <w:top w:val="nil"/>
              <w:left w:val="nil"/>
              <w:bottom w:val="single" w:sz="4" w:space="0" w:color="auto"/>
              <w:right w:val="single" w:sz="4" w:space="0" w:color="auto"/>
            </w:tcBorders>
            <w:shd w:val="clear" w:color="auto" w:fill="auto"/>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Монгун-Тайгинский</w:t>
            </w:r>
          </w:p>
        </w:tc>
        <w:tc>
          <w:tcPr>
            <w:tcW w:w="125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220</w:t>
            </w:r>
          </w:p>
        </w:tc>
        <w:tc>
          <w:tcPr>
            <w:tcW w:w="9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2,66</w:t>
            </w:r>
          </w:p>
        </w:tc>
        <w:tc>
          <w:tcPr>
            <w:tcW w:w="155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10</w:t>
            </w:r>
          </w:p>
        </w:tc>
        <w:tc>
          <w:tcPr>
            <w:tcW w:w="1467"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300</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0,75</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0,21</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0,10</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0,69</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0,037</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1,21</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0,87</w:t>
            </w:r>
          </w:p>
        </w:tc>
      </w:tr>
      <w:tr w:rsidR="0036365F" w:rsidRPr="00375A41" w:rsidTr="00BB742B">
        <w:trPr>
          <w:trHeight w:val="20"/>
          <w:jc w:val="center"/>
        </w:trPr>
        <w:tc>
          <w:tcPr>
            <w:tcW w:w="456" w:type="dxa"/>
            <w:tcBorders>
              <w:top w:val="nil"/>
              <w:left w:val="single" w:sz="4" w:space="0" w:color="auto"/>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15</w:t>
            </w:r>
          </w:p>
        </w:tc>
        <w:tc>
          <w:tcPr>
            <w:tcW w:w="2271" w:type="dxa"/>
            <w:tcBorders>
              <w:top w:val="nil"/>
              <w:left w:val="nil"/>
              <w:bottom w:val="single" w:sz="4" w:space="0" w:color="auto"/>
              <w:right w:val="single" w:sz="4" w:space="0" w:color="auto"/>
            </w:tcBorders>
            <w:shd w:val="clear" w:color="auto" w:fill="auto"/>
          </w:tcPr>
          <w:p w:rsidR="0036365F" w:rsidRPr="00375A41" w:rsidRDefault="0036365F" w:rsidP="00BB742B">
            <w:pPr>
              <w:spacing w:after="0" w:line="240" w:lineRule="auto"/>
              <w:contextualSpacing/>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Тоджинский</w:t>
            </w:r>
          </w:p>
        </w:tc>
        <w:tc>
          <w:tcPr>
            <w:tcW w:w="125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25</w:t>
            </w:r>
          </w:p>
        </w:tc>
        <w:tc>
          <w:tcPr>
            <w:tcW w:w="9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8,40</w:t>
            </w:r>
          </w:p>
        </w:tc>
        <w:tc>
          <w:tcPr>
            <w:tcW w:w="155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23</w:t>
            </w:r>
          </w:p>
        </w:tc>
        <w:tc>
          <w:tcPr>
            <w:tcW w:w="1467"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392</w:t>
            </w:r>
          </w:p>
        </w:tc>
        <w:tc>
          <w:tcPr>
            <w:tcW w:w="636"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0,32</w:t>
            </w:r>
          </w:p>
        </w:tc>
        <w:tc>
          <w:tcPr>
            <w:tcW w:w="1225"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9,7</w:t>
            </w:r>
          </w:p>
        </w:tc>
        <w:tc>
          <w:tcPr>
            <w:tcW w:w="768"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0,90</w:t>
            </w:r>
          </w:p>
        </w:tc>
        <w:tc>
          <w:tcPr>
            <w:tcW w:w="1059"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0,41</w:t>
            </w:r>
          </w:p>
        </w:tc>
        <w:tc>
          <w:tcPr>
            <w:tcW w:w="763"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0,35</w:t>
            </w:r>
          </w:p>
        </w:tc>
        <w:tc>
          <w:tcPr>
            <w:tcW w:w="1014"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0,030</w:t>
            </w:r>
          </w:p>
        </w:tc>
        <w:tc>
          <w:tcPr>
            <w:tcW w:w="982"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1,47</w:t>
            </w:r>
          </w:p>
        </w:tc>
        <w:tc>
          <w:tcPr>
            <w:tcW w:w="971" w:type="dxa"/>
            <w:tcBorders>
              <w:top w:val="nil"/>
              <w:left w:val="nil"/>
              <w:bottom w:val="single" w:sz="4" w:space="0" w:color="auto"/>
              <w:right w:val="single" w:sz="4" w:space="0" w:color="auto"/>
            </w:tcBorders>
            <w:shd w:val="clear" w:color="auto" w:fill="auto"/>
            <w:noWrap/>
          </w:tcPr>
          <w:p w:rsidR="0036365F" w:rsidRPr="00375A41" w:rsidRDefault="0036365F" w:rsidP="00BB742B">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0,75</w:t>
            </w:r>
          </w:p>
        </w:tc>
      </w:tr>
      <w:tr w:rsidR="0036365F" w:rsidRPr="00375A41" w:rsidTr="00BB742B">
        <w:trPr>
          <w:trHeight w:val="20"/>
          <w:jc w:val="center"/>
        </w:trPr>
        <w:tc>
          <w:tcPr>
            <w:tcW w:w="2727"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36365F" w:rsidRPr="00375A41" w:rsidRDefault="0036365F" w:rsidP="00627DEF">
            <w:pPr>
              <w:spacing w:after="0" w:line="240" w:lineRule="auto"/>
              <w:contextualSpacing/>
              <w:jc w:val="center"/>
              <w:rPr>
                <w:rFonts w:ascii="Times New Roman" w:eastAsia="Times New Roman" w:hAnsi="Times New Roman" w:cs="Times New Roman"/>
                <w:color w:val="000000"/>
                <w:sz w:val="24"/>
                <w:szCs w:val="24"/>
                <w:lang w:eastAsia="ru-RU"/>
              </w:rPr>
            </w:pPr>
            <w:r w:rsidRPr="00375A41">
              <w:rPr>
                <w:rFonts w:ascii="Times New Roman" w:eastAsia="Times New Roman" w:hAnsi="Times New Roman" w:cs="Times New Roman"/>
                <w:color w:val="000000"/>
                <w:sz w:val="24"/>
                <w:szCs w:val="24"/>
                <w:lang w:eastAsia="ru-RU"/>
              </w:rPr>
              <w:t xml:space="preserve">Итого по </w:t>
            </w:r>
            <w:r w:rsidR="00627DEF">
              <w:rPr>
                <w:rFonts w:ascii="Times New Roman" w:eastAsia="Times New Roman" w:hAnsi="Times New Roman" w:cs="Times New Roman"/>
                <w:color w:val="000000"/>
                <w:sz w:val="24"/>
                <w:szCs w:val="24"/>
                <w:lang w:eastAsia="ru-RU"/>
              </w:rPr>
              <w:t>р</w:t>
            </w:r>
            <w:r w:rsidRPr="00375A41">
              <w:rPr>
                <w:rFonts w:ascii="Times New Roman" w:eastAsia="Times New Roman" w:hAnsi="Times New Roman" w:cs="Times New Roman"/>
                <w:color w:val="000000"/>
                <w:sz w:val="24"/>
                <w:szCs w:val="24"/>
                <w:lang w:eastAsia="ru-RU"/>
              </w:rPr>
              <w:t>еспублике</w:t>
            </w:r>
          </w:p>
        </w:tc>
        <w:tc>
          <w:tcPr>
            <w:tcW w:w="125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135518</w:t>
            </w:r>
          </w:p>
        </w:tc>
        <w:tc>
          <w:tcPr>
            <w:tcW w:w="9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2,88</w:t>
            </w:r>
          </w:p>
        </w:tc>
        <w:tc>
          <w:tcPr>
            <w:tcW w:w="155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20</w:t>
            </w:r>
          </w:p>
        </w:tc>
        <w:tc>
          <w:tcPr>
            <w:tcW w:w="1467"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188</w:t>
            </w:r>
          </w:p>
        </w:tc>
        <w:tc>
          <w:tcPr>
            <w:tcW w:w="636"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0,64</w:t>
            </w:r>
          </w:p>
        </w:tc>
        <w:tc>
          <w:tcPr>
            <w:tcW w:w="1225"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13,2</w:t>
            </w:r>
          </w:p>
        </w:tc>
        <w:tc>
          <w:tcPr>
            <w:tcW w:w="768"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0,14</w:t>
            </w:r>
          </w:p>
        </w:tc>
        <w:tc>
          <w:tcPr>
            <w:tcW w:w="1059"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0,10</w:t>
            </w:r>
          </w:p>
        </w:tc>
        <w:tc>
          <w:tcPr>
            <w:tcW w:w="763"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1,05</w:t>
            </w:r>
          </w:p>
        </w:tc>
        <w:tc>
          <w:tcPr>
            <w:tcW w:w="1014"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0,043</w:t>
            </w:r>
          </w:p>
        </w:tc>
        <w:tc>
          <w:tcPr>
            <w:tcW w:w="982"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1,19</w:t>
            </w:r>
          </w:p>
        </w:tc>
        <w:tc>
          <w:tcPr>
            <w:tcW w:w="971" w:type="dxa"/>
            <w:tcBorders>
              <w:top w:val="nil"/>
              <w:left w:val="nil"/>
              <w:bottom w:val="single" w:sz="4" w:space="0" w:color="auto"/>
              <w:right w:val="single" w:sz="4" w:space="0" w:color="auto"/>
            </w:tcBorders>
            <w:shd w:val="clear" w:color="auto" w:fill="auto"/>
            <w:noWrap/>
            <w:hideMark/>
          </w:tcPr>
          <w:p w:rsidR="0036365F" w:rsidRPr="00375A41" w:rsidRDefault="0036365F" w:rsidP="00BB742B">
            <w:pPr>
              <w:spacing w:after="0" w:line="240" w:lineRule="auto"/>
              <w:jc w:val="center"/>
              <w:rPr>
                <w:rFonts w:ascii="Times New Roman" w:eastAsia="Calibri" w:hAnsi="Times New Roman" w:cs="Times New Roman"/>
                <w:bCs/>
                <w:color w:val="000000"/>
                <w:sz w:val="24"/>
                <w:szCs w:val="24"/>
              </w:rPr>
            </w:pPr>
            <w:r w:rsidRPr="00375A41">
              <w:rPr>
                <w:rFonts w:ascii="Times New Roman" w:eastAsia="Calibri" w:hAnsi="Times New Roman" w:cs="Times New Roman"/>
                <w:bCs/>
                <w:color w:val="000000"/>
                <w:sz w:val="24"/>
                <w:szCs w:val="24"/>
              </w:rPr>
              <w:t>0,76</w:t>
            </w:r>
          </w:p>
        </w:tc>
      </w:tr>
    </w:tbl>
    <w:p w:rsidR="000633A2" w:rsidRDefault="000633A2" w:rsidP="00BB742B">
      <w:pPr>
        <w:spacing w:after="0" w:line="240" w:lineRule="auto"/>
        <w:jc w:val="center"/>
        <w:rPr>
          <w:rFonts w:ascii="Times New Roman" w:hAnsi="Times New Roman" w:cs="Times New Roman"/>
          <w:sz w:val="28"/>
          <w:szCs w:val="28"/>
        </w:rPr>
      </w:pPr>
    </w:p>
    <w:p w:rsidR="00BB742B" w:rsidRDefault="00BB742B" w:rsidP="00BB742B">
      <w:pPr>
        <w:spacing w:after="0" w:line="240" w:lineRule="auto"/>
        <w:jc w:val="center"/>
        <w:rPr>
          <w:rFonts w:ascii="Times New Roman" w:hAnsi="Times New Roman" w:cs="Times New Roman"/>
          <w:sz w:val="28"/>
          <w:szCs w:val="28"/>
        </w:rPr>
      </w:pPr>
    </w:p>
    <w:p w:rsidR="00BB742B" w:rsidRDefault="00BB742B" w:rsidP="00BB742B">
      <w:pPr>
        <w:spacing w:after="0" w:line="240" w:lineRule="auto"/>
        <w:jc w:val="center"/>
        <w:rPr>
          <w:rFonts w:ascii="Times New Roman" w:hAnsi="Times New Roman" w:cs="Times New Roman"/>
          <w:sz w:val="28"/>
          <w:szCs w:val="28"/>
        </w:rPr>
      </w:pPr>
    </w:p>
    <w:p w:rsidR="0036365F" w:rsidRDefault="0036365F" w:rsidP="00BB742B">
      <w:pPr>
        <w:spacing w:after="0" w:line="240" w:lineRule="auto"/>
        <w:jc w:val="center"/>
        <w:rPr>
          <w:rFonts w:ascii="Times New Roman" w:hAnsi="Times New Roman" w:cs="Times New Roman"/>
          <w:sz w:val="28"/>
          <w:szCs w:val="28"/>
        </w:rPr>
      </w:pPr>
      <w:r w:rsidRPr="00BB742B">
        <w:rPr>
          <w:rFonts w:ascii="Times New Roman" w:hAnsi="Times New Roman" w:cs="Times New Roman"/>
          <w:sz w:val="28"/>
          <w:szCs w:val="28"/>
        </w:rPr>
        <w:lastRenderedPageBreak/>
        <w:t>Градации питательных веществ по классам обеспеченности</w:t>
      </w:r>
    </w:p>
    <w:p w:rsidR="00BB742B" w:rsidRPr="00BB742B" w:rsidRDefault="00BB742B" w:rsidP="00BB742B">
      <w:pPr>
        <w:spacing w:after="0" w:line="240" w:lineRule="auto"/>
        <w:jc w:val="center"/>
        <w:rPr>
          <w:rFonts w:ascii="Times New Roman" w:hAnsi="Times New Roman" w:cs="Times New Roman"/>
          <w:sz w:val="28"/>
          <w:szCs w:val="28"/>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32"/>
        <w:gridCol w:w="2390"/>
        <w:gridCol w:w="3345"/>
        <w:gridCol w:w="3326"/>
      </w:tblGrid>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Классы</w:t>
            </w:r>
          </w:p>
        </w:tc>
        <w:tc>
          <w:tcPr>
            <w:tcW w:w="2390" w:type="dxa"/>
          </w:tcPr>
          <w:p w:rsidR="0036365F" w:rsidRPr="00B43577" w:rsidRDefault="0036365F" w:rsidP="00585AE0">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 xml:space="preserve">Содержание гумуса в </w:t>
            </w:r>
            <w:r w:rsidR="00585AE0">
              <w:rPr>
                <w:rFonts w:ascii="Times New Roman" w:eastAsia="Calibri" w:hAnsi="Times New Roman" w:cs="Times New Roman"/>
                <w:sz w:val="24"/>
                <w:szCs w:val="24"/>
              </w:rPr>
              <w:t>процентах</w:t>
            </w:r>
            <w:r w:rsidRPr="00B43577">
              <w:rPr>
                <w:rFonts w:ascii="Times New Roman" w:eastAsia="Calibri" w:hAnsi="Times New Roman" w:cs="Times New Roman"/>
                <w:sz w:val="24"/>
                <w:szCs w:val="24"/>
              </w:rPr>
              <w:t xml:space="preserve"> по Тюрину</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Содержание подвижного фо</w:t>
            </w:r>
            <w:r w:rsidRPr="00B43577">
              <w:rPr>
                <w:rFonts w:ascii="Times New Roman" w:eastAsia="Calibri" w:hAnsi="Times New Roman" w:cs="Times New Roman"/>
                <w:sz w:val="24"/>
                <w:szCs w:val="24"/>
              </w:rPr>
              <w:t>с</w:t>
            </w:r>
            <w:r w:rsidRPr="00B43577">
              <w:rPr>
                <w:rFonts w:ascii="Times New Roman" w:eastAsia="Calibri" w:hAnsi="Times New Roman" w:cs="Times New Roman"/>
                <w:sz w:val="24"/>
                <w:szCs w:val="24"/>
              </w:rPr>
              <w:t>фора по Мачигину (мг/кг)</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Содержание обменного калия по Мачигину (мг/кг)</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Очень низкое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&lt;2,0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&lt;10</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&lt;100</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Низкое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2,1-4,0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11-15</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101-200</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Среднее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4,1-6,0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16-30</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201-300</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Повышенное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6,1-8,0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31-45</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301-400</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Высокое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8,1-10,0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46-60</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401-600</w:t>
            </w:r>
          </w:p>
        </w:tc>
      </w:tr>
      <w:tr w:rsidR="0036365F" w:rsidRPr="00B43577" w:rsidTr="00585AE0">
        <w:trPr>
          <w:trHeight w:val="20"/>
          <w:jc w:val="center"/>
        </w:trPr>
        <w:tc>
          <w:tcPr>
            <w:tcW w:w="2532"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Очень высокое</w:t>
            </w:r>
          </w:p>
        </w:tc>
        <w:tc>
          <w:tcPr>
            <w:tcW w:w="2390"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&gt;10,0</w:t>
            </w:r>
          </w:p>
        </w:tc>
        <w:tc>
          <w:tcPr>
            <w:tcW w:w="3345"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&gt;60</w:t>
            </w:r>
          </w:p>
        </w:tc>
        <w:tc>
          <w:tcPr>
            <w:tcW w:w="3326" w:type="dxa"/>
          </w:tcPr>
          <w:p w:rsidR="0036365F" w:rsidRPr="00B43577" w:rsidRDefault="0036365F" w:rsidP="00BB742B">
            <w:pPr>
              <w:spacing w:after="0" w:line="240" w:lineRule="auto"/>
              <w:contextualSpacing/>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&gt;600</w:t>
            </w:r>
          </w:p>
        </w:tc>
      </w:tr>
    </w:tbl>
    <w:p w:rsidR="0036365F" w:rsidRPr="00585AE0" w:rsidRDefault="0036365F" w:rsidP="00B43577">
      <w:pPr>
        <w:spacing w:after="0" w:line="240" w:lineRule="auto"/>
        <w:rPr>
          <w:rFonts w:ascii="Times New Roman" w:eastAsia="Times New Roman" w:hAnsi="Times New Roman" w:cs="Times New Roman"/>
          <w:b/>
          <w:sz w:val="28"/>
          <w:szCs w:val="24"/>
          <w:lang w:eastAsia="ru-RU"/>
        </w:rPr>
      </w:pPr>
    </w:p>
    <w:p w:rsidR="0036365F" w:rsidRPr="00585AE0" w:rsidRDefault="0036365F" w:rsidP="00B43577">
      <w:pPr>
        <w:spacing w:after="0" w:line="240" w:lineRule="auto"/>
        <w:jc w:val="center"/>
        <w:rPr>
          <w:rFonts w:ascii="Times New Roman" w:eastAsia="Times New Roman" w:hAnsi="Times New Roman" w:cs="Times New Roman"/>
          <w:sz w:val="28"/>
          <w:szCs w:val="24"/>
          <w:lang w:eastAsia="ru-RU"/>
        </w:rPr>
      </w:pPr>
      <w:r w:rsidRPr="00585AE0">
        <w:rPr>
          <w:rFonts w:ascii="Times New Roman" w:eastAsia="Times New Roman" w:hAnsi="Times New Roman" w:cs="Times New Roman"/>
          <w:sz w:val="28"/>
          <w:szCs w:val="24"/>
          <w:lang w:eastAsia="ru-RU"/>
        </w:rPr>
        <w:t>Содержание подвижных форм микроэлементов в почве, мг/кг</w:t>
      </w:r>
    </w:p>
    <w:p w:rsidR="0036365F" w:rsidRPr="00585AE0" w:rsidRDefault="0036365F" w:rsidP="00B43577">
      <w:pPr>
        <w:spacing w:after="0" w:line="240" w:lineRule="auto"/>
        <w:jc w:val="center"/>
        <w:rPr>
          <w:rFonts w:ascii="Times New Roman" w:eastAsia="Times New Roman" w:hAnsi="Times New Roman" w:cs="Times New Roman"/>
          <w:sz w:val="28"/>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698"/>
        <w:gridCol w:w="3009"/>
        <w:gridCol w:w="4816"/>
      </w:tblGrid>
      <w:tr w:rsidR="00870107" w:rsidRPr="00585AE0" w:rsidTr="00870107">
        <w:trPr>
          <w:trHeight w:val="20"/>
          <w:jc w:val="center"/>
        </w:trPr>
        <w:tc>
          <w:tcPr>
            <w:tcW w:w="3698" w:type="dxa"/>
            <w:shd w:val="clear" w:color="auto" w:fill="auto"/>
          </w:tcPr>
          <w:p w:rsidR="00870107" w:rsidRPr="00585AE0" w:rsidRDefault="00870107"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Наименование микроэлементов</w:t>
            </w:r>
          </w:p>
        </w:tc>
        <w:tc>
          <w:tcPr>
            <w:tcW w:w="3009" w:type="dxa"/>
            <w:shd w:val="clear" w:color="auto" w:fill="auto"/>
          </w:tcPr>
          <w:p w:rsidR="00870107" w:rsidRPr="00585AE0" w:rsidRDefault="00870107"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Классы</w:t>
            </w:r>
          </w:p>
        </w:tc>
        <w:tc>
          <w:tcPr>
            <w:tcW w:w="4816" w:type="dxa"/>
            <w:shd w:val="clear" w:color="auto" w:fill="auto"/>
          </w:tcPr>
          <w:p w:rsidR="00870107" w:rsidRPr="00585AE0" w:rsidRDefault="00870107" w:rsidP="00585AE0">
            <w:pPr>
              <w:spacing w:after="0" w:line="240" w:lineRule="auto"/>
              <w:contextualSpacing/>
              <w:jc w:val="center"/>
              <w:rPr>
                <w:rFonts w:ascii="Times New Roman" w:eastAsia="Times New Roman" w:hAnsi="Times New Roman" w:cs="Times New Roman"/>
                <w:color w:val="000000"/>
                <w:sz w:val="24"/>
                <w:szCs w:val="24"/>
                <w:lang w:val="en-US" w:eastAsia="ru-RU"/>
              </w:rPr>
            </w:pPr>
            <w:r w:rsidRPr="00585AE0">
              <w:rPr>
                <w:rFonts w:ascii="Times New Roman" w:eastAsia="Times New Roman" w:hAnsi="Times New Roman" w:cs="Times New Roman"/>
                <w:color w:val="000000"/>
                <w:sz w:val="24"/>
                <w:szCs w:val="24"/>
                <w:lang w:eastAsia="ru-RU"/>
              </w:rPr>
              <w:t>Содержание микроэлементов</w:t>
            </w:r>
            <w:r>
              <w:rPr>
                <w:rFonts w:ascii="Times New Roman" w:eastAsia="Times New Roman" w:hAnsi="Times New Roman" w:cs="Times New Roman"/>
                <w:color w:val="000000"/>
                <w:sz w:val="24"/>
                <w:szCs w:val="24"/>
                <w:lang w:eastAsia="ru-RU"/>
              </w:rPr>
              <w:t xml:space="preserve"> </w:t>
            </w:r>
            <w:r w:rsidRPr="00585AE0">
              <w:rPr>
                <w:rFonts w:ascii="Times New Roman" w:eastAsia="Times New Roman" w:hAnsi="Times New Roman" w:cs="Times New Roman"/>
                <w:color w:val="000000"/>
                <w:sz w:val="24"/>
                <w:szCs w:val="24"/>
                <w:lang w:eastAsia="ru-RU"/>
              </w:rPr>
              <w:t>по классам</w:t>
            </w:r>
          </w:p>
        </w:tc>
      </w:tr>
      <w:tr w:rsidR="00585AE0" w:rsidRPr="00585AE0" w:rsidTr="00870107">
        <w:trPr>
          <w:trHeight w:val="20"/>
          <w:jc w:val="center"/>
        </w:trPr>
        <w:tc>
          <w:tcPr>
            <w:tcW w:w="3698" w:type="dxa"/>
            <w:vMerge w:val="restart"/>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Марганец</w:t>
            </w: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низкое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&lt; 10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среднее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10-20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высокое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&gt; 20</w:t>
            </w:r>
          </w:p>
        </w:tc>
      </w:tr>
      <w:tr w:rsidR="00585AE0" w:rsidRPr="00585AE0" w:rsidTr="00870107">
        <w:trPr>
          <w:trHeight w:val="20"/>
          <w:jc w:val="center"/>
        </w:trPr>
        <w:tc>
          <w:tcPr>
            <w:tcW w:w="3698" w:type="dxa"/>
            <w:vMerge w:val="restart"/>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Медь</w:t>
            </w: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низкое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&lt; 0,2</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среднее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0,21-0,50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высокое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&gt; 0,50</w:t>
            </w:r>
          </w:p>
        </w:tc>
      </w:tr>
      <w:tr w:rsidR="00585AE0" w:rsidRPr="00585AE0" w:rsidTr="00870107">
        <w:trPr>
          <w:trHeight w:val="20"/>
          <w:jc w:val="center"/>
        </w:trPr>
        <w:tc>
          <w:tcPr>
            <w:tcW w:w="3698" w:type="dxa"/>
            <w:vMerge w:val="restart"/>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Кобальт</w:t>
            </w: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низкое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&lt; 0,15</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среднее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0,16-0,30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высокое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&gt; 0,30</w:t>
            </w:r>
          </w:p>
        </w:tc>
      </w:tr>
      <w:tr w:rsidR="00585AE0" w:rsidRPr="00585AE0" w:rsidTr="00870107">
        <w:trPr>
          <w:trHeight w:val="20"/>
          <w:jc w:val="center"/>
        </w:trPr>
        <w:tc>
          <w:tcPr>
            <w:tcW w:w="3698" w:type="dxa"/>
            <w:vMerge w:val="restart"/>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Цинк</w:t>
            </w: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низкое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&lt; 2,0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среднее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2,1-5,0</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высокое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&gt; 5,0</w:t>
            </w:r>
          </w:p>
        </w:tc>
      </w:tr>
      <w:tr w:rsidR="00585AE0" w:rsidRPr="00585AE0" w:rsidTr="00870107">
        <w:trPr>
          <w:trHeight w:val="20"/>
          <w:jc w:val="center"/>
        </w:trPr>
        <w:tc>
          <w:tcPr>
            <w:tcW w:w="3698" w:type="dxa"/>
            <w:vMerge w:val="restart"/>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Бор</w:t>
            </w: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низкое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&lt; 1,2</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среднее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1,3-1,7</w:t>
            </w:r>
          </w:p>
        </w:tc>
      </w:tr>
      <w:tr w:rsidR="00585AE0" w:rsidRPr="00585AE0" w:rsidTr="00870107">
        <w:trPr>
          <w:trHeight w:val="20"/>
          <w:jc w:val="center"/>
        </w:trPr>
        <w:tc>
          <w:tcPr>
            <w:tcW w:w="3698" w:type="dxa"/>
            <w:vMerge/>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p>
        </w:tc>
        <w:tc>
          <w:tcPr>
            <w:tcW w:w="3009"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eastAsia="ru-RU"/>
              </w:rPr>
              <w:t>высокое</w:t>
            </w:r>
          </w:p>
        </w:tc>
        <w:tc>
          <w:tcPr>
            <w:tcW w:w="4816" w:type="dxa"/>
            <w:shd w:val="clear" w:color="auto" w:fill="auto"/>
            <w:hideMark/>
          </w:tcPr>
          <w:p w:rsidR="00585AE0" w:rsidRPr="00585AE0" w:rsidRDefault="00585AE0" w:rsidP="00585AE0">
            <w:pPr>
              <w:spacing w:after="0" w:line="240" w:lineRule="auto"/>
              <w:contextualSpacing/>
              <w:jc w:val="center"/>
              <w:rPr>
                <w:rFonts w:ascii="Times New Roman" w:eastAsia="Times New Roman" w:hAnsi="Times New Roman" w:cs="Times New Roman"/>
                <w:color w:val="000000"/>
                <w:sz w:val="24"/>
                <w:szCs w:val="24"/>
                <w:lang w:eastAsia="ru-RU"/>
              </w:rPr>
            </w:pPr>
            <w:r w:rsidRPr="00585AE0">
              <w:rPr>
                <w:rFonts w:ascii="Times New Roman" w:eastAsia="Times New Roman" w:hAnsi="Times New Roman" w:cs="Times New Roman"/>
                <w:color w:val="000000"/>
                <w:sz w:val="24"/>
                <w:szCs w:val="24"/>
                <w:lang w:val="en-US" w:eastAsia="ru-RU"/>
              </w:rPr>
              <w:t>&gt; 1,7</w:t>
            </w:r>
          </w:p>
        </w:tc>
      </w:tr>
    </w:tbl>
    <w:p w:rsidR="0036365F" w:rsidRPr="00B43577" w:rsidRDefault="0036365F" w:rsidP="00B43577">
      <w:pPr>
        <w:spacing w:after="0" w:line="240" w:lineRule="auto"/>
        <w:jc w:val="center"/>
        <w:rPr>
          <w:rFonts w:ascii="Times New Roman" w:eastAsia="Times New Roman" w:hAnsi="Times New Roman" w:cs="Times New Roman"/>
          <w:sz w:val="24"/>
          <w:szCs w:val="24"/>
          <w:lang w:eastAsia="ru-RU"/>
        </w:rPr>
      </w:pPr>
    </w:p>
    <w:p w:rsidR="0036365F" w:rsidRPr="00B43577" w:rsidRDefault="0036365F" w:rsidP="00B43577">
      <w:pPr>
        <w:spacing w:after="0" w:line="240" w:lineRule="auto"/>
        <w:jc w:val="center"/>
        <w:rPr>
          <w:rFonts w:ascii="Times New Roman" w:eastAsia="Times New Roman" w:hAnsi="Times New Roman" w:cs="Times New Roman"/>
          <w:sz w:val="24"/>
          <w:szCs w:val="24"/>
          <w:lang w:eastAsia="ru-RU"/>
        </w:rPr>
      </w:pPr>
    </w:p>
    <w:p w:rsidR="00986FBB" w:rsidRPr="00B43577" w:rsidRDefault="00986FBB" w:rsidP="00B43577">
      <w:pPr>
        <w:spacing w:after="0" w:line="240" w:lineRule="auto"/>
        <w:jc w:val="center"/>
        <w:rPr>
          <w:rFonts w:ascii="Times New Roman" w:eastAsia="Times New Roman" w:hAnsi="Times New Roman" w:cs="Times New Roman"/>
          <w:sz w:val="24"/>
          <w:szCs w:val="24"/>
          <w:lang w:eastAsia="ru-RU"/>
        </w:rPr>
      </w:pPr>
    </w:p>
    <w:p w:rsidR="00986FBB" w:rsidRPr="00B43577" w:rsidRDefault="00986FBB" w:rsidP="00B43577">
      <w:pPr>
        <w:spacing w:after="0" w:line="240" w:lineRule="auto"/>
        <w:jc w:val="center"/>
        <w:rPr>
          <w:rFonts w:ascii="Times New Roman" w:eastAsia="Times New Roman" w:hAnsi="Times New Roman" w:cs="Times New Roman"/>
          <w:sz w:val="24"/>
          <w:szCs w:val="24"/>
          <w:lang w:eastAsia="ru-RU"/>
        </w:rPr>
      </w:pPr>
    </w:p>
    <w:p w:rsidR="0036365F" w:rsidRPr="00870107" w:rsidRDefault="0036365F" w:rsidP="00B43577">
      <w:pPr>
        <w:spacing w:after="0" w:line="240" w:lineRule="auto"/>
        <w:jc w:val="center"/>
        <w:rPr>
          <w:rFonts w:ascii="Times New Roman" w:eastAsia="Times New Roman" w:hAnsi="Times New Roman" w:cs="Times New Roman"/>
          <w:sz w:val="28"/>
          <w:szCs w:val="24"/>
          <w:lang w:eastAsia="ru-RU"/>
        </w:rPr>
      </w:pPr>
      <w:r w:rsidRPr="00870107">
        <w:rPr>
          <w:rFonts w:ascii="Times New Roman" w:eastAsia="Times New Roman" w:hAnsi="Times New Roman" w:cs="Times New Roman"/>
          <w:sz w:val="28"/>
          <w:szCs w:val="24"/>
          <w:lang w:eastAsia="ru-RU"/>
        </w:rPr>
        <w:lastRenderedPageBreak/>
        <w:t>Содержание подвижных форм тяжелых металлов в почве, мг/кг</w:t>
      </w:r>
    </w:p>
    <w:p w:rsidR="0036365F" w:rsidRPr="00B43577" w:rsidRDefault="0036365F" w:rsidP="00B43577">
      <w:pPr>
        <w:spacing w:after="0" w:line="240" w:lineRule="auto"/>
        <w:jc w:val="both"/>
        <w:rPr>
          <w:rFonts w:ascii="Times New Roman" w:eastAsia="Times New Roman" w:hAnsi="Times New Roman" w:cs="Times New Roman"/>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487"/>
        <w:gridCol w:w="1688"/>
        <w:gridCol w:w="1500"/>
        <w:gridCol w:w="1500"/>
        <w:gridCol w:w="1500"/>
        <w:gridCol w:w="1500"/>
        <w:gridCol w:w="1668"/>
      </w:tblGrid>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Наименование п</w:t>
            </w:r>
            <w:r w:rsidRPr="00B43577">
              <w:rPr>
                <w:rFonts w:ascii="Times New Roman" w:eastAsia="Calibri" w:hAnsi="Times New Roman" w:cs="Times New Roman"/>
                <w:sz w:val="24"/>
                <w:szCs w:val="24"/>
              </w:rPr>
              <w:t>о</w:t>
            </w:r>
            <w:r w:rsidRPr="00B43577">
              <w:rPr>
                <w:rFonts w:ascii="Times New Roman" w:eastAsia="Calibri" w:hAnsi="Times New Roman" w:cs="Times New Roman"/>
                <w:sz w:val="24"/>
                <w:szCs w:val="24"/>
              </w:rPr>
              <w:t>движных форм тяж</w:t>
            </w:r>
            <w:r w:rsidRPr="00B43577">
              <w:rPr>
                <w:rFonts w:ascii="Times New Roman" w:eastAsia="Calibri" w:hAnsi="Times New Roman" w:cs="Times New Roman"/>
                <w:sz w:val="24"/>
                <w:szCs w:val="24"/>
              </w:rPr>
              <w:t>е</w:t>
            </w:r>
            <w:r w:rsidRPr="00B43577">
              <w:rPr>
                <w:rFonts w:ascii="Times New Roman" w:eastAsia="Calibri" w:hAnsi="Times New Roman" w:cs="Times New Roman"/>
                <w:sz w:val="24"/>
                <w:szCs w:val="24"/>
              </w:rPr>
              <w:t>лых металлов</w:t>
            </w:r>
          </w:p>
        </w:tc>
        <w:tc>
          <w:tcPr>
            <w:tcW w:w="168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Класс опасн</w:t>
            </w:r>
            <w:r w:rsidRPr="00B43577">
              <w:rPr>
                <w:rFonts w:ascii="Times New Roman" w:eastAsia="Calibri" w:hAnsi="Times New Roman" w:cs="Times New Roman"/>
                <w:sz w:val="24"/>
                <w:szCs w:val="24"/>
              </w:rPr>
              <w:t>о</w:t>
            </w:r>
            <w:r w:rsidRPr="00B43577">
              <w:rPr>
                <w:rFonts w:ascii="Times New Roman" w:eastAsia="Calibri" w:hAnsi="Times New Roman" w:cs="Times New Roman"/>
                <w:sz w:val="24"/>
                <w:szCs w:val="24"/>
              </w:rPr>
              <w:t>сти</w:t>
            </w:r>
          </w:p>
        </w:tc>
        <w:tc>
          <w:tcPr>
            <w:tcW w:w="7668" w:type="dxa"/>
            <w:gridSpan w:val="5"/>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Группы (мг/кг)</w:t>
            </w:r>
          </w:p>
        </w:tc>
      </w:tr>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688"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3</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4</w:t>
            </w:r>
          </w:p>
        </w:tc>
        <w:tc>
          <w:tcPr>
            <w:tcW w:w="166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5</w:t>
            </w:r>
          </w:p>
        </w:tc>
      </w:tr>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Никель (</w:t>
            </w:r>
            <w:r w:rsidRPr="00B43577">
              <w:rPr>
                <w:rFonts w:ascii="Times New Roman" w:eastAsia="Calibri" w:hAnsi="Times New Roman" w:cs="Times New Roman"/>
                <w:sz w:val="24"/>
                <w:szCs w:val="24"/>
                <w:lang w:val="en-US"/>
              </w:rPr>
              <w:t>Ni</w:t>
            </w:r>
            <w:r w:rsidRPr="00B43577">
              <w:rPr>
                <w:rFonts w:ascii="Times New Roman" w:eastAsia="Calibri" w:hAnsi="Times New Roman" w:cs="Times New Roman"/>
                <w:sz w:val="24"/>
                <w:szCs w:val="24"/>
              </w:rPr>
              <w:t>)</w:t>
            </w:r>
          </w:p>
        </w:tc>
        <w:tc>
          <w:tcPr>
            <w:tcW w:w="168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lang w:val="en-US"/>
              </w:rPr>
              <w:t xml:space="preserve">&gt; </w:t>
            </w:r>
            <w:r w:rsidRPr="00B43577">
              <w:rPr>
                <w:rFonts w:ascii="Times New Roman" w:eastAsia="Calibri" w:hAnsi="Times New Roman" w:cs="Times New Roman"/>
                <w:sz w:val="24"/>
                <w:szCs w:val="24"/>
              </w:rPr>
              <w:t>2,0</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2,1-4,0</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4,1-20</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20,1-40</w:t>
            </w:r>
          </w:p>
        </w:tc>
        <w:tc>
          <w:tcPr>
            <w:tcW w:w="166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lang w:val="en-US"/>
              </w:rPr>
              <w:t>&gt; 40</w:t>
            </w:r>
          </w:p>
        </w:tc>
      </w:tr>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Свинец (</w:t>
            </w:r>
            <w:r w:rsidRPr="00B43577">
              <w:rPr>
                <w:rFonts w:ascii="Times New Roman" w:eastAsia="Calibri" w:hAnsi="Times New Roman" w:cs="Times New Roman"/>
                <w:sz w:val="24"/>
                <w:szCs w:val="24"/>
                <w:lang w:val="en-US"/>
              </w:rPr>
              <w:t>Pb</w:t>
            </w:r>
            <w:r w:rsidRPr="00B43577">
              <w:rPr>
                <w:rFonts w:ascii="Times New Roman" w:eastAsia="Calibri" w:hAnsi="Times New Roman" w:cs="Times New Roman"/>
                <w:sz w:val="24"/>
                <w:szCs w:val="24"/>
              </w:rPr>
              <w:t>)</w:t>
            </w:r>
          </w:p>
        </w:tc>
        <w:tc>
          <w:tcPr>
            <w:tcW w:w="168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lang w:val="en-US"/>
              </w:rPr>
              <w:t>&gt;</w:t>
            </w:r>
            <w:r w:rsidRPr="00B43577">
              <w:rPr>
                <w:rFonts w:ascii="Times New Roman" w:eastAsia="Calibri" w:hAnsi="Times New Roman" w:cs="Times New Roman"/>
                <w:sz w:val="24"/>
                <w:szCs w:val="24"/>
              </w:rPr>
              <w:t xml:space="preserve"> 3,0</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3,1-6,0</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6,1-12</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12,1-18</w:t>
            </w:r>
          </w:p>
        </w:tc>
        <w:tc>
          <w:tcPr>
            <w:tcW w:w="166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lang w:val="en-US"/>
              </w:rPr>
              <w:t>&gt; 18</w:t>
            </w:r>
          </w:p>
        </w:tc>
      </w:tr>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Кадмий (</w:t>
            </w:r>
            <w:r w:rsidRPr="00B43577">
              <w:rPr>
                <w:rFonts w:ascii="Times New Roman" w:eastAsia="Calibri" w:hAnsi="Times New Roman" w:cs="Times New Roman"/>
                <w:sz w:val="24"/>
                <w:szCs w:val="24"/>
                <w:lang w:val="en-US"/>
              </w:rPr>
              <w:t>Cd</w:t>
            </w:r>
            <w:r w:rsidRPr="00B43577">
              <w:rPr>
                <w:rFonts w:ascii="Times New Roman" w:eastAsia="Calibri" w:hAnsi="Times New Roman" w:cs="Times New Roman"/>
                <w:sz w:val="24"/>
                <w:szCs w:val="24"/>
              </w:rPr>
              <w:t>)</w:t>
            </w:r>
          </w:p>
        </w:tc>
        <w:tc>
          <w:tcPr>
            <w:tcW w:w="1688" w:type="dxa"/>
          </w:tcPr>
          <w:p w:rsidR="00986FBB" w:rsidRPr="00F73916" w:rsidRDefault="00986FBB" w:rsidP="00E64253">
            <w:pPr>
              <w:spacing w:after="0" w:line="240" w:lineRule="auto"/>
              <w:jc w:val="center"/>
              <w:rPr>
                <w:rFonts w:ascii="Times New Roman" w:eastAsia="Calibri" w:hAnsi="Times New Roman" w:cs="Times New Roman"/>
                <w:sz w:val="24"/>
                <w:szCs w:val="24"/>
              </w:rPr>
            </w:pPr>
            <w:r w:rsidRPr="00F73916">
              <w:rPr>
                <w:rFonts w:ascii="Times New Roman" w:eastAsia="Calibri" w:hAnsi="Times New Roman" w:cs="Times New Roman"/>
                <w:sz w:val="24"/>
                <w:szCs w:val="24"/>
              </w:rPr>
              <w:t>1</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sym w:font="Symbol" w:char="F0BE"/>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sym w:font="Symbol" w:char="F0BE"/>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sym w:font="Symbol" w:char="F0BE"/>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sym w:font="Symbol" w:char="F0BE"/>
            </w:r>
          </w:p>
        </w:tc>
        <w:tc>
          <w:tcPr>
            <w:tcW w:w="1668"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sym w:font="Symbol" w:char="F0BE"/>
            </w:r>
          </w:p>
        </w:tc>
      </w:tr>
      <w:tr w:rsidR="00986FBB" w:rsidRPr="00B43577" w:rsidTr="00870107">
        <w:trPr>
          <w:trHeight w:val="20"/>
          <w:jc w:val="center"/>
        </w:trPr>
        <w:tc>
          <w:tcPr>
            <w:tcW w:w="2487" w:type="dxa"/>
          </w:tcPr>
          <w:p w:rsidR="00986FBB" w:rsidRPr="00B43577" w:rsidRDefault="00986FBB" w:rsidP="00E64253">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Окраска</w:t>
            </w:r>
          </w:p>
        </w:tc>
        <w:tc>
          <w:tcPr>
            <w:tcW w:w="1688" w:type="dxa"/>
          </w:tcPr>
          <w:p w:rsidR="00986FBB" w:rsidRPr="00F73916" w:rsidRDefault="007C7B01" w:rsidP="00E64253">
            <w:pPr>
              <w:spacing w:after="0" w:line="240" w:lineRule="auto"/>
              <w:jc w:val="center"/>
              <w:rPr>
                <w:rFonts w:ascii="Times New Roman" w:eastAsia="Calibri" w:hAnsi="Times New Roman" w:cs="Times New Roman"/>
                <w:sz w:val="24"/>
                <w:szCs w:val="24"/>
              </w:rPr>
            </w:pPr>
            <w:r w:rsidRPr="00F73916">
              <w:rPr>
                <w:rFonts w:ascii="Times New Roman" w:eastAsia="Calibri" w:hAnsi="Times New Roman" w:cs="Times New Roman"/>
                <w:sz w:val="24"/>
                <w:szCs w:val="24"/>
              </w:rPr>
              <w:t>Cd</w:t>
            </w: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500"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c>
          <w:tcPr>
            <w:tcW w:w="1668" w:type="dxa"/>
          </w:tcPr>
          <w:p w:rsidR="00986FBB" w:rsidRPr="00B43577" w:rsidRDefault="00986FBB" w:rsidP="00E64253">
            <w:pPr>
              <w:spacing w:after="0" w:line="240" w:lineRule="auto"/>
              <w:jc w:val="center"/>
              <w:rPr>
                <w:rFonts w:ascii="Times New Roman" w:eastAsia="Calibri" w:hAnsi="Times New Roman" w:cs="Times New Roman"/>
                <w:sz w:val="24"/>
                <w:szCs w:val="24"/>
              </w:rPr>
            </w:pPr>
          </w:p>
        </w:tc>
      </w:tr>
    </w:tbl>
    <w:p w:rsidR="00986FBB" w:rsidRPr="00B43577" w:rsidRDefault="00986FBB" w:rsidP="007C7B01">
      <w:pPr>
        <w:spacing w:after="0" w:line="240" w:lineRule="auto"/>
        <w:ind w:firstLine="709"/>
        <w:jc w:val="both"/>
        <w:rPr>
          <w:rFonts w:ascii="Times New Roman" w:eastAsia="Calibri" w:hAnsi="Times New Roman" w:cs="Times New Roman"/>
          <w:sz w:val="24"/>
          <w:szCs w:val="24"/>
        </w:rPr>
      </w:pPr>
    </w:p>
    <w:p w:rsidR="0036365F" w:rsidRPr="00B43577" w:rsidRDefault="0036365F" w:rsidP="007C7B01">
      <w:pPr>
        <w:spacing w:after="0" w:line="240" w:lineRule="auto"/>
        <w:ind w:firstLine="709"/>
        <w:jc w:val="both"/>
        <w:rPr>
          <w:rFonts w:ascii="Times New Roman" w:eastAsia="Calibri" w:hAnsi="Times New Roman" w:cs="Times New Roman"/>
          <w:sz w:val="24"/>
          <w:szCs w:val="24"/>
        </w:rPr>
      </w:pPr>
      <w:r w:rsidRPr="00B43577">
        <w:rPr>
          <w:rFonts w:ascii="Times New Roman" w:eastAsia="Calibri" w:hAnsi="Times New Roman" w:cs="Times New Roman"/>
          <w:sz w:val="24"/>
          <w:szCs w:val="24"/>
        </w:rPr>
        <w:t>* Числовое значение верхней границы 2-ой группы соответствует ПДК</w:t>
      </w:r>
      <w:r w:rsidR="007C7B01">
        <w:rPr>
          <w:rFonts w:ascii="Times New Roman" w:eastAsia="Calibri" w:hAnsi="Times New Roman" w:cs="Times New Roman"/>
          <w:sz w:val="24"/>
          <w:szCs w:val="24"/>
        </w:rPr>
        <w:t xml:space="preserve"> </w:t>
      </w:r>
      <w:r w:rsidRPr="00B43577">
        <w:rPr>
          <w:rFonts w:ascii="Times New Roman" w:eastAsia="Calibri" w:hAnsi="Times New Roman" w:cs="Times New Roman"/>
          <w:sz w:val="24"/>
          <w:szCs w:val="24"/>
        </w:rPr>
        <w:t>данного элемента в почвах.</w:t>
      </w:r>
    </w:p>
    <w:p w:rsidR="0036365F" w:rsidRPr="00B43577" w:rsidRDefault="0036365F" w:rsidP="007C7B01">
      <w:pPr>
        <w:spacing w:after="0" w:line="240" w:lineRule="auto"/>
        <w:ind w:firstLine="709"/>
        <w:jc w:val="both"/>
        <w:rPr>
          <w:rFonts w:ascii="Times New Roman" w:eastAsia="Calibri" w:hAnsi="Times New Roman" w:cs="Times New Roman"/>
          <w:sz w:val="24"/>
          <w:szCs w:val="24"/>
        </w:rPr>
      </w:pPr>
      <w:r w:rsidRPr="00B43577">
        <w:rPr>
          <w:rFonts w:ascii="Times New Roman" w:eastAsia="Calibri" w:hAnsi="Times New Roman" w:cs="Times New Roman"/>
          <w:sz w:val="24"/>
          <w:szCs w:val="24"/>
        </w:rPr>
        <w:t>ПДК по содержанию подвижного кадмия не имеется.</w:t>
      </w:r>
    </w:p>
    <w:p w:rsidR="0036365F" w:rsidRDefault="0036365F" w:rsidP="00B43577">
      <w:pPr>
        <w:spacing w:after="0" w:line="276" w:lineRule="auto"/>
        <w:jc w:val="center"/>
        <w:rPr>
          <w:rFonts w:ascii="Times New Roman" w:eastAsia="Calibri" w:hAnsi="Times New Roman" w:cs="Times New Roman"/>
          <w:sz w:val="24"/>
          <w:szCs w:val="24"/>
        </w:rPr>
      </w:pPr>
    </w:p>
    <w:p w:rsidR="007C7B01" w:rsidRDefault="007C7B01" w:rsidP="00B43577">
      <w:pPr>
        <w:spacing w:after="0" w:line="276" w:lineRule="auto"/>
        <w:jc w:val="center"/>
        <w:rPr>
          <w:rFonts w:ascii="Times New Roman" w:eastAsia="Calibri" w:hAnsi="Times New Roman" w:cs="Times New Roman"/>
          <w:sz w:val="24"/>
          <w:szCs w:val="24"/>
        </w:rPr>
      </w:pPr>
    </w:p>
    <w:p w:rsidR="007C7B01" w:rsidRPr="00B43577" w:rsidRDefault="007C7B01" w:rsidP="00B43577">
      <w:pPr>
        <w:spacing w:after="0" w:line="276" w:lineRule="auto"/>
        <w:jc w:val="center"/>
        <w:rPr>
          <w:rFonts w:ascii="Times New Roman" w:eastAsia="Calibri" w:hAnsi="Times New Roman" w:cs="Times New Roman"/>
          <w:sz w:val="24"/>
          <w:szCs w:val="24"/>
        </w:rPr>
        <w:sectPr w:rsidR="007C7B01" w:rsidRPr="00B43577" w:rsidSect="00C8043F">
          <w:pgSz w:w="16838" w:h="11906" w:orient="landscape"/>
          <w:pgMar w:top="1134" w:right="567" w:bottom="1134" w:left="567" w:header="709" w:footer="709" w:gutter="0"/>
          <w:cols w:space="708"/>
          <w:docGrid w:linePitch="360"/>
        </w:sectPr>
      </w:pPr>
    </w:p>
    <w:p w:rsidR="0036365F" w:rsidRPr="00E64253" w:rsidRDefault="0036365F" w:rsidP="00E64253">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60" w:name="_Toc146786594"/>
      <w:bookmarkStart w:id="61" w:name="_Toc146786664"/>
      <w:r w:rsidRPr="00E64253">
        <w:rPr>
          <w:rFonts w:ascii="Times New Roman" w:eastAsia="Times New Roman" w:hAnsi="Times New Roman" w:cs="Times New Roman"/>
          <w:kern w:val="28"/>
          <w:sz w:val="28"/>
          <w:szCs w:val="28"/>
          <w:lang w:eastAsia="ru-RU"/>
        </w:rPr>
        <w:lastRenderedPageBreak/>
        <w:t>5. Недра и минеральные ресурсы</w:t>
      </w:r>
      <w:bookmarkEnd w:id="60"/>
      <w:bookmarkEnd w:id="61"/>
    </w:p>
    <w:p w:rsidR="0036365F" w:rsidRPr="00E64253" w:rsidRDefault="0036365F" w:rsidP="00E64253">
      <w:pPr>
        <w:keepNext/>
        <w:spacing w:after="0" w:line="240" w:lineRule="auto"/>
        <w:jc w:val="center"/>
        <w:outlineLvl w:val="2"/>
        <w:rPr>
          <w:rFonts w:ascii="Times New Roman" w:eastAsia="Times New Roman" w:hAnsi="Times New Roman" w:cs="Times New Roman"/>
          <w:bCs/>
          <w:sz w:val="28"/>
          <w:szCs w:val="28"/>
        </w:rPr>
      </w:pPr>
      <w:bookmarkStart w:id="62" w:name="_Toc146786595"/>
      <w:bookmarkStart w:id="63" w:name="_Toc146786665"/>
      <w:r w:rsidRPr="00E64253">
        <w:rPr>
          <w:rFonts w:ascii="Times New Roman" w:eastAsia="Times New Roman" w:hAnsi="Times New Roman" w:cs="Times New Roman"/>
          <w:bCs/>
          <w:sz w:val="28"/>
          <w:szCs w:val="28"/>
        </w:rPr>
        <w:t>5.1</w:t>
      </w:r>
      <w:r w:rsidR="009C175B" w:rsidRPr="00E64253">
        <w:rPr>
          <w:rFonts w:ascii="Times New Roman" w:eastAsia="Times New Roman" w:hAnsi="Times New Roman" w:cs="Times New Roman"/>
          <w:bCs/>
          <w:sz w:val="28"/>
          <w:szCs w:val="28"/>
        </w:rPr>
        <w:t>.</w:t>
      </w:r>
      <w:r w:rsidRPr="00E64253">
        <w:rPr>
          <w:rFonts w:ascii="Times New Roman" w:eastAsia="Times New Roman" w:hAnsi="Times New Roman" w:cs="Times New Roman"/>
          <w:bCs/>
          <w:sz w:val="28"/>
          <w:szCs w:val="28"/>
        </w:rPr>
        <w:t xml:space="preserve"> Полезные ископаемые Республики Тыва</w:t>
      </w:r>
      <w:bookmarkEnd w:id="62"/>
      <w:bookmarkEnd w:id="63"/>
    </w:p>
    <w:p w:rsidR="009C175B" w:rsidRPr="00E64253" w:rsidRDefault="009C175B" w:rsidP="00E64253">
      <w:pPr>
        <w:spacing w:after="0" w:line="240" w:lineRule="auto"/>
        <w:ind w:firstLine="709"/>
        <w:jc w:val="both"/>
        <w:rPr>
          <w:rFonts w:ascii="Times New Roman" w:eastAsia="Calibri" w:hAnsi="Times New Roman" w:cs="Times New Roman"/>
          <w:sz w:val="28"/>
          <w:szCs w:val="28"/>
        </w:rPr>
      </w:pPr>
    </w:p>
    <w:p w:rsidR="009C175B"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Минерально-сырьевой потенциал Республики Тыва отличается разнообразием видов полезных ископаемых и определ</w:t>
      </w:r>
      <w:r w:rsidR="00051674">
        <w:rPr>
          <w:rFonts w:ascii="Times New Roman" w:eastAsia="Calibri" w:hAnsi="Times New Roman" w:cs="Times New Roman"/>
          <w:sz w:val="28"/>
          <w:szCs w:val="28"/>
        </w:rPr>
        <w:t>е</w:t>
      </w:r>
      <w:r w:rsidRPr="00E64253">
        <w:rPr>
          <w:rFonts w:ascii="Times New Roman" w:eastAsia="Calibri" w:hAnsi="Times New Roman" w:cs="Times New Roman"/>
          <w:sz w:val="28"/>
          <w:szCs w:val="28"/>
        </w:rPr>
        <w:t>нными перспективами их освоения. На те</w:t>
      </w:r>
      <w:r w:rsidRPr="00E64253">
        <w:rPr>
          <w:rFonts w:ascii="Times New Roman" w:eastAsia="Calibri" w:hAnsi="Times New Roman" w:cs="Times New Roman"/>
          <w:sz w:val="28"/>
          <w:szCs w:val="28"/>
        </w:rPr>
        <w:t>р</w:t>
      </w:r>
      <w:r w:rsidRPr="00E64253">
        <w:rPr>
          <w:rFonts w:ascii="Times New Roman" w:eastAsia="Calibri" w:hAnsi="Times New Roman" w:cs="Times New Roman"/>
          <w:sz w:val="28"/>
          <w:szCs w:val="28"/>
        </w:rPr>
        <w:t xml:space="preserve">ритории республики разведано 70 месторождений твердых полезных ископаемых (не считая месторождений общераспространенных полезных ископаемых, далее </w:t>
      </w:r>
      <w:r w:rsidR="00EE3FE0">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ОПИ) с утвержденными запасами (</w:t>
      </w:r>
      <w:r w:rsidRPr="00E64253">
        <w:rPr>
          <w:rFonts w:ascii="Times New Roman" w:eastAsia="Calibri" w:hAnsi="Times New Roman" w:cs="Times New Roman"/>
          <w:bCs/>
          <w:sz w:val="28"/>
          <w:szCs w:val="28"/>
        </w:rPr>
        <w:t>уголь каменный, золото рудное и россыпное, цинк, медь, молибден, кобальт, никель, ртуть, редкие металлы, асбест, нефелиновые сиениты, каменная соль, нефрит, цементное сырье, яшмовидные роговики), 4 мест</w:t>
      </w:r>
      <w:r w:rsidRPr="00E64253">
        <w:rPr>
          <w:rFonts w:ascii="Times New Roman" w:eastAsia="Calibri" w:hAnsi="Times New Roman" w:cs="Times New Roman"/>
          <w:bCs/>
          <w:sz w:val="28"/>
          <w:szCs w:val="28"/>
        </w:rPr>
        <w:t>о</w:t>
      </w:r>
      <w:r w:rsidRPr="00E64253">
        <w:rPr>
          <w:rFonts w:ascii="Times New Roman" w:eastAsia="Calibri" w:hAnsi="Times New Roman" w:cs="Times New Roman"/>
          <w:bCs/>
          <w:sz w:val="28"/>
          <w:szCs w:val="28"/>
        </w:rPr>
        <w:t>рождения подземных минеральных вод, 4 месторождения лечебных грязей.</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Times New Roman" w:hAnsi="Times New Roman" w:cs="Times New Roman"/>
          <w:sz w:val="28"/>
          <w:szCs w:val="28"/>
          <w:lang w:eastAsia="ru-RU"/>
        </w:rPr>
        <w:t>Уч</w:t>
      </w:r>
      <w:r w:rsidR="00EE3FE0">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т всех запасов полезных ископаемых на территории Республики Тыва, в том числе извлекаемых и оставляемых в недрах, осуществляется в Государственном балансе запасов полезных ископаемых.</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По состоянию на 1</w:t>
      </w:r>
      <w:r w:rsidR="00A8368B">
        <w:rPr>
          <w:rFonts w:ascii="Times New Roman" w:eastAsia="Calibri" w:hAnsi="Times New Roman" w:cs="Times New Roman"/>
          <w:sz w:val="28"/>
          <w:szCs w:val="28"/>
        </w:rPr>
        <w:t xml:space="preserve"> января </w:t>
      </w:r>
      <w:r w:rsidRPr="00E64253">
        <w:rPr>
          <w:rFonts w:ascii="Times New Roman" w:eastAsia="Calibri" w:hAnsi="Times New Roman" w:cs="Times New Roman"/>
          <w:sz w:val="28"/>
          <w:szCs w:val="28"/>
        </w:rPr>
        <w:t xml:space="preserve">2023 </w:t>
      </w:r>
      <w:r w:rsidR="00A8368B">
        <w:rPr>
          <w:rFonts w:ascii="Times New Roman" w:eastAsia="Calibri" w:hAnsi="Times New Roman" w:cs="Times New Roman"/>
          <w:sz w:val="28"/>
          <w:szCs w:val="28"/>
        </w:rPr>
        <w:t xml:space="preserve">г. </w:t>
      </w:r>
      <w:r w:rsidRPr="00E64253">
        <w:rPr>
          <w:rFonts w:ascii="Times New Roman" w:eastAsia="Calibri" w:hAnsi="Times New Roman" w:cs="Times New Roman"/>
          <w:sz w:val="28"/>
          <w:szCs w:val="28"/>
        </w:rPr>
        <w:t>на территории Республики Тыва действует 103 лицензи</w:t>
      </w:r>
      <w:r w:rsidR="000F17E5">
        <w:rPr>
          <w:rFonts w:ascii="Times New Roman" w:eastAsia="Calibri" w:hAnsi="Times New Roman" w:cs="Times New Roman"/>
          <w:sz w:val="28"/>
          <w:szCs w:val="28"/>
        </w:rPr>
        <w:t>и</w:t>
      </w:r>
      <w:r w:rsidRPr="00E64253">
        <w:rPr>
          <w:rFonts w:ascii="Times New Roman" w:eastAsia="Calibri" w:hAnsi="Times New Roman" w:cs="Times New Roman"/>
          <w:sz w:val="28"/>
          <w:szCs w:val="28"/>
        </w:rPr>
        <w:t xml:space="preserve"> на пользование недрами (за исключением ОПИ), в том числе 89 л</w:t>
      </w:r>
      <w:r w:rsidRPr="00E64253">
        <w:rPr>
          <w:rFonts w:ascii="Times New Roman" w:eastAsia="Calibri" w:hAnsi="Times New Roman" w:cs="Times New Roman"/>
          <w:sz w:val="28"/>
          <w:szCs w:val="28"/>
        </w:rPr>
        <w:t>и</w:t>
      </w:r>
      <w:r w:rsidRPr="00E64253">
        <w:rPr>
          <w:rFonts w:ascii="Times New Roman" w:eastAsia="Calibri" w:hAnsi="Times New Roman" w:cs="Times New Roman"/>
          <w:sz w:val="28"/>
          <w:szCs w:val="28"/>
        </w:rPr>
        <w:t xml:space="preserve">цензий на твердые полезные ископаемые, из них 70 </w:t>
      </w:r>
      <w:r w:rsidR="00A8368B">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на геологическое изучение, 10 </w:t>
      </w:r>
      <w:r w:rsidR="00A8368B">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на геологическое изучение с последующей добычей (совмещенные лицензии), 9 </w:t>
      </w:r>
      <w:r w:rsidR="00A8368B">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на</w:t>
      </w:r>
      <w:r w:rsidR="00A8368B">
        <w:rPr>
          <w:rFonts w:ascii="Times New Roman" w:eastAsia="Calibri" w:hAnsi="Times New Roman" w:cs="Times New Roman"/>
          <w:sz w:val="28"/>
          <w:szCs w:val="28"/>
        </w:rPr>
        <w:t xml:space="preserve"> </w:t>
      </w:r>
      <w:r w:rsidRPr="00E64253">
        <w:rPr>
          <w:rFonts w:ascii="Times New Roman" w:eastAsia="Calibri" w:hAnsi="Times New Roman" w:cs="Times New Roman"/>
          <w:sz w:val="28"/>
          <w:szCs w:val="28"/>
        </w:rPr>
        <w:t>разведку и добычу полезных ископаемых; 1 лицензия на минеральные воды; 13 лицензий на пресные подземные воды.</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i/>
          <w:sz w:val="28"/>
          <w:szCs w:val="28"/>
        </w:rPr>
        <w:t>Добыча полезных ископаемых.</w:t>
      </w:r>
      <w:r w:rsidRPr="00E64253">
        <w:rPr>
          <w:rFonts w:ascii="Times New Roman" w:eastAsia="Calibri" w:hAnsi="Times New Roman" w:cs="Times New Roman"/>
          <w:sz w:val="28"/>
          <w:szCs w:val="28"/>
        </w:rPr>
        <w:t xml:space="preserve"> В 2022 году на территории республики в соо</w:t>
      </w:r>
      <w:r w:rsidRPr="00E64253">
        <w:rPr>
          <w:rFonts w:ascii="Times New Roman" w:eastAsia="Calibri" w:hAnsi="Times New Roman" w:cs="Times New Roman"/>
          <w:sz w:val="28"/>
          <w:szCs w:val="28"/>
        </w:rPr>
        <w:t>т</w:t>
      </w:r>
      <w:r w:rsidRPr="00E64253">
        <w:rPr>
          <w:rFonts w:ascii="Times New Roman" w:eastAsia="Calibri" w:hAnsi="Times New Roman" w:cs="Times New Roman"/>
          <w:sz w:val="28"/>
          <w:szCs w:val="28"/>
        </w:rPr>
        <w:t>ветствии с лицензиями на пользование недрами осуществлялась добыча россыпного и рудного золота, полиметаллических руд и каменного угля.</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i/>
          <w:sz w:val="28"/>
          <w:szCs w:val="28"/>
        </w:rPr>
        <w:t>Золото.</w:t>
      </w:r>
      <w:r w:rsidRPr="00E64253">
        <w:rPr>
          <w:rFonts w:ascii="Times New Roman" w:eastAsia="Calibri" w:hAnsi="Times New Roman" w:cs="Times New Roman"/>
          <w:sz w:val="28"/>
          <w:szCs w:val="28"/>
        </w:rPr>
        <w:t xml:space="preserve"> По состоянию на </w:t>
      </w:r>
      <w:r w:rsidRPr="00E64253">
        <w:rPr>
          <w:rFonts w:ascii="Times New Roman" w:eastAsia="Calibri" w:hAnsi="Times New Roman" w:cs="Times New Roman"/>
          <w:sz w:val="28"/>
          <w:szCs w:val="28"/>
          <w:shd w:val="clear" w:color="auto" w:fill="FFFFFF"/>
        </w:rPr>
        <w:t>1</w:t>
      </w:r>
      <w:r w:rsidR="00A8368B">
        <w:rPr>
          <w:rFonts w:ascii="Times New Roman" w:eastAsia="Calibri" w:hAnsi="Times New Roman" w:cs="Times New Roman"/>
          <w:sz w:val="28"/>
          <w:szCs w:val="28"/>
          <w:shd w:val="clear" w:color="auto" w:fill="FFFFFF"/>
        </w:rPr>
        <w:t xml:space="preserve"> января </w:t>
      </w:r>
      <w:r w:rsidRPr="00E64253">
        <w:rPr>
          <w:rFonts w:ascii="Times New Roman" w:eastAsia="Calibri" w:hAnsi="Times New Roman" w:cs="Times New Roman"/>
          <w:sz w:val="28"/>
          <w:szCs w:val="28"/>
          <w:shd w:val="clear" w:color="auto" w:fill="FFFFFF"/>
        </w:rPr>
        <w:t xml:space="preserve">2023 </w:t>
      </w:r>
      <w:r w:rsidR="00A8368B">
        <w:rPr>
          <w:rFonts w:ascii="Times New Roman" w:eastAsia="Calibri" w:hAnsi="Times New Roman" w:cs="Times New Roman"/>
          <w:sz w:val="28"/>
          <w:szCs w:val="28"/>
          <w:shd w:val="clear" w:color="auto" w:fill="FFFFFF"/>
        </w:rPr>
        <w:t xml:space="preserve">г. </w:t>
      </w:r>
      <w:r w:rsidR="00156EC2" w:rsidRPr="00E64253">
        <w:rPr>
          <w:rFonts w:ascii="Times New Roman" w:eastAsia="Calibri" w:hAnsi="Times New Roman" w:cs="Times New Roman"/>
          <w:sz w:val="28"/>
          <w:szCs w:val="28"/>
          <w:shd w:val="clear" w:color="auto" w:fill="FFFFFF"/>
        </w:rPr>
        <w:t>г</w:t>
      </w:r>
      <w:r w:rsidRPr="00E64253">
        <w:rPr>
          <w:rFonts w:ascii="Times New Roman" w:eastAsia="Calibri" w:hAnsi="Times New Roman" w:cs="Times New Roman"/>
          <w:sz w:val="28"/>
          <w:szCs w:val="28"/>
        </w:rPr>
        <w:t>осударственным балансом запасов золота в Республике Тыва учитываются 47 месторождения золота, в том числе 3 собственно золоторудных, 2 комплексных и 42 россыпных месторождени</w:t>
      </w:r>
      <w:r w:rsidR="000F17E5">
        <w:rPr>
          <w:rFonts w:ascii="Times New Roman" w:eastAsia="Calibri" w:hAnsi="Times New Roman" w:cs="Times New Roman"/>
          <w:sz w:val="28"/>
          <w:szCs w:val="28"/>
        </w:rPr>
        <w:t>я</w:t>
      </w:r>
      <w:r w:rsidRPr="00E64253">
        <w:rPr>
          <w:rFonts w:ascii="Times New Roman" w:eastAsia="Calibri" w:hAnsi="Times New Roman" w:cs="Times New Roman"/>
          <w:sz w:val="28"/>
          <w:szCs w:val="28"/>
        </w:rPr>
        <w:t>, 18 из к</w:t>
      </w:r>
      <w:r w:rsidRPr="00E64253">
        <w:rPr>
          <w:rFonts w:ascii="Times New Roman" w:eastAsia="Calibri" w:hAnsi="Times New Roman" w:cs="Times New Roman"/>
          <w:sz w:val="28"/>
          <w:szCs w:val="28"/>
        </w:rPr>
        <w:t>о</w:t>
      </w:r>
      <w:r w:rsidRPr="00E64253">
        <w:rPr>
          <w:rFonts w:ascii="Times New Roman" w:eastAsia="Calibri" w:hAnsi="Times New Roman" w:cs="Times New Roman"/>
          <w:sz w:val="28"/>
          <w:szCs w:val="28"/>
        </w:rPr>
        <w:t>торых не переданы в освоение и находятся в нераспределенном фонде недр.</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 распределенном фонде недр находятся балансовые запасы россыпного зол</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та категорий 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 7283 кг, забалансовые – 1000 кг; в нераспределенном фонде недр балансовые запасы россыпного золота категорий 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составляют – 914 кг, забалансовые – 198 кг</w:t>
      </w:r>
      <w:r w:rsidR="009C175B" w:rsidRPr="00E64253">
        <w:rPr>
          <w:rFonts w:ascii="Times New Roman" w:eastAsia="Times New Roman" w:hAnsi="Times New Roman" w:cs="Times New Roman"/>
          <w:sz w:val="28"/>
          <w:szCs w:val="28"/>
          <w:lang w:eastAsia="ru-RU"/>
        </w:rPr>
        <w:t>.</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 последние годы в республике наблюдается значительное падение объемов добычи россыпного золота, что связано с истощением запасов россыпей.</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rPr>
        <w:t>В группе разрабатываемых месторождений учитываются три золоторудных месторождения в Тарданском рудном узле – Тарданское, Барсучье и Правобере</w:t>
      </w:r>
      <w:r w:rsidRPr="00E64253">
        <w:rPr>
          <w:rFonts w:ascii="Times New Roman" w:eastAsia="Times New Roman" w:hAnsi="Times New Roman" w:cs="Times New Roman"/>
          <w:sz w:val="28"/>
          <w:szCs w:val="28"/>
        </w:rPr>
        <w:t>ж</w:t>
      </w:r>
      <w:r w:rsidRPr="00E64253">
        <w:rPr>
          <w:rFonts w:ascii="Times New Roman" w:eastAsia="Times New Roman" w:hAnsi="Times New Roman" w:cs="Times New Roman"/>
          <w:sz w:val="28"/>
          <w:szCs w:val="28"/>
        </w:rPr>
        <w:t xml:space="preserve">ное; одно комплексное </w:t>
      </w:r>
      <w:r w:rsidR="00910E2A">
        <w:rPr>
          <w:rFonts w:ascii="Times New Roman" w:eastAsia="Times New Roman" w:hAnsi="Times New Roman" w:cs="Times New Roman"/>
          <w:sz w:val="28"/>
          <w:szCs w:val="28"/>
        </w:rPr>
        <w:t>–</w:t>
      </w:r>
      <w:r w:rsidRPr="00E64253">
        <w:rPr>
          <w:rFonts w:ascii="Times New Roman" w:eastAsia="Times New Roman" w:hAnsi="Times New Roman" w:cs="Times New Roman"/>
          <w:sz w:val="28"/>
          <w:szCs w:val="28"/>
        </w:rPr>
        <w:t xml:space="preserve"> Кызыл-Таштыгское (золото </w:t>
      </w:r>
      <w:r w:rsidRPr="00E64253">
        <w:rPr>
          <w:rFonts w:ascii="Times New Roman" w:eastAsia="Times New Roman" w:hAnsi="Times New Roman" w:cs="Times New Roman"/>
          <w:sz w:val="28"/>
          <w:szCs w:val="28"/>
          <w:lang w:eastAsia="ru-RU"/>
        </w:rPr>
        <w:t>является</w:t>
      </w:r>
      <w:r w:rsidRPr="00E64253">
        <w:rPr>
          <w:rFonts w:ascii="Times New Roman" w:eastAsia="Times New Roman" w:hAnsi="Times New Roman" w:cs="Times New Roman"/>
          <w:sz w:val="28"/>
          <w:szCs w:val="28"/>
        </w:rPr>
        <w:t xml:space="preserve"> попутным компоне</w:t>
      </w:r>
      <w:r w:rsidRPr="00E64253">
        <w:rPr>
          <w:rFonts w:ascii="Times New Roman" w:eastAsia="Times New Roman" w:hAnsi="Times New Roman" w:cs="Times New Roman"/>
          <w:sz w:val="28"/>
          <w:szCs w:val="28"/>
        </w:rPr>
        <w:t>н</w:t>
      </w:r>
      <w:r w:rsidRPr="00E64253">
        <w:rPr>
          <w:rFonts w:ascii="Times New Roman" w:eastAsia="Times New Roman" w:hAnsi="Times New Roman" w:cs="Times New Roman"/>
          <w:sz w:val="28"/>
          <w:szCs w:val="28"/>
        </w:rPr>
        <w:t>том в колчеданно-полиметаллических рудах).  Подготавливается к освоению зол</w:t>
      </w:r>
      <w:r w:rsidRPr="00E64253">
        <w:rPr>
          <w:rFonts w:ascii="Times New Roman" w:eastAsia="Times New Roman" w:hAnsi="Times New Roman" w:cs="Times New Roman"/>
          <w:sz w:val="28"/>
          <w:szCs w:val="28"/>
        </w:rPr>
        <w:t>о</w:t>
      </w:r>
      <w:r w:rsidRPr="00E64253">
        <w:rPr>
          <w:rFonts w:ascii="Times New Roman" w:eastAsia="Times New Roman" w:hAnsi="Times New Roman" w:cs="Times New Roman"/>
          <w:sz w:val="28"/>
          <w:szCs w:val="28"/>
        </w:rPr>
        <w:t>торудное месторождение Кара-Бельдир с балансовыми запасами категории С1+С2 – 22780 кг золота и 56,5 т серебра категории С2 и Ак-Сугское месторождение медно-порфировых</w:t>
      </w:r>
      <w:r w:rsidRPr="00E64253">
        <w:rPr>
          <w:rFonts w:ascii="Times New Roman" w:eastAsia="Times New Roman" w:hAnsi="Times New Roman" w:cs="Times New Roman"/>
          <w:sz w:val="28"/>
          <w:szCs w:val="28"/>
          <w:lang w:eastAsia="ru-RU"/>
        </w:rPr>
        <w:t xml:space="preserve"> руд с балансовыми запасами попутного золота категории С</w:t>
      </w:r>
      <w:r w:rsidRPr="00E64253">
        <w:rPr>
          <w:rFonts w:ascii="Times New Roman" w:eastAsia="Times New Roman" w:hAnsi="Times New Roman" w:cs="Times New Roman"/>
          <w:sz w:val="28"/>
          <w:szCs w:val="28"/>
          <w:vertAlign w:val="subscript"/>
          <w:lang w:eastAsia="ru-RU"/>
        </w:rPr>
        <w:t>2</w:t>
      </w:r>
      <w:r w:rsidRPr="00910E2A">
        <w:rPr>
          <w:rFonts w:ascii="Times New Roman" w:eastAsia="Times New Roman" w:hAnsi="Times New Roman" w:cs="Times New Roman"/>
          <w:sz w:val="28"/>
          <w:szCs w:val="28"/>
          <w:lang w:eastAsia="ru-RU"/>
        </w:rPr>
        <w:t xml:space="preserve"> </w:t>
      </w:r>
      <w:r w:rsidR="00910E2A">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83013 кг.</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В 2022 году россыпное золото в республике добывалось на 7 участках двумя недропользователями: ПК А/С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Ойна</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и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Восток</w:t>
      </w:r>
      <w:r w:rsidR="0028470D" w:rsidRPr="00E64253">
        <w:rPr>
          <w:rFonts w:ascii="Times New Roman" w:eastAsia="Times New Roman" w:hAnsi="Times New Roman" w:cs="Times New Roman"/>
          <w:sz w:val="28"/>
          <w:szCs w:val="28"/>
          <w:lang w:eastAsia="ru-RU"/>
        </w:rPr>
        <w:t>»</w:t>
      </w:r>
      <w:r w:rsidR="009F328D" w:rsidRPr="00E64253">
        <w:rPr>
          <w:rFonts w:ascii="Times New Roman" w:eastAsia="Times New Roman" w:hAnsi="Times New Roman" w:cs="Times New Roman"/>
          <w:sz w:val="28"/>
          <w:szCs w:val="28"/>
          <w:lang w:eastAsia="ru-RU"/>
        </w:rPr>
        <w:t>. Добыча золота осущест</w:t>
      </w:r>
      <w:r w:rsidR="009F328D" w:rsidRPr="00E64253">
        <w:rPr>
          <w:rFonts w:ascii="Times New Roman" w:eastAsia="Times New Roman" w:hAnsi="Times New Roman" w:cs="Times New Roman"/>
          <w:sz w:val="28"/>
          <w:szCs w:val="28"/>
          <w:lang w:eastAsia="ru-RU"/>
        </w:rPr>
        <w:t>в</w:t>
      </w:r>
      <w:r w:rsidR="009F328D" w:rsidRPr="00E64253">
        <w:rPr>
          <w:rFonts w:ascii="Times New Roman" w:eastAsia="Times New Roman" w:hAnsi="Times New Roman" w:cs="Times New Roman"/>
          <w:sz w:val="28"/>
          <w:szCs w:val="28"/>
          <w:lang w:eastAsia="ru-RU"/>
        </w:rPr>
        <w:t>лялась</w:t>
      </w:r>
      <w:r w:rsidRPr="00E64253">
        <w:rPr>
          <w:rFonts w:ascii="Times New Roman" w:eastAsia="Times New Roman" w:hAnsi="Times New Roman" w:cs="Times New Roman"/>
          <w:sz w:val="28"/>
          <w:szCs w:val="28"/>
          <w:lang w:eastAsia="ru-RU"/>
        </w:rPr>
        <w:t xml:space="preserve"> на россыпях, расположенных в четырех золотороссыпных районах: Амыло-Сыстыг</w:t>
      </w:r>
      <w:r w:rsidR="009F328D" w:rsidRPr="00E64253">
        <w:rPr>
          <w:rFonts w:ascii="Times New Roman" w:eastAsia="Times New Roman" w:hAnsi="Times New Roman" w:cs="Times New Roman"/>
          <w:sz w:val="28"/>
          <w:szCs w:val="28"/>
          <w:lang w:eastAsia="ru-RU"/>
        </w:rPr>
        <w:t>х</w:t>
      </w:r>
      <w:r w:rsidR="00910E2A">
        <w:rPr>
          <w:rFonts w:ascii="Times New Roman" w:eastAsia="Times New Roman" w:hAnsi="Times New Roman" w:cs="Times New Roman"/>
          <w:sz w:val="28"/>
          <w:szCs w:val="28"/>
          <w:lang w:eastAsia="ru-RU"/>
        </w:rPr>
        <w:t xml:space="preserve">емском (Билелиг, </w:t>
      </w:r>
      <w:r w:rsidRPr="00E64253">
        <w:rPr>
          <w:rFonts w:ascii="Times New Roman" w:eastAsia="Times New Roman" w:hAnsi="Times New Roman" w:cs="Times New Roman"/>
          <w:sz w:val="28"/>
          <w:szCs w:val="28"/>
          <w:lang w:eastAsia="ru-RU"/>
        </w:rPr>
        <w:t>С</w:t>
      </w:r>
      <w:r w:rsidR="009F328D" w:rsidRPr="00E64253">
        <w:rPr>
          <w:rFonts w:ascii="Times New Roman" w:eastAsia="Times New Roman" w:hAnsi="Times New Roman" w:cs="Times New Roman"/>
          <w:sz w:val="28"/>
          <w:szCs w:val="28"/>
          <w:lang w:eastAsia="ru-RU"/>
        </w:rPr>
        <w:t>ы</w:t>
      </w:r>
      <w:r w:rsidRPr="00E64253">
        <w:rPr>
          <w:rFonts w:ascii="Times New Roman" w:eastAsia="Times New Roman" w:hAnsi="Times New Roman" w:cs="Times New Roman"/>
          <w:sz w:val="28"/>
          <w:szCs w:val="28"/>
          <w:lang w:eastAsia="ru-RU"/>
        </w:rPr>
        <w:t>ст</w:t>
      </w:r>
      <w:r w:rsidR="009F328D" w:rsidRPr="00E64253">
        <w:rPr>
          <w:rFonts w:ascii="Times New Roman" w:eastAsia="Times New Roman" w:hAnsi="Times New Roman" w:cs="Times New Roman"/>
          <w:sz w:val="28"/>
          <w:szCs w:val="28"/>
          <w:lang w:eastAsia="ru-RU"/>
        </w:rPr>
        <w:t>ы</w:t>
      </w:r>
      <w:r w:rsidR="00910E2A">
        <w:rPr>
          <w:rFonts w:ascii="Times New Roman" w:eastAsia="Times New Roman" w:hAnsi="Times New Roman" w:cs="Times New Roman"/>
          <w:sz w:val="28"/>
          <w:szCs w:val="28"/>
          <w:lang w:eastAsia="ru-RU"/>
        </w:rPr>
        <w:t xml:space="preserve">г-Хем), </w:t>
      </w:r>
      <w:r w:rsidRPr="00E64253">
        <w:rPr>
          <w:rFonts w:ascii="Times New Roman" w:eastAsia="Times New Roman" w:hAnsi="Times New Roman" w:cs="Times New Roman"/>
          <w:sz w:val="28"/>
          <w:szCs w:val="28"/>
          <w:lang w:eastAsia="ru-RU"/>
        </w:rPr>
        <w:t>Эмийском (бассейн р. Эми), Тапса-Каа</w:t>
      </w:r>
      <w:r w:rsidR="000F17E5">
        <w:rPr>
          <w:rFonts w:ascii="Times New Roman" w:eastAsia="Times New Roman" w:hAnsi="Times New Roman" w:cs="Times New Roman"/>
          <w:sz w:val="28"/>
          <w:szCs w:val="28"/>
          <w:lang w:eastAsia="ru-RU"/>
        </w:rPr>
        <w:t>-Х</w:t>
      </w:r>
      <w:r w:rsidRPr="00E64253">
        <w:rPr>
          <w:rFonts w:ascii="Times New Roman" w:eastAsia="Times New Roman" w:hAnsi="Times New Roman" w:cs="Times New Roman"/>
          <w:sz w:val="28"/>
          <w:szCs w:val="28"/>
          <w:lang w:eastAsia="ru-RU"/>
        </w:rPr>
        <w:t>емском (Хорлелиг), Харальском (Шеннелиг-Анай-Хем).</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lastRenderedPageBreak/>
        <w:t>Разработка россыпей ведется исключительно открытыми карьерами с раздел</w:t>
      </w:r>
      <w:r w:rsidRPr="00E64253">
        <w:rPr>
          <w:rFonts w:ascii="Times New Roman" w:eastAsia="Times New Roman" w:hAnsi="Times New Roman" w:cs="Times New Roman"/>
          <w:sz w:val="28"/>
          <w:szCs w:val="28"/>
          <w:lang w:eastAsia="ru-RU"/>
        </w:rPr>
        <w:t>ь</w:t>
      </w:r>
      <w:r w:rsidRPr="00E64253">
        <w:rPr>
          <w:rFonts w:ascii="Times New Roman" w:eastAsia="Times New Roman" w:hAnsi="Times New Roman" w:cs="Times New Roman"/>
          <w:sz w:val="28"/>
          <w:szCs w:val="28"/>
          <w:lang w:eastAsia="ru-RU"/>
        </w:rPr>
        <w:t xml:space="preserve">ной выемкой золотоносных песков и вскрышных пород при оборотном замкнутом цикле водоснабжения. Транспортировка песков и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вскрыши</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производится с и</w:t>
      </w:r>
      <w:r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lang w:eastAsia="ru-RU"/>
        </w:rPr>
        <w:t>пользованием бульдозерной, экскаваторно-транспортной техники. Способ разрабо</w:t>
      </w:r>
      <w:r w:rsidRPr="00E64253">
        <w:rPr>
          <w:rFonts w:ascii="Times New Roman" w:eastAsia="Times New Roman" w:hAnsi="Times New Roman" w:cs="Times New Roman"/>
          <w:sz w:val="28"/>
          <w:szCs w:val="28"/>
          <w:lang w:eastAsia="ru-RU"/>
        </w:rPr>
        <w:t>т</w:t>
      </w:r>
      <w:r w:rsidRPr="00E64253">
        <w:rPr>
          <w:rFonts w:ascii="Times New Roman" w:eastAsia="Times New Roman" w:hAnsi="Times New Roman" w:cs="Times New Roman"/>
          <w:sz w:val="28"/>
          <w:szCs w:val="28"/>
          <w:lang w:eastAsia="ru-RU"/>
        </w:rPr>
        <w:t>ки месторождений определяется техническими проектами.</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Отработка россыпей происходит с нарушением геологической среды и перв</w:t>
      </w:r>
      <w:r w:rsidRPr="00E64253">
        <w:rPr>
          <w:rFonts w:ascii="Times New Roman" w:eastAsia="Calibri" w:hAnsi="Times New Roman" w:cs="Times New Roman"/>
          <w:sz w:val="28"/>
          <w:szCs w:val="28"/>
        </w:rPr>
        <w:t>о</w:t>
      </w:r>
      <w:r w:rsidRPr="00E64253">
        <w:rPr>
          <w:rFonts w:ascii="Times New Roman" w:eastAsia="Calibri" w:hAnsi="Times New Roman" w:cs="Times New Roman"/>
          <w:sz w:val="28"/>
          <w:szCs w:val="28"/>
        </w:rPr>
        <w:t>зданного географического строения участков. Самым значимым фактором является расположение карьеров отработки в пределах речных долин, где в процессе добычи перемещаются десятки тысяч кубометров рыхлой массы. Оказывается определённое влияние на поверхностные воды, заключающееся в их загрязнении и временном и</w:t>
      </w:r>
      <w:r w:rsidRPr="00E64253">
        <w:rPr>
          <w:rFonts w:ascii="Times New Roman" w:eastAsia="Calibri" w:hAnsi="Times New Roman" w:cs="Times New Roman"/>
          <w:sz w:val="28"/>
          <w:szCs w:val="28"/>
        </w:rPr>
        <w:t>з</w:t>
      </w:r>
      <w:r w:rsidRPr="00E64253">
        <w:rPr>
          <w:rFonts w:ascii="Times New Roman" w:eastAsia="Calibri" w:hAnsi="Times New Roman" w:cs="Times New Roman"/>
          <w:sz w:val="28"/>
          <w:szCs w:val="28"/>
        </w:rPr>
        <w:t>менении их режима. В целях сокращения негативного влияния на состояние водо</w:t>
      </w:r>
      <w:r w:rsidRPr="00E64253">
        <w:rPr>
          <w:rFonts w:ascii="Times New Roman" w:eastAsia="Calibri" w:hAnsi="Times New Roman" w:cs="Times New Roman"/>
          <w:sz w:val="28"/>
          <w:szCs w:val="28"/>
        </w:rPr>
        <w:t>ё</w:t>
      </w:r>
      <w:r w:rsidRPr="00E64253">
        <w:rPr>
          <w:rFonts w:ascii="Times New Roman" w:eastAsia="Calibri" w:hAnsi="Times New Roman" w:cs="Times New Roman"/>
          <w:sz w:val="28"/>
          <w:szCs w:val="28"/>
        </w:rPr>
        <w:t>мов и избежание потребления для промывки песков свежей воды, на всех участках разработки россыпей используется оборотная система водоснабжения. Площади о</w:t>
      </w:r>
      <w:r w:rsidRPr="00E64253">
        <w:rPr>
          <w:rFonts w:ascii="Times New Roman" w:eastAsia="Calibri" w:hAnsi="Times New Roman" w:cs="Times New Roman"/>
          <w:sz w:val="28"/>
          <w:szCs w:val="28"/>
        </w:rPr>
        <w:t>т</w:t>
      </w:r>
      <w:r w:rsidRPr="00E64253">
        <w:rPr>
          <w:rFonts w:ascii="Times New Roman" w:eastAsia="Calibri" w:hAnsi="Times New Roman" w:cs="Times New Roman"/>
          <w:sz w:val="28"/>
          <w:szCs w:val="28"/>
        </w:rPr>
        <w:t>работок прошлых лет все более подвержены самозарастанию, что снижает возмо</w:t>
      </w:r>
      <w:r w:rsidRPr="00E64253">
        <w:rPr>
          <w:rFonts w:ascii="Times New Roman" w:eastAsia="Calibri" w:hAnsi="Times New Roman" w:cs="Times New Roman"/>
          <w:sz w:val="28"/>
          <w:szCs w:val="28"/>
        </w:rPr>
        <w:t>ж</w:t>
      </w:r>
      <w:r w:rsidRPr="00E64253">
        <w:rPr>
          <w:rFonts w:ascii="Times New Roman" w:eastAsia="Calibri" w:hAnsi="Times New Roman" w:cs="Times New Roman"/>
          <w:sz w:val="28"/>
          <w:szCs w:val="28"/>
        </w:rPr>
        <w:t>ность загрязнения за счет смыва тонкозернистых твердых частиц в русло рек в дождливый период. Золотодобывающие предприятия  ежегодно осуществляют  м</w:t>
      </w:r>
      <w:r w:rsidRPr="00E64253">
        <w:rPr>
          <w:rFonts w:ascii="Times New Roman" w:eastAsia="Calibri" w:hAnsi="Times New Roman" w:cs="Times New Roman"/>
          <w:sz w:val="28"/>
          <w:szCs w:val="28"/>
        </w:rPr>
        <w:t>е</w:t>
      </w:r>
      <w:r w:rsidRPr="00E64253">
        <w:rPr>
          <w:rFonts w:ascii="Times New Roman" w:eastAsia="Calibri" w:hAnsi="Times New Roman" w:cs="Times New Roman"/>
          <w:sz w:val="28"/>
          <w:szCs w:val="28"/>
        </w:rPr>
        <w:t>роприятия по охране окружающей среды и недр в соответствии с техническими проектами.</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Добыча золота, как и любого полезного ископаемого, разрешена только после  государственной экспертизы запасов и разработки, согласования и утверждения в установленном порядке технического проекта на разработку месторождения. План развития горных работ ежегодно согласовывается в органах Ростехнадзора.</w:t>
      </w:r>
    </w:p>
    <w:p w:rsidR="0036365F" w:rsidRPr="00E64253" w:rsidRDefault="0036365F" w:rsidP="00E64253">
      <w:pPr>
        <w:spacing w:after="0" w:line="240" w:lineRule="auto"/>
        <w:ind w:firstLine="709"/>
        <w:jc w:val="both"/>
        <w:rPr>
          <w:rFonts w:ascii="Times New Roman" w:eastAsia="Calibri" w:hAnsi="Times New Roman" w:cs="Times New Roman"/>
          <w:bCs/>
          <w:sz w:val="28"/>
          <w:szCs w:val="28"/>
        </w:rPr>
      </w:pPr>
      <w:r w:rsidRPr="00E64253">
        <w:rPr>
          <w:rFonts w:ascii="Times New Roman" w:eastAsia="Calibri" w:hAnsi="Times New Roman" w:cs="Times New Roman"/>
          <w:sz w:val="28"/>
          <w:szCs w:val="28"/>
        </w:rPr>
        <w:t xml:space="preserve">В Республике Тыва в 2022 году добыча химически чистого золота из россыпей составила 678 кг, что на 24 </w:t>
      </w:r>
      <w:r w:rsidR="00910E2A">
        <w:rPr>
          <w:rFonts w:ascii="Times New Roman" w:eastAsia="Calibri" w:hAnsi="Times New Roman" w:cs="Times New Roman"/>
          <w:sz w:val="28"/>
          <w:szCs w:val="28"/>
        </w:rPr>
        <w:t>процента</w:t>
      </w:r>
      <w:r w:rsidRPr="00E64253">
        <w:rPr>
          <w:rFonts w:ascii="Times New Roman" w:eastAsia="Calibri" w:hAnsi="Times New Roman" w:cs="Times New Roman"/>
          <w:sz w:val="28"/>
          <w:szCs w:val="28"/>
        </w:rPr>
        <w:t xml:space="preserve"> больше</w:t>
      </w:r>
      <w:r w:rsidRPr="00E64253">
        <w:rPr>
          <w:rFonts w:ascii="Times New Roman" w:eastAsia="Calibri" w:hAnsi="Times New Roman" w:cs="Times New Roman"/>
          <w:bCs/>
          <w:sz w:val="28"/>
          <w:szCs w:val="28"/>
        </w:rPr>
        <w:t>, чем в 2021 году.</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 xml:space="preserve">В 2022 году добыча рудного золота производилась ООО </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Тардан Голд</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на м</w:t>
      </w:r>
      <w:r w:rsidRPr="00E64253">
        <w:rPr>
          <w:rFonts w:ascii="Times New Roman" w:eastAsia="Calibri" w:hAnsi="Times New Roman" w:cs="Times New Roman"/>
          <w:sz w:val="28"/>
          <w:szCs w:val="28"/>
        </w:rPr>
        <w:t>е</w:t>
      </w:r>
      <w:r w:rsidRPr="00E64253">
        <w:rPr>
          <w:rFonts w:ascii="Times New Roman" w:eastAsia="Calibri" w:hAnsi="Times New Roman" w:cs="Times New Roman"/>
          <w:sz w:val="28"/>
          <w:szCs w:val="28"/>
        </w:rPr>
        <w:t>сторождениях Тардан и Правобережное. В соответствии с техническими проектами отработка месторождений осуществляется открытым способом (карьерами), система разработки – углубочная с транспортированием вскрышных пород на внешние отв</w:t>
      </w:r>
      <w:r w:rsidRPr="00E64253">
        <w:rPr>
          <w:rFonts w:ascii="Times New Roman" w:eastAsia="Calibri" w:hAnsi="Times New Roman" w:cs="Times New Roman"/>
          <w:sz w:val="28"/>
          <w:szCs w:val="28"/>
        </w:rPr>
        <w:t>а</w:t>
      </w:r>
      <w:r w:rsidRPr="00E64253">
        <w:rPr>
          <w:rFonts w:ascii="Times New Roman" w:eastAsia="Calibri" w:hAnsi="Times New Roman" w:cs="Times New Roman"/>
          <w:sz w:val="28"/>
          <w:szCs w:val="28"/>
        </w:rPr>
        <w:t>лы.</w:t>
      </w:r>
    </w:p>
    <w:p w:rsidR="0036365F" w:rsidRPr="00E64253" w:rsidRDefault="0036365F" w:rsidP="00E64253">
      <w:pPr>
        <w:spacing w:after="0" w:line="240" w:lineRule="auto"/>
        <w:ind w:firstLine="709"/>
        <w:contextualSpacing/>
        <w:jc w:val="both"/>
        <w:rPr>
          <w:rFonts w:ascii="Times New Roman" w:eastAsia="Times New Roman" w:hAnsi="Times New Roman" w:cs="Times New Roman"/>
          <w:sz w:val="28"/>
          <w:szCs w:val="28"/>
          <w:lang w:eastAsia="x-none"/>
        </w:rPr>
      </w:pPr>
      <w:r w:rsidRPr="00E64253">
        <w:rPr>
          <w:rFonts w:ascii="Times New Roman" w:eastAsia="Times New Roman" w:hAnsi="Times New Roman" w:cs="Times New Roman"/>
          <w:sz w:val="28"/>
          <w:szCs w:val="28"/>
          <w:lang w:val="x-none" w:eastAsia="x-none"/>
        </w:rPr>
        <w:t>Переработка золотосодержащих руд месторождени</w:t>
      </w:r>
      <w:r w:rsidRPr="00E64253">
        <w:rPr>
          <w:rFonts w:ascii="Times New Roman" w:eastAsia="Times New Roman" w:hAnsi="Times New Roman" w:cs="Times New Roman"/>
          <w:sz w:val="28"/>
          <w:szCs w:val="28"/>
          <w:lang w:eastAsia="x-none"/>
        </w:rPr>
        <w:t xml:space="preserve">я Правобережное </w:t>
      </w:r>
      <w:r w:rsidRPr="00E64253">
        <w:rPr>
          <w:rFonts w:ascii="Times New Roman" w:eastAsia="Times New Roman" w:hAnsi="Times New Roman" w:cs="Times New Roman"/>
          <w:sz w:val="28"/>
          <w:szCs w:val="28"/>
          <w:lang w:val="x-none" w:eastAsia="x-none"/>
        </w:rPr>
        <w:t>осуществля</w:t>
      </w:r>
      <w:r w:rsidRPr="00E64253">
        <w:rPr>
          <w:rFonts w:ascii="Times New Roman" w:eastAsia="Times New Roman" w:hAnsi="Times New Roman" w:cs="Times New Roman"/>
          <w:sz w:val="28"/>
          <w:szCs w:val="28"/>
          <w:lang w:eastAsia="x-none"/>
        </w:rPr>
        <w:t xml:space="preserve">лась </w:t>
      </w:r>
      <w:r w:rsidRPr="00E64253">
        <w:rPr>
          <w:rFonts w:ascii="Times New Roman" w:eastAsia="Times New Roman" w:hAnsi="Times New Roman" w:cs="Times New Roman"/>
          <w:sz w:val="28"/>
          <w:szCs w:val="28"/>
          <w:lang w:val="x-none" w:eastAsia="x-none"/>
        </w:rPr>
        <w:t xml:space="preserve">на золотоизвлекательной фабрике </w:t>
      </w:r>
      <w:r w:rsidRPr="00E64253">
        <w:rPr>
          <w:rFonts w:ascii="Times New Roman" w:eastAsia="Times New Roman" w:hAnsi="Times New Roman" w:cs="Times New Roman"/>
          <w:sz w:val="28"/>
          <w:szCs w:val="28"/>
          <w:lang w:eastAsia="x-none"/>
        </w:rPr>
        <w:t xml:space="preserve">методом </w:t>
      </w:r>
      <w:r w:rsidRPr="00E64253">
        <w:rPr>
          <w:rFonts w:ascii="Times New Roman" w:eastAsia="Times New Roman" w:hAnsi="Times New Roman" w:cs="Times New Roman"/>
          <w:sz w:val="28"/>
          <w:szCs w:val="28"/>
          <w:lang w:val="x-none" w:eastAsia="x-none"/>
        </w:rPr>
        <w:t>чанового выщелачивания</w:t>
      </w:r>
      <w:r w:rsidRPr="00E64253">
        <w:rPr>
          <w:rFonts w:ascii="Times New Roman" w:eastAsia="Times New Roman" w:hAnsi="Times New Roman" w:cs="Times New Roman"/>
          <w:sz w:val="28"/>
          <w:szCs w:val="28"/>
          <w:lang w:eastAsia="x-none"/>
        </w:rPr>
        <w:t>, который пришел на смену использовавшемуся ранее методу кучн</w:t>
      </w:r>
      <w:r w:rsidRPr="00E64253">
        <w:rPr>
          <w:rFonts w:ascii="Times New Roman" w:eastAsia="Times New Roman" w:hAnsi="Times New Roman" w:cs="Times New Roman"/>
          <w:sz w:val="28"/>
          <w:szCs w:val="28"/>
          <w:lang w:eastAsia="x-none"/>
        </w:rPr>
        <w:t>о</w:t>
      </w:r>
      <w:r w:rsidRPr="00E64253">
        <w:rPr>
          <w:rFonts w:ascii="Times New Roman" w:eastAsia="Times New Roman" w:hAnsi="Times New Roman" w:cs="Times New Roman"/>
          <w:sz w:val="28"/>
          <w:szCs w:val="28"/>
          <w:lang w:eastAsia="x-none"/>
        </w:rPr>
        <w:t>го выщелачивания. Изменение технологии кучного выщелачивания на технологию чанового выщелачивания измельченной руды обеспечивает снижение потерь драг</w:t>
      </w:r>
      <w:r w:rsidRPr="00E64253">
        <w:rPr>
          <w:rFonts w:ascii="Times New Roman" w:eastAsia="Times New Roman" w:hAnsi="Times New Roman" w:cs="Times New Roman"/>
          <w:sz w:val="28"/>
          <w:szCs w:val="28"/>
          <w:lang w:eastAsia="x-none"/>
        </w:rPr>
        <w:t>о</w:t>
      </w:r>
      <w:r w:rsidRPr="00E64253">
        <w:rPr>
          <w:rFonts w:ascii="Times New Roman" w:eastAsia="Times New Roman" w:hAnsi="Times New Roman" w:cs="Times New Roman"/>
          <w:sz w:val="28"/>
          <w:szCs w:val="28"/>
          <w:lang w:eastAsia="x-none"/>
        </w:rPr>
        <w:t xml:space="preserve">ценных металлов с хвостами обогащения, снижение выбросов вредных и ядовитых веществ в воздух  за счет реализации процесса выщелачивания в укрытых емкостях. </w:t>
      </w:r>
      <w:r w:rsidRPr="00E64253">
        <w:rPr>
          <w:rFonts w:ascii="Times New Roman" w:eastAsia="Times New Roman" w:hAnsi="Times New Roman" w:cs="Times New Roman"/>
          <w:sz w:val="28"/>
          <w:szCs w:val="28"/>
          <w:lang w:val="x-none" w:eastAsia="x-none"/>
        </w:rPr>
        <w:t xml:space="preserve">Конечным продуктом переработки </w:t>
      </w:r>
      <w:r w:rsidRPr="00E64253">
        <w:rPr>
          <w:rFonts w:ascii="Times New Roman" w:eastAsia="Times New Roman" w:hAnsi="Times New Roman" w:cs="Times New Roman"/>
          <w:sz w:val="28"/>
          <w:szCs w:val="28"/>
          <w:lang w:eastAsia="x-none"/>
        </w:rPr>
        <w:t xml:space="preserve">золотосодержащих руд </w:t>
      </w:r>
      <w:r w:rsidRPr="00E64253">
        <w:rPr>
          <w:rFonts w:ascii="Times New Roman" w:eastAsia="Times New Roman" w:hAnsi="Times New Roman" w:cs="Times New Roman"/>
          <w:sz w:val="28"/>
          <w:szCs w:val="28"/>
          <w:lang w:val="x-none" w:eastAsia="x-none"/>
        </w:rPr>
        <w:t>является золото лигатурное в слитках, удовлетворяющее требованиям ТУ 117-2-7-75</w:t>
      </w:r>
      <w:r w:rsidRPr="00E64253">
        <w:rPr>
          <w:rFonts w:ascii="Times New Roman" w:eastAsia="Times New Roman" w:hAnsi="Times New Roman" w:cs="Times New Roman"/>
          <w:sz w:val="28"/>
          <w:szCs w:val="28"/>
          <w:lang w:eastAsia="x-none"/>
        </w:rPr>
        <w:t>.</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Всего в 2022 году на месторождениях Тардан и Правобережное добыто из недр 319,77 тыс. т руды, переработано на золотоизвлекательной фабрике методом чанового выщелачивания 413,318 тыс. т руды, извлечено 772 кг химически чистого золота, что на 121 кг меньше, чем в 2021 году.</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На Кызыл-Таштыгском месторождении золото находится в упорных рудах и при обогащении руды на месторождении не извлекается, как и все другие полезные компоненты полиметаллических руд, остается в концентрате.</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i/>
          <w:sz w:val="28"/>
          <w:szCs w:val="28"/>
        </w:rPr>
        <w:lastRenderedPageBreak/>
        <w:t>Комплексные полиметаллические руды.</w:t>
      </w:r>
      <w:r w:rsidRPr="00E64253">
        <w:rPr>
          <w:rFonts w:ascii="Times New Roman" w:eastAsia="Calibri" w:hAnsi="Times New Roman" w:cs="Times New Roman"/>
          <w:sz w:val="28"/>
          <w:szCs w:val="28"/>
        </w:rPr>
        <w:t xml:space="preserve"> Кызыл-Таштыгское месторождение (Тоджинский кожуун) осваивается ООО </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Лунсин</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с 2006 года. В соответствии с техническим проектом освоения месторождения, который получил положительное заключение государственной экспертизы, построен горно-обогатительный комб</w:t>
      </w:r>
      <w:r w:rsidRPr="00E64253">
        <w:rPr>
          <w:rFonts w:ascii="Times New Roman" w:eastAsia="Calibri" w:hAnsi="Times New Roman" w:cs="Times New Roman"/>
          <w:sz w:val="28"/>
          <w:szCs w:val="28"/>
        </w:rPr>
        <w:t>и</w:t>
      </w:r>
      <w:r w:rsidRPr="00E64253">
        <w:rPr>
          <w:rFonts w:ascii="Times New Roman" w:eastAsia="Calibri" w:hAnsi="Times New Roman" w:cs="Times New Roman"/>
          <w:sz w:val="28"/>
          <w:szCs w:val="28"/>
        </w:rPr>
        <w:t>нат.</w:t>
      </w:r>
    </w:p>
    <w:p w:rsidR="0036365F" w:rsidRPr="00E64253" w:rsidRDefault="0036365F" w:rsidP="00E64253">
      <w:pPr>
        <w:spacing w:after="0" w:line="240" w:lineRule="auto"/>
        <w:ind w:firstLine="709"/>
        <w:jc w:val="both"/>
        <w:rPr>
          <w:rFonts w:ascii="Times New Roman" w:eastAsia="Calibri" w:hAnsi="Times New Roman" w:cs="Times New Roman"/>
          <w:bCs/>
          <w:sz w:val="28"/>
          <w:szCs w:val="28"/>
        </w:rPr>
      </w:pPr>
      <w:r w:rsidRPr="00E64253">
        <w:rPr>
          <w:rFonts w:ascii="Times New Roman" w:eastAsia="Calibri" w:hAnsi="Times New Roman" w:cs="Times New Roman"/>
          <w:sz w:val="28"/>
          <w:szCs w:val="28"/>
        </w:rPr>
        <w:t>В 2022 году на Кызыл-Таштыгском месторождении осуществлялась добыча полиметаллических руд подземным способом, добыто 2015,2</w:t>
      </w:r>
      <w:r w:rsidRPr="00E64253">
        <w:rPr>
          <w:rFonts w:ascii="Times New Roman" w:eastAsia="Calibri" w:hAnsi="Times New Roman" w:cs="Times New Roman"/>
          <w:bCs/>
          <w:sz w:val="28"/>
          <w:szCs w:val="28"/>
        </w:rPr>
        <w:t xml:space="preserve"> тыс. т руды. По р</w:t>
      </w:r>
      <w:r w:rsidRPr="00E64253">
        <w:rPr>
          <w:rFonts w:ascii="Times New Roman" w:eastAsia="Calibri" w:hAnsi="Times New Roman" w:cs="Times New Roman"/>
          <w:bCs/>
          <w:sz w:val="28"/>
          <w:szCs w:val="28"/>
        </w:rPr>
        <w:t>е</w:t>
      </w:r>
      <w:r w:rsidRPr="00E64253">
        <w:rPr>
          <w:rFonts w:ascii="Times New Roman" w:eastAsia="Calibri" w:hAnsi="Times New Roman" w:cs="Times New Roman"/>
          <w:bCs/>
          <w:sz w:val="28"/>
          <w:szCs w:val="28"/>
        </w:rPr>
        <w:t>зультатам переработки полиметаллических руд на обогатительной фабрике получ</w:t>
      </w:r>
      <w:r w:rsidRPr="00E64253">
        <w:rPr>
          <w:rFonts w:ascii="Times New Roman" w:eastAsia="Calibri" w:hAnsi="Times New Roman" w:cs="Times New Roman"/>
          <w:bCs/>
          <w:sz w:val="28"/>
          <w:szCs w:val="28"/>
        </w:rPr>
        <w:t>е</w:t>
      </w:r>
      <w:r w:rsidRPr="00E64253">
        <w:rPr>
          <w:rFonts w:ascii="Times New Roman" w:eastAsia="Calibri" w:hAnsi="Times New Roman" w:cs="Times New Roman"/>
          <w:bCs/>
          <w:sz w:val="28"/>
          <w:szCs w:val="28"/>
        </w:rPr>
        <w:t xml:space="preserve">но 90,98 тыс. т концентрата (цинковый, медный и свинцовый), что на 61 </w:t>
      </w:r>
      <w:r w:rsidR="00453285">
        <w:rPr>
          <w:rFonts w:ascii="Times New Roman" w:eastAsia="Calibri" w:hAnsi="Times New Roman" w:cs="Times New Roman"/>
          <w:bCs/>
          <w:sz w:val="28"/>
          <w:szCs w:val="28"/>
        </w:rPr>
        <w:t>процент</w:t>
      </w:r>
      <w:r w:rsidRPr="00E64253">
        <w:rPr>
          <w:rFonts w:ascii="Times New Roman" w:eastAsia="Calibri" w:hAnsi="Times New Roman" w:cs="Times New Roman"/>
          <w:bCs/>
          <w:sz w:val="28"/>
          <w:szCs w:val="28"/>
        </w:rPr>
        <w:t xml:space="preserve"> меньше, чем в 2021 году.</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Каменный уголь.</w:t>
      </w:r>
      <w:r w:rsidRPr="00E64253">
        <w:rPr>
          <w:rFonts w:ascii="Times New Roman" w:eastAsia="Times New Roman" w:hAnsi="Times New Roman" w:cs="Times New Roman"/>
          <w:sz w:val="28"/>
          <w:szCs w:val="28"/>
          <w:lang w:eastAsia="ru-RU"/>
        </w:rPr>
        <w:t xml:space="preserve"> Государственным балансом на территории Республики Тыва учитывается 9 каменноугольных месторождений. Основные балансовые запасы угля категории А+В+С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vertAlign w:val="subscript"/>
          <w:lang w:eastAsia="ru-RU"/>
        </w:rPr>
        <w:t>2</w:t>
      </w:r>
      <w:r w:rsidR="00453285">
        <w:rPr>
          <w:rFonts w:ascii="Times New Roman" w:eastAsia="Times New Roman" w:hAnsi="Times New Roman" w:cs="Times New Roman"/>
          <w:sz w:val="28"/>
          <w:szCs w:val="28"/>
          <w:lang w:eastAsia="ru-RU"/>
        </w:rPr>
        <w:t xml:space="preserve"> (около 98 процентов</w:t>
      </w:r>
      <w:r w:rsidRPr="00E64253">
        <w:rPr>
          <w:rFonts w:ascii="Times New Roman" w:eastAsia="Times New Roman" w:hAnsi="Times New Roman" w:cs="Times New Roman"/>
          <w:sz w:val="28"/>
          <w:szCs w:val="28"/>
          <w:lang w:eastAsia="ru-RU"/>
        </w:rPr>
        <w:t>) заключены в Улуг-Хемском бассейне. 95</w:t>
      </w:r>
      <w:r w:rsidR="00453285">
        <w:rPr>
          <w:rFonts w:ascii="Times New Roman" w:eastAsia="Times New Roman" w:hAnsi="Times New Roman" w:cs="Times New Roman"/>
          <w:sz w:val="28"/>
          <w:szCs w:val="28"/>
          <w:lang w:eastAsia="ru-RU"/>
        </w:rPr>
        <w:t xml:space="preserve"> процентов</w:t>
      </w:r>
      <w:r w:rsidRPr="00E64253">
        <w:rPr>
          <w:rFonts w:ascii="Times New Roman" w:eastAsia="Times New Roman" w:hAnsi="Times New Roman" w:cs="Times New Roman"/>
          <w:sz w:val="28"/>
          <w:szCs w:val="28"/>
          <w:lang w:eastAsia="ru-RU"/>
        </w:rPr>
        <w:t xml:space="preserve"> запасов и ресурсов углей бассейна составляют особо ценные марки Ж-кокс и ГЖ-кокс, которые используются как высококачественное сырье для прои</w:t>
      </w:r>
      <w:r w:rsidRPr="00E64253">
        <w:rPr>
          <w:rFonts w:ascii="Times New Roman" w:eastAsia="Times New Roman" w:hAnsi="Times New Roman" w:cs="Times New Roman"/>
          <w:sz w:val="28"/>
          <w:szCs w:val="28"/>
          <w:lang w:eastAsia="ru-RU"/>
        </w:rPr>
        <w:t>з</w:t>
      </w:r>
      <w:r w:rsidRPr="00E64253">
        <w:rPr>
          <w:rFonts w:ascii="Times New Roman" w:eastAsia="Times New Roman" w:hAnsi="Times New Roman" w:cs="Times New Roman"/>
          <w:sz w:val="28"/>
          <w:szCs w:val="28"/>
          <w:lang w:eastAsia="ru-RU"/>
        </w:rPr>
        <w:t>водства металлургического кокса. В пределах Улуг-Хемского бассейна госуда</w:t>
      </w:r>
      <w:r w:rsidRPr="00E64253">
        <w:rPr>
          <w:rFonts w:ascii="Times New Roman" w:eastAsia="Times New Roman" w:hAnsi="Times New Roman" w:cs="Times New Roman"/>
          <w:sz w:val="28"/>
          <w:szCs w:val="28"/>
          <w:lang w:eastAsia="ru-RU"/>
        </w:rPr>
        <w:t>р</w:t>
      </w:r>
      <w:r w:rsidRPr="00E64253">
        <w:rPr>
          <w:rFonts w:ascii="Times New Roman" w:eastAsia="Times New Roman" w:hAnsi="Times New Roman" w:cs="Times New Roman"/>
          <w:sz w:val="28"/>
          <w:szCs w:val="28"/>
          <w:lang w:eastAsia="ru-RU"/>
        </w:rPr>
        <w:t>ственным балансом суммарно учтены запасы каменного угля (балансовые и заб</w:t>
      </w:r>
      <w:r w:rsidRPr="00E64253">
        <w:rPr>
          <w:rFonts w:ascii="Times New Roman" w:eastAsia="Times New Roman" w:hAnsi="Times New Roman" w:cs="Times New Roman"/>
          <w:sz w:val="28"/>
          <w:szCs w:val="28"/>
          <w:lang w:eastAsia="ru-RU"/>
        </w:rPr>
        <w:t>а</w:t>
      </w:r>
      <w:r w:rsidRPr="00E64253">
        <w:rPr>
          <w:rFonts w:ascii="Times New Roman" w:eastAsia="Times New Roman" w:hAnsi="Times New Roman" w:cs="Times New Roman"/>
          <w:sz w:val="28"/>
          <w:szCs w:val="28"/>
          <w:lang w:eastAsia="ru-RU"/>
        </w:rPr>
        <w:t xml:space="preserve">лансовые) </w:t>
      </w:r>
      <w:r w:rsidR="00453285">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4,1 млрд. т, из них в распределенном фонде </w:t>
      </w:r>
      <w:r w:rsidR="00453285">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3</w:t>
      </w:r>
      <w:r w:rsidR="00453285">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млрд. т, в нераспред</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 xml:space="preserve">ленном </w:t>
      </w:r>
      <w:r w:rsidR="00453285">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1,1 млрд. т.</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 Республике Тыва в пределах Улуг-Хемского угольного бассейна распол</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жены Каа-Хемское, Межегейское, Элегестское, Эрбекское месторождения, Восто</w:t>
      </w:r>
      <w:r w:rsidRPr="00E64253">
        <w:rPr>
          <w:rFonts w:ascii="Times New Roman" w:eastAsia="Times New Roman" w:hAnsi="Times New Roman" w:cs="Times New Roman"/>
          <w:sz w:val="28"/>
          <w:szCs w:val="28"/>
          <w:lang w:eastAsia="ru-RU"/>
        </w:rPr>
        <w:t>ч</w:t>
      </w:r>
      <w:r w:rsidRPr="00E64253">
        <w:rPr>
          <w:rFonts w:ascii="Times New Roman" w:eastAsia="Times New Roman" w:hAnsi="Times New Roman" w:cs="Times New Roman"/>
          <w:sz w:val="28"/>
          <w:szCs w:val="28"/>
          <w:lang w:eastAsia="ru-RU"/>
        </w:rPr>
        <w:t xml:space="preserve">ная, Центральная и Западная части Улуг-Хемского бассейна, за его пределами – </w:t>
      </w:r>
      <w:r w:rsidR="00453285">
        <w:rPr>
          <w:rFonts w:ascii="Times New Roman" w:eastAsia="Times New Roman" w:hAnsi="Times New Roman" w:cs="Times New Roman"/>
          <w:sz w:val="28"/>
          <w:szCs w:val="28"/>
          <w:lang w:eastAsia="ru-RU"/>
        </w:rPr>
        <w:br/>
      </w:r>
      <w:r w:rsidRPr="00E64253">
        <w:rPr>
          <w:rFonts w:ascii="Times New Roman" w:eastAsia="Times New Roman" w:hAnsi="Times New Roman" w:cs="Times New Roman"/>
          <w:sz w:val="28"/>
          <w:szCs w:val="28"/>
          <w:lang w:eastAsia="ru-RU"/>
        </w:rPr>
        <w:t>Актальское, Чаданское, Чангы</w:t>
      </w:r>
      <w:r w:rsidR="009F328D"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lang w:eastAsia="ru-RU"/>
        </w:rPr>
        <w:t>-Хадынское месторождения. Запасы каменного угля по ним  учтены Государственным балансом полезных ископаемых.</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Добыча каменного угля в 2022 году на территории республики производилась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Тувинская горнорудная компания</w:t>
      </w:r>
      <w:r w:rsidR="0028470D" w:rsidRPr="00E64253">
        <w:rPr>
          <w:rFonts w:ascii="Times New Roman" w:eastAsia="Times New Roman" w:hAnsi="Times New Roman" w:cs="Times New Roman"/>
          <w:sz w:val="28"/>
          <w:szCs w:val="28"/>
          <w:lang w:eastAsia="ru-RU"/>
        </w:rPr>
        <w:t>»</w:t>
      </w:r>
      <w:r w:rsidR="000F4CB4">
        <w:rPr>
          <w:rFonts w:ascii="Times New Roman" w:eastAsia="Times New Roman" w:hAnsi="Times New Roman" w:cs="Times New Roman"/>
          <w:sz w:val="28"/>
          <w:szCs w:val="28"/>
          <w:lang w:eastAsia="ru-RU"/>
        </w:rPr>
        <w:t xml:space="preserve"> на 2-х месторождениях –</w:t>
      </w:r>
      <w:r w:rsidRPr="00E64253">
        <w:rPr>
          <w:rFonts w:ascii="Times New Roman" w:eastAsia="Times New Roman" w:hAnsi="Times New Roman" w:cs="Times New Roman"/>
          <w:sz w:val="28"/>
          <w:szCs w:val="28"/>
          <w:lang w:eastAsia="ru-RU"/>
        </w:rPr>
        <w:t xml:space="preserve"> Каа-Хемское и Чаданское. Всего добыто 864 тыс. т каменного угля, что на 31 </w:t>
      </w:r>
      <w:r w:rsidR="000F4CB4">
        <w:rPr>
          <w:rFonts w:ascii="Times New Roman" w:eastAsia="Times New Roman" w:hAnsi="Times New Roman" w:cs="Times New Roman"/>
          <w:sz w:val="28"/>
          <w:szCs w:val="28"/>
          <w:lang w:eastAsia="ru-RU"/>
        </w:rPr>
        <w:t>процент</w:t>
      </w:r>
      <w:r w:rsidRPr="00E64253">
        <w:rPr>
          <w:rFonts w:ascii="Times New Roman" w:eastAsia="Times New Roman" w:hAnsi="Times New Roman" w:cs="Times New Roman"/>
          <w:sz w:val="28"/>
          <w:szCs w:val="28"/>
          <w:lang w:eastAsia="ru-RU"/>
        </w:rPr>
        <w:t xml:space="preserve"> больше, чем в 2021 году.</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Добыча на Каа-Хемском и Чаданском месторождениях осуществляется откр</w:t>
      </w:r>
      <w:r w:rsidRPr="00E64253">
        <w:rPr>
          <w:rFonts w:ascii="Times New Roman" w:eastAsia="Times New Roman" w:hAnsi="Times New Roman" w:cs="Times New Roman"/>
          <w:sz w:val="28"/>
          <w:szCs w:val="28"/>
          <w:lang w:eastAsia="ru-RU"/>
        </w:rPr>
        <w:t>ы</w:t>
      </w:r>
      <w:r w:rsidRPr="00E64253">
        <w:rPr>
          <w:rFonts w:ascii="Times New Roman" w:eastAsia="Times New Roman" w:hAnsi="Times New Roman" w:cs="Times New Roman"/>
          <w:sz w:val="28"/>
          <w:szCs w:val="28"/>
          <w:lang w:eastAsia="ru-RU"/>
        </w:rPr>
        <w:t>тым способом, система разработки транспортная, вскрытие и подготовка к выемке производится  с применением буровзрывных работ. В пределах республики уголь этих месторождений используется только как энергетическое топливо.</w:t>
      </w:r>
    </w:p>
    <w:p w:rsidR="0036365F" w:rsidRPr="00E64253" w:rsidRDefault="0036365F" w:rsidP="00E64253">
      <w:pPr>
        <w:shd w:val="clear" w:color="auto" w:fill="FFFFFF"/>
        <w:spacing w:after="0" w:line="240" w:lineRule="auto"/>
        <w:ind w:firstLine="709"/>
        <w:jc w:val="both"/>
        <w:rPr>
          <w:rFonts w:ascii="Times New Roman" w:eastAsia="Times New Roman" w:hAnsi="Times New Roman" w:cs="Times New Roman"/>
          <w:sz w:val="28"/>
          <w:szCs w:val="28"/>
          <w:highlight w:val="yellow"/>
          <w:lang w:eastAsia="ru-RU"/>
        </w:rPr>
      </w:pPr>
      <w:r w:rsidRPr="00E64253">
        <w:rPr>
          <w:rFonts w:ascii="Times New Roman" w:eastAsia="Times New Roman" w:hAnsi="Times New Roman" w:cs="Times New Roman"/>
          <w:sz w:val="28"/>
          <w:szCs w:val="28"/>
          <w:lang w:eastAsia="ru-RU"/>
        </w:rPr>
        <w:t xml:space="preserve">В 2022 году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Угольная компания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Межегейуголь</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продолжило освоение Межегейского месторождения каменного угля в соответствии с согласованным и утвержденным проектом. Государственным балансом по Межегейскому месторо</w:t>
      </w:r>
      <w:r w:rsidRPr="00E64253">
        <w:rPr>
          <w:rFonts w:ascii="Times New Roman" w:eastAsia="Times New Roman" w:hAnsi="Times New Roman" w:cs="Times New Roman"/>
          <w:sz w:val="28"/>
          <w:szCs w:val="28"/>
          <w:lang w:eastAsia="ru-RU"/>
        </w:rPr>
        <w:t>ж</w:t>
      </w:r>
      <w:r w:rsidRPr="00E64253">
        <w:rPr>
          <w:rFonts w:ascii="Times New Roman" w:eastAsia="Times New Roman" w:hAnsi="Times New Roman" w:cs="Times New Roman"/>
          <w:sz w:val="28"/>
          <w:szCs w:val="28"/>
          <w:lang w:eastAsia="ru-RU"/>
        </w:rPr>
        <w:t>дению учтены на 1</w:t>
      </w:r>
      <w:r w:rsidR="000F4CB4">
        <w:rPr>
          <w:rFonts w:ascii="Times New Roman" w:eastAsia="Times New Roman" w:hAnsi="Times New Roman" w:cs="Times New Roman"/>
          <w:sz w:val="28"/>
          <w:szCs w:val="28"/>
          <w:lang w:eastAsia="ru-RU"/>
        </w:rPr>
        <w:t xml:space="preserve"> января </w:t>
      </w:r>
      <w:r w:rsidRPr="00E64253">
        <w:rPr>
          <w:rFonts w:ascii="Times New Roman" w:eastAsia="Times New Roman" w:hAnsi="Times New Roman" w:cs="Times New Roman"/>
          <w:sz w:val="28"/>
          <w:szCs w:val="28"/>
          <w:lang w:eastAsia="ru-RU"/>
        </w:rPr>
        <w:t xml:space="preserve">2023 </w:t>
      </w:r>
      <w:r w:rsidR="000F4CB4">
        <w:rPr>
          <w:rFonts w:ascii="Times New Roman" w:eastAsia="Times New Roman" w:hAnsi="Times New Roman" w:cs="Times New Roman"/>
          <w:sz w:val="28"/>
          <w:szCs w:val="28"/>
          <w:lang w:eastAsia="ru-RU"/>
        </w:rPr>
        <w:t xml:space="preserve">г. </w:t>
      </w:r>
      <w:r w:rsidRPr="00E64253">
        <w:rPr>
          <w:rFonts w:ascii="Times New Roman" w:eastAsia="Times New Roman" w:hAnsi="Times New Roman" w:cs="Times New Roman"/>
          <w:sz w:val="28"/>
          <w:szCs w:val="28"/>
          <w:lang w:eastAsia="ru-RU"/>
        </w:rPr>
        <w:t>балансовые запасы коксующихся углей марки Ж по категориям A+B+С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 xml:space="preserve"> в количестве </w:t>
      </w:r>
      <w:r w:rsidR="000F4CB4">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203262 тыс. т, забалансовые запасы – 53409 тыс. т</w:t>
      </w:r>
      <w:r w:rsidR="009C175B" w:rsidRPr="00E64253">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Способ отработки – подземный. В 2022 году предприятием добыто 539,0 тыс. т каменного угля. Угли пригодны для использования в качестве высококачественной спекающей основы в производстве металлургического кокса.</w:t>
      </w:r>
    </w:p>
    <w:p w:rsidR="0036365F" w:rsidRPr="00E64253" w:rsidRDefault="0036365F" w:rsidP="00E6425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 распределенном фонде недр находятся следующие месторождения каменн</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 xml:space="preserve">го угля: </w:t>
      </w:r>
      <w:r w:rsidR="000F17E5">
        <w:rPr>
          <w:rFonts w:ascii="Times New Roman" w:eastAsia="Times New Roman" w:hAnsi="Times New Roman" w:cs="Times New Roman"/>
          <w:sz w:val="28"/>
          <w:szCs w:val="28"/>
          <w:lang w:eastAsia="ru-RU"/>
        </w:rPr>
        <w:t>у</w:t>
      </w:r>
      <w:r w:rsidRPr="00E64253">
        <w:rPr>
          <w:rFonts w:ascii="Times New Roman" w:eastAsia="Times New Roman" w:hAnsi="Times New Roman" w:cs="Times New Roman"/>
          <w:sz w:val="28"/>
          <w:szCs w:val="28"/>
          <w:lang w:eastAsia="ru-RU"/>
        </w:rPr>
        <w:t>частки 1,</w:t>
      </w:r>
      <w:r w:rsidR="000F17E5">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2,</w:t>
      </w:r>
      <w:r w:rsidR="000F17E5">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3 Каа-Хемского месторождения, Центральный и Восточный участки Западной части Ул</w:t>
      </w:r>
      <w:r w:rsidR="000F4CB4">
        <w:rPr>
          <w:rFonts w:ascii="Times New Roman" w:eastAsia="Times New Roman" w:hAnsi="Times New Roman" w:cs="Times New Roman"/>
          <w:sz w:val="28"/>
          <w:szCs w:val="28"/>
          <w:lang w:eastAsia="ru-RU"/>
        </w:rPr>
        <w:t>уг-Хемского угольного бассейна,</w:t>
      </w:r>
      <w:r w:rsidRPr="00E64253">
        <w:rPr>
          <w:rFonts w:ascii="Times New Roman" w:eastAsia="Times New Roman" w:hAnsi="Times New Roman" w:cs="Times New Roman"/>
          <w:sz w:val="28"/>
          <w:szCs w:val="28"/>
          <w:lang w:eastAsia="ru-RU"/>
        </w:rPr>
        <w:t xml:space="preserve"> Элегестское месторо</w:t>
      </w:r>
      <w:r w:rsidRPr="00E64253">
        <w:rPr>
          <w:rFonts w:ascii="Times New Roman" w:eastAsia="Times New Roman" w:hAnsi="Times New Roman" w:cs="Times New Roman"/>
          <w:sz w:val="28"/>
          <w:szCs w:val="28"/>
          <w:lang w:eastAsia="ru-RU"/>
        </w:rPr>
        <w:t>ж</w:t>
      </w:r>
      <w:r w:rsidRPr="00E64253">
        <w:rPr>
          <w:rFonts w:ascii="Times New Roman" w:eastAsia="Times New Roman" w:hAnsi="Times New Roman" w:cs="Times New Roman"/>
          <w:sz w:val="28"/>
          <w:szCs w:val="28"/>
          <w:lang w:eastAsia="ru-RU"/>
        </w:rPr>
        <w:t>дение.</w:t>
      </w:r>
    </w:p>
    <w:p w:rsidR="0036365F" w:rsidRPr="00E64253" w:rsidRDefault="0036365F" w:rsidP="00E64253">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lastRenderedPageBreak/>
        <w:t>Освоение месторождений каменного угля, находящихся в распределенном фонде недр, сдерживается отсутствием транспортной инфраструктуры для вывоза угля за пределы республики, где находятся основные потребители коксующихся у</w:t>
      </w:r>
      <w:r w:rsidRPr="00E64253">
        <w:rPr>
          <w:rFonts w:ascii="Times New Roman" w:eastAsia="Times New Roman" w:hAnsi="Times New Roman" w:cs="Times New Roman"/>
          <w:sz w:val="28"/>
          <w:szCs w:val="28"/>
          <w:lang w:eastAsia="ru-RU"/>
        </w:rPr>
        <w:t>г</w:t>
      </w:r>
      <w:r w:rsidRPr="00E64253">
        <w:rPr>
          <w:rFonts w:ascii="Times New Roman" w:eastAsia="Times New Roman" w:hAnsi="Times New Roman" w:cs="Times New Roman"/>
          <w:sz w:val="28"/>
          <w:szCs w:val="28"/>
          <w:lang w:eastAsia="ru-RU"/>
        </w:rPr>
        <w:t>лей.</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 xml:space="preserve">Каменная соль. </w:t>
      </w:r>
      <w:r w:rsidRPr="00E64253">
        <w:rPr>
          <w:rFonts w:ascii="Times New Roman" w:eastAsia="Times New Roman" w:hAnsi="Times New Roman" w:cs="Times New Roman"/>
          <w:sz w:val="28"/>
          <w:szCs w:val="28"/>
          <w:lang w:eastAsia="ru-RU"/>
        </w:rPr>
        <w:t xml:space="preserve">На </w:t>
      </w:r>
      <w:r w:rsidR="000F4CB4">
        <w:rPr>
          <w:rFonts w:ascii="Times New Roman" w:eastAsia="Times New Roman" w:hAnsi="Times New Roman" w:cs="Times New Roman"/>
          <w:sz w:val="28"/>
          <w:szCs w:val="28"/>
          <w:lang w:eastAsia="ru-RU"/>
        </w:rPr>
        <w:t>г</w:t>
      </w:r>
      <w:r w:rsidRPr="00E64253">
        <w:rPr>
          <w:rFonts w:ascii="Times New Roman" w:eastAsia="Times New Roman" w:hAnsi="Times New Roman" w:cs="Times New Roman"/>
          <w:sz w:val="28"/>
          <w:szCs w:val="28"/>
          <w:lang w:eastAsia="ru-RU"/>
        </w:rPr>
        <w:t>осударственном балансе по состоянию на 1</w:t>
      </w:r>
      <w:r w:rsidR="000F4CB4">
        <w:rPr>
          <w:rFonts w:ascii="Times New Roman" w:eastAsia="Times New Roman" w:hAnsi="Times New Roman" w:cs="Times New Roman"/>
          <w:sz w:val="28"/>
          <w:szCs w:val="28"/>
          <w:lang w:eastAsia="ru-RU"/>
        </w:rPr>
        <w:t xml:space="preserve"> января </w:t>
      </w:r>
      <w:r w:rsidRPr="00E64253">
        <w:rPr>
          <w:rFonts w:ascii="Times New Roman" w:eastAsia="Times New Roman" w:hAnsi="Times New Roman" w:cs="Times New Roman"/>
          <w:sz w:val="28"/>
          <w:szCs w:val="28"/>
          <w:lang w:eastAsia="ru-RU"/>
        </w:rPr>
        <w:t xml:space="preserve">2023 </w:t>
      </w:r>
      <w:r w:rsidR="000F4CB4">
        <w:rPr>
          <w:rFonts w:ascii="Times New Roman" w:eastAsia="Times New Roman" w:hAnsi="Times New Roman" w:cs="Times New Roman"/>
          <w:sz w:val="28"/>
          <w:szCs w:val="28"/>
          <w:lang w:eastAsia="ru-RU"/>
        </w:rPr>
        <w:t xml:space="preserve">г. </w:t>
      </w:r>
      <w:r w:rsidRPr="00E64253">
        <w:rPr>
          <w:rFonts w:ascii="Times New Roman" w:eastAsia="Times New Roman" w:hAnsi="Times New Roman" w:cs="Times New Roman"/>
          <w:sz w:val="28"/>
          <w:szCs w:val="28"/>
          <w:lang w:eastAsia="ru-RU"/>
        </w:rPr>
        <w:t>числятся балансовые запасы каменной соли Дус-Дагского месторождения (Овю</w:t>
      </w:r>
      <w:r w:rsidRPr="00E64253">
        <w:rPr>
          <w:rFonts w:ascii="Times New Roman" w:eastAsia="Times New Roman" w:hAnsi="Times New Roman" w:cs="Times New Roman"/>
          <w:sz w:val="28"/>
          <w:szCs w:val="28"/>
          <w:lang w:eastAsia="ru-RU"/>
        </w:rPr>
        <w:t>р</w:t>
      </w:r>
      <w:r w:rsidRPr="00E64253">
        <w:rPr>
          <w:rFonts w:ascii="Times New Roman" w:eastAsia="Times New Roman" w:hAnsi="Times New Roman" w:cs="Times New Roman"/>
          <w:sz w:val="28"/>
          <w:szCs w:val="28"/>
          <w:lang w:eastAsia="ru-RU"/>
        </w:rPr>
        <w:t>ский кожуун) в количестве 6635 тыс. т. Право пользования недрами данного мест</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 xml:space="preserve">рождения предоставлено ООО </w:t>
      </w:r>
      <w:r w:rsidR="000F17E5">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Соляной карьер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Дус-Даг</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В 2022 году на Дус-Дагском месторождении предприятие-недропользователь добычу каменной соли не осуществлял.</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Асбест.</w:t>
      </w:r>
      <w:r w:rsidRPr="00E64253">
        <w:rPr>
          <w:rFonts w:ascii="Times New Roman" w:eastAsia="Times New Roman" w:hAnsi="Times New Roman" w:cs="Times New Roman"/>
          <w:sz w:val="28"/>
          <w:szCs w:val="28"/>
          <w:lang w:eastAsia="ru-RU"/>
        </w:rPr>
        <w:t xml:space="preserve"> На </w:t>
      </w:r>
      <w:r w:rsidR="00376D24">
        <w:rPr>
          <w:rFonts w:ascii="Times New Roman" w:eastAsia="Times New Roman" w:hAnsi="Times New Roman" w:cs="Times New Roman"/>
          <w:sz w:val="28"/>
          <w:szCs w:val="28"/>
          <w:lang w:eastAsia="ru-RU"/>
        </w:rPr>
        <w:t>г</w:t>
      </w:r>
      <w:r w:rsidRPr="00E64253">
        <w:rPr>
          <w:rFonts w:ascii="Times New Roman" w:eastAsia="Times New Roman" w:hAnsi="Times New Roman" w:cs="Times New Roman"/>
          <w:sz w:val="28"/>
          <w:szCs w:val="28"/>
          <w:lang w:eastAsia="ru-RU"/>
        </w:rPr>
        <w:t xml:space="preserve">осударственном балансе запасов хризотил-асбеста по Республике Тыва числится Актовракское месторождение, расположенное в 2 км к северо-западу от г. Ак-Довурак. Право пользования недрами Актовракского месторождения предоставлено ООО ГОК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Туваасбест</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По состоянию на 1</w:t>
      </w:r>
      <w:r w:rsidR="001C7B15">
        <w:rPr>
          <w:rFonts w:ascii="Times New Roman" w:eastAsia="Times New Roman" w:hAnsi="Times New Roman" w:cs="Times New Roman"/>
          <w:sz w:val="28"/>
          <w:szCs w:val="28"/>
          <w:lang w:eastAsia="ru-RU"/>
        </w:rPr>
        <w:t xml:space="preserve"> января </w:t>
      </w:r>
      <w:r w:rsidRPr="00E64253">
        <w:rPr>
          <w:rFonts w:ascii="Times New Roman" w:eastAsia="Times New Roman" w:hAnsi="Times New Roman" w:cs="Times New Roman"/>
          <w:sz w:val="28"/>
          <w:szCs w:val="28"/>
          <w:lang w:eastAsia="ru-RU"/>
        </w:rPr>
        <w:t xml:space="preserve">2023 </w:t>
      </w:r>
      <w:r w:rsidR="001C7B15">
        <w:rPr>
          <w:rFonts w:ascii="Times New Roman" w:eastAsia="Times New Roman" w:hAnsi="Times New Roman" w:cs="Times New Roman"/>
          <w:sz w:val="28"/>
          <w:szCs w:val="28"/>
          <w:lang w:eastAsia="ru-RU"/>
        </w:rPr>
        <w:t xml:space="preserve">г. </w:t>
      </w:r>
      <w:r w:rsidRPr="00E64253">
        <w:rPr>
          <w:rFonts w:ascii="Times New Roman" w:eastAsia="Times New Roman" w:hAnsi="Times New Roman" w:cs="Times New Roman"/>
          <w:sz w:val="28"/>
          <w:szCs w:val="28"/>
          <w:lang w:eastAsia="ru-RU"/>
        </w:rPr>
        <w:t>баланс</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вые запасы хризотил-асбеста Актовракского месторождения составляет 2864,8</w:t>
      </w:r>
      <w:r w:rsidRPr="00E64253">
        <w:rPr>
          <w:rFonts w:ascii="Times New Roman" w:eastAsia="Times New Roman" w:hAnsi="Times New Roman" w:cs="Times New Roman"/>
          <w:b/>
          <w:sz w:val="28"/>
          <w:szCs w:val="28"/>
          <w:lang w:eastAsia="ru-RU"/>
        </w:rPr>
        <w:t xml:space="preserve"> </w:t>
      </w:r>
      <w:r w:rsidRPr="00E64253">
        <w:rPr>
          <w:rFonts w:ascii="Times New Roman" w:eastAsia="Times New Roman" w:hAnsi="Times New Roman" w:cs="Times New Roman"/>
          <w:sz w:val="28"/>
          <w:szCs w:val="28"/>
          <w:lang w:eastAsia="ru-RU"/>
        </w:rPr>
        <w:t>тыс.</w:t>
      </w:r>
      <w:r w:rsidR="001C7B15">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т. В 2022 году добыча асбеста на месторождении не осуществлялась.</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Медь.</w:t>
      </w:r>
      <w:r w:rsidRPr="00E64253">
        <w:rPr>
          <w:rFonts w:ascii="Times New Roman" w:eastAsia="Times New Roman" w:hAnsi="Times New Roman" w:cs="Times New Roman"/>
          <w:sz w:val="28"/>
          <w:szCs w:val="28"/>
          <w:lang w:eastAsia="ru-RU"/>
        </w:rPr>
        <w:t xml:space="preserve"> Право пользования недрами Ак-Сугского меднопорфирового месторо</w:t>
      </w:r>
      <w:r w:rsidRPr="00E64253">
        <w:rPr>
          <w:rFonts w:ascii="Times New Roman" w:eastAsia="Times New Roman" w:hAnsi="Times New Roman" w:cs="Times New Roman"/>
          <w:sz w:val="28"/>
          <w:szCs w:val="28"/>
          <w:lang w:eastAsia="ru-RU"/>
        </w:rPr>
        <w:t>ж</w:t>
      </w:r>
      <w:r w:rsidRPr="00E64253">
        <w:rPr>
          <w:rFonts w:ascii="Times New Roman" w:eastAsia="Times New Roman" w:hAnsi="Times New Roman" w:cs="Times New Roman"/>
          <w:sz w:val="28"/>
          <w:szCs w:val="28"/>
          <w:lang w:eastAsia="ru-RU"/>
        </w:rPr>
        <w:t xml:space="preserve">дения предоставлено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Голевская горнорудная компания</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по результатам ау</w:t>
      </w:r>
      <w:r w:rsidRPr="00E64253">
        <w:rPr>
          <w:rFonts w:ascii="Times New Roman" w:eastAsia="Times New Roman" w:hAnsi="Times New Roman" w:cs="Times New Roman"/>
          <w:sz w:val="28"/>
          <w:szCs w:val="28"/>
          <w:lang w:eastAsia="ru-RU"/>
        </w:rPr>
        <w:t>к</w:t>
      </w:r>
      <w:r w:rsidRPr="00E64253">
        <w:rPr>
          <w:rFonts w:ascii="Times New Roman" w:eastAsia="Times New Roman" w:hAnsi="Times New Roman" w:cs="Times New Roman"/>
          <w:sz w:val="28"/>
          <w:szCs w:val="28"/>
          <w:lang w:eastAsia="ru-RU"/>
        </w:rPr>
        <w:t>циона, проведенного в 2006 году. В 2007-2013 гг. недропользователем проведена разведка и изучение глубоких горизонтов и флангов Ак-Сугского месторождения. По результатам разведочных работ, проведенных предприятием-недропользователем за собственные средства, на государственном балансе по сост</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янию на 1</w:t>
      </w:r>
      <w:r w:rsidR="001C7B15">
        <w:rPr>
          <w:rFonts w:ascii="Times New Roman" w:eastAsia="Times New Roman" w:hAnsi="Times New Roman" w:cs="Times New Roman"/>
          <w:sz w:val="28"/>
          <w:szCs w:val="28"/>
          <w:lang w:eastAsia="ru-RU"/>
        </w:rPr>
        <w:t xml:space="preserve"> января </w:t>
      </w:r>
      <w:r w:rsidRPr="00E64253">
        <w:rPr>
          <w:rFonts w:ascii="Times New Roman" w:eastAsia="Times New Roman" w:hAnsi="Times New Roman" w:cs="Times New Roman"/>
          <w:sz w:val="28"/>
          <w:szCs w:val="28"/>
          <w:lang w:eastAsia="ru-RU"/>
        </w:rPr>
        <w:t xml:space="preserve">2019 </w:t>
      </w:r>
      <w:r w:rsidR="001C7B15">
        <w:rPr>
          <w:rFonts w:ascii="Times New Roman" w:eastAsia="Times New Roman" w:hAnsi="Times New Roman" w:cs="Times New Roman"/>
          <w:sz w:val="28"/>
          <w:szCs w:val="28"/>
          <w:lang w:eastAsia="ru-RU"/>
        </w:rPr>
        <w:t xml:space="preserve">г. </w:t>
      </w:r>
      <w:r w:rsidRPr="00E64253">
        <w:rPr>
          <w:rFonts w:ascii="Times New Roman" w:eastAsia="Times New Roman" w:hAnsi="Times New Roman" w:cs="Times New Roman"/>
          <w:sz w:val="28"/>
          <w:szCs w:val="28"/>
          <w:lang w:eastAsia="ru-RU"/>
        </w:rPr>
        <w:t>учтены запасы: меди категории В+С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 xml:space="preserve"> – 3121,2 тыс. т, кат</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гории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w:t>
      </w:r>
      <w:r w:rsidR="001C7B15">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512,1 тыс. т; молибдена категории В+С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 xml:space="preserve"> – 70,7 тыс. т, категории С</w:t>
      </w:r>
      <w:r w:rsidRPr="00E64253">
        <w:rPr>
          <w:rFonts w:ascii="Times New Roman" w:eastAsia="Times New Roman" w:hAnsi="Times New Roman" w:cs="Times New Roman"/>
          <w:sz w:val="28"/>
          <w:szCs w:val="28"/>
          <w:vertAlign w:val="subscript"/>
          <w:lang w:eastAsia="ru-RU"/>
        </w:rPr>
        <w:t>2</w:t>
      </w:r>
      <w:r w:rsidR="001C7B15">
        <w:rPr>
          <w:rFonts w:ascii="Times New Roman" w:eastAsia="Times New Roman" w:hAnsi="Times New Roman" w:cs="Times New Roman"/>
          <w:sz w:val="28"/>
          <w:szCs w:val="28"/>
          <w:lang w:eastAsia="ru-RU"/>
        </w:rPr>
        <w:t xml:space="preserve"> – </w:t>
      </w:r>
      <w:r w:rsidRPr="00E64253">
        <w:rPr>
          <w:rFonts w:ascii="Times New Roman" w:eastAsia="Times New Roman" w:hAnsi="Times New Roman" w:cs="Times New Roman"/>
          <w:sz w:val="28"/>
          <w:szCs w:val="28"/>
          <w:lang w:eastAsia="ru-RU"/>
        </w:rPr>
        <w:t>7,2 тыс.; золота категории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 83,0 т; серебра категории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 288,5 т; рения категории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 83,3 т.</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В 2022 году добыча полезных ископаемых на Ак-Сугском месторождении не производилась, выполнялись подготовительные работы, начато строительство об</w:t>
      </w:r>
      <w:r w:rsidRPr="00E64253">
        <w:rPr>
          <w:rFonts w:ascii="Times New Roman" w:eastAsia="Times New Roman" w:hAnsi="Times New Roman" w:cs="Times New Roman"/>
          <w:sz w:val="28"/>
          <w:szCs w:val="28"/>
          <w:lang w:eastAsia="ru-RU"/>
        </w:rPr>
        <w:t>ъ</w:t>
      </w:r>
      <w:r w:rsidRPr="00E64253">
        <w:rPr>
          <w:rFonts w:ascii="Times New Roman" w:eastAsia="Times New Roman" w:hAnsi="Times New Roman" w:cs="Times New Roman"/>
          <w:sz w:val="28"/>
          <w:szCs w:val="28"/>
          <w:lang w:eastAsia="ru-RU"/>
        </w:rPr>
        <w:t>ектов ГОКа.</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highlight w:val="yellow"/>
          <w:lang w:eastAsia="ru-RU"/>
        </w:rPr>
      </w:pPr>
      <w:r w:rsidRPr="00E64253">
        <w:rPr>
          <w:rFonts w:ascii="Times New Roman" w:eastAsia="Times New Roman" w:hAnsi="Times New Roman" w:cs="Times New Roman"/>
          <w:sz w:val="28"/>
          <w:szCs w:val="28"/>
          <w:lang w:eastAsia="ru-RU"/>
        </w:rPr>
        <w:t>В соответствии с согласованным в установленном порядке техническим пр</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ектом разработка месторождения Ак-Суг открытым способом предусмотрена на п</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риод 2022-2048 гг.</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Минеральные воды и лечебные грязи.</w:t>
      </w:r>
      <w:r w:rsidRPr="00E64253">
        <w:rPr>
          <w:rFonts w:ascii="Times New Roman" w:eastAsia="Times New Roman" w:hAnsi="Times New Roman" w:cs="Times New Roman"/>
          <w:sz w:val="28"/>
          <w:szCs w:val="28"/>
          <w:lang w:eastAsia="ru-RU"/>
        </w:rPr>
        <w:t xml:space="preserve"> На территории республики выделяются следующие гидротермальные области: Алтай-Западно-Саянская – с преобладанием азотных и радоновых терм; Восточно-Сибирская – с преобладанием углекислых вод и азотных терм; </w:t>
      </w:r>
      <w:r w:rsidRPr="00E64253">
        <w:rPr>
          <w:rFonts w:ascii="Times New Roman" w:eastAsia="Times New Roman" w:hAnsi="Times New Roman" w:cs="Times New Roman"/>
          <w:sz w:val="28"/>
          <w:szCs w:val="28"/>
          <w:shd w:val="clear" w:color="auto" w:fill="FFFFFF"/>
          <w:lang w:eastAsia="ru-RU"/>
        </w:rPr>
        <w:t>Прихубсугульская – азотные термы;</w:t>
      </w:r>
      <w:r w:rsidRPr="00E64253">
        <w:rPr>
          <w:rFonts w:ascii="Times New Roman" w:eastAsia="Times New Roman" w:hAnsi="Times New Roman" w:cs="Times New Roman"/>
          <w:sz w:val="28"/>
          <w:szCs w:val="28"/>
          <w:lang w:eastAsia="ru-RU"/>
        </w:rPr>
        <w:t xml:space="preserve"> Центрально-Тувинская </w:t>
      </w:r>
      <w:r w:rsidR="00376D24">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с</w:t>
      </w:r>
      <w:r w:rsidR="00376D24">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м</w:t>
      </w:r>
      <w:r w:rsidRPr="00E64253">
        <w:rPr>
          <w:rFonts w:ascii="Times New Roman" w:eastAsia="Times New Roman" w:hAnsi="Times New Roman" w:cs="Times New Roman"/>
          <w:sz w:val="28"/>
          <w:szCs w:val="28"/>
          <w:lang w:eastAsia="ru-RU"/>
        </w:rPr>
        <w:t>и</w:t>
      </w:r>
      <w:r w:rsidRPr="00E64253">
        <w:rPr>
          <w:rFonts w:ascii="Times New Roman" w:eastAsia="Times New Roman" w:hAnsi="Times New Roman" w:cs="Times New Roman"/>
          <w:sz w:val="28"/>
          <w:szCs w:val="28"/>
          <w:lang w:eastAsia="ru-RU"/>
        </w:rPr>
        <w:t>неральными водами разнообразного состава (радоновыми, сульфидными различной степени минерализации). Имеются большие возможности для использования разн</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образных по химическому составу вод (около 50 источников) и лечебных грязей (около 11 соленых озер). Однако к настоящему времени разведаны только Чеде</w:t>
      </w:r>
      <w:r w:rsidRPr="00E64253">
        <w:rPr>
          <w:rFonts w:ascii="Times New Roman" w:eastAsia="Times New Roman" w:hAnsi="Times New Roman" w:cs="Times New Roman"/>
          <w:sz w:val="28"/>
          <w:szCs w:val="28"/>
          <w:lang w:eastAsia="ru-RU"/>
        </w:rPr>
        <w:t>р</w:t>
      </w:r>
      <w:r w:rsidRPr="00E64253">
        <w:rPr>
          <w:rFonts w:ascii="Times New Roman" w:eastAsia="Times New Roman" w:hAnsi="Times New Roman" w:cs="Times New Roman"/>
          <w:sz w:val="28"/>
          <w:szCs w:val="28"/>
          <w:lang w:eastAsia="ru-RU"/>
        </w:rPr>
        <w:t>ское, Уш-Белдирское, Шивилигское и Хемчикское месторождения лечебных мин</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ральных подземных вод, одно из  них (Уш-Бельдирское) наход</w:t>
      </w:r>
      <w:r w:rsidR="00376D24">
        <w:rPr>
          <w:rFonts w:ascii="Times New Roman" w:eastAsia="Times New Roman" w:hAnsi="Times New Roman" w:cs="Times New Roman"/>
          <w:sz w:val="28"/>
          <w:szCs w:val="28"/>
          <w:lang w:eastAsia="ru-RU"/>
        </w:rPr>
        <w:t>и</w:t>
      </w:r>
      <w:r w:rsidRPr="00E64253">
        <w:rPr>
          <w:rFonts w:ascii="Times New Roman" w:eastAsia="Times New Roman" w:hAnsi="Times New Roman" w:cs="Times New Roman"/>
          <w:sz w:val="28"/>
          <w:szCs w:val="28"/>
          <w:lang w:eastAsia="ru-RU"/>
        </w:rPr>
        <w:t>тся в распределе</w:t>
      </w:r>
      <w:r w:rsidRPr="00E64253">
        <w:rPr>
          <w:rFonts w:ascii="Times New Roman" w:eastAsia="Times New Roman" w:hAnsi="Times New Roman" w:cs="Times New Roman"/>
          <w:sz w:val="28"/>
          <w:szCs w:val="28"/>
          <w:lang w:eastAsia="ru-RU"/>
        </w:rPr>
        <w:t>н</w:t>
      </w:r>
      <w:r w:rsidRPr="00E64253">
        <w:rPr>
          <w:rFonts w:ascii="Times New Roman" w:eastAsia="Times New Roman" w:hAnsi="Times New Roman" w:cs="Times New Roman"/>
          <w:sz w:val="28"/>
          <w:szCs w:val="28"/>
          <w:lang w:eastAsia="ru-RU"/>
        </w:rPr>
        <w:t xml:space="preserve">ном фонде недр. В 2022 году добыто 3283 </w:t>
      </w:r>
      <w:r w:rsidR="001C7B15">
        <w:rPr>
          <w:rFonts w:ascii="Times New Roman" w:eastAsia="Times New Roman" w:hAnsi="Times New Roman" w:cs="Times New Roman"/>
          <w:sz w:val="28"/>
          <w:szCs w:val="28"/>
          <w:lang w:eastAsia="ru-RU"/>
        </w:rPr>
        <w:t xml:space="preserve">куб. </w:t>
      </w:r>
      <w:r w:rsidRPr="00E64253">
        <w:rPr>
          <w:rFonts w:ascii="Times New Roman" w:eastAsia="Times New Roman" w:hAnsi="Times New Roman" w:cs="Times New Roman"/>
          <w:sz w:val="28"/>
          <w:szCs w:val="28"/>
          <w:lang w:eastAsia="ru-RU"/>
        </w:rPr>
        <w:t>м минеральных термальных вод для бальнеоприменения в короткий летний период функционирования курорта.</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lastRenderedPageBreak/>
        <w:t>В республике разведаны 4 месторождения лечебных грязей: Чедерское, Как-Хольское, Хадынское и Дус-Хольское. Все месторождения находятся в нераспред</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ленном фонде недр.</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 xml:space="preserve">Геологическое изучение недр. </w:t>
      </w:r>
      <w:r w:rsidRPr="00E64253">
        <w:rPr>
          <w:rFonts w:ascii="Times New Roman" w:eastAsia="Times New Roman" w:hAnsi="Times New Roman" w:cs="Times New Roman"/>
          <w:sz w:val="28"/>
          <w:szCs w:val="28"/>
          <w:lang w:eastAsia="ru-RU"/>
        </w:rPr>
        <w:t>С целью воспроизводства минерально-сырьевой базы полезных ископаемых  на территории Республики Тыва в 2022 году, в соотве</w:t>
      </w:r>
      <w:r w:rsidRPr="00E64253">
        <w:rPr>
          <w:rFonts w:ascii="Times New Roman" w:eastAsia="Times New Roman" w:hAnsi="Times New Roman" w:cs="Times New Roman"/>
          <w:sz w:val="28"/>
          <w:szCs w:val="28"/>
          <w:lang w:eastAsia="ru-RU"/>
        </w:rPr>
        <w:t>т</w:t>
      </w:r>
      <w:r w:rsidRPr="00E64253">
        <w:rPr>
          <w:rFonts w:ascii="Times New Roman" w:eastAsia="Times New Roman" w:hAnsi="Times New Roman" w:cs="Times New Roman"/>
          <w:sz w:val="28"/>
          <w:szCs w:val="28"/>
          <w:lang w:eastAsia="ru-RU"/>
        </w:rPr>
        <w:t>ствии с лицензиями на пользование недрами, проводились работы по геологическ</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му изучению недр за счет собственных средств предприятий-недропользователей. За счет средств федерального бюджета и бюджета Республики Тыва геологоразведо</w:t>
      </w:r>
      <w:r w:rsidRPr="00E64253">
        <w:rPr>
          <w:rFonts w:ascii="Times New Roman" w:eastAsia="Times New Roman" w:hAnsi="Times New Roman" w:cs="Times New Roman"/>
          <w:sz w:val="28"/>
          <w:szCs w:val="28"/>
          <w:lang w:eastAsia="ru-RU"/>
        </w:rPr>
        <w:t>ч</w:t>
      </w:r>
      <w:r w:rsidRPr="00E64253">
        <w:rPr>
          <w:rFonts w:ascii="Times New Roman" w:eastAsia="Times New Roman" w:hAnsi="Times New Roman" w:cs="Times New Roman"/>
          <w:sz w:val="28"/>
          <w:szCs w:val="28"/>
          <w:lang w:eastAsia="ru-RU"/>
        </w:rPr>
        <w:t>ные работы не проводились.</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i/>
          <w:sz w:val="28"/>
          <w:szCs w:val="28"/>
          <w:lang w:eastAsia="ru-RU"/>
        </w:rPr>
        <w:t>За счет собственных средств предприятий-недропользователей</w:t>
      </w:r>
      <w:r w:rsidRPr="00E64253">
        <w:rPr>
          <w:rFonts w:ascii="Times New Roman" w:eastAsia="Times New Roman" w:hAnsi="Times New Roman" w:cs="Times New Roman"/>
          <w:sz w:val="28"/>
          <w:szCs w:val="28"/>
          <w:lang w:eastAsia="ru-RU"/>
        </w:rPr>
        <w:t xml:space="preserve"> выполнялись геологоразведочные работы (</w:t>
      </w:r>
      <w:r w:rsidR="00376D24">
        <w:rPr>
          <w:rFonts w:ascii="Times New Roman" w:eastAsia="Times New Roman" w:hAnsi="Times New Roman" w:cs="Times New Roman"/>
          <w:sz w:val="28"/>
          <w:szCs w:val="28"/>
          <w:lang w:eastAsia="ru-RU"/>
        </w:rPr>
        <w:t xml:space="preserve">далее – </w:t>
      </w:r>
      <w:r w:rsidRPr="00E64253">
        <w:rPr>
          <w:rFonts w:ascii="Times New Roman" w:eastAsia="Times New Roman" w:hAnsi="Times New Roman" w:cs="Times New Roman"/>
          <w:sz w:val="28"/>
          <w:szCs w:val="28"/>
          <w:lang w:eastAsia="ru-RU"/>
        </w:rPr>
        <w:t>ГРР) на твердые полезные ископаемые, общий объем финансирования ГРР в 2022 году  составил – 207 222,1 тыс. руб</w:t>
      </w:r>
      <w:r w:rsidR="006A568B">
        <w:rPr>
          <w:rFonts w:ascii="Times New Roman" w:eastAsia="Times New Roman" w:hAnsi="Times New Roman" w:cs="Times New Roman"/>
          <w:sz w:val="28"/>
          <w:szCs w:val="28"/>
          <w:lang w:eastAsia="ru-RU"/>
        </w:rPr>
        <w:t>лей</w:t>
      </w:r>
      <w:r w:rsidRPr="00E64253">
        <w:rPr>
          <w:rFonts w:ascii="Times New Roman" w:eastAsia="Times New Roman" w:hAnsi="Times New Roman" w:cs="Times New Roman"/>
          <w:sz w:val="28"/>
          <w:szCs w:val="28"/>
          <w:lang w:eastAsia="ru-RU"/>
        </w:rPr>
        <w:t xml:space="preserve">, в том в числе по лицензиям, выданным  по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заявительному принципу</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 83 086,3 тыс. ру</w:t>
      </w:r>
      <w:r w:rsidRPr="00E64253">
        <w:rPr>
          <w:rFonts w:ascii="Times New Roman" w:eastAsia="Times New Roman" w:hAnsi="Times New Roman" w:cs="Times New Roman"/>
          <w:sz w:val="28"/>
          <w:szCs w:val="28"/>
          <w:lang w:eastAsia="ru-RU"/>
        </w:rPr>
        <w:t>б</w:t>
      </w:r>
      <w:r w:rsidR="006A568B">
        <w:rPr>
          <w:rFonts w:ascii="Times New Roman" w:eastAsia="Times New Roman" w:hAnsi="Times New Roman" w:cs="Times New Roman"/>
          <w:sz w:val="28"/>
          <w:szCs w:val="28"/>
          <w:lang w:eastAsia="ru-RU"/>
        </w:rPr>
        <w:t>лей</w:t>
      </w:r>
      <w:r w:rsidRPr="00E64253">
        <w:rPr>
          <w:rFonts w:ascii="Times New Roman" w:eastAsia="Times New Roman" w:hAnsi="Times New Roman" w:cs="Times New Roman"/>
          <w:sz w:val="28"/>
          <w:szCs w:val="28"/>
          <w:lang w:eastAsia="ru-RU"/>
        </w:rPr>
        <w:t>. Объем финансирования ГРР за счет собственных средств предприятий-недрополь</w:t>
      </w:r>
      <w:r w:rsidR="003753E8">
        <w:rPr>
          <w:rFonts w:ascii="Times New Roman" w:eastAsia="Times New Roman" w:hAnsi="Times New Roman" w:cs="Times New Roman"/>
          <w:sz w:val="28"/>
          <w:szCs w:val="28"/>
          <w:lang w:eastAsia="ru-RU"/>
        </w:rPr>
        <w:t xml:space="preserve">зователей в 2022 году вырос на </w:t>
      </w:r>
      <w:r w:rsidRPr="00E64253">
        <w:rPr>
          <w:rFonts w:ascii="Times New Roman" w:eastAsia="Times New Roman" w:hAnsi="Times New Roman" w:cs="Times New Roman"/>
          <w:sz w:val="28"/>
          <w:szCs w:val="28"/>
          <w:lang w:eastAsia="ru-RU"/>
        </w:rPr>
        <w:t>70</w:t>
      </w:r>
      <w:r w:rsidR="006A568B">
        <w:rPr>
          <w:rFonts w:ascii="Times New Roman" w:eastAsia="Times New Roman" w:hAnsi="Times New Roman" w:cs="Times New Roman"/>
          <w:sz w:val="28"/>
          <w:szCs w:val="28"/>
          <w:lang w:eastAsia="ru-RU"/>
        </w:rPr>
        <w:t xml:space="preserve"> процентов</w:t>
      </w:r>
      <w:r w:rsidRPr="00E64253">
        <w:rPr>
          <w:rFonts w:ascii="Times New Roman" w:eastAsia="Times New Roman" w:hAnsi="Times New Roman" w:cs="Times New Roman"/>
          <w:sz w:val="28"/>
          <w:szCs w:val="28"/>
          <w:lang w:eastAsia="ru-RU"/>
        </w:rPr>
        <w:t xml:space="preserve">  по сравнению с 2021 годом.</w:t>
      </w:r>
    </w:p>
    <w:p w:rsidR="0036365F" w:rsidRPr="006A568B"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6A568B">
        <w:rPr>
          <w:rFonts w:ascii="Times New Roman" w:eastAsia="Times New Roman" w:hAnsi="Times New Roman" w:cs="Times New Roman"/>
          <w:sz w:val="28"/>
          <w:szCs w:val="28"/>
          <w:lang w:eastAsia="ru-RU"/>
        </w:rPr>
        <w:t>По объ</w:t>
      </w:r>
      <w:r w:rsidR="006A568B">
        <w:rPr>
          <w:rFonts w:ascii="Times New Roman" w:eastAsia="Times New Roman" w:hAnsi="Times New Roman" w:cs="Times New Roman"/>
          <w:sz w:val="28"/>
          <w:szCs w:val="28"/>
          <w:lang w:eastAsia="ru-RU"/>
        </w:rPr>
        <w:t>е</w:t>
      </w:r>
      <w:r w:rsidRPr="006A568B">
        <w:rPr>
          <w:rFonts w:ascii="Times New Roman" w:eastAsia="Times New Roman" w:hAnsi="Times New Roman" w:cs="Times New Roman"/>
          <w:sz w:val="28"/>
          <w:szCs w:val="28"/>
          <w:lang w:eastAsia="ru-RU"/>
        </w:rPr>
        <w:t>му финансирования геологоразведочных работ в 2022 году лидируют затраты на ГРР на благородные металлы (золото) – 164 492,7 тыс. руб</w:t>
      </w:r>
      <w:r w:rsidR="006A568B">
        <w:rPr>
          <w:rFonts w:ascii="Times New Roman" w:eastAsia="Times New Roman" w:hAnsi="Times New Roman" w:cs="Times New Roman"/>
          <w:sz w:val="28"/>
          <w:szCs w:val="28"/>
          <w:lang w:eastAsia="ru-RU"/>
        </w:rPr>
        <w:t>лей</w:t>
      </w:r>
      <w:r w:rsidRPr="006A568B">
        <w:rPr>
          <w:rFonts w:ascii="Times New Roman" w:eastAsia="Times New Roman" w:hAnsi="Times New Roman" w:cs="Times New Roman"/>
          <w:sz w:val="28"/>
          <w:szCs w:val="28"/>
          <w:lang w:eastAsia="ru-RU"/>
        </w:rPr>
        <w:t>, что с</w:t>
      </w:r>
      <w:r w:rsidRPr="006A568B">
        <w:rPr>
          <w:rFonts w:ascii="Times New Roman" w:eastAsia="Times New Roman" w:hAnsi="Times New Roman" w:cs="Times New Roman"/>
          <w:sz w:val="28"/>
          <w:szCs w:val="28"/>
          <w:lang w:eastAsia="ru-RU"/>
        </w:rPr>
        <w:t>о</w:t>
      </w:r>
      <w:r w:rsidRPr="006A568B">
        <w:rPr>
          <w:rFonts w:ascii="Times New Roman" w:eastAsia="Times New Roman" w:hAnsi="Times New Roman" w:cs="Times New Roman"/>
          <w:sz w:val="28"/>
          <w:szCs w:val="28"/>
          <w:lang w:eastAsia="ru-RU"/>
        </w:rPr>
        <w:t xml:space="preserve">ставляет 79 </w:t>
      </w:r>
      <w:r w:rsidR="006A568B">
        <w:rPr>
          <w:rFonts w:ascii="Times New Roman" w:eastAsia="Times New Roman" w:hAnsi="Times New Roman" w:cs="Times New Roman"/>
          <w:sz w:val="28"/>
          <w:szCs w:val="28"/>
          <w:lang w:eastAsia="ru-RU"/>
        </w:rPr>
        <w:t>процентов</w:t>
      </w:r>
      <w:r w:rsidRPr="006A568B">
        <w:rPr>
          <w:rFonts w:ascii="Times New Roman" w:eastAsia="Times New Roman" w:hAnsi="Times New Roman" w:cs="Times New Roman"/>
          <w:sz w:val="28"/>
          <w:szCs w:val="28"/>
          <w:lang w:eastAsia="ru-RU"/>
        </w:rPr>
        <w:t xml:space="preserve"> от всего объема финансирования. Объем финансирования ГРР на цветные и черные металлы – 42 729,3 тыс. руб</w:t>
      </w:r>
      <w:r w:rsidR="006A568B">
        <w:rPr>
          <w:rFonts w:ascii="Times New Roman" w:eastAsia="Times New Roman" w:hAnsi="Times New Roman" w:cs="Times New Roman"/>
          <w:sz w:val="28"/>
          <w:szCs w:val="28"/>
          <w:lang w:eastAsia="ru-RU"/>
        </w:rPr>
        <w:t>лей</w:t>
      </w:r>
      <w:r w:rsidRPr="006A568B">
        <w:rPr>
          <w:rFonts w:ascii="Times New Roman" w:eastAsia="Times New Roman" w:hAnsi="Times New Roman" w:cs="Times New Roman"/>
          <w:sz w:val="28"/>
          <w:szCs w:val="28"/>
          <w:lang w:eastAsia="ru-RU"/>
        </w:rPr>
        <w:t xml:space="preserve"> (21 </w:t>
      </w:r>
      <w:r w:rsidR="006A568B">
        <w:rPr>
          <w:rFonts w:ascii="Times New Roman" w:eastAsia="Times New Roman" w:hAnsi="Times New Roman" w:cs="Times New Roman"/>
          <w:sz w:val="28"/>
          <w:szCs w:val="28"/>
          <w:lang w:eastAsia="ru-RU"/>
        </w:rPr>
        <w:t>процент</w:t>
      </w:r>
      <w:r w:rsidRPr="006A568B">
        <w:rPr>
          <w:rFonts w:ascii="Times New Roman" w:eastAsia="Times New Roman" w:hAnsi="Times New Roman" w:cs="Times New Roman"/>
          <w:sz w:val="28"/>
          <w:szCs w:val="28"/>
          <w:lang w:eastAsia="ru-RU"/>
        </w:rPr>
        <w:t xml:space="preserve"> от всего объ</w:t>
      </w:r>
      <w:r w:rsidRPr="006A568B">
        <w:rPr>
          <w:rFonts w:ascii="Times New Roman" w:eastAsia="Times New Roman" w:hAnsi="Times New Roman" w:cs="Times New Roman"/>
          <w:sz w:val="28"/>
          <w:szCs w:val="28"/>
          <w:lang w:eastAsia="ru-RU"/>
        </w:rPr>
        <w:t>е</w:t>
      </w:r>
      <w:r w:rsidRPr="006A568B">
        <w:rPr>
          <w:rFonts w:ascii="Times New Roman" w:eastAsia="Times New Roman" w:hAnsi="Times New Roman" w:cs="Times New Roman"/>
          <w:sz w:val="28"/>
          <w:szCs w:val="28"/>
          <w:lang w:eastAsia="ru-RU"/>
        </w:rPr>
        <w:t>ма финансирования).</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По результатам </w:t>
      </w:r>
      <w:r w:rsidR="00376D24">
        <w:rPr>
          <w:rFonts w:ascii="Times New Roman" w:eastAsia="Times New Roman" w:hAnsi="Times New Roman" w:cs="Times New Roman"/>
          <w:sz w:val="28"/>
          <w:szCs w:val="28"/>
          <w:lang w:eastAsia="ru-RU"/>
        </w:rPr>
        <w:t>ГГР</w:t>
      </w:r>
      <w:r w:rsidRPr="00E64253">
        <w:rPr>
          <w:rFonts w:ascii="Times New Roman" w:eastAsia="Times New Roman" w:hAnsi="Times New Roman" w:cs="Times New Roman"/>
          <w:sz w:val="28"/>
          <w:szCs w:val="28"/>
          <w:lang w:eastAsia="ru-RU"/>
        </w:rPr>
        <w:t xml:space="preserve"> в 2022 году прирост запасов твердых полезных ископа</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мых составил: запасы россыпного золота категории 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 xml:space="preserve"> </w:t>
      </w:r>
      <w:r w:rsidR="006A568B">
        <w:rPr>
          <w:rFonts w:ascii="Times New Roman" w:eastAsia="Times New Roman" w:hAnsi="Times New Roman" w:cs="Times New Roman"/>
          <w:sz w:val="28"/>
          <w:szCs w:val="28"/>
          <w:lang w:eastAsia="ru-RU"/>
        </w:rPr>
        <w:t xml:space="preserve">– </w:t>
      </w:r>
      <w:r w:rsidRPr="00E64253">
        <w:rPr>
          <w:rFonts w:ascii="Times New Roman" w:eastAsia="Times New Roman" w:hAnsi="Times New Roman" w:cs="Times New Roman"/>
          <w:sz w:val="28"/>
          <w:szCs w:val="28"/>
          <w:lang w:eastAsia="ru-RU"/>
        </w:rPr>
        <w:t>109 кг, категории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w:t>
      </w:r>
      <w:r w:rsidR="006A568B">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129 кг</w:t>
      </w:r>
      <w:r w:rsidR="00574BE3" w:rsidRPr="00E64253">
        <w:rPr>
          <w:rFonts w:ascii="Times New Roman" w:eastAsia="Times New Roman" w:hAnsi="Times New Roman" w:cs="Times New Roman"/>
          <w:sz w:val="28"/>
          <w:szCs w:val="28"/>
          <w:lang w:eastAsia="ru-RU"/>
        </w:rPr>
        <w:t>.</w:t>
      </w:r>
    </w:p>
    <w:p w:rsidR="0036365F" w:rsidRPr="00E64253" w:rsidRDefault="0036365F" w:rsidP="00E64253">
      <w:pPr>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В 2023 году всего на территории Республики Тыва за счет собственных средств недропользователей </w:t>
      </w:r>
      <w:r w:rsidR="003753E8">
        <w:rPr>
          <w:rFonts w:ascii="Times New Roman" w:eastAsia="Times New Roman" w:hAnsi="Times New Roman" w:cs="Times New Roman"/>
          <w:sz w:val="28"/>
          <w:szCs w:val="28"/>
          <w:lang w:eastAsia="ru-RU"/>
        </w:rPr>
        <w:t>ГГР</w:t>
      </w:r>
      <w:r w:rsidRPr="00E64253">
        <w:rPr>
          <w:rFonts w:ascii="Times New Roman" w:eastAsia="Times New Roman" w:hAnsi="Times New Roman" w:cs="Times New Roman"/>
          <w:sz w:val="28"/>
          <w:szCs w:val="28"/>
          <w:lang w:eastAsia="ru-RU"/>
        </w:rPr>
        <w:t xml:space="preserve"> на твердые полезные ископаемые пл</w:t>
      </w:r>
      <w:r w:rsidR="006A568B">
        <w:rPr>
          <w:rFonts w:ascii="Times New Roman" w:eastAsia="Times New Roman" w:hAnsi="Times New Roman" w:cs="Times New Roman"/>
          <w:sz w:val="28"/>
          <w:szCs w:val="28"/>
          <w:lang w:eastAsia="ru-RU"/>
        </w:rPr>
        <w:t>анируется в</w:t>
      </w:r>
      <w:r w:rsidR="006A568B">
        <w:rPr>
          <w:rFonts w:ascii="Times New Roman" w:eastAsia="Times New Roman" w:hAnsi="Times New Roman" w:cs="Times New Roman"/>
          <w:sz w:val="28"/>
          <w:szCs w:val="28"/>
          <w:lang w:eastAsia="ru-RU"/>
        </w:rPr>
        <w:t>ы</w:t>
      </w:r>
      <w:r w:rsidR="006A568B">
        <w:rPr>
          <w:rFonts w:ascii="Times New Roman" w:eastAsia="Times New Roman" w:hAnsi="Times New Roman" w:cs="Times New Roman"/>
          <w:sz w:val="28"/>
          <w:szCs w:val="28"/>
          <w:lang w:eastAsia="ru-RU"/>
        </w:rPr>
        <w:t xml:space="preserve">полнить на сумму – </w:t>
      </w:r>
      <w:r w:rsidRPr="00E64253">
        <w:rPr>
          <w:rFonts w:ascii="Times New Roman" w:eastAsia="Times New Roman" w:hAnsi="Times New Roman" w:cs="Times New Roman"/>
          <w:sz w:val="28"/>
          <w:szCs w:val="28"/>
          <w:lang w:eastAsia="ru-RU"/>
        </w:rPr>
        <w:t>1 969 </w:t>
      </w:r>
      <w:r w:rsidR="006A568B">
        <w:rPr>
          <w:rFonts w:ascii="Times New Roman" w:eastAsia="Times New Roman" w:hAnsi="Times New Roman" w:cs="Times New Roman"/>
          <w:sz w:val="28"/>
          <w:szCs w:val="28"/>
          <w:lang w:eastAsia="ru-RU"/>
        </w:rPr>
        <w:t>121,25 тыс. рублей</w:t>
      </w:r>
      <w:r w:rsidRPr="00E64253">
        <w:rPr>
          <w:rFonts w:ascii="Times New Roman" w:eastAsia="Times New Roman" w:hAnsi="Times New Roman" w:cs="Times New Roman"/>
          <w:sz w:val="28"/>
          <w:szCs w:val="28"/>
          <w:lang w:eastAsia="ru-RU"/>
        </w:rPr>
        <w:t xml:space="preserve">,  в том числе по лицензиям,  выданным по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заявительному принципу</w:t>
      </w:r>
      <w:r w:rsidR="0028470D" w:rsidRPr="00E64253">
        <w:rPr>
          <w:rFonts w:ascii="Times New Roman" w:eastAsia="Times New Roman" w:hAnsi="Times New Roman" w:cs="Times New Roman"/>
          <w:sz w:val="28"/>
          <w:szCs w:val="28"/>
          <w:lang w:eastAsia="ru-RU"/>
        </w:rPr>
        <w:t>»</w:t>
      </w:r>
      <w:r w:rsidR="006A568B">
        <w:rPr>
          <w:rFonts w:ascii="Times New Roman" w:eastAsia="Times New Roman" w:hAnsi="Times New Roman" w:cs="Times New Roman"/>
          <w:sz w:val="28"/>
          <w:szCs w:val="28"/>
          <w:lang w:eastAsia="ru-RU"/>
        </w:rPr>
        <w:t xml:space="preserve"> – </w:t>
      </w:r>
      <w:r w:rsidRPr="00E64253">
        <w:rPr>
          <w:rFonts w:ascii="Times New Roman" w:eastAsia="Times New Roman" w:hAnsi="Times New Roman" w:cs="Times New Roman"/>
          <w:sz w:val="28"/>
          <w:szCs w:val="28"/>
          <w:lang w:eastAsia="ru-RU"/>
        </w:rPr>
        <w:t>1 821 259,95</w:t>
      </w:r>
      <w:r w:rsidRPr="00E64253">
        <w:rPr>
          <w:rFonts w:ascii="Times New Roman" w:eastAsia="Times New Roman" w:hAnsi="Times New Roman" w:cs="Times New Roman"/>
          <w:b/>
          <w:sz w:val="28"/>
          <w:szCs w:val="28"/>
          <w:lang w:eastAsia="ru-RU"/>
        </w:rPr>
        <w:t xml:space="preserve"> </w:t>
      </w:r>
      <w:r w:rsidRPr="00E64253">
        <w:rPr>
          <w:rFonts w:ascii="Times New Roman" w:eastAsia="Times New Roman" w:hAnsi="Times New Roman" w:cs="Times New Roman"/>
          <w:sz w:val="28"/>
          <w:szCs w:val="28"/>
          <w:lang w:eastAsia="ru-RU"/>
        </w:rPr>
        <w:t>тыс. руб</w:t>
      </w:r>
      <w:r w:rsidR="00E665EA">
        <w:rPr>
          <w:rFonts w:ascii="Times New Roman" w:eastAsia="Times New Roman" w:hAnsi="Times New Roman" w:cs="Times New Roman"/>
          <w:sz w:val="28"/>
          <w:szCs w:val="28"/>
          <w:lang w:eastAsia="ru-RU"/>
        </w:rPr>
        <w:t>лей</w:t>
      </w:r>
      <w:r w:rsidRPr="00E64253">
        <w:rPr>
          <w:rFonts w:ascii="Times New Roman" w:eastAsia="Times New Roman" w:hAnsi="Times New Roman" w:cs="Times New Roman"/>
          <w:sz w:val="28"/>
          <w:szCs w:val="28"/>
          <w:lang w:eastAsia="ru-RU"/>
        </w:rPr>
        <w:t>.</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По результатам ГРР в 2023 году ожидается прирост запасов </w:t>
      </w:r>
      <w:r w:rsidR="00E665EA">
        <w:rPr>
          <w:rFonts w:ascii="Times New Roman" w:eastAsia="Times New Roman" w:hAnsi="Times New Roman" w:cs="Times New Roman"/>
          <w:sz w:val="28"/>
          <w:szCs w:val="28"/>
          <w:lang w:eastAsia="ru-RU"/>
        </w:rPr>
        <w:t xml:space="preserve">твердых полезных ископаемых по россыпному </w:t>
      </w:r>
      <w:r w:rsidRPr="00E64253">
        <w:rPr>
          <w:rFonts w:ascii="Times New Roman" w:eastAsia="Times New Roman" w:hAnsi="Times New Roman" w:cs="Times New Roman"/>
          <w:sz w:val="28"/>
          <w:szCs w:val="28"/>
          <w:lang w:eastAsia="ru-RU"/>
        </w:rPr>
        <w:t>золоту, по каменному</w:t>
      </w:r>
      <w:r w:rsidR="003753E8">
        <w:rPr>
          <w:rFonts w:ascii="Times New Roman" w:eastAsia="Times New Roman" w:hAnsi="Times New Roman" w:cs="Times New Roman"/>
          <w:sz w:val="28"/>
          <w:szCs w:val="28"/>
          <w:lang w:eastAsia="ru-RU"/>
        </w:rPr>
        <w:t xml:space="preserve"> углю</w:t>
      </w:r>
      <w:r w:rsidRPr="00E64253">
        <w:rPr>
          <w:rFonts w:ascii="Times New Roman" w:eastAsia="Times New Roman" w:hAnsi="Times New Roman" w:cs="Times New Roman"/>
          <w:sz w:val="28"/>
          <w:szCs w:val="28"/>
          <w:lang w:eastAsia="ru-RU"/>
        </w:rPr>
        <w:t>, по цветным и черным м</w:t>
      </w:r>
      <w:r w:rsidRPr="00E64253">
        <w:rPr>
          <w:rFonts w:ascii="Times New Roman" w:eastAsia="Times New Roman" w:hAnsi="Times New Roman" w:cs="Times New Roman"/>
          <w:sz w:val="28"/>
          <w:szCs w:val="28"/>
          <w:lang w:eastAsia="ru-RU"/>
        </w:rPr>
        <w:t>е</w:t>
      </w:r>
      <w:r w:rsidRPr="00E64253">
        <w:rPr>
          <w:rFonts w:ascii="Times New Roman" w:eastAsia="Times New Roman" w:hAnsi="Times New Roman" w:cs="Times New Roman"/>
          <w:sz w:val="28"/>
          <w:szCs w:val="28"/>
          <w:lang w:eastAsia="ru-RU"/>
        </w:rPr>
        <w:t>таллам:</w:t>
      </w:r>
    </w:p>
    <w:p w:rsidR="0036365F" w:rsidRPr="00E64253" w:rsidRDefault="00E665EA"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36365F" w:rsidRPr="00E64253">
        <w:rPr>
          <w:rFonts w:ascii="Times New Roman" w:eastAsia="Times New Roman" w:hAnsi="Times New Roman" w:cs="Times New Roman"/>
          <w:sz w:val="28"/>
          <w:szCs w:val="28"/>
          <w:lang w:eastAsia="ru-RU"/>
        </w:rPr>
        <w:t>на участке Восточный Западной части Улуг-Хемского каменноугольного м</w:t>
      </w:r>
      <w:r w:rsidR="0036365F" w:rsidRPr="00E64253">
        <w:rPr>
          <w:rFonts w:ascii="Times New Roman" w:eastAsia="Times New Roman" w:hAnsi="Times New Roman" w:cs="Times New Roman"/>
          <w:sz w:val="28"/>
          <w:szCs w:val="28"/>
          <w:lang w:eastAsia="ru-RU"/>
        </w:rPr>
        <w:t>е</w:t>
      </w:r>
      <w:r w:rsidR="0036365F" w:rsidRPr="00E64253">
        <w:rPr>
          <w:rFonts w:ascii="Times New Roman" w:eastAsia="Times New Roman" w:hAnsi="Times New Roman" w:cs="Times New Roman"/>
          <w:sz w:val="28"/>
          <w:szCs w:val="28"/>
          <w:lang w:eastAsia="ru-RU"/>
        </w:rPr>
        <w:t xml:space="preserve">сторождения (по лицензии ООО </w:t>
      </w:r>
      <w:r w:rsidR="0028470D" w:rsidRPr="00E64253">
        <w:rPr>
          <w:rFonts w:ascii="Times New Roman" w:eastAsia="Times New Roman" w:hAnsi="Times New Roman" w:cs="Times New Roman"/>
          <w:sz w:val="28"/>
          <w:szCs w:val="28"/>
          <w:lang w:eastAsia="ru-RU"/>
        </w:rPr>
        <w:t>«</w:t>
      </w:r>
      <w:r w:rsidR="0036365F" w:rsidRPr="00E64253">
        <w:rPr>
          <w:rFonts w:ascii="Times New Roman" w:eastAsia="Times New Roman" w:hAnsi="Times New Roman" w:cs="Times New Roman"/>
          <w:sz w:val="28"/>
          <w:szCs w:val="28"/>
          <w:lang w:eastAsia="ru-RU"/>
        </w:rPr>
        <w:t xml:space="preserve">УК </w:t>
      </w:r>
      <w:r w:rsidR="0028470D" w:rsidRPr="00E64253">
        <w:rPr>
          <w:rFonts w:ascii="Times New Roman" w:eastAsia="Times New Roman" w:hAnsi="Times New Roman" w:cs="Times New Roman"/>
          <w:sz w:val="28"/>
          <w:szCs w:val="28"/>
          <w:lang w:eastAsia="ru-RU"/>
        </w:rPr>
        <w:t>«</w:t>
      </w:r>
      <w:r w:rsidR="0036365F" w:rsidRPr="00E64253">
        <w:rPr>
          <w:rFonts w:ascii="Times New Roman" w:eastAsia="Times New Roman" w:hAnsi="Times New Roman" w:cs="Times New Roman"/>
          <w:sz w:val="28"/>
          <w:szCs w:val="28"/>
          <w:lang w:eastAsia="ru-RU"/>
        </w:rPr>
        <w:t>Межегейуголь</w:t>
      </w:r>
      <w:r w:rsidR="0028470D" w:rsidRPr="00E64253">
        <w:rPr>
          <w:rFonts w:ascii="Times New Roman" w:eastAsia="Times New Roman" w:hAnsi="Times New Roman" w:cs="Times New Roman"/>
          <w:sz w:val="28"/>
          <w:szCs w:val="28"/>
          <w:lang w:eastAsia="ru-RU"/>
        </w:rPr>
        <w:t>»</w:t>
      </w:r>
      <w:r w:rsidR="0036365F" w:rsidRPr="00E64253">
        <w:rPr>
          <w:rFonts w:ascii="Times New Roman" w:eastAsia="Times New Roman" w:hAnsi="Times New Roman" w:cs="Times New Roman"/>
          <w:sz w:val="28"/>
          <w:szCs w:val="28"/>
          <w:lang w:eastAsia="ru-RU"/>
        </w:rPr>
        <w:t xml:space="preserve"> КЗЛ 15045 ТЭ)  по категор</w:t>
      </w:r>
      <w:r w:rsidR="0036365F" w:rsidRPr="00E64253">
        <w:rPr>
          <w:rFonts w:ascii="Times New Roman" w:eastAsia="Times New Roman" w:hAnsi="Times New Roman" w:cs="Times New Roman"/>
          <w:sz w:val="28"/>
          <w:szCs w:val="28"/>
          <w:lang w:eastAsia="ru-RU"/>
        </w:rPr>
        <w:t>и</w:t>
      </w:r>
      <w:r w:rsidR="0036365F" w:rsidRPr="00E64253">
        <w:rPr>
          <w:rFonts w:ascii="Times New Roman" w:eastAsia="Times New Roman" w:hAnsi="Times New Roman" w:cs="Times New Roman"/>
          <w:sz w:val="28"/>
          <w:szCs w:val="28"/>
          <w:lang w:eastAsia="ru-RU"/>
        </w:rPr>
        <w:t>ям А+В+С</w:t>
      </w:r>
      <w:r w:rsidR="0036365F" w:rsidRPr="00E64253">
        <w:rPr>
          <w:rFonts w:ascii="Times New Roman" w:eastAsia="Times New Roman" w:hAnsi="Times New Roman" w:cs="Times New Roman"/>
          <w:sz w:val="28"/>
          <w:szCs w:val="28"/>
          <w:vertAlign w:val="subscript"/>
          <w:lang w:eastAsia="ru-RU"/>
        </w:rPr>
        <w:t>1</w:t>
      </w:r>
      <w:r w:rsidR="0036365F" w:rsidRPr="00E64253">
        <w:rPr>
          <w:rFonts w:ascii="Times New Roman" w:eastAsia="Times New Roman" w:hAnsi="Times New Roman" w:cs="Times New Roman"/>
          <w:sz w:val="28"/>
          <w:szCs w:val="28"/>
          <w:lang w:eastAsia="ru-RU"/>
        </w:rPr>
        <w:t xml:space="preserve"> – не менее 8 000 тыс. т);</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 xml:space="preserve">- на участке Дальний (по лицензии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Лунсин</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КЗЛ 00507 ТР) по катег</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риям С</w:t>
      </w:r>
      <w:r w:rsidRPr="00E64253">
        <w:rPr>
          <w:rFonts w:ascii="Times New Roman" w:eastAsia="Times New Roman" w:hAnsi="Times New Roman" w:cs="Times New Roman"/>
          <w:sz w:val="28"/>
          <w:szCs w:val="28"/>
          <w:vertAlign w:val="subscript"/>
          <w:lang w:eastAsia="ru-RU"/>
        </w:rPr>
        <w:t>2</w:t>
      </w:r>
      <w:r w:rsidRPr="00E64253">
        <w:rPr>
          <w:rFonts w:ascii="Times New Roman" w:eastAsia="Times New Roman" w:hAnsi="Times New Roman" w:cs="Times New Roman"/>
          <w:sz w:val="28"/>
          <w:szCs w:val="28"/>
          <w:lang w:eastAsia="ru-RU"/>
        </w:rPr>
        <w:t xml:space="preserve"> </w:t>
      </w:r>
      <w:r w:rsidR="003753E8">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1000 тыс. т, Р</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 xml:space="preserve"> </w:t>
      </w:r>
      <w:r w:rsidR="00E665EA">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5</w:t>
      </w:r>
      <w:r w:rsidR="00E665EA">
        <w:rPr>
          <w:rFonts w:ascii="Times New Roman" w:eastAsia="Times New Roman" w:hAnsi="Times New Roman" w:cs="Times New Roman"/>
          <w:sz w:val="28"/>
          <w:szCs w:val="28"/>
          <w:lang w:eastAsia="ru-RU"/>
        </w:rPr>
        <w:t>00 тыс. т;</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Times New Roman" w:hAnsi="Times New Roman" w:cs="Times New Roman"/>
          <w:sz w:val="28"/>
          <w:szCs w:val="28"/>
          <w:highlight w:val="yellow"/>
          <w:lang w:eastAsia="ru-RU"/>
        </w:rPr>
      </w:pPr>
      <w:r w:rsidRPr="00E64253">
        <w:rPr>
          <w:rFonts w:ascii="Times New Roman" w:eastAsia="Times New Roman" w:hAnsi="Times New Roman" w:cs="Times New Roman"/>
          <w:sz w:val="28"/>
          <w:szCs w:val="28"/>
          <w:lang w:eastAsia="ru-RU"/>
        </w:rPr>
        <w:t xml:space="preserve">-  по участку Сайлыг-Хем (по лицензии ООО </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Хайлыг</w:t>
      </w:r>
      <w:r w:rsidR="0028470D" w:rsidRPr="00E64253">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КЗЛ 00504 БП) по к</w:t>
      </w:r>
      <w:r w:rsidRPr="00E64253">
        <w:rPr>
          <w:rFonts w:ascii="Times New Roman" w:eastAsia="Times New Roman" w:hAnsi="Times New Roman" w:cs="Times New Roman"/>
          <w:sz w:val="28"/>
          <w:szCs w:val="28"/>
          <w:lang w:eastAsia="ru-RU"/>
        </w:rPr>
        <w:t>а</w:t>
      </w:r>
      <w:r w:rsidRPr="00E64253">
        <w:rPr>
          <w:rFonts w:ascii="Times New Roman" w:eastAsia="Times New Roman" w:hAnsi="Times New Roman" w:cs="Times New Roman"/>
          <w:sz w:val="28"/>
          <w:szCs w:val="28"/>
          <w:lang w:eastAsia="ru-RU"/>
        </w:rPr>
        <w:t>тегориям 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+С</w:t>
      </w:r>
      <w:r w:rsidRPr="00E64253">
        <w:rPr>
          <w:rFonts w:ascii="Times New Roman" w:eastAsia="Times New Roman" w:hAnsi="Times New Roman" w:cs="Times New Roman"/>
          <w:sz w:val="28"/>
          <w:szCs w:val="28"/>
          <w:vertAlign w:val="subscript"/>
          <w:lang w:eastAsia="ru-RU"/>
        </w:rPr>
        <w:t xml:space="preserve">2 </w:t>
      </w:r>
      <w:r w:rsidRPr="00E64253">
        <w:rPr>
          <w:rFonts w:ascii="Times New Roman" w:eastAsia="Times New Roman" w:hAnsi="Times New Roman" w:cs="Times New Roman"/>
          <w:sz w:val="28"/>
          <w:szCs w:val="28"/>
          <w:lang w:eastAsia="ru-RU"/>
        </w:rPr>
        <w:t>– 7,6 кг (С</w:t>
      </w:r>
      <w:r w:rsidRPr="00E64253">
        <w:rPr>
          <w:rFonts w:ascii="Times New Roman" w:eastAsia="Times New Roman" w:hAnsi="Times New Roman" w:cs="Times New Roman"/>
          <w:sz w:val="28"/>
          <w:szCs w:val="28"/>
          <w:vertAlign w:val="subscript"/>
          <w:lang w:eastAsia="ru-RU"/>
        </w:rPr>
        <w:t>1</w:t>
      </w:r>
      <w:r w:rsidRPr="00E64253">
        <w:rPr>
          <w:rFonts w:ascii="Times New Roman" w:eastAsia="Times New Roman" w:hAnsi="Times New Roman" w:cs="Times New Roman"/>
          <w:sz w:val="28"/>
          <w:szCs w:val="28"/>
          <w:lang w:eastAsia="ru-RU"/>
        </w:rPr>
        <w:t>-3 кг, С</w:t>
      </w:r>
      <w:r w:rsidRPr="00E64253">
        <w:rPr>
          <w:rFonts w:ascii="Times New Roman" w:eastAsia="Times New Roman" w:hAnsi="Times New Roman" w:cs="Times New Roman"/>
          <w:sz w:val="28"/>
          <w:szCs w:val="28"/>
          <w:vertAlign w:val="subscript"/>
          <w:lang w:eastAsia="ru-RU"/>
        </w:rPr>
        <w:t>2</w:t>
      </w:r>
      <w:r w:rsidR="00E665EA">
        <w:rPr>
          <w:rFonts w:ascii="Times New Roman" w:eastAsia="Times New Roman" w:hAnsi="Times New Roman" w:cs="Times New Roman"/>
          <w:sz w:val="28"/>
          <w:szCs w:val="28"/>
          <w:vertAlign w:val="subscript"/>
          <w:lang w:eastAsia="ru-RU"/>
        </w:rPr>
        <w:t xml:space="preserve"> </w:t>
      </w:r>
      <w:r w:rsidR="00E665EA">
        <w:rPr>
          <w:rFonts w:ascii="Times New Roman" w:eastAsia="Times New Roman" w:hAnsi="Times New Roman" w:cs="Times New Roman"/>
          <w:sz w:val="28"/>
          <w:szCs w:val="28"/>
          <w:lang w:eastAsia="ru-RU"/>
        </w:rPr>
        <w:t>–</w:t>
      </w:r>
      <w:r w:rsidRPr="00E64253">
        <w:rPr>
          <w:rFonts w:ascii="Times New Roman" w:eastAsia="Times New Roman" w:hAnsi="Times New Roman" w:cs="Times New Roman"/>
          <w:sz w:val="28"/>
          <w:szCs w:val="28"/>
          <w:lang w:eastAsia="ru-RU"/>
        </w:rPr>
        <w:t xml:space="preserve"> 4,6 кг).</w:t>
      </w:r>
    </w:p>
    <w:p w:rsidR="0036365F" w:rsidRPr="00E64253" w:rsidRDefault="0036365F" w:rsidP="00E64253">
      <w:pPr>
        <w:shd w:val="clear" w:color="auto" w:fill="FFFFFF"/>
        <w:tabs>
          <w:tab w:val="left" w:pos="778"/>
          <w:tab w:val="left" w:pos="9356"/>
        </w:tabs>
        <w:spacing w:after="0" w:line="240" w:lineRule="auto"/>
        <w:ind w:firstLine="709"/>
        <w:jc w:val="both"/>
        <w:rPr>
          <w:rFonts w:ascii="Times New Roman" w:eastAsia="Calibri" w:hAnsi="Times New Roman" w:cs="Times New Roman"/>
          <w:sz w:val="28"/>
          <w:szCs w:val="28"/>
        </w:rPr>
      </w:pPr>
      <w:r w:rsidRPr="00E64253">
        <w:rPr>
          <w:rFonts w:ascii="Times New Roman" w:eastAsia="Times New Roman" w:hAnsi="Times New Roman" w:cs="Times New Roman"/>
          <w:sz w:val="28"/>
          <w:szCs w:val="28"/>
          <w:lang w:eastAsia="ru-RU"/>
        </w:rPr>
        <w:t>Следует отметить, что во всех лицензиях на пользование недрами, действу</w:t>
      </w:r>
      <w:r w:rsidRPr="00E64253">
        <w:rPr>
          <w:rFonts w:ascii="Times New Roman" w:eastAsia="Times New Roman" w:hAnsi="Times New Roman" w:cs="Times New Roman"/>
          <w:sz w:val="28"/>
          <w:szCs w:val="28"/>
          <w:lang w:eastAsia="ru-RU"/>
        </w:rPr>
        <w:t>ю</w:t>
      </w:r>
      <w:r w:rsidRPr="00E64253">
        <w:rPr>
          <w:rFonts w:ascii="Times New Roman" w:eastAsia="Times New Roman" w:hAnsi="Times New Roman" w:cs="Times New Roman"/>
          <w:sz w:val="28"/>
          <w:szCs w:val="28"/>
          <w:lang w:eastAsia="ru-RU"/>
        </w:rPr>
        <w:t>щих на территории Республики Тыва, за недропользователями закреплена обяза</w:t>
      </w:r>
      <w:r w:rsidRPr="00E64253">
        <w:rPr>
          <w:rFonts w:ascii="Times New Roman" w:eastAsia="Times New Roman" w:hAnsi="Times New Roman" w:cs="Times New Roman"/>
          <w:sz w:val="28"/>
          <w:szCs w:val="28"/>
          <w:lang w:eastAsia="ru-RU"/>
        </w:rPr>
        <w:t>н</w:t>
      </w:r>
      <w:r w:rsidRPr="00E64253">
        <w:rPr>
          <w:rFonts w:ascii="Times New Roman" w:eastAsia="Times New Roman" w:hAnsi="Times New Roman" w:cs="Times New Roman"/>
          <w:sz w:val="28"/>
          <w:szCs w:val="28"/>
          <w:lang w:eastAsia="ru-RU"/>
        </w:rPr>
        <w:t xml:space="preserve">ность </w:t>
      </w:r>
      <w:r w:rsidRPr="00E64253">
        <w:rPr>
          <w:rFonts w:ascii="Times New Roman" w:eastAsia="Calibri" w:hAnsi="Times New Roman" w:cs="Times New Roman"/>
          <w:sz w:val="28"/>
          <w:szCs w:val="28"/>
        </w:rPr>
        <w:t>выполнять установленные законодательством требования по охране недр и окружающей среды, безопасному ведению работ, связанных с пользованием недр</w:t>
      </w:r>
      <w:r w:rsidRPr="00E64253">
        <w:rPr>
          <w:rFonts w:ascii="Times New Roman" w:eastAsia="Calibri" w:hAnsi="Times New Roman" w:cs="Times New Roman"/>
          <w:sz w:val="28"/>
          <w:szCs w:val="28"/>
        </w:rPr>
        <w:t>а</w:t>
      </w:r>
      <w:r w:rsidRPr="00E64253">
        <w:rPr>
          <w:rFonts w:ascii="Times New Roman" w:eastAsia="Calibri" w:hAnsi="Times New Roman" w:cs="Times New Roman"/>
          <w:sz w:val="28"/>
          <w:szCs w:val="28"/>
        </w:rPr>
        <w:t>ми.</w:t>
      </w:r>
    </w:p>
    <w:p w:rsidR="0036365F" w:rsidRPr="00E64253" w:rsidRDefault="0036365F" w:rsidP="00E64253">
      <w:pPr>
        <w:spacing w:after="0" w:line="240" w:lineRule="auto"/>
        <w:ind w:firstLine="709"/>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 xml:space="preserve">С целью оценки воздействия промышленного производства на компоненты природной среды  предприятия-недропользователи систематически осуществляют мониторинг состояния окружающей среды в зоне влияния предприятия.  Контроль </w:t>
      </w:r>
      <w:r w:rsidRPr="00E64253">
        <w:rPr>
          <w:rFonts w:ascii="Times New Roman" w:eastAsia="Calibri" w:hAnsi="Times New Roman" w:cs="Times New Roman"/>
          <w:sz w:val="28"/>
          <w:szCs w:val="28"/>
        </w:rPr>
        <w:lastRenderedPageBreak/>
        <w:t>за выполнением недропользователями норм природоохранного законодательства осуществляется органами Росприроднадзора.</w:t>
      </w:r>
    </w:p>
    <w:p w:rsidR="00C12D75" w:rsidRPr="00E64253" w:rsidRDefault="00C12D75" w:rsidP="00E665EA">
      <w:pPr>
        <w:pStyle w:val="3"/>
        <w:spacing w:before="0" w:line="240" w:lineRule="auto"/>
        <w:jc w:val="center"/>
        <w:rPr>
          <w:rFonts w:ascii="Times New Roman" w:eastAsia="Times New Roman" w:hAnsi="Times New Roman" w:cs="Times New Roman"/>
          <w:bCs/>
          <w:color w:val="auto"/>
          <w:sz w:val="28"/>
          <w:szCs w:val="28"/>
        </w:rPr>
      </w:pPr>
      <w:bookmarkStart w:id="64" w:name="_Toc146786596"/>
      <w:bookmarkStart w:id="65" w:name="_Toc146786666"/>
      <w:bookmarkStart w:id="66" w:name="_Toc386101026"/>
    </w:p>
    <w:p w:rsidR="00C12D75" w:rsidRPr="00E64253" w:rsidRDefault="0036365F" w:rsidP="00E665EA">
      <w:pPr>
        <w:pStyle w:val="3"/>
        <w:spacing w:before="0" w:line="240" w:lineRule="auto"/>
        <w:jc w:val="center"/>
        <w:rPr>
          <w:rFonts w:ascii="Times New Roman" w:eastAsia="Times New Roman" w:hAnsi="Times New Roman" w:cs="Times New Roman"/>
          <w:color w:val="auto"/>
          <w:sz w:val="28"/>
          <w:szCs w:val="28"/>
        </w:rPr>
      </w:pPr>
      <w:r w:rsidRPr="00E64253">
        <w:rPr>
          <w:rFonts w:ascii="Times New Roman" w:eastAsia="Times New Roman" w:hAnsi="Times New Roman" w:cs="Times New Roman"/>
          <w:bCs/>
          <w:color w:val="auto"/>
          <w:sz w:val="28"/>
          <w:szCs w:val="28"/>
        </w:rPr>
        <w:t xml:space="preserve">5.2. </w:t>
      </w:r>
      <w:r w:rsidR="00BD5A92" w:rsidRPr="00E64253">
        <w:rPr>
          <w:rFonts w:ascii="Times New Roman" w:eastAsia="Times New Roman" w:hAnsi="Times New Roman" w:cs="Times New Roman"/>
          <w:color w:val="auto"/>
          <w:sz w:val="28"/>
          <w:szCs w:val="28"/>
        </w:rPr>
        <w:t>Регулирование отношений в области недропользования</w:t>
      </w:r>
    </w:p>
    <w:p w:rsidR="00BD5A92" w:rsidRDefault="00BD5A92" w:rsidP="00E665EA">
      <w:pPr>
        <w:pStyle w:val="3"/>
        <w:spacing w:before="0" w:line="240" w:lineRule="auto"/>
        <w:jc w:val="center"/>
        <w:rPr>
          <w:rFonts w:ascii="Times New Roman" w:eastAsia="Times New Roman" w:hAnsi="Times New Roman" w:cs="Times New Roman"/>
          <w:color w:val="auto"/>
          <w:sz w:val="28"/>
          <w:szCs w:val="28"/>
        </w:rPr>
      </w:pPr>
      <w:r w:rsidRPr="00E64253">
        <w:rPr>
          <w:rFonts w:ascii="Times New Roman" w:eastAsia="Times New Roman" w:hAnsi="Times New Roman" w:cs="Times New Roman"/>
          <w:color w:val="auto"/>
          <w:sz w:val="28"/>
          <w:szCs w:val="28"/>
        </w:rPr>
        <w:t>(участки недр местного значения)</w:t>
      </w:r>
    </w:p>
    <w:p w:rsidR="00E665EA" w:rsidRPr="00E665EA" w:rsidRDefault="00E665EA" w:rsidP="00E665EA"/>
    <w:bookmarkEnd w:id="64"/>
    <w:bookmarkEnd w:id="65"/>
    <w:p w:rsidR="006509F9" w:rsidRPr="00E64253" w:rsidRDefault="006509F9" w:rsidP="00E64253">
      <w:pPr>
        <w:spacing w:after="0" w:line="240" w:lineRule="auto"/>
        <w:ind w:firstLine="709"/>
        <w:contextualSpacing/>
        <w:jc w:val="both"/>
        <w:rPr>
          <w:rFonts w:ascii="Times New Roman" w:eastAsia="Calibri" w:hAnsi="Times New Roman" w:cs="Times New Roman"/>
          <w:bCs/>
          <w:sz w:val="28"/>
          <w:szCs w:val="28"/>
        </w:rPr>
      </w:pPr>
      <w:r w:rsidRPr="00E64253">
        <w:rPr>
          <w:rFonts w:ascii="Times New Roman" w:eastAsia="Calibri" w:hAnsi="Times New Roman" w:cs="Times New Roman"/>
          <w:bCs/>
          <w:sz w:val="28"/>
          <w:szCs w:val="28"/>
        </w:rPr>
        <w:t>В территориальном балансе Тувы учтены запасы 107 месторождений общ</w:t>
      </w:r>
      <w:r w:rsidRPr="00E64253">
        <w:rPr>
          <w:rFonts w:ascii="Times New Roman" w:eastAsia="Calibri" w:hAnsi="Times New Roman" w:cs="Times New Roman"/>
          <w:bCs/>
          <w:sz w:val="28"/>
          <w:szCs w:val="28"/>
        </w:rPr>
        <w:t>е</w:t>
      </w:r>
      <w:r w:rsidRPr="00E64253">
        <w:rPr>
          <w:rFonts w:ascii="Times New Roman" w:eastAsia="Calibri" w:hAnsi="Times New Roman" w:cs="Times New Roman"/>
          <w:bCs/>
          <w:sz w:val="28"/>
          <w:szCs w:val="28"/>
        </w:rPr>
        <w:t>распространенных полезных ископаемых, имеющих промышленное значение</w:t>
      </w:r>
      <w:r w:rsidR="00673730">
        <w:rPr>
          <w:rFonts w:ascii="Times New Roman" w:eastAsia="Calibri" w:hAnsi="Times New Roman" w:cs="Times New Roman"/>
          <w:bCs/>
          <w:sz w:val="28"/>
          <w:szCs w:val="28"/>
        </w:rPr>
        <w:t>, с</w:t>
      </w:r>
      <w:r w:rsidRPr="00E64253">
        <w:rPr>
          <w:rFonts w:ascii="Times New Roman" w:eastAsia="Calibri" w:hAnsi="Times New Roman" w:cs="Times New Roman"/>
          <w:bCs/>
          <w:sz w:val="28"/>
          <w:szCs w:val="28"/>
        </w:rPr>
        <w:t xml:space="preserve"> з</w:t>
      </w:r>
      <w:r w:rsidRPr="00E64253">
        <w:rPr>
          <w:rFonts w:ascii="Times New Roman" w:eastAsia="Calibri" w:hAnsi="Times New Roman" w:cs="Times New Roman"/>
          <w:bCs/>
          <w:sz w:val="28"/>
          <w:szCs w:val="28"/>
        </w:rPr>
        <w:t>а</w:t>
      </w:r>
      <w:r w:rsidRPr="00E64253">
        <w:rPr>
          <w:rFonts w:ascii="Times New Roman" w:eastAsia="Calibri" w:hAnsi="Times New Roman" w:cs="Times New Roman"/>
          <w:bCs/>
          <w:sz w:val="28"/>
          <w:szCs w:val="28"/>
        </w:rPr>
        <w:t>пасами 112,21 млн. куб. м.</w:t>
      </w:r>
    </w:p>
    <w:p w:rsidR="006509F9" w:rsidRPr="00E64253" w:rsidRDefault="00673730" w:rsidP="00E64253">
      <w:pPr>
        <w:spacing w:after="0" w:line="240" w:lineRule="auto"/>
        <w:ind w:firstLine="709"/>
        <w:contextualSpacing/>
        <w:jc w:val="both"/>
        <w:rPr>
          <w:rFonts w:ascii="Times New Roman" w:eastAsia="Calibri" w:hAnsi="Times New Roman" w:cs="Times New Roman"/>
          <w:bCs/>
          <w:sz w:val="28"/>
          <w:szCs w:val="28"/>
        </w:rPr>
      </w:pPr>
      <w:r>
        <w:rPr>
          <w:rFonts w:ascii="Times New Roman" w:eastAsia="Calibri" w:hAnsi="Times New Roman" w:cs="Times New Roman"/>
          <w:bCs/>
          <w:sz w:val="28"/>
          <w:szCs w:val="28"/>
        </w:rPr>
        <w:t>В настоящее время</w:t>
      </w:r>
      <w:r w:rsidR="006509F9" w:rsidRPr="00E64253">
        <w:rPr>
          <w:rFonts w:ascii="Times New Roman" w:eastAsia="Calibri" w:hAnsi="Times New Roman" w:cs="Times New Roman"/>
          <w:bCs/>
          <w:sz w:val="28"/>
          <w:szCs w:val="28"/>
        </w:rPr>
        <w:t xml:space="preserve"> в республике действует всего 143 лицензи</w:t>
      </w:r>
      <w:r>
        <w:rPr>
          <w:rFonts w:ascii="Times New Roman" w:eastAsia="Calibri" w:hAnsi="Times New Roman" w:cs="Times New Roman"/>
          <w:bCs/>
          <w:sz w:val="28"/>
          <w:szCs w:val="28"/>
        </w:rPr>
        <w:t>и</w:t>
      </w:r>
      <w:r w:rsidR="006509F9" w:rsidRPr="00E64253">
        <w:rPr>
          <w:rFonts w:ascii="Times New Roman" w:eastAsia="Calibri" w:hAnsi="Times New Roman" w:cs="Times New Roman"/>
          <w:bCs/>
          <w:sz w:val="28"/>
          <w:szCs w:val="28"/>
        </w:rPr>
        <w:t xml:space="preserve"> на право пол</w:t>
      </w:r>
      <w:r w:rsidR="006509F9" w:rsidRPr="00E64253">
        <w:rPr>
          <w:rFonts w:ascii="Times New Roman" w:eastAsia="Calibri" w:hAnsi="Times New Roman" w:cs="Times New Roman"/>
          <w:bCs/>
          <w:sz w:val="28"/>
          <w:szCs w:val="28"/>
        </w:rPr>
        <w:t>ь</w:t>
      </w:r>
      <w:r w:rsidR="006509F9" w:rsidRPr="00E64253">
        <w:rPr>
          <w:rFonts w:ascii="Times New Roman" w:eastAsia="Calibri" w:hAnsi="Times New Roman" w:cs="Times New Roman"/>
          <w:bCs/>
          <w:sz w:val="28"/>
          <w:szCs w:val="28"/>
        </w:rPr>
        <w:t>зования участками недр местного значения, из них: 87 лицензий на право пользов</w:t>
      </w:r>
      <w:r w:rsidR="006509F9" w:rsidRPr="00E64253">
        <w:rPr>
          <w:rFonts w:ascii="Times New Roman" w:eastAsia="Calibri" w:hAnsi="Times New Roman" w:cs="Times New Roman"/>
          <w:bCs/>
          <w:sz w:val="28"/>
          <w:szCs w:val="28"/>
        </w:rPr>
        <w:t>а</w:t>
      </w:r>
      <w:r w:rsidR="006509F9" w:rsidRPr="00E64253">
        <w:rPr>
          <w:rFonts w:ascii="Times New Roman" w:eastAsia="Calibri" w:hAnsi="Times New Roman" w:cs="Times New Roman"/>
          <w:bCs/>
          <w:sz w:val="28"/>
          <w:szCs w:val="28"/>
        </w:rPr>
        <w:t>ния участками недр, содержащих общераспространенные полезные ископаемые</w:t>
      </w:r>
      <w:r>
        <w:rPr>
          <w:rFonts w:ascii="Times New Roman" w:eastAsia="Calibri" w:hAnsi="Times New Roman" w:cs="Times New Roman"/>
          <w:bCs/>
          <w:sz w:val="28"/>
          <w:szCs w:val="28"/>
        </w:rPr>
        <w:t>,</w:t>
      </w:r>
      <w:r w:rsidR="006509F9" w:rsidRPr="00E64253">
        <w:rPr>
          <w:rFonts w:ascii="Times New Roman" w:eastAsia="Calibri" w:hAnsi="Times New Roman" w:cs="Times New Roman"/>
          <w:bCs/>
          <w:sz w:val="28"/>
          <w:szCs w:val="28"/>
        </w:rPr>
        <w:t xml:space="preserve"> и 56 на добычу подземных вод с объемом добычи до 500 </w:t>
      </w:r>
      <w:r w:rsidR="00E665EA">
        <w:rPr>
          <w:rFonts w:ascii="Times New Roman" w:eastAsia="Calibri" w:hAnsi="Times New Roman" w:cs="Times New Roman"/>
          <w:bCs/>
          <w:sz w:val="28"/>
          <w:szCs w:val="28"/>
        </w:rPr>
        <w:t xml:space="preserve">куб. </w:t>
      </w:r>
      <w:r w:rsidR="006509F9" w:rsidRPr="00E64253">
        <w:rPr>
          <w:rFonts w:ascii="Times New Roman" w:eastAsia="Calibri" w:hAnsi="Times New Roman" w:cs="Times New Roman"/>
          <w:bCs/>
          <w:sz w:val="28"/>
          <w:szCs w:val="28"/>
        </w:rPr>
        <w:t>м/сут</w:t>
      </w:r>
      <w:r w:rsidR="00C12D75" w:rsidRPr="00E64253">
        <w:rPr>
          <w:rFonts w:ascii="Times New Roman" w:eastAsia="Calibri" w:hAnsi="Times New Roman" w:cs="Times New Roman"/>
          <w:bCs/>
          <w:sz w:val="28"/>
          <w:szCs w:val="28"/>
        </w:rPr>
        <w:t>.</w:t>
      </w:r>
    </w:p>
    <w:p w:rsidR="006509F9" w:rsidRPr="00E64253" w:rsidRDefault="006509F9" w:rsidP="00E64253">
      <w:pPr>
        <w:spacing w:after="0" w:line="240" w:lineRule="auto"/>
        <w:ind w:firstLine="709"/>
        <w:contextualSpacing/>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 xml:space="preserve">Общее число </w:t>
      </w:r>
      <w:r w:rsidR="00673730">
        <w:rPr>
          <w:rFonts w:ascii="Times New Roman" w:eastAsia="Calibri" w:hAnsi="Times New Roman" w:cs="Times New Roman"/>
          <w:sz w:val="28"/>
          <w:szCs w:val="28"/>
        </w:rPr>
        <w:t xml:space="preserve">недропользователей составляет </w:t>
      </w:r>
      <w:r w:rsidRPr="00E64253">
        <w:rPr>
          <w:rFonts w:ascii="Times New Roman" w:eastAsia="Calibri" w:hAnsi="Times New Roman" w:cs="Times New Roman"/>
          <w:sz w:val="28"/>
          <w:szCs w:val="28"/>
        </w:rPr>
        <w:t>69 (58 юридических лиц и 11 и</w:t>
      </w:r>
      <w:r w:rsidRPr="00E64253">
        <w:rPr>
          <w:rFonts w:ascii="Times New Roman" w:eastAsia="Calibri" w:hAnsi="Times New Roman" w:cs="Times New Roman"/>
          <w:sz w:val="28"/>
          <w:szCs w:val="28"/>
        </w:rPr>
        <w:t>н</w:t>
      </w:r>
      <w:r w:rsidRPr="00E64253">
        <w:rPr>
          <w:rFonts w:ascii="Times New Roman" w:eastAsia="Calibri" w:hAnsi="Times New Roman" w:cs="Times New Roman"/>
          <w:sz w:val="28"/>
          <w:szCs w:val="28"/>
        </w:rPr>
        <w:t>дивидуальных предпринимателей). Передовыми хозяйствующими субъектами я</w:t>
      </w:r>
      <w:r w:rsidRPr="00E64253">
        <w:rPr>
          <w:rFonts w:ascii="Times New Roman" w:eastAsia="Calibri" w:hAnsi="Times New Roman" w:cs="Times New Roman"/>
          <w:sz w:val="28"/>
          <w:szCs w:val="28"/>
        </w:rPr>
        <w:t>в</w:t>
      </w:r>
      <w:r w:rsidRPr="00E64253">
        <w:rPr>
          <w:rFonts w:ascii="Times New Roman" w:eastAsia="Calibri" w:hAnsi="Times New Roman" w:cs="Times New Roman"/>
          <w:sz w:val="28"/>
          <w:szCs w:val="28"/>
        </w:rPr>
        <w:t xml:space="preserve">ляются такие недропользователи, как ООО </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Восток</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ООО </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Суугу</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 xml:space="preserve">, ООО </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Строй-Экспресс</w:t>
      </w:r>
      <w:r w:rsidR="0028470D" w:rsidRPr="00E64253">
        <w:rPr>
          <w:rFonts w:ascii="Times New Roman" w:eastAsia="Calibri" w:hAnsi="Times New Roman" w:cs="Times New Roman"/>
          <w:sz w:val="28"/>
          <w:szCs w:val="28"/>
        </w:rPr>
        <w:t>»</w:t>
      </w:r>
      <w:r w:rsidRPr="00E64253">
        <w:rPr>
          <w:rFonts w:ascii="Times New Roman" w:eastAsia="Calibri" w:hAnsi="Times New Roman" w:cs="Times New Roman"/>
          <w:sz w:val="28"/>
          <w:szCs w:val="28"/>
        </w:rPr>
        <w:t>.</w:t>
      </w:r>
    </w:p>
    <w:p w:rsidR="006509F9" w:rsidRPr="00E64253" w:rsidRDefault="006509F9" w:rsidP="00E64253">
      <w:pPr>
        <w:spacing w:after="0" w:line="240" w:lineRule="auto"/>
        <w:ind w:firstLine="709"/>
        <w:contextualSpacing/>
        <w:jc w:val="both"/>
        <w:rPr>
          <w:rFonts w:ascii="Times New Roman" w:eastAsia="Calibri" w:hAnsi="Times New Roman" w:cs="Times New Roman"/>
          <w:iCs/>
          <w:sz w:val="28"/>
          <w:szCs w:val="28"/>
        </w:rPr>
      </w:pPr>
      <w:r w:rsidRPr="00E64253">
        <w:rPr>
          <w:rFonts w:ascii="Times New Roman" w:eastAsia="Calibri" w:hAnsi="Times New Roman" w:cs="Times New Roman"/>
          <w:iCs/>
          <w:sz w:val="28"/>
          <w:szCs w:val="28"/>
        </w:rPr>
        <w:t>Прирост запасов ОПИ за 2022 год составил 4,029 млн. куб. м (песчано-гравийные породы и суглинок).</w:t>
      </w:r>
    </w:p>
    <w:p w:rsidR="006509F9" w:rsidRPr="00E64253" w:rsidRDefault="006509F9" w:rsidP="00E64253">
      <w:pPr>
        <w:spacing w:after="0" w:line="240" w:lineRule="auto"/>
        <w:ind w:firstLine="709"/>
        <w:contextualSpacing/>
        <w:jc w:val="both"/>
        <w:rPr>
          <w:rFonts w:ascii="Times New Roman" w:eastAsia="Calibri" w:hAnsi="Times New Roman" w:cs="Times New Roman"/>
          <w:sz w:val="28"/>
          <w:szCs w:val="28"/>
        </w:rPr>
      </w:pPr>
      <w:r w:rsidRPr="00E64253">
        <w:rPr>
          <w:rFonts w:ascii="Times New Roman" w:eastAsia="Calibri" w:hAnsi="Times New Roman" w:cs="Times New Roman"/>
          <w:sz w:val="28"/>
          <w:szCs w:val="28"/>
        </w:rPr>
        <w:t>За отчетный период комиссией Министерства, осуществляющей согласование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на территории Республики Тыва, рассмотрены 18 проектов и горноотводных актов участков недр местного значения.</w:t>
      </w:r>
    </w:p>
    <w:p w:rsidR="006509F9" w:rsidRPr="00E64253" w:rsidRDefault="006509F9" w:rsidP="00E64253">
      <w:pPr>
        <w:spacing w:after="0" w:line="240" w:lineRule="auto"/>
        <w:ind w:firstLine="709"/>
        <w:contextualSpacing/>
        <w:jc w:val="both"/>
        <w:rPr>
          <w:rFonts w:ascii="Times New Roman" w:eastAsia="Times New Roman" w:hAnsi="Times New Roman" w:cs="Times New Roman"/>
          <w:color w:val="000000"/>
          <w:sz w:val="28"/>
          <w:szCs w:val="28"/>
        </w:rPr>
      </w:pPr>
      <w:r w:rsidRPr="00E64253">
        <w:rPr>
          <w:rFonts w:ascii="Times New Roman" w:eastAsia="Times New Roman" w:hAnsi="Times New Roman" w:cs="Times New Roman"/>
          <w:color w:val="000000"/>
          <w:sz w:val="28"/>
          <w:szCs w:val="28"/>
        </w:rPr>
        <w:t>По состоянию на 1</w:t>
      </w:r>
      <w:r w:rsidR="00E665EA">
        <w:rPr>
          <w:rFonts w:ascii="Times New Roman" w:eastAsia="Times New Roman" w:hAnsi="Times New Roman" w:cs="Times New Roman"/>
          <w:color w:val="000000"/>
          <w:sz w:val="28"/>
          <w:szCs w:val="28"/>
        </w:rPr>
        <w:t xml:space="preserve"> января </w:t>
      </w:r>
      <w:r w:rsidRPr="00E64253">
        <w:rPr>
          <w:rFonts w:ascii="Times New Roman" w:eastAsia="Times New Roman" w:hAnsi="Times New Roman" w:cs="Times New Roman"/>
          <w:color w:val="000000"/>
          <w:sz w:val="28"/>
          <w:szCs w:val="28"/>
        </w:rPr>
        <w:t xml:space="preserve">2023 </w:t>
      </w:r>
      <w:r w:rsidR="00E665EA">
        <w:rPr>
          <w:rFonts w:ascii="Times New Roman" w:eastAsia="Times New Roman" w:hAnsi="Times New Roman" w:cs="Times New Roman"/>
          <w:color w:val="000000"/>
          <w:sz w:val="28"/>
          <w:szCs w:val="28"/>
        </w:rPr>
        <w:t xml:space="preserve">г. </w:t>
      </w:r>
      <w:r w:rsidRPr="00E64253">
        <w:rPr>
          <w:rFonts w:ascii="Times New Roman" w:eastAsia="Times New Roman" w:hAnsi="Times New Roman" w:cs="Times New Roman"/>
          <w:color w:val="000000"/>
          <w:sz w:val="28"/>
          <w:szCs w:val="28"/>
        </w:rPr>
        <w:t>в доход республики от платежей за недр</w:t>
      </w:r>
      <w:r w:rsidRPr="00E64253">
        <w:rPr>
          <w:rFonts w:ascii="Times New Roman" w:eastAsia="Times New Roman" w:hAnsi="Times New Roman" w:cs="Times New Roman"/>
          <w:color w:val="000000"/>
          <w:sz w:val="28"/>
          <w:szCs w:val="28"/>
        </w:rPr>
        <w:t>о</w:t>
      </w:r>
      <w:r w:rsidRPr="00E64253">
        <w:rPr>
          <w:rFonts w:ascii="Times New Roman" w:eastAsia="Times New Roman" w:hAnsi="Times New Roman" w:cs="Times New Roman"/>
          <w:color w:val="000000"/>
          <w:sz w:val="28"/>
          <w:szCs w:val="28"/>
        </w:rPr>
        <w:t>пользование поступило 2784,147 тыс. рублей, из них платежи за проведение гос</w:t>
      </w:r>
      <w:r w:rsidRPr="00E64253">
        <w:rPr>
          <w:rFonts w:ascii="Times New Roman" w:eastAsia="Times New Roman" w:hAnsi="Times New Roman" w:cs="Times New Roman"/>
          <w:color w:val="000000"/>
          <w:sz w:val="28"/>
          <w:szCs w:val="28"/>
        </w:rPr>
        <w:t>у</w:t>
      </w:r>
      <w:r w:rsidRPr="00E64253">
        <w:rPr>
          <w:rFonts w:ascii="Times New Roman" w:eastAsia="Times New Roman" w:hAnsi="Times New Roman" w:cs="Times New Roman"/>
          <w:color w:val="000000"/>
          <w:sz w:val="28"/>
          <w:szCs w:val="28"/>
        </w:rPr>
        <w:t>дарственной экспертизы запасов полезных ископаемых – 100,0 тыс. рублей, разовые платежи</w:t>
      </w:r>
      <w:r w:rsidRPr="00E64253">
        <w:rPr>
          <w:rFonts w:ascii="Times New Roman" w:eastAsia="Calibri" w:hAnsi="Times New Roman" w:cs="Times New Roman"/>
          <w:sz w:val="28"/>
          <w:szCs w:val="28"/>
        </w:rPr>
        <w:t xml:space="preserve"> </w:t>
      </w:r>
      <w:r w:rsidRPr="00E64253">
        <w:rPr>
          <w:rFonts w:ascii="Times New Roman" w:eastAsia="Times New Roman" w:hAnsi="Times New Roman" w:cs="Times New Roman"/>
          <w:color w:val="000000"/>
          <w:sz w:val="28"/>
          <w:szCs w:val="28"/>
        </w:rPr>
        <w:t>на право пользования участком недр местного значения – 1808,507 тыс. рублей, госпошлина за совершение юридически значимых действий, подлежащих зачислению в бюджет республики – 387,174 тыс. рублей, сборы за участие в аукц</w:t>
      </w:r>
      <w:r w:rsidRPr="00E64253">
        <w:rPr>
          <w:rFonts w:ascii="Times New Roman" w:eastAsia="Times New Roman" w:hAnsi="Times New Roman" w:cs="Times New Roman"/>
          <w:color w:val="000000"/>
          <w:sz w:val="28"/>
          <w:szCs w:val="28"/>
        </w:rPr>
        <w:t>и</w:t>
      </w:r>
      <w:r w:rsidRPr="00E64253">
        <w:rPr>
          <w:rFonts w:ascii="Times New Roman" w:eastAsia="Times New Roman" w:hAnsi="Times New Roman" w:cs="Times New Roman"/>
          <w:color w:val="000000"/>
          <w:sz w:val="28"/>
          <w:szCs w:val="28"/>
        </w:rPr>
        <w:t>оне – 105,186 тыс. рублей, задаток за участие в аукционе – 383,280 тыс. рублей.</w:t>
      </w:r>
    </w:p>
    <w:p w:rsidR="00BD5A92" w:rsidRPr="00E64253" w:rsidRDefault="00BD5A92" w:rsidP="00E64253">
      <w:pPr>
        <w:spacing w:after="0" w:line="240" w:lineRule="auto"/>
        <w:ind w:firstLine="709"/>
        <w:contextualSpacing/>
        <w:jc w:val="both"/>
        <w:rPr>
          <w:rFonts w:ascii="Times New Roman" w:eastAsia="Times New Roman" w:hAnsi="Times New Roman" w:cs="Times New Roman"/>
          <w:bCs/>
          <w:color w:val="000000"/>
          <w:sz w:val="28"/>
          <w:szCs w:val="28"/>
        </w:rPr>
      </w:pPr>
      <w:r w:rsidRPr="00E64253">
        <w:rPr>
          <w:rFonts w:ascii="Times New Roman" w:eastAsia="Times New Roman" w:hAnsi="Times New Roman" w:cs="Times New Roman"/>
          <w:bCs/>
          <w:color w:val="000000"/>
          <w:sz w:val="28"/>
          <w:szCs w:val="28"/>
        </w:rPr>
        <w:t>За 2021 год</w:t>
      </w:r>
      <w:r w:rsidR="00673730">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по предоставленным статистическим отчетам недропользоват</w:t>
      </w:r>
      <w:r w:rsidRPr="00E64253">
        <w:rPr>
          <w:rFonts w:ascii="Times New Roman" w:eastAsia="Times New Roman" w:hAnsi="Times New Roman" w:cs="Times New Roman"/>
          <w:bCs/>
          <w:color w:val="000000"/>
          <w:sz w:val="28"/>
          <w:szCs w:val="28"/>
        </w:rPr>
        <w:t>е</w:t>
      </w:r>
      <w:r w:rsidRPr="00E64253">
        <w:rPr>
          <w:rFonts w:ascii="Times New Roman" w:eastAsia="Times New Roman" w:hAnsi="Times New Roman" w:cs="Times New Roman"/>
          <w:bCs/>
          <w:color w:val="000000"/>
          <w:sz w:val="28"/>
          <w:szCs w:val="28"/>
        </w:rPr>
        <w:t>лей</w:t>
      </w:r>
      <w:r w:rsidR="00F3273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добыто 674,517 тыс. </w:t>
      </w:r>
      <w:r w:rsidR="003A61AE">
        <w:rPr>
          <w:rFonts w:ascii="Times New Roman" w:eastAsia="Times New Roman" w:hAnsi="Times New Roman" w:cs="Times New Roman"/>
          <w:bCs/>
          <w:color w:val="000000"/>
          <w:sz w:val="28"/>
          <w:szCs w:val="28"/>
        </w:rPr>
        <w:t xml:space="preserve">куб. </w:t>
      </w:r>
      <w:r w:rsidRPr="00E64253">
        <w:rPr>
          <w:rFonts w:ascii="Times New Roman" w:eastAsia="Times New Roman" w:hAnsi="Times New Roman" w:cs="Times New Roman"/>
          <w:bCs/>
          <w:color w:val="000000"/>
          <w:sz w:val="28"/>
          <w:szCs w:val="28"/>
        </w:rPr>
        <w:t>м общераспространенных полезных ископаемых. На протяжении 5 лет наиболее востребованными в Республике Тыва остаются участки недр, содержащие песчано-гравийные породы, строительные пески и скальные п</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роды.</w:t>
      </w:r>
    </w:p>
    <w:p w:rsidR="00BD5A92" w:rsidRPr="00E64253" w:rsidRDefault="00BD5A92" w:rsidP="00E64253">
      <w:pPr>
        <w:spacing w:after="0" w:line="240" w:lineRule="auto"/>
        <w:ind w:firstLine="709"/>
        <w:contextualSpacing/>
        <w:jc w:val="both"/>
        <w:rPr>
          <w:rFonts w:ascii="Times New Roman" w:eastAsia="Times New Roman" w:hAnsi="Times New Roman" w:cs="Times New Roman"/>
          <w:bCs/>
          <w:color w:val="000000"/>
          <w:sz w:val="28"/>
          <w:szCs w:val="28"/>
        </w:rPr>
      </w:pPr>
      <w:r w:rsidRPr="00E64253">
        <w:rPr>
          <w:rFonts w:ascii="Times New Roman" w:eastAsia="Times New Roman" w:hAnsi="Times New Roman" w:cs="Times New Roman"/>
          <w:bCs/>
          <w:color w:val="000000"/>
          <w:sz w:val="28"/>
          <w:szCs w:val="28"/>
        </w:rPr>
        <w:t>В соответствии с Федеральным законом от 30</w:t>
      </w:r>
      <w:r w:rsidR="003A61AE">
        <w:rPr>
          <w:rFonts w:ascii="Times New Roman" w:eastAsia="Times New Roman" w:hAnsi="Times New Roman" w:cs="Times New Roman"/>
          <w:bCs/>
          <w:color w:val="000000"/>
          <w:sz w:val="28"/>
          <w:szCs w:val="28"/>
        </w:rPr>
        <w:t xml:space="preserve"> апреля </w:t>
      </w:r>
      <w:r w:rsidRPr="00E64253">
        <w:rPr>
          <w:rFonts w:ascii="Times New Roman" w:eastAsia="Times New Roman" w:hAnsi="Times New Roman" w:cs="Times New Roman"/>
          <w:bCs/>
          <w:color w:val="000000"/>
          <w:sz w:val="28"/>
          <w:szCs w:val="28"/>
        </w:rPr>
        <w:t xml:space="preserve">2021 </w:t>
      </w:r>
      <w:r w:rsidR="003A61AE">
        <w:rPr>
          <w:rFonts w:ascii="Times New Roman" w:eastAsia="Times New Roman" w:hAnsi="Times New Roman" w:cs="Times New Roman"/>
          <w:bCs/>
          <w:color w:val="000000"/>
          <w:sz w:val="28"/>
          <w:szCs w:val="28"/>
        </w:rPr>
        <w:t xml:space="preserve">г. </w:t>
      </w:r>
      <w:r w:rsidRPr="00E64253">
        <w:rPr>
          <w:rFonts w:ascii="Times New Roman" w:eastAsia="Times New Roman" w:hAnsi="Times New Roman" w:cs="Times New Roman"/>
          <w:bCs/>
          <w:color w:val="000000"/>
          <w:sz w:val="28"/>
          <w:szCs w:val="28"/>
        </w:rPr>
        <w:t xml:space="preserve">№ 123-ФЗ </w:t>
      </w:r>
      <w:r w:rsidR="003A61AE">
        <w:rPr>
          <w:rFonts w:ascii="Times New Roman" w:eastAsia="Times New Roman" w:hAnsi="Times New Roman" w:cs="Times New Roman"/>
          <w:bCs/>
          <w:color w:val="000000"/>
          <w:sz w:val="28"/>
          <w:szCs w:val="28"/>
        </w:rPr>
        <w:br/>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О</w:t>
      </w:r>
      <w:r w:rsidR="0096560B" w:rsidRPr="00E64253">
        <w:rPr>
          <w:rFonts w:ascii="Times New Roman" w:eastAsia="Times New Roman" w:hAnsi="Times New Roman" w:cs="Times New Roman"/>
          <w:bCs/>
          <w:color w:val="000000"/>
          <w:sz w:val="28"/>
          <w:szCs w:val="28"/>
        </w:rPr>
        <w:t xml:space="preserve"> внесении изменений в Закон Российской Федерации </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О недрах</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 статью 1 Фед</w:t>
      </w:r>
      <w:r w:rsidR="0096560B" w:rsidRPr="00E64253">
        <w:rPr>
          <w:rFonts w:ascii="Times New Roman" w:eastAsia="Times New Roman" w:hAnsi="Times New Roman" w:cs="Times New Roman"/>
          <w:bCs/>
          <w:color w:val="000000"/>
          <w:sz w:val="28"/>
          <w:szCs w:val="28"/>
        </w:rPr>
        <w:t>е</w:t>
      </w:r>
      <w:r w:rsidR="0096560B" w:rsidRPr="00E64253">
        <w:rPr>
          <w:rFonts w:ascii="Times New Roman" w:eastAsia="Times New Roman" w:hAnsi="Times New Roman" w:cs="Times New Roman"/>
          <w:bCs/>
          <w:color w:val="000000"/>
          <w:sz w:val="28"/>
          <w:szCs w:val="28"/>
        </w:rPr>
        <w:t xml:space="preserve">рального закона </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О лицензировании отдельных видов деятельности</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 xml:space="preserve"> и признании утратившими силу </w:t>
      </w:r>
      <w:r w:rsidR="003A61AE">
        <w:rPr>
          <w:rFonts w:ascii="Times New Roman" w:eastAsia="Times New Roman" w:hAnsi="Times New Roman" w:cs="Times New Roman"/>
          <w:bCs/>
          <w:color w:val="000000"/>
          <w:sz w:val="28"/>
          <w:szCs w:val="28"/>
        </w:rPr>
        <w:t>п</w:t>
      </w:r>
      <w:r w:rsidR="0096560B" w:rsidRPr="00E64253">
        <w:rPr>
          <w:rFonts w:ascii="Times New Roman" w:eastAsia="Times New Roman" w:hAnsi="Times New Roman" w:cs="Times New Roman"/>
          <w:bCs/>
          <w:color w:val="000000"/>
          <w:sz w:val="28"/>
          <w:szCs w:val="28"/>
        </w:rPr>
        <w:t xml:space="preserve">остановления Верховного Совета Российской Федерации </w:t>
      </w:r>
      <w:r w:rsidR="003A61AE">
        <w:rPr>
          <w:rFonts w:ascii="Times New Roman" w:eastAsia="Times New Roman" w:hAnsi="Times New Roman" w:cs="Times New Roman"/>
          <w:bCs/>
          <w:color w:val="000000"/>
          <w:sz w:val="28"/>
          <w:szCs w:val="28"/>
        </w:rPr>
        <w:br/>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О порядке введения в действие Положения о порядке лицензирования пользования недрами</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 xml:space="preserve"> и отдельных положений законодательных актов Российской Федерации</w:t>
      </w:r>
      <w:r w:rsidR="0028470D" w:rsidRPr="00E64253">
        <w:rPr>
          <w:rFonts w:ascii="Times New Roman" w:eastAsia="Times New Roman" w:hAnsi="Times New Roman" w:cs="Times New Roman"/>
          <w:bCs/>
          <w:color w:val="000000"/>
          <w:sz w:val="28"/>
          <w:szCs w:val="28"/>
        </w:rPr>
        <w:t>»</w:t>
      </w:r>
      <w:r w:rsidR="0096560B" w:rsidRPr="00E64253">
        <w:rPr>
          <w:rFonts w:ascii="Times New Roman" w:eastAsia="Times New Roman" w:hAnsi="Times New Roman" w:cs="Times New Roman"/>
          <w:bCs/>
          <w:color w:val="000000"/>
          <w:sz w:val="28"/>
          <w:szCs w:val="28"/>
        </w:rPr>
        <w:t xml:space="preserve"> </w:t>
      </w:r>
      <w:r w:rsidRPr="00E64253">
        <w:rPr>
          <w:rFonts w:ascii="Times New Roman" w:eastAsia="Times New Roman" w:hAnsi="Times New Roman" w:cs="Times New Roman"/>
          <w:bCs/>
          <w:color w:val="000000"/>
          <w:sz w:val="28"/>
          <w:szCs w:val="28"/>
        </w:rPr>
        <w:t xml:space="preserve">государственные услуги в </w:t>
      </w:r>
      <w:r w:rsidR="00F32733">
        <w:rPr>
          <w:rFonts w:ascii="Times New Roman" w:eastAsia="Times New Roman" w:hAnsi="Times New Roman" w:cs="Times New Roman"/>
          <w:bCs/>
          <w:color w:val="000000"/>
          <w:sz w:val="28"/>
          <w:szCs w:val="28"/>
        </w:rPr>
        <w:t xml:space="preserve">сфере </w:t>
      </w:r>
      <w:r w:rsidRPr="00E64253">
        <w:rPr>
          <w:rFonts w:ascii="Times New Roman" w:eastAsia="Times New Roman" w:hAnsi="Times New Roman" w:cs="Times New Roman"/>
          <w:bCs/>
          <w:color w:val="000000"/>
          <w:sz w:val="28"/>
          <w:szCs w:val="28"/>
        </w:rPr>
        <w:t>недропользовани</w:t>
      </w:r>
      <w:r w:rsidR="00F32733">
        <w:rPr>
          <w:rFonts w:ascii="Times New Roman" w:eastAsia="Times New Roman" w:hAnsi="Times New Roman" w:cs="Times New Roman"/>
          <w:bCs/>
          <w:color w:val="000000"/>
          <w:sz w:val="28"/>
          <w:szCs w:val="28"/>
        </w:rPr>
        <w:t>я</w:t>
      </w:r>
      <w:r w:rsidRPr="00E64253">
        <w:rPr>
          <w:rFonts w:ascii="Times New Roman" w:eastAsia="Times New Roman" w:hAnsi="Times New Roman" w:cs="Times New Roman"/>
          <w:bCs/>
          <w:color w:val="000000"/>
          <w:sz w:val="28"/>
          <w:szCs w:val="28"/>
        </w:rPr>
        <w:t xml:space="preserve"> переведены в электронный фо</w:t>
      </w:r>
      <w:r w:rsidRPr="00E64253">
        <w:rPr>
          <w:rFonts w:ascii="Times New Roman" w:eastAsia="Times New Roman" w:hAnsi="Times New Roman" w:cs="Times New Roman"/>
          <w:bCs/>
          <w:color w:val="000000"/>
          <w:sz w:val="28"/>
          <w:szCs w:val="28"/>
        </w:rPr>
        <w:t>р</w:t>
      </w:r>
      <w:r w:rsidRPr="00E64253">
        <w:rPr>
          <w:rFonts w:ascii="Times New Roman" w:eastAsia="Times New Roman" w:hAnsi="Times New Roman" w:cs="Times New Roman"/>
          <w:bCs/>
          <w:color w:val="000000"/>
          <w:sz w:val="28"/>
          <w:szCs w:val="28"/>
        </w:rPr>
        <w:t>мат с 1</w:t>
      </w:r>
      <w:r w:rsidR="003A61AE">
        <w:rPr>
          <w:rFonts w:ascii="Times New Roman" w:eastAsia="Times New Roman" w:hAnsi="Times New Roman" w:cs="Times New Roman"/>
          <w:bCs/>
          <w:color w:val="000000"/>
          <w:sz w:val="28"/>
          <w:szCs w:val="28"/>
        </w:rPr>
        <w:t xml:space="preserve"> января </w:t>
      </w:r>
      <w:r w:rsidRPr="00E64253">
        <w:rPr>
          <w:rFonts w:ascii="Times New Roman" w:eastAsia="Times New Roman" w:hAnsi="Times New Roman" w:cs="Times New Roman"/>
          <w:bCs/>
          <w:color w:val="000000"/>
          <w:sz w:val="28"/>
          <w:szCs w:val="28"/>
        </w:rPr>
        <w:t>2022</w:t>
      </w:r>
      <w:r w:rsidR="003A61AE">
        <w:rPr>
          <w:rFonts w:ascii="Times New Roman" w:eastAsia="Times New Roman" w:hAnsi="Times New Roman" w:cs="Times New Roman"/>
          <w:bCs/>
          <w:color w:val="000000"/>
          <w:sz w:val="28"/>
          <w:szCs w:val="28"/>
        </w:rPr>
        <w:t xml:space="preserve"> г</w:t>
      </w:r>
      <w:r w:rsidR="0096560B"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С</w:t>
      </w:r>
      <w:r w:rsidR="00F32733">
        <w:rPr>
          <w:rFonts w:ascii="Times New Roman" w:eastAsia="Times New Roman" w:hAnsi="Times New Roman" w:cs="Times New Roman"/>
          <w:bCs/>
          <w:color w:val="000000"/>
          <w:sz w:val="28"/>
          <w:szCs w:val="28"/>
        </w:rPr>
        <w:t>огласно</w:t>
      </w:r>
      <w:r w:rsidRPr="00E64253">
        <w:rPr>
          <w:rFonts w:ascii="Times New Roman" w:eastAsia="Times New Roman" w:hAnsi="Times New Roman" w:cs="Times New Roman"/>
          <w:bCs/>
          <w:color w:val="000000"/>
          <w:sz w:val="28"/>
          <w:szCs w:val="28"/>
        </w:rPr>
        <w:t xml:space="preserve"> приказ</w:t>
      </w:r>
      <w:r w:rsidR="00F32733">
        <w:rPr>
          <w:rFonts w:ascii="Times New Roman" w:eastAsia="Times New Roman" w:hAnsi="Times New Roman" w:cs="Times New Roman"/>
          <w:bCs/>
          <w:color w:val="000000"/>
          <w:sz w:val="28"/>
          <w:szCs w:val="28"/>
        </w:rPr>
        <w:t>а</w:t>
      </w:r>
      <w:r w:rsidRPr="00E64253">
        <w:rPr>
          <w:rFonts w:ascii="Times New Roman" w:eastAsia="Times New Roman" w:hAnsi="Times New Roman" w:cs="Times New Roman"/>
          <w:bCs/>
          <w:color w:val="000000"/>
          <w:sz w:val="28"/>
          <w:szCs w:val="28"/>
        </w:rPr>
        <w:t>м Министерства природных ресурсов и эк</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lastRenderedPageBreak/>
        <w:t>логии Российской Федерации, Федерального агентства по недропользованию от 25</w:t>
      </w:r>
      <w:r w:rsidR="003A61AE">
        <w:rPr>
          <w:rFonts w:ascii="Times New Roman" w:eastAsia="Times New Roman" w:hAnsi="Times New Roman" w:cs="Times New Roman"/>
          <w:bCs/>
          <w:color w:val="000000"/>
          <w:sz w:val="28"/>
          <w:szCs w:val="28"/>
        </w:rPr>
        <w:t xml:space="preserve"> октября </w:t>
      </w:r>
      <w:r w:rsidR="003A61AE">
        <w:rPr>
          <w:rFonts w:ascii="Times New Roman" w:eastAsia="Times New Roman" w:hAnsi="Times New Roman" w:cs="Times New Roman"/>
          <w:bCs/>
          <w:color w:val="000000"/>
          <w:sz w:val="28"/>
          <w:szCs w:val="28"/>
        </w:rPr>
        <w:br/>
      </w:r>
      <w:r w:rsidRPr="00E64253">
        <w:rPr>
          <w:rFonts w:ascii="Times New Roman" w:eastAsia="Times New Roman" w:hAnsi="Times New Roman" w:cs="Times New Roman"/>
          <w:bCs/>
          <w:color w:val="000000"/>
          <w:sz w:val="28"/>
          <w:szCs w:val="28"/>
        </w:rPr>
        <w:t xml:space="preserve">2021 </w:t>
      </w:r>
      <w:r w:rsidR="003A61AE">
        <w:rPr>
          <w:rFonts w:ascii="Times New Roman" w:eastAsia="Times New Roman" w:hAnsi="Times New Roman" w:cs="Times New Roman"/>
          <w:bCs/>
          <w:color w:val="000000"/>
          <w:sz w:val="28"/>
          <w:szCs w:val="28"/>
        </w:rPr>
        <w:t xml:space="preserve">г. </w:t>
      </w:r>
      <w:r w:rsidRPr="00E64253">
        <w:rPr>
          <w:rFonts w:ascii="Times New Roman" w:eastAsia="Times New Roman" w:hAnsi="Times New Roman" w:cs="Times New Roman"/>
          <w:bCs/>
          <w:color w:val="000000"/>
          <w:sz w:val="28"/>
          <w:szCs w:val="28"/>
        </w:rPr>
        <w:t xml:space="preserve">№ 782/13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Об установлении формы лицензии на пользование недрами и п</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рядка оформления, государственной регистрации и выдачи лицензий на пользование недрами</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лицензии на пользование недрами оформля</w:t>
      </w:r>
      <w:r w:rsidR="00F32733">
        <w:rPr>
          <w:rFonts w:ascii="Times New Roman" w:eastAsia="Times New Roman" w:hAnsi="Times New Roman" w:cs="Times New Roman"/>
          <w:bCs/>
          <w:color w:val="000000"/>
          <w:sz w:val="28"/>
          <w:szCs w:val="28"/>
        </w:rPr>
        <w:t>ю</w:t>
      </w:r>
      <w:r w:rsidRPr="00E64253">
        <w:rPr>
          <w:rFonts w:ascii="Times New Roman" w:eastAsia="Times New Roman" w:hAnsi="Times New Roman" w:cs="Times New Roman"/>
          <w:bCs/>
          <w:color w:val="000000"/>
          <w:sz w:val="28"/>
          <w:szCs w:val="28"/>
        </w:rPr>
        <w:t>тся в электронной форме с использованием специализированного программного обеспечения, интегрированн</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го в федеральную государственную информационную систему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Автоматизирова</w:t>
      </w:r>
      <w:r w:rsidRPr="00E64253">
        <w:rPr>
          <w:rFonts w:ascii="Times New Roman" w:eastAsia="Times New Roman" w:hAnsi="Times New Roman" w:cs="Times New Roman"/>
          <w:bCs/>
          <w:color w:val="000000"/>
          <w:sz w:val="28"/>
          <w:szCs w:val="28"/>
        </w:rPr>
        <w:t>н</w:t>
      </w:r>
      <w:r w:rsidRPr="00E64253">
        <w:rPr>
          <w:rFonts w:ascii="Times New Roman" w:eastAsia="Times New Roman" w:hAnsi="Times New Roman" w:cs="Times New Roman"/>
          <w:bCs/>
          <w:color w:val="000000"/>
          <w:sz w:val="28"/>
          <w:szCs w:val="28"/>
        </w:rPr>
        <w:t>ная система лицензирования недропользования</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(ФГИС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АСЛН</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w:t>
      </w:r>
    </w:p>
    <w:p w:rsidR="00BD5A92" w:rsidRPr="00E64253" w:rsidRDefault="00BD5A92" w:rsidP="00E64253">
      <w:pPr>
        <w:spacing w:after="0" w:line="240" w:lineRule="auto"/>
        <w:ind w:firstLine="709"/>
        <w:contextualSpacing/>
        <w:jc w:val="both"/>
        <w:rPr>
          <w:rFonts w:ascii="Times New Roman" w:eastAsia="Times New Roman" w:hAnsi="Times New Roman" w:cs="Times New Roman"/>
          <w:color w:val="000000"/>
          <w:sz w:val="28"/>
          <w:szCs w:val="28"/>
        </w:rPr>
      </w:pPr>
      <w:r w:rsidRPr="00E64253">
        <w:rPr>
          <w:rFonts w:ascii="Times New Roman" w:eastAsia="Times New Roman" w:hAnsi="Times New Roman" w:cs="Times New Roman"/>
          <w:color w:val="000000"/>
          <w:sz w:val="28"/>
          <w:szCs w:val="28"/>
        </w:rPr>
        <w:t xml:space="preserve">Количество выданных лицензий варьирует по годам по мере необходимости </w:t>
      </w:r>
      <w:r w:rsidRPr="00E64253">
        <w:rPr>
          <w:rFonts w:ascii="Times New Roman" w:eastAsia="Times New Roman" w:hAnsi="Times New Roman" w:cs="Times New Roman"/>
          <w:bCs/>
          <w:color w:val="000000"/>
          <w:sz w:val="28"/>
          <w:szCs w:val="28"/>
        </w:rPr>
        <w:t>общераспространенных полезных ископаемых</w:t>
      </w:r>
      <w:r w:rsidRPr="00E64253">
        <w:rPr>
          <w:rFonts w:ascii="Times New Roman" w:eastAsia="Times New Roman" w:hAnsi="Times New Roman" w:cs="Times New Roman"/>
          <w:color w:val="000000"/>
          <w:sz w:val="28"/>
          <w:szCs w:val="28"/>
        </w:rPr>
        <w:t>, исходя из запланированных на кра</w:t>
      </w:r>
      <w:r w:rsidRPr="00E64253">
        <w:rPr>
          <w:rFonts w:ascii="Times New Roman" w:eastAsia="Times New Roman" w:hAnsi="Times New Roman" w:cs="Times New Roman"/>
          <w:color w:val="000000"/>
          <w:sz w:val="28"/>
          <w:szCs w:val="28"/>
        </w:rPr>
        <w:t>т</w:t>
      </w:r>
      <w:r w:rsidRPr="00E64253">
        <w:rPr>
          <w:rFonts w:ascii="Times New Roman" w:eastAsia="Times New Roman" w:hAnsi="Times New Roman" w:cs="Times New Roman"/>
          <w:color w:val="000000"/>
          <w:sz w:val="28"/>
          <w:szCs w:val="28"/>
        </w:rPr>
        <w:t>косрочные и долгосрочные объемы строительных работ по социально-экономическим объектам в рамках реализации различных программ федерального и регионального значений, которые по настоящее время интенсивно выполняются на территории республики.</w:t>
      </w:r>
    </w:p>
    <w:p w:rsidR="00BD5A92" w:rsidRPr="00E64253" w:rsidRDefault="00B667C0" w:rsidP="00E64253">
      <w:pPr>
        <w:spacing w:after="0" w:line="240" w:lineRule="auto"/>
        <w:ind w:firstLine="709"/>
        <w:contextualSpacing/>
        <w:jc w:val="both"/>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Т</w:t>
      </w:r>
      <w:r w:rsidR="00BD5A92" w:rsidRPr="00E64253">
        <w:rPr>
          <w:rFonts w:ascii="Times New Roman" w:eastAsia="Times New Roman" w:hAnsi="Times New Roman" w:cs="Times New Roman"/>
          <w:bCs/>
          <w:color w:val="000000"/>
          <w:sz w:val="28"/>
          <w:szCs w:val="28"/>
        </w:rPr>
        <w:t>акже в соответствии с постановлением Правительства Российской Федер</w:t>
      </w:r>
      <w:r w:rsidR="00BD5A92" w:rsidRPr="00E64253">
        <w:rPr>
          <w:rFonts w:ascii="Times New Roman" w:eastAsia="Times New Roman" w:hAnsi="Times New Roman" w:cs="Times New Roman"/>
          <w:bCs/>
          <w:color w:val="000000"/>
          <w:sz w:val="28"/>
          <w:szCs w:val="28"/>
        </w:rPr>
        <w:t>а</w:t>
      </w:r>
      <w:r w:rsidR="00BD5A92" w:rsidRPr="00E64253">
        <w:rPr>
          <w:rFonts w:ascii="Times New Roman" w:eastAsia="Times New Roman" w:hAnsi="Times New Roman" w:cs="Times New Roman"/>
          <w:bCs/>
          <w:color w:val="000000"/>
          <w:sz w:val="28"/>
          <w:szCs w:val="28"/>
        </w:rPr>
        <w:t>ции от 28</w:t>
      </w:r>
      <w:r w:rsidR="003A61AE">
        <w:rPr>
          <w:rFonts w:ascii="Times New Roman" w:eastAsia="Times New Roman" w:hAnsi="Times New Roman" w:cs="Times New Roman"/>
          <w:bCs/>
          <w:color w:val="000000"/>
          <w:sz w:val="28"/>
          <w:szCs w:val="28"/>
        </w:rPr>
        <w:t xml:space="preserve"> декабря </w:t>
      </w:r>
      <w:r w:rsidR="00BD5A92" w:rsidRPr="00E64253">
        <w:rPr>
          <w:rFonts w:ascii="Times New Roman" w:eastAsia="Times New Roman" w:hAnsi="Times New Roman" w:cs="Times New Roman"/>
          <w:bCs/>
          <w:color w:val="000000"/>
          <w:sz w:val="28"/>
          <w:szCs w:val="28"/>
        </w:rPr>
        <w:t xml:space="preserve">2021 </w:t>
      </w:r>
      <w:r w:rsidR="003A61AE">
        <w:rPr>
          <w:rFonts w:ascii="Times New Roman" w:eastAsia="Times New Roman" w:hAnsi="Times New Roman" w:cs="Times New Roman"/>
          <w:bCs/>
          <w:color w:val="000000"/>
          <w:sz w:val="28"/>
          <w:szCs w:val="28"/>
        </w:rPr>
        <w:t xml:space="preserve">г. </w:t>
      </w:r>
      <w:r w:rsidR="00BD5A92" w:rsidRPr="00E64253">
        <w:rPr>
          <w:rFonts w:ascii="Times New Roman" w:eastAsia="Times New Roman" w:hAnsi="Times New Roman" w:cs="Times New Roman"/>
          <w:bCs/>
          <w:color w:val="000000"/>
          <w:sz w:val="28"/>
          <w:szCs w:val="28"/>
        </w:rPr>
        <w:t xml:space="preserve">№ 2499 </w:t>
      </w:r>
      <w:r w:rsidR="0028470D" w:rsidRPr="00E64253">
        <w:rPr>
          <w:rFonts w:ascii="Times New Roman" w:eastAsia="Times New Roman" w:hAnsi="Times New Roman" w:cs="Times New Roman"/>
          <w:bCs/>
          <w:color w:val="000000"/>
          <w:sz w:val="28"/>
          <w:szCs w:val="28"/>
        </w:rPr>
        <w:t>«</w:t>
      </w:r>
      <w:r w:rsidR="00BD5A92" w:rsidRPr="00E64253">
        <w:rPr>
          <w:rFonts w:ascii="Times New Roman" w:eastAsia="Times New Roman" w:hAnsi="Times New Roman" w:cs="Times New Roman"/>
          <w:bCs/>
          <w:color w:val="000000"/>
          <w:sz w:val="28"/>
          <w:szCs w:val="28"/>
        </w:rPr>
        <w:t>О порядке проведения аукциона на право польз</w:t>
      </w:r>
      <w:r w:rsidR="00BD5A92" w:rsidRPr="00E64253">
        <w:rPr>
          <w:rFonts w:ascii="Times New Roman" w:eastAsia="Times New Roman" w:hAnsi="Times New Roman" w:cs="Times New Roman"/>
          <w:bCs/>
          <w:color w:val="000000"/>
          <w:sz w:val="28"/>
          <w:szCs w:val="28"/>
        </w:rPr>
        <w:t>о</w:t>
      </w:r>
      <w:r w:rsidR="00BD5A92" w:rsidRPr="00E64253">
        <w:rPr>
          <w:rFonts w:ascii="Times New Roman" w:eastAsia="Times New Roman" w:hAnsi="Times New Roman" w:cs="Times New Roman"/>
          <w:bCs/>
          <w:color w:val="000000"/>
          <w:sz w:val="28"/>
          <w:szCs w:val="28"/>
        </w:rPr>
        <w:t>вания участком недр федерального значения, участком недр местного значения, а также участком недр, не отнесенным к участкам недр федерального или местного значения</w:t>
      </w:r>
      <w:r w:rsidR="0028470D" w:rsidRPr="00E64253">
        <w:rPr>
          <w:rFonts w:ascii="Times New Roman" w:eastAsia="Times New Roman" w:hAnsi="Times New Roman" w:cs="Times New Roman"/>
          <w:bCs/>
          <w:color w:val="000000"/>
          <w:sz w:val="28"/>
          <w:szCs w:val="28"/>
        </w:rPr>
        <w:t>»</w:t>
      </w:r>
      <w:r w:rsidR="00BD5A92" w:rsidRPr="00E64253">
        <w:rPr>
          <w:rFonts w:ascii="Times New Roman" w:eastAsia="Times New Roman" w:hAnsi="Times New Roman" w:cs="Times New Roman"/>
          <w:bCs/>
          <w:color w:val="000000"/>
          <w:sz w:val="28"/>
          <w:szCs w:val="28"/>
        </w:rPr>
        <w:t xml:space="preserve"> процесс ли</w:t>
      </w:r>
      <w:r>
        <w:rPr>
          <w:rFonts w:ascii="Times New Roman" w:eastAsia="Times New Roman" w:hAnsi="Times New Roman" w:cs="Times New Roman"/>
          <w:bCs/>
          <w:color w:val="000000"/>
          <w:sz w:val="28"/>
          <w:szCs w:val="28"/>
        </w:rPr>
        <w:t>цензирования в недропользовании</w:t>
      </w:r>
      <w:r w:rsidR="00BD5A92" w:rsidRPr="00E64253">
        <w:rPr>
          <w:rFonts w:ascii="Times New Roman" w:eastAsia="Times New Roman" w:hAnsi="Times New Roman" w:cs="Times New Roman"/>
          <w:bCs/>
          <w:color w:val="000000"/>
          <w:sz w:val="28"/>
          <w:szCs w:val="28"/>
        </w:rPr>
        <w:t xml:space="preserve"> становится полностью ци</w:t>
      </w:r>
      <w:r w:rsidR="00BD5A92" w:rsidRPr="00E64253">
        <w:rPr>
          <w:rFonts w:ascii="Times New Roman" w:eastAsia="Times New Roman" w:hAnsi="Times New Roman" w:cs="Times New Roman"/>
          <w:bCs/>
          <w:color w:val="000000"/>
          <w:sz w:val="28"/>
          <w:szCs w:val="28"/>
        </w:rPr>
        <w:t>ф</w:t>
      </w:r>
      <w:r w:rsidR="00BD5A92" w:rsidRPr="00E64253">
        <w:rPr>
          <w:rFonts w:ascii="Times New Roman" w:eastAsia="Times New Roman" w:hAnsi="Times New Roman" w:cs="Times New Roman"/>
          <w:bCs/>
          <w:color w:val="000000"/>
          <w:sz w:val="28"/>
          <w:szCs w:val="28"/>
        </w:rPr>
        <w:t>ровым, в частности, торги на право пользования участками недр будут проводиться в формате электронных аукционов.</w:t>
      </w:r>
    </w:p>
    <w:p w:rsidR="00BD5A92" w:rsidRPr="00E64253" w:rsidRDefault="00BD5A92" w:rsidP="00E64253">
      <w:pPr>
        <w:spacing w:after="0" w:line="240" w:lineRule="auto"/>
        <w:ind w:firstLine="709"/>
        <w:contextualSpacing/>
        <w:jc w:val="both"/>
        <w:rPr>
          <w:rFonts w:ascii="Times New Roman" w:eastAsia="Times New Roman" w:hAnsi="Times New Roman" w:cs="Times New Roman"/>
          <w:bCs/>
          <w:color w:val="000000"/>
          <w:sz w:val="28"/>
          <w:szCs w:val="28"/>
        </w:rPr>
      </w:pPr>
      <w:r w:rsidRPr="00E64253">
        <w:rPr>
          <w:rFonts w:ascii="Times New Roman" w:eastAsia="Times New Roman" w:hAnsi="Times New Roman" w:cs="Times New Roman"/>
          <w:bCs/>
          <w:color w:val="000000"/>
          <w:sz w:val="28"/>
          <w:szCs w:val="28"/>
        </w:rPr>
        <w:t>Министерство проводит аукционы по недропользовани</w:t>
      </w:r>
      <w:r w:rsidR="00B667C0">
        <w:rPr>
          <w:rFonts w:ascii="Times New Roman" w:eastAsia="Times New Roman" w:hAnsi="Times New Roman" w:cs="Times New Roman"/>
          <w:bCs/>
          <w:color w:val="000000"/>
          <w:sz w:val="28"/>
          <w:szCs w:val="28"/>
        </w:rPr>
        <w:t>ю</w:t>
      </w:r>
      <w:r w:rsidRPr="00E64253">
        <w:rPr>
          <w:rFonts w:ascii="Times New Roman" w:eastAsia="Times New Roman" w:hAnsi="Times New Roman" w:cs="Times New Roman"/>
          <w:bCs/>
          <w:color w:val="000000"/>
          <w:sz w:val="28"/>
          <w:szCs w:val="28"/>
        </w:rPr>
        <w:t xml:space="preserve"> на Электронной </w:t>
      </w:r>
      <w:r w:rsidR="00B667C0">
        <w:rPr>
          <w:rFonts w:ascii="Times New Roman" w:eastAsia="Times New Roman" w:hAnsi="Times New Roman" w:cs="Times New Roman"/>
          <w:bCs/>
          <w:color w:val="000000"/>
          <w:sz w:val="28"/>
          <w:szCs w:val="28"/>
        </w:rPr>
        <w:br/>
      </w:r>
      <w:r w:rsidRPr="00E64253">
        <w:rPr>
          <w:rFonts w:ascii="Times New Roman" w:eastAsia="Times New Roman" w:hAnsi="Times New Roman" w:cs="Times New Roman"/>
          <w:bCs/>
          <w:color w:val="000000"/>
          <w:sz w:val="28"/>
          <w:szCs w:val="28"/>
        </w:rPr>
        <w:t xml:space="preserve">торговой площадке группы Газпромбанк (ЭТП ГПБ). За отчетный период проведено 3 аукциона на право пользования участком недр местного значения: на участке </w:t>
      </w:r>
      <w:r w:rsidR="00B667C0">
        <w:rPr>
          <w:rFonts w:ascii="Times New Roman" w:eastAsia="Times New Roman" w:hAnsi="Times New Roman" w:cs="Times New Roman"/>
          <w:bCs/>
          <w:color w:val="000000"/>
          <w:sz w:val="28"/>
          <w:szCs w:val="28"/>
        </w:rPr>
        <w:br/>
      </w:r>
      <w:r w:rsidRPr="00E64253">
        <w:rPr>
          <w:rFonts w:ascii="Times New Roman" w:eastAsia="Times New Roman" w:hAnsi="Times New Roman" w:cs="Times New Roman"/>
          <w:bCs/>
          <w:color w:val="000000"/>
          <w:sz w:val="28"/>
          <w:szCs w:val="28"/>
        </w:rPr>
        <w:t xml:space="preserve">месторождения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Сукпакское</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расположенн</w:t>
      </w:r>
      <w:r w:rsidR="00B667C0">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м в 20 км ю</w:t>
      </w:r>
      <w:r w:rsidR="00CF4D57">
        <w:rPr>
          <w:rFonts w:ascii="Times New Roman" w:eastAsia="Times New Roman" w:hAnsi="Times New Roman" w:cs="Times New Roman"/>
          <w:bCs/>
          <w:color w:val="000000"/>
          <w:sz w:val="28"/>
          <w:szCs w:val="28"/>
        </w:rPr>
        <w:t>го-</w:t>
      </w:r>
      <w:r w:rsidRPr="00E64253">
        <w:rPr>
          <w:rFonts w:ascii="Times New Roman" w:eastAsia="Times New Roman" w:hAnsi="Times New Roman" w:cs="Times New Roman"/>
          <w:bCs/>
          <w:color w:val="000000"/>
          <w:sz w:val="28"/>
          <w:szCs w:val="28"/>
        </w:rPr>
        <w:t>западнее г. Кызыл</w:t>
      </w:r>
      <w:r w:rsidR="00B667C0">
        <w:rPr>
          <w:rFonts w:ascii="Times New Roman" w:eastAsia="Times New Roman" w:hAnsi="Times New Roman" w:cs="Times New Roman"/>
          <w:bCs/>
          <w:color w:val="000000"/>
          <w:sz w:val="28"/>
          <w:szCs w:val="28"/>
        </w:rPr>
        <w:t>а</w:t>
      </w:r>
      <w:r w:rsidRPr="00E64253">
        <w:rPr>
          <w:rFonts w:ascii="Times New Roman" w:eastAsia="Times New Roman" w:hAnsi="Times New Roman" w:cs="Times New Roman"/>
          <w:bCs/>
          <w:color w:val="000000"/>
          <w:sz w:val="28"/>
          <w:szCs w:val="28"/>
        </w:rPr>
        <w:t xml:space="preserve"> на территории Кызы</w:t>
      </w:r>
      <w:r w:rsidR="00B667C0">
        <w:rPr>
          <w:rFonts w:ascii="Times New Roman" w:eastAsia="Times New Roman" w:hAnsi="Times New Roman" w:cs="Times New Roman"/>
          <w:bCs/>
          <w:color w:val="000000"/>
          <w:sz w:val="28"/>
          <w:szCs w:val="28"/>
        </w:rPr>
        <w:t>лского кожууна Республики Тыва,</w:t>
      </w:r>
      <w:r w:rsidRPr="00E64253">
        <w:rPr>
          <w:rFonts w:ascii="Times New Roman" w:eastAsia="Times New Roman" w:hAnsi="Times New Roman" w:cs="Times New Roman"/>
          <w:bCs/>
          <w:color w:val="000000"/>
          <w:sz w:val="28"/>
          <w:szCs w:val="28"/>
        </w:rPr>
        <w:t xml:space="preserve"> в соответствии с </w:t>
      </w:r>
      <w:r w:rsidR="0040279D" w:rsidRPr="00E64253">
        <w:rPr>
          <w:rFonts w:ascii="Times New Roman" w:eastAsia="Times New Roman" w:hAnsi="Times New Roman" w:cs="Times New Roman"/>
          <w:bCs/>
          <w:color w:val="000000"/>
          <w:sz w:val="28"/>
          <w:szCs w:val="28"/>
        </w:rPr>
        <w:t>частью 8</w:t>
      </w:r>
      <w:r w:rsidRPr="00E64253">
        <w:rPr>
          <w:rFonts w:ascii="Times New Roman" w:eastAsia="Times New Roman" w:hAnsi="Times New Roman" w:cs="Times New Roman"/>
          <w:bCs/>
          <w:color w:val="000000"/>
          <w:sz w:val="28"/>
          <w:szCs w:val="28"/>
        </w:rPr>
        <w:t xml:space="preserve"> ст</w:t>
      </w:r>
      <w:r w:rsidRPr="00E64253">
        <w:rPr>
          <w:rFonts w:ascii="Times New Roman" w:eastAsia="Times New Roman" w:hAnsi="Times New Roman" w:cs="Times New Roman"/>
          <w:bCs/>
          <w:color w:val="000000"/>
          <w:sz w:val="28"/>
          <w:szCs w:val="28"/>
        </w:rPr>
        <w:t>а</w:t>
      </w:r>
      <w:r w:rsidRPr="00E64253">
        <w:rPr>
          <w:rFonts w:ascii="Times New Roman" w:eastAsia="Times New Roman" w:hAnsi="Times New Roman" w:cs="Times New Roman"/>
          <w:bCs/>
          <w:color w:val="000000"/>
          <w:sz w:val="28"/>
          <w:szCs w:val="28"/>
        </w:rPr>
        <w:t>тьи 13.1 Закона Российской Федерации от 21</w:t>
      </w:r>
      <w:r w:rsidR="00CF4D57">
        <w:rPr>
          <w:rFonts w:ascii="Times New Roman" w:eastAsia="Times New Roman" w:hAnsi="Times New Roman" w:cs="Times New Roman"/>
          <w:bCs/>
          <w:color w:val="000000"/>
          <w:sz w:val="28"/>
          <w:szCs w:val="28"/>
        </w:rPr>
        <w:t xml:space="preserve"> февраля </w:t>
      </w:r>
      <w:r w:rsidRPr="00E64253">
        <w:rPr>
          <w:rFonts w:ascii="Times New Roman" w:eastAsia="Times New Roman" w:hAnsi="Times New Roman" w:cs="Times New Roman"/>
          <w:bCs/>
          <w:color w:val="000000"/>
          <w:sz w:val="28"/>
          <w:szCs w:val="28"/>
        </w:rPr>
        <w:t>1992</w:t>
      </w:r>
      <w:r w:rsidR="00574BE3" w:rsidRPr="00E64253">
        <w:rPr>
          <w:rFonts w:ascii="Times New Roman" w:eastAsia="Times New Roman" w:hAnsi="Times New Roman" w:cs="Times New Roman"/>
          <w:bCs/>
          <w:color w:val="000000"/>
          <w:sz w:val="28"/>
          <w:szCs w:val="28"/>
        </w:rPr>
        <w:t xml:space="preserve"> </w:t>
      </w:r>
      <w:r w:rsidR="00CF4D57">
        <w:rPr>
          <w:rFonts w:ascii="Times New Roman" w:eastAsia="Times New Roman" w:hAnsi="Times New Roman" w:cs="Times New Roman"/>
          <w:bCs/>
          <w:color w:val="000000"/>
          <w:sz w:val="28"/>
          <w:szCs w:val="28"/>
        </w:rPr>
        <w:t xml:space="preserve">г. </w:t>
      </w:r>
      <w:r w:rsidRPr="00E64253">
        <w:rPr>
          <w:rFonts w:ascii="Times New Roman" w:eastAsia="Times New Roman" w:hAnsi="Times New Roman" w:cs="Times New Roman"/>
          <w:bCs/>
          <w:color w:val="000000"/>
          <w:sz w:val="28"/>
          <w:szCs w:val="28"/>
        </w:rPr>
        <w:t xml:space="preserve">№ 2395-1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О недрах</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единственному участнику аукциона </w:t>
      </w:r>
      <w:r w:rsidR="00B667C0">
        <w:rPr>
          <w:rFonts w:ascii="Times New Roman" w:eastAsia="Times New Roman" w:hAnsi="Times New Roman" w:cs="Times New Roman"/>
          <w:bCs/>
          <w:color w:val="000000"/>
          <w:sz w:val="28"/>
          <w:szCs w:val="28"/>
        </w:rPr>
        <w:t>– о</w:t>
      </w:r>
      <w:r w:rsidRPr="00E64253">
        <w:rPr>
          <w:rFonts w:ascii="Times New Roman" w:eastAsia="Times New Roman" w:hAnsi="Times New Roman" w:cs="Times New Roman"/>
          <w:bCs/>
          <w:color w:val="000000"/>
          <w:sz w:val="28"/>
          <w:szCs w:val="28"/>
        </w:rPr>
        <w:t xml:space="preserve">бществу с ограниченной ответственностью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Восток</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с установлением размера разового платежа за пользование недрами в ра</w:t>
      </w:r>
      <w:r w:rsidRPr="00E64253">
        <w:rPr>
          <w:rFonts w:ascii="Times New Roman" w:eastAsia="Times New Roman" w:hAnsi="Times New Roman" w:cs="Times New Roman"/>
          <w:bCs/>
          <w:color w:val="000000"/>
          <w:sz w:val="28"/>
          <w:szCs w:val="28"/>
        </w:rPr>
        <w:t>з</w:t>
      </w:r>
      <w:r w:rsidRPr="00E64253">
        <w:rPr>
          <w:rFonts w:ascii="Times New Roman" w:eastAsia="Times New Roman" w:hAnsi="Times New Roman" w:cs="Times New Roman"/>
          <w:bCs/>
          <w:color w:val="000000"/>
          <w:sz w:val="28"/>
          <w:szCs w:val="28"/>
        </w:rPr>
        <w:t>мере 330 620 (триста тридцать тысяч шестьсот двадцать) рублей 40 копеек пред</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ставлен</w:t>
      </w:r>
      <w:r w:rsidR="00546571">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 прав</w:t>
      </w:r>
      <w:r w:rsidR="00546571">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 пользования участком недр; на проявление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Бора-Хольское</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расп</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ложенно</w:t>
      </w:r>
      <w:r w:rsidR="00546571">
        <w:rPr>
          <w:rFonts w:ascii="Times New Roman" w:eastAsia="Times New Roman" w:hAnsi="Times New Roman" w:cs="Times New Roman"/>
          <w:bCs/>
          <w:color w:val="000000"/>
          <w:sz w:val="28"/>
          <w:szCs w:val="28"/>
        </w:rPr>
        <w:t>е</w:t>
      </w:r>
      <w:r w:rsidRPr="00E64253">
        <w:rPr>
          <w:rFonts w:ascii="Times New Roman" w:eastAsia="Times New Roman" w:hAnsi="Times New Roman" w:cs="Times New Roman"/>
          <w:bCs/>
          <w:color w:val="000000"/>
          <w:sz w:val="28"/>
          <w:szCs w:val="28"/>
        </w:rPr>
        <w:t xml:space="preserve"> в местечке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Ак-Хая</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Дзун-Хемчикского кожууна Республики Тыва в с</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ответствии с абзацем 11 статьи 13.1 Закона Российской Федерации от 21 февраля 1992 г. № 2395-1 </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О недрах</w:t>
      </w:r>
      <w:r w:rsidR="0028470D" w:rsidRPr="00E64253">
        <w:rPr>
          <w:rFonts w:ascii="Times New Roman" w:eastAsia="Times New Roman" w:hAnsi="Times New Roman" w:cs="Times New Roman"/>
          <w:bCs/>
          <w:color w:val="000000"/>
          <w:sz w:val="28"/>
          <w:szCs w:val="28"/>
        </w:rPr>
        <w:t>»</w:t>
      </w:r>
      <w:r w:rsidRPr="00E64253">
        <w:rPr>
          <w:rFonts w:ascii="Times New Roman" w:eastAsia="Times New Roman" w:hAnsi="Times New Roman" w:cs="Times New Roman"/>
          <w:bCs/>
          <w:color w:val="000000"/>
          <w:sz w:val="28"/>
          <w:szCs w:val="28"/>
        </w:rPr>
        <w:t xml:space="preserve"> единственному участнику аукциона </w:t>
      </w:r>
      <w:r w:rsidR="00546571">
        <w:rPr>
          <w:rFonts w:ascii="Times New Roman" w:eastAsia="Times New Roman" w:hAnsi="Times New Roman" w:cs="Times New Roman"/>
          <w:bCs/>
          <w:color w:val="000000"/>
          <w:sz w:val="28"/>
          <w:szCs w:val="28"/>
        </w:rPr>
        <w:t>– и</w:t>
      </w:r>
      <w:r w:rsidRPr="00E64253">
        <w:rPr>
          <w:rFonts w:ascii="Times New Roman" w:eastAsia="Times New Roman" w:hAnsi="Times New Roman" w:cs="Times New Roman"/>
          <w:bCs/>
          <w:color w:val="000000"/>
          <w:sz w:val="28"/>
          <w:szCs w:val="28"/>
        </w:rPr>
        <w:t>ндивидуальн</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му предпринимателю Монгуш А.Ш., с установлением размера разового платежа за пользование недрами в размере 90 987 (девяносто тысяч девятьсот восемьдесят семь) рублей 60 копеек предоставлен</w:t>
      </w:r>
      <w:r w:rsidR="00546571">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 прав</w:t>
      </w:r>
      <w:r w:rsidR="00546571">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 xml:space="preserve"> пользования участком недр</w:t>
      </w:r>
      <w:r w:rsidR="0096560B" w:rsidRPr="00E64253">
        <w:rPr>
          <w:rFonts w:ascii="Times New Roman" w:eastAsia="Times New Roman" w:hAnsi="Times New Roman" w:cs="Times New Roman"/>
          <w:bCs/>
          <w:color w:val="000000"/>
          <w:sz w:val="28"/>
          <w:szCs w:val="28"/>
        </w:rPr>
        <w:t>.</w:t>
      </w:r>
    </w:p>
    <w:p w:rsidR="00BD5A92" w:rsidRPr="00E64253" w:rsidRDefault="00BD5A92" w:rsidP="00E64253">
      <w:pPr>
        <w:spacing w:after="0" w:line="240" w:lineRule="auto"/>
        <w:ind w:firstLine="709"/>
        <w:contextualSpacing/>
        <w:jc w:val="both"/>
        <w:rPr>
          <w:rFonts w:ascii="Times New Roman" w:eastAsia="Times New Roman" w:hAnsi="Times New Roman" w:cs="Times New Roman"/>
          <w:color w:val="000000"/>
          <w:sz w:val="28"/>
          <w:szCs w:val="28"/>
        </w:rPr>
      </w:pPr>
      <w:r w:rsidRPr="00E64253">
        <w:rPr>
          <w:rFonts w:ascii="Times New Roman" w:eastAsia="Times New Roman" w:hAnsi="Times New Roman" w:cs="Times New Roman"/>
          <w:color w:val="000000"/>
          <w:sz w:val="28"/>
          <w:szCs w:val="28"/>
        </w:rPr>
        <w:t>За отчетный период комиссией Министерства, осуществляющей согласование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участками недр местного значения на территории Республики Тыва, рассмотрен</w:t>
      </w:r>
      <w:r w:rsidR="00546571">
        <w:rPr>
          <w:rFonts w:ascii="Times New Roman" w:eastAsia="Times New Roman" w:hAnsi="Times New Roman" w:cs="Times New Roman"/>
          <w:color w:val="000000"/>
          <w:sz w:val="28"/>
          <w:szCs w:val="28"/>
        </w:rPr>
        <w:t>о</w:t>
      </w:r>
      <w:r w:rsidRPr="00E64253">
        <w:rPr>
          <w:rFonts w:ascii="Times New Roman" w:eastAsia="Times New Roman" w:hAnsi="Times New Roman" w:cs="Times New Roman"/>
          <w:color w:val="000000"/>
          <w:sz w:val="28"/>
          <w:szCs w:val="28"/>
        </w:rPr>
        <w:t xml:space="preserve"> 18 проектов и горноотводных актов участков недр местного значения.</w:t>
      </w:r>
    </w:p>
    <w:p w:rsidR="00BD5A92" w:rsidRPr="00E64253" w:rsidRDefault="00BD5A92" w:rsidP="00E64253">
      <w:pPr>
        <w:spacing w:after="0" w:line="240" w:lineRule="auto"/>
        <w:ind w:firstLine="709"/>
        <w:contextualSpacing/>
        <w:jc w:val="both"/>
        <w:rPr>
          <w:rFonts w:ascii="Times New Roman" w:eastAsia="Times New Roman" w:hAnsi="Times New Roman" w:cs="Times New Roman"/>
          <w:color w:val="000000"/>
          <w:sz w:val="28"/>
          <w:szCs w:val="28"/>
        </w:rPr>
      </w:pPr>
      <w:r w:rsidRPr="00E64253">
        <w:rPr>
          <w:rFonts w:ascii="Times New Roman" w:eastAsia="Times New Roman" w:hAnsi="Times New Roman" w:cs="Times New Roman"/>
          <w:color w:val="000000"/>
          <w:sz w:val="28"/>
          <w:szCs w:val="28"/>
        </w:rPr>
        <w:t>В целом направление по освоению недр местного значения (разработка инер</w:t>
      </w:r>
      <w:r w:rsidRPr="00E64253">
        <w:rPr>
          <w:rFonts w:ascii="Times New Roman" w:eastAsia="Times New Roman" w:hAnsi="Times New Roman" w:cs="Times New Roman"/>
          <w:color w:val="000000"/>
          <w:sz w:val="28"/>
          <w:szCs w:val="28"/>
        </w:rPr>
        <w:t>т</w:t>
      </w:r>
      <w:r w:rsidRPr="00E64253">
        <w:rPr>
          <w:rFonts w:ascii="Times New Roman" w:eastAsia="Times New Roman" w:hAnsi="Times New Roman" w:cs="Times New Roman"/>
          <w:color w:val="000000"/>
          <w:sz w:val="28"/>
          <w:szCs w:val="28"/>
        </w:rPr>
        <w:t xml:space="preserve">ных материалов) развивается планомерно наряду </w:t>
      </w:r>
      <w:r w:rsidR="00546571">
        <w:rPr>
          <w:rFonts w:ascii="Times New Roman" w:eastAsia="Times New Roman" w:hAnsi="Times New Roman" w:cs="Times New Roman"/>
          <w:color w:val="000000"/>
          <w:sz w:val="28"/>
          <w:szCs w:val="28"/>
        </w:rPr>
        <w:t xml:space="preserve">с </w:t>
      </w:r>
      <w:r w:rsidRPr="00E64253">
        <w:rPr>
          <w:rFonts w:ascii="Times New Roman" w:eastAsia="Times New Roman" w:hAnsi="Times New Roman" w:cs="Times New Roman"/>
          <w:color w:val="000000"/>
          <w:sz w:val="28"/>
          <w:szCs w:val="28"/>
        </w:rPr>
        <w:t>социально-экономическим ра</w:t>
      </w:r>
      <w:r w:rsidRPr="00E64253">
        <w:rPr>
          <w:rFonts w:ascii="Times New Roman" w:eastAsia="Times New Roman" w:hAnsi="Times New Roman" w:cs="Times New Roman"/>
          <w:color w:val="000000"/>
          <w:sz w:val="28"/>
          <w:szCs w:val="28"/>
        </w:rPr>
        <w:t>з</w:t>
      </w:r>
      <w:r w:rsidRPr="00E64253">
        <w:rPr>
          <w:rFonts w:ascii="Times New Roman" w:eastAsia="Times New Roman" w:hAnsi="Times New Roman" w:cs="Times New Roman"/>
          <w:color w:val="000000"/>
          <w:sz w:val="28"/>
          <w:szCs w:val="28"/>
        </w:rPr>
        <w:t>витием республики. Сдерживающими факторами в развитии недропользования я</w:t>
      </w:r>
      <w:r w:rsidRPr="00E64253">
        <w:rPr>
          <w:rFonts w:ascii="Times New Roman" w:eastAsia="Times New Roman" w:hAnsi="Times New Roman" w:cs="Times New Roman"/>
          <w:color w:val="000000"/>
          <w:sz w:val="28"/>
          <w:szCs w:val="28"/>
        </w:rPr>
        <w:t>в</w:t>
      </w:r>
      <w:r w:rsidRPr="00E64253">
        <w:rPr>
          <w:rFonts w:ascii="Times New Roman" w:eastAsia="Times New Roman" w:hAnsi="Times New Roman" w:cs="Times New Roman"/>
          <w:color w:val="000000"/>
          <w:sz w:val="28"/>
          <w:szCs w:val="28"/>
        </w:rPr>
        <w:lastRenderedPageBreak/>
        <w:t>ляются несогласованные действия органов местного самоуправления при террит</w:t>
      </w:r>
      <w:r w:rsidRPr="00E64253">
        <w:rPr>
          <w:rFonts w:ascii="Times New Roman" w:eastAsia="Times New Roman" w:hAnsi="Times New Roman" w:cs="Times New Roman"/>
          <w:color w:val="000000"/>
          <w:sz w:val="28"/>
          <w:szCs w:val="28"/>
        </w:rPr>
        <w:t>о</w:t>
      </w:r>
      <w:r w:rsidRPr="00E64253">
        <w:rPr>
          <w:rFonts w:ascii="Times New Roman" w:eastAsia="Times New Roman" w:hAnsi="Times New Roman" w:cs="Times New Roman"/>
          <w:color w:val="000000"/>
          <w:sz w:val="28"/>
          <w:szCs w:val="28"/>
        </w:rPr>
        <w:t xml:space="preserve">риальном планировании территории (оформление земельных участков). Имеются факты застройки территорий над залежью </w:t>
      </w:r>
      <w:r w:rsidRPr="00E64253">
        <w:rPr>
          <w:rFonts w:ascii="Times New Roman" w:eastAsia="Times New Roman" w:hAnsi="Times New Roman" w:cs="Times New Roman"/>
          <w:bCs/>
          <w:color w:val="000000"/>
          <w:sz w:val="28"/>
          <w:szCs w:val="28"/>
        </w:rPr>
        <w:t>общераспространенных полезных иск</w:t>
      </w:r>
      <w:r w:rsidRPr="00E64253">
        <w:rPr>
          <w:rFonts w:ascii="Times New Roman" w:eastAsia="Times New Roman" w:hAnsi="Times New Roman" w:cs="Times New Roman"/>
          <w:bCs/>
          <w:color w:val="000000"/>
          <w:sz w:val="28"/>
          <w:szCs w:val="28"/>
        </w:rPr>
        <w:t>о</w:t>
      </w:r>
      <w:r w:rsidRPr="00E64253">
        <w:rPr>
          <w:rFonts w:ascii="Times New Roman" w:eastAsia="Times New Roman" w:hAnsi="Times New Roman" w:cs="Times New Roman"/>
          <w:bCs/>
          <w:color w:val="000000"/>
          <w:sz w:val="28"/>
          <w:szCs w:val="28"/>
        </w:rPr>
        <w:t>паемых</w:t>
      </w:r>
      <w:r w:rsidRPr="00E64253">
        <w:rPr>
          <w:rFonts w:ascii="Times New Roman" w:eastAsia="Times New Roman" w:hAnsi="Times New Roman" w:cs="Times New Roman"/>
          <w:color w:val="000000"/>
          <w:sz w:val="28"/>
          <w:szCs w:val="28"/>
        </w:rPr>
        <w:t>, что является нарушением законодательства о недрах.</w:t>
      </w:r>
    </w:p>
    <w:p w:rsidR="00BD5A92" w:rsidRPr="00CF4D57" w:rsidRDefault="00BD5A92" w:rsidP="00CF4D57">
      <w:pPr>
        <w:spacing w:after="0" w:line="240" w:lineRule="auto"/>
        <w:contextualSpacing/>
        <w:jc w:val="center"/>
        <w:rPr>
          <w:rFonts w:ascii="Times New Roman" w:eastAsia="Times New Roman" w:hAnsi="Times New Roman" w:cs="Times New Roman"/>
          <w:color w:val="000000"/>
          <w:sz w:val="28"/>
          <w:szCs w:val="28"/>
        </w:rPr>
      </w:pPr>
    </w:p>
    <w:p w:rsidR="0036365F" w:rsidRPr="00CF4D57" w:rsidRDefault="0036365F" w:rsidP="00CF4D57">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67" w:name="_Toc146786597"/>
      <w:bookmarkStart w:id="68" w:name="_Toc146786667"/>
      <w:r w:rsidRPr="00CF4D57">
        <w:rPr>
          <w:rFonts w:ascii="Times New Roman" w:eastAsia="Times New Roman" w:hAnsi="Times New Roman" w:cs="Times New Roman"/>
          <w:kern w:val="28"/>
          <w:sz w:val="28"/>
          <w:szCs w:val="28"/>
          <w:lang w:eastAsia="ru-RU"/>
        </w:rPr>
        <w:t>6. Лесной фонд</w:t>
      </w:r>
      <w:bookmarkEnd w:id="66"/>
      <w:r w:rsidRPr="00CF4D57">
        <w:rPr>
          <w:rFonts w:ascii="Times New Roman" w:eastAsia="Times New Roman" w:hAnsi="Times New Roman" w:cs="Times New Roman"/>
          <w:kern w:val="28"/>
          <w:sz w:val="28"/>
          <w:szCs w:val="28"/>
          <w:lang w:eastAsia="ru-RU"/>
        </w:rPr>
        <w:t xml:space="preserve"> Республики Тыва</w:t>
      </w:r>
      <w:bookmarkEnd w:id="67"/>
      <w:bookmarkEnd w:id="68"/>
    </w:p>
    <w:p w:rsidR="0036365F" w:rsidRPr="00CF4D57" w:rsidRDefault="0036365F" w:rsidP="00CF4D57">
      <w:pPr>
        <w:keepNext/>
        <w:spacing w:after="0" w:line="240" w:lineRule="auto"/>
        <w:jc w:val="center"/>
        <w:outlineLvl w:val="2"/>
        <w:rPr>
          <w:rFonts w:ascii="Times New Roman" w:eastAsia="Times New Roman" w:hAnsi="Times New Roman" w:cs="Times New Roman"/>
          <w:bCs/>
          <w:sz w:val="28"/>
          <w:szCs w:val="28"/>
        </w:rPr>
      </w:pPr>
      <w:bookmarkStart w:id="69" w:name="_Toc386101027"/>
      <w:bookmarkStart w:id="70" w:name="_Toc146786598"/>
      <w:bookmarkStart w:id="71" w:name="_Toc146786668"/>
      <w:r w:rsidRPr="00CF4D57">
        <w:rPr>
          <w:rFonts w:ascii="Times New Roman" w:eastAsia="Times New Roman" w:hAnsi="Times New Roman" w:cs="Times New Roman"/>
          <w:bCs/>
          <w:sz w:val="28"/>
          <w:szCs w:val="28"/>
        </w:rPr>
        <w:t>6.1. Характеристика лесного фонда</w:t>
      </w:r>
      <w:bookmarkEnd w:id="69"/>
      <w:bookmarkEnd w:id="70"/>
      <w:bookmarkEnd w:id="71"/>
    </w:p>
    <w:p w:rsidR="0036365F" w:rsidRPr="00CF4D57" w:rsidRDefault="0036365F" w:rsidP="00CF4D57">
      <w:pPr>
        <w:spacing w:after="0" w:line="240" w:lineRule="auto"/>
        <w:jc w:val="center"/>
        <w:rPr>
          <w:rFonts w:ascii="Times New Roman" w:eastAsia="Times New Roman" w:hAnsi="Times New Roman" w:cs="Times New Roman"/>
          <w:sz w:val="28"/>
          <w:szCs w:val="28"/>
        </w:rPr>
      </w:pPr>
    </w:p>
    <w:p w:rsidR="0036365F" w:rsidRPr="00E64253" w:rsidRDefault="0036365F" w:rsidP="00E64253">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Лесной фонд Республики Тыва составляет 10 882,9 тыс. га, из них эксплуат</w:t>
      </w:r>
      <w:r w:rsidRPr="00E64253">
        <w:rPr>
          <w:rFonts w:ascii="Times New Roman" w:eastAsia="Times New Roman" w:hAnsi="Times New Roman" w:cs="Times New Roman"/>
          <w:sz w:val="28"/>
          <w:szCs w:val="28"/>
          <w:lang w:eastAsia="ru-RU"/>
        </w:rPr>
        <w:t>а</w:t>
      </w:r>
      <w:r w:rsidRPr="00E64253">
        <w:rPr>
          <w:rFonts w:ascii="Times New Roman" w:eastAsia="Times New Roman" w:hAnsi="Times New Roman" w:cs="Times New Roman"/>
          <w:sz w:val="28"/>
          <w:szCs w:val="28"/>
          <w:lang w:eastAsia="ru-RU"/>
        </w:rPr>
        <w:t xml:space="preserve">ционные – 2413.9 тыс. га (20,4 </w:t>
      </w:r>
      <w:r w:rsidR="00CF4D57">
        <w:rPr>
          <w:rFonts w:ascii="Times New Roman" w:eastAsia="Times New Roman" w:hAnsi="Times New Roman" w:cs="Times New Roman"/>
          <w:sz w:val="28"/>
          <w:szCs w:val="28"/>
          <w:lang w:eastAsia="ru-RU"/>
        </w:rPr>
        <w:t>процента</w:t>
      </w:r>
      <w:r w:rsidRPr="00E64253">
        <w:rPr>
          <w:rFonts w:ascii="Times New Roman" w:eastAsia="Times New Roman" w:hAnsi="Times New Roman" w:cs="Times New Roman"/>
          <w:sz w:val="28"/>
          <w:szCs w:val="28"/>
          <w:lang w:eastAsia="ru-RU"/>
        </w:rPr>
        <w:t xml:space="preserve">), защитные – 1505,7 тыс. га (17,2 </w:t>
      </w:r>
      <w:r w:rsidR="00CF4D57">
        <w:rPr>
          <w:rFonts w:ascii="Times New Roman" w:eastAsia="Times New Roman" w:hAnsi="Times New Roman" w:cs="Times New Roman"/>
          <w:sz w:val="28"/>
          <w:szCs w:val="28"/>
          <w:lang w:eastAsia="ru-RU"/>
        </w:rPr>
        <w:t>процента</w:t>
      </w:r>
      <w:r w:rsidRPr="00E64253">
        <w:rPr>
          <w:rFonts w:ascii="Times New Roman" w:eastAsia="Times New Roman" w:hAnsi="Times New Roman" w:cs="Times New Roman"/>
          <w:sz w:val="28"/>
          <w:szCs w:val="28"/>
          <w:lang w:eastAsia="ru-RU"/>
        </w:rPr>
        <w:t xml:space="preserve">), резервные – 6529,8 тыс. га (62,4 </w:t>
      </w:r>
      <w:r w:rsidR="00CF4D57">
        <w:rPr>
          <w:rFonts w:ascii="Times New Roman" w:eastAsia="Times New Roman" w:hAnsi="Times New Roman" w:cs="Times New Roman"/>
          <w:sz w:val="28"/>
          <w:szCs w:val="28"/>
          <w:lang w:eastAsia="ru-RU"/>
        </w:rPr>
        <w:t>процента</w:t>
      </w:r>
      <w:r w:rsidRPr="00E64253">
        <w:rPr>
          <w:rFonts w:ascii="Times New Roman" w:eastAsia="Times New Roman" w:hAnsi="Times New Roman" w:cs="Times New Roman"/>
          <w:sz w:val="28"/>
          <w:szCs w:val="28"/>
          <w:lang w:eastAsia="ru-RU"/>
        </w:rPr>
        <w:t>). От общей площади лесного фонда 7827,1 тыс. га подлежит зоне авиационного, а 3055,8 тыс. га – к зоне космического монит</w:t>
      </w:r>
      <w:r w:rsidRPr="00E64253">
        <w:rPr>
          <w:rFonts w:ascii="Times New Roman" w:eastAsia="Times New Roman" w:hAnsi="Times New Roman" w:cs="Times New Roman"/>
          <w:sz w:val="28"/>
          <w:szCs w:val="28"/>
          <w:lang w:eastAsia="ru-RU"/>
        </w:rPr>
        <w:t>о</w:t>
      </w:r>
      <w:r w:rsidRPr="00E64253">
        <w:rPr>
          <w:rFonts w:ascii="Times New Roman" w:eastAsia="Times New Roman" w:hAnsi="Times New Roman" w:cs="Times New Roman"/>
          <w:sz w:val="28"/>
          <w:szCs w:val="28"/>
          <w:lang w:eastAsia="ru-RU"/>
        </w:rPr>
        <w:t>ринга I уровня. Распределение лесов неравномерное (табл</w:t>
      </w:r>
      <w:r w:rsidR="00CF4D57">
        <w:rPr>
          <w:rFonts w:ascii="Times New Roman" w:eastAsia="Times New Roman" w:hAnsi="Times New Roman" w:cs="Times New Roman"/>
          <w:sz w:val="28"/>
          <w:szCs w:val="28"/>
          <w:lang w:eastAsia="ru-RU"/>
        </w:rPr>
        <w:t>ица</w:t>
      </w:r>
      <w:r w:rsidRPr="00E64253">
        <w:rPr>
          <w:rFonts w:ascii="Times New Roman" w:eastAsia="Times New Roman" w:hAnsi="Times New Roman" w:cs="Times New Roman"/>
          <w:sz w:val="28"/>
          <w:szCs w:val="28"/>
          <w:lang w:eastAsia="ru-RU"/>
        </w:rPr>
        <w:t xml:space="preserve"> 6.1</w:t>
      </w:r>
      <w:r w:rsidR="000D7A60">
        <w:rPr>
          <w:rFonts w:ascii="Times New Roman" w:eastAsia="Times New Roman" w:hAnsi="Times New Roman" w:cs="Times New Roman"/>
          <w:sz w:val="28"/>
          <w:szCs w:val="28"/>
          <w:lang w:eastAsia="ru-RU"/>
        </w:rPr>
        <w:t>.1</w:t>
      </w:r>
      <w:r w:rsidRPr="00E64253">
        <w:rPr>
          <w:rFonts w:ascii="Times New Roman" w:eastAsia="Times New Roman" w:hAnsi="Times New Roman" w:cs="Times New Roman"/>
          <w:sz w:val="28"/>
          <w:szCs w:val="28"/>
          <w:lang w:eastAsia="ru-RU"/>
        </w:rPr>
        <w:t>).</w:t>
      </w:r>
    </w:p>
    <w:p w:rsidR="00BE7CB1" w:rsidRPr="00E64253" w:rsidRDefault="00BE7CB1" w:rsidP="00E64253">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E64253" w:rsidRDefault="0036365F" w:rsidP="00CF4D57">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E64253">
        <w:rPr>
          <w:rFonts w:ascii="Times New Roman" w:eastAsia="Times New Roman" w:hAnsi="Times New Roman" w:cs="Times New Roman"/>
          <w:sz w:val="28"/>
          <w:szCs w:val="28"/>
          <w:lang w:eastAsia="ru-RU"/>
        </w:rPr>
        <w:t>Таблица 6.1.1</w:t>
      </w:r>
    </w:p>
    <w:p w:rsidR="0036365F" w:rsidRPr="00E64253" w:rsidRDefault="0036365F" w:rsidP="00CF4D57">
      <w:pPr>
        <w:tabs>
          <w:tab w:val="left" w:pos="709"/>
        </w:tabs>
        <w:spacing w:after="0" w:line="240" w:lineRule="auto"/>
        <w:jc w:val="center"/>
        <w:rPr>
          <w:rFonts w:ascii="Times New Roman" w:eastAsia="Times New Roman" w:hAnsi="Times New Roman" w:cs="Times New Roman"/>
          <w:sz w:val="28"/>
          <w:szCs w:val="28"/>
          <w:lang w:eastAsia="ru-RU"/>
        </w:rPr>
      </w:pPr>
    </w:p>
    <w:p w:rsidR="00CF4D57" w:rsidRDefault="0036365F" w:rsidP="00CF4D57">
      <w:pPr>
        <w:spacing w:after="0" w:line="240" w:lineRule="auto"/>
        <w:jc w:val="center"/>
        <w:rPr>
          <w:rFonts w:ascii="Times New Roman" w:eastAsia="Times New Roman" w:hAnsi="Times New Roman" w:cs="Times New Roman"/>
          <w:snapToGrid w:val="0"/>
          <w:sz w:val="28"/>
          <w:szCs w:val="28"/>
          <w:lang w:eastAsia="ru-RU"/>
        </w:rPr>
      </w:pPr>
      <w:r w:rsidRPr="00E64253">
        <w:rPr>
          <w:rFonts w:ascii="Times New Roman" w:eastAsia="Times New Roman" w:hAnsi="Times New Roman" w:cs="Times New Roman"/>
          <w:snapToGrid w:val="0"/>
          <w:sz w:val="28"/>
          <w:szCs w:val="28"/>
          <w:lang w:eastAsia="ru-RU"/>
        </w:rPr>
        <w:t xml:space="preserve">Распределение лесов на землях лесного </w:t>
      </w:r>
    </w:p>
    <w:p w:rsidR="0036365F" w:rsidRPr="00E64253" w:rsidRDefault="0036365F" w:rsidP="00CF4D57">
      <w:pPr>
        <w:spacing w:after="0" w:line="240" w:lineRule="auto"/>
        <w:jc w:val="center"/>
        <w:rPr>
          <w:rFonts w:ascii="Times New Roman" w:eastAsia="Times New Roman" w:hAnsi="Times New Roman" w:cs="Times New Roman"/>
          <w:snapToGrid w:val="0"/>
          <w:sz w:val="28"/>
          <w:szCs w:val="28"/>
          <w:lang w:eastAsia="ru-RU"/>
        </w:rPr>
      </w:pPr>
      <w:r w:rsidRPr="00E64253">
        <w:rPr>
          <w:rFonts w:ascii="Times New Roman" w:eastAsia="Times New Roman" w:hAnsi="Times New Roman" w:cs="Times New Roman"/>
          <w:snapToGrid w:val="0"/>
          <w:sz w:val="28"/>
          <w:szCs w:val="28"/>
          <w:lang w:eastAsia="ru-RU"/>
        </w:rPr>
        <w:t>фонда Республики Тыва</w:t>
      </w:r>
    </w:p>
    <w:p w:rsidR="0036365F" w:rsidRPr="00E64253" w:rsidRDefault="0036365F" w:rsidP="00CF4D57">
      <w:pPr>
        <w:spacing w:after="0" w:line="240" w:lineRule="auto"/>
        <w:jc w:val="center"/>
        <w:rPr>
          <w:rFonts w:ascii="Times New Roman" w:eastAsia="Times New Roman" w:hAnsi="Times New Roman" w:cs="Times New Roman"/>
          <w:snapToGrid w:val="0"/>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2"/>
        <w:gridCol w:w="2268"/>
      </w:tblGrid>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Виды лесонасаждений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Площадь, тыс. га</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Общая площадь земель лесного фонда, га</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z w:val="24"/>
                <w:szCs w:val="24"/>
                <w:lang w:eastAsia="ru-RU"/>
              </w:rPr>
              <w:t>10882,9</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 том числе:</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p>
        </w:tc>
      </w:tr>
      <w:tr w:rsidR="0036365F" w:rsidRPr="00686DF8" w:rsidTr="0036365F">
        <w:trPr>
          <w:trHeight w:val="238"/>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земли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val="en-US" w:eastAsia="ru-RU"/>
              </w:rPr>
            </w:pPr>
            <w:r w:rsidRPr="00686DF8">
              <w:rPr>
                <w:rFonts w:ascii="Times New Roman" w:eastAsia="Times New Roman" w:hAnsi="Times New Roman" w:cs="Times New Roman"/>
                <w:sz w:val="24"/>
                <w:szCs w:val="24"/>
                <w:lang w:eastAsia="ru-RU"/>
              </w:rPr>
              <w:t>80</w:t>
            </w:r>
            <w:r w:rsidRPr="00686DF8">
              <w:rPr>
                <w:rFonts w:ascii="Times New Roman" w:eastAsia="Times New Roman" w:hAnsi="Times New Roman" w:cs="Times New Roman"/>
                <w:sz w:val="24"/>
                <w:szCs w:val="24"/>
                <w:lang w:val="en-US" w:eastAsia="ru-RU"/>
              </w:rPr>
              <w:t>61.9</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из них: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val="en-US" w:eastAsia="ru-RU"/>
              </w:rPr>
            </w:pPr>
            <w:r w:rsidRPr="00686DF8">
              <w:rPr>
                <w:rFonts w:ascii="Times New Roman" w:eastAsia="Times New Roman" w:hAnsi="Times New Roman" w:cs="Times New Roman"/>
                <w:snapToGrid w:val="0"/>
                <w:sz w:val="24"/>
                <w:szCs w:val="24"/>
                <w:lang w:eastAsia="ru-RU"/>
              </w:rPr>
              <w:t>1</w:t>
            </w:r>
            <w:r w:rsidRPr="00686DF8">
              <w:rPr>
                <w:rFonts w:ascii="Times New Roman" w:eastAsia="Times New Roman" w:hAnsi="Times New Roman" w:cs="Times New Roman"/>
                <w:snapToGrid w:val="0"/>
                <w:sz w:val="24"/>
                <w:szCs w:val="24"/>
                <w:lang w:val="en-US" w:eastAsia="ru-RU"/>
              </w:rPr>
              <w:t>9.2</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не покрытые лесом, всего:</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258,4</w:t>
            </w:r>
          </w:p>
        </w:tc>
      </w:tr>
      <w:tr w:rsidR="0036365F" w:rsidRPr="00686DF8" w:rsidTr="0036365F">
        <w:trPr>
          <w:trHeight w:val="240"/>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из них:  несомкнувшиеся лесные культуры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2,2</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лесные питомники, плантации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0,2</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естественные редины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val="en-US" w:eastAsia="ru-RU"/>
              </w:rPr>
            </w:pPr>
            <w:r w:rsidRPr="00686DF8">
              <w:rPr>
                <w:rFonts w:ascii="Times New Roman" w:eastAsia="Times New Roman" w:hAnsi="Times New Roman" w:cs="Times New Roman"/>
                <w:snapToGrid w:val="0"/>
                <w:sz w:val="24"/>
                <w:szCs w:val="24"/>
                <w:lang w:val="en-US" w:eastAsia="ru-RU"/>
              </w:rPr>
              <w:t>527.5</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фонд лесовостановления:</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val="en-US" w:eastAsia="ru-RU"/>
              </w:rPr>
            </w:pPr>
            <w:r w:rsidRPr="00686DF8">
              <w:rPr>
                <w:rFonts w:ascii="Times New Roman" w:eastAsia="Times New Roman" w:hAnsi="Times New Roman" w:cs="Times New Roman"/>
                <w:snapToGrid w:val="0"/>
                <w:sz w:val="24"/>
                <w:szCs w:val="24"/>
                <w:lang w:eastAsia="ru-RU"/>
              </w:rPr>
              <w:t>2</w:t>
            </w:r>
            <w:r w:rsidRPr="00686DF8">
              <w:rPr>
                <w:rFonts w:ascii="Times New Roman" w:eastAsia="Times New Roman" w:hAnsi="Times New Roman" w:cs="Times New Roman"/>
                <w:snapToGrid w:val="0"/>
                <w:sz w:val="24"/>
                <w:szCs w:val="24"/>
                <w:lang w:val="en-US" w:eastAsia="ru-RU"/>
              </w:rPr>
              <w:t>67.5</w:t>
            </w:r>
          </w:p>
        </w:tc>
      </w:tr>
      <w:tr w:rsidR="0036365F" w:rsidRPr="00686DF8" w:rsidTr="0036365F">
        <w:trPr>
          <w:trHeight w:val="217"/>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 том числе: гари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w:t>
            </w:r>
            <w:r w:rsidRPr="00686DF8">
              <w:rPr>
                <w:rFonts w:ascii="Times New Roman" w:eastAsia="Times New Roman" w:hAnsi="Times New Roman" w:cs="Times New Roman"/>
                <w:snapToGrid w:val="0"/>
                <w:sz w:val="24"/>
                <w:szCs w:val="24"/>
                <w:lang w:val="en-US" w:eastAsia="ru-RU"/>
              </w:rPr>
              <w:t>13</w:t>
            </w:r>
            <w:r w:rsidRPr="00686DF8">
              <w:rPr>
                <w:rFonts w:ascii="Times New Roman" w:eastAsia="Times New Roman" w:hAnsi="Times New Roman" w:cs="Times New Roman"/>
                <w:snapToGrid w:val="0"/>
                <w:sz w:val="24"/>
                <w:szCs w:val="24"/>
                <w:lang w:eastAsia="ru-RU"/>
              </w:rPr>
              <w:t>,0</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погибшие древостои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31,8</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вырубки</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5,5</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прогалины</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17,2</w:t>
            </w:r>
          </w:p>
        </w:tc>
      </w:tr>
      <w:tr w:rsidR="0036365F" w:rsidRPr="00686DF8" w:rsidTr="0036365F">
        <w:trPr>
          <w:jc w:val="center"/>
        </w:trPr>
        <w:tc>
          <w:tcPr>
            <w:tcW w:w="6252"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Всего нелесных земель:</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2293,5</w:t>
            </w:r>
          </w:p>
        </w:tc>
      </w:tr>
    </w:tbl>
    <w:p w:rsidR="0036365F" w:rsidRPr="00686DF8" w:rsidRDefault="0036365F" w:rsidP="00686DF8">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p>
    <w:p w:rsidR="0036365F" w:rsidRPr="00686DF8" w:rsidRDefault="0036365F" w:rsidP="00686DF8">
      <w:pPr>
        <w:spacing w:after="0" w:line="240" w:lineRule="auto"/>
        <w:ind w:firstLine="709"/>
        <w:jc w:val="both"/>
        <w:rPr>
          <w:rFonts w:ascii="Times New Roman" w:eastAsia="Times New Roman" w:hAnsi="Times New Roman" w:cs="Times New Roman"/>
          <w:snapToGrid w:val="0"/>
          <w:sz w:val="28"/>
          <w:szCs w:val="28"/>
          <w:lang w:eastAsia="ru-RU"/>
        </w:rPr>
      </w:pPr>
      <w:r w:rsidRPr="00686DF8">
        <w:rPr>
          <w:rFonts w:ascii="Times New Roman" w:eastAsia="Times New Roman" w:hAnsi="Times New Roman" w:cs="Times New Roman"/>
          <w:sz w:val="28"/>
          <w:szCs w:val="28"/>
          <w:lang w:eastAsia="ru-RU"/>
        </w:rPr>
        <w:t xml:space="preserve">В структуре лесных насаждений республики по группам древесных пород преобладают хвойные насаждения. </w:t>
      </w:r>
      <w:r w:rsidRPr="00686DF8">
        <w:rPr>
          <w:rFonts w:ascii="Times New Roman" w:eastAsia="Times New Roman" w:hAnsi="Times New Roman" w:cs="Times New Roman"/>
          <w:snapToGrid w:val="0"/>
          <w:sz w:val="28"/>
          <w:szCs w:val="28"/>
          <w:lang w:eastAsia="ru-RU"/>
        </w:rPr>
        <w:t>Распределение запасов лесных ресурсов Респу</w:t>
      </w:r>
      <w:r w:rsidRPr="00686DF8">
        <w:rPr>
          <w:rFonts w:ascii="Times New Roman" w:eastAsia="Times New Roman" w:hAnsi="Times New Roman" w:cs="Times New Roman"/>
          <w:snapToGrid w:val="0"/>
          <w:sz w:val="28"/>
          <w:szCs w:val="28"/>
          <w:lang w:eastAsia="ru-RU"/>
        </w:rPr>
        <w:t>б</w:t>
      </w:r>
      <w:r w:rsidRPr="00686DF8">
        <w:rPr>
          <w:rFonts w:ascii="Times New Roman" w:eastAsia="Times New Roman" w:hAnsi="Times New Roman" w:cs="Times New Roman"/>
          <w:snapToGrid w:val="0"/>
          <w:sz w:val="28"/>
          <w:szCs w:val="28"/>
          <w:lang w:eastAsia="ru-RU"/>
        </w:rPr>
        <w:t>лики Тыва представлено в табл</w:t>
      </w:r>
      <w:r w:rsidR="00686DF8">
        <w:rPr>
          <w:rFonts w:ascii="Times New Roman" w:eastAsia="Times New Roman" w:hAnsi="Times New Roman" w:cs="Times New Roman"/>
          <w:snapToGrid w:val="0"/>
          <w:sz w:val="28"/>
          <w:szCs w:val="28"/>
          <w:lang w:eastAsia="ru-RU"/>
        </w:rPr>
        <w:t>ице</w:t>
      </w:r>
      <w:r w:rsidRPr="00686DF8">
        <w:rPr>
          <w:rFonts w:ascii="Times New Roman" w:eastAsia="Times New Roman" w:hAnsi="Times New Roman" w:cs="Times New Roman"/>
          <w:snapToGrid w:val="0"/>
          <w:sz w:val="28"/>
          <w:szCs w:val="28"/>
          <w:lang w:eastAsia="ru-RU"/>
        </w:rPr>
        <w:t xml:space="preserve"> 6.1.2.</w:t>
      </w:r>
    </w:p>
    <w:p w:rsidR="00686DF8" w:rsidRDefault="00686DF8" w:rsidP="00686DF8">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686DF8" w:rsidRDefault="0036365F" w:rsidP="00686DF8">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Таблица 6.1.2</w:t>
      </w:r>
    </w:p>
    <w:p w:rsidR="0036365F" w:rsidRPr="00686DF8" w:rsidRDefault="0036365F" w:rsidP="00686DF8">
      <w:pPr>
        <w:tabs>
          <w:tab w:val="left" w:pos="709"/>
        </w:tabs>
        <w:spacing w:after="0" w:line="240" w:lineRule="auto"/>
        <w:jc w:val="center"/>
        <w:rPr>
          <w:rFonts w:ascii="Times New Roman" w:eastAsia="Times New Roman" w:hAnsi="Times New Roman" w:cs="Times New Roman"/>
          <w:sz w:val="28"/>
          <w:szCs w:val="28"/>
          <w:lang w:eastAsia="ru-RU"/>
        </w:rPr>
      </w:pPr>
    </w:p>
    <w:p w:rsidR="0036365F" w:rsidRPr="00686DF8" w:rsidRDefault="0036365F" w:rsidP="00686DF8">
      <w:pPr>
        <w:spacing w:after="0" w:line="240" w:lineRule="auto"/>
        <w:jc w:val="center"/>
        <w:rPr>
          <w:rFonts w:ascii="Times New Roman" w:eastAsia="Times New Roman" w:hAnsi="Times New Roman" w:cs="Times New Roman"/>
          <w:snapToGrid w:val="0"/>
          <w:sz w:val="28"/>
          <w:szCs w:val="28"/>
          <w:lang w:eastAsia="ru-RU"/>
        </w:rPr>
      </w:pPr>
      <w:r w:rsidRPr="00686DF8">
        <w:rPr>
          <w:rFonts w:ascii="Times New Roman" w:eastAsia="Times New Roman" w:hAnsi="Times New Roman" w:cs="Times New Roman"/>
          <w:snapToGrid w:val="0"/>
          <w:sz w:val="28"/>
          <w:szCs w:val="28"/>
          <w:lang w:eastAsia="ru-RU"/>
        </w:rPr>
        <w:t>Распределение запасов лесных ресурсов Республики Тыва</w:t>
      </w:r>
    </w:p>
    <w:p w:rsidR="0036365F" w:rsidRPr="00686DF8" w:rsidRDefault="0036365F" w:rsidP="00686DF8">
      <w:pPr>
        <w:spacing w:after="0" w:line="240" w:lineRule="auto"/>
        <w:jc w:val="center"/>
        <w:rPr>
          <w:rFonts w:ascii="Times New Roman" w:eastAsia="Times New Roman" w:hAnsi="Times New Roman" w:cs="Times New Roman"/>
          <w:snapToGrid w:val="0"/>
          <w:sz w:val="28"/>
          <w:szCs w:val="28"/>
          <w:highlight w:val="yellow"/>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51"/>
        <w:gridCol w:w="2551"/>
      </w:tblGrid>
      <w:tr w:rsidR="0036365F" w:rsidRPr="00686DF8" w:rsidTr="00686DF8">
        <w:trPr>
          <w:tblHeade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Вид насаждений</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vertAlign w:val="superscript"/>
                <w:lang w:eastAsia="ru-RU"/>
              </w:rPr>
            </w:pPr>
            <w:r w:rsidRPr="00686DF8">
              <w:rPr>
                <w:rFonts w:ascii="Times New Roman" w:eastAsia="Times New Roman" w:hAnsi="Times New Roman" w:cs="Times New Roman"/>
                <w:snapToGrid w:val="0"/>
                <w:sz w:val="24"/>
                <w:szCs w:val="24"/>
                <w:lang w:eastAsia="ru-RU"/>
              </w:rPr>
              <w:t xml:space="preserve">Запас, млн. </w:t>
            </w:r>
            <w:r w:rsidR="00686DF8">
              <w:rPr>
                <w:rFonts w:ascii="Times New Roman" w:eastAsia="Times New Roman" w:hAnsi="Times New Roman" w:cs="Times New Roman"/>
                <w:snapToGrid w:val="0"/>
                <w:sz w:val="24"/>
                <w:szCs w:val="24"/>
                <w:lang w:eastAsia="ru-RU"/>
              </w:rPr>
              <w:t xml:space="preserve">куб. </w:t>
            </w:r>
            <w:r w:rsidRPr="00686DF8">
              <w:rPr>
                <w:rFonts w:ascii="Times New Roman" w:eastAsia="Times New Roman" w:hAnsi="Times New Roman" w:cs="Times New Roman"/>
                <w:snapToGrid w:val="0"/>
                <w:sz w:val="24"/>
                <w:szCs w:val="24"/>
                <w:lang w:eastAsia="ru-RU"/>
              </w:rPr>
              <w:t>м</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Общий запас (основных лесообразующих пород):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1137,02</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хвойные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1100,81</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lastRenderedPageBreak/>
              <w:t>из них: лиственница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598,70</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кедр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478,18</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сосна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14,95</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ель, пихта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8,98</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из них: молодняки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32,97</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средневозрастные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360,57</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приспевающие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275,60</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спелые и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467,88</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 том числе перестойные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145,53</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мягколиственные всего: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31,36</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в том числе  береза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27,42</w:t>
            </w:r>
          </w:p>
        </w:tc>
      </w:tr>
      <w:tr w:rsidR="0036365F" w:rsidRPr="00686DF8" w:rsidTr="0036365F">
        <w:trPr>
          <w:jc w:val="center"/>
        </w:trPr>
        <w:tc>
          <w:tcPr>
            <w:tcW w:w="63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both"/>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осина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36365F" w:rsidRPr="00686DF8" w:rsidRDefault="0036365F" w:rsidP="00686DF8">
            <w:pPr>
              <w:spacing w:after="0" w:line="240" w:lineRule="auto"/>
              <w:jc w:val="center"/>
              <w:rPr>
                <w:rFonts w:ascii="Times New Roman" w:eastAsia="Times New Roman" w:hAnsi="Times New Roman" w:cs="Times New Roman"/>
                <w:snapToGrid w:val="0"/>
                <w:sz w:val="24"/>
                <w:szCs w:val="24"/>
                <w:lang w:eastAsia="ru-RU"/>
              </w:rPr>
            </w:pPr>
            <w:r w:rsidRPr="00686DF8">
              <w:rPr>
                <w:rFonts w:ascii="Times New Roman" w:eastAsia="Times New Roman" w:hAnsi="Times New Roman" w:cs="Times New Roman"/>
                <w:snapToGrid w:val="0"/>
                <w:sz w:val="24"/>
                <w:szCs w:val="24"/>
                <w:lang w:eastAsia="ru-RU"/>
              </w:rPr>
              <w:t>0,76</w:t>
            </w:r>
          </w:p>
        </w:tc>
      </w:tr>
    </w:tbl>
    <w:p w:rsidR="0036365F" w:rsidRPr="00686DF8" w:rsidRDefault="0036365F" w:rsidP="00686DF8">
      <w:pPr>
        <w:spacing w:after="0" w:line="240" w:lineRule="auto"/>
        <w:ind w:firstLine="709"/>
        <w:jc w:val="both"/>
        <w:rPr>
          <w:rFonts w:ascii="Times New Roman" w:eastAsia="Times New Roman" w:hAnsi="Times New Roman" w:cs="Times New Roman"/>
          <w:sz w:val="28"/>
          <w:szCs w:val="28"/>
          <w:highlight w:val="yellow"/>
          <w:lang w:eastAsia="ru-RU"/>
        </w:rPr>
      </w:pP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 xml:space="preserve">Породный состав лесов связан с климатическими и почвенными условиями районов. Доля хвойных пород в различных районах </w:t>
      </w:r>
      <w:r w:rsidR="000D7A60">
        <w:rPr>
          <w:rFonts w:ascii="Times New Roman" w:eastAsia="Times New Roman" w:hAnsi="Times New Roman" w:cs="Times New Roman"/>
          <w:sz w:val="28"/>
          <w:szCs w:val="28"/>
          <w:lang w:eastAsia="ru-RU"/>
        </w:rPr>
        <w:t>республики</w:t>
      </w:r>
      <w:r w:rsidRPr="00686DF8">
        <w:rPr>
          <w:rFonts w:ascii="Times New Roman" w:eastAsia="Times New Roman" w:hAnsi="Times New Roman" w:cs="Times New Roman"/>
          <w:sz w:val="28"/>
          <w:szCs w:val="28"/>
          <w:lang w:eastAsia="ru-RU"/>
        </w:rPr>
        <w:t xml:space="preserve"> изменяется главным образом вследствие стихийных явлений (пожары, ветровалы).</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Наибольшую площадь и запас среди хвойных насаждений имеют древостои лиственницы, которые широко распространены во всех районах и произрастают п</w:t>
      </w:r>
      <w:r w:rsidRPr="00686DF8">
        <w:rPr>
          <w:rFonts w:ascii="Times New Roman" w:eastAsia="Times New Roman" w:hAnsi="Times New Roman" w:cs="Times New Roman"/>
          <w:sz w:val="28"/>
          <w:szCs w:val="28"/>
          <w:lang w:eastAsia="ru-RU"/>
        </w:rPr>
        <w:t>о</w:t>
      </w:r>
      <w:r w:rsidRPr="00686DF8">
        <w:rPr>
          <w:rFonts w:ascii="Times New Roman" w:eastAsia="Times New Roman" w:hAnsi="Times New Roman" w:cs="Times New Roman"/>
          <w:sz w:val="28"/>
          <w:szCs w:val="28"/>
          <w:lang w:eastAsia="ru-RU"/>
        </w:rPr>
        <w:t>чти на всех встречающихся в республике почвах, кроме торфяников, песчаных с</w:t>
      </w:r>
      <w:r w:rsidRPr="00686DF8">
        <w:rPr>
          <w:rFonts w:ascii="Times New Roman" w:eastAsia="Times New Roman" w:hAnsi="Times New Roman" w:cs="Times New Roman"/>
          <w:sz w:val="28"/>
          <w:szCs w:val="28"/>
          <w:lang w:eastAsia="ru-RU"/>
        </w:rPr>
        <w:t>у</w:t>
      </w:r>
      <w:r w:rsidRPr="00686DF8">
        <w:rPr>
          <w:rFonts w:ascii="Times New Roman" w:eastAsia="Times New Roman" w:hAnsi="Times New Roman" w:cs="Times New Roman"/>
          <w:sz w:val="28"/>
          <w:szCs w:val="28"/>
          <w:lang w:eastAsia="ru-RU"/>
        </w:rPr>
        <w:t>хих и свежих почв. Однако лиственничные насаждения распределены по территории республики неравномерно. Преобладание лиственницы в хвойных лесах отмечается в северных и западных районах республики. Как правило, удельный вес листве</w:t>
      </w:r>
      <w:r w:rsidRPr="00686DF8">
        <w:rPr>
          <w:rFonts w:ascii="Times New Roman" w:eastAsia="Times New Roman" w:hAnsi="Times New Roman" w:cs="Times New Roman"/>
          <w:sz w:val="28"/>
          <w:szCs w:val="28"/>
          <w:lang w:eastAsia="ru-RU"/>
        </w:rPr>
        <w:t>н</w:t>
      </w:r>
      <w:r w:rsidRPr="00686DF8">
        <w:rPr>
          <w:rFonts w:ascii="Times New Roman" w:eastAsia="Times New Roman" w:hAnsi="Times New Roman" w:cs="Times New Roman"/>
          <w:sz w:val="28"/>
          <w:szCs w:val="28"/>
          <w:lang w:eastAsia="ru-RU"/>
        </w:rPr>
        <w:t>ничных насаждений падает по мере продвижения с запада на восток и с повышен</w:t>
      </w:r>
      <w:r w:rsidRPr="00686DF8">
        <w:rPr>
          <w:rFonts w:ascii="Times New Roman" w:eastAsia="Times New Roman" w:hAnsi="Times New Roman" w:cs="Times New Roman"/>
          <w:sz w:val="28"/>
          <w:szCs w:val="28"/>
          <w:lang w:eastAsia="ru-RU"/>
        </w:rPr>
        <w:t>и</w:t>
      </w:r>
      <w:r w:rsidRPr="00686DF8">
        <w:rPr>
          <w:rFonts w:ascii="Times New Roman" w:eastAsia="Times New Roman" w:hAnsi="Times New Roman" w:cs="Times New Roman"/>
          <w:sz w:val="28"/>
          <w:szCs w:val="28"/>
          <w:lang w:eastAsia="ru-RU"/>
        </w:rPr>
        <w:t>ем абсолютной высоты сменяясь кедровниками. При этом в западной части лис</w:t>
      </w:r>
      <w:r w:rsidRPr="00686DF8">
        <w:rPr>
          <w:rFonts w:ascii="Times New Roman" w:eastAsia="Times New Roman" w:hAnsi="Times New Roman" w:cs="Times New Roman"/>
          <w:sz w:val="28"/>
          <w:szCs w:val="28"/>
          <w:lang w:eastAsia="ru-RU"/>
        </w:rPr>
        <w:t>т</w:t>
      </w:r>
      <w:r w:rsidRPr="00686DF8">
        <w:rPr>
          <w:rFonts w:ascii="Times New Roman" w:eastAsia="Times New Roman" w:hAnsi="Times New Roman" w:cs="Times New Roman"/>
          <w:sz w:val="28"/>
          <w:szCs w:val="28"/>
          <w:lang w:eastAsia="ru-RU"/>
        </w:rPr>
        <w:t>венничные насаждения в лесопокрытой площади выражено резко (от 85 до 50</w:t>
      </w:r>
      <w:r w:rsidR="00686DF8">
        <w:rPr>
          <w:rFonts w:ascii="Times New Roman" w:eastAsia="Times New Roman" w:hAnsi="Times New Roman" w:cs="Times New Roman"/>
          <w:sz w:val="28"/>
          <w:szCs w:val="28"/>
          <w:lang w:eastAsia="ru-RU"/>
        </w:rPr>
        <w:t xml:space="preserve"> пр</w:t>
      </w:r>
      <w:r w:rsidR="00686DF8">
        <w:rPr>
          <w:rFonts w:ascii="Times New Roman" w:eastAsia="Times New Roman" w:hAnsi="Times New Roman" w:cs="Times New Roman"/>
          <w:sz w:val="28"/>
          <w:szCs w:val="28"/>
          <w:lang w:eastAsia="ru-RU"/>
        </w:rPr>
        <w:t>о</w:t>
      </w:r>
      <w:r w:rsidR="00686DF8">
        <w:rPr>
          <w:rFonts w:ascii="Times New Roman" w:eastAsia="Times New Roman" w:hAnsi="Times New Roman" w:cs="Times New Roman"/>
          <w:sz w:val="28"/>
          <w:szCs w:val="28"/>
          <w:lang w:eastAsia="ru-RU"/>
        </w:rPr>
        <w:t>центов</w:t>
      </w:r>
      <w:r w:rsidRPr="00686DF8">
        <w:rPr>
          <w:rFonts w:ascii="Times New Roman" w:eastAsia="Times New Roman" w:hAnsi="Times New Roman" w:cs="Times New Roman"/>
          <w:sz w:val="28"/>
          <w:szCs w:val="28"/>
          <w:lang w:eastAsia="ru-RU"/>
        </w:rPr>
        <w:t xml:space="preserve">), а </w:t>
      </w:r>
      <w:r w:rsidR="00B16903" w:rsidRPr="00686DF8">
        <w:rPr>
          <w:rFonts w:ascii="Times New Roman" w:eastAsia="Times New Roman" w:hAnsi="Times New Roman" w:cs="Times New Roman"/>
          <w:sz w:val="28"/>
          <w:szCs w:val="28"/>
          <w:lang w:eastAsia="ru-RU"/>
        </w:rPr>
        <w:t>в восточных</w:t>
      </w:r>
      <w:r w:rsidRPr="00686DF8">
        <w:rPr>
          <w:rFonts w:ascii="Times New Roman" w:eastAsia="Times New Roman" w:hAnsi="Times New Roman" w:cs="Times New Roman"/>
          <w:sz w:val="28"/>
          <w:szCs w:val="28"/>
          <w:lang w:eastAsia="ru-RU"/>
        </w:rPr>
        <w:t xml:space="preserve"> – слабо (от 45 до 30</w:t>
      </w:r>
      <w:r w:rsidR="00686DF8">
        <w:rPr>
          <w:rFonts w:ascii="Times New Roman" w:eastAsia="Times New Roman" w:hAnsi="Times New Roman" w:cs="Times New Roman"/>
          <w:sz w:val="28"/>
          <w:szCs w:val="28"/>
          <w:lang w:eastAsia="ru-RU"/>
        </w:rPr>
        <w:t xml:space="preserve"> процентов</w:t>
      </w:r>
      <w:r w:rsidRPr="00686DF8">
        <w:rPr>
          <w:rFonts w:ascii="Times New Roman" w:eastAsia="Times New Roman" w:hAnsi="Times New Roman" w:cs="Times New Roman"/>
          <w:sz w:val="28"/>
          <w:szCs w:val="28"/>
          <w:lang w:eastAsia="ru-RU"/>
        </w:rPr>
        <w:t>).</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Второе место среди насаждений хвойных пород принадлежит кедру – самой ценной для лесного хозяйства древесной породе. Кедровые насаждения занимают чуть менее половины лесопокрытой площади. Кедровый пояс по площади меньше и образован горно-таежными и подгольцово-таежными лесами. Лесные массивы из этой породы встречаются на всей территории республики, но наибольшие их пл</w:t>
      </w:r>
      <w:r w:rsidRPr="00686DF8">
        <w:rPr>
          <w:rFonts w:ascii="Times New Roman" w:eastAsia="Times New Roman" w:hAnsi="Times New Roman" w:cs="Times New Roman"/>
          <w:sz w:val="28"/>
          <w:szCs w:val="28"/>
          <w:lang w:eastAsia="ru-RU"/>
        </w:rPr>
        <w:t>о</w:t>
      </w:r>
      <w:r w:rsidRPr="00686DF8">
        <w:rPr>
          <w:rFonts w:ascii="Times New Roman" w:eastAsia="Times New Roman" w:hAnsi="Times New Roman" w:cs="Times New Roman"/>
          <w:sz w:val="28"/>
          <w:szCs w:val="28"/>
          <w:lang w:eastAsia="ru-RU"/>
        </w:rPr>
        <w:t>щади находятся в северо-восточной и восточной части. Встречаются чистые кедр</w:t>
      </w:r>
      <w:r w:rsidRPr="00686DF8">
        <w:rPr>
          <w:rFonts w:ascii="Times New Roman" w:eastAsia="Times New Roman" w:hAnsi="Times New Roman" w:cs="Times New Roman"/>
          <w:sz w:val="28"/>
          <w:szCs w:val="28"/>
          <w:lang w:eastAsia="ru-RU"/>
        </w:rPr>
        <w:t>о</w:t>
      </w:r>
      <w:r w:rsidRPr="00686DF8">
        <w:rPr>
          <w:rFonts w:ascii="Times New Roman" w:eastAsia="Times New Roman" w:hAnsi="Times New Roman" w:cs="Times New Roman"/>
          <w:sz w:val="28"/>
          <w:szCs w:val="28"/>
          <w:lang w:eastAsia="ru-RU"/>
        </w:rPr>
        <w:t>вые древостои, в которых пихта вкраплена единичными стволами, но чаще достиг</w:t>
      </w:r>
      <w:r w:rsidRPr="00686DF8">
        <w:rPr>
          <w:rFonts w:ascii="Times New Roman" w:eastAsia="Times New Roman" w:hAnsi="Times New Roman" w:cs="Times New Roman"/>
          <w:sz w:val="28"/>
          <w:szCs w:val="28"/>
          <w:lang w:eastAsia="ru-RU"/>
        </w:rPr>
        <w:t>а</w:t>
      </w:r>
      <w:r w:rsidRPr="00686DF8">
        <w:rPr>
          <w:rFonts w:ascii="Times New Roman" w:eastAsia="Times New Roman" w:hAnsi="Times New Roman" w:cs="Times New Roman"/>
          <w:sz w:val="28"/>
          <w:szCs w:val="28"/>
          <w:lang w:eastAsia="ru-RU"/>
        </w:rPr>
        <w:t>ет 1-2 единиц состава. Реже в примеси ель и береза.</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Сосновые насаждения занимают 1,1</w:t>
      </w:r>
      <w:r w:rsidR="00686DF8">
        <w:rPr>
          <w:rFonts w:ascii="Times New Roman" w:eastAsia="Times New Roman" w:hAnsi="Times New Roman" w:cs="Times New Roman"/>
          <w:sz w:val="28"/>
          <w:szCs w:val="28"/>
          <w:lang w:eastAsia="ru-RU"/>
        </w:rPr>
        <w:t xml:space="preserve"> процента</w:t>
      </w:r>
      <w:r w:rsidRPr="00686DF8">
        <w:rPr>
          <w:rFonts w:ascii="Times New Roman" w:eastAsia="Times New Roman" w:hAnsi="Times New Roman" w:cs="Times New Roman"/>
          <w:sz w:val="28"/>
          <w:szCs w:val="28"/>
          <w:lang w:eastAsia="ru-RU"/>
        </w:rPr>
        <w:t xml:space="preserve"> площади лесов республики, и располагаются в при</w:t>
      </w:r>
      <w:r w:rsidR="00686DF8">
        <w:rPr>
          <w:rFonts w:ascii="Times New Roman" w:eastAsia="Times New Roman" w:hAnsi="Times New Roman" w:cs="Times New Roman"/>
          <w:sz w:val="28"/>
          <w:szCs w:val="28"/>
          <w:lang w:eastAsia="ru-RU"/>
        </w:rPr>
        <w:t>степной части Алтае-</w:t>
      </w:r>
      <w:r w:rsidRPr="00686DF8">
        <w:rPr>
          <w:rFonts w:ascii="Times New Roman" w:eastAsia="Times New Roman" w:hAnsi="Times New Roman" w:cs="Times New Roman"/>
          <w:sz w:val="28"/>
          <w:szCs w:val="28"/>
          <w:lang w:eastAsia="ru-RU"/>
        </w:rPr>
        <w:t>Саянского горно-лесостепного района, островами среди степей. Ельники произрастают в поймах водных объектов по всей территории республики и занимают незначительную площадь.</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На долю мягколиственных насаждений приходится 3,4</w:t>
      </w:r>
      <w:r w:rsidR="00686DF8">
        <w:rPr>
          <w:rFonts w:ascii="Times New Roman" w:eastAsia="Times New Roman" w:hAnsi="Times New Roman" w:cs="Times New Roman"/>
          <w:sz w:val="28"/>
          <w:szCs w:val="28"/>
          <w:lang w:eastAsia="ru-RU"/>
        </w:rPr>
        <w:t xml:space="preserve"> процента</w:t>
      </w:r>
      <w:r w:rsidRPr="00686DF8">
        <w:rPr>
          <w:rFonts w:ascii="Times New Roman" w:eastAsia="Times New Roman" w:hAnsi="Times New Roman" w:cs="Times New Roman"/>
          <w:sz w:val="28"/>
          <w:szCs w:val="28"/>
          <w:lang w:eastAsia="ru-RU"/>
        </w:rPr>
        <w:t xml:space="preserve"> лесопокр</w:t>
      </w:r>
      <w:r w:rsidRPr="00686DF8">
        <w:rPr>
          <w:rFonts w:ascii="Times New Roman" w:eastAsia="Times New Roman" w:hAnsi="Times New Roman" w:cs="Times New Roman"/>
          <w:sz w:val="28"/>
          <w:szCs w:val="28"/>
          <w:lang w:eastAsia="ru-RU"/>
        </w:rPr>
        <w:t>ы</w:t>
      </w:r>
      <w:r w:rsidRPr="00686DF8">
        <w:rPr>
          <w:rFonts w:ascii="Times New Roman" w:eastAsia="Times New Roman" w:hAnsi="Times New Roman" w:cs="Times New Roman"/>
          <w:sz w:val="28"/>
          <w:szCs w:val="28"/>
          <w:lang w:eastAsia="ru-RU"/>
        </w:rPr>
        <w:t>той площади республики. Пожары явились основными факторами, способствующ</w:t>
      </w:r>
      <w:r w:rsidRPr="00686DF8">
        <w:rPr>
          <w:rFonts w:ascii="Times New Roman" w:eastAsia="Times New Roman" w:hAnsi="Times New Roman" w:cs="Times New Roman"/>
          <w:sz w:val="28"/>
          <w:szCs w:val="28"/>
          <w:lang w:eastAsia="ru-RU"/>
        </w:rPr>
        <w:t>и</w:t>
      </w:r>
      <w:r w:rsidRPr="00686DF8">
        <w:rPr>
          <w:rFonts w:ascii="Times New Roman" w:eastAsia="Times New Roman" w:hAnsi="Times New Roman" w:cs="Times New Roman"/>
          <w:sz w:val="28"/>
          <w:szCs w:val="28"/>
          <w:lang w:eastAsia="ru-RU"/>
        </w:rPr>
        <w:t>ми возникновению березовых и осиновых насаждений. Из других мягколиственных пород в лесах республики распространены тополь и ива древовидная, на долю кот</w:t>
      </w:r>
      <w:r w:rsidRPr="00686DF8">
        <w:rPr>
          <w:rFonts w:ascii="Times New Roman" w:eastAsia="Times New Roman" w:hAnsi="Times New Roman" w:cs="Times New Roman"/>
          <w:sz w:val="28"/>
          <w:szCs w:val="28"/>
          <w:lang w:eastAsia="ru-RU"/>
        </w:rPr>
        <w:t>о</w:t>
      </w:r>
      <w:r w:rsidRPr="00686DF8">
        <w:rPr>
          <w:rFonts w:ascii="Times New Roman" w:eastAsia="Times New Roman" w:hAnsi="Times New Roman" w:cs="Times New Roman"/>
          <w:sz w:val="28"/>
          <w:szCs w:val="28"/>
          <w:lang w:eastAsia="ru-RU"/>
        </w:rPr>
        <w:t>рых приходится 0,3</w:t>
      </w:r>
      <w:r w:rsidR="00686DF8">
        <w:rPr>
          <w:rFonts w:ascii="Times New Roman" w:eastAsia="Times New Roman" w:hAnsi="Times New Roman" w:cs="Times New Roman"/>
          <w:sz w:val="28"/>
          <w:szCs w:val="28"/>
          <w:lang w:eastAsia="ru-RU"/>
        </w:rPr>
        <w:t xml:space="preserve"> процента</w:t>
      </w:r>
      <w:r w:rsidRPr="00686DF8">
        <w:rPr>
          <w:rFonts w:ascii="Times New Roman" w:eastAsia="Times New Roman" w:hAnsi="Times New Roman" w:cs="Times New Roman"/>
          <w:sz w:val="28"/>
          <w:szCs w:val="28"/>
          <w:lang w:eastAsia="ru-RU"/>
        </w:rPr>
        <w:t xml:space="preserve"> лесопокрытой площади. Процесс смены пород на те</w:t>
      </w:r>
      <w:r w:rsidRPr="00686DF8">
        <w:rPr>
          <w:rFonts w:ascii="Times New Roman" w:eastAsia="Times New Roman" w:hAnsi="Times New Roman" w:cs="Times New Roman"/>
          <w:sz w:val="28"/>
          <w:szCs w:val="28"/>
          <w:lang w:eastAsia="ru-RU"/>
        </w:rPr>
        <w:t>р</w:t>
      </w:r>
      <w:r w:rsidRPr="00686DF8">
        <w:rPr>
          <w:rFonts w:ascii="Times New Roman" w:eastAsia="Times New Roman" w:hAnsi="Times New Roman" w:cs="Times New Roman"/>
          <w:sz w:val="28"/>
          <w:szCs w:val="28"/>
          <w:lang w:eastAsia="ru-RU"/>
        </w:rPr>
        <w:t>ритории Республики Тыва практически не заметен</w:t>
      </w:r>
      <w:r w:rsidR="003B7F8A">
        <w:rPr>
          <w:rFonts w:ascii="Times New Roman" w:eastAsia="Times New Roman" w:hAnsi="Times New Roman" w:cs="Times New Roman"/>
          <w:sz w:val="28"/>
          <w:szCs w:val="28"/>
          <w:lang w:eastAsia="ru-RU"/>
        </w:rPr>
        <w:t>,</w:t>
      </w:r>
      <w:r w:rsidRPr="00686DF8">
        <w:rPr>
          <w:rFonts w:ascii="Times New Roman" w:eastAsia="Times New Roman" w:hAnsi="Times New Roman" w:cs="Times New Roman"/>
          <w:sz w:val="28"/>
          <w:szCs w:val="28"/>
          <w:lang w:eastAsia="ru-RU"/>
        </w:rPr>
        <w:t xml:space="preserve"> и основную роль в нем играют лесные пожары.</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lastRenderedPageBreak/>
        <w:t>Возрастная структура лесов Республики Тыва сложилась в результате обши</w:t>
      </w:r>
      <w:r w:rsidRPr="00686DF8">
        <w:rPr>
          <w:rFonts w:ascii="Times New Roman" w:eastAsia="Times New Roman" w:hAnsi="Times New Roman" w:cs="Times New Roman"/>
          <w:sz w:val="28"/>
          <w:szCs w:val="28"/>
          <w:lang w:eastAsia="ru-RU"/>
        </w:rPr>
        <w:t>р</w:t>
      </w:r>
      <w:r w:rsidRPr="00686DF8">
        <w:rPr>
          <w:rFonts w:ascii="Times New Roman" w:eastAsia="Times New Roman" w:hAnsi="Times New Roman" w:cs="Times New Roman"/>
          <w:sz w:val="28"/>
          <w:szCs w:val="28"/>
          <w:lang w:eastAsia="ru-RU"/>
        </w:rPr>
        <w:t>ных, длительных пожаров разных лет. Она характеризуется неравномерным распр</w:t>
      </w:r>
      <w:r w:rsidRPr="00686DF8">
        <w:rPr>
          <w:rFonts w:ascii="Times New Roman" w:eastAsia="Times New Roman" w:hAnsi="Times New Roman" w:cs="Times New Roman"/>
          <w:sz w:val="28"/>
          <w:szCs w:val="28"/>
          <w:lang w:eastAsia="ru-RU"/>
        </w:rPr>
        <w:t>е</w:t>
      </w:r>
      <w:r w:rsidRPr="00686DF8">
        <w:rPr>
          <w:rFonts w:ascii="Times New Roman" w:eastAsia="Times New Roman" w:hAnsi="Times New Roman" w:cs="Times New Roman"/>
          <w:sz w:val="28"/>
          <w:szCs w:val="28"/>
          <w:lang w:eastAsia="ru-RU"/>
        </w:rPr>
        <w:t>делением насаждений по классам возраста, как по отдельным преобладающим п</w:t>
      </w:r>
      <w:r w:rsidRPr="00686DF8">
        <w:rPr>
          <w:rFonts w:ascii="Times New Roman" w:eastAsia="Times New Roman" w:hAnsi="Times New Roman" w:cs="Times New Roman"/>
          <w:sz w:val="28"/>
          <w:szCs w:val="28"/>
          <w:lang w:eastAsia="ru-RU"/>
        </w:rPr>
        <w:t>о</w:t>
      </w:r>
      <w:r w:rsidRPr="00686DF8">
        <w:rPr>
          <w:rFonts w:ascii="Times New Roman" w:eastAsia="Times New Roman" w:hAnsi="Times New Roman" w:cs="Times New Roman"/>
          <w:sz w:val="28"/>
          <w:szCs w:val="28"/>
          <w:lang w:eastAsia="ru-RU"/>
        </w:rPr>
        <w:t>родам, так и по всем лесам в целом. По республике в целом преобладают насажд</w:t>
      </w:r>
      <w:r w:rsidRPr="00686DF8">
        <w:rPr>
          <w:rFonts w:ascii="Times New Roman" w:eastAsia="Times New Roman" w:hAnsi="Times New Roman" w:cs="Times New Roman"/>
          <w:sz w:val="28"/>
          <w:szCs w:val="28"/>
          <w:lang w:eastAsia="ru-RU"/>
        </w:rPr>
        <w:t>е</w:t>
      </w:r>
      <w:r w:rsidRPr="00686DF8">
        <w:rPr>
          <w:rFonts w:ascii="Times New Roman" w:eastAsia="Times New Roman" w:hAnsi="Times New Roman" w:cs="Times New Roman"/>
          <w:sz w:val="28"/>
          <w:szCs w:val="28"/>
          <w:lang w:eastAsia="ru-RU"/>
        </w:rPr>
        <w:t>ния V</w:t>
      </w:r>
      <w:r w:rsidRPr="00686DF8">
        <w:rPr>
          <w:rFonts w:ascii="Times New Roman" w:eastAsia="Times New Roman" w:hAnsi="Times New Roman" w:cs="Times New Roman"/>
          <w:sz w:val="28"/>
          <w:szCs w:val="28"/>
          <w:lang w:val="en-US" w:eastAsia="ru-RU"/>
        </w:rPr>
        <w:t>II</w:t>
      </w:r>
      <w:r w:rsidRPr="00686DF8">
        <w:rPr>
          <w:rFonts w:ascii="Times New Roman" w:eastAsia="Times New Roman" w:hAnsi="Times New Roman" w:cs="Times New Roman"/>
          <w:sz w:val="28"/>
          <w:szCs w:val="28"/>
          <w:lang w:eastAsia="ru-RU"/>
        </w:rPr>
        <w:t xml:space="preserve"> класса возраста и старше. Незначительные объемы лесоэксплуатации не о</w:t>
      </w:r>
      <w:r w:rsidRPr="00686DF8">
        <w:rPr>
          <w:rFonts w:ascii="Times New Roman" w:eastAsia="Times New Roman" w:hAnsi="Times New Roman" w:cs="Times New Roman"/>
          <w:sz w:val="28"/>
          <w:szCs w:val="28"/>
          <w:lang w:eastAsia="ru-RU"/>
        </w:rPr>
        <w:t>т</w:t>
      </w:r>
      <w:r w:rsidRPr="00686DF8">
        <w:rPr>
          <w:rFonts w:ascii="Times New Roman" w:eastAsia="Times New Roman" w:hAnsi="Times New Roman" w:cs="Times New Roman"/>
          <w:sz w:val="28"/>
          <w:szCs w:val="28"/>
          <w:lang w:eastAsia="ru-RU"/>
        </w:rPr>
        <w:t>разились на возрастной структуре насаждений. Для условий Республики Тыва во</w:t>
      </w:r>
      <w:r w:rsidRPr="00686DF8">
        <w:rPr>
          <w:rFonts w:ascii="Times New Roman" w:eastAsia="Times New Roman" w:hAnsi="Times New Roman" w:cs="Times New Roman"/>
          <w:sz w:val="28"/>
          <w:szCs w:val="28"/>
          <w:lang w:eastAsia="ru-RU"/>
        </w:rPr>
        <w:t>з</w:t>
      </w:r>
      <w:r w:rsidRPr="00686DF8">
        <w:rPr>
          <w:rFonts w:ascii="Times New Roman" w:eastAsia="Times New Roman" w:hAnsi="Times New Roman" w:cs="Times New Roman"/>
          <w:sz w:val="28"/>
          <w:szCs w:val="28"/>
          <w:lang w:eastAsia="ru-RU"/>
        </w:rPr>
        <w:t>растная структура оптимальна.</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Сведения о заготовке древесины в лесах Республики Тыва в 2017-2020 годах представлены в табл</w:t>
      </w:r>
      <w:r w:rsidR="00321790">
        <w:rPr>
          <w:rFonts w:ascii="Times New Roman" w:eastAsia="Times New Roman" w:hAnsi="Times New Roman" w:cs="Times New Roman"/>
          <w:sz w:val="28"/>
          <w:szCs w:val="28"/>
          <w:lang w:eastAsia="ru-RU"/>
        </w:rPr>
        <w:t>ице</w:t>
      </w:r>
      <w:r w:rsidRPr="00686DF8">
        <w:rPr>
          <w:rFonts w:ascii="Times New Roman" w:eastAsia="Times New Roman" w:hAnsi="Times New Roman" w:cs="Times New Roman"/>
          <w:sz w:val="28"/>
          <w:szCs w:val="28"/>
          <w:lang w:eastAsia="ru-RU"/>
        </w:rPr>
        <w:t xml:space="preserve"> 6.1.3.</w:t>
      </w:r>
    </w:p>
    <w:p w:rsidR="00321790" w:rsidRDefault="00321790" w:rsidP="00321790">
      <w:pPr>
        <w:spacing w:after="0" w:line="240" w:lineRule="auto"/>
        <w:ind w:firstLine="709"/>
        <w:jc w:val="right"/>
        <w:rPr>
          <w:rFonts w:ascii="Times New Roman" w:eastAsia="Times New Roman" w:hAnsi="Times New Roman" w:cs="Times New Roman"/>
          <w:sz w:val="28"/>
          <w:szCs w:val="28"/>
          <w:lang w:eastAsia="ru-RU"/>
        </w:rPr>
      </w:pPr>
    </w:p>
    <w:p w:rsidR="0036365F" w:rsidRPr="00686DF8" w:rsidRDefault="0036365F" w:rsidP="00321790">
      <w:pPr>
        <w:spacing w:after="0" w:line="240" w:lineRule="auto"/>
        <w:ind w:firstLine="709"/>
        <w:jc w:val="right"/>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Таблица 6.1.3</w:t>
      </w:r>
    </w:p>
    <w:p w:rsidR="0036365F" w:rsidRPr="00686DF8" w:rsidRDefault="0036365F" w:rsidP="00686DF8">
      <w:pPr>
        <w:spacing w:after="0" w:line="240" w:lineRule="auto"/>
        <w:ind w:firstLine="709"/>
        <w:jc w:val="both"/>
        <w:rPr>
          <w:rFonts w:ascii="Times New Roman" w:eastAsia="Times New Roman" w:hAnsi="Times New Roman" w:cs="Times New Roman"/>
          <w:sz w:val="28"/>
          <w:szCs w:val="28"/>
          <w:lang w:eastAsia="ru-RU"/>
        </w:rPr>
      </w:pPr>
    </w:p>
    <w:p w:rsidR="00321790" w:rsidRDefault="0036365F" w:rsidP="00321790">
      <w:pPr>
        <w:spacing w:after="0" w:line="240" w:lineRule="auto"/>
        <w:jc w:val="center"/>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Сведения о заготовке древесины в лесах</w:t>
      </w:r>
    </w:p>
    <w:p w:rsidR="0036365F" w:rsidRPr="00686DF8" w:rsidRDefault="0036365F" w:rsidP="00321790">
      <w:pPr>
        <w:spacing w:after="0" w:line="240" w:lineRule="auto"/>
        <w:jc w:val="center"/>
        <w:rPr>
          <w:rFonts w:ascii="Times New Roman" w:eastAsia="Times New Roman" w:hAnsi="Times New Roman" w:cs="Times New Roman"/>
          <w:sz w:val="28"/>
          <w:szCs w:val="28"/>
          <w:lang w:eastAsia="ru-RU"/>
        </w:rPr>
      </w:pPr>
      <w:r w:rsidRPr="00686DF8">
        <w:rPr>
          <w:rFonts w:ascii="Times New Roman" w:eastAsia="Times New Roman" w:hAnsi="Times New Roman" w:cs="Times New Roman"/>
          <w:sz w:val="28"/>
          <w:szCs w:val="28"/>
          <w:lang w:eastAsia="ru-RU"/>
        </w:rPr>
        <w:t xml:space="preserve"> Республики Тыва в 2020-2022 годах</w:t>
      </w:r>
    </w:p>
    <w:p w:rsidR="0036365F" w:rsidRPr="00B43577" w:rsidRDefault="0036365F" w:rsidP="00B43577">
      <w:pPr>
        <w:spacing w:after="0" w:line="240" w:lineRule="auto"/>
        <w:ind w:firstLine="567"/>
        <w:jc w:val="right"/>
        <w:rPr>
          <w:rFonts w:ascii="Times New Roman" w:eastAsia="Times New Roman" w:hAnsi="Times New Roman" w:cs="Times New Roman"/>
          <w:sz w:val="28"/>
          <w:szCs w:val="28"/>
          <w:highlight w:val="yellow"/>
          <w:lang w:eastAsia="ru-RU"/>
        </w:rPr>
      </w:pPr>
    </w:p>
    <w:tbl>
      <w:tblPr>
        <w:tblStyle w:val="117"/>
        <w:tblW w:w="10393" w:type="dxa"/>
        <w:jc w:val="center"/>
        <w:tblLayout w:type="fixed"/>
        <w:tblCellMar>
          <w:left w:w="28" w:type="dxa"/>
          <w:right w:w="28" w:type="dxa"/>
        </w:tblCellMar>
        <w:tblLook w:val="04A0" w:firstRow="1" w:lastRow="0" w:firstColumn="1" w:lastColumn="0" w:noHBand="0" w:noVBand="1"/>
      </w:tblPr>
      <w:tblGrid>
        <w:gridCol w:w="1795"/>
        <w:gridCol w:w="993"/>
        <w:gridCol w:w="992"/>
        <w:gridCol w:w="850"/>
        <w:gridCol w:w="961"/>
        <w:gridCol w:w="1059"/>
        <w:gridCol w:w="767"/>
        <w:gridCol w:w="992"/>
        <w:gridCol w:w="992"/>
        <w:gridCol w:w="992"/>
      </w:tblGrid>
      <w:tr w:rsidR="0036365F" w:rsidRPr="00321790" w:rsidTr="009B3FA6">
        <w:trPr>
          <w:trHeight w:val="20"/>
          <w:jc w:val="center"/>
        </w:trPr>
        <w:tc>
          <w:tcPr>
            <w:tcW w:w="1795" w:type="dxa"/>
            <w:vMerge w:val="restart"/>
            <w:hideMark/>
          </w:tcPr>
          <w:p w:rsidR="002968BF" w:rsidRDefault="0036365F" w:rsidP="00321790">
            <w:pPr>
              <w:jc w:val="center"/>
              <w:rPr>
                <w:rFonts w:eastAsia="Times New Roman"/>
                <w:snapToGrid w:val="0"/>
                <w:sz w:val="24"/>
                <w:szCs w:val="24"/>
              </w:rPr>
            </w:pPr>
            <w:r w:rsidRPr="00321790">
              <w:rPr>
                <w:rFonts w:eastAsia="Times New Roman"/>
                <w:snapToGrid w:val="0"/>
                <w:sz w:val="24"/>
                <w:szCs w:val="24"/>
              </w:rPr>
              <w:t xml:space="preserve">Сведения о </w:t>
            </w:r>
          </w:p>
          <w:p w:rsidR="0036365F" w:rsidRPr="00321790" w:rsidRDefault="0036365F" w:rsidP="00321790">
            <w:pPr>
              <w:jc w:val="center"/>
              <w:rPr>
                <w:rFonts w:eastAsia="Times New Roman"/>
                <w:snapToGrid w:val="0"/>
                <w:sz w:val="24"/>
                <w:szCs w:val="24"/>
              </w:rPr>
            </w:pPr>
            <w:r w:rsidRPr="00321790">
              <w:rPr>
                <w:rFonts w:eastAsia="Times New Roman"/>
                <w:snapToGrid w:val="0"/>
                <w:sz w:val="24"/>
                <w:szCs w:val="24"/>
              </w:rPr>
              <w:t>заготовке древ</w:t>
            </w:r>
            <w:r w:rsidRPr="00321790">
              <w:rPr>
                <w:rFonts w:eastAsia="Times New Roman"/>
                <w:snapToGrid w:val="0"/>
                <w:sz w:val="24"/>
                <w:szCs w:val="24"/>
              </w:rPr>
              <w:t>е</w:t>
            </w:r>
            <w:r w:rsidRPr="00321790">
              <w:rPr>
                <w:rFonts w:eastAsia="Times New Roman"/>
                <w:snapToGrid w:val="0"/>
                <w:sz w:val="24"/>
                <w:szCs w:val="24"/>
              </w:rPr>
              <w:t>сины</w:t>
            </w:r>
          </w:p>
        </w:tc>
        <w:tc>
          <w:tcPr>
            <w:tcW w:w="2835" w:type="dxa"/>
            <w:gridSpan w:val="3"/>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2020 г.</w:t>
            </w:r>
          </w:p>
        </w:tc>
        <w:tc>
          <w:tcPr>
            <w:tcW w:w="2787" w:type="dxa"/>
            <w:gridSpan w:val="3"/>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2021 г.</w:t>
            </w:r>
          </w:p>
        </w:tc>
        <w:tc>
          <w:tcPr>
            <w:tcW w:w="2976" w:type="dxa"/>
            <w:gridSpan w:val="3"/>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2022 г.</w:t>
            </w:r>
          </w:p>
        </w:tc>
      </w:tr>
      <w:tr w:rsidR="0036365F" w:rsidRPr="00321790" w:rsidTr="009B3FA6">
        <w:trPr>
          <w:trHeight w:val="20"/>
          <w:jc w:val="center"/>
        </w:trPr>
        <w:tc>
          <w:tcPr>
            <w:tcW w:w="1795" w:type="dxa"/>
            <w:vMerge/>
            <w:hideMark/>
          </w:tcPr>
          <w:p w:rsidR="0036365F" w:rsidRPr="00321790" w:rsidRDefault="0036365F" w:rsidP="00321790">
            <w:pPr>
              <w:jc w:val="center"/>
              <w:rPr>
                <w:rFonts w:eastAsia="Times New Roman"/>
                <w:snapToGrid w:val="0"/>
                <w:sz w:val="24"/>
                <w:szCs w:val="24"/>
              </w:rPr>
            </w:pPr>
          </w:p>
        </w:tc>
        <w:tc>
          <w:tcPr>
            <w:tcW w:w="993"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 xml:space="preserve">кол-во </w:t>
            </w:r>
            <w:r w:rsidR="00321790" w:rsidRPr="00321790">
              <w:rPr>
                <w:rFonts w:eastAsia="Times New Roman"/>
                <w:snapToGrid w:val="0"/>
                <w:sz w:val="24"/>
                <w:szCs w:val="24"/>
              </w:rPr>
              <w:t>договор</w:t>
            </w:r>
            <w:r w:rsidRPr="00321790">
              <w:rPr>
                <w:rFonts w:eastAsia="Times New Roman"/>
                <w:snapToGrid w:val="0"/>
                <w:sz w:val="24"/>
                <w:szCs w:val="24"/>
              </w:rPr>
              <w:t>-ров, ед.</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ликви</w:t>
            </w:r>
            <w:r w:rsidRPr="00321790">
              <w:rPr>
                <w:rFonts w:eastAsia="Times New Roman"/>
                <w:snapToGrid w:val="0"/>
                <w:sz w:val="24"/>
                <w:szCs w:val="24"/>
              </w:rPr>
              <w:t>д</w:t>
            </w:r>
            <w:r w:rsidRPr="00321790">
              <w:rPr>
                <w:rFonts w:eastAsia="Times New Roman"/>
                <w:snapToGrid w:val="0"/>
                <w:sz w:val="24"/>
                <w:szCs w:val="24"/>
              </w:rPr>
              <w:t>ная др</w:t>
            </w:r>
            <w:r w:rsidRPr="00321790">
              <w:rPr>
                <w:rFonts w:eastAsia="Times New Roman"/>
                <w:snapToGrid w:val="0"/>
                <w:sz w:val="24"/>
                <w:szCs w:val="24"/>
              </w:rPr>
              <w:t>е</w:t>
            </w:r>
            <w:r w:rsidRPr="00321790">
              <w:rPr>
                <w:rFonts w:eastAsia="Times New Roman"/>
                <w:snapToGrid w:val="0"/>
                <w:sz w:val="24"/>
                <w:szCs w:val="24"/>
              </w:rPr>
              <w:t>весина.</w:t>
            </w:r>
          </w:p>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 xml:space="preserve">тыс. </w:t>
            </w:r>
            <w:r w:rsidR="00321790">
              <w:rPr>
                <w:rFonts w:eastAsia="Times New Roman"/>
                <w:snapToGrid w:val="0"/>
                <w:sz w:val="24"/>
                <w:szCs w:val="24"/>
              </w:rPr>
              <w:t xml:space="preserve">куб. </w:t>
            </w:r>
            <w:r w:rsidRPr="00321790">
              <w:rPr>
                <w:rFonts w:eastAsia="Times New Roman"/>
                <w:snapToGrid w:val="0"/>
                <w:sz w:val="24"/>
                <w:szCs w:val="24"/>
              </w:rPr>
              <w:t>м</w:t>
            </w:r>
          </w:p>
        </w:tc>
        <w:tc>
          <w:tcPr>
            <w:tcW w:w="850"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пл</w:t>
            </w:r>
            <w:r w:rsidRPr="00321790">
              <w:rPr>
                <w:rFonts w:eastAsia="Times New Roman"/>
                <w:snapToGrid w:val="0"/>
                <w:sz w:val="24"/>
                <w:szCs w:val="24"/>
              </w:rPr>
              <w:t>о</w:t>
            </w:r>
            <w:r w:rsidRPr="00321790">
              <w:rPr>
                <w:rFonts w:eastAsia="Times New Roman"/>
                <w:snapToGrid w:val="0"/>
                <w:sz w:val="24"/>
                <w:szCs w:val="24"/>
              </w:rPr>
              <w:t>щадь,</w:t>
            </w:r>
          </w:p>
          <w:p w:rsidR="0036365F" w:rsidRPr="00321790" w:rsidRDefault="009B3FA6" w:rsidP="009B3FA6">
            <w:pPr>
              <w:jc w:val="center"/>
              <w:rPr>
                <w:rFonts w:eastAsia="Times New Roman"/>
                <w:snapToGrid w:val="0"/>
                <w:sz w:val="24"/>
                <w:szCs w:val="24"/>
              </w:rPr>
            </w:pPr>
            <w:r>
              <w:rPr>
                <w:rFonts w:eastAsia="Times New Roman"/>
                <w:snapToGrid w:val="0"/>
                <w:sz w:val="24"/>
                <w:szCs w:val="24"/>
              </w:rPr>
              <w:t>га</w:t>
            </w:r>
          </w:p>
        </w:tc>
        <w:tc>
          <w:tcPr>
            <w:tcW w:w="961"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 xml:space="preserve">кол-во </w:t>
            </w:r>
            <w:r w:rsidR="009B3FA6" w:rsidRPr="00321790">
              <w:rPr>
                <w:rFonts w:eastAsia="Times New Roman"/>
                <w:snapToGrid w:val="0"/>
                <w:sz w:val="24"/>
                <w:szCs w:val="24"/>
              </w:rPr>
              <w:t>договор</w:t>
            </w:r>
            <w:r w:rsidRPr="00321790">
              <w:rPr>
                <w:rFonts w:eastAsia="Times New Roman"/>
                <w:snapToGrid w:val="0"/>
                <w:sz w:val="24"/>
                <w:szCs w:val="24"/>
              </w:rPr>
              <w:t>-ров, ед.</w:t>
            </w:r>
          </w:p>
        </w:tc>
        <w:tc>
          <w:tcPr>
            <w:tcW w:w="1059"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ликви</w:t>
            </w:r>
            <w:r w:rsidRPr="00321790">
              <w:rPr>
                <w:rFonts w:eastAsia="Times New Roman"/>
                <w:snapToGrid w:val="0"/>
                <w:sz w:val="24"/>
                <w:szCs w:val="24"/>
              </w:rPr>
              <w:t>д</w:t>
            </w:r>
            <w:r w:rsidRPr="00321790">
              <w:rPr>
                <w:rFonts w:eastAsia="Times New Roman"/>
                <w:snapToGrid w:val="0"/>
                <w:sz w:val="24"/>
                <w:szCs w:val="24"/>
              </w:rPr>
              <w:t>ная др</w:t>
            </w:r>
            <w:r w:rsidRPr="00321790">
              <w:rPr>
                <w:rFonts w:eastAsia="Times New Roman"/>
                <w:snapToGrid w:val="0"/>
                <w:sz w:val="24"/>
                <w:szCs w:val="24"/>
              </w:rPr>
              <w:t>е</w:t>
            </w:r>
            <w:r w:rsidRPr="00321790">
              <w:rPr>
                <w:rFonts w:eastAsia="Times New Roman"/>
                <w:snapToGrid w:val="0"/>
                <w:sz w:val="24"/>
                <w:szCs w:val="24"/>
              </w:rPr>
              <w:t>весина</w:t>
            </w:r>
          </w:p>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 xml:space="preserve">тыс. </w:t>
            </w:r>
            <w:r w:rsidR="009B3FA6">
              <w:rPr>
                <w:rFonts w:eastAsia="Times New Roman"/>
                <w:snapToGrid w:val="0"/>
                <w:sz w:val="24"/>
                <w:szCs w:val="24"/>
              </w:rPr>
              <w:t xml:space="preserve">куб. </w:t>
            </w:r>
            <w:r w:rsidRPr="00321790">
              <w:rPr>
                <w:rFonts w:eastAsia="Times New Roman"/>
                <w:snapToGrid w:val="0"/>
                <w:sz w:val="24"/>
                <w:szCs w:val="24"/>
              </w:rPr>
              <w:t>м</w:t>
            </w:r>
          </w:p>
        </w:tc>
        <w:tc>
          <w:tcPr>
            <w:tcW w:w="767"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пл</w:t>
            </w:r>
            <w:r w:rsidRPr="00321790">
              <w:rPr>
                <w:rFonts w:eastAsia="Times New Roman"/>
                <w:snapToGrid w:val="0"/>
                <w:sz w:val="24"/>
                <w:szCs w:val="24"/>
              </w:rPr>
              <w:t>о</w:t>
            </w:r>
            <w:r w:rsidRPr="00321790">
              <w:rPr>
                <w:rFonts w:eastAsia="Times New Roman"/>
                <w:snapToGrid w:val="0"/>
                <w:sz w:val="24"/>
                <w:szCs w:val="24"/>
              </w:rPr>
              <w:t>щадь,</w:t>
            </w:r>
          </w:p>
          <w:p w:rsidR="0036365F" w:rsidRPr="00321790" w:rsidRDefault="009B3FA6" w:rsidP="009B3FA6">
            <w:pPr>
              <w:jc w:val="center"/>
              <w:rPr>
                <w:rFonts w:eastAsia="Times New Roman"/>
                <w:snapToGrid w:val="0"/>
                <w:sz w:val="24"/>
                <w:szCs w:val="24"/>
              </w:rPr>
            </w:pPr>
            <w:r>
              <w:rPr>
                <w:rFonts w:eastAsia="Times New Roman"/>
                <w:snapToGrid w:val="0"/>
                <w:sz w:val="24"/>
                <w:szCs w:val="24"/>
              </w:rPr>
              <w:t>га</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 xml:space="preserve">кол-во </w:t>
            </w:r>
            <w:r w:rsidR="009B3FA6" w:rsidRPr="00321790">
              <w:rPr>
                <w:rFonts w:eastAsia="Times New Roman"/>
                <w:snapToGrid w:val="0"/>
                <w:sz w:val="24"/>
                <w:szCs w:val="24"/>
              </w:rPr>
              <w:t>договор</w:t>
            </w:r>
            <w:r w:rsidRPr="00321790">
              <w:rPr>
                <w:rFonts w:eastAsia="Times New Roman"/>
                <w:snapToGrid w:val="0"/>
                <w:sz w:val="24"/>
                <w:szCs w:val="24"/>
              </w:rPr>
              <w:t>-ров, ед.</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ликви</w:t>
            </w:r>
            <w:r w:rsidRPr="00321790">
              <w:rPr>
                <w:rFonts w:eastAsia="Times New Roman"/>
                <w:snapToGrid w:val="0"/>
                <w:sz w:val="24"/>
                <w:szCs w:val="24"/>
              </w:rPr>
              <w:t>д</w:t>
            </w:r>
            <w:r w:rsidRPr="00321790">
              <w:rPr>
                <w:rFonts w:eastAsia="Times New Roman"/>
                <w:snapToGrid w:val="0"/>
                <w:sz w:val="24"/>
                <w:szCs w:val="24"/>
              </w:rPr>
              <w:t>ная др</w:t>
            </w:r>
            <w:r w:rsidRPr="00321790">
              <w:rPr>
                <w:rFonts w:eastAsia="Times New Roman"/>
                <w:snapToGrid w:val="0"/>
                <w:sz w:val="24"/>
                <w:szCs w:val="24"/>
              </w:rPr>
              <w:t>е</w:t>
            </w:r>
            <w:r w:rsidRPr="00321790">
              <w:rPr>
                <w:rFonts w:eastAsia="Times New Roman"/>
                <w:snapToGrid w:val="0"/>
                <w:sz w:val="24"/>
                <w:szCs w:val="24"/>
              </w:rPr>
              <w:t>весина</w:t>
            </w:r>
          </w:p>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тыс.</w:t>
            </w:r>
            <w:r w:rsidR="009B3FA6">
              <w:rPr>
                <w:rFonts w:eastAsia="Times New Roman"/>
                <w:snapToGrid w:val="0"/>
                <w:sz w:val="24"/>
                <w:szCs w:val="24"/>
              </w:rPr>
              <w:t xml:space="preserve"> куб. </w:t>
            </w:r>
            <w:r w:rsidRPr="00321790">
              <w:rPr>
                <w:rFonts w:eastAsia="Times New Roman"/>
                <w:snapToGrid w:val="0"/>
                <w:sz w:val="24"/>
                <w:szCs w:val="24"/>
              </w:rPr>
              <w:t>м</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пл</w:t>
            </w:r>
            <w:r w:rsidRPr="00321790">
              <w:rPr>
                <w:rFonts w:eastAsia="Times New Roman"/>
                <w:snapToGrid w:val="0"/>
                <w:sz w:val="24"/>
                <w:szCs w:val="24"/>
              </w:rPr>
              <w:t>о</w:t>
            </w:r>
            <w:r w:rsidRPr="00321790">
              <w:rPr>
                <w:rFonts w:eastAsia="Times New Roman"/>
                <w:snapToGrid w:val="0"/>
                <w:sz w:val="24"/>
                <w:szCs w:val="24"/>
              </w:rPr>
              <w:t>щадь,</w:t>
            </w:r>
          </w:p>
          <w:p w:rsidR="0036365F" w:rsidRPr="00321790" w:rsidRDefault="009B3FA6" w:rsidP="009B3FA6">
            <w:pPr>
              <w:jc w:val="center"/>
              <w:rPr>
                <w:rFonts w:eastAsia="Times New Roman"/>
                <w:snapToGrid w:val="0"/>
                <w:sz w:val="24"/>
                <w:szCs w:val="24"/>
              </w:rPr>
            </w:pPr>
            <w:r>
              <w:rPr>
                <w:rFonts w:eastAsia="Times New Roman"/>
                <w:snapToGrid w:val="0"/>
                <w:sz w:val="24"/>
                <w:szCs w:val="24"/>
              </w:rPr>
              <w:t>га</w:t>
            </w:r>
          </w:p>
        </w:tc>
      </w:tr>
      <w:tr w:rsidR="0036365F" w:rsidRPr="00321790" w:rsidTr="009B3FA6">
        <w:trPr>
          <w:trHeight w:val="20"/>
          <w:jc w:val="center"/>
        </w:trPr>
        <w:tc>
          <w:tcPr>
            <w:tcW w:w="1795" w:type="dxa"/>
            <w:hideMark/>
          </w:tcPr>
          <w:p w:rsidR="0036365F" w:rsidRPr="00321790" w:rsidRDefault="0036365F" w:rsidP="00321790">
            <w:pPr>
              <w:rPr>
                <w:rFonts w:eastAsia="Times New Roman"/>
                <w:snapToGrid w:val="0"/>
                <w:sz w:val="24"/>
                <w:szCs w:val="24"/>
              </w:rPr>
            </w:pPr>
            <w:r w:rsidRPr="00321790">
              <w:rPr>
                <w:rFonts w:eastAsia="Times New Roman"/>
                <w:snapToGrid w:val="0"/>
                <w:sz w:val="24"/>
                <w:szCs w:val="24"/>
              </w:rPr>
              <w:t>Рубки, всего,</w:t>
            </w:r>
          </w:p>
          <w:p w:rsidR="0036365F" w:rsidRPr="00321790" w:rsidRDefault="0036365F" w:rsidP="00321790">
            <w:pPr>
              <w:rPr>
                <w:rFonts w:eastAsia="Times New Roman"/>
                <w:snapToGrid w:val="0"/>
                <w:sz w:val="24"/>
                <w:szCs w:val="24"/>
              </w:rPr>
            </w:pPr>
            <w:r w:rsidRPr="00321790">
              <w:rPr>
                <w:rFonts w:eastAsia="Times New Roman"/>
                <w:snapToGrid w:val="0"/>
                <w:sz w:val="24"/>
                <w:szCs w:val="24"/>
              </w:rPr>
              <w:t>в том числе</w:t>
            </w:r>
          </w:p>
        </w:tc>
        <w:tc>
          <w:tcPr>
            <w:tcW w:w="993"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6137</w:t>
            </w:r>
          </w:p>
        </w:tc>
        <w:tc>
          <w:tcPr>
            <w:tcW w:w="992" w:type="dxa"/>
            <w:hideMark/>
          </w:tcPr>
          <w:p w:rsidR="0036365F" w:rsidRPr="00321790" w:rsidRDefault="0036365F" w:rsidP="009B3FA6">
            <w:pPr>
              <w:jc w:val="center"/>
              <w:rPr>
                <w:rFonts w:eastAsia="Times New Roman"/>
                <w:snapToGrid w:val="0"/>
                <w:sz w:val="24"/>
                <w:szCs w:val="24"/>
              </w:rPr>
            </w:pPr>
            <w:r w:rsidRPr="00321790">
              <w:rPr>
                <w:sz w:val="24"/>
                <w:szCs w:val="24"/>
              </w:rPr>
              <w:t>143,1</w:t>
            </w:r>
          </w:p>
        </w:tc>
        <w:tc>
          <w:tcPr>
            <w:tcW w:w="850" w:type="dxa"/>
            <w:hideMark/>
          </w:tcPr>
          <w:p w:rsidR="0036365F" w:rsidRPr="00321790" w:rsidRDefault="0036365F" w:rsidP="009B3FA6">
            <w:pPr>
              <w:jc w:val="center"/>
              <w:rPr>
                <w:rFonts w:eastAsia="Times New Roman"/>
                <w:snapToGrid w:val="0"/>
                <w:sz w:val="24"/>
                <w:szCs w:val="24"/>
              </w:rPr>
            </w:pPr>
            <w:r w:rsidRPr="00321790">
              <w:rPr>
                <w:sz w:val="24"/>
                <w:szCs w:val="24"/>
              </w:rPr>
              <w:t>11905</w:t>
            </w:r>
          </w:p>
        </w:tc>
        <w:tc>
          <w:tcPr>
            <w:tcW w:w="961"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7227</w:t>
            </w:r>
          </w:p>
        </w:tc>
        <w:tc>
          <w:tcPr>
            <w:tcW w:w="1059"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137,2</w:t>
            </w:r>
          </w:p>
        </w:tc>
        <w:tc>
          <w:tcPr>
            <w:tcW w:w="767"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15186</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6702</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165,5</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16827</w:t>
            </w:r>
          </w:p>
        </w:tc>
      </w:tr>
      <w:tr w:rsidR="0036365F" w:rsidRPr="00321790" w:rsidTr="009B3FA6">
        <w:trPr>
          <w:trHeight w:val="20"/>
          <w:jc w:val="center"/>
        </w:trPr>
        <w:tc>
          <w:tcPr>
            <w:tcW w:w="1795" w:type="dxa"/>
            <w:hideMark/>
          </w:tcPr>
          <w:p w:rsidR="0036365F" w:rsidRPr="00321790" w:rsidRDefault="0036365F" w:rsidP="00321790">
            <w:pPr>
              <w:rPr>
                <w:rFonts w:eastAsia="Times New Roman"/>
                <w:snapToGrid w:val="0"/>
                <w:sz w:val="24"/>
                <w:szCs w:val="24"/>
              </w:rPr>
            </w:pPr>
            <w:r w:rsidRPr="00321790">
              <w:rPr>
                <w:rFonts w:eastAsia="Times New Roman"/>
                <w:snapToGrid w:val="0"/>
                <w:sz w:val="24"/>
                <w:szCs w:val="24"/>
              </w:rPr>
              <w:t>по договорам купли-продажи для малого и среднего пре</w:t>
            </w:r>
            <w:r w:rsidRPr="00321790">
              <w:rPr>
                <w:rFonts w:eastAsia="Times New Roman"/>
                <w:snapToGrid w:val="0"/>
                <w:sz w:val="24"/>
                <w:szCs w:val="24"/>
              </w:rPr>
              <w:t>д</w:t>
            </w:r>
            <w:r w:rsidRPr="00321790">
              <w:rPr>
                <w:rFonts w:eastAsia="Times New Roman"/>
                <w:snapToGrid w:val="0"/>
                <w:sz w:val="24"/>
                <w:szCs w:val="24"/>
              </w:rPr>
              <w:t>принимател</w:t>
            </w:r>
            <w:r w:rsidRPr="00321790">
              <w:rPr>
                <w:rFonts w:eastAsia="Times New Roman"/>
                <w:snapToGrid w:val="0"/>
                <w:sz w:val="24"/>
                <w:szCs w:val="24"/>
              </w:rPr>
              <w:t>ь</w:t>
            </w:r>
            <w:r w:rsidRPr="00321790">
              <w:rPr>
                <w:rFonts w:eastAsia="Times New Roman"/>
                <w:snapToGrid w:val="0"/>
                <w:sz w:val="24"/>
                <w:szCs w:val="24"/>
              </w:rPr>
              <w:t>ства</w:t>
            </w:r>
          </w:p>
        </w:tc>
        <w:tc>
          <w:tcPr>
            <w:tcW w:w="993"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84</w:t>
            </w:r>
          </w:p>
        </w:tc>
        <w:tc>
          <w:tcPr>
            <w:tcW w:w="992" w:type="dxa"/>
            <w:hideMark/>
          </w:tcPr>
          <w:p w:rsidR="0036365F" w:rsidRPr="00321790" w:rsidRDefault="0036365F" w:rsidP="009B3FA6">
            <w:pPr>
              <w:jc w:val="center"/>
              <w:rPr>
                <w:rFonts w:eastAsia="Times New Roman"/>
                <w:snapToGrid w:val="0"/>
                <w:sz w:val="24"/>
                <w:szCs w:val="24"/>
              </w:rPr>
            </w:pPr>
            <w:r w:rsidRPr="00321790">
              <w:rPr>
                <w:sz w:val="24"/>
                <w:szCs w:val="24"/>
              </w:rPr>
              <w:t>15,1</w:t>
            </w:r>
          </w:p>
        </w:tc>
        <w:tc>
          <w:tcPr>
            <w:tcW w:w="850" w:type="dxa"/>
            <w:hideMark/>
          </w:tcPr>
          <w:p w:rsidR="0036365F" w:rsidRPr="00321790" w:rsidRDefault="0036365F" w:rsidP="009B3FA6">
            <w:pPr>
              <w:jc w:val="center"/>
              <w:rPr>
                <w:rFonts w:eastAsia="Times New Roman"/>
                <w:snapToGrid w:val="0"/>
                <w:sz w:val="24"/>
                <w:szCs w:val="24"/>
              </w:rPr>
            </w:pPr>
            <w:r w:rsidRPr="00321790">
              <w:rPr>
                <w:sz w:val="24"/>
                <w:szCs w:val="24"/>
              </w:rPr>
              <w:t>1106</w:t>
            </w:r>
          </w:p>
        </w:tc>
        <w:tc>
          <w:tcPr>
            <w:tcW w:w="961"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95</w:t>
            </w:r>
          </w:p>
        </w:tc>
        <w:tc>
          <w:tcPr>
            <w:tcW w:w="1059"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15,3</w:t>
            </w:r>
          </w:p>
        </w:tc>
        <w:tc>
          <w:tcPr>
            <w:tcW w:w="767"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1454</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120</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24,9</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2353</w:t>
            </w:r>
          </w:p>
        </w:tc>
      </w:tr>
      <w:tr w:rsidR="0036365F" w:rsidRPr="00321790" w:rsidTr="009B3FA6">
        <w:trPr>
          <w:trHeight w:val="20"/>
          <w:jc w:val="center"/>
        </w:trPr>
        <w:tc>
          <w:tcPr>
            <w:tcW w:w="1795" w:type="dxa"/>
            <w:hideMark/>
          </w:tcPr>
          <w:p w:rsidR="0036365F" w:rsidRPr="00321790" w:rsidRDefault="0036365F" w:rsidP="00321790">
            <w:pPr>
              <w:rPr>
                <w:rFonts w:eastAsia="Times New Roman"/>
                <w:snapToGrid w:val="0"/>
                <w:sz w:val="24"/>
                <w:szCs w:val="24"/>
              </w:rPr>
            </w:pPr>
            <w:r w:rsidRPr="00321790">
              <w:rPr>
                <w:rFonts w:eastAsia="Times New Roman"/>
                <w:snapToGrid w:val="0"/>
                <w:sz w:val="24"/>
                <w:szCs w:val="24"/>
              </w:rPr>
              <w:t>по договорам купли-продажи для собственных нужд граждан</w:t>
            </w:r>
          </w:p>
        </w:tc>
        <w:tc>
          <w:tcPr>
            <w:tcW w:w="993" w:type="dxa"/>
            <w:hideMark/>
          </w:tcPr>
          <w:p w:rsidR="0036365F" w:rsidRPr="00321790" w:rsidRDefault="0036365F" w:rsidP="009B3FA6">
            <w:pPr>
              <w:jc w:val="center"/>
              <w:rPr>
                <w:rFonts w:eastAsia="Times New Roman"/>
                <w:snapToGrid w:val="0"/>
                <w:sz w:val="24"/>
                <w:szCs w:val="24"/>
              </w:rPr>
            </w:pPr>
            <w:r w:rsidRPr="00321790">
              <w:rPr>
                <w:sz w:val="24"/>
                <w:szCs w:val="24"/>
              </w:rPr>
              <w:t>6053</w:t>
            </w:r>
          </w:p>
        </w:tc>
        <w:tc>
          <w:tcPr>
            <w:tcW w:w="992" w:type="dxa"/>
            <w:hideMark/>
          </w:tcPr>
          <w:p w:rsidR="0036365F" w:rsidRPr="00321790" w:rsidRDefault="0036365F" w:rsidP="009B3FA6">
            <w:pPr>
              <w:jc w:val="center"/>
              <w:rPr>
                <w:rFonts w:eastAsia="Times New Roman"/>
                <w:snapToGrid w:val="0"/>
                <w:sz w:val="24"/>
                <w:szCs w:val="24"/>
              </w:rPr>
            </w:pPr>
            <w:r w:rsidRPr="00321790">
              <w:rPr>
                <w:sz w:val="24"/>
                <w:szCs w:val="24"/>
              </w:rPr>
              <w:t>128,0</w:t>
            </w:r>
          </w:p>
        </w:tc>
        <w:tc>
          <w:tcPr>
            <w:tcW w:w="850" w:type="dxa"/>
            <w:hideMark/>
          </w:tcPr>
          <w:p w:rsidR="0036365F" w:rsidRPr="00321790" w:rsidRDefault="0036365F" w:rsidP="009B3FA6">
            <w:pPr>
              <w:jc w:val="center"/>
              <w:rPr>
                <w:rFonts w:eastAsia="Times New Roman"/>
                <w:snapToGrid w:val="0"/>
                <w:sz w:val="24"/>
                <w:szCs w:val="24"/>
              </w:rPr>
            </w:pPr>
            <w:r w:rsidRPr="00321790">
              <w:rPr>
                <w:sz w:val="24"/>
                <w:szCs w:val="24"/>
              </w:rPr>
              <w:t>10799</w:t>
            </w:r>
          </w:p>
        </w:tc>
        <w:tc>
          <w:tcPr>
            <w:tcW w:w="961"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7132</w:t>
            </w:r>
          </w:p>
        </w:tc>
        <w:tc>
          <w:tcPr>
            <w:tcW w:w="1059"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121,9</w:t>
            </w:r>
          </w:p>
        </w:tc>
        <w:tc>
          <w:tcPr>
            <w:tcW w:w="767"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13732</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6582</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140,6</w:t>
            </w:r>
          </w:p>
        </w:tc>
        <w:tc>
          <w:tcPr>
            <w:tcW w:w="992" w:type="dxa"/>
            <w:hideMark/>
          </w:tcPr>
          <w:p w:rsidR="0036365F" w:rsidRPr="00321790" w:rsidRDefault="0036365F" w:rsidP="009B3FA6">
            <w:pPr>
              <w:jc w:val="center"/>
              <w:rPr>
                <w:rFonts w:eastAsia="Times New Roman"/>
                <w:snapToGrid w:val="0"/>
                <w:sz w:val="24"/>
                <w:szCs w:val="24"/>
              </w:rPr>
            </w:pPr>
            <w:r w:rsidRPr="00321790">
              <w:rPr>
                <w:rFonts w:eastAsia="Times New Roman"/>
                <w:snapToGrid w:val="0"/>
                <w:sz w:val="24"/>
                <w:szCs w:val="24"/>
              </w:rPr>
              <w:t>14474</w:t>
            </w:r>
          </w:p>
        </w:tc>
      </w:tr>
    </w:tbl>
    <w:p w:rsidR="002968BF" w:rsidRDefault="002968BF" w:rsidP="002968BF">
      <w:pPr>
        <w:spacing w:after="0" w:line="240" w:lineRule="auto"/>
        <w:jc w:val="center"/>
        <w:rPr>
          <w:rFonts w:ascii="Times New Roman" w:hAnsi="Times New Roman" w:cs="Times New Roman"/>
          <w:sz w:val="28"/>
          <w:szCs w:val="28"/>
        </w:rPr>
      </w:pPr>
    </w:p>
    <w:p w:rsidR="0036365F" w:rsidRDefault="0036365F" w:rsidP="002968BF">
      <w:pPr>
        <w:spacing w:after="0" w:line="240" w:lineRule="auto"/>
        <w:jc w:val="right"/>
        <w:rPr>
          <w:rFonts w:ascii="Times New Roman" w:hAnsi="Times New Roman" w:cs="Times New Roman"/>
          <w:sz w:val="28"/>
          <w:szCs w:val="28"/>
        </w:rPr>
      </w:pPr>
      <w:r w:rsidRPr="002968BF">
        <w:rPr>
          <w:rFonts w:ascii="Times New Roman" w:hAnsi="Times New Roman" w:cs="Times New Roman"/>
          <w:sz w:val="28"/>
          <w:szCs w:val="28"/>
        </w:rPr>
        <w:t>Таблица 6.1.4</w:t>
      </w:r>
    </w:p>
    <w:p w:rsidR="002968BF" w:rsidRPr="002968BF" w:rsidRDefault="002968BF" w:rsidP="002968BF">
      <w:pPr>
        <w:spacing w:after="0" w:line="240" w:lineRule="auto"/>
        <w:jc w:val="center"/>
        <w:rPr>
          <w:rFonts w:ascii="Times New Roman" w:hAnsi="Times New Roman" w:cs="Times New Roman"/>
          <w:sz w:val="28"/>
          <w:szCs w:val="28"/>
        </w:rPr>
      </w:pPr>
    </w:p>
    <w:p w:rsidR="0036365F" w:rsidRPr="002968BF" w:rsidRDefault="0036365F" w:rsidP="002968BF">
      <w:pPr>
        <w:spacing w:after="0" w:line="240" w:lineRule="auto"/>
        <w:jc w:val="center"/>
        <w:rPr>
          <w:rFonts w:ascii="Times New Roman" w:hAnsi="Times New Roman" w:cs="Times New Roman"/>
          <w:sz w:val="28"/>
          <w:szCs w:val="28"/>
        </w:rPr>
      </w:pPr>
      <w:r w:rsidRPr="002968BF">
        <w:rPr>
          <w:rFonts w:ascii="Times New Roman" w:hAnsi="Times New Roman" w:cs="Times New Roman"/>
          <w:sz w:val="28"/>
          <w:szCs w:val="28"/>
        </w:rPr>
        <w:t>Ориентировочный средний урожай различных лесных</w:t>
      </w:r>
    </w:p>
    <w:p w:rsidR="0036365F" w:rsidRPr="002968BF" w:rsidRDefault="0036365F" w:rsidP="002968BF">
      <w:pPr>
        <w:spacing w:after="0" w:line="240" w:lineRule="auto"/>
        <w:jc w:val="center"/>
        <w:rPr>
          <w:rFonts w:ascii="Times New Roman" w:hAnsi="Times New Roman" w:cs="Times New Roman"/>
          <w:sz w:val="28"/>
          <w:szCs w:val="28"/>
        </w:rPr>
      </w:pPr>
      <w:r w:rsidRPr="002968BF">
        <w:rPr>
          <w:rFonts w:ascii="Times New Roman" w:hAnsi="Times New Roman" w:cs="Times New Roman"/>
          <w:sz w:val="28"/>
          <w:szCs w:val="28"/>
        </w:rPr>
        <w:t>плодов и ягод (в урожайные годы) в Республике Тыва</w:t>
      </w:r>
    </w:p>
    <w:p w:rsidR="0036365F" w:rsidRPr="002968BF" w:rsidRDefault="0036365F" w:rsidP="002968BF">
      <w:pPr>
        <w:spacing w:after="0" w:line="240" w:lineRule="auto"/>
        <w:jc w:val="center"/>
        <w:rPr>
          <w:rFonts w:ascii="Times New Roman" w:hAnsi="Times New Roman" w:cs="Times New Roman"/>
          <w:sz w:val="28"/>
          <w:szCs w:val="28"/>
        </w:rPr>
      </w:pPr>
    </w:p>
    <w:tbl>
      <w:tblPr>
        <w:tblW w:w="45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010"/>
        <w:gridCol w:w="3697"/>
        <w:gridCol w:w="2582"/>
      </w:tblGrid>
      <w:tr w:rsidR="0036365F" w:rsidRPr="002968BF" w:rsidTr="002968BF">
        <w:trPr>
          <w:trHeight w:val="20"/>
          <w:tblHeader/>
          <w:jc w:val="center"/>
        </w:trPr>
        <w:tc>
          <w:tcPr>
            <w:tcW w:w="162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Вид растения</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Урожайность, кг/га</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Периодичность урожая</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Брусника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95</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Голубика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145</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Черника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140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Смородина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150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Шиповник</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500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2 – 3</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Земляника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30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Малина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150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r w:rsidR="0036365F" w:rsidRPr="002968BF" w:rsidTr="002968BF">
        <w:trPr>
          <w:trHeight w:val="20"/>
          <w:jc w:val="center"/>
        </w:trPr>
        <w:tc>
          <w:tcPr>
            <w:tcW w:w="1620" w:type="pct"/>
            <w:shd w:val="clear" w:color="auto" w:fill="auto"/>
            <w:vAlign w:val="center"/>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Рябина, 2500 кустов на 1га</w:t>
            </w:r>
          </w:p>
        </w:tc>
        <w:tc>
          <w:tcPr>
            <w:tcW w:w="19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300</w:t>
            </w:r>
          </w:p>
        </w:tc>
        <w:tc>
          <w:tcPr>
            <w:tcW w:w="1390" w:type="pct"/>
            <w:shd w:val="clear" w:color="auto" w:fill="auto"/>
            <w:vAlign w:val="center"/>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1 – 2</w:t>
            </w:r>
          </w:p>
        </w:tc>
      </w:tr>
    </w:tbl>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968BF">
        <w:rPr>
          <w:rFonts w:ascii="Times New Roman" w:eastAsia="Times New Roman" w:hAnsi="Times New Roman" w:cs="Times New Roman"/>
          <w:i/>
          <w:sz w:val="28"/>
          <w:szCs w:val="28"/>
          <w:lang w:eastAsia="ru-RU"/>
        </w:rPr>
        <w:lastRenderedPageBreak/>
        <w:t xml:space="preserve">Сроки заготовки и сбора грибов. </w:t>
      </w:r>
      <w:r w:rsidRPr="002968BF">
        <w:rPr>
          <w:rFonts w:ascii="Times New Roman" w:eastAsia="Times New Roman" w:hAnsi="Times New Roman" w:cs="Times New Roman"/>
          <w:sz w:val="28"/>
          <w:szCs w:val="28"/>
          <w:lang w:eastAsia="ru-RU"/>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val="en-US" w:eastAsia="ru-RU"/>
        </w:rPr>
        <w:t>I</w:t>
      </w:r>
      <w:r w:rsidRPr="002968BF">
        <w:rPr>
          <w:rFonts w:ascii="Times New Roman" w:eastAsia="Times New Roman" w:hAnsi="Times New Roman" w:cs="Times New Roman"/>
          <w:sz w:val="28"/>
          <w:szCs w:val="28"/>
          <w:lang w:eastAsia="ru-RU"/>
        </w:rPr>
        <w:t xml:space="preserve"> – белые, грузди (настоящие и желтые), рыжики;</w:t>
      </w:r>
    </w:p>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val="en-US" w:eastAsia="ru-RU"/>
        </w:rPr>
        <w:t>II</w:t>
      </w:r>
      <w:r w:rsidRPr="002968BF">
        <w:rPr>
          <w:rFonts w:ascii="Times New Roman" w:eastAsia="Times New Roman" w:hAnsi="Times New Roman" w:cs="Times New Roman"/>
          <w:sz w:val="28"/>
          <w:szCs w:val="28"/>
          <w:lang w:eastAsia="ru-RU"/>
        </w:rPr>
        <w:t xml:space="preserve"> – подосиновики, подберезовики, маслята, грузди основные и синеющие, подгруздки, дубовики, шампиньоны обыкновенные;</w:t>
      </w:r>
    </w:p>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val="en-US" w:eastAsia="ru-RU"/>
        </w:rPr>
        <w:t>III</w:t>
      </w:r>
      <w:r w:rsidRPr="002968BF">
        <w:rPr>
          <w:rFonts w:ascii="Times New Roman" w:eastAsia="Times New Roman" w:hAnsi="Times New Roman" w:cs="Times New Roman"/>
          <w:sz w:val="28"/>
          <w:szCs w:val="28"/>
          <w:lang w:eastAsia="ru-RU"/>
        </w:rPr>
        <w:t xml:space="preserve"> –</w:t>
      </w:r>
      <w:r w:rsidR="003B7F8A">
        <w:rPr>
          <w:rFonts w:ascii="Times New Roman" w:eastAsia="Times New Roman" w:hAnsi="Times New Roman" w:cs="Times New Roman"/>
          <w:sz w:val="28"/>
          <w:szCs w:val="28"/>
          <w:lang w:eastAsia="ru-RU"/>
        </w:rPr>
        <w:t xml:space="preserve"> </w:t>
      </w:r>
      <w:r w:rsidRPr="002968BF">
        <w:rPr>
          <w:rFonts w:ascii="Times New Roman" w:eastAsia="Times New Roman" w:hAnsi="Times New Roman" w:cs="Times New Roman"/>
          <w:sz w:val="28"/>
          <w:szCs w:val="28"/>
          <w:lang w:eastAsia="ru-RU"/>
        </w:rPr>
        <w:t>моховики, лисички, грузди черные, опята, козляки, белянки, валуи, во</w:t>
      </w:r>
      <w:r w:rsidRPr="002968BF">
        <w:rPr>
          <w:rFonts w:ascii="Times New Roman" w:eastAsia="Times New Roman" w:hAnsi="Times New Roman" w:cs="Times New Roman"/>
          <w:sz w:val="28"/>
          <w:szCs w:val="28"/>
          <w:lang w:eastAsia="ru-RU"/>
        </w:rPr>
        <w:t>л</w:t>
      </w:r>
      <w:r w:rsidRPr="002968BF">
        <w:rPr>
          <w:rFonts w:ascii="Times New Roman" w:eastAsia="Times New Roman" w:hAnsi="Times New Roman" w:cs="Times New Roman"/>
          <w:sz w:val="28"/>
          <w:szCs w:val="28"/>
          <w:lang w:eastAsia="ru-RU"/>
        </w:rPr>
        <w:t>нушки, шампиньоны полевые, сыроежки, строчки, сморчки;</w:t>
      </w:r>
    </w:p>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val="en-US" w:eastAsia="ru-RU"/>
        </w:rPr>
        <w:t>IV</w:t>
      </w:r>
      <w:r w:rsidRPr="002968BF">
        <w:rPr>
          <w:rFonts w:ascii="Times New Roman" w:eastAsia="Times New Roman" w:hAnsi="Times New Roman" w:cs="Times New Roman"/>
          <w:sz w:val="28"/>
          <w:szCs w:val="28"/>
          <w:lang w:eastAsia="ru-RU"/>
        </w:rPr>
        <w:t xml:space="preserve"> – скрипицы, горькушки, серушки, зеленушки, гладыши, вешенки, грузди перечные, краснушки, толстушки, шампиньоны лесные. Наиболее распростране</w:t>
      </w:r>
      <w:r w:rsidRPr="002968BF">
        <w:rPr>
          <w:rFonts w:ascii="Times New Roman" w:eastAsia="Times New Roman" w:hAnsi="Times New Roman" w:cs="Times New Roman"/>
          <w:sz w:val="28"/>
          <w:szCs w:val="28"/>
          <w:lang w:eastAsia="ru-RU"/>
        </w:rPr>
        <w:t>н</w:t>
      </w:r>
      <w:r w:rsidRPr="002968BF">
        <w:rPr>
          <w:rFonts w:ascii="Times New Roman" w:eastAsia="Times New Roman" w:hAnsi="Times New Roman" w:cs="Times New Roman"/>
          <w:sz w:val="28"/>
          <w:szCs w:val="28"/>
          <w:lang w:eastAsia="ru-RU"/>
        </w:rPr>
        <w:t>ные виды грибов, время и места сбора указаны в табл</w:t>
      </w:r>
      <w:r w:rsidR="002968BF">
        <w:rPr>
          <w:rFonts w:ascii="Times New Roman" w:eastAsia="Times New Roman" w:hAnsi="Times New Roman" w:cs="Times New Roman"/>
          <w:sz w:val="28"/>
          <w:szCs w:val="28"/>
          <w:lang w:eastAsia="ru-RU"/>
        </w:rPr>
        <w:t>ице</w:t>
      </w:r>
      <w:r w:rsidRPr="002968BF">
        <w:rPr>
          <w:rFonts w:ascii="Times New Roman" w:eastAsia="Times New Roman" w:hAnsi="Times New Roman" w:cs="Times New Roman"/>
          <w:sz w:val="28"/>
          <w:szCs w:val="28"/>
          <w:lang w:eastAsia="ru-RU"/>
        </w:rPr>
        <w:t xml:space="preserve"> 6.1.5.</w:t>
      </w:r>
    </w:p>
    <w:p w:rsidR="002968BF" w:rsidRDefault="002968BF" w:rsidP="002968BF">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2968BF" w:rsidRDefault="0036365F" w:rsidP="002968BF">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eastAsia="ru-RU"/>
        </w:rPr>
        <w:t>Таблица 6.1.5</w:t>
      </w: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8"/>
          <w:highlight w:val="yellow"/>
          <w:lang w:eastAsia="ru-RU"/>
        </w:rPr>
      </w:pPr>
    </w:p>
    <w:p w:rsidR="00651831" w:rsidRDefault="0036365F" w:rsidP="002968BF">
      <w:pPr>
        <w:tabs>
          <w:tab w:val="left" w:pos="709"/>
        </w:tabs>
        <w:spacing w:after="0" w:line="240" w:lineRule="auto"/>
        <w:jc w:val="center"/>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eastAsia="ru-RU"/>
        </w:rPr>
        <w:t xml:space="preserve">Наиболее распространенные виды </w:t>
      </w: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8"/>
          <w:lang w:eastAsia="ru-RU"/>
        </w:rPr>
      </w:pPr>
      <w:r w:rsidRPr="002968BF">
        <w:rPr>
          <w:rFonts w:ascii="Times New Roman" w:eastAsia="Times New Roman" w:hAnsi="Times New Roman" w:cs="Times New Roman"/>
          <w:sz w:val="28"/>
          <w:szCs w:val="28"/>
          <w:lang w:eastAsia="ru-RU"/>
        </w:rPr>
        <w:t>грибов, время и места сбора</w:t>
      </w: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8"/>
          <w:lang w:eastAsia="ru-RU"/>
        </w:rPr>
      </w:pP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9"/>
        <w:gridCol w:w="2216"/>
        <w:gridCol w:w="6021"/>
      </w:tblGrid>
      <w:tr w:rsidR="0036365F" w:rsidRPr="002968BF" w:rsidTr="0036365F">
        <w:trPr>
          <w:trHeight w:val="70"/>
          <w:tblHeade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Названиегрибов</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Время сбора</w:t>
            </w:r>
          </w:p>
        </w:tc>
        <w:tc>
          <w:tcPr>
            <w:tcW w:w="2921"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Место сбора</w:t>
            </w:r>
          </w:p>
        </w:tc>
      </w:tr>
      <w:tr w:rsidR="0036365F" w:rsidRPr="002968BF" w:rsidTr="0036365F">
        <w:trPr>
          <w:trHeight w:val="285"/>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Строчки</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м</w:t>
            </w:r>
            <w:r w:rsidRPr="002968BF">
              <w:rPr>
                <w:rFonts w:ascii="Times New Roman" w:eastAsia="Times New Roman" w:hAnsi="Times New Roman" w:cs="Times New Roman"/>
                <w:sz w:val="24"/>
                <w:szCs w:val="24"/>
                <w:lang w:val="en-US" w:eastAsia="ru-RU"/>
              </w:rPr>
              <w:t>ай</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июнь</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сосновых лесах на вырубках, пожарищах, на песчаных почвах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Сморчки</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м</w:t>
            </w:r>
            <w:r w:rsidRPr="002968BF">
              <w:rPr>
                <w:rFonts w:ascii="Times New Roman" w:eastAsia="Times New Roman" w:hAnsi="Times New Roman" w:cs="Times New Roman"/>
                <w:sz w:val="24"/>
                <w:szCs w:val="24"/>
                <w:lang w:val="en-US" w:eastAsia="ru-RU"/>
              </w:rPr>
              <w:t>ай</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июнь</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сосновых и лиственных лесах, в кустарниках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Белый гриб</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сосновых, еловых, березовых лесах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Рыжик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сосновых и еловых изреженных лесах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Сыроежка</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во всех лесах, но больше в лиственных</w:t>
            </w:r>
          </w:p>
        </w:tc>
      </w:tr>
      <w:tr w:rsidR="0036365F" w:rsidRPr="002968BF" w:rsidTr="0036365F">
        <w:trPr>
          <w:trHeight w:val="124"/>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Подберезовик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растет всюду, где есть береза</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Подосиновик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молодых осинниках и в смешанных лесах с примесью осины</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Масленок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сосняках и мелких молодых сосняках (культурах)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Моховик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сосновых борах на тощих торфянисто-песчаных по</w:t>
            </w:r>
            <w:r w:rsidRPr="002968BF">
              <w:rPr>
                <w:rFonts w:ascii="Times New Roman" w:eastAsia="Times New Roman" w:hAnsi="Times New Roman" w:cs="Times New Roman"/>
                <w:sz w:val="24"/>
                <w:szCs w:val="24"/>
                <w:lang w:eastAsia="ru-RU"/>
              </w:rPr>
              <w:t>ч</w:t>
            </w:r>
            <w:r w:rsidRPr="002968BF">
              <w:rPr>
                <w:rFonts w:ascii="Times New Roman" w:eastAsia="Times New Roman" w:hAnsi="Times New Roman" w:cs="Times New Roman"/>
                <w:sz w:val="24"/>
                <w:szCs w:val="24"/>
                <w:lang w:eastAsia="ru-RU"/>
              </w:rPr>
              <w:t>вах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Опенок</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на пнях хвойных и лиственных пород, особенно березы</w:t>
            </w:r>
          </w:p>
        </w:tc>
      </w:tr>
      <w:tr w:rsidR="0036365F" w:rsidRPr="002968BF" w:rsidTr="0036365F">
        <w:trPr>
          <w:trHeight w:val="70"/>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Лисичка</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увлажненные места в березовых, хвойных и смешанных лесах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Валуй</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в</w:t>
            </w:r>
            <w:r w:rsidRPr="002968BF">
              <w:rPr>
                <w:rFonts w:ascii="Times New Roman" w:eastAsia="Times New Roman" w:hAnsi="Times New Roman" w:cs="Times New Roman"/>
                <w:sz w:val="24"/>
                <w:szCs w:val="24"/>
                <w:lang w:val="en-US" w:eastAsia="ru-RU"/>
              </w:rPr>
              <w:t>о всех лесах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Груздь</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лиственных и смешанных лесах</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Свинушка</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хвойных и лиственных лесах по опушкам</w:t>
            </w:r>
          </w:p>
        </w:tc>
      </w:tr>
      <w:tr w:rsidR="0036365F" w:rsidRPr="002968BF" w:rsidTr="0036365F">
        <w:trPr>
          <w:jc w:val="center"/>
        </w:trPr>
        <w:tc>
          <w:tcPr>
            <w:tcW w:w="1004"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val="en-US" w:eastAsia="ru-RU"/>
              </w:rPr>
              <w:t>Волнушка</w:t>
            </w:r>
          </w:p>
        </w:tc>
        <w:tc>
          <w:tcPr>
            <w:tcW w:w="1075" w:type="pct"/>
            <w:shd w:val="clear" w:color="auto" w:fill="auto"/>
          </w:tcPr>
          <w:p w:rsidR="0036365F" w:rsidRPr="002968BF" w:rsidRDefault="0036365F" w:rsidP="002968BF">
            <w:pPr>
              <w:tabs>
                <w:tab w:val="left" w:pos="709"/>
              </w:tabs>
              <w:spacing w:after="0" w:line="240" w:lineRule="auto"/>
              <w:jc w:val="center"/>
              <w:rPr>
                <w:rFonts w:ascii="Times New Roman" w:eastAsia="Times New Roman" w:hAnsi="Times New Roman" w:cs="Times New Roman"/>
                <w:sz w:val="24"/>
                <w:szCs w:val="24"/>
                <w:lang w:val="en-US" w:eastAsia="ru-RU"/>
              </w:rPr>
            </w:pPr>
            <w:r w:rsidRPr="002968BF">
              <w:rPr>
                <w:rFonts w:ascii="Times New Roman" w:eastAsia="Times New Roman" w:hAnsi="Times New Roman" w:cs="Times New Roman"/>
                <w:sz w:val="24"/>
                <w:szCs w:val="24"/>
                <w:lang w:eastAsia="ru-RU"/>
              </w:rPr>
              <w:t>и</w:t>
            </w:r>
            <w:r w:rsidRPr="002968BF">
              <w:rPr>
                <w:rFonts w:ascii="Times New Roman" w:eastAsia="Times New Roman" w:hAnsi="Times New Roman" w:cs="Times New Roman"/>
                <w:sz w:val="24"/>
                <w:szCs w:val="24"/>
                <w:lang w:val="en-US" w:eastAsia="ru-RU"/>
              </w:rPr>
              <w:t>юль</w:t>
            </w:r>
            <w:r w:rsidRPr="002968BF">
              <w:rPr>
                <w:rFonts w:ascii="Times New Roman" w:eastAsia="Times New Roman" w:hAnsi="Times New Roman" w:cs="Times New Roman"/>
                <w:sz w:val="24"/>
                <w:szCs w:val="24"/>
                <w:lang w:eastAsia="ru-RU"/>
              </w:rPr>
              <w:t>-</w:t>
            </w:r>
            <w:r w:rsidRPr="002968BF">
              <w:rPr>
                <w:rFonts w:ascii="Times New Roman" w:eastAsia="Times New Roman" w:hAnsi="Times New Roman" w:cs="Times New Roman"/>
                <w:sz w:val="24"/>
                <w:szCs w:val="24"/>
                <w:lang w:val="en-US" w:eastAsia="ru-RU"/>
              </w:rPr>
              <w:t>август</w:t>
            </w:r>
          </w:p>
        </w:tc>
        <w:tc>
          <w:tcPr>
            <w:tcW w:w="2921" w:type="pct"/>
            <w:shd w:val="clear" w:color="auto" w:fill="auto"/>
          </w:tcPr>
          <w:p w:rsidR="0036365F" w:rsidRPr="002968BF" w:rsidRDefault="0036365F" w:rsidP="002968BF">
            <w:pPr>
              <w:tabs>
                <w:tab w:val="left" w:pos="709"/>
              </w:tabs>
              <w:spacing w:after="0" w:line="240" w:lineRule="auto"/>
              <w:jc w:val="both"/>
              <w:rPr>
                <w:rFonts w:ascii="Times New Roman" w:eastAsia="Times New Roman" w:hAnsi="Times New Roman" w:cs="Times New Roman"/>
                <w:sz w:val="24"/>
                <w:szCs w:val="24"/>
                <w:lang w:eastAsia="ru-RU"/>
              </w:rPr>
            </w:pPr>
            <w:r w:rsidRPr="002968BF">
              <w:rPr>
                <w:rFonts w:ascii="Times New Roman" w:eastAsia="Times New Roman" w:hAnsi="Times New Roman" w:cs="Times New Roman"/>
                <w:sz w:val="24"/>
                <w:szCs w:val="24"/>
                <w:lang w:eastAsia="ru-RU"/>
              </w:rPr>
              <w:t>в смешанных и березовых лесах</w:t>
            </w:r>
          </w:p>
        </w:tc>
      </w:tr>
    </w:tbl>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32"/>
          <w:szCs w:val="28"/>
          <w:highlight w:val="yellow"/>
          <w:lang w:eastAsia="ru-RU"/>
        </w:rPr>
      </w:pPr>
    </w:p>
    <w:p w:rsidR="0036365F" w:rsidRPr="002968BF" w:rsidRDefault="0036365F" w:rsidP="002968BF">
      <w:pPr>
        <w:tabs>
          <w:tab w:val="left" w:pos="709"/>
        </w:tabs>
        <w:spacing w:after="0" w:line="240" w:lineRule="auto"/>
        <w:ind w:firstLine="709"/>
        <w:jc w:val="both"/>
        <w:rPr>
          <w:rFonts w:ascii="Times New Roman" w:eastAsia="Times New Roman" w:hAnsi="Times New Roman" w:cs="Times New Roman"/>
          <w:sz w:val="28"/>
          <w:szCs w:val="24"/>
          <w:lang w:eastAsia="ru-RU"/>
        </w:rPr>
      </w:pPr>
      <w:r w:rsidRPr="002968BF">
        <w:rPr>
          <w:rFonts w:ascii="Times New Roman" w:eastAsia="Times New Roman" w:hAnsi="Times New Roman" w:cs="Times New Roman"/>
          <w:sz w:val="28"/>
          <w:szCs w:val="24"/>
          <w:lang w:eastAsia="ru-RU"/>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w:t>
      </w:r>
      <w:r w:rsidRPr="002968BF">
        <w:rPr>
          <w:rFonts w:ascii="Times New Roman" w:eastAsia="Times New Roman" w:hAnsi="Times New Roman" w:cs="Times New Roman"/>
          <w:sz w:val="28"/>
          <w:szCs w:val="24"/>
          <w:lang w:eastAsia="ru-RU"/>
        </w:rPr>
        <w:t>н</w:t>
      </w:r>
      <w:r w:rsidRPr="002968BF">
        <w:rPr>
          <w:rFonts w:ascii="Times New Roman" w:eastAsia="Times New Roman" w:hAnsi="Times New Roman" w:cs="Times New Roman"/>
          <w:sz w:val="28"/>
          <w:szCs w:val="24"/>
          <w:lang w:eastAsia="ru-RU"/>
        </w:rPr>
        <w:t>да необъективен (табл</w:t>
      </w:r>
      <w:r w:rsidR="002968BF">
        <w:rPr>
          <w:rFonts w:ascii="Times New Roman" w:eastAsia="Times New Roman" w:hAnsi="Times New Roman" w:cs="Times New Roman"/>
          <w:sz w:val="28"/>
          <w:szCs w:val="24"/>
          <w:lang w:eastAsia="ru-RU"/>
        </w:rPr>
        <w:t>ица</w:t>
      </w:r>
      <w:r w:rsidRPr="002968BF">
        <w:rPr>
          <w:rFonts w:ascii="Times New Roman" w:eastAsia="Times New Roman" w:hAnsi="Times New Roman" w:cs="Times New Roman"/>
          <w:sz w:val="28"/>
          <w:szCs w:val="24"/>
          <w:lang w:eastAsia="ru-RU"/>
        </w:rPr>
        <w:t xml:space="preserve"> 6.1.6).</w:t>
      </w:r>
    </w:p>
    <w:p w:rsidR="002968BF" w:rsidRDefault="002968BF" w:rsidP="002968BF">
      <w:pPr>
        <w:tabs>
          <w:tab w:val="left" w:pos="709"/>
        </w:tabs>
        <w:spacing w:after="0" w:line="240" w:lineRule="auto"/>
        <w:ind w:firstLine="709"/>
        <w:jc w:val="right"/>
        <w:rPr>
          <w:rFonts w:ascii="Times New Roman" w:eastAsia="Times New Roman" w:hAnsi="Times New Roman" w:cs="Times New Roman"/>
          <w:sz w:val="28"/>
          <w:szCs w:val="24"/>
          <w:lang w:eastAsia="ru-RU"/>
        </w:rPr>
      </w:pPr>
    </w:p>
    <w:p w:rsidR="002968BF" w:rsidRDefault="002968BF">
      <w:pP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br w:type="page"/>
      </w:r>
    </w:p>
    <w:p w:rsidR="0036365F" w:rsidRDefault="0036365F" w:rsidP="002968BF">
      <w:pPr>
        <w:tabs>
          <w:tab w:val="left" w:pos="709"/>
        </w:tabs>
        <w:spacing w:after="0" w:line="240" w:lineRule="auto"/>
        <w:ind w:firstLine="709"/>
        <w:jc w:val="right"/>
        <w:rPr>
          <w:rFonts w:ascii="Times New Roman" w:eastAsia="Times New Roman" w:hAnsi="Times New Roman" w:cs="Times New Roman"/>
          <w:sz w:val="28"/>
          <w:szCs w:val="24"/>
          <w:lang w:eastAsia="ru-RU"/>
        </w:rPr>
      </w:pPr>
      <w:r w:rsidRPr="002968BF">
        <w:rPr>
          <w:rFonts w:ascii="Times New Roman" w:eastAsia="Times New Roman" w:hAnsi="Times New Roman" w:cs="Times New Roman"/>
          <w:sz w:val="28"/>
          <w:szCs w:val="24"/>
          <w:lang w:eastAsia="ru-RU"/>
        </w:rPr>
        <w:lastRenderedPageBreak/>
        <w:t>Таблица 6.1.6</w:t>
      </w:r>
    </w:p>
    <w:p w:rsidR="002968BF" w:rsidRPr="002968BF" w:rsidRDefault="002968BF" w:rsidP="002968BF">
      <w:pPr>
        <w:tabs>
          <w:tab w:val="left" w:pos="709"/>
        </w:tabs>
        <w:spacing w:after="0" w:line="240" w:lineRule="auto"/>
        <w:ind w:firstLine="709"/>
        <w:jc w:val="right"/>
        <w:rPr>
          <w:rFonts w:ascii="Times New Roman" w:eastAsia="Times New Roman" w:hAnsi="Times New Roman" w:cs="Times New Roman"/>
          <w:sz w:val="28"/>
          <w:szCs w:val="24"/>
          <w:lang w:eastAsia="ru-RU"/>
        </w:rPr>
      </w:pP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4"/>
          <w:lang w:eastAsia="ru-RU"/>
        </w:rPr>
      </w:pPr>
      <w:r w:rsidRPr="002968BF">
        <w:rPr>
          <w:rFonts w:ascii="Times New Roman" w:eastAsia="Times New Roman" w:hAnsi="Times New Roman" w:cs="Times New Roman"/>
          <w:sz w:val="28"/>
          <w:szCs w:val="24"/>
          <w:lang w:eastAsia="ru-RU"/>
        </w:rPr>
        <w:t>Шкала биологической урожайности грибов в основных</w:t>
      </w: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4"/>
          <w:lang w:eastAsia="ru-RU"/>
        </w:rPr>
      </w:pPr>
      <w:r w:rsidRPr="002968BF">
        <w:rPr>
          <w:rFonts w:ascii="Times New Roman" w:eastAsia="Times New Roman" w:hAnsi="Times New Roman" w:cs="Times New Roman"/>
          <w:sz w:val="28"/>
          <w:szCs w:val="24"/>
          <w:lang w:eastAsia="ru-RU"/>
        </w:rPr>
        <w:t>группах типов лесорастительных условий</w:t>
      </w:r>
    </w:p>
    <w:p w:rsidR="0036365F" w:rsidRPr="002968BF" w:rsidRDefault="0036365F" w:rsidP="002968BF">
      <w:pPr>
        <w:tabs>
          <w:tab w:val="left" w:pos="709"/>
        </w:tabs>
        <w:spacing w:after="0" w:line="240" w:lineRule="auto"/>
        <w:jc w:val="center"/>
        <w:rPr>
          <w:rFonts w:ascii="Times New Roman" w:eastAsia="Times New Roman" w:hAnsi="Times New Roman" w:cs="Times New Roman"/>
          <w:sz w:val="28"/>
          <w:szCs w:val="24"/>
          <w:highlight w:val="yellow"/>
          <w:lang w:eastAsia="ru-RU"/>
        </w:rPr>
      </w:pPr>
    </w:p>
    <w:tbl>
      <w:tblPr>
        <w:tblW w:w="49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3028"/>
        <w:gridCol w:w="1783"/>
        <w:gridCol w:w="964"/>
        <w:gridCol w:w="1377"/>
        <w:gridCol w:w="1289"/>
        <w:gridCol w:w="1773"/>
      </w:tblGrid>
      <w:tr w:rsidR="0036365F" w:rsidRPr="00C8288F" w:rsidTr="002968BF">
        <w:trPr>
          <w:trHeight w:val="20"/>
          <w:jc w:val="center"/>
        </w:trPr>
        <w:tc>
          <w:tcPr>
            <w:tcW w:w="1482" w:type="pct"/>
            <w:vMerge w:val="restart"/>
            <w:shd w:val="clear" w:color="auto" w:fill="auto"/>
          </w:tcPr>
          <w:p w:rsidR="0036365F" w:rsidRPr="00C8288F" w:rsidRDefault="0036365F" w:rsidP="00C8288F">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Тип леса</w:t>
            </w:r>
          </w:p>
        </w:tc>
        <w:tc>
          <w:tcPr>
            <w:tcW w:w="873" w:type="pct"/>
            <w:vMerge w:val="restar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Преоблада</w:t>
            </w:r>
            <w:r w:rsidRPr="00C8288F">
              <w:rPr>
                <w:rFonts w:ascii="Times New Roman" w:hAnsi="Times New Roman" w:cs="Times New Roman"/>
                <w:sz w:val="24"/>
                <w:szCs w:val="24"/>
              </w:rPr>
              <w:t>ю</w:t>
            </w:r>
            <w:r w:rsidRPr="00C8288F">
              <w:rPr>
                <w:rFonts w:ascii="Times New Roman" w:hAnsi="Times New Roman" w:cs="Times New Roman"/>
                <w:sz w:val="24"/>
                <w:szCs w:val="24"/>
              </w:rPr>
              <w:t>щая</w:t>
            </w:r>
            <w:r w:rsidR="00C8288F" w:rsidRPr="00C8288F">
              <w:rPr>
                <w:rFonts w:ascii="Times New Roman" w:hAnsi="Times New Roman" w:cs="Times New Roman"/>
                <w:sz w:val="24"/>
                <w:szCs w:val="24"/>
              </w:rPr>
              <w:t xml:space="preserve"> </w:t>
            </w:r>
            <w:r w:rsidRPr="00C8288F">
              <w:rPr>
                <w:rFonts w:ascii="Times New Roman" w:hAnsi="Times New Roman" w:cs="Times New Roman"/>
                <w:sz w:val="24"/>
                <w:szCs w:val="24"/>
              </w:rPr>
              <w:t>порода</w:t>
            </w:r>
          </w:p>
        </w:tc>
        <w:tc>
          <w:tcPr>
            <w:tcW w:w="1777" w:type="pct"/>
            <w:gridSpan w:val="3"/>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Сезонная урожайность, кг/га</w:t>
            </w:r>
          </w:p>
        </w:tc>
        <w:tc>
          <w:tcPr>
            <w:tcW w:w="869" w:type="pct"/>
            <w:vMerge w:val="restar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Средне-годовая</w:t>
            </w:r>
            <w:r w:rsidR="00C8288F">
              <w:rPr>
                <w:rFonts w:ascii="Times New Roman" w:hAnsi="Times New Roman" w:cs="Times New Roman"/>
                <w:sz w:val="24"/>
                <w:szCs w:val="24"/>
              </w:rPr>
              <w:t xml:space="preserve"> </w:t>
            </w:r>
            <w:r w:rsidRPr="00C8288F">
              <w:rPr>
                <w:rFonts w:ascii="Times New Roman" w:hAnsi="Times New Roman" w:cs="Times New Roman"/>
                <w:sz w:val="24"/>
                <w:szCs w:val="24"/>
              </w:rPr>
              <w:t>урожайность, кг/га</w:t>
            </w:r>
          </w:p>
        </w:tc>
      </w:tr>
      <w:tr w:rsidR="0036365F" w:rsidRPr="00C8288F" w:rsidTr="002968BF">
        <w:trPr>
          <w:trHeight w:val="20"/>
          <w:jc w:val="center"/>
        </w:trPr>
        <w:tc>
          <w:tcPr>
            <w:tcW w:w="1482" w:type="pct"/>
            <w:vMerge/>
            <w:shd w:val="clear" w:color="auto" w:fill="auto"/>
          </w:tcPr>
          <w:p w:rsidR="0036365F" w:rsidRPr="00C8288F" w:rsidRDefault="0036365F" w:rsidP="00C8288F">
            <w:pPr>
              <w:spacing w:after="0" w:line="240" w:lineRule="auto"/>
              <w:rPr>
                <w:rFonts w:ascii="Times New Roman" w:hAnsi="Times New Roman" w:cs="Times New Roman"/>
                <w:sz w:val="24"/>
                <w:szCs w:val="24"/>
              </w:rPr>
            </w:pPr>
          </w:p>
        </w:tc>
        <w:tc>
          <w:tcPr>
            <w:tcW w:w="873" w:type="pct"/>
            <w:vMerge/>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плохая</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средняя</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хорошая</w:t>
            </w:r>
          </w:p>
        </w:tc>
        <w:tc>
          <w:tcPr>
            <w:tcW w:w="869" w:type="pct"/>
            <w:vMerge/>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Лишайниковый и толо</w:t>
            </w:r>
            <w:r w:rsidRPr="00C8288F">
              <w:rPr>
                <w:rFonts w:ascii="Times New Roman" w:hAnsi="Times New Roman" w:cs="Times New Roman"/>
                <w:sz w:val="24"/>
                <w:szCs w:val="24"/>
              </w:rPr>
              <w:t>к</w:t>
            </w:r>
            <w:r w:rsidRPr="00C8288F">
              <w:rPr>
                <w:rFonts w:ascii="Times New Roman" w:hAnsi="Times New Roman" w:cs="Times New Roman"/>
                <w:sz w:val="24"/>
                <w:szCs w:val="24"/>
              </w:rPr>
              <w:t>нянковый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Л</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10</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25</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50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25</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Бруснично-зеленомошный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Л</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12</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30</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60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30</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Черничниковый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Л</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16</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40</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80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40</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Вейниково-черничниковый и орляковый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Л</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18</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45</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90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45</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Бруснично-зеленомошный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б</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24</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60</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120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60</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Черничный, зеленомошно-черничный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б</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40</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100</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200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100</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Бруснично-зеленомошный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Ос</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20</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50</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100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50</w:t>
            </w:r>
          </w:p>
        </w:tc>
      </w:tr>
      <w:tr w:rsidR="0036365F" w:rsidRPr="00C8288F" w:rsidTr="002968BF">
        <w:trPr>
          <w:trHeight w:val="20"/>
          <w:jc w:val="center"/>
        </w:trPr>
        <w:tc>
          <w:tcPr>
            <w:tcW w:w="1482" w:type="pct"/>
            <w:shd w:val="clear" w:color="auto" w:fill="auto"/>
          </w:tcPr>
          <w:p w:rsidR="0036365F" w:rsidRPr="00C8288F" w:rsidRDefault="0036365F" w:rsidP="00C8288F">
            <w:pPr>
              <w:spacing w:after="0" w:line="240" w:lineRule="auto"/>
              <w:rPr>
                <w:rFonts w:ascii="Times New Roman" w:hAnsi="Times New Roman" w:cs="Times New Roman"/>
                <w:sz w:val="24"/>
                <w:szCs w:val="24"/>
              </w:rPr>
            </w:pPr>
            <w:r w:rsidRPr="00C8288F">
              <w:rPr>
                <w:rFonts w:ascii="Times New Roman" w:hAnsi="Times New Roman" w:cs="Times New Roman"/>
                <w:sz w:val="24"/>
                <w:szCs w:val="24"/>
              </w:rPr>
              <w:t>Черничный</w:t>
            </w:r>
          </w:p>
        </w:tc>
        <w:tc>
          <w:tcPr>
            <w:tcW w:w="873"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Ос</w:t>
            </w:r>
          </w:p>
        </w:tc>
        <w:tc>
          <w:tcPr>
            <w:tcW w:w="472"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30</w:t>
            </w:r>
          </w:p>
        </w:tc>
        <w:tc>
          <w:tcPr>
            <w:tcW w:w="674"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75</w:t>
            </w:r>
          </w:p>
        </w:tc>
        <w:tc>
          <w:tcPr>
            <w:tcW w:w="631"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150</w:t>
            </w:r>
          </w:p>
        </w:tc>
        <w:tc>
          <w:tcPr>
            <w:tcW w:w="869" w:type="pct"/>
            <w:shd w:val="clear" w:color="auto" w:fill="auto"/>
          </w:tcPr>
          <w:p w:rsidR="0036365F" w:rsidRPr="00C8288F" w:rsidRDefault="0036365F" w:rsidP="004B4F59">
            <w:pPr>
              <w:spacing w:after="0" w:line="240" w:lineRule="auto"/>
              <w:jc w:val="center"/>
              <w:rPr>
                <w:rFonts w:ascii="Times New Roman" w:hAnsi="Times New Roman" w:cs="Times New Roman"/>
                <w:sz w:val="24"/>
                <w:szCs w:val="24"/>
              </w:rPr>
            </w:pPr>
            <w:r w:rsidRPr="00C8288F">
              <w:rPr>
                <w:rFonts w:ascii="Times New Roman" w:hAnsi="Times New Roman" w:cs="Times New Roman"/>
                <w:sz w:val="24"/>
                <w:szCs w:val="24"/>
              </w:rPr>
              <w:t>75</w:t>
            </w:r>
          </w:p>
        </w:tc>
      </w:tr>
    </w:tbl>
    <w:p w:rsidR="0036365F" w:rsidRPr="00C8288F" w:rsidRDefault="0036365F" w:rsidP="00C8288F">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p>
    <w:p w:rsidR="0036365F" w:rsidRPr="00C8288F" w:rsidRDefault="0036365F" w:rsidP="00C8288F">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8288F">
        <w:rPr>
          <w:rFonts w:ascii="Times New Roman" w:eastAsia="Times New Roman" w:hAnsi="Times New Roman" w:cs="Times New Roman"/>
          <w:sz w:val="28"/>
          <w:szCs w:val="28"/>
          <w:lang w:eastAsia="ru-RU"/>
        </w:rPr>
        <w:t>Данные о величине урожаев грибов в этой таблице редуцированы на гриб</w:t>
      </w:r>
      <w:r w:rsidRPr="00C8288F">
        <w:rPr>
          <w:rFonts w:ascii="Times New Roman" w:eastAsia="Times New Roman" w:hAnsi="Times New Roman" w:cs="Times New Roman"/>
          <w:sz w:val="28"/>
          <w:szCs w:val="28"/>
          <w:lang w:eastAsia="ru-RU"/>
        </w:rPr>
        <w:t>о</w:t>
      </w:r>
      <w:r w:rsidRPr="00C8288F">
        <w:rPr>
          <w:rFonts w:ascii="Times New Roman" w:eastAsia="Times New Roman" w:hAnsi="Times New Roman" w:cs="Times New Roman"/>
          <w:sz w:val="28"/>
          <w:szCs w:val="28"/>
          <w:lang w:eastAsia="ru-RU"/>
        </w:rPr>
        <w:t>носную площадь насаждений. Общие биологические запасы грибов определяют по валовому (суммарному) урожаю всех съедобных грибов.</w:t>
      </w:r>
    </w:p>
    <w:p w:rsidR="0040279D" w:rsidRPr="00C8288F" w:rsidRDefault="0040279D" w:rsidP="00C8288F">
      <w:pPr>
        <w:keepNext/>
        <w:spacing w:after="0" w:line="240" w:lineRule="auto"/>
        <w:ind w:firstLine="709"/>
        <w:jc w:val="both"/>
        <w:outlineLvl w:val="2"/>
        <w:rPr>
          <w:rFonts w:ascii="Times New Roman" w:eastAsia="Times New Roman" w:hAnsi="Times New Roman" w:cs="Times New Roman"/>
          <w:bCs/>
          <w:sz w:val="28"/>
          <w:szCs w:val="28"/>
        </w:rPr>
      </w:pPr>
      <w:bookmarkStart w:id="72" w:name="_Toc146786599"/>
      <w:bookmarkStart w:id="73" w:name="_Toc146786669"/>
    </w:p>
    <w:p w:rsidR="0036365F" w:rsidRDefault="0036365F" w:rsidP="00C8288F">
      <w:pPr>
        <w:keepNext/>
        <w:spacing w:after="0" w:line="240" w:lineRule="auto"/>
        <w:jc w:val="center"/>
        <w:outlineLvl w:val="2"/>
        <w:rPr>
          <w:rFonts w:ascii="Times New Roman" w:eastAsia="Times New Roman" w:hAnsi="Times New Roman" w:cs="Times New Roman"/>
          <w:bCs/>
          <w:sz w:val="28"/>
          <w:szCs w:val="28"/>
        </w:rPr>
      </w:pPr>
      <w:r w:rsidRPr="00C8288F">
        <w:rPr>
          <w:rFonts w:ascii="Times New Roman" w:eastAsia="Times New Roman" w:hAnsi="Times New Roman" w:cs="Times New Roman"/>
          <w:bCs/>
          <w:sz w:val="28"/>
          <w:szCs w:val="28"/>
        </w:rPr>
        <w:t>6.2. Охрана и защита лесных насаждений</w:t>
      </w:r>
      <w:bookmarkEnd w:id="72"/>
      <w:bookmarkEnd w:id="73"/>
    </w:p>
    <w:p w:rsidR="00C8288F" w:rsidRPr="00C8288F" w:rsidRDefault="00C8288F" w:rsidP="00C8288F">
      <w:pPr>
        <w:keepNext/>
        <w:spacing w:after="0" w:line="240" w:lineRule="auto"/>
        <w:ind w:firstLine="709"/>
        <w:jc w:val="both"/>
        <w:outlineLvl w:val="2"/>
        <w:rPr>
          <w:rFonts w:ascii="Times New Roman" w:eastAsia="Times New Roman" w:hAnsi="Times New Roman" w:cs="Times New Roman"/>
          <w:bCs/>
          <w:sz w:val="28"/>
          <w:szCs w:val="28"/>
        </w:rPr>
      </w:pPr>
    </w:p>
    <w:p w:rsidR="0036365F" w:rsidRPr="00C8288F" w:rsidRDefault="0036365F" w:rsidP="00C8288F">
      <w:pPr>
        <w:spacing w:after="0" w:line="240" w:lineRule="auto"/>
        <w:ind w:firstLine="709"/>
        <w:jc w:val="both"/>
        <w:rPr>
          <w:rFonts w:ascii="Times New Roman" w:eastAsia="Calibri" w:hAnsi="Times New Roman" w:cs="Times New Roman"/>
          <w:iCs/>
          <w:sz w:val="28"/>
          <w:szCs w:val="28"/>
        </w:rPr>
      </w:pPr>
      <w:r w:rsidRPr="00C8288F">
        <w:rPr>
          <w:rFonts w:ascii="Times New Roman" w:eastAsia="Calibri" w:hAnsi="Times New Roman" w:cs="Times New Roman"/>
          <w:sz w:val="28"/>
          <w:szCs w:val="28"/>
        </w:rPr>
        <w:t xml:space="preserve">Пожароопасный сезон 2022 года проходил в сложных погодных условиях. На территории всей республики установилась аномально жаркая погода, без осадков и </w:t>
      </w:r>
      <w:r w:rsidRPr="00C8288F">
        <w:rPr>
          <w:rFonts w:ascii="Times New Roman" w:eastAsia="Calibri" w:hAnsi="Times New Roman" w:cs="Times New Roman"/>
          <w:sz w:val="28"/>
          <w:szCs w:val="28"/>
          <w:lang w:val="en-US"/>
        </w:rPr>
        <w:t>IV</w:t>
      </w:r>
      <w:r w:rsidRPr="00C8288F">
        <w:rPr>
          <w:rFonts w:ascii="Times New Roman" w:eastAsia="Calibri" w:hAnsi="Times New Roman" w:cs="Times New Roman"/>
          <w:sz w:val="28"/>
          <w:szCs w:val="28"/>
        </w:rPr>
        <w:t>-</w:t>
      </w:r>
      <w:r w:rsidRPr="00C8288F">
        <w:rPr>
          <w:rFonts w:ascii="Times New Roman" w:eastAsia="Calibri" w:hAnsi="Times New Roman" w:cs="Times New Roman"/>
          <w:sz w:val="28"/>
          <w:szCs w:val="28"/>
          <w:lang w:val="en-US"/>
        </w:rPr>
        <w:t>V</w:t>
      </w:r>
      <w:r w:rsidRPr="00C8288F">
        <w:rPr>
          <w:rFonts w:ascii="Times New Roman" w:eastAsia="Calibri" w:hAnsi="Times New Roman" w:cs="Times New Roman"/>
          <w:sz w:val="28"/>
          <w:szCs w:val="28"/>
        </w:rPr>
        <w:t xml:space="preserve"> класса пожарной опасности. Ежедневно на территории Республики Тыва были шквалистые усиления ветра до 18-20 м/сек, местами порывы до 25-27 м/сек., также у</w:t>
      </w:r>
      <w:r w:rsidRPr="00C8288F">
        <w:rPr>
          <w:rFonts w:ascii="Times New Roman" w:eastAsia="Calibri" w:hAnsi="Times New Roman" w:cs="Times New Roman"/>
          <w:iCs/>
          <w:sz w:val="28"/>
          <w:szCs w:val="28"/>
        </w:rPr>
        <w:t>величение площадей лесных пожаров связано с большим накоплением горючего материала, высок</w:t>
      </w:r>
      <w:r w:rsidR="004B4F59">
        <w:rPr>
          <w:rFonts w:ascii="Times New Roman" w:eastAsia="Calibri" w:hAnsi="Times New Roman" w:cs="Times New Roman"/>
          <w:iCs/>
          <w:sz w:val="28"/>
          <w:szCs w:val="28"/>
        </w:rPr>
        <w:t>ой травянистой</w:t>
      </w:r>
      <w:r w:rsidRPr="00C8288F">
        <w:rPr>
          <w:rFonts w:ascii="Times New Roman" w:eastAsia="Calibri" w:hAnsi="Times New Roman" w:cs="Times New Roman"/>
          <w:iCs/>
          <w:sz w:val="28"/>
          <w:szCs w:val="28"/>
        </w:rPr>
        <w:t xml:space="preserve"> растительность</w:t>
      </w:r>
      <w:r w:rsidR="004B4F59">
        <w:rPr>
          <w:rFonts w:ascii="Times New Roman" w:eastAsia="Calibri" w:hAnsi="Times New Roman" w:cs="Times New Roman"/>
          <w:iCs/>
          <w:sz w:val="28"/>
          <w:szCs w:val="28"/>
        </w:rPr>
        <w:t>ю</w:t>
      </w:r>
      <w:r w:rsidRPr="00C8288F">
        <w:rPr>
          <w:rFonts w:ascii="Times New Roman" w:eastAsia="Calibri" w:hAnsi="Times New Roman" w:cs="Times New Roman"/>
          <w:iCs/>
          <w:sz w:val="28"/>
          <w:szCs w:val="28"/>
        </w:rPr>
        <w:t xml:space="preserve"> в лесах, накопивш</w:t>
      </w:r>
      <w:r w:rsidR="004B4F59">
        <w:rPr>
          <w:rFonts w:ascii="Times New Roman" w:eastAsia="Calibri" w:hAnsi="Times New Roman" w:cs="Times New Roman"/>
          <w:iCs/>
          <w:sz w:val="28"/>
          <w:szCs w:val="28"/>
        </w:rPr>
        <w:t>ей</w:t>
      </w:r>
      <w:r w:rsidRPr="00C8288F">
        <w:rPr>
          <w:rFonts w:ascii="Times New Roman" w:eastAsia="Calibri" w:hAnsi="Times New Roman" w:cs="Times New Roman"/>
          <w:iCs/>
          <w:sz w:val="28"/>
          <w:szCs w:val="28"/>
        </w:rPr>
        <w:t>ся в резул</w:t>
      </w:r>
      <w:r w:rsidRPr="00C8288F">
        <w:rPr>
          <w:rFonts w:ascii="Times New Roman" w:eastAsia="Calibri" w:hAnsi="Times New Roman" w:cs="Times New Roman"/>
          <w:iCs/>
          <w:sz w:val="28"/>
          <w:szCs w:val="28"/>
        </w:rPr>
        <w:t>ь</w:t>
      </w:r>
      <w:r w:rsidRPr="00C8288F">
        <w:rPr>
          <w:rFonts w:ascii="Times New Roman" w:eastAsia="Calibri" w:hAnsi="Times New Roman" w:cs="Times New Roman"/>
          <w:iCs/>
          <w:sz w:val="28"/>
          <w:szCs w:val="28"/>
        </w:rPr>
        <w:t>тате дождливой погоды за последние 3 года, установившейся сухой, жаркой и ве</w:t>
      </w:r>
      <w:r w:rsidRPr="00C8288F">
        <w:rPr>
          <w:rFonts w:ascii="Times New Roman" w:eastAsia="Calibri" w:hAnsi="Times New Roman" w:cs="Times New Roman"/>
          <w:iCs/>
          <w:sz w:val="28"/>
          <w:szCs w:val="28"/>
        </w:rPr>
        <w:t>т</w:t>
      </w:r>
      <w:r w:rsidRPr="00C8288F">
        <w:rPr>
          <w:rFonts w:ascii="Times New Roman" w:eastAsia="Calibri" w:hAnsi="Times New Roman" w:cs="Times New Roman"/>
          <w:iCs/>
          <w:sz w:val="28"/>
          <w:szCs w:val="28"/>
        </w:rPr>
        <w:t>реной погодой и высокой температурой воздуха в весенне-летний период.</w:t>
      </w:r>
    </w:p>
    <w:p w:rsidR="0036365F" w:rsidRPr="00C8288F" w:rsidRDefault="0036365F" w:rsidP="00C8288F">
      <w:pPr>
        <w:spacing w:after="0" w:line="240" w:lineRule="auto"/>
        <w:ind w:firstLine="709"/>
        <w:jc w:val="both"/>
        <w:rPr>
          <w:rFonts w:ascii="Times New Roman" w:eastAsia="Calibri" w:hAnsi="Times New Roman" w:cs="Times New Roman"/>
          <w:iCs/>
          <w:sz w:val="28"/>
          <w:szCs w:val="28"/>
        </w:rPr>
      </w:pPr>
      <w:r w:rsidRPr="00C8288F">
        <w:rPr>
          <w:rFonts w:ascii="Times New Roman" w:eastAsia="Calibri" w:hAnsi="Times New Roman" w:cs="Times New Roman"/>
          <w:sz w:val="28"/>
          <w:szCs w:val="28"/>
        </w:rPr>
        <w:t>В течение пожароопасного сезона 2022 года на территории лесного фонда з</w:t>
      </w:r>
      <w:r w:rsidRPr="00C8288F">
        <w:rPr>
          <w:rFonts w:ascii="Times New Roman" w:eastAsia="Calibri" w:hAnsi="Times New Roman" w:cs="Times New Roman"/>
          <w:sz w:val="28"/>
          <w:szCs w:val="28"/>
        </w:rPr>
        <w:t>а</w:t>
      </w:r>
      <w:r w:rsidRPr="00C8288F">
        <w:rPr>
          <w:rFonts w:ascii="Times New Roman" w:eastAsia="Calibri" w:hAnsi="Times New Roman" w:cs="Times New Roman"/>
          <w:sz w:val="28"/>
          <w:szCs w:val="28"/>
        </w:rPr>
        <w:t xml:space="preserve">регистрировано 197 лесных пожаров на общей площади 21 560,64 га, в том числе лесная площадь составила 20 296,14 га, </w:t>
      </w:r>
      <w:r w:rsidR="0066544C">
        <w:rPr>
          <w:rFonts w:ascii="Times New Roman" w:eastAsia="Calibri" w:hAnsi="Times New Roman" w:cs="Times New Roman"/>
          <w:sz w:val="28"/>
          <w:szCs w:val="28"/>
        </w:rPr>
        <w:t xml:space="preserve">нелесная площадь – 1 264,5 га. </w:t>
      </w:r>
      <w:r w:rsidRPr="00C8288F">
        <w:rPr>
          <w:rFonts w:ascii="Times New Roman" w:eastAsia="Calibri" w:hAnsi="Times New Roman" w:cs="Times New Roman"/>
          <w:sz w:val="28"/>
          <w:szCs w:val="28"/>
        </w:rPr>
        <w:t>По сравн</w:t>
      </w:r>
      <w:r w:rsidRPr="00C8288F">
        <w:rPr>
          <w:rFonts w:ascii="Times New Roman" w:eastAsia="Calibri" w:hAnsi="Times New Roman" w:cs="Times New Roman"/>
          <w:sz w:val="28"/>
          <w:szCs w:val="28"/>
        </w:rPr>
        <w:t>е</w:t>
      </w:r>
      <w:r w:rsidRPr="00C8288F">
        <w:rPr>
          <w:rFonts w:ascii="Times New Roman" w:eastAsia="Calibri" w:hAnsi="Times New Roman" w:cs="Times New Roman"/>
          <w:sz w:val="28"/>
          <w:szCs w:val="28"/>
        </w:rPr>
        <w:t>нию с 2021 годом наблюдается увеличение количества лесных пожаров на 164 сл</w:t>
      </w:r>
      <w:r w:rsidRPr="00C8288F">
        <w:rPr>
          <w:rFonts w:ascii="Times New Roman" w:eastAsia="Calibri" w:hAnsi="Times New Roman" w:cs="Times New Roman"/>
          <w:sz w:val="28"/>
          <w:szCs w:val="28"/>
        </w:rPr>
        <w:t>у</w:t>
      </w:r>
      <w:r w:rsidRPr="00C8288F">
        <w:rPr>
          <w:rFonts w:ascii="Times New Roman" w:eastAsia="Calibri" w:hAnsi="Times New Roman" w:cs="Times New Roman"/>
          <w:sz w:val="28"/>
          <w:szCs w:val="28"/>
        </w:rPr>
        <w:t>чая или в 6,5 раз</w:t>
      </w:r>
      <w:r w:rsidR="0066544C">
        <w:rPr>
          <w:rFonts w:ascii="Times New Roman" w:eastAsia="Calibri" w:hAnsi="Times New Roman" w:cs="Times New Roman"/>
          <w:sz w:val="28"/>
          <w:szCs w:val="28"/>
        </w:rPr>
        <w:t>а</w:t>
      </w:r>
      <w:r w:rsidRPr="00C8288F">
        <w:rPr>
          <w:rFonts w:ascii="Times New Roman" w:eastAsia="Calibri" w:hAnsi="Times New Roman" w:cs="Times New Roman"/>
          <w:sz w:val="28"/>
          <w:szCs w:val="28"/>
        </w:rPr>
        <w:t xml:space="preserve">, </w:t>
      </w:r>
      <w:r w:rsidRPr="00C8288F">
        <w:rPr>
          <w:rFonts w:ascii="Times New Roman" w:eastAsia="Calibri" w:hAnsi="Times New Roman" w:cs="Times New Roman"/>
          <w:bCs/>
          <w:sz w:val="28"/>
          <w:szCs w:val="28"/>
        </w:rPr>
        <w:t>у</w:t>
      </w:r>
      <w:r w:rsidRPr="00C8288F">
        <w:rPr>
          <w:rFonts w:ascii="Times New Roman" w:eastAsia="Calibri" w:hAnsi="Times New Roman" w:cs="Times New Roman"/>
          <w:sz w:val="28"/>
          <w:szCs w:val="28"/>
        </w:rPr>
        <w:t xml:space="preserve">величение общей площади пожаров – на </w:t>
      </w:r>
      <w:r w:rsidRPr="00C8288F">
        <w:rPr>
          <w:rFonts w:ascii="Times New Roman" w:eastAsia="Calibri" w:hAnsi="Times New Roman" w:cs="Times New Roman"/>
          <w:bCs/>
          <w:sz w:val="28"/>
          <w:szCs w:val="28"/>
        </w:rPr>
        <w:t>20 489</w:t>
      </w:r>
      <w:r w:rsidRPr="00C8288F">
        <w:rPr>
          <w:rFonts w:ascii="Times New Roman" w:eastAsia="Calibri" w:hAnsi="Times New Roman" w:cs="Times New Roman"/>
          <w:sz w:val="28"/>
          <w:szCs w:val="28"/>
        </w:rPr>
        <w:t xml:space="preserve"> га или в </w:t>
      </w:r>
      <w:r w:rsidRPr="00C8288F">
        <w:rPr>
          <w:rFonts w:ascii="Times New Roman" w:eastAsia="Calibri" w:hAnsi="Times New Roman" w:cs="Times New Roman"/>
          <w:bCs/>
          <w:sz w:val="28"/>
          <w:szCs w:val="28"/>
        </w:rPr>
        <w:t>20</w:t>
      </w:r>
      <w:r w:rsidRPr="00C8288F">
        <w:rPr>
          <w:rFonts w:ascii="Times New Roman" w:eastAsia="Calibri" w:hAnsi="Times New Roman" w:cs="Times New Roman"/>
          <w:sz w:val="28"/>
          <w:szCs w:val="28"/>
        </w:rPr>
        <w:t xml:space="preserve"> раз</w:t>
      </w:r>
      <w:r w:rsidR="0066544C">
        <w:rPr>
          <w:rFonts w:ascii="Times New Roman" w:eastAsia="Calibri" w:hAnsi="Times New Roman" w:cs="Times New Roman"/>
          <w:sz w:val="28"/>
          <w:szCs w:val="28"/>
        </w:rPr>
        <w:t xml:space="preserve">. </w:t>
      </w:r>
      <w:r w:rsidRPr="00C8288F">
        <w:rPr>
          <w:rFonts w:ascii="Times New Roman" w:eastAsia="Calibri" w:hAnsi="Times New Roman" w:cs="Times New Roman"/>
          <w:iCs/>
          <w:sz w:val="28"/>
          <w:szCs w:val="28"/>
        </w:rPr>
        <w:t xml:space="preserve">Ущерб, нанесенный от пожаров лесному фонду, составил – </w:t>
      </w:r>
      <w:r w:rsidRPr="00C8288F">
        <w:rPr>
          <w:rFonts w:ascii="Times New Roman" w:eastAsia="Calibri" w:hAnsi="Times New Roman" w:cs="Times New Roman"/>
          <w:bCs/>
          <w:iCs/>
          <w:sz w:val="28"/>
          <w:szCs w:val="28"/>
        </w:rPr>
        <w:t>217 млн. 811 тыс.</w:t>
      </w:r>
      <w:r w:rsidRPr="00C8288F">
        <w:rPr>
          <w:rFonts w:ascii="Times New Roman" w:eastAsia="Calibri" w:hAnsi="Times New Roman" w:cs="Times New Roman"/>
          <w:iCs/>
          <w:sz w:val="28"/>
          <w:szCs w:val="28"/>
        </w:rPr>
        <w:t xml:space="preserve"> ру</w:t>
      </w:r>
      <w:r w:rsidRPr="00C8288F">
        <w:rPr>
          <w:rFonts w:ascii="Times New Roman" w:eastAsia="Calibri" w:hAnsi="Times New Roman" w:cs="Times New Roman"/>
          <w:iCs/>
          <w:sz w:val="28"/>
          <w:szCs w:val="28"/>
        </w:rPr>
        <w:t>б</w:t>
      </w:r>
      <w:r w:rsidRPr="00C8288F">
        <w:rPr>
          <w:rFonts w:ascii="Times New Roman" w:eastAsia="Calibri" w:hAnsi="Times New Roman" w:cs="Times New Roman"/>
          <w:iCs/>
          <w:sz w:val="28"/>
          <w:szCs w:val="28"/>
        </w:rPr>
        <w:t xml:space="preserve">лей. АППГ составил – </w:t>
      </w:r>
      <w:r w:rsidRPr="00C8288F">
        <w:rPr>
          <w:rFonts w:ascii="Times New Roman" w:eastAsia="Calibri" w:hAnsi="Times New Roman" w:cs="Times New Roman"/>
          <w:bCs/>
          <w:iCs/>
          <w:sz w:val="28"/>
          <w:szCs w:val="28"/>
        </w:rPr>
        <w:t>490 тыс. рублей</w:t>
      </w:r>
      <w:r w:rsidRPr="00C8288F">
        <w:rPr>
          <w:rFonts w:ascii="Times New Roman" w:eastAsia="Calibri" w:hAnsi="Times New Roman" w:cs="Times New Roman"/>
          <w:iCs/>
          <w:sz w:val="28"/>
          <w:szCs w:val="28"/>
        </w:rPr>
        <w:t>. На</w:t>
      </w:r>
      <w:r w:rsidR="0066544C">
        <w:rPr>
          <w:rFonts w:ascii="Times New Roman" w:eastAsia="Calibri" w:hAnsi="Times New Roman" w:cs="Times New Roman"/>
          <w:iCs/>
          <w:sz w:val="28"/>
          <w:szCs w:val="28"/>
        </w:rPr>
        <w:t>блюдается увеличение в 43 раза.</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Предварительная причина возникновения лесных пожаров:</w:t>
      </w:r>
    </w:p>
    <w:p w:rsidR="0036365F" w:rsidRPr="00C8288F" w:rsidRDefault="0066544C"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человеческий фактор – 98 (49,7 </w:t>
      </w:r>
      <w:r>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66544C"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гроза – 85 (43,2 </w:t>
      </w:r>
      <w:r>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66544C"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переход с земель иных категорий – 13 (6,6</w:t>
      </w:r>
      <w:r w:rsidRPr="009D1D5E">
        <w:rPr>
          <w:rFonts w:ascii="Times New Roman" w:eastAsia="Calibri" w:hAnsi="Times New Roman" w:cs="Times New Roman"/>
          <w:sz w:val="28"/>
          <w:szCs w:val="28"/>
        </w:rPr>
        <w:t xml:space="preserve"> </w:t>
      </w:r>
      <w:r>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66544C"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трансграни</w:t>
      </w:r>
      <w:r w:rsidR="0036365F" w:rsidRPr="00C8288F">
        <w:rPr>
          <w:rFonts w:ascii="Times New Roman" w:eastAsia="Calibri" w:hAnsi="Times New Roman" w:cs="Times New Roman"/>
          <w:sz w:val="28"/>
          <w:szCs w:val="28"/>
        </w:rPr>
        <w:t xml:space="preserve">чный пожар (переход с Монголии) – 1 (0,5 </w:t>
      </w:r>
      <w:r w:rsidR="009D1D5E">
        <w:rPr>
          <w:rFonts w:ascii="Times New Roman" w:eastAsia="Calibri" w:hAnsi="Times New Roman" w:cs="Times New Roman"/>
          <w:sz w:val="28"/>
          <w:szCs w:val="28"/>
        </w:rPr>
        <w:t>процента</w:t>
      </w:r>
      <w:r w:rsidR="0036365F" w:rsidRPr="00C8288F">
        <w:rPr>
          <w:rFonts w:ascii="Times New Roman" w:eastAsia="Calibri" w:hAnsi="Times New Roman" w:cs="Times New Roman"/>
          <w:sz w:val="28"/>
          <w:szCs w:val="28"/>
        </w:rPr>
        <w:t>);</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lastRenderedPageBreak/>
        <w:t>Оперативность тушения лесных пожаров составила:</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в первые сутки – 63 (32,0 </w:t>
      </w:r>
      <w:r w:rsidR="009D1D5E">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во вторые сутки – 40 (20,3 </w:t>
      </w:r>
      <w:r w:rsidR="009D1D5E">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в третьи и более 3 суток – 94 (47,7 </w:t>
      </w:r>
      <w:r w:rsidR="009D1D5E">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w:t>
      </w:r>
    </w:p>
    <w:p w:rsidR="0036365F" w:rsidRPr="00C8288F" w:rsidRDefault="0036365F" w:rsidP="00C8288F">
      <w:pPr>
        <w:spacing w:after="0" w:line="240" w:lineRule="auto"/>
        <w:ind w:firstLine="709"/>
        <w:jc w:val="both"/>
        <w:rPr>
          <w:rFonts w:ascii="Times New Roman" w:eastAsia="Calibri" w:hAnsi="Times New Roman" w:cs="Times New Roman"/>
          <w:bCs/>
          <w:sz w:val="28"/>
          <w:szCs w:val="28"/>
        </w:rPr>
      </w:pPr>
      <w:r w:rsidRPr="00C8288F">
        <w:rPr>
          <w:rFonts w:ascii="Times New Roman" w:eastAsia="Calibri" w:hAnsi="Times New Roman" w:cs="Times New Roman"/>
          <w:bCs/>
          <w:sz w:val="28"/>
          <w:szCs w:val="28"/>
        </w:rPr>
        <w:t>В течение по</w:t>
      </w:r>
      <w:r w:rsidR="0066544C">
        <w:rPr>
          <w:rFonts w:ascii="Times New Roman" w:eastAsia="Calibri" w:hAnsi="Times New Roman" w:cs="Times New Roman"/>
          <w:bCs/>
          <w:sz w:val="28"/>
          <w:szCs w:val="28"/>
        </w:rPr>
        <w:t>жароопасного сезона 2022 г. был</w:t>
      </w:r>
      <w:r w:rsidRPr="00C8288F">
        <w:rPr>
          <w:rFonts w:ascii="Times New Roman" w:eastAsia="Calibri" w:hAnsi="Times New Roman" w:cs="Times New Roman"/>
          <w:bCs/>
          <w:sz w:val="28"/>
          <w:szCs w:val="28"/>
        </w:rPr>
        <w:t xml:space="preserve"> задействован 701 человек и 162 ед. техники. Из них 91 работник парашютно-десантной пожарной службы ГАУ Р</w:t>
      </w:r>
      <w:r w:rsidR="009D1D5E">
        <w:rPr>
          <w:rFonts w:ascii="Times New Roman" w:eastAsia="Calibri" w:hAnsi="Times New Roman" w:cs="Times New Roman"/>
          <w:bCs/>
          <w:sz w:val="28"/>
          <w:szCs w:val="28"/>
        </w:rPr>
        <w:t>е</w:t>
      </w:r>
      <w:r w:rsidR="009D1D5E">
        <w:rPr>
          <w:rFonts w:ascii="Times New Roman" w:eastAsia="Calibri" w:hAnsi="Times New Roman" w:cs="Times New Roman"/>
          <w:bCs/>
          <w:sz w:val="28"/>
          <w:szCs w:val="28"/>
        </w:rPr>
        <w:t>с</w:t>
      </w:r>
      <w:r w:rsidR="009D1D5E">
        <w:rPr>
          <w:rFonts w:ascii="Times New Roman" w:eastAsia="Calibri" w:hAnsi="Times New Roman" w:cs="Times New Roman"/>
          <w:bCs/>
          <w:sz w:val="28"/>
          <w:szCs w:val="28"/>
        </w:rPr>
        <w:t xml:space="preserve">публики </w:t>
      </w:r>
      <w:r w:rsidRPr="00C8288F">
        <w:rPr>
          <w:rFonts w:ascii="Times New Roman" w:eastAsia="Calibri" w:hAnsi="Times New Roman" w:cs="Times New Roman"/>
          <w:bCs/>
          <w:sz w:val="28"/>
          <w:szCs w:val="28"/>
        </w:rPr>
        <w:t>Т</w:t>
      </w:r>
      <w:r w:rsidR="009D1D5E">
        <w:rPr>
          <w:rFonts w:ascii="Times New Roman" w:eastAsia="Calibri" w:hAnsi="Times New Roman" w:cs="Times New Roman"/>
          <w:bCs/>
          <w:sz w:val="28"/>
          <w:szCs w:val="28"/>
        </w:rPr>
        <w:t>ыва</w:t>
      </w:r>
      <w:r w:rsidRPr="00C8288F">
        <w:rPr>
          <w:rFonts w:ascii="Times New Roman" w:eastAsia="Calibri" w:hAnsi="Times New Roman" w:cs="Times New Roman"/>
          <w:bCs/>
          <w:sz w:val="28"/>
          <w:szCs w:val="28"/>
        </w:rPr>
        <w:t xml:space="preserve"> </w:t>
      </w:r>
      <w:r w:rsidR="0028470D" w:rsidRPr="00C8288F">
        <w:rPr>
          <w:rFonts w:ascii="Times New Roman" w:eastAsia="Calibri" w:hAnsi="Times New Roman" w:cs="Times New Roman"/>
          <w:bCs/>
          <w:sz w:val="28"/>
          <w:szCs w:val="28"/>
        </w:rPr>
        <w:t>«</w:t>
      </w:r>
      <w:r w:rsidRPr="00C8288F">
        <w:rPr>
          <w:rFonts w:ascii="Times New Roman" w:eastAsia="Calibri" w:hAnsi="Times New Roman" w:cs="Times New Roman"/>
          <w:bCs/>
          <w:sz w:val="28"/>
          <w:szCs w:val="28"/>
        </w:rPr>
        <w:t>Авиалесоохрана</w:t>
      </w:r>
      <w:r w:rsidR="0028470D" w:rsidRPr="00C8288F">
        <w:rPr>
          <w:rFonts w:ascii="Times New Roman" w:eastAsia="Calibri" w:hAnsi="Times New Roman" w:cs="Times New Roman"/>
          <w:bCs/>
          <w:sz w:val="28"/>
          <w:szCs w:val="28"/>
        </w:rPr>
        <w:t>»</w:t>
      </w:r>
      <w:r w:rsidRPr="00C8288F">
        <w:rPr>
          <w:rFonts w:ascii="Times New Roman" w:eastAsia="Calibri" w:hAnsi="Times New Roman" w:cs="Times New Roman"/>
          <w:bCs/>
          <w:sz w:val="28"/>
          <w:szCs w:val="28"/>
        </w:rPr>
        <w:t>, 128 работников лесопожарных служб, 10 рабо</w:t>
      </w:r>
      <w:r w:rsidRPr="00C8288F">
        <w:rPr>
          <w:rFonts w:ascii="Times New Roman" w:eastAsia="Calibri" w:hAnsi="Times New Roman" w:cs="Times New Roman"/>
          <w:bCs/>
          <w:sz w:val="28"/>
          <w:szCs w:val="28"/>
        </w:rPr>
        <w:t>т</w:t>
      </w:r>
      <w:r w:rsidRPr="00C8288F">
        <w:rPr>
          <w:rFonts w:ascii="Times New Roman" w:eastAsia="Calibri" w:hAnsi="Times New Roman" w:cs="Times New Roman"/>
          <w:bCs/>
          <w:sz w:val="28"/>
          <w:szCs w:val="28"/>
        </w:rPr>
        <w:t xml:space="preserve">ников Службы </w:t>
      </w:r>
      <w:r w:rsidR="009D1D5E" w:rsidRPr="009D1D5E">
        <w:rPr>
          <w:rFonts w:ascii="Times New Roman" w:eastAsia="Calibri" w:hAnsi="Times New Roman" w:cs="Times New Roman"/>
          <w:bCs/>
          <w:sz w:val="28"/>
          <w:szCs w:val="28"/>
        </w:rPr>
        <w:t>по гражданской обороне и чрезвычайным ситуациям Республики Тыва</w:t>
      </w:r>
      <w:r w:rsidRPr="00C8288F">
        <w:rPr>
          <w:rFonts w:ascii="Times New Roman" w:eastAsia="Calibri" w:hAnsi="Times New Roman" w:cs="Times New Roman"/>
          <w:bCs/>
          <w:sz w:val="28"/>
          <w:szCs w:val="28"/>
        </w:rPr>
        <w:t xml:space="preserve">, федеральный резерв ФБУ </w:t>
      </w:r>
      <w:r w:rsidR="0028470D" w:rsidRPr="00C8288F">
        <w:rPr>
          <w:rFonts w:ascii="Times New Roman" w:eastAsia="Calibri" w:hAnsi="Times New Roman" w:cs="Times New Roman"/>
          <w:bCs/>
          <w:sz w:val="28"/>
          <w:szCs w:val="28"/>
        </w:rPr>
        <w:t>«</w:t>
      </w:r>
      <w:r w:rsidRPr="00C8288F">
        <w:rPr>
          <w:rFonts w:ascii="Times New Roman" w:eastAsia="Calibri" w:hAnsi="Times New Roman" w:cs="Times New Roman"/>
          <w:bCs/>
          <w:sz w:val="28"/>
          <w:szCs w:val="28"/>
        </w:rPr>
        <w:t>Авиалесоохрана</w:t>
      </w:r>
      <w:r w:rsidR="0028470D" w:rsidRPr="00C8288F">
        <w:rPr>
          <w:rFonts w:ascii="Times New Roman" w:eastAsia="Calibri" w:hAnsi="Times New Roman" w:cs="Times New Roman"/>
          <w:bCs/>
          <w:sz w:val="28"/>
          <w:szCs w:val="28"/>
        </w:rPr>
        <w:t>»</w:t>
      </w:r>
      <w:r w:rsidRPr="00C8288F">
        <w:rPr>
          <w:rFonts w:ascii="Times New Roman" w:eastAsia="Calibri" w:hAnsi="Times New Roman" w:cs="Times New Roman"/>
          <w:bCs/>
          <w:sz w:val="28"/>
          <w:szCs w:val="28"/>
        </w:rPr>
        <w:t xml:space="preserve"> 126 человек, силы из других р</w:t>
      </w:r>
      <w:r w:rsidRPr="00C8288F">
        <w:rPr>
          <w:rFonts w:ascii="Times New Roman" w:eastAsia="Calibri" w:hAnsi="Times New Roman" w:cs="Times New Roman"/>
          <w:bCs/>
          <w:sz w:val="28"/>
          <w:szCs w:val="28"/>
        </w:rPr>
        <w:t>е</w:t>
      </w:r>
      <w:r w:rsidRPr="00C8288F">
        <w:rPr>
          <w:rFonts w:ascii="Times New Roman" w:eastAsia="Calibri" w:hAnsi="Times New Roman" w:cs="Times New Roman"/>
          <w:bCs/>
          <w:sz w:val="28"/>
          <w:szCs w:val="28"/>
        </w:rPr>
        <w:t>гионов 198 человек, добровольные пожарные дружины 148 человек.</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 xml:space="preserve">Из 197 лесных пожаров 127 зарегистрированы в авиазоне или 64,5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от общего количества лесных пожаров.</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Наибольшая площадь, пройденная огнем зафиксирована в Чаданском (5 566,6 га), Шагонарском (2 909,5 га), Тоджинском (2 614,34 га) и Тес-Хемском (2 222,12 га) лесничествах.</w:t>
      </w:r>
    </w:p>
    <w:p w:rsidR="0036365F" w:rsidRPr="00C8288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Оперативность тушения в первые сутки достигнута в Кызылском, Балгазы</w:t>
      </w:r>
      <w:r w:rsidRPr="00C8288F">
        <w:rPr>
          <w:rFonts w:ascii="Times New Roman" w:eastAsia="Calibri" w:hAnsi="Times New Roman" w:cs="Times New Roman"/>
          <w:sz w:val="28"/>
          <w:szCs w:val="28"/>
        </w:rPr>
        <w:t>н</w:t>
      </w:r>
      <w:r w:rsidRPr="00C8288F">
        <w:rPr>
          <w:rFonts w:ascii="Times New Roman" w:eastAsia="Calibri" w:hAnsi="Times New Roman" w:cs="Times New Roman"/>
          <w:sz w:val="28"/>
          <w:szCs w:val="28"/>
        </w:rPr>
        <w:t xml:space="preserve">ском, Туранском и Тандинском лесничествах, наименьшая оперативность отмечена в Чаданском (8,3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Барун-Хемчикском (18,2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Тес-Хемском (23,5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и Тоджинском (26,4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лесничествах.</w:t>
      </w:r>
    </w:p>
    <w:p w:rsidR="0036365F" w:rsidRDefault="0036365F" w:rsidP="00C8288F">
      <w:pPr>
        <w:spacing w:after="0" w:line="240" w:lineRule="auto"/>
        <w:ind w:firstLine="709"/>
        <w:jc w:val="both"/>
        <w:rPr>
          <w:rFonts w:ascii="Times New Roman" w:eastAsia="Calibri" w:hAnsi="Times New Roman" w:cs="Times New Roman"/>
          <w:sz w:val="28"/>
          <w:szCs w:val="28"/>
        </w:rPr>
      </w:pPr>
      <w:r w:rsidRPr="00C8288F">
        <w:rPr>
          <w:rFonts w:ascii="Times New Roman" w:eastAsia="Calibri" w:hAnsi="Times New Roman" w:cs="Times New Roman"/>
          <w:sz w:val="28"/>
          <w:szCs w:val="28"/>
        </w:rPr>
        <w:t>Пик горимости наблюдался в период с 16 мая по 2 июня 2022 г., зафиксиров</w:t>
      </w:r>
      <w:r w:rsidRPr="00C8288F">
        <w:rPr>
          <w:rFonts w:ascii="Times New Roman" w:eastAsia="Calibri" w:hAnsi="Times New Roman" w:cs="Times New Roman"/>
          <w:sz w:val="28"/>
          <w:szCs w:val="28"/>
        </w:rPr>
        <w:t>а</w:t>
      </w:r>
      <w:r w:rsidRPr="00C8288F">
        <w:rPr>
          <w:rFonts w:ascii="Times New Roman" w:eastAsia="Calibri" w:hAnsi="Times New Roman" w:cs="Times New Roman"/>
          <w:sz w:val="28"/>
          <w:szCs w:val="28"/>
        </w:rPr>
        <w:t>но 17 лесных пожа</w:t>
      </w:r>
      <w:r w:rsidR="00435641">
        <w:rPr>
          <w:rFonts w:ascii="Times New Roman" w:eastAsia="Calibri" w:hAnsi="Times New Roman" w:cs="Times New Roman"/>
          <w:sz w:val="28"/>
          <w:szCs w:val="28"/>
        </w:rPr>
        <w:t xml:space="preserve">ров то </w:t>
      </w:r>
      <w:r w:rsidRPr="00C8288F">
        <w:rPr>
          <w:rFonts w:ascii="Times New Roman" w:eastAsia="Calibri" w:hAnsi="Times New Roman" w:cs="Times New Roman"/>
          <w:sz w:val="28"/>
          <w:szCs w:val="28"/>
        </w:rPr>
        <w:t>е</w:t>
      </w:r>
      <w:r w:rsidR="00435641">
        <w:rPr>
          <w:rFonts w:ascii="Times New Roman" w:eastAsia="Calibri" w:hAnsi="Times New Roman" w:cs="Times New Roman"/>
          <w:sz w:val="28"/>
          <w:szCs w:val="28"/>
        </w:rPr>
        <w:t>сть</w:t>
      </w:r>
      <w:r w:rsidRPr="00C8288F">
        <w:rPr>
          <w:rFonts w:ascii="Times New Roman" w:eastAsia="Calibri" w:hAnsi="Times New Roman" w:cs="Times New Roman"/>
          <w:sz w:val="28"/>
          <w:szCs w:val="28"/>
        </w:rPr>
        <w:t xml:space="preserve"> 8,6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от общего количества лесных пожаров. Также в период заготовки пищевых лесных ресурсов (кедрового ореха) было зафи</w:t>
      </w:r>
      <w:r w:rsidRPr="00C8288F">
        <w:rPr>
          <w:rFonts w:ascii="Times New Roman" w:eastAsia="Calibri" w:hAnsi="Times New Roman" w:cs="Times New Roman"/>
          <w:sz w:val="28"/>
          <w:szCs w:val="28"/>
        </w:rPr>
        <w:t>к</w:t>
      </w:r>
      <w:r w:rsidRPr="00C8288F">
        <w:rPr>
          <w:rFonts w:ascii="Times New Roman" w:eastAsia="Calibri" w:hAnsi="Times New Roman" w:cs="Times New Roman"/>
          <w:sz w:val="28"/>
          <w:szCs w:val="28"/>
        </w:rPr>
        <w:t xml:space="preserve">сировано 60 лесных пожаров или 30,5 </w:t>
      </w:r>
      <w:r w:rsidR="00435641">
        <w:rPr>
          <w:rFonts w:ascii="Times New Roman" w:eastAsia="Calibri" w:hAnsi="Times New Roman" w:cs="Times New Roman"/>
          <w:sz w:val="28"/>
          <w:szCs w:val="28"/>
        </w:rPr>
        <w:t>процента</w:t>
      </w:r>
      <w:r w:rsidRPr="00C8288F">
        <w:rPr>
          <w:rFonts w:ascii="Times New Roman" w:eastAsia="Calibri" w:hAnsi="Times New Roman" w:cs="Times New Roman"/>
          <w:sz w:val="28"/>
          <w:szCs w:val="28"/>
        </w:rPr>
        <w:t xml:space="preserve"> от общего количества лесных пож</w:t>
      </w:r>
      <w:r w:rsidRPr="00C8288F">
        <w:rPr>
          <w:rFonts w:ascii="Times New Roman" w:eastAsia="Calibri" w:hAnsi="Times New Roman" w:cs="Times New Roman"/>
          <w:sz w:val="28"/>
          <w:szCs w:val="28"/>
        </w:rPr>
        <w:t>а</w:t>
      </w:r>
      <w:r w:rsidRPr="00C8288F">
        <w:rPr>
          <w:rFonts w:ascii="Times New Roman" w:eastAsia="Calibri" w:hAnsi="Times New Roman" w:cs="Times New Roman"/>
          <w:sz w:val="28"/>
          <w:szCs w:val="28"/>
        </w:rPr>
        <w:t>ров.</w:t>
      </w:r>
    </w:p>
    <w:p w:rsidR="00435641" w:rsidRPr="00C8288F" w:rsidRDefault="00435641" w:rsidP="00C8288F">
      <w:pPr>
        <w:spacing w:after="0" w:line="240" w:lineRule="auto"/>
        <w:ind w:firstLine="709"/>
        <w:jc w:val="both"/>
        <w:rPr>
          <w:rFonts w:ascii="Times New Roman" w:eastAsia="Calibri" w:hAnsi="Times New Roman" w:cs="Times New Roman"/>
          <w:sz w:val="28"/>
          <w:szCs w:val="28"/>
        </w:rPr>
      </w:pPr>
    </w:p>
    <w:p w:rsidR="003B12E7" w:rsidRPr="00B43577" w:rsidRDefault="00435641" w:rsidP="00435641">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noProof/>
          <w:sz w:val="24"/>
          <w:szCs w:val="24"/>
          <w:lang w:eastAsia="ru-RU"/>
        </w:rPr>
        <w:drawing>
          <wp:inline distT="0" distB="0" distL="0" distR="0" wp14:anchorId="08916955" wp14:editId="4D8291C2">
            <wp:extent cx="4533900" cy="201930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A4148" w:rsidRPr="004A4148" w:rsidRDefault="004A4148" w:rsidP="004A4148">
      <w:pPr>
        <w:spacing w:after="0" w:line="240" w:lineRule="auto"/>
        <w:jc w:val="center"/>
        <w:rPr>
          <w:rFonts w:ascii="Times New Roman" w:eastAsia="Calibri" w:hAnsi="Times New Roman" w:cs="Times New Roman"/>
          <w:sz w:val="10"/>
          <w:szCs w:val="24"/>
        </w:rPr>
      </w:pPr>
    </w:p>
    <w:p w:rsidR="004A4148" w:rsidRDefault="004A4148" w:rsidP="004A41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6.2.1. Количество лесных пожаров на территории </w:t>
      </w:r>
    </w:p>
    <w:p w:rsidR="003B12E7" w:rsidRPr="004A4148" w:rsidRDefault="004A4148" w:rsidP="004A4148">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Республики Тыва за 2</w:t>
      </w:r>
      <w:r w:rsidR="00F92EFA">
        <w:rPr>
          <w:rFonts w:ascii="Times New Roman" w:eastAsia="Calibri" w:hAnsi="Times New Roman" w:cs="Times New Roman"/>
          <w:sz w:val="24"/>
          <w:szCs w:val="24"/>
        </w:rPr>
        <w:t>0</w:t>
      </w:r>
      <w:r>
        <w:rPr>
          <w:rFonts w:ascii="Times New Roman" w:eastAsia="Calibri" w:hAnsi="Times New Roman" w:cs="Times New Roman"/>
          <w:sz w:val="24"/>
          <w:szCs w:val="24"/>
        </w:rPr>
        <w:t>13-2022 годы</w:t>
      </w:r>
    </w:p>
    <w:p w:rsidR="003B12E7" w:rsidRPr="00B43577" w:rsidRDefault="003B12E7" w:rsidP="00B43577">
      <w:pPr>
        <w:spacing w:after="0" w:line="240" w:lineRule="auto"/>
        <w:ind w:firstLine="709"/>
        <w:jc w:val="center"/>
        <w:rPr>
          <w:rFonts w:ascii="Times New Roman" w:eastAsia="Calibri" w:hAnsi="Times New Roman" w:cs="Times New Roman"/>
          <w:sz w:val="24"/>
          <w:szCs w:val="24"/>
        </w:rPr>
      </w:pPr>
    </w:p>
    <w:p w:rsidR="003B12E7" w:rsidRDefault="003B12E7" w:rsidP="00B43577">
      <w:pPr>
        <w:spacing w:after="0" w:line="240" w:lineRule="auto"/>
        <w:ind w:firstLine="709"/>
        <w:jc w:val="center"/>
        <w:rPr>
          <w:rFonts w:ascii="Times New Roman" w:eastAsia="Calibri" w:hAnsi="Times New Roman" w:cs="Times New Roman"/>
          <w:sz w:val="24"/>
          <w:szCs w:val="24"/>
        </w:rPr>
      </w:pPr>
    </w:p>
    <w:p w:rsidR="00435641" w:rsidRDefault="00435641" w:rsidP="00B43577">
      <w:pPr>
        <w:spacing w:after="0" w:line="240" w:lineRule="auto"/>
        <w:ind w:firstLine="709"/>
        <w:jc w:val="center"/>
        <w:rPr>
          <w:rFonts w:ascii="Times New Roman" w:eastAsia="Calibri" w:hAnsi="Times New Roman" w:cs="Times New Roman"/>
          <w:sz w:val="24"/>
          <w:szCs w:val="24"/>
        </w:rPr>
      </w:pPr>
    </w:p>
    <w:p w:rsidR="00435641" w:rsidRDefault="00435641" w:rsidP="00B43577">
      <w:pPr>
        <w:spacing w:after="0" w:line="240" w:lineRule="auto"/>
        <w:ind w:firstLine="709"/>
        <w:jc w:val="center"/>
        <w:rPr>
          <w:rFonts w:ascii="Times New Roman" w:eastAsia="Calibri" w:hAnsi="Times New Roman" w:cs="Times New Roman"/>
          <w:sz w:val="24"/>
          <w:szCs w:val="24"/>
        </w:rPr>
      </w:pPr>
    </w:p>
    <w:p w:rsidR="00435641" w:rsidRPr="00B43577" w:rsidRDefault="00435641" w:rsidP="00B43577">
      <w:pPr>
        <w:spacing w:after="0" w:line="240" w:lineRule="auto"/>
        <w:ind w:firstLine="709"/>
        <w:jc w:val="center"/>
        <w:rPr>
          <w:rFonts w:ascii="Times New Roman" w:eastAsia="Calibri" w:hAnsi="Times New Roman" w:cs="Times New Roman"/>
          <w:sz w:val="24"/>
          <w:szCs w:val="24"/>
        </w:rPr>
      </w:pPr>
    </w:p>
    <w:p w:rsidR="003B12E7" w:rsidRPr="00B43577" w:rsidRDefault="003B12E7" w:rsidP="00B43577">
      <w:pPr>
        <w:spacing w:after="0" w:line="240" w:lineRule="auto"/>
        <w:ind w:firstLine="709"/>
        <w:jc w:val="center"/>
        <w:rPr>
          <w:rFonts w:ascii="Times New Roman" w:eastAsia="Calibri" w:hAnsi="Times New Roman" w:cs="Times New Roman"/>
          <w:sz w:val="24"/>
          <w:szCs w:val="24"/>
        </w:rPr>
      </w:pPr>
    </w:p>
    <w:p w:rsidR="003B12E7" w:rsidRPr="00B43577" w:rsidRDefault="003B12E7" w:rsidP="00B43577">
      <w:pPr>
        <w:spacing w:after="0" w:line="240" w:lineRule="auto"/>
        <w:ind w:firstLine="709"/>
        <w:jc w:val="center"/>
        <w:rPr>
          <w:rFonts w:ascii="Times New Roman" w:eastAsia="Calibri" w:hAnsi="Times New Roman" w:cs="Times New Roman"/>
          <w:sz w:val="24"/>
          <w:szCs w:val="24"/>
        </w:rPr>
      </w:pPr>
    </w:p>
    <w:p w:rsidR="003B12E7" w:rsidRPr="00B43577" w:rsidRDefault="003B12E7" w:rsidP="00B43577">
      <w:pPr>
        <w:spacing w:after="0" w:line="240" w:lineRule="auto"/>
        <w:ind w:firstLine="709"/>
        <w:jc w:val="center"/>
        <w:rPr>
          <w:rFonts w:ascii="Times New Roman" w:eastAsia="Calibri" w:hAnsi="Times New Roman" w:cs="Times New Roman"/>
          <w:sz w:val="24"/>
          <w:szCs w:val="24"/>
        </w:rPr>
      </w:pPr>
    </w:p>
    <w:p w:rsidR="00435641" w:rsidRPr="00435641" w:rsidRDefault="00435641" w:rsidP="00B43577">
      <w:pPr>
        <w:spacing w:after="0" w:line="240" w:lineRule="auto"/>
        <w:ind w:firstLine="709"/>
        <w:jc w:val="right"/>
        <w:rPr>
          <w:rFonts w:ascii="Times New Roman" w:eastAsia="Calibri" w:hAnsi="Times New Roman" w:cs="Times New Roman"/>
          <w:sz w:val="28"/>
          <w:szCs w:val="24"/>
        </w:rPr>
      </w:pPr>
    </w:p>
    <w:p w:rsidR="0036365F" w:rsidRPr="00B43577" w:rsidRDefault="0036365F" w:rsidP="00435641">
      <w:pPr>
        <w:spacing w:after="0" w:line="240" w:lineRule="auto"/>
        <w:jc w:val="center"/>
        <w:rPr>
          <w:rFonts w:ascii="Times New Roman" w:eastAsia="Calibri" w:hAnsi="Times New Roman" w:cs="Times New Roman"/>
          <w:sz w:val="24"/>
          <w:szCs w:val="24"/>
        </w:rPr>
      </w:pPr>
      <w:r w:rsidRPr="00B43577">
        <w:rPr>
          <w:rFonts w:ascii="Times New Roman" w:eastAsia="Calibri" w:hAnsi="Times New Roman" w:cs="Times New Roman"/>
          <w:noProof/>
          <w:sz w:val="24"/>
          <w:szCs w:val="24"/>
          <w:lang w:eastAsia="ru-RU"/>
        </w:rPr>
        <w:lastRenderedPageBreak/>
        <w:drawing>
          <wp:inline distT="0" distB="0" distL="0" distR="0" wp14:anchorId="251E9BF1" wp14:editId="22512593">
            <wp:extent cx="4581525" cy="1981200"/>
            <wp:effectExtent l="0" t="0" r="9525"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36365F" w:rsidRPr="00B43577" w:rsidRDefault="00396955" w:rsidP="00B43577">
      <w:pPr>
        <w:spacing w:after="0" w:line="240" w:lineRule="auto"/>
        <w:ind w:firstLine="709"/>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Рис. 6.2.2. </w:t>
      </w:r>
      <w:r w:rsidR="0036365F" w:rsidRPr="00B43577">
        <w:rPr>
          <w:rFonts w:ascii="Times New Roman" w:eastAsia="Calibri" w:hAnsi="Times New Roman" w:cs="Times New Roman"/>
          <w:sz w:val="24"/>
          <w:szCs w:val="24"/>
        </w:rPr>
        <w:t>Площадь лесных пожаров с 2018-2022 гг.</w:t>
      </w:r>
    </w:p>
    <w:p w:rsidR="0036365F" w:rsidRPr="00435641" w:rsidRDefault="0036365F" w:rsidP="00435641">
      <w:pPr>
        <w:spacing w:after="0" w:line="240" w:lineRule="auto"/>
        <w:ind w:firstLine="709"/>
        <w:jc w:val="both"/>
        <w:rPr>
          <w:rFonts w:ascii="Times New Roman" w:eastAsia="Calibri" w:hAnsi="Times New Roman" w:cs="Times New Roman"/>
          <w:bCs/>
          <w:sz w:val="28"/>
          <w:szCs w:val="24"/>
        </w:rPr>
      </w:pP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С начала пожароопасного сезона 2022 года в органы внутренних дел в терр</w:t>
      </w:r>
      <w:r w:rsidRPr="00435641">
        <w:rPr>
          <w:rFonts w:ascii="Times New Roman" w:eastAsia="Calibri" w:hAnsi="Times New Roman" w:cs="Times New Roman"/>
          <w:sz w:val="28"/>
          <w:szCs w:val="24"/>
        </w:rPr>
        <w:t>и</w:t>
      </w:r>
      <w:r w:rsidRPr="00435641">
        <w:rPr>
          <w:rFonts w:ascii="Times New Roman" w:eastAsia="Calibri" w:hAnsi="Times New Roman" w:cs="Times New Roman"/>
          <w:sz w:val="28"/>
          <w:szCs w:val="24"/>
        </w:rPr>
        <w:t>ториальные подразделения управления надзорной деятельности и профилактич</w:t>
      </w:r>
      <w:r w:rsidRPr="00435641">
        <w:rPr>
          <w:rFonts w:ascii="Times New Roman" w:eastAsia="Calibri" w:hAnsi="Times New Roman" w:cs="Times New Roman"/>
          <w:sz w:val="28"/>
          <w:szCs w:val="24"/>
        </w:rPr>
        <w:t>е</w:t>
      </w:r>
      <w:r w:rsidRPr="00435641">
        <w:rPr>
          <w:rFonts w:ascii="Times New Roman" w:eastAsia="Calibri" w:hAnsi="Times New Roman" w:cs="Times New Roman"/>
          <w:sz w:val="28"/>
          <w:szCs w:val="24"/>
        </w:rPr>
        <w:t>ской работы Г</w:t>
      </w:r>
      <w:r w:rsidR="00B8143D">
        <w:rPr>
          <w:rFonts w:ascii="Times New Roman" w:eastAsia="Calibri" w:hAnsi="Times New Roman" w:cs="Times New Roman"/>
          <w:sz w:val="28"/>
          <w:szCs w:val="24"/>
        </w:rPr>
        <w:t>лавного управления</w:t>
      </w:r>
      <w:r w:rsidRPr="00435641">
        <w:rPr>
          <w:rFonts w:ascii="Times New Roman" w:eastAsia="Calibri" w:hAnsi="Times New Roman" w:cs="Times New Roman"/>
          <w:sz w:val="28"/>
          <w:szCs w:val="24"/>
        </w:rPr>
        <w:t xml:space="preserve"> МЧС России по Р</w:t>
      </w:r>
      <w:r w:rsidR="00B8143D">
        <w:rPr>
          <w:rFonts w:ascii="Times New Roman" w:eastAsia="Calibri" w:hAnsi="Times New Roman" w:cs="Times New Roman"/>
          <w:sz w:val="28"/>
          <w:szCs w:val="24"/>
        </w:rPr>
        <w:t xml:space="preserve">еспублике </w:t>
      </w:r>
      <w:r w:rsidRPr="00435641">
        <w:rPr>
          <w:rFonts w:ascii="Times New Roman" w:eastAsia="Calibri" w:hAnsi="Times New Roman" w:cs="Times New Roman"/>
          <w:sz w:val="28"/>
          <w:szCs w:val="24"/>
        </w:rPr>
        <w:t>Т</w:t>
      </w:r>
      <w:r w:rsidR="00B8143D">
        <w:rPr>
          <w:rFonts w:ascii="Times New Roman" w:eastAsia="Calibri" w:hAnsi="Times New Roman" w:cs="Times New Roman"/>
          <w:sz w:val="28"/>
          <w:szCs w:val="24"/>
        </w:rPr>
        <w:t>ыва</w:t>
      </w:r>
      <w:r w:rsidRPr="00435641">
        <w:rPr>
          <w:rFonts w:ascii="Times New Roman" w:eastAsia="Calibri" w:hAnsi="Times New Roman" w:cs="Times New Roman"/>
          <w:sz w:val="28"/>
          <w:szCs w:val="24"/>
        </w:rPr>
        <w:t xml:space="preserve"> по подсле</w:t>
      </w:r>
      <w:r w:rsidRPr="00435641">
        <w:rPr>
          <w:rFonts w:ascii="Times New Roman" w:eastAsia="Calibri" w:hAnsi="Times New Roman" w:cs="Times New Roman"/>
          <w:sz w:val="28"/>
          <w:szCs w:val="24"/>
        </w:rPr>
        <w:t>д</w:t>
      </w:r>
      <w:r w:rsidRPr="00435641">
        <w:rPr>
          <w:rFonts w:ascii="Times New Roman" w:eastAsia="Calibri" w:hAnsi="Times New Roman" w:cs="Times New Roman"/>
          <w:sz w:val="28"/>
          <w:szCs w:val="24"/>
        </w:rPr>
        <w:t>ственности направлено 197 заявлений о выяв</w:t>
      </w:r>
      <w:r w:rsidR="00396955">
        <w:rPr>
          <w:rFonts w:ascii="Times New Roman" w:eastAsia="Calibri" w:hAnsi="Times New Roman" w:cs="Times New Roman"/>
          <w:sz w:val="28"/>
          <w:szCs w:val="24"/>
        </w:rPr>
        <w:t>лении виновников лесных пожаров</w:t>
      </w:r>
      <w:r w:rsidRPr="00435641">
        <w:rPr>
          <w:rFonts w:ascii="Times New Roman" w:eastAsia="Calibri" w:hAnsi="Times New Roman" w:cs="Times New Roman"/>
          <w:sz w:val="28"/>
          <w:szCs w:val="24"/>
        </w:rPr>
        <w:t>.</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С начала пожароопасного сезона, по результатам работы патрульно-контрольных групп было установлено 2 гражданина</w:t>
      </w:r>
      <w:r w:rsidR="00396955">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виновных в возникновении лесного пожара, в отношении которых возбуждено административное произ</w:t>
      </w:r>
      <w:r w:rsidR="00396955">
        <w:rPr>
          <w:rFonts w:ascii="Times New Roman" w:eastAsia="Calibri" w:hAnsi="Times New Roman" w:cs="Times New Roman"/>
          <w:sz w:val="28"/>
          <w:szCs w:val="24"/>
        </w:rPr>
        <w:t>водство, по итогам рассмотрения</w:t>
      </w:r>
      <w:r w:rsidRPr="00435641">
        <w:rPr>
          <w:rFonts w:ascii="Times New Roman" w:eastAsia="Calibri" w:hAnsi="Times New Roman" w:cs="Times New Roman"/>
          <w:sz w:val="28"/>
          <w:szCs w:val="24"/>
        </w:rPr>
        <w:t xml:space="preserve"> которого виновники привлечены к административной о</w:t>
      </w:r>
      <w:r w:rsidRPr="00435641">
        <w:rPr>
          <w:rFonts w:ascii="Times New Roman" w:eastAsia="Calibri" w:hAnsi="Times New Roman" w:cs="Times New Roman"/>
          <w:sz w:val="28"/>
          <w:szCs w:val="24"/>
        </w:rPr>
        <w:t>т</w:t>
      </w:r>
      <w:r w:rsidRPr="00435641">
        <w:rPr>
          <w:rFonts w:ascii="Times New Roman" w:eastAsia="Calibri" w:hAnsi="Times New Roman" w:cs="Times New Roman"/>
          <w:sz w:val="28"/>
          <w:szCs w:val="24"/>
        </w:rPr>
        <w:t>ветственности по ч</w:t>
      </w:r>
      <w:r w:rsidR="00B8143D">
        <w:rPr>
          <w:rFonts w:ascii="Times New Roman" w:eastAsia="Calibri" w:hAnsi="Times New Roman" w:cs="Times New Roman"/>
          <w:sz w:val="28"/>
          <w:szCs w:val="24"/>
        </w:rPr>
        <w:t>асти</w:t>
      </w:r>
      <w:r w:rsidRPr="00435641">
        <w:rPr>
          <w:rFonts w:ascii="Times New Roman" w:eastAsia="Calibri" w:hAnsi="Times New Roman" w:cs="Times New Roman"/>
          <w:sz w:val="28"/>
          <w:szCs w:val="24"/>
        </w:rPr>
        <w:t xml:space="preserve"> 4 ст</w:t>
      </w:r>
      <w:r w:rsidR="00B8143D">
        <w:rPr>
          <w:rFonts w:ascii="Times New Roman" w:eastAsia="Calibri" w:hAnsi="Times New Roman" w:cs="Times New Roman"/>
          <w:sz w:val="28"/>
          <w:szCs w:val="24"/>
        </w:rPr>
        <w:t>атьи</w:t>
      </w:r>
      <w:r w:rsidRPr="00435641">
        <w:rPr>
          <w:rFonts w:ascii="Times New Roman" w:eastAsia="Calibri" w:hAnsi="Times New Roman" w:cs="Times New Roman"/>
          <w:sz w:val="28"/>
          <w:szCs w:val="24"/>
        </w:rPr>
        <w:t xml:space="preserve"> 8.32 КоАП РФ в виде штрафа на общую сумму 10</w:t>
      </w:r>
      <w:r w:rsidRPr="00435641">
        <w:rPr>
          <w:rFonts w:ascii="Times New Roman" w:eastAsia="Calibri" w:hAnsi="Times New Roman" w:cs="Times New Roman"/>
          <w:sz w:val="28"/>
          <w:szCs w:val="24"/>
          <w:lang w:val="en-US"/>
        </w:rPr>
        <w:t> </w:t>
      </w:r>
      <w:r w:rsidRPr="00435641">
        <w:rPr>
          <w:rFonts w:ascii="Times New Roman" w:eastAsia="Calibri" w:hAnsi="Times New Roman" w:cs="Times New Roman"/>
          <w:sz w:val="28"/>
          <w:szCs w:val="24"/>
        </w:rPr>
        <w:t>000 рублей. Кроме того, установлен 1 гражданин</w:t>
      </w:r>
      <w:r w:rsidR="00396955">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виновный в возникновении лесного пожара, в отношении которого</w:t>
      </w:r>
      <w:r w:rsidR="00C0426F" w:rsidRPr="00435641">
        <w:rPr>
          <w:rFonts w:ascii="Times New Roman" w:eastAsia="Calibri" w:hAnsi="Times New Roman" w:cs="Times New Roman"/>
          <w:sz w:val="28"/>
          <w:szCs w:val="24"/>
        </w:rPr>
        <w:t xml:space="preserve"> 26 октября 2022 г</w:t>
      </w:r>
      <w:r w:rsidR="00C0426F">
        <w:rPr>
          <w:rFonts w:ascii="Times New Roman" w:eastAsia="Calibri" w:hAnsi="Times New Roman" w:cs="Times New Roman"/>
          <w:sz w:val="28"/>
          <w:szCs w:val="24"/>
        </w:rPr>
        <w:t>.</w:t>
      </w:r>
      <w:r w:rsidR="00C0426F" w:rsidRPr="00435641">
        <w:rPr>
          <w:rFonts w:ascii="Times New Roman" w:eastAsia="Calibri" w:hAnsi="Times New Roman" w:cs="Times New Roman"/>
          <w:sz w:val="28"/>
          <w:szCs w:val="24"/>
        </w:rPr>
        <w:t xml:space="preserve"> </w:t>
      </w:r>
      <w:r w:rsidRPr="00435641">
        <w:rPr>
          <w:rFonts w:ascii="Times New Roman" w:eastAsia="Calibri" w:hAnsi="Times New Roman" w:cs="Times New Roman"/>
          <w:sz w:val="28"/>
          <w:szCs w:val="24"/>
        </w:rPr>
        <w:t>возбуждено уголовное д</w:t>
      </w:r>
      <w:r w:rsidRPr="00435641">
        <w:rPr>
          <w:rFonts w:ascii="Times New Roman" w:eastAsia="Calibri" w:hAnsi="Times New Roman" w:cs="Times New Roman"/>
          <w:sz w:val="28"/>
          <w:szCs w:val="24"/>
        </w:rPr>
        <w:t>е</w:t>
      </w:r>
      <w:r w:rsidRPr="00435641">
        <w:rPr>
          <w:rFonts w:ascii="Times New Roman" w:eastAsia="Calibri" w:hAnsi="Times New Roman" w:cs="Times New Roman"/>
          <w:sz w:val="28"/>
          <w:szCs w:val="24"/>
        </w:rPr>
        <w:t>ло</w:t>
      </w:r>
      <w:r w:rsidR="00C0426F">
        <w:rPr>
          <w:rFonts w:ascii="Times New Roman" w:eastAsia="Calibri" w:hAnsi="Times New Roman" w:cs="Times New Roman"/>
          <w:sz w:val="28"/>
          <w:szCs w:val="24"/>
        </w:rPr>
        <w:t xml:space="preserve">, </w:t>
      </w:r>
      <w:r w:rsidRPr="00435641">
        <w:rPr>
          <w:rFonts w:ascii="Times New Roman" w:eastAsia="Calibri" w:hAnsi="Times New Roman" w:cs="Times New Roman"/>
          <w:sz w:val="28"/>
          <w:szCs w:val="24"/>
        </w:rPr>
        <w:t>дело передано прокурору для представления, обвинительный акт утвержден пр</w:t>
      </w:r>
      <w:r w:rsidRPr="00435641">
        <w:rPr>
          <w:rFonts w:ascii="Times New Roman" w:eastAsia="Calibri" w:hAnsi="Times New Roman" w:cs="Times New Roman"/>
          <w:sz w:val="28"/>
          <w:szCs w:val="24"/>
        </w:rPr>
        <w:t>о</w:t>
      </w:r>
      <w:r w:rsidRPr="00435641">
        <w:rPr>
          <w:rFonts w:ascii="Times New Roman" w:eastAsia="Calibri" w:hAnsi="Times New Roman" w:cs="Times New Roman"/>
          <w:sz w:val="28"/>
          <w:szCs w:val="24"/>
        </w:rPr>
        <w:t>курором.</w:t>
      </w:r>
    </w:p>
    <w:p w:rsidR="0096560B"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 xml:space="preserve">По целевым </w:t>
      </w:r>
      <w:r w:rsidR="0096560B" w:rsidRPr="00435641">
        <w:rPr>
          <w:rFonts w:ascii="Times New Roman" w:eastAsia="Calibri" w:hAnsi="Times New Roman" w:cs="Times New Roman"/>
          <w:sz w:val="28"/>
          <w:szCs w:val="24"/>
        </w:rPr>
        <w:t>показателям:</w:t>
      </w:r>
    </w:p>
    <w:p w:rsidR="0036365F" w:rsidRPr="00435641" w:rsidRDefault="0096560B"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 xml:space="preserve">1. </w:t>
      </w:r>
      <w:r w:rsidR="0036365F" w:rsidRPr="00435641">
        <w:rPr>
          <w:rFonts w:ascii="Times New Roman" w:eastAsia="Calibri" w:hAnsi="Times New Roman" w:cs="Times New Roman"/>
          <w:sz w:val="28"/>
          <w:szCs w:val="24"/>
        </w:rPr>
        <w:t>Стратегия развития лесного комплекса Российской Федерации до 2030 года</w:t>
      </w:r>
      <w:r w:rsidR="00B8143D">
        <w:rPr>
          <w:rFonts w:ascii="Times New Roman" w:eastAsia="Calibri" w:hAnsi="Times New Roman" w:cs="Times New Roman"/>
          <w:sz w:val="28"/>
          <w:szCs w:val="24"/>
        </w:rPr>
        <w:t>,</w:t>
      </w:r>
      <w:r w:rsidR="0036365F" w:rsidRPr="00435641">
        <w:rPr>
          <w:rFonts w:ascii="Times New Roman" w:eastAsia="Calibri" w:hAnsi="Times New Roman" w:cs="Times New Roman"/>
          <w:sz w:val="28"/>
          <w:szCs w:val="24"/>
        </w:rPr>
        <w:t xml:space="preserve"> утвержденн</w:t>
      </w:r>
      <w:r w:rsidR="00C0426F">
        <w:rPr>
          <w:rFonts w:ascii="Times New Roman" w:eastAsia="Calibri" w:hAnsi="Times New Roman" w:cs="Times New Roman"/>
          <w:sz w:val="28"/>
          <w:szCs w:val="24"/>
        </w:rPr>
        <w:t>ая</w:t>
      </w:r>
      <w:r w:rsidR="0036365F" w:rsidRPr="00435641">
        <w:rPr>
          <w:rFonts w:ascii="Times New Roman" w:eastAsia="Calibri" w:hAnsi="Times New Roman" w:cs="Times New Roman"/>
          <w:sz w:val="28"/>
          <w:szCs w:val="24"/>
        </w:rPr>
        <w:t xml:space="preserve"> </w:t>
      </w:r>
      <w:r w:rsidR="00B8143D">
        <w:rPr>
          <w:rFonts w:ascii="Times New Roman" w:eastAsia="Calibri" w:hAnsi="Times New Roman" w:cs="Times New Roman"/>
          <w:sz w:val="28"/>
          <w:szCs w:val="24"/>
        </w:rPr>
        <w:t>р</w:t>
      </w:r>
      <w:r w:rsidR="0036365F" w:rsidRPr="00435641">
        <w:rPr>
          <w:rFonts w:ascii="Times New Roman" w:eastAsia="Calibri" w:hAnsi="Times New Roman" w:cs="Times New Roman"/>
          <w:sz w:val="28"/>
          <w:szCs w:val="24"/>
        </w:rPr>
        <w:t>аспоряжением Правительства Российской Фе</w:t>
      </w:r>
      <w:r w:rsidR="00B8143D">
        <w:rPr>
          <w:rFonts w:ascii="Times New Roman" w:eastAsia="Calibri" w:hAnsi="Times New Roman" w:cs="Times New Roman"/>
          <w:sz w:val="28"/>
          <w:szCs w:val="24"/>
        </w:rPr>
        <w:t xml:space="preserve">дерации от 11 февраля </w:t>
      </w:r>
      <w:r w:rsidR="0036365F" w:rsidRPr="00435641">
        <w:rPr>
          <w:rFonts w:ascii="Times New Roman" w:eastAsia="Calibri" w:hAnsi="Times New Roman" w:cs="Times New Roman"/>
          <w:sz w:val="28"/>
          <w:szCs w:val="24"/>
        </w:rPr>
        <w:t xml:space="preserve">2021 </w:t>
      </w:r>
      <w:r w:rsidR="00B8143D">
        <w:rPr>
          <w:rFonts w:ascii="Times New Roman" w:eastAsia="Calibri" w:hAnsi="Times New Roman" w:cs="Times New Roman"/>
          <w:sz w:val="28"/>
          <w:szCs w:val="24"/>
        </w:rPr>
        <w:t xml:space="preserve">г. </w:t>
      </w:r>
      <w:r w:rsidR="00C0426F">
        <w:rPr>
          <w:rFonts w:ascii="Times New Roman" w:eastAsia="Calibri" w:hAnsi="Times New Roman" w:cs="Times New Roman"/>
          <w:sz w:val="28"/>
          <w:szCs w:val="24"/>
        </w:rPr>
        <w:t xml:space="preserve">№ 312-р: </w:t>
      </w:r>
      <w:r w:rsidR="0040279D" w:rsidRPr="00435641">
        <w:rPr>
          <w:rFonts w:ascii="Times New Roman" w:eastAsia="Calibri" w:hAnsi="Times New Roman" w:cs="Times New Roman"/>
          <w:sz w:val="28"/>
          <w:szCs w:val="24"/>
        </w:rPr>
        <w:t>д</w:t>
      </w:r>
      <w:r w:rsidR="0036365F" w:rsidRPr="00435641">
        <w:rPr>
          <w:rFonts w:ascii="Times New Roman" w:eastAsia="Calibri" w:hAnsi="Times New Roman" w:cs="Times New Roman"/>
          <w:sz w:val="28"/>
          <w:szCs w:val="24"/>
        </w:rPr>
        <w:t xml:space="preserve">оля лесных пожаров, ликвидированных в течение первых суток с момента обнаружения, в </w:t>
      </w:r>
      <w:r w:rsidR="0040279D" w:rsidRPr="00435641">
        <w:rPr>
          <w:rFonts w:ascii="Times New Roman" w:eastAsia="Calibri" w:hAnsi="Times New Roman" w:cs="Times New Roman"/>
          <w:sz w:val="28"/>
          <w:szCs w:val="24"/>
        </w:rPr>
        <w:t>общем количестве лесных пожаров</w:t>
      </w:r>
      <w:r w:rsidR="0036365F" w:rsidRPr="00435641">
        <w:rPr>
          <w:rFonts w:ascii="Times New Roman" w:eastAsia="Calibri" w:hAnsi="Times New Roman" w:cs="Times New Roman"/>
          <w:sz w:val="28"/>
          <w:szCs w:val="24"/>
        </w:rPr>
        <w:t xml:space="preserve"> на 2022 год </w:t>
      </w:r>
      <w:r w:rsidR="00F530B8">
        <w:rPr>
          <w:rFonts w:ascii="Times New Roman" w:eastAsia="Calibri" w:hAnsi="Times New Roman" w:cs="Times New Roman"/>
          <w:sz w:val="28"/>
          <w:szCs w:val="24"/>
        </w:rPr>
        <w:t xml:space="preserve">– </w:t>
      </w:r>
      <w:r w:rsidR="0036365F" w:rsidRPr="00435641">
        <w:rPr>
          <w:rFonts w:ascii="Times New Roman" w:eastAsia="Calibri" w:hAnsi="Times New Roman" w:cs="Times New Roman"/>
          <w:sz w:val="28"/>
          <w:szCs w:val="24"/>
        </w:rPr>
        <w:t>устано</w:t>
      </w:r>
      <w:r w:rsidR="0036365F" w:rsidRPr="00435641">
        <w:rPr>
          <w:rFonts w:ascii="Times New Roman" w:eastAsia="Calibri" w:hAnsi="Times New Roman" w:cs="Times New Roman"/>
          <w:sz w:val="28"/>
          <w:szCs w:val="24"/>
        </w:rPr>
        <w:t>в</w:t>
      </w:r>
      <w:r w:rsidR="0036365F" w:rsidRPr="00435641">
        <w:rPr>
          <w:rFonts w:ascii="Times New Roman" w:eastAsia="Calibri" w:hAnsi="Times New Roman" w:cs="Times New Roman"/>
          <w:sz w:val="28"/>
          <w:szCs w:val="24"/>
        </w:rPr>
        <w:t xml:space="preserve">лен 78,74 </w:t>
      </w:r>
      <w:r w:rsidR="00B8143D">
        <w:rPr>
          <w:rFonts w:ascii="Times New Roman" w:eastAsia="Calibri" w:hAnsi="Times New Roman" w:cs="Times New Roman"/>
          <w:sz w:val="28"/>
          <w:szCs w:val="24"/>
        </w:rPr>
        <w:t>процента</w:t>
      </w:r>
      <w:r w:rsidR="0036365F" w:rsidRPr="00435641">
        <w:rPr>
          <w:rFonts w:ascii="Times New Roman" w:eastAsia="Calibri" w:hAnsi="Times New Roman" w:cs="Times New Roman"/>
          <w:sz w:val="28"/>
          <w:szCs w:val="24"/>
        </w:rPr>
        <w:t>. Хотелось бы отметить, что данный показатель установлен на всей территории Российской Федерации и не учитывает рельеф местности и клим</w:t>
      </w:r>
      <w:r w:rsidR="0036365F" w:rsidRPr="00435641">
        <w:rPr>
          <w:rFonts w:ascii="Times New Roman" w:eastAsia="Calibri" w:hAnsi="Times New Roman" w:cs="Times New Roman"/>
          <w:sz w:val="28"/>
          <w:szCs w:val="24"/>
        </w:rPr>
        <w:t>а</w:t>
      </w:r>
      <w:r w:rsidR="0036365F" w:rsidRPr="00435641">
        <w:rPr>
          <w:rFonts w:ascii="Times New Roman" w:eastAsia="Calibri" w:hAnsi="Times New Roman" w:cs="Times New Roman"/>
          <w:sz w:val="28"/>
          <w:szCs w:val="24"/>
        </w:rPr>
        <w:t xml:space="preserve">тические условия отдельного взятого региона. Ранее действующий показатель также был невыполним, единственный раз он был выполнен в 2019 году, где показатель составлял 64 </w:t>
      </w:r>
      <w:r w:rsidR="00B8143D">
        <w:rPr>
          <w:rFonts w:ascii="Times New Roman" w:eastAsia="Calibri" w:hAnsi="Times New Roman" w:cs="Times New Roman"/>
          <w:sz w:val="28"/>
          <w:szCs w:val="24"/>
        </w:rPr>
        <w:t>процента</w:t>
      </w:r>
      <w:r w:rsidR="0036365F" w:rsidRPr="00435641">
        <w:rPr>
          <w:rFonts w:ascii="Times New Roman" w:eastAsia="Calibri" w:hAnsi="Times New Roman" w:cs="Times New Roman"/>
          <w:sz w:val="28"/>
          <w:szCs w:val="24"/>
        </w:rPr>
        <w:t>, а фактическ</w:t>
      </w:r>
      <w:r w:rsidR="00F530B8">
        <w:rPr>
          <w:rFonts w:ascii="Times New Roman" w:eastAsia="Calibri" w:hAnsi="Times New Roman" w:cs="Times New Roman"/>
          <w:sz w:val="28"/>
          <w:szCs w:val="24"/>
        </w:rPr>
        <w:t>ое</w:t>
      </w:r>
      <w:r w:rsidR="0036365F" w:rsidRPr="00435641">
        <w:rPr>
          <w:rFonts w:ascii="Times New Roman" w:eastAsia="Calibri" w:hAnsi="Times New Roman" w:cs="Times New Roman"/>
          <w:sz w:val="28"/>
          <w:szCs w:val="24"/>
        </w:rPr>
        <w:t xml:space="preserve"> </w:t>
      </w:r>
      <w:r w:rsidR="00F530B8">
        <w:rPr>
          <w:rFonts w:ascii="Times New Roman" w:eastAsia="Calibri" w:hAnsi="Times New Roman" w:cs="Times New Roman"/>
          <w:sz w:val="28"/>
          <w:szCs w:val="24"/>
        </w:rPr>
        <w:t>достижение составило</w:t>
      </w:r>
      <w:r w:rsidR="0036365F" w:rsidRPr="00435641">
        <w:rPr>
          <w:rFonts w:ascii="Times New Roman" w:eastAsia="Calibri" w:hAnsi="Times New Roman" w:cs="Times New Roman"/>
          <w:sz w:val="28"/>
          <w:szCs w:val="24"/>
        </w:rPr>
        <w:t xml:space="preserve"> 66,6 </w:t>
      </w:r>
      <w:r w:rsidR="00B8143D">
        <w:rPr>
          <w:rFonts w:ascii="Times New Roman" w:eastAsia="Calibri" w:hAnsi="Times New Roman" w:cs="Times New Roman"/>
          <w:sz w:val="28"/>
          <w:szCs w:val="24"/>
        </w:rPr>
        <w:t>процента</w:t>
      </w:r>
      <w:r w:rsidR="0036365F" w:rsidRPr="00435641">
        <w:rPr>
          <w:rFonts w:ascii="Times New Roman" w:eastAsia="Calibri" w:hAnsi="Times New Roman" w:cs="Times New Roman"/>
          <w:sz w:val="28"/>
          <w:szCs w:val="24"/>
        </w:rPr>
        <w:t>.</w:t>
      </w:r>
    </w:p>
    <w:p w:rsidR="0096560B"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 xml:space="preserve">До 2030 года ключевой показатель </w:t>
      </w:r>
      <w:r w:rsidR="0028470D" w:rsidRPr="00435641">
        <w:rPr>
          <w:rFonts w:ascii="Times New Roman" w:eastAsia="Calibri" w:hAnsi="Times New Roman" w:cs="Times New Roman"/>
          <w:sz w:val="28"/>
          <w:szCs w:val="24"/>
        </w:rPr>
        <w:t>«</w:t>
      </w:r>
      <w:r w:rsidRPr="00435641">
        <w:rPr>
          <w:rFonts w:ascii="Times New Roman" w:eastAsia="Calibri" w:hAnsi="Times New Roman" w:cs="Times New Roman"/>
          <w:sz w:val="28"/>
          <w:szCs w:val="24"/>
        </w:rPr>
        <w:t>доля лесных пожаров, ликвидированных в течение первых суток с момента обнаружения</w:t>
      </w:r>
      <w:r w:rsidR="00F530B8">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должен быть достигнут на 86</w:t>
      </w:r>
      <w:r w:rsidR="00B8143D">
        <w:rPr>
          <w:rFonts w:ascii="Times New Roman" w:eastAsia="Calibri" w:hAnsi="Times New Roman" w:cs="Times New Roman"/>
          <w:sz w:val="28"/>
          <w:szCs w:val="24"/>
        </w:rPr>
        <w:t xml:space="preserve"> пр</w:t>
      </w:r>
      <w:r w:rsidR="00B8143D">
        <w:rPr>
          <w:rFonts w:ascii="Times New Roman" w:eastAsia="Calibri" w:hAnsi="Times New Roman" w:cs="Times New Roman"/>
          <w:sz w:val="28"/>
          <w:szCs w:val="24"/>
        </w:rPr>
        <w:t>о</w:t>
      </w:r>
      <w:r w:rsidR="00B8143D">
        <w:rPr>
          <w:rFonts w:ascii="Times New Roman" w:eastAsia="Calibri" w:hAnsi="Times New Roman" w:cs="Times New Roman"/>
          <w:sz w:val="28"/>
          <w:szCs w:val="24"/>
        </w:rPr>
        <w:t>центов</w:t>
      </w:r>
      <w:r w:rsidRPr="00435641">
        <w:rPr>
          <w:rFonts w:ascii="Times New Roman" w:eastAsia="Calibri" w:hAnsi="Times New Roman" w:cs="Times New Roman"/>
          <w:sz w:val="28"/>
          <w:szCs w:val="24"/>
        </w:rPr>
        <w:t xml:space="preserve"> на всей т</w:t>
      </w:r>
      <w:r w:rsidR="0096560B" w:rsidRPr="00435641">
        <w:rPr>
          <w:rFonts w:ascii="Times New Roman" w:eastAsia="Calibri" w:hAnsi="Times New Roman" w:cs="Times New Roman"/>
          <w:sz w:val="28"/>
          <w:szCs w:val="24"/>
        </w:rPr>
        <w:t>ерритории Российской Федерации.</w:t>
      </w:r>
    </w:p>
    <w:p w:rsidR="0036365F" w:rsidRPr="00435641" w:rsidRDefault="0096560B"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 xml:space="preserve">2. </w:t>
      </w:r>
      <w:r w:rsidR="00F530B8">
        <w:rPr>
          <w:rFonts w:ascii="Times New Roman" w:eastAsia="Calibri" w:hAnsi="Times New Roman" w:cs="Times New Roman"/>
          <w:sz w:val="28"/>
          <w:szCs w:val="24"/>
        </w:rPr>
        <w:t>Ц</w:t>
      </w:r>
      <w:r w:rsidR="0036365F" w:rsidRPr="00435641">
        <w:rPr>
          <w:rFonts w:ascii="Times New Roman" w:eastAsia="Calibri" w:hAnsi="Times New Roman" w:cs="Times New Roman"/>
          <w:sz w:val="28"/>
          <w:szCs w:val="24"/>
        </w:rPr>
        <w:t xml:space="preserve">елевой показатель ежегодного сокращения </w:t>
      </w:r>
      <w:bookmarkStart w:id="74" w:name="_Hlk124330475"/>
      <w:r w:rsidR="0036365F" w:rsidRPr="00435641">
        <w:rPr>
          <w:rFonts w:ascii="Times New Roman" w:eastAsia="Calibri" w:hAnsi="Times New Roman" w:cs="Times New Roman"/>
          <w:sz w:val="28"/>
          <w:szCs w:val="24"/>
        </w:rPr>
        <w:t>площади лесных пожаров</w:t>
      </w:r>
      <w:bookmarkEnd w:id="74"/>
      <w:r w:rsidR="0036365F" w:rsidRPr="00435641">
        <w:rPr>
          <w:rFonts w:ascii="Times New Roman" w:eastAsia="Calibri" w:hAnsi="Times New Roman" w:cs="Times New Roman"/>
          <w:sz w:val="28"/>
          <w:szCs w:val="24"/>
        </w:rPr>
        <w:t xml:space="preserve"> на землях лесного фонда для субъектов Российской Федерации на период до 2030 года утв</w:t>
      </w:r>
      <w:r w:rsidR="004370C9" w:rsidRPr="00435641">
        <w:rPr>
          <w:rFonts w:ascii="Times New Roman" w:eastAsia="Calibri" w:hAnsi="Times New Roman" w:cs="Times New Roman"/>
          <w:sz w:val="28"/>
          <w:szCs w:val="24"/>
        </w:rPr>
        <w:t>ержден</w:t>
      </w:r>
      <w:r w:rsidR="0036365F" w:rsidRPr="00435641">
        <w:rPr>
          <w:rFonts w:ascii="Times New Roman" w:eastAsia="Calibri" w:hAnsi="Times New Roman" w:cs="Times New Roman"/>
          <w:sz w:val="28"/>
          <w:szCs w:val="24"/>
        </w:rPr>
        <w:t xml:space="preserve"> </w:t>
      </w:r>
      <w:r w:rsidR="004370C9" w:rsidRPr="00435641">
        <w:rPr>
          <w:rFonts w:ascii="Times New Roman" w:eastAsia="Calibri" w:hAnsi="Times New Roman" w:cs="Times New Roman"/>
          <w:sz w:val="28"/>
          <w:szCs w:val="24"/>
        </w:rPr>
        <w:t>п</w:t>
      </w:r>
      <w:r w:rsidR="0036365F" w:rsidRPr="00435641">
        <w:rPr>
          <w:rFonts w:ascii="Times New Roman" w:eastAsia="Calibri" w:hAnsi="Times New Roman" w:cs="Times New Roman"/>
          <w:sz w:val="28"/>
          <w:szCs w:val="24"/>
        </w:rPr>
        <w:t>остановлением Правитель</w:t>
      </w:r>
      <w:r w:rsidR="00D92E77">
        <w:rPr>
          <w:rFonts w:ascii="Times New Roman" w:eastAsia="Calibri" w:hAnsi="Times New Roman" w:cs="Times New Roman"/>
          <w:sz w:val="28"/>
          <w:szCs w:val="24"/>
        </w:rPr>
        <w:t xml:space="preserve">ства Российской Федерации 13 августа </w:t>
      </w:r>
      <w:r w:rsidR="0036365F" w:rsidRPr="00435641">
        <w:rPr>
          <w:rFonts w:ascii="Times New Roman" w:eastAsia="Calibri" w:hAnsi="Times New Roman" w:cs="Times New Roman"/>
          <w:sz w:val="28"/>
          <w:szCs w:val="24"/>
        </w:rPr>
        <w:t>2022</w:t>
      </w:r>
      <w:r w:rsidR="004370C9" w:rsidRPr="00435641">
        <w:rPr>
          <w:rFonts w:ascii="Times New Roman" w:eastAsia="Calibri" w:hAnsi="Times New Roman" w:cs="Times New Roman"/>
          <w:sz w:val="28"/>
          <w:szCs w:val="24"/>
        </w:rPr>
        <w:t xml:space="preserve"> </w:t>
      </w:r>
      <w:r w:rsidR="00D92E77">
        <w:rPr>
          <w:rFonts w:ascii="Times New Roman" w:eastAsia="Calibri" w:hAnsi="Times New Roman" w:cs="Times New Roman"/>
          <w:sz w:val="28"/>
          <w:szCs w:val="24"/>
        </w:rPr>
        <w:t xml:space="preserve">г. </w:t>
      </w:r>
      <w:r w:rsidR="004370C9" w:rsidRPr="00435641">
        <w:rPr>
          <w:rFonts w:ascii="Times New Roman" w:eastAsia="Calibri" w:hAnsi="Times New Roman" w:cs="Times New Roman"/>
          <w:sz w:val="28"/>
          <w:szCs w:val="24"/>
        </w:rPr>
        <w:t>№ 1409</w:t>
      </w:r>
      <w:r w:rsidR="008F075F">
        <w:rPr>
          <w:rFonts w:ascii="Times New Roman" w:eastAsia="Calibri" w:hAnsi="Times New Roman" w:cs="Times New Roman"/>
          <w:sz w:val="28"/>
          <w:szCs w:val="24"/>
        </w:rPr>
        <w:t>,</w:t>
      </w:r>
      <w:r w:rsidR="0036365F" w:rsidRPr="00435641">
        <w:rPr>
          <w:rFonts w:ascii="Times New Roman" w:eastAsia="Calibri" w:hAnsi="Times New Roman" w:cs="Times New Roman"/>
          <w:sz w:val="28"/>
          <w:szCs w:val="24"/>
        </w:rPr>
        <w:t xml:space="preserve"> превышен на 43 </w:t>
      </w:r>
      <w:r w:rsidR="00D92E77">
        <w:rPr>
          <w:rFonts w:ascii="Times New Roman" w:eastAsia="Calibri" w:hAnsi="Times New Roman" w:cs="Times New Roman"/>
          <w:sz w:val="28"/>
          <w:szCs w:val="24"/>
        </w:rPr>
        <w:t>процента</w:t>
      </w:r>
      <w:r w:rsidR="008F075F">
        <w:rPr>
          <w:rFonts w:ascii="Times New Roman" w:eastAsia="Calibri" w:hAnsi="Times New Roman" w:cs="Times New Roman"/>
          <w:sz w:val="28"/>
          <w:szCs w:val="24"/>
        </w:rPr>
        <w:t>,</w:t>
      </w:r>
      <w:r w:rsidR="0036365F" w:rsidRPr="00435641">
        <w:rPr>
          <w:rFonts w:ascii="Times New Roman" w:eastAsia="Calibri" w:hAnsi="Times New Roman" w:cs="Times New Roman"/>
          <w:sz w:val="28"/>
          <w:szCs w:val="24"/>
        </w:rPr>
        <w:t xml:space="preserve"> составлял на 2022 год 15021,48 га.</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Для достижения ключевых показателей предусматривается:</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1) совершенствование системы предупреждения, обнаружения и тушения ле</w:t>
      </w:r>
      <w:r w:rsidRPr="00435641">
        <w:rPr>
          <w:rFonts w:ascii="Times New Roman" w:eastAsia="Calibri" w:hAnsi="Times New Roman" w:cs="Times New Roman"/>
          <w:sz w:val="28"/>
          <w:szCs w:val="24"/>
        </w:rPr>
        <w:t>с</w:t>
      </w:r>
      <w:r w:rsidRPr="00435641">
        <w:rPr>
          <w:rFonts w:ascii="Times New Roman" w:eastAsia="Calibri" w:hAnsi="Times New Roman" w:cs="Times New Roman"/>
          <w:sz w:val="28"/>
          <w:szCs w:val="24"/>
        </w:rPr>
        <w:t>ных пожаров, а также ликвидации их последствий;</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lastRenderedPageBreak/>
        <w:t>2) развитие системы наземного, авиационного и космического мониторинга пожарной опасности в лесах и лесных пожаров посредством использования новых дистанционных средств и инновационных информационных технологий;</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3) развитие системы межведомственного взаимодействия при тушении лесных пожаров, маневрирования лесопожарных формирований;</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4) увеличение численности лесных пожарных в республике с доведением д</w:t>
      </w:r>
      <w:r w:rsidRPr="00435641">
        <w:rPr>
          <w:rFonts w:ascii="Times New Roman" w:eastAsia="Calibri" w:hAnsi="Times New Roman" w:cs="Times New Roman"/>
          <w:sz w:val="28"/>
          <w:szCs w:val="24"/>
        </w:rPr>
        <w:t>о</w:t>
      </w:r>
      <w:r w:rsidRPr="00435641">
        <w:rPr>
          <w:rFonts w:ascii="Times New Roman" w:eastAsia="Calibri" w:hAnsi="Times New Roman" w:cs="Times New Roman"/>
          <w:sz w:val="28"/>
          <w:szCs w:val="24"/>
        </w:rPr>
        <w:t>полнительных субвенций по осуществлению мониторинга пожарной опасности в лесах путем наземного патрулирования;</w:t>
      </w:r>
    </w:p>
    <w:p w:rsidR="0036365F" w:rsidRPr="00435641" w:rsidRDefault="0036365F" w:rsidP="00435641">
      <w:pPr>
        <w:spacing w:after="0" w:line="240" w:lineRule="auto"/>
        <w:ind w:firstLine="709"/>
        <w:jc w:val="both"/>
        <w:rPr>
          <w:rFonts w:ascii="Times New Roman" w:eastAsia="Calibri" w:hAnsi="Times New Roman" w:cs="Times New Roman"/>
          <w:sz w:val="28"/>
          <w:szCs w:val="24"/>
        </w:rPr>
      </w:pPr>
      <w:r w:rsidRPr="00435641">
        <w:rPr>
          <w:rFonts w:ascii="Times New Roman" w:eastAsia="Calibri" w:hAnsi="Times New Roman" w:cs="Times New Roman"/>
          <w:sz w:val="28"/>
          <w:szCs w:val="24"/>
        </w:rPr>
        <w:t>В 2022 г</w:t>
      </w:r>
      <w:r w:rsidR="00D92E77">
        <w:rPr>
          <w:rFonts w:ascii="Times New Roman" w:eastAsia="Calibri" w:hAnsi="Times New Roman" w:cs="Times New Roman"/>
          <w:sz w:val="28"/>
          <w:szCs w:val="24"/>
        </w:rPr>
        <w:t>оду</w:t>
      </w:r>
      <w:r w:rsidRPr="00435641">
        <w:rPr>
          <w:rFonts w:ascii="Times New Roman" w:eastAsia="Calibri" w:hAnsi="Times New Roman" w:cs="Times New Roman"/>
          <w:sz w:val="28"/>
          <w:szCs w:val="24"/>
        </w:rPr>
        <w:t xml:space="preserve"> в рамках национального проекта </w:t>
      </w:r>
      <w:r w:rsidR="0028470D" w:rsidRPr="00435641">
        <w:rPr>
          <w:rFonts w:ascii="Times New Roman" w:eastAsia="Calibri" w:hAnsi="Times New Roman" w:cs="Times New Roman"/>
          <w:sz w:val="28"/>
          <w:szCs w:val="24"/>
        </w:rPr>
        <w:t>«</w:t>
      </w:r>
      <w:r w:rsidRPr="00435641">
        <w:rPr>
          <w:rFonts w:ascii="Times New Roman" w:eastAsia="Calibri" w:hAnsi="Times New Roman" w:cs="Times New Roman"/>
          <w:sz w:val="28"/>
          <w:szCs w:val="24"/>
        </w:rPr>
        <w:t>Сохранение лесов</w:t>
      </w:r>
      <w:r w:rsidR="0028470D" w:rsidRPr="00435641">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на оснащ</w:t>
      </w:r>
      <w:r w:rsidRPr="00435641">
        <w:rPr>
          <w:rFonts w:ascii="Times New Roman" w:eastAsia="Calibri" w:hAnsi="Times New Roman" w:cs="Times New Roman"/>
          <w:sz w:val="28"/>
          <w:szCs w:val="24"/>
        </w:rPr>
        <w:t>е</w:t>
      </w:r>
      <w:r w:rsidRPr="00435641">
        <w:rPr>
          <w:rFonts w:ascii="Times New Roman" w:eastAsia="Calibri" w:hAnsi="Times New Roman" w:cs="Times New Roman"/>
          <w:sz w:val="28"/>
          <w:szCs w:val="24"/>
        </w:rPr>
        <w:t>ние лесопожарной техникой специализированных учреждений</w:t>
      </w:r>
      <w:r w:rsidR="008F075F">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подведомственных Минлесхозу Р</w:t>
      </w:r>
      <w:r w:rsidR="00D92E77">
        <w:rPr>
          <w:rFonts w:ascii="Times New Roman" w:eastAsia="Calibri" w:hAnsi="Times New Roman" w:cs="Times New Roman"/>
          <w:sz w:val="28"/>
          <w:szCs w:val="24"/>
        </w:rPr>
        <w:t xml:space="preserve">еспублики </w:t>
      </w:r>
      <w:r w:rsidRPr="00435641">
        <w:rPr>
          <w:rFonts w:ascii="Times New Roman" w:eastAsia="Calibri" w:hAnsi="Times New Roman" w:cs="Times New Roman"/>
          <w:sz w:val="28"/>
          <w:szCs w:val="24"/>
        </w:rPr>
        <w:t>Т</w:t>
      </w:r>
      <w:r w:rsidR="00D92E77">
        <w:rPr>
          <w:rFonts w:ascii="Times New Roman" w:eastAsia="Calibri" w:hAnsi="Times New Roman" w:cs="Times New Roman"/>
          <w:sz w:val="28"/>
          <w:szCs w:val="24"/>
        </w:rPr>
        <w:t>ыва</w:t>
      </w:r>
      <w:r w:rsidR="008F075F">
        <w:rPr>
          <w:rFonts w:ascii="Times New Roman" w:eastAsia="Calibri" w:hAnsi="Times New Roman" w:cs="Times New Roman"/>
          <w:sz w:val="28"/>
          <w:szCs w:val="24"/>
        </w:rPr>
        <w:t>,</w:t>
      </w:r>
      <w:r w:rsidRPr="00435641">
        <w:rPr>
          <w:rFonts w:ascii="Times New Roman" w:eastAsia="Calibri" w:hAnsi="Times New Roman" w:cs="Times New Roman"/>
          <w:sz w:val="28"/>
          <w:szCs w:val="24"/>
        </w:rPr>
        <w:t xml:space="preserve"> приобретено лесопожарное оборудования на общую сумму 2 369,7 тыс. рублей, а именно:</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плуг ПКЛ70 </w:t>
      </w:r>
      <w:r w:rsidR="00D92E77" w:rsidRPr="00D92E77">
        <w:rPr>
          <w:rFonts w:ascii="Times New Roman" w:eastAsia="Calibri" w:hAnsi="Times New Roman" w:cs="Times New Roman"/>
          <w:sz w:val="28"/>
          <w:szCs w:val="24"/>
        </w:rPr>
        <w:t>–</w:t>
      </w:r>
      <w:r w:rsidRPr="00D92E77">
        <w:rPr>
          <w:rFonts w:ascii="Times New Roman" w:eastAsia="Calibri" w:hAnsi="Times New Roman" w:cs="Times New Roman"/>
          <w:sz w:val="28"/>
          <w:szCs w:val="24"/>
        </w:rPr>
        <w:t xml:space="preserve"> 1</w:t>
      </w:r>
      <w:r w:rsidR="00D92E77" w:rsidRPr="00D92E77">
        <w:rPr>
          <w:rFonts w:ascii="Times New Roman" w:eastAsia="Calibri" w:hAnsi="Times New Roman" w:cs="Times New Roman"/>
          <w:sz w:val="28"/>
          <w:szCs w:val="24"/>
        </w:rPr>
        <w:t xml:space="preserve"> </w:t>
      </w:r>
      <w:r w:rsidRPr="00D92E77">
        <w:rPr>
          <w:rFonts w:ascii="Times New Roman" w:eastAsia="Calibri" w:hAnsi="Times New Roman" w:cs="Times New Roman"/>
          <w:sz w:val="28"/>
          <w:szCs w:val="24"/>
        </w:rPr>
        <w:t>ед. на сумму 117,0 тыс. рублей;</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прицепной пожарный модуль </w:t>
      </w:r>
      <w:r w:rsidR="00D92E77">
        <w:rPr>
          <w:rFonts w:ascii="Times New Roman" w:eastAsia="Calibri" w:hAnsi="Times New Roman" w:cs="Times New Roman"/>
          <w:sz w:val="28"/>
          <w:szCs w:val="24"/>
        </w:rPr>
        <w:t>–</w:t>
      </w:r>
      <w:r w:rsidRPr="00D92E77">
        <w:rPr>
          <w:rFonts w:ascii="Times New Roman" w:eastAsia="Calibri" w:hAnsi="Times New Roman" w:cs="Times New Roman"/>
          <w:sz w:val="28"/>
          <w:szCs w:val="24"/>
        </w:rPr>
        <w:t xml:space="preserve"> 3 ед. на сумму 1455,0 тыс. рублей;</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бензопила STIHL MS 250 </w:t>
      </w:r>
      <w:r w:rsidR="00D92E77">
        <w:rPr>
          <w:rFonts w:ascii="Times New Roman" w:eastAsia="Calibri" w:hAnsi="Times New Roman" w:cs="Times New Roman"/>
          <w:sz w:val="28"/>
          <w:szCs w:val="24"/>
        </w:rPr>
        <w:t xml:space="preserve">– 10 ед. </w:t>
      </w:r>
      <w:r w:rsidRPr="00D92E77">
        <w:rPr>
          <w:rFonts w:ascii="Times New Roman" w:eastAsia="Calibri" w:hAnsi="Times New Roman" w:cs="Times New Roman"/>
          <w:sz w:val="28"/>
          <w:szCs w:val="24"/>
        </w:rPr>
        <w:t>на сумму 379,9 тыс. рублей;</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резервуар для воды РДВ100 </w:t>
      </w:r>
      <w:r w:rsidR="00D92E77">
        <w:rPr>
          <w:rFonts w:ascii="Times New Roman" w:eastAsia="Calibri" w:hAnsi="Times New Roman" w:cs="Times New Roman"/>
          <w:sz w:val="28"/>
          <w:szCs w:val="24"/>
        </w:rPr>
        <w:t>–</w:t>
      </w:r>
      <w:r w:rsidRPr="00D92E77">
        <w:rPr>
          <w:rFonts w:ascii="Times New Roman" w:eastAsia="Calibri" w:hAnsi="Times New Roman" w:cs="Times New Roman"/>
          <w:sz w:val="28"/>
          <w:szCs w:val="24"/>
        </w:rPr>
        <w:t xml:space="preserve"> 10 ед. на сумму 64,8 тыс. рублей;</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огнетушитель РЛО Профи-Ермак </w:t>
      </w:r>
      <w:r w:rsidR="00D92E77">
        <w:rPr>
          <w:rFonts w:ascii="Times New Roman" w:eastAsia="Calibri" w:hAnsi="Times New Roman" w:cs="Times New Roman"/>
          <w:sz w:val="28"/>
          <w:szCs w:val="24"/>
        </w:rPr>
        <w:t>–</w:t>
      </w:r>
      <w:r w:rsidRPr="00D92E77">
        <w:rPr>
          <w:rFonts w:ascii="Times New Roman" w:eastAsia="Calibri" w:hAnsi="Times New Roman" w:cs="Times New Roman"/>
          <w:sz w:val="28"/>
          <w:szCs w:val="24"/>
        </w:rPr>
        <w:t xml:space="preserve"> 30 ед. на сумму 181,6 тыс. рублей;</w:t>
      </w:r>
    </w:p>
    <w:p w:rsidR="0036365F" w:rsidRPr="00D92E77"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воздуходувка STIHL BR 500 </w:t>
      </w:r>
      <w:r w:rsidR="00D92E77">
        <w:rPr>
          <w:rFonts w:ascii="Times New Roman" w:eastAsia="Calibri" w:hAnsi="Times New Roman" w:cs="Times New Roman"/>
          <w:sz w:val="28"/>
          <w:szCs w:val="24"/>
        </w:rPr>
        <w:t xml:space="preserve">– </w:t>
      </w:r>
      <w:r w:rsidRPr="00D92E77">
        <w:rPr>
          <w:rFonts w:ascii="Times New Roman" w:eastAsia="Calibri" w:hAnsi="Times New Roman" w:cs="Times New Roman"/>
          <w:sz w:val="28"/>
          <w:szCs w:val="24"/>
        </w:rPr>
        <w:t>2 ед. на сумму 168,98 тыс. рублей;</w:t>
      </w:r>
    </w:p>
    <w:p w:rsidR="0036365F" w:rsidRDefault="0036365F" w:rsidP="00435641">
      <w:pPr>
        <w:spacing w:after="0" w:line="240" w:lineRule="auto"/>
        <w:ind w:firstLine="709"/>
        <w:jc w:val="both"/>
        <w:rPr>
          <w:rFonts w:ascii="Times New Roman" w:eastAsia="Calibri" w:hAnsi="Times New Roman" w:cs="Times New Roman"/>
          <w:sz w:val="28"/>
          <w:szCs w:val="24"/>
        </w:rPr>
      </w:pPr>
      <w:r w:rsidRPr="00D92E77">
        <w:rPr>
          <w:rFonts w:ascii="Times New Roman" w:eastAsia="Calibri" w:hAnsi="Times New Roman" w:cs="Times New Roman"/>
          <w:sz w:val="28"/>
          <w:szCs w:val="24"/>
        </w:rPr>
        <w:t xml:space="preserve">- ремкомплект гидропульта </w:t>
      </w:r>
      <w:r w:rsidR="00D92E77">
        <w:rPr>
          <w:rFonts w:ascii="Times New Roman" w:eastAsia="Calibri" w:hAnsi="Times New Roman" w:cs="Times New Roman"/>
          <w:sz w:val="28"/>
          <w:szCs w:val="24"/>
        </w:rPr>
        <w:t xml:space="preserve">– </w:t>
      </w:r>
      <w:r w:rsidRPr="00D92E77">
        <w:rPr>
          <w:rFonts w:ascii="Times New Roman" w:eastAsia="Calibri" w:hAnsi="Times New Roman" w:cs="Times New Roman"/>
          <w:sz w:val="28"/>
          <w:szCs w:val="24"/>
        </w:rPr>
        <w:t xml:space="preserve"> 10 шт. на сумму 2,423 тыс. рублей.</w:t>
      </w:r>
    </w:p>
    <w:p w:rsidR="00D92E77" w:rsidRPr="00D92E77" w:rsidRDefault="00D92E77" w:rsidP="00435641">
      <w:pPr>
        <w:spacing w:after="0" w:line="240" w:lineRule="auto"/>
        <w:ind w:firstLine="709"/>
        <w:jc w:val="both"/>
        <w:rPr>
          <w:rFonts w:ascii="Times New Roman" w:eastAsia="Calibri" w:hAnsi="Times New Roman" w:cs="Times New Roman"/>
          <w:sz w:val="28"/>
          <w:szCs w:val="24"/>
        </w:rPr>
      </w:pPr>
    </w:p>
    <w:p w:rsidR="0036365F" w:rsidRPr="00B43577" w:rsidRDefault="0036365F" w:rsidP="00B43577">
      <w:pPr>
        <w:spacing w:after="0" w:line="240" w:lineRule="auto"/>
        <w:ind w:firstLine="709"/>
        <w:jc w:val="center"/>
        <w:rPr>
          <w:rFonts w:ascii="Times New Roman" w:eastAsia="Calibri" w:hAnsi="Times New Roman" w:cs="Times New Roman"/>
          <w:sz w:val="24"/>
          <w:szCs w:val="24"/>
        </w:rPr>
      </w:pPr>
      <w:r w:rsidRPr="00B43577">
        <w:rPr>
          <w:rFonts w:ascii="Times New Roman" w:eastAsia="Calibri" w:hAnsi="Times New Roman" w:cs="Times New Roman"/>
          <w:noProof/>
          <w:sz w:val="24"/>
          <w:szCs w:val="24"/>
          <w:lang w:eastAsia="ru-RU"/>
        </w:rPr>
        <w:drawing>
          <wp:inline distT="0" distB="0" distL="0" distR="0" wp14:anchorId="1E1B34A6" wp14:editId="14BF7948">
            <wp:extent cx="4333875" cy="1482046"/>
            <wp:effectExtent l="0" t="0" r="0" b="4445"/>
            <wp:docPr id="9"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CE52B7-7DC1-42AE-A3BA-81CBB615C6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1CE52B7-7DC1-42AE-A3BA-81CBB615C68B}"/>
                        </a:ext>
                      </a:extLst>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4381" b="24715"/>
                    <a:stretch/>
                  </pic:blipFill>
                  <pic:spPr bwMode="auto">
                    <a:xfrm>
                      <a:off x="0" y="0"/>
                      <a:ext cx="4351743" cy="1488156"/>
                    </a:xfrm>
                    <a:prstGeom prst="rect">
                      <a:avLst/>
                    </a:prstGeom>
                    <a:noFill/>
                    <a:ln>
                      <a:noFill/>
                    </a:ln>
                    <a:extLst>
                      <a:ext uri="{53640926-AAD7-44D8-BBD7-CCE9431645EC}">
                        <a14:shadowObscured xmlns:a14="http://schemas.microsoft.com/office/drawing/2010/main"/>
                      </a:ext>
                    </a:extLst>
                  </pic:spPr>
                </pic:pic>
              </a:graphicData>
            </a:graphic>
          </wp:inline>
        </w:drawing>
      </w:r>
    </w:p>
    <w:p w:rsidR="0036365F" w:rsidRDefault="0036365F" w:rsidP="00B43577">
      <w:pPr>
        <w:spacing w:after="0" w:line="240" w:lineRule="auto"/>
        <w:ind w:firstLine="709"/>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Рис</w:t>
      </w:r>
      <w:r w:rsidR="00D92E77">
        <w:rPr>
          <w:rFonts w:ascii="Times New Roman" w:eastAsia="Calibri" w:hAnsi="Times New Roman" w:cs="Times New Roman"/>
          <w:sz w:val="24"/>
          <w:szCs w:val="24"/>
        </w:rPr>
        <w:t>.</w:t>
      </w:r>
      <w:r w:rsidRPr="00B43577">
        <w:rPr>
          <w:rFonts w:ascii="Times New Roman" w:eastAsia="Calibri" w:hAnsi="Times New Roman" w:cs="Times New Roman"/>
          <w:sz w:val="24"/>
          <w:szCs w:val="24"/>
        </w:rPr>
        <w:t xml:space="preserve"> 6.</w:t>
      </w:r>
      <w:r w:rsidR="004C5F25">
        <w:rPr>
          <w:rFonts w:ascii="Times New Roman" w:eastAsia="Calibri" w:hAnsi="Times New Roman" w:cs="Times New Roman"/>
          <w:sz w:val="24"/>
          <w:szCs w:val="24"/>
        </w:rPr>
        <w:t>2.3</w:t>
      </w:r>
      <w:r w:rsidR="00D92E77">
        <w:rPr>
          <w:rFonts w:ascii="Times New Roman" w:eastAsia="Calibri" w:hAnsi="Times New Roman" w:cs="Times New Roman"/>
          <w:sz w:val="24"/>
          <w:szCs w:val="24"/>
        </w:rPr>
        <w:t>.</w:t>
      </w:r>
      <w:r w:rsidRPr="00B43577">
        <w:rPr>
          <w:rFonts w:ascii="Times New Roman" w:eastAsia="Calibri" w:hAnsi="Times New Roman" w:cs="Times New Roman"/>
          <w:sz w:val="24"/>
          <w:szCs w:val="24"/>
        </w:rPr>
        <w:t xml:space="preserve"> Противопожарный мобильный комплекс</w:t>
      </w:r>
    </w:p>
    <w:p w:rsidR="00D92E77" w:rsidRPr="00B43577" w:rsidRDefault="00D92E77" w:rsidP="00B43577">
      <w:pPr>
        <w:spacing w:after="0" w:line="240" w:lineRule="auto"/>
        <w:ind w:firstLine="709"/>
        <w:jc w:val="center"/>
        <w:rPr>
          <w:rFonts w:ascii="Times New Roman" w:eastAsia="Calibri" w:hAnsi="Times New Roman" w:cs="Times New Roman"/>
          <w:sz w:val="24"/>
          <w:szCs w:val="24"/>
        </w:rPr>
      </w:pPr>
    </w:p>
    <w:p w:rsidR="0036365F" w:rsidRPr="00B43577" w:rsidRDefault="0036365F" w:rsidP="00B43577">
      <w:pPr>
        <w:spacing w:after="0" w:line="240" w:lineRule="auto"/>
        <w:ind w:firstLine="709"/>
        <w:jc w:val="center"/>
        <w:rPr>
          <w:rFonts w:ascii="Times New Roman" w:eastAsia="Calibri" w:hAnsi="Times New Roman" w:cs="Times New Roman"/>
          <w:sz w:val="24"/>
          <w:szCs w:val="24"/>
        </w:rPr>
      </w:pPr>
      <w:r w:rsidRPr="00B43577">
        <w:rPr>
          <w:rFonts w:ascii="Times New Roman" w:eastAsia="Calibri" w:hAnsi="Times New Roman" w:cs="Times New Roman"/>
          <w:noProof/>
          <w:sz w:val="24"/>
          <w:szCs w:val="24"/>
          <w:lang w:eastAsia="ru-RU"/>
        </w:rPr>
        <w:drawing>
          <wp:inline distT="0" distB="0" distL="0" distR="0" wp14:anchorId="109C82BF" wp14:editId="5F5086B7">
            <wp:extent cx="2305050" cy="940996"/>
            <wp:effectExtent l="0" t="0" r="0" b="0"/>
            <wp:docPr id="14"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70D5370-B396-4789-9979-39BD56A4EC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870D5370-B396-4789-9979-39BD56A4ECC6}"/>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314626" cy="944905"/>
                    </a:xfrm>
                    <a:prstGeom prst="rect">
                      <a:avLst/>
                    </a:prstGeom>
                    <a:noFill/>
                    <a:extLst/>
                  </pic:spPr>
                </pic:pic>
              </a:graphicData>
            </a:graphic>
          </wp:inline>
        </w:drawing>
      </w:r>
      <w:r w:rsidRPr="00B43577">
        <w:rPr>
          <w:rFonts w:ascii="Times New Roman" w:eastAsia="Calibri" w:hAnsi="Times New Roman" w:cs="Times New Roman"/>
          <w:noProof/>
          <w:sz w:val="24"/>
          <w:szCs w:val="24"/>
          <w:lang w:eastAsia="ru-RU"/>
        </w:rPr>
        <w:drawing>
          <wp:inline distT="0" distB="0" distL="0" distR="0" wp14:anchorId="2F4D1690" wp14:editId="3B67645C">
            <wp:extent cx="2034233" cy="1069975"/>
            <wp:effectExtent l="0" t="0" r="4445" b="0"/>
            <wp:docPr id="19" name="Picture 2">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327F066-4A6D-49F1-8A01-DD014E67BA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
                      <a:extLst>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3327F066-4A6D-49F1-8A01-DD014E67BAE6}"/>
                        </a:ext>
                      </a:extLst>
                    </pic:cNvPr>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0625" b="7946"/>
                    <a:stretch/>
                  </pic:blipFill>
                  <pic:spPr bwMode="auto">
                    <a:xfrm>
                      <a:off x="0" y="0"/>
                      <a:ext cx="2046054" cy="1076193"/>
                    </a:xfrm>
                    <a:prstGeom prst="rect">
                      <a:avLst/>
                    </a:prstGeom>
                    <a:noFill/>
                    <a:extLst/>
                  </pic:spPr>
                </pic:pic>
              </a:graphicData>
            </a:graphic>
          </wp:inline>
        </w:drawing>
      </w:r>
    </w:p>
    <w:p w:rsidR="0036365F" w:rsidRPr="00B43577" w:rsidRDefault="0036365F" w:rsidP="00B43577">
      <w:pPr>
        <w:spacing w:after="0" w:line="240" w:lineRule="auto"/>
        <w:ind w:firstLine="709"/>
        <w:jc w:val="center"/>
        <w:rPr>
          <w:rFonts w:ascii="Times New Roman" w:eastAsia="Calibri" w:hAnsi="Times New Roman" w:cs="Times New Roman"/>
          <w:sz w:val="24"/>
          <w:szCs w:val="24"/>
        </w:rPr>
      </w:pPr>
      <w:r w:rsidRPr="00B43577">
        <w:rPr>
          <w:rFonts w:ascii="Times New Roman" w:eastAsia="Calibri" w:hAnsi="Times New Roman" w:cs="Times New Roman"/>
          <w:sz w:val="24"/>
          <w:szCs w:val="24"/>
        </w:rPr>
        <w:t>Рис</w:t>
      </w:r>
      <w:r w:rsidR="00D92E77">
        <w:rPr>
          <w:rFonts w:ascii="Times New Roman" w:eastAsia="Calibri" w:hAnsi="Times New Roman" w:cs="Times New Roman"/>
          <w:sz w:val="24"/>
          <w:szCs w:val="24"/>
        </w:rPr>
        <w:t>.</w:t>
      </w:r>
      <w:r w:rsidRPr="00B43577">
        <w:rPr>
          <w:rFonts w:ascii="Times New Roman" w:eastAsia="Calibri" w:hAnsi="Times New Roman" w:cs="Times New Roman"/>
          <w:sz w:val="24"/>
          <w:szCs w:val="24"/>
        </w:rPr>
        <w:t xml:space="preserve"> 6.</w:t>
      </w:r>
      <w:r w:rsidR="004C5F25">
        <w:rPr>
          <w:rFonts w:ascii="Times New Roman" w:eastAsia="Calibri" w:hAnsi="Times New Roman" w:cs="Times New Roman"/>
          <w:sz w:val="24"/>
          <w:szCs w:val="24"/>
        </w:rPr>
        <w:t>2.4</w:t>
      </w:r>
      <w:r w:rsidR="00D92E77">
        <w:rPr>
          <w:rFonts w:ascii="Times New Roman" w:eastAsia="Calibri" w:hAnsi="Times New Roman" w:cs="Times New Roman"/>
          <w:sz w:val="24"/>
          <w:szCs w:val="24"/>
        </w:rPr>
        <w:t>.</w:t>
      </w:r>
      <w:r w:rsidRPr="00B43577">
        <w:rPr>
          <w:rFonts w:ascii="Times New Roman" w:eastAsia="Calibri" w:hAnsi="Times New Roman" w:cs="Times New Roman"/>
          <w:sz w:val="24"/>
          <w:szCs w:val="24"/>
        </w:rPr>
        <w:t xml:space="preserve"> Спецтехника для лесохозяйственных работ</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xml:space="preserve">В целях назначения санитарно-оздоровительных мероприятий в погибших и поврежденных лесных насаждениях Минлесхозом </w:t>
      </w:r>
      <w:r w:rsidR="002A01FA" w:rsidRPr="00435641">
        <w:rPr>
          <w:rFonts w:ascii="Times New Roman" w:eastAsia="Calibri" w:hAnsi="Times New Roman" w:cs="Times New Roman"/>
          <w:sz w:val="28"/>
          <w:szCs w:val="24"/>
        </w:rPr>
        <w:t>Р</w:t>
      </w:r>
      <w:r w:rsidR="002A01FA">
        <w:rPr>
          <w:rFonts w:ascii="Times New Roman" w:eastAsia="Calibri" w:hAnsi="Times New Roman" w:cs="Times New Roman"/>
          <w:sz w:val="28"/>
          <w:szCs w:val="24"/>
        </w:rPr>
        <w:t xml:space="preserve">еспублики </w:t>
      </w:r>
      <w:r w:rsidR="002A01FA" w:rsidRPr="00435641">
        <w:rPr>
          <w:rFonts w:ascii="Times New Roman" w:eastAsia="Calibri" w:hAnsi="Times New Roman" w:cs="Times New Roman"/>
          <w:sz w:val="28"/>
          <w:szCs w:val="24"/>
        </w:rPr>
        <w:t>Т</w:t>
      </w:r>
      <w:r w:rsidR="002A01FA">
        <w:rPr>
          <w:rFonts w:ascii="Times New Roman" w:eastAsia="Calibri" w:hAnsi="Times New Roman" w:cs="Times New Roman"/>
          <w:sz w:val="28"/>
          <w:szCs w:val="24"/>
        </w:rPr>
        <w:t>ыва</w:t>
      </w:r>
      <w:r w:rsidRPr="002A01FA">
        <w:rPr>
          <w:rFonts w:ascii="Times New Roman" w:eastAsia="Calibri" w:hAnsi="Times New Roman" w:cs="Times New Roman"/>
          <w:sz w:val="28"/>
          <w:szCs w:val="28"/>
        </w:rPr>
        <w:t xml:space="preserve"> в 2022 г</w:t>
      </w:r>
      <w:r w:rsidR="002A01FA">
        <w:rPr>
          <w:rFonts w:ascii="Times New Roman" w:eastAsia="Calibri" w:hAnsi="Times New Roman" w:cs="Times New Roman"/>
          <w:sz w:val="28"/>
          <w:szCs w:val="28"/>
        </w:rPr>
        <w:t>оду</w:t>
      </w:r>
      <w:r w:rsidRPr="002A01FA">
        <w:rPr>
          <w:rFonts w:ascii="Times New Roman" w:eastAsia="Calibri" w:hAnsi="Times New Roman" w:cs="Times New Roman"/>
          <w:sz w:val="28"/>
          <w:szCs w:val="28"/>
        </w:rPr>
        <w:t xml:space="preserve"> з</w:t>
      </w:r>
      <w:r w:rsidRPr="002A01FA">
        <w:rPr>
          <w:rFonts w:ascii="Times New Roman" w:eastAsia="Calibri" w:hAnsi="Times New Roman" w:cs="Times New Roman"/>
          <w:sz w:val="28"/>
          <w:szCs w:val="28"/>
        </w:rPr>
        <w:t>а</w:t>
      </w:r>
      <w:r w:rsidRPr="002A01FA">
        <w:rPr>
          <w:rFonts w:ascii="Times New Roman" w:eastAsia="Calibri" w:hAnsi="Times New Roman" w:cs="Times New Roman"/>
          <w:sz w:val="28"/>
          <w:szCs w:val="28"/>
        </w:rPr>
        <w:t>планированы лесопатологические обследования на общей площади 11100 га, а та</w:t>
      </w:r>
      <w:r w:rsidRPr="002A01FA">
        <w:rPr>
          <w:rFonts w:ascii="Times New Roman" w:eastAsia="Calibri" w:hAnsi="Times New Roman" w:cs="Times New Roman"/>
          <w:sz w:val="28"/>
          <w:szCs w:val="28"/>
        </w:rPr>
        <w:t>к</w:t>
      </w:r>
      <w:r w:rsidRPr="002A01FA">
        <w:rPr>
          <w:rFonts w:ascii="Times New Roman" w:eastAsia="Calibri" w:hAnsi="Times New Roman" w:cs="Times New Roman"/>
          <w:sz w:val="28"/>
          <w:szCs w:val="28"/>
        </w:rPr>
        <w:t>же в целях выполнения санитарно-оздоровительных мероприятий запланированы такие мероприятия как:</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выборочные санитарные рубки на общей площади 860 га;</w:t>
      </w:r>
    </w:p>
    <w:p w:rsidR="0036365F"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уборка неликвидной древесины на общей площади 850 га.</w:t>
      </w:r>
    </w:p>
    <w:p w:rsidR="007E7002" w:rsidRDefault="007E7002" w:rsidP="002A01FA">
      <w:pPr>
        <w:spacing w:after="0" w:line="240" w:lineRule="auto"/>
        <w:ind w:firstLine="709"/>
        <w:jc w:val="both"/>
        <w:rPr>
          <w:rFonts w:ascii="Times New Roman" w:eastAsia="Calibri" w:hAnsi="Times New Roman" w:cs="Times New Roman"/>
          <w:sz w:val="28"/>
          <w:szCs w:val="28"/>
        </w:rPr>
      </w:pPr>
    </w:p>
    <w:p w:rsidR="007E7002" w:rsidRPr="002A01FA" w:rsidRDefault="007E7002" w:rsidP="002A01FA">
      <w:pPr>
        <w:spacing w:after="0" w:line="240" w:lineRule="auto"/>
        <w:ind w:firstLine="709"/>
        <w:jc w:val="both"/>
        <w:rPr>
          <w:rFonts w:ascii="Times New Roman" w:eastAsia="Calibri" w:hAnsi="Times New Roman" w:cs="Times New Roman"/>
          <w:sz w:val="28"/>
          <w:szCs w:val="28"/>
        </w:rPr>
      </w:pP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lastRenderedPageBreak/>
        <w:t>В 2022 году по защите леса были выполнены следующие мероприятия:</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лесопатологические обследования визуальным способом 2740 га или 29,63</w:t>
      </w:r>
      <w:r w:rsidR="002A01FA">
        <w:rPr>
          <w:rFonts w:ascii="Times New Roman" w:eastAsia="Calibri" w:hAnsi="Times New Roman" w:cs="Times New Roman"/>
          <w:sz w:val="28"/>
          <w:szCs w:val="28"/>
        </w:rPr>
        <w:t xml:space="preserve"> процента</w:t>
      </w:r>
      <w:r w:rsidRPr="002A01FA">
        <w:rPr>
          <w:rFonts w:ascii="Times New Roman" w:eastAsia="Calibri" w:hAnsi="Times New Roman" w:cs="Times New Roman"/>
          <w:sz w:val="28"/>
          <w:szCs w:val="28"/>
        </w:rPr>
        <w:t xml:space="preserve"> от планового объема;</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лесопатологические обследования инструментальным способом 1830 га или 98,92</w:t>
      </w:r>
      <w:r w:rsidR="002A01FA">
        <w:rPr>
          <w:rFonts w:ascii="Times New Roman" w:eastAsia="Calibri" w:hAnsi="Times New Roman" w:cs="Times New Roman"/>
          <w:sz w:val="28"/>
          <w:szCs w:val="28"/>
        </w:rPr>
        <w:t xml:space="preserve"> процента</w:t>
      </w:r>
      <w:r w:rsidRPr="002A01FA">
        <w:rPr>
          <w:rFonts w:ascii="Times New Roman" w:eastAsia="Calibri" w:hAnsi="Times New Roman" w:cs="Times New Roman"/>
          <w:sz w:val="28"/>
          <w:szCs w:val="28"/>
        </w:rPr>
        <w:t xml:space="preserve"> от планового объема;</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xml:space="preserve">- уборка неликвидной древесины 850 га или 100 </w:t>
      </w:r>
      <w:r w:rsidR="002A01FA">
        <w:rPr>
          <w:rFonts w:ascii="Times New Roman" w:eastAsia="Calibri" w:hAnsi="Times New Roman" w:cs="Times New Roman"/>
          <w:sz w:val="28"/>
          <w:szCs w:val="28"/>
        </w:rPr>
        <w:t>процентов</w:t>
      </w:r>
      <w:r w:rsidRPr="002A01FA">
        <w:rPr>
          <w:rFonts w:ascii="Times New Roman" w:eastAsia="Calibri" w:hAnsi="Times New Roman" w:cs="Times New Roman"/>
          <w:sz w:val="28"/>
          <w:szCs w:val="28"/>
        </w:rPr>
        <w:t>.</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xml:space="preserve">Доведенные до АУ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Спец.ЛХУ</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ЛПО на общей площади 11100 га меропри</w:t>
      </w:r>
      <w:r w:rsidRPr="002A01FA">
        <w:rPr>
          <w:rFonts w:ascii="Times New Roman" w:eastAsia="Calibri" w:hAnsi="Times New Roman" w:cs="Times New Roman"/>
          <w:sz w:val="28"/>
          <w:szCs w:val="28"/>
        </w:rPr>
        <w:t>я</w:t>
      </w:r>
      <w:r w:rsidRPr="002A01FA">
        <w:rPr>
          <w:rFonts w:ascii="Times New Roman" w:eastAsia="Calibri" w:hAnsi="Times New Roman" w:cs="Times New Roman"/>
          <w:sz w:val="28"/>
          <w:szCs w:val="28"/>
        </w:rPr>
        <w:t>тия выполнены на общей площади 4570 га или 41</w:t>
      </w:r>
      <w:r w:rsidR="002A01FA">
        <w:rPr>
          <w:rFonts w:ascii="Times New Roman" w:eastAsia="Calibri" w:hAnsi="Times New Roman" w:cs="Times New Roman"/>
          <w:sz w:val="28"/>
          <w:szCs w:val="28"/>
        </w:rPr>
        <w:t xml:space="preserve"> процент</w:t>
      </w:r>
      <w:r w:rsidRPr="002A01FA">
        <w:rPr>
          <w:rFonts w:ascii="Times New Roman" w:eastAsia="Calibri" w:hAnsi="Times New Roman" w:cs="Times New Roman"/>
          <w:sz w:val="28"/>
          <w:szCs w:val="28"/>
        </w:rPr>
        <w:t xml:space="preserve"> от общего плана.</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 xml:space="preserve">Невыполнение мероприятий связано с отсутствием специалистов-лесопатологов в АУ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Спец.ЛХУ</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и отсутствие финансовых средств для привлеч</w:t>
      </w:r>
      <w:r w:rsidRPr="002A01FA">
        <w:rPr>
          <w:rFonts w:ascii="Times New Roman" w:eastAsia="Calibri" w:hAnsi="Times New Roman" w:cs="Times New Roman"/>
          <w:sz w:val="28"/>
          <w:szCs w:val="28"/>
        </w:rPr>
        <w:t>е</w:t>
      </w:r>
      <w:r w:rsidRPr="002A01FA">
        <w:rPr>
          <w:rFonts w:ascii="Times New Roman" w:eastAsia="Calibri" w:hAnsi="Times New Roman" w:cs="Times New Roman"/>
          <w:sz w:val="28"/>
          <w:szCs w:val="28"/>
        </w:rPr>
        <w:t>ния сторонних специалистов-лесопатологов для качественного выполнения план</w:t>
      </w:r>
      <w:r w:rsidRPr="002A01FA">
        <w:rPr>
          <w:rFonts w:ascii="Times New Roman" w:eastAsia="Calibri" w:hAnsi="Times New Roman" w:cs="Times New Roman"/>
          <w:sz w:val="28"/>
          <w:szCs w:val="28"/>
        </w:rPr>
        <w:t>о</w:t>
      </w:r>
      <w:r w:rsidRPr="002A01FA">
        <w:rPr>
          <w:rFonts w:ascii="Times New Roman" w:eastAsia="Calibri" w:hAnsi="Times New Roman" w:cs="Times New Roman"/>
          <w:sz w:val="28"/>
          <w:szCs w:val="28"/>
        </w:rPr>
        <w:t>вых объемов ЛПО.</w:t>
      </w:r>
    </w:p>
    <w:p w:rsidR="0036365F" w:rsidRPr="002A01FA" w:rsidRDefault="0036365F" w:rsidP="007E7002">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lang w:eastAsia="ru-RU"/>
        </w:rPr>
        <w:t>Организационные мероприятия</w:t>
      </w:r>
      <w:r w:rsidR="007E7002">
        <w:rPr>
          <w:rFonts w:ascii="Times New Roman" w:eastAsia="Times New Roman" w:hAnsi="Times New Roman" w:cs="Times New Roman"/>
          <w:sz w:val="28"/>
          <w:szCs w:val="28"/>
          <w:lang w:eastAsia="ru-RU"/>
        </w:rPr>
        <w:t xml:space="preserve">. </w:t>
      </w:r>
      <w:r w:rsidRPr="002A01FA">
        <w:rPr>
          <w:rFonts w:ascii="Times New Roman" w:eastAsia="Times New Roman" w:hAnsi="Times New Roman" w:cs="Times New Roman"/>
          <w:sz w:val="28"/>
          <w:szCs w:val="28"/>
          <w:lang w:eastAsia="ru-RU"/>
        </w:rPr>
        <w:t>За период 2022 года на территории Республ</w:t>
      </w:r>
      <w:r w:rsidRPr="002A01FA">
        <w:rPr>
          <w:rFonts w:ascii="Times New Roman" w:eastAsia="Times New Roman" w:hAnsi="Times New Roman" w:cs="Times New Roman"/>
          <w:sz w:val="28"/>
          <w:szCs w:val="28"/>
          <w:lang w:eastAsia="ru-RU"/>
        </w:rPr>
        <w:t>и</w:t>
      </w:r>
      <w:r w:rsidRPr="002A01FA">
        <w:rPr>
          <w:rFonts w:ascii="Times New Roman" w:eastAsia="Times New Roman" w:hAnsi="Times New Roman" w:cs="Times New Roman"/>
          <w:sz w:val="28"/>
          <w:szCs w:val="28"/>
          <w:lang w:eastAsia="ru-RU"/>
        </w:rPr>
        <w:t>ки Тыва вводились:</w:t>
      </w:r>
    </w:p>
    <w:p w:rsidR="0036365F" w:rsidRPr="0074354A" w:rsidRDefault="0074354A" w:rsidP="0074354A">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74354A">
        <w:rPr>
          <w:rFonts w:ascii="Times New Roman" w:eastAsia="Times New Roman" w:hAnsi="Times New Roman" w:cs="Times New Roman"/>
          <w:sz w:val="28"/>
          <w:szCs w:val="28"/>
          <w:lang w:eastAsia="ru-RU"/>
        </w:rPr>
        <w:t xml:space="preserve">- </w:t>
      </w:r>
      <w:r w:rsidR="0036365F" w:rsidRPr="0074354A">
        <w:rPr>
          <w:rFonts w:ascii="Times New Roman" w:eastAsia="Times New Roman" w:hAnsi="Times New Roman" w:cs="Times New Roman"/>
          <w:sz w:val="28"/>
          <w:szCs w:val="28"/>
          <w:lang w:eastAsia="ru-RU"/>
        </w:rPr>
        <w:t xml:space="preserve">ЧС регионального характера в лесах 2 раза – </w:t>
      </w:r>
      <w:r>
        <w:rPr>
          <w:rFonts w:ascii="Times New Roman" w:eastAsia="Times New Roman" w:hAnsi="Times New Roman" w:cs="Times New Roman"/>
          <w:sz w:val="28"/>
          <w:szCs w:val="28"/>
          <w:lang w:eastAsia="ru-RU"/>
        </w:rPr>
        <w:t>с</w:t>
      </w:r>
      <w:r w:rsidR="0036365F" w:rsidRPr="0074354A">
        <w:rPr>
          <w:rFonts w:ascii="Times New Roman" w:eastAsia="Times New Roman" w:hAnsi="Times New Roman" w:cs="Times New Roman"/>
          <w:sz w:val="28"/>
          <w:szCs w:val="28"/>
          <w:lang w:eastAsia="ru-RU"/>
        </w:rPr>
        <w:t xml:space="preserve"> 11 по 14 июня, с</w:t>
      </w:r>
      <w:r w:rsidR="0036365F" w:rsidRPr="0074354A">
        <w:rPr>
          <w:rFonts w:ascii="Times New Roman" w:eastAsia="SimSun" w:hAnsi="Times New Roman" w:cs="Times New Roman"/>
          <w:sz w:val="28"/>
          <w:szCs w:val="28"/>
          <w:lang w:eastAsia="ru-RU"/>
        </w:rPr>
        <w:t xml:space="preserve"> 20 июня по 29 июня 2023 г.;</w:t>
      </w:r>
    </w:p>
    <w:p w:rsidR="0036365F" w:rsidRPr="0074354A" w:rsidRDefault="0074354A" w:rsidP="0074354A">
      <w:pPr>
        <w:tabs>
          <w:tab w:val="left" w:pos="1276"/>
        </w:tabs>
        <w:spacing w:after="0" w:line="240" w:lineRule="auto"/>
        <w:ind w:firstLine="709"/>
        <w:contextualSpacing/>
        <w:jc w:val="both"/>
        <w:rPr>
          <w:rFonts w:ascii="Times New Roman" w:eastAsia="Times New Roman" w:hAnsi="Times New Roman" w:cs="Times New Roman"/>
          <w:sz w:val="28"/>
          <w:szCs w:val="28"/>
          <w:lang w:eastAsia="ru-RU"/>
        </w:rPr>
      </w:pPr>
      <w:r w:rsidRPr="0074354A">
        <w:rPr>
          <w:rFonts w:ascii="Times New Roman" w:eastAsia="Times New Roman" w:hAnsi="Times New Roman" w:cs="Times New Roman"/>
          <w:sz w:val="28"/>
          <w:szCs w:val="28"/>
          <w:lang w:eastAsia="ru-RU"/>
        </w:rPr>
        <w:t xml:space="preserve">- </w:t>
      </w:r>
      <w:r w:rsidR="0036365F" w:rsidRPr="0074354A">
        <w:rPr>
          <w:rFonts w:ascii="Times New Roman" w:eastAsia="Times New Roman" w:hAnsi="Times New Roman" w:cs="Times New Roman"/>
          <w:sz w:val="28"/>
          <w:szCs w:val="28"/>
          <w:lang w:eastAsia="ru-RU"/>
        </w:rPr>
        <w:t>особый противопожарный режим – с 20 апреля по 23 августа 2023 г., (пр</w:t>
      </w:r>
      <w:r w:rsidR="0036365F" w:rsidRPr="0074354A">
        <w:rPr>
          <w:rFonts w:ascii="Times New Roman" w:eastAsia="Times New Roman" w:hAnsi="Times New Roman" w:cs="Times New Roman"/>
          <w:sz w:val="28"/>
          <w:szCs w:val="28"/>
          <w:lang w:eastAsia="ru-RU"/>
        </w:rPr>
        <w:t>о</w:t>
      </w:r>
      <w:r w:rsidR="007E7002">
        <w:rPr>
          <w:rFonts w:ascii="Times New Roman" w:eastAsia="Times New Roman" w:hAnsi="Times New Roman" w:cs="Times New Roman"/>
          <w:sz w:val="28"/>
          <w:szCs w:val="28"/>
          <w:lang w:eastAsia="ru-RU"/>
        </w:rPr>
        <w:t>длевался 5 раз</w:t>
      </w:r>
      <w:r w:rsidR="0036365F" w:rsidRPr="0074354A">
        <w:rPr>
          <w:rFonts w:ascii="Times New Roman" w:eastAsia="Times New Roman" w:hAnsi="Times New Roman" w:cs="Times New Roman"/>
          <w:sz w:val="28"/>
          <w:szCs w:val="28"/>
          <w:lang w:eastAsia="ru-RU"/>
        </w:rPr>
        <w:t>);</w:t>
      </w:r>
    </w:p>
    <w:p w:rsidR="0036365F" w:rsidRPr="0074354A" w:rsidRDefault="0074354A" w:rsidP="0074354A">
      <w:pPr>
        <w:shd w:val="clear" w:color="auto" w:fill="FFFFFF"/>
        <w:tabs>
          <w:tab w:val="left" w:pos="0"/>
          <w:tab w:val="left" w:pos="2127"/>
        </w:tabs>
        <w:spacing w:after="0" w:line="240" w:lineRule="auto"/>
        <w:ind w:firstLine="709"/>
        <w:contextualSpacing/>
        <w:jc w:val="both"/>
        <w:rPr>
          <w:rFonts w:ascii="Times New Roman" w:eastAsia="Times New Roman" w:hAnsi="Times New Roman" w:cs="Times New Roman"/>
          <w:sz w:val="28"/>
          <w:szCs w:val="28"/>
          <w:lang w:eastAsia="ru-RU"/>
        </w:rPr>
      </w:pPr>
      <w:r w:rsidRPr="0074354A">
        <w:rPr>
          <w:rFonts w:ascii="Times New Roman" w:eastAsia="Times New Roman" w:hAnsi="Times New Roman" w:cs="Times New Roman"/>
          <w:sz w:val="28"/>
          <w:szCs w:val="28"/>
          <w:lang w:eastAsia="ru-RU"/>
        </w:rPr>
        <w:t xml:space="preserve">- </w:t>
      </w:r>
      <w:r w:rsidR="0036365F" w:rsidRPr="0074354A">
        <w:rPr>
          <w:rFonts w:ascii="Times New Roman" w:eastAsia="Times New Roman" w:hAnsi="Times New Roman" w:cs="Times New Roman"/>
          <w:sz w:val="28"/>
          <w:szCs w:val="28"/>
          <w:lang w:eastAsia="ru-RU"/>
        </w:rPr>
        <w:t xml:space="preserve">режим ограничения пребывания граждан в лесах – </w:t>
      </w:r>
      <w:r>
        <w:rPr>
          <w:rFonts w:ascii="Times New Roman" w:eastAsia="Times New Roman" w:hAnsi="Times New Roman" w:cs="Times New Roman"/>
          <w:sz w:val="28"/>
          <w:szCs w:val="28"/>
          <w:lang w:eastAsia="ru-RU"/>
        </w:rPr>
        <w:t>с 20 по 12 июня 2023 г.</w:t>
      </w:r>
    </w:p>
    <w:p w:rsidR="0036365F" w:rsidRPr="002A01FA" w:rsidRDefault="0036365F" w:rsidP="002A01FA">
      <w:pPr>
        <w:shd w:val="clear" w:color="auto" w:fill="FFFFFF"/>
        <w:tabs>
          <w:tab w:val="left" w:pos="0"/>
          <w:tab w:val="left" w:pos="2127"/>
        </w:tabs>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SimSun" w:hAnsi="Times New Roman" w:cs="Times New Roman"/>
          <w:sz w:val="28"/>
          <w:szCs w:val="28"/>
          <w:lang w:eastAsia="ru-RU"/>
        </w:rPr>
        <w:t>В период действия чрезвычайной ситуации в лесах зарегистрировано 19 ле</w:t>
      </w:r>
      <w:r w:rsidRPr="002A01FA">
        <w:rPr>
          <w:rFonts w:ascii="Times New Roman" w:eastAsia="SimSun" w:hAnsi="Times New Roman" w:cs="Times New Roman"/>
          <w:sz w:val="28"/>
          <w:szCs w:val="28"/>
          <w:lang w:eastAsia="ru-RU"/>
        </w:rPr>
        <w:t>с</w:t>
      </w:r>
      <w:r w:rsidRPr="002A01FA">
        <w:rPr>
          <w:rFonts w:ascii="Times New Roman" w:eastAsia="SimSun" w:hAnsi="Times New Roman" w:cs="Times New Roman"/>
          <w:sz w:val="28"/>
          <w:szCs w:val="28"/>
          <w:lang w:eastAsia="ru-RU"/>
        </w:rPr>
        <w:t>ных пожар</w:t>
      </w:r>
      <w:r w:rsidR="007E7002">
        <w:rPr>
          <w:rFonts w:ascii="Times New Roman" w:eastAsia="SimSun" w:hAnsi="Times New Roman" w:cs="Times New Roman"/>
          <w:sz w:val="28"/>
          <w:szCs w:val="28"/>
          <w:lang w:eastAsia="ru-RU"/>
        </w:rPr>
        <w:t>ов</w:t>
      </w:r>
      <w:r w:rsidRPr="002A01FA">
        <w:rPr>
          <w:rFonts w:ascii="Times New Roman" w:eastAsia="SimSun" w:hAnsi="Times New Roman" w:cs="Times New Roman"/>
          <w:sz w:val="28"/>
          <w:szCs w:val="28"/>
          <w:lang w:eastAsia="ru-RU"/>
        </w:rPr>
        <w:t xml:space="preserve"> на общей площади 1111,5 га.</w:t>
      </w:r>
    </w:p>
    <w:p w:rsidR="0036365F" w:rsidRPr="002A01FA" w:rsidRDefault="0036365F" w:rsidP="002A01FA">
      <w:pPr>
        <w:shd w:val="clear" w:color="auto" w:fill="FFFFFF"/>
        <w:tabs>
          <w:tab w:val="left" w:pos="0"/>
          <w:tab w:val="left" w:pos="2127"/>
        </w:tabs>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SimSun" w:hAnsi="Times New Roman" w:cs="Times New Roman"/>
          <w:sz w:val="28"/>
          <w:szCs w:val="28"/>
          <w:lang w:eastAsia="ru-RU"/>
        </w:rPr>
        <w:t>По запросу Правительства Республики Тыва на тушение лесных пожаров был задействован борт Ми-8 ЦВО Минобороны России.</w:t>
      </w:r>
    </w:p>
    <w:p w:rsidR="0036365F" w:rsidRPr="002A01FA" w:rsidRDefault="0036365F" w:rsidP="002A01FA">
      <w:pPr>
        <w:shd w:val="clear" w:color="auto" w:fill="FFFFFF"/>
        <w:tabs>
          <w:tab w:val="left" w:pos="0"/>
        </w:tabs>
        <w:spacing w:after="0" w:line="240" w:lineRule="auto"/>
        <w:ind w:firstLine="709"/>
        <w:jc w:val="both"/>
        <w:rPr>
          <w:rFonts w:ascii="Times New Roman" w:eastAsia="Calibri" w:hAnsi="Times New Roman" w:cs="Times New Roman"/>
          <w:sz w:val="28"/>
          <w:szCs w:val="28"/>
          <w:shd w:val="clear" w:color="auto" w:fill="FFFFFF"/>
        </w:rPr>
      </w:pPr>
      <w:r w:rsidRPr="002A01FA">
        <w:rPr>
          <w:rFonts w:ascii="Times New Roman" w:eastAsia="Times New Roman" w:hAnsi="Times New Roman" w:cs="Times New Roman"/>
          <w:color w:val="00000A"/>
          <w:kern w:val="1"/>
          <w:sz w:val="28"/>
          <w:szCs w:val="28"/>
          <w:lang w:eastAsia="zh-CN"/>
        </w:rPr>
        <w:t>В целях оперативного реагирования на развитие лесопожарной обстановки п</w:t>
      </w:r>
      <w:r w:rsidRPr="002A01FA">
        <w:rPr>
          <w:rFonts w:ascii="Times New Roman" w:eastAsia="SimSun" w:hAnsi="Times New Roman" w:cs="Times New Roman"/>
          <w:sz w:val="28"/>
          <w:szCs w:val="28"/>
          <w:lang w:eastAsia="ru-RU"/>
        </w:rPr>
        <w:t xml:space="preserve">ривлечены 48 работников пожарно-десантной парашютной службы Федерального резерва ФБУ </w:t>
      </w:r>
      <w:r w:rsidR="0028470D" w:rsidRPr="002A01FA">
        <w:rPr>
          <w:rFonts w:ascii="Times New Roman" w:eastAsia="SimSun" w:hAnsi="Times New Roman" w:cs="Times New Roman"/>
          <w:sz w:val="28"/>
          <w:szCs w:val="28"/>
          <w:lang w:eastAsia="ru-RU"/>
        </w:rPr>
        <w:t>«</w:t>
      </w:r>
      <w:r w:rsidRPr="002A01FA">
        <w:rPr>
          <w:rFonts w:ascii="Times New Roman" w:eastAsia="SimSun" w:hAnsi="Times New Roman" w:cs="Times New Roman"/>
          <w:sz w:val="28"/>
          <w:szCs w:val="28"/>
          <w:lang w:eastAsia="ru-RU"/>
        </w:rPr>
        <w:t>Авиалесоохрана</w:t>
      </w:r>
      <w:r w:rsidR="0028470D" w:rsidRPr="002A01FA">
        <w:rPr>
          <w:rFonts w:ascii="Times New Roman" w:eastAsia="SimSun" w:hAnsi="Times New Roman" w:cs="Times New Roman"/>
          <w:sz w:val="28"/>
          <w:szCs w:val="28"/>
          <w:lang w:eastAsia="ru-RU"/>
        </w:rPr>
        <w:t>»</w:t>
      </w:r>
      <w:r w:rsidRPr="002A01FA">
        <w:rPr>
          <w:rFonts w:ascii="Times New Roman" w:eastAsia="SimSun" w:hAnsi="Times New Roman" w:cs="Times New Roman"/>
          <w:sz w:val="28"/>
          <w:szCs w:val="28"/>
          <w:lang w:eastAsia="ru-RU"/>
        </w:rPr>
        <w:t xml:space="preserve"> </w:t>
      </w:r>
      <w:r w:rsidRPr="002A01FA">
        <w:rPr>
          <w:rFonts w:ascii="Times New Roman" w:eastAsia="Calibri" w:hAnsi="Times New Roman" w:cs="Times New Roman"/>
          <w:sz w:val="28"/>
          <w:szCs w:val="28"/>
          <w:shd w:val="clear" w:color="auto" w:fill="FFFFFF"/>
        </w:rPr>
        <w:t>Абаканского авиаотделения, а также самолет-зондировщик, вызывающий искусственные осадки.</w:t>
      </w:r>
    </w:p>
    <w:p w:rsidR="0036365F" w:rsidRPr="002A01FA" w:rsidRDefault="0036365F" w:rsidP="002A01F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lang w:eastAsia="ru-RU"/>
        </w:rPr>
        <w:t xml:space="preserve">Для выполнения работ по охране лесов от пожаров авиационным способом ГАУ </w:t>
      </w:r>
      <w:r w:rsidR="0074354A" w:rsidRPr="00435641">
        <w:rPr>
          <w:rFonts w:ascii="Times New Roman" w:eastAsia="Calibri" w:hAnsi="Times New Roman" w:cs="Times New Roman"/>
          <w:sz w:val="28"/>
          <w:szCs w:val="24"/>
        </w:rPr>
        <w:t>Р</w:t>
      </w:r>
      <w:r w:rsidR="0074354A">
        <w:rPr>
          <w:rFonts w:ascii="Times New Roman" w:eastAsia="Calibri" w:hAnsi="Times New Roman" w:cs="Times New Roman"/>
          <w:sz w:val="28"/>
          <w:szCs w:val="24"/>
        </w:rPr>
        <w:t xml:space="preserve">еспублики </w:t>
      </w:r>
      <w:r w:rsidR="0074354A" w:rsidRPr="00435641">
        <w:rPr>
          <w:rFonts w:ascii="Times New Roman" w:eastAsia="Calibri" w:hAnsi="Times New Roman" w:cs="Times New Roman"/>
          <w:sz w:val="28"/>
          <w:szCs w:val="24"/>
        </w:rPr>
        <w:t>Т</w:t>
      </w:r>
      <w:r w:rsidR="0074354A">
        <w:rPr>
          <w:rFonts w:ascii="Times New Roman" w:eastAsia="Calibri" w:hAnsi="Times New Roman" w:cs="Times New Roman"/>
          <w:sz w:val="28"/>
          <w:szCs w:val="24"/>
        </w:rPr>
        <w:t>ыва</w:t>
      </w:r>
      <w:r w:rsidRPr="002A01FA">
        <w:rPr>
          <w:rFonts w:ascii="Times New Roman" w:eastAsia="Times New Roman" w:hAnsi="Times New Roman" w:cs="Times New Roman"/>
          <w:sz w:val="28"/>
          <w:szCs w:val="28"/>
          <w:lang w:eastAsia="ru-RU"/>
        </w:rPr>
        <w:t xml:space="preserve"> </w:t>
      </w:r>
      <w:r w:rsidR="0028470D" w:rsidRPr="002A01FA">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Авиалесоохрана</w:t>
      </w:r>
      <w:r w:rsidR="0028470D" w:rsidRPr="002A01FA">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 xml:space="preserve"> заключены договоры:</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самолет типа Ан-2 с базированием в г. Кызыле ООО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АЭРОПРОМ</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 xml:space="preserve"> </w:t>
      </w:r>
      <w:r>
        <w:rPr>
          <w:rFonts w:ascii="Times New Roman" w:eastAsia="Calibri" w:hAnsi="Times New Roman" w:cs="Times New Roman"/>
          <w:sz w:val="28"/>
          <w:szCs w:val="28"/>
          <w:lang w:eastAsia="ru-RU"/>
        </w:rPr>
        <w:br/>
      </w:r>
      <w:r w:rsidR="0036365F" w:rsidRPr="002A01FA">
        <w:rPr>
          <w:rFonts w:ascii="Times New Roman" w:eastAsia="Calibri" w:hAnsi="Times New Roman" w:cs="Times New Roman"/>
          <w:sz w:val="28"/>
          <w:szCs w:val="28"/>
          <w:lang w:eastAsia="ru-RU"/>
        </w:rPr>
        <w:t>с. Вознесенка, Красноярского края;</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самолет типа Ан-2 с базированием в с. Сарыг-Сеп РКП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АК ТУВА АВИА;</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самолет типа Ан-2 с базированием в с. Тоора-Хем ООО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АК БОРУС</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 xml:space="preserve"> </w:t>
      </w:r>
      <w:r w:rsidR="00D62ED9">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 xml:space="preserve"> Красноярский край с. Казанцево Шушенского района;</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вертолет типа Ми-8 с базированием в г. Кызыле РКП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АК ТУВА АВИА</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вертолет типа Ми-8 с базированием в г. Кызыле РКП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АК ТУВА АВИА</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w:t>
      </w:r>
    </w:p>
    <w:p w:rsidR="0036365F" w:rsidRPr="002A01FA" w:rsidRDefault="0074354A" w:rsidP="0074354A">
      <w:pPr>
        <w:spacing w:after="0" w:line="240" w:lineRule="auto"/>
        <w:ind w:firstLine="709"/>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на самолет типа Ан-2 с базированием в г. Шагонар ООО </w:t>
      </w:r>
      <w:r w:rsidR="0028470D" w:rsidRPr="002A01FA">
        <w:rPr>
          <w:rFonts w:ascii="Times New Roman" w:eastAsia="Calibri" w:hAnsi="Times New Roman" w:cs="Times New Roman"/>
          <w:sz w:val="28"/>
          <w:szCs w:val="28"/>
          <w:lang w:eastAsia="ru-RU"/>
        </w:rPr>
        <w:t>«</w:t>
      </w:r>
      <w:r w:rsidR="0036365F" w:rsidRPr="002A01FA">
        <w:rPr>
          <w:rFonts w:ascii="Times New Roman" w:eastAsia="Calibri" w:hAnsi="Times New Roman" w:cs="Times New Roman"/>
          <w:sz w:val="28"/>
          <w:szCs w:val="28"/>
          <w:lang w:eastAsia="ru-RU"/>
        </w:rPr>
        <w:t>АК БОРУС</w:t>
      </w:r>
      <w:r w:rsidR="0028470D" w:rsidRPr="002A01FA">
        <w:rPr>
          <w:rFonts w:ascii="Times New Roman" w:eastAsia="Calibri" w:hAnsi="Times New Roman" w:cs="Times New Roman"/>
          <w:sz w:val="28"/>
          <w:szCs w:val="28"/>
          <w:lang w:eastAsia="ru-RU"/>
        </w:rPr>
        <w:t>»</w:t>
      </w:r>
      <w:r w:rsidR="00D62ED9">
        <w:rPr>
          <w:rFonts w:ascii="Times New Roman" w:eastAsia="Calibri" w:hAnsi="Times New Roman" w:cs="Times New Roman"/>
          <w:sz w:val="28"/>
          <w:szCs w:val="28"/>
          <w:lang w:eastAsia="ru-RU"/>
        </w:rPr>
        <w:t xml:space="preserve"> –</w:t>
      </w:r>
      <w:r w:rsidR="0036365F" w:rsidRPr="002A01FA">
        <w:rPr>
          <w:rFonts w:ascii="Times New Roman" w:eastAsia="Calibri" w:hAnsi="Times New Roman" w:cs="Times New Roman"/>
          <w:sz w:val="28"/>
          <w:szCs w:val="28"/>
          <w:lang w:eastAsia="ru-RU"/>
        </w:rPr>
        <w:t xml:space="preserve"> Красноярский край с. Казанцево Шушуенского района.</w:t>
      </w:r>
    </w:p>
    <w:p w:rsidR="0036365F" w:rsidRPr="002A01FA" w:rsidRDefault="0036365F" w:rsidP="00D62ED9">
      <w:pPr>
        <w:tabs>
          <w:tab w:val="left" w:pos="1843"/>
        </w:tabs>
        <w:spacing w:after="0" w:line="240" w:lineRule="auto"/>
        <w:ind w:firstLine="709"/>
        <w:contextualSpacing/>
        <w:jc w:val="both"/>
        <w:rPr>
          <w:rFonts w:ascii="Times New Roman" w:eastAsia="Calibri" w:hAnsi="Times New Roman" w:cs="Times New Roman"/>
          <w:sz w:val="28"/>
          <w:szCs w:val="28"/>
          <w:lang w:eastAsia="ru-RU"/>
        </w:rPr>
      </w:pPr>
      <w:r w:rsidRPr="002A01FA">
        <w:rPr>
          <w:rFonts w:ascii="Times New Roman" w:eastAsia="Calibri" w:hAnsi="Times New Roman" w:cs="Times New Roman"/>
          <w:sz w:val="28"/>
          <w:szCs w:val="28"/>
          <w:lang w:eastAsia="ru-RU"/>
        </w:rPr>
        <w:t xml:space="preserve">Организована работа оперативного штаба Министерства лесного хозяйства и природопользования Республики Тыва с подведомственными учреждениями и </w:t>
      </w:r>
      <w:r w:rsidRPr="002A01FA">
        <w:rPr>
          <w:rFonts w:ascii="Times New Roman" w:eastAsia="SimSun" w:hAnsi="Times New Roman" w:cs="Times New Roman"/>
          <w:sz w:val="28"/>
          <w:szCs w:val="28"/>
          <w:lang w:eastAsia="ru-RU"/>
        </w:rPr>
        <w:t>раб</w:t>
      </w:r>
      <w:r w:rsidRPr="002A01FA">
        <w:rPr>
          <w:rFonts w:ascii="Times New Roman" w:eastAsia="SimSun" w:hAnsi="Times New Roman" w:cs="Times New Roman"/>
          <w:sz w:val="28"/>
          <w:szCs w:val="28"/>
          <w:lang w:eastAsia="ru-RU"/>
        </w:rPr>
        <w:t>о</w:t>
      </w:r>
      <w:r w:rsidRPr="002A01FA">
        <w:rPr>
          <w:rFonts w:ascii="Times New Roman" w:eastAsia="SimSun" w:hAnsi="Times New Roman" w:cs="Times New Roman"/>
          <w:sz w:val="28"/>
          <w:szCs w:val="28"/>
          <w:lang w:eastAsia="ru-RU"/>
        </w:rPr>
        <w:t>та республиканского оперативного штаба Комиссии Правительства Республики Т</w:t>
      </w:r>
      <w:r w:rsidRPr="002A01FA">
        <w:rPr>
          <w:rFonts w:ascii="Times New Roman" w:eastAsia="SimSun" w:hAnsi="Times New Roman" w:cs="Times New Roman"/>
          <w:sz w:val="28"/>
          <w:szCs w:val="28"/>
          <w:lang w:eastAsia="ru-RU"/>
        </w:rPr>
        <w:t>ы</w:t>
      </w:r>
      <w:r w:rsidRPr="002A01FA">
        <w:rPr>
          <w:rFonts w:ascii="Times New Roman" w:eastAsia="SimSun" w:hAnsi="Times New Roman" w:cs="Times New Roman"/>
          <w:sz w:val="28"/>
          <w:szCs w:val="28"/>
          <w:lang w:eastAsia="ru-RU"/>
        </w:rPr>
        <w:t>ва по предупреждению и ликвидации чрезвычайных ситуаций, связанных с приро</w:t>
      </w:r>
      <w:r w:rsidRPr="002A01FA">
        <w:rPr>
          <w:rFonts w:ascii="Times New Roman" w:eastAsia="SimSun" w:hAnsi="Times New Roman" w:cs="Times New Roman"/>
          <w:sz w:val="28"/>
          <w:szCs w:val="28"/>
          <w:lang w:eastAsia="ru-RU"/>
        </w:rPr>
        <w:t>д</w:t>
      </w:r>
      <w:r w:rsidRPr="002A01FA">
        <w:rPr>
          <w:rFonts w:ascii="Times New Roman" w:eastAsia="SimSun" w:hAnsi="Times New Roman" w:cs="Times New Roman"/>
          <w:sz w:val="28"/>
          <w:szCs w:val="28"/>
          <w:lang w:eastAsia="ru-RU"/>
        </w:rPr>
        <w:t>ными пожарами. В муниципальных образованиях – районных оперативных штабов.</w:t>
      </w:r>
    </w:p>
    <w:p w:rsidR="0036365F" w:rsidRPr="002A01FA" w:rsidRDefault="0036365F" w:rsidP="00D62ED9">
      <w:pPr>
        <w:tabs>
          <w:tab w:val="left" w:pos="1843"/>
        </w:tabs>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Times New Roman" w:hAnsi="Times New Roman" w:cs="Times New Roman"/>
          <w:sz w:val="28"/>
          <w:szCs w:val="28"/>
          <w:lang w:eastAsia="ru-RU"/>
        </w:rPr>
        <w:t xml:space="preserve">В период действия </w:t>
      </w:r>
      <w:r w:rsidRPr="002A01FA">
        <w:rPr>
          <w:rFonts w:ascii="Times New Roman" w:eastAsia="SimSun" w:hAnsi="Times New Roman" w:cs="Times New Roman"/>
          <w:sz w:val="28"/>
          <w:szCs w:val="28"/>
          <w:lang w:eastAsia="ru-RU"/>
        </w:rPr>
        <w:t xml:space="preserve">чрезвычайной ситуации в лесах была организована работа </w:t>
      </w:r>
      <w:r w:rsidRPr="002A01FA">
        <w:rPr>
          <w:rFonts w:ascii="Times New Roman" w:eastAsia="Calibri" w:hAnsi="Times New Roman" w:cs="Times New Roman"/>
          <w:sz w:val="28"/>
          <w:szCs w:val="28"/>
        </w:rPr>
        <w:t xml:space="preserve">Службы управления рисками возникновения природных пожаров и болезней леса </w:t>
      </w:r>
      <w:r w:rsidRPr="002A01FA">
        <w:rPr>
          <w:rFonts w:ascii="Times New Roman" w:eastAsia="Calibri" w:hAnsi="Times New Roman" w:cs="Times New Roman"/>
          <w:sz w:val="28"/>
          <w:szCs w:val="28"/>
        </w:rPr>
        <w:lastRenderedPageBreak/>
        <w:t>(крупные лесные пожары, массовое поражение леса болезнями и вредителями) р</w:t>
      </w:r>
      <w:r w:rsidRPr="002A01FA">
        <w:rPr>
          <w:rFonts w:ascii="Times New Roman" w:eastAsia="Calibri" w:hAnsi="Times New Roman" w:cs="Times New Roman"/>
          <w:sz w:val="28"/>
          <w:szCs w:val="28"/>
        </w:rPr>
        <w:t>е</w:t>
      </w:r>
      <w:r w:rsidRPr="002A01FA">
        <w:rPr>
          <w:rFonts w:ascii="Times New Roman" w:eastAsia="Calibri" w:hAnsi="Times New Roman" w:cs="Times New Roman"/>
          <w:sz w:val="28"/>
          <w:szCs w:val="28"/>
        </w:rPr>
        <w:t>гионального и межмуниципального характера Республики Тыва.</w:t>
      </w:r>
    </w:p>
    <w:p w:rsidR="0036365F" w:rsidRPr="002A01FA" w:rsidRDefault="0036365F" w:rsidP="00D62ED9">
      <w:pPr>
        <w:tabs>
          <w:tab w:val="left" w:pos="1843"/>
        </w:tabs>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Times New Roman" w:hAnsi="Times New Roman" w:cs="Times New Roman"/>
          <w:sz w:val="28"/>
          <w:szCs w:val="28"/>
          <w:lang w:eastAsia="ru-RU"/>
        </w:rPr>
        <w:t xml:space="preserve">Обеспечена работа </w:t>
      </w:r>
      <w:r w:rsidRPr="002A01FA">
        <w:rPr>
          <w:rFonts w:ascii="Times New Roman" w:eastAsia="SimSun" w:hAnsi="Times New Roman" w:cs="Times New Roman"/>
          <w:sz w:val="28"/>
          <w:szCs w:val="28"/>
          <w:lang w:eastAsia="ru-RU"/>
        </w:rPr>
        <w:t>в круглосуточном режиме региональной диспетчерской службы. Действует единый номер прямой линии лесной охраны региональной ди</w:t>
      </w:r>
      <w:r w:rsidRPr="002A01FA">
        <w:rPr>
          <w:rFonts w:ascii="Times New Roman" w:eastAsia="SimSun" w:hAnsi="Times New Roman" w:cs="Times New Roman"/>
          <w:sz w:val="28"/>
          <w:szCs w:val="28"/>
          <w:lang w:eastAsia="ru-RU"/>
        </w:rPr>
        <w:t>с</w:t>
      </w:r>
      <w:r w:rsidRPr="002A01FA">
        <w:rPr>
          <w:rFonts w:ascii="Times New Roman" w:eastAsia="SimSun" w:hAnsi="Times New Roman" w:cs="Times New Roman"/>
          <w:sz w:val="28"/>
          <w:szCs w:val="28"/>
          <w:lang w:eastAsia="ru-RU"/>
        </w:rPr>
        <w:t>петчерской службы лесного хозяйства (т</w:t>
      </w:r>
      <w:r w:rsidR="00D62ED9">
        <w:rPr>
          <w:rFonts w:ascii="Times New Roman" w:eastAsia="SimSun" w:hAnsi="Times New Roman" w:cs="Times New Roman"/>
          <w:sz w:val="28"/>
          <w:szCs w:val="28"/>
          <w:lang w:eastAsia="ru-RU"/>
        </w:rPr>
        <w:t>ел</w:t>
      </w:r>
      <w:r w:rsidRPr="002A01FA">
        <w:rPr>
          <w:rFonts w:ascii="Times New Roman" w:eastAsia="SimSun" w:hAnsi="Times New Roman" w:cs="Times New Roman"/>
          <w:sz w:val="28"/>
          <w:szCs w:val="28"/>
          <w:lang w:eastAsia="ru-RU"/>
        </w:rPr>
        <w:t>.: 5-04-86, 8-800-100-94-00).</w:t>
      </w:r>
    </w:p>
    <w:p w:rsidR="0036365F" w:rsidRPr="002A01FA" w:rsidRDefault="0036365F" w:rsidP="00D62ED9">
      <w:pPr>
        <w:tabs>
          <w:tab w:val="left" w:pos="1843"/>
        </w:tabs>
        <w:spacing w:after="0" w:line="240" w:lineRule="auto"/>
        <w:ind w:firstLine="709"/>
        <w:contextualSpacing/>
        <w:jc w:val="both"/>
        <w:rPr>
          <w:rFonts w:ascii="Times New Roman" w:eastAsia="SimSun" w:hAnsi="Times New Roman" w:cs="Times New Roman"/>
          <w:bCs/>
          <w:color w:val="000000"/>
          <w:sz w:val="28"/>
          <w:szCs w:val="28"/>
          <w:lang w:eastAsia="ru-RU"/>
        </w:rPr>
      </w:pPr>
      <w:r w:rsidRPr="002A01FA">
        <w:rPr>
          <w:rFonts w:ascii="Times New Roman" w:eastAsia="SimSun" w:hAnsi="Times New Roman" w:cs="Times New Roman"/>
          <w:sz w:val="28"/>
          <w:szCs w:val="28"/>
          <w:lang w:eastAsia="ru-RU"/>
        </w:rPr>
        <w:t xml:space="preserve">Обновлены </w:t>
      </w:r>
      <w:r w:rsidR="00983377">
        <w:rPr>
          <w:rFonts w:ascii="Times New Roman" w:eastAsia="SimSun" w:hAnsi="Times New Roman" w:cs="Times New Roman"/>
          <w:sz w:val="28"/>
          <w:szCs w:val="28"/>
          <w:lang w:eastAsia="ru-RU"/>
        </w:rPr>
        <w:t>с</w:t>
      </w:r>
      <w:r w:rsidRPr="002A01FA">
        <w:rPr>
          <w:rFonts w:ascii="Times New Roman" w:eastAsia="SimSun" w:hAnsi="Times New Roman" w:cs="Times New Roman"/>
          <w:sz w:val="28"/>
          <w:szCs w:val="28"/>
          <w:lang w:eastAsia="ru-RU"/>
        </w:rPr>
        <w:t>оглашения об обеспечении взаимодействия при тушении тран</w:t>
      </w:r>
      <w:r w:rsidRPr="002A01FA">
        <w:rPr>
          <w:rFonts w:ascii="Times New Roman" w:eastAsia="SimSun" w:hAnsi="Times New Roman" w:cs="Times New Roman"/>
          <w:sz w:val="28"/>
          <w:szCs w:val="28"/>
          <w:lang w:eastAsia="ru-RU"/>
        </w:rPr>
        <w:t>с</w:t>
      </w:r>
      <w:r w:rsidRPr="002A01FA">
        <w:rPr>
          <w:rFonts w:ascii="Times New Roman" w:eastAsia="SimSun" w:hAnsi="Times New Roman" w:cs="Times New Roman"/>
          <w:sz w:val="28"/>
          <w:szCs w:val="28"/>
          <w:lang w:eastAsia="ru-RU"/>
        </w:rPr>
        <w:t>граничных пожаров между Министерством лесного хозяйства и природопользов</w:t>
      </w:r>
      <w:r w:rsidRPr="002A01FA">
        <w:rPr>
          <w:rFonts w:ascii="Times New Roman" w:eastAsia="SimSun" w:hAnsi="Times New Roman" w:cs="Times New Roman"/>
          <w:sz w:val="28"/>
          <w:szCs w:val="28"/>
          <w:lang w:eastAsia="ru-RU"/>
        </w:rPr>
        <w:t>а</w:t>
      </w:r>
      <w:r w:rsidRPr="002A01FA">
        <w:rPr>
          <w:rFonts w:ascii="Times New Roman" w:eastAsia="SimSun" w:hAnsi="Times New Roman" w:cs="Times New Roman"/>
          <w:sz w:val="28"/>
          <w:szCs w:val="28"/>
          <w:lang w:eastAsia="ru-RU"/>
        </w:rPr>
        <w:t>ния Республики Тыва и органами по лесному хозяйству</w:t>
      </w:r>
      <w:r w:rsidRPr="002A01FA">
        <w:rPr>
          <w:rFonts w:ascii="Times New Roman" w:eastAsia="SimSun" w:hAnsi="Times New Roman" w:cs="Times New Roman"/>
          <w:b/>
          <w:sz w:val="28"/>
          <w:szCs w:val="28"/>
          <w:lang w:eastAsia="ru-RU"/>
        </w:rPr>
        <w:t xml:space="preserve"> </w:t>
      </w:r>
      <w:r w:rsidR="00983377">
        <w:rPr>
          <w:rFonts w:ascii="Times New Roman" w:eastAsia="SimSun" w:hAnsi="Times New Roman" w:cs="Times New Roman"/>
          <w:bCs/>
          <w:color w:val="000000"/>
          <w:sz w:val="28"/>
          <w:szCs w:val="28"/>
          <w:lang w:eastAsia="ru-RU"/>
        </w:rPr>
        <w:t>р</w:t>
      </w:r>
      <w:r w:rsidRPr="002A01FA">
        <w:rPr>
          <w:rFonts w:ascii="Times New Roman" w:eastAsia="SimSun" w:hAnsi="Times New Roman" w:cs="Times New Roman"/>
          <w:bCs/>
          <w:color w:val="000000"/>
          <w:sz w:val="28"/>
          <w:szCs w:val="28"/>
          <w:lang w:eastAsia="ru-RU"/>
        </w:rPr>
        <w:t>еспублик Алтай, Хакасия, Бурятия, Красноярским краем и Иркутской областью.</w:t>
      </w:r>
    </w:p>
    <w:p w:rsidR="0036365F" w:rsidRPr="002A01FA" w:rsidRDefault="0036365F" w:rsidP="00D62ED9">
      <w:pPr>
        <w:tabs>
          <w:tab w:val="left" w:pos="1843"/>
        </w:tabs>
        <w:spacing w:after="0" w:line="240" w:lineRule="auto"/>
        <w:ind w:firstLine="709"/>
        <w:contextualSpacing/>
        <w:jc w:val="both"/>
        <w:rPr>
          <w:rFonts w:ascii="Times New Roman" w:eastAsia="SimSun" w:hAnsi="Times New Roman" w:cs="Times New Roman"/>
          <w:b/>
          <w:sz w:val="28"/>
          <w:szCs w:val="28"/>
          <w:lang w:eastAsia="ru-RU"/>
        </w:rPr>
      </w:pPr>
      <w:r w:rsidRPr="002A01FA">
        <w:rPr>
          <w:rFonts w:ascii="Times New Roman" w:eastAsia="SimSun" w:hAnsi="Times New Roman" w:cs="Times New Roman"/>
          <w:bCs/>
          <w:color w:val="000000"/>
          <w:sz w:val="28"/>
          <w:szCs w:val="28"/>
          <w:lang w:eastAsia="ru-RU"/>
        </w:rPr>
        <w:t xml:space="preserve">Обновлены </w:t>
      </w:r>
      <w:r w:rsidR="00983377">
        <w:rPr>
          <w:rFonts w:ascii="Times New Roman" w:eastAsia="SimSun" w:hAnsi="Times New Roman" w:cs="Times New Roman"/>
          <w:bCs/>
          <w:color w:val="000000"/>
          <w:sz w:val="28"/>
          <w:szCs w:val="28"/>
          <w:lang w:eastAsia="ru-RU"/>
        </w:rPr>
        <w:t>с</w:t>
      </w:r>
      <w:r w:rsidRPr="002A01FA">
        <w:rPr>
          <w:rFonts w:ascii="Times New Roman" w:eastAsia="SimSun" w:hAnsi="Times New Roman" w:cs="Times New Roman"/>
          <w:bCs/>
          <w:color w:val="000000"/>
          <w:sz w:val="28"/>
          <w:szCs w:val="28"/>
          <w:lang w:eastAsia="ru-RU"/>
        </w:rPr>
        <w:t>оглашения с органами муниципальной власти и территориальн</w:t>
      </w:r>
      <w:r w:rsidRPr="002A01FA">
        <w:rPr>
          <w:rFonts w:ascii="Times New Roman" w:eastAsia="SimSun" w:hAnsi="Times New Roman" w:cs="Times New Roman"/>
          <w:bCs/>
          <w:color w:val="000000"/>
          <w:sz w:val="28"/>
          <w:szCs w:val="28"/>
          <w:lang w:eastAsia="ru-RU"/>
        </w:rPr>
        <w:t>ы</w:t>
      </w:r>
      <w:r w:rsidRPr="002A01FA">
        <w:rPr>
          <w:rFonts w:ascii="Times New Roman" w:eastAsia="SimSun" w:hAnsi="Times New Roman" w:cs="Times New Roman"/>
          <w:bCs/>
          <w:color w:val="000000"/>
          <w:sz w:val="28"/>
          <w:szCs w:val="28"/>
          <w:lang w:eastAsia="ru-RU"/>
        </w:rPr>
        <w:t xml:space="preserve">ми подразделениями федеральных органов МВД по </w:t>
      </w:r>
      <w:r w:rsidR="00D62ED9" w:rsidRPr="00435641">
        <w:rPr>
          <w:rFonts w:ascii="Times New Roman" w:eastAsia="Calibri" w:hAnsi="Times New Roman" w:cs="Times New Roman"/>
          <w:sz w:val="28"/>
          <w:szCs w:val="24"/>
        </w:rPr>
        <w:t>Р</w:t>
      </w:r>
      <w:r w:rsidR="00D62ED9">
        <w:rPr>
          <w:rFonts w:ascii="Times New Roman" w:eastAsia="Calibri" w:hAnsi="Times New Roman" w:cs="Times New Roman"/>
          <w:sz w:val="28"/>
          <w:szCs w:val="24"/>
        </w:rPr>
        <w:t xml:space="preserve">еспублике </w:t>
      </w:r>
      <w:r w:rsidR="00D62ED9" w:rsidRPr="00435641">
        <w:rPr>
          <w:rFonts w:ascii="Times New Roman" w:eastAsia="Calibri" w:hAnsi="Times New Roman" w:cs="Times New Roman"/>
          <w:sz w:val="28"/>
          <w:szCs w:val="24"/>
        </w:rPr>
        <w:t>Т</w:t>
      </w:r>
      <w:r w:rsidR="00D62ED9">
        <w:rPr>
          <w:rFonts w:ascii="Times New Roman" w:eastAsia="Calibri" w:hAnsi="Times New Roman" w:cs="Times New Roman"/>
          <w:sz w:val="28"/>
          <w:szCs w:val="24"/>
        </w:rPr>
        <w:t>ыва</w:t>
      </w:r>
      <w:r w:rsidRPr="002A01FA">
        <w:rPr>
          <w:rFonts w:ascii="Times New Roman" w:eastAsia="SimSun" w:hAnsi="Times New Roman" w:cs="Times New Roman"/>
          <w:bCs/>
          <w:color w:val="000000"/>
          <w:sz w:val="28"/>
          <w:szCs w:val="28"/>
          <w:lang w:eastAsia="ru-RU"/>
        </w:rPr>
        <w:t xml:space="preserve">, ГУ МЧС </w:t>
      </w:r>
      <w:r w:rsidR="00983377">
        <w:rPr>
          <w:rFonts w:ascii="Times New Roman" w:eastAsia="SimSun" w:hAnsi="Times New Roman" w:cs="Times New Roman"/>
          <w:bCs/>
          <w:color w:val="000000"/>
          <w:sz w:val="28"/>
          <w:szCs w:val="28"/>
          <w:lang w:eastAsia="ru-RU"/>
        </w:rPr>
        <w:t>Ро</w:t>
      </w:r>
      <w:r w:rsidR="00983377">
        <w:rPr>
          <w:rFonts w:ascii="Times New Roman" w:eastAsia="SimSun" w:hAnsi="Times New Roman" w:cs="Times New Roman"/>
          <w:bCs/>
          <w:color w:val="000000"/>
          <w:sz w:val="28"/>
          <w:szCs w:val="28"/>
          <w:lang w:eastAsia="ru-RU"/>
        </w:rPr>
        <w:t>с</w:t>
      </w:r>
      <w:r w:rsidR="00983377">
        <w:rPr>
          <w:rFonts w:ascii="Times New Roman" w:eastAsia="SimSun" w:hAnsi="Times New Roman" w:cs="Times New Roman"/>
          <w:bCs/>
          <w:color w:val="000000"/>
          <w:sz w:val="28"/>
          <w:szCs w:val="28"/>
          <w:lang w:eastAsia="ru-RU"/>
        </w:rPr>
        <w:t xml:space="preserve">сии </w:t>
      </w:r>
      <w:r w:rsidRPr="002A01FA">
        <w:rPr>
          <w:rFonts w:ascii="Times New Roman" w:eastAsia="SimSun" w:hAnsi="Times New Roman" w:cs="Times New Roman"/>
          <w:bCs/>
          <w:color w:val="000000"/>
          <w:sz w:val="28"/>
          <w:szCs w:val="28"/>
          <w:lang w:eastAsia="ru-RU"/>
        </w:rPr>
        <w:t xml:space="preserve">по </w:t>
      </w:r>
      <w:r w:rsidR="00D62ED9" w:rsidRPr="00435641">
        <w:rPr>
          <w:rFonts w:ascii="Times New Roman" w:eastAsia="Calibri" w:hAnsi="Times New Roman" w:cs="Times New Roman"/>
          <w:sz w:val="28"/>
          <w:szCs w:val="24"/>
        </w:rPr>
        <w:t>Р</w:t>
      </w:r>
      <w:r w:rsidR="00D62ED9">
        <w:rPr>
          <w:rFonts w:ascii="Times New Roman" w:eastAsia="Calibri" w:hAnsi="Times New Roman" w:cs="Times New Roman"/>
          <w:sz w:val="28"/>
          <w:szCs w:val="24"/>
        </w:rPr>
        <w:t xml:space="preserve">еспублике </w:t>
      </w:r>
      <w:r w:rsidR="00D62ED9" w:rsidRPr="00435641">
        <w:rPr>
          <w:rFonts w:ascii="Times New Roman" w:eastAsia="Calibri" w:hAnsi="Times New Roman" w:cs="Times New Roman"/>
          <w:sz w:val="28"/>
          <w:szCs w:val="24"/>
        </w:rPr>
        <w:t>Т</w:t>
      </w:r>
      <w:r w:rsidR="00D62ED9">
        <w:rPr>
          <w:rFonts w:ascii="Times New Roman" w:eastAsia="Calibri" w:hAnsi="Times New Roman" w:cs="Times New Roman"/>
          <w:sz w:val="28"/>
          <w:szCs w:val="24"/>
        </w:rPr>
        <w:t>ыва</w:t>
      </w:r>
      <w:r w:rsidRPr="002A01FA">
        <w:rPr>
          <w:rFonts w:ascii="Times New Roman" w:eastAsia="SimSun" w:hAnsi="Times New Roman" w:cs="Times New Roman"/>
          <w:bCs/>
          <w:color w:val="000000"/>
          <w:sz w:val="28"/>
          <w:szCs w:val="28"/>
          <w:lang w:eastAsia="ru-RU"/>
        </w:rPr>
        <w:t xml:space="preserve"> по взаимодействию при осуществлении мероприятий по обеспечению пожарной безопасности в лесах в пожароопасный сезон.</w:t>
      </w:r>
    </w:p>
    <w:p w:rsidR="0036365F" w:rsidRPr="002A01FA" w:rsidRDefault="0036365F" w:rsidP="00D62ED9">
      <w:pPr>
        <w:tabs>
          <w:tab w:val="left" w:pos="700"/>
          <w:tab w:val="left" w:pos="1843"/>
        </w:tabs>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SimSun" w:hAnsi="Times New Roman" w:cs="Times New Roman"/>
          <w:sz w:val="28"/>
          <w:szCs w:val="28"/>
          <w:lang w:eastAsia="ru-RU"/>
        </w:rPr>
        <w:t xml:space="preserve">С аратскими, крестьянскими (фермерскими) хозяйствами в указанный период заключено </w:t>
      </w:r>
      <w:r w:rsidRPr="002A01FA">
        <w:rPr>
          <w:rFonts w:ascii="Times New Roman" w:eastAsia="Calibri" w:hAnsi="Times New Roman" w:cs="Times New Roman"/>
          <w:sz w:val="28"/>
          <w:szCs w:val="28"/>
        </w:rPr>
        <w:t xml:space="preserve">747 </w:t>
      </w:r>
      <w:r w:rsidR="00983377">
        <w:rPr>
          <w:rFonts w:ascii="Times New Roman" w:eastAsia="SimSun" w:hAnsi="Times New Roman" w:cs="Times New Roman"/>
          <w:sz w:val="28"/>
          <w:szCs w:val="28"/>
          <w:lang w:eastAsia="ru-RU"/>
        </w:rPr>
        <w:t>обязательств</w:t>
      </w:r>
      <w:r w:rsidRPr="002A01FA">
        <w:rPr>
          <w:rFonts w:ascii="Times New Roman" w:eastAsia="SimSun" w:hAnsi="Times New Roman" w:cs="Times New Roman"/>
          <w:sz w:val="28"/>
          <w:szCs w:val="28"/>
          <w:lang w:eastAsia="ru-RU"/>
        </w:rPr>
        <w:t xml:space="preserve"> о запрете сельскохозяйственных палов и о соблюдении правил пожарной безопасности на землях лесного фонда.</w:t>
      </w:r>
    </w:p>
    <w:p w:rsidR="0036365F" w:rsidRPr="002A01FA" w:rsidRDefault="0036365F" w:rsidP="00D62ED9">
      <w:pPr>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lang w:eastAsia="ru-RU"/>
        </w:rPr>
        <w:t>За истекший период 2023 года государственными лесными инспекторами М</w:t>
      </w:r>
      <w:r w:rsidRPr="002A01FA">
        <w:rPr>
          <w:rFonts w:ascii="Times New Roman" w:eastAsia="Times New Roman" w:hAnsi="Times New Roman" w:cs="Times New Roman"/>
          <w:sz w:val="28"/>
          <w:szCs w:val="28"/>
          <w:lang w:eastAsia="ru-RU"/>
        </w:rPr>
        <w:t>и</w:t>
      </w:r>
      <w:r w:rsidRPr="002A01FA">
        <w:rPr>
          <w:rFonts w:ascii="Times New Roman" w:eastAsia="Times New Roman" w:hAnsi="Times New Roman" w:cs="Times New Roman"/>
          <w:sz w:val="28"/>
          <w:szCs w:val="28"/>
          <w:lang w:eastAsia="ru-RU"/>
        </w:rPr>
        <w:t>нистерства лесного хозяйства и природопользования Республики Тыва на землях лесного фонда проведено 1981 лесопожарн</w:t>
      </w:r>
      <w:r w:rsidR="002F7631">
        <w:rPr>
          <w:rFonts w:ascii="Times New Roman" w:eastAsia="Times New Roman" w:hAnsi="Times New Roman" w:cs="Times New Roman"/>
          <w:sz w:val="28"/>
          <w:szCs w:val="28"/>
          <w:lang w:eastAsia="ru-RU"/>
        </w:rPr>
        <w:t>ое</w:t>
      </w:r>
      <w:r w:rsidRPr="002A01FA">
        <w:rPr>
          <w:rFonts w:ascii="Times New Roman" w:eastAsia="Times New Roman" w:hAnsi="Times New Roman" w:cs="Times New Roman"/>
          <w:sz w:val="28"/>
          <w:szCs w:val="28"/>
          <w:lang w:eastAsia="ru-RU"/>
        </w:rPr>
        <w:t xml:space="preserve"> патрулировани</w:t>
      </w:r>
      <w:r w:rsidR="002F7631">
        <w:rPr>
          <w:rFonts w:ascii="Times New Roman" w:eastAsia="Times New Roman" w:hAnsi="Times New Roman" w:cs="Times New Roman"/>
          <w:sz w:val="28"/>
          <w:szCs w:val="28"/>
          <w:lang w:eastAsia="ru-RU"/>
        </w:rPr>
        <w:t>е</w:t>
      </w:r>
      <w:r w:rsidRPr="002A01FA">
        <w:rPr>
          <w:rFonts w:ascii="Times New Roman" w:eastAsia="Times New Roman" w:hAnsi="Times New Roman" w:cs="Times New Roman"/>
          <w:sz w:val="28"/>
          <w:szCs w:val="28"/>
          <w:lang w:eastAsia="ru-RU"/>
        </w:rPr>
        <w:t>. Возбуждено 30 а</w:t>
      </w:r>
      <w:r w:rsidRPr="002A01FA">
        <w:rPr>
          <w:rFonts w:ascii="Times New Roman" w:eastAsia="Times New Roman" w:hAnsi="Times New Roman" w:cs="Times New Roman"/>
          <w:sz w:val="28"/>
          <w:szCs w:val="28"/>
          <w:lang w:eastAsia="ru-RU"/>
        </w:rPr>
        <w:t>д</w:t>
      </w:r>
      <w:r w:rsidRPr="002A01FA">
        <w:rPr>
          <w:rFonts w:ascii="Times New Roman" w:eastAsia="Times New Roman" w:hAnsi="Times New Roman" w:cs="Times New Roman"/>
          <w:sz w:val="28"/>
          <w:szCs w:val="28"/>
          <w:lang w:eastAsia="ru-RU"/>
        </w:rPr>
        <w:t>министративных дел по ст</w:t>
      </w:r>
      <w:r w:rsidR="002F7631">
        <w:rPr>
          <w:rFonts w:ascii="Times New Roman" w:eastAsia="Times New Roman" w:hAnsi="Times New Roman" w:cs="Times New Roman"/>
          <w:sz w:val="28"/>
          <w:szCs w:val="28"/>
          <w:lang w:eastAsia="ru-RU"/>
        </w:rPr>
        <w:t>атье</w:t>
      </w:r>
      <w:r w:rsidRPr="002A01FA">
        <w:rPr>
          <w:rFonts w:ascii="Times New Roman" w:eastAsia="Times New Roman" w:hAnsi="Times New Roman" w:cs="Times New Roman"/>
          <w:sz w:val="28"/>
          <w:szCs w:val="28"/>
          <w:lang w:eastAsia="ru-RU"/>
        </w:rPr>
        <w:t xml:space="preserve"> 8.32 Кодекса Российской Федерации об администр</w:t>
      </w:r>
      <w:r w:rsidRPr="002A01FA">
        <w:rPr>
          <w:rFonts w:ascii="Times New Roman" w:eastAsia="Times New Roman" w:hAnsi="Times New Roman" w:cs="Times New Roman"/>
          <w:sz w:val="28"/>
          <w:szCs w:val="28"/>
          <w:lang w:eastAsia="ru-RU"/>
        </w:rPr>
        <w:t>а</w:t>
      </w:r>
      <w:r w:rsidRPr="002A01FA">
        <w:rPr>
          <w:rFonts w:ascii="Times New Roman" w:eastAsia="Times New Roman" w:hAnsi="Times New Roman" w:cs="Times New Roman"/>
          <w:sz w:val="28"/>
          <w:szCs w:val="28"/>
          <w:lang w:eastAsia="ru-RU"/>
        </w:rPr>
        <w:t>тивных правонарушениях.</w:t>
      </w:r>
    </w:p>
    <w:p w:rsidR="0036365F" w:rsidRPr="002A01FA" w:rsidRDefault="0036365F" w:rsidP="002A01FA">
      <w:pPr>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highlight w:val="white"/>
          <w:lang w:eastAsia="ru-RU"/>
        </w:rPr>
        <w:t xml:space="preserve">В органы внутренних дел в территориальные подразделения управления надзорной деятельности и профилактической работы ГУ МЧС России по </w:t>
      </w:r>
      <w:r w:rsidR="002F7631" w:rsidRPr="00435641">
        <w:rPr>
          <w:rFonts w:ascii="Times New Roman" w:eastAsia="Calibri" w:hAnsi="Times New Roman" w:cs="Times New Roman"/>
          <w:sz w:val="28"/>
          <w:szCs w:val="24"/>
        </w:rPr>
        <w:t>Р</w:t>
      </w:r>
      <w:r w:rsidR="002F7631">
        <w:rPr>
          <w:rFonts w:ascii="Times New Roman" w:eastAsia="Calibri" w:hAnsi="Times New Roman" w:cs="Times New Roman"/>
          <w:sz w:val="28"/>
          <w:szCs w:val="24"/>
        </w:rPr>
        <w:t>еспубл</w:t>
      </w:r>
      <w:r w:rsidR="002F7631">
        <w:rPr>
          <w:rFonts w:ascii="Times New Roman" w:eastAsia="Calibri" w:hAnsi="Times New Roman" w:cs="Times New Roman"/>
          <w:sz w:val="28"/>
          <w:szCs w:val="24"/>
        </w:rPr>
        <w:t>и</w:t>
      </w:r>
      <w:r w:rsidR="002F7631">
        <w:rPr>
          <w:rFonts w:ascii="Times New Roman" w:eastAsia="Calibri" w:hAnsi="Times New Roman" w:cs="Times New Roman"/>
          <w:sz w:val="28"/>
          <w:szCs w:val="24"/>
        </w:rPr>
        <w:t xml:space="preserve">ке </w:t>
      </w:r>
      <w:r w:rsidR="002F7631" w:rsidRPr="00435641">
        <w:rPr>
          <w:rFonts w:ascii="Times New Roman" w:eastAsia="Calibri" w:hAnsi="Times New Roman" w:cs="Times New Roman"/>
          <w:sz w:val="28"/>
          <w:szCs w:val="24"/>
        </w:rPr>
        <w:t>Т</w:t>
      </w:r>
      <w:r w:rsidR="002F7631">
        <w:rPr>
          <w:rFonts w:ascii="Times New Roman" w:eastAsia="Calibri" w:hAnsi="Times New Roman" w:cs="Times New Roman"/>
          <w:sz w:val="28"/>
          <w:szCs w:val="24"/>
        </w:rPr>
        <w:t>ыва</w:t>
      </w:r>
      <w:r w:rsidRPr="002A01FA">
        <w:rPr>
          <w:rFonts w:ascii="Times New Roman" w:eastAsia="Times New Roman" w:hAnsi="Times New Roman" w:cs="Times New Roman"/>
          <w:sz w:val="28"/>
          <w:szCs w:val="28"/>
          <w:highlight w:val="white"/>
          <w:lang w:eastAsia="ru-RU"/>
        </w:rPr>
        <w:t xml:space="preserve"> по подследственности направлено 87 заявлений о выявлении виновников лесных пожаров</w:t>
      </w:r>
      <w:r w:rsidR="00983377">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 xml:space="preserve"> </w:t>
      </w:r>
      <w:r w:rsidRPr="002A01FA">
        <w:rPr>
          <w:rFonts w:ascii="Times New Roman" w:eastAsia="Times New Roman" w:hAnsi="Times New Roman" w:cs="Times New Roman"/>
          <w:sz w:val="28"/>
          <w:szCs w:val="28"/>
          <w:lang w:eastAsia="zh-CN"/>
        </w:rPr>
        <w:t>зарегистрированны</w:t>
      </w:r>
      <w:r w:rsidR="00983377">
        <w:rPr>
          <w:rFonts w:ascii="Times New Roman" w:eastAsia="Times New Roman" w:hAnsi="Times New Roman" w:cs="Times New Roman"/>
          <w:sz w:val="28"/>
          <w:szCs w:val="28"/>
          <w:lang w:eastAsia="zh-CN"/>
        </w:rPr>
        <w:t>х</w:t>
      </w:r>
      <w:r w:rsidRPr="002A01FA">
        <w:rPr>
          <w:rFonts w:ascii="Times New Roman" w:eastAsia="Times New Roman" w:hAnsi="Times New Roman" w:cs="Times New Roman"/>
          <w:sz w:val="28"/>
          <w:szCs w:val="28"/>
          <w:lang w:eastAsia="zh-CN"/>
        </w:rPr>
        <w:t xml:space="preserve"> по фактам лесных пожаров, из них:</w:t>
      </w:r>
    </w:p>
    <w:p w:rsidR="0036365F" w:rsidRPr="002F7631" w:rsidRDefault="0036365F" w:rsidP="002A01FA">
      <w:pPr>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lang w:eastAsia="ru-RU"/>
        </w:rPr>
        <w:t>- принято решение об отказе в возбуждении уголовного дела –</w:t>
      </w:r>
      <w:r w:rsidRPr="002A01FA">
        <w:rPr>
          <w:rFonts w:ascii="Times New Roman" w:eastAsia="Times New Roman" w:hAnsi="Times New Roman" w:cs="Times New Roman"/>
          <w:color w:val="FF0000"/>
          <w:sz w:val="28"/>
          <w:szCs w:val="28"/>
          <w:lang w:eastAsia="ru-RU"/>
        </w:rPr>
        <w:t xml:space="preserve"> </w:t>
      </w:r>
      <w:r w:rsidRPr="002A01FA">
        <w:rPr>
          <w:rFonts w:ascii="Times New Roman" w:eastAsia="Times New Roman" w:hAnsi="Times New Roman" w:cs="Times New Roman"/>
          <w:sz w:val="28"/>
          <w:szCs w:val="28"/>
          <w:lang w:eastAsia="ru-RU"/>
        </w:rPr>
        <w:t>54</w:t>
      </w:r>
      <w:r w:rsidRPr="002A01FA">
        <w:rPr>
          <w:rFonts w:ascii="Times New Roman" w:eastAsia="Times New Roman" w:hAnsi="Times New Roman" w:cs="Times New Roman"/>
          <w:color w:val="FF0000"/>
          <w:sz w:val="28"/>
          <w:szCs w:val="28"/>
          <w:lang w:eastAsia="ru-RU"/>
        </w:rPr>
        <w:t xml:space="preserve"> </w:t>
      </w:r>
      <w:r w:rsidRPr="002F7631">
        <w:rPr>
          <w:rFonts w:ascii="Times New Roman" w:eastAsia="Times New Roman" w:hAnsi="Times New Roman" w:cs="Times New Roman"/>
          <w:sz w:val="28"/>
          <w:szCs w:val="28"/>
          <w:lang w:eastAsia="ru-RU"/>
        </w:rPr>
        <w:t>по 57 ле</w:t>
      </w:r>
      <w:r w:rsidRPr="002F7631">
        <w:rPr>
          <w:rFonts w:ascii="Times New Roman" w:eastAsia="Times New Roman" w:hAnsi="Times New Roman" w:cs="Times New Roman"/>
          <w:sz w:val="28"/>
          <w:szCs w:val="28"/>
          <w:lang w:eastAsia="ru-RU"/>
        </w:rPr>
        <w:t>с</w:t>
      </w:r>
      <w:r w:rsidRPr="002F7631">
        <w:rPr>
          <w:rFonts w:ascii="Times New Roman" w:eastAsia="Times New Roman" w:hAnsi="Times New Roman" w:cs="Times New Roman"/>
          <w:sz w:val="28"/>
          <w:szCs w:val="28"/>
          <w:lang w:eastAsia="ru-RU"/>
        </w:rPr>
        <w:t>ным пожарам (Тоджинский район – 16, Каа-Хемский район – 12 материалов об отк</w:t>
      </w:r>
      <w:r w:rsidRPr="002F7631">
        <w:rPr>
          <w:rFonts w:ascii="Times New Roman" w:eastAsia="Times New Roman" w:hAnsi="Times New Roman" w:cs="Times New Roman"/>
          <w:sz w:val="28"/>
          <w:szCs w:val="28"/>
          <w:lang w:eastAsia="ru-RU"/>
        </w:rPr>
        <w:t>а</w:t>
      </w:r>
      <w:r w:rsidRPr="002F7631">
        <w:rPr>
          <w:rFonts w:ascii="Times New Roman" w:eastAsia="Times New Roman" w:hAnsi="Times New Roman" w:cs="Times New Roman"/>
          <w:sz w:val="28"/>
          <w:szCs w:val="28"/>
          <w:lang w:eastAsia="ru-RU"/>
        </w:rPr>
        <w:t xml:space="preserve">зе в </w:t>
      </w:r>
      <w:r w:rsidR="00B17EA8">
        <w:rPr>
          <w:rFonts w:ascii="Times New Roman" w:eastAsia="Times New Roman" w:hAnsi="Times New Roman" w:cs="Times New Roman"/>
          <w:sz w:val="28"/>
          <w:szCs w:val="28"/>
          <w:lang w:eastAsia="ru-RU"/>
        </w:rPr>
        <w:t>возбуждении уголовного дела</w:t>
      </w:r>
      <w:r w:rsidRPr="002F7631">
        <w:rPr>
          <w:rFonts w:ascii="Times New Roman" w:eastAsia="Times New Roman" w:hAnsi="Times New Roman" w:cs="Times New Roman"/>
          <w:sz w:val="28"/>
          <w:szCs w:val="28"/>
          <w:lang w:eastAsia="ru-RU"/>
        </w:rPr>
        <w:t xml:space="preserve"> по 15 лесным пожарам, Тере-Хольский район – 5, Улуг-Хемский район – 3, Пий-Хемский район – 4, Дзун-Хемчикский район – 2, </w:t>
      </w:r>
      <w:r w:rsidR="00B17EA8">
        <w:rPr>
          <w:rFonts w:ascii="Times New Roman" w:eastAsia="Times New Roman" w:hAnsi="Times New Roman" w:cs="Times New Roman"/>
          <w:sz w:val="28"/>
          <w:szCs w:val="28"/>
          <w:lang w:eastAsia="ru-RU"/>
        </w:rPr>
        <w:br/>
      </w:r>
      <w:r w:rsidRPr="002F7631">
        <w:rPr>
          <w:rFonts w:ascii="Times New Roman" w:eastAsia="Times New Roman" w:hAnsi="Times New Roman" w:cs="Times New Roman"/>
          <w:sz w:val="28"/>
          <w:szCs w:val="28"/>
          <w:lang w:eastAsia="ru-RU"/>
        </w:rPr>
        <w:t>Чеди-Хольский район – 2, Кызылский район – 4, Сут-Хольский район – 2, Танди</w:t>
      </w:r>
      <w:r w:rsidRPr="002F7631">
        <w:rPr>
          <w:rFonts w:ascii="Times New Roman" w:eastAsia="Times New Roman" w:hAnsi="Times New Roman" w:cs="Times New Roman"/>
          <w:sz w:val="28"/>
          <w:szCs w:val="28"/>
          <w:lang w:eastAsia="ru-RU"/>
        </w:rPr>
        <w:t>н</w:t>
      </w:r>
      <w:r w:rsidRPr="002F7631">
        <w:rPr>
          <w:rFonts w:ascii="Times New Roman" w:eastAsia="Times New Roman" w:hAnsi="Times New Roman" w:cs="Times New Roman"/>
          <w:sz w:val="28"/>
          <w:szCs w:val="28"/>
          <w:lang w:eastAsia="ru-RU"/>
        </w:rPr>
        <w:t>ский район – 3, Эрзинский район – 1);</w:t>
      </w:r>
    </w:p>
    <w:p w:rsidR="0036365F" w:rsidRPr="002A01FA" w:rsidRDefault="0036365F" w:rsidP="002A01FA">
      <w:pPr>
        <w:spacing w:after="0" w:line="240" w:lineRule="auto"/>
        <w:ind w:firstLine="709"/>
        <w:jc w:val="both"/>
        <w:rPr>
          <w:rFonts w:ascii="Times New Roman" w:eastAsia="Times New Roman" w:hAnsi="Times New Roman" w:cs="Times New Roman"/>
          <w:sz w:val="28"/>
          <w:szCs w:val="28"/>
          <w:lang w:eastAsia="zh-CN"/>
        </w:rPr>
      </w:pPr>
      <w:r w:rsidRPr="002A01FA">
        <w:rPr>
          <w:rFonts w:ascii="Times New Roman" w:eastAsia="Times New Roman" w:hAnsi="Times New Roman" w:cs="Times New Roman"/>
          <w:sz w:val="28"/>
          <w:szCs w:val="28"/>
          <w:lang w:eastAsia="zh-CN"/>
        </w:rPr>
        <w:t>- проводится проверка, решение не принято – 30;</w:t>
      </w:r>
    </w:p>
    <w:p w:rsidR="0036365F" w:rsidRPr="002A01FA" w:rsidRDefault="0036365F" w:rsidP="002A01FA">
      <w:pPr>
        <w:spacing w:after="0" w:line="240" w:lineRule="auto"/>
        <w:ind w:firstLine="709"/>
        <w:jc w:val="both"/>
        <w:rPr>
          <w:rFonts w:ascii="Times New Roman" w:eastAsia="Times New Roman" w:hAnsi="Times New Roman" w:cs="Times New Roman"/>
          <w:sz w:val="28"/>
          <w:szCs w:val="28"/>
          <w:lang w:eastAsia="zh-CN"/>
        </w:rPr>
      </w:pPr>
      <w:r w:rsidRPr="002A01FA">
        <w:rPr>
          <w:rFonts w:ascii="Times New Roman" w:eastAsia="Times New Roman" w:hAnsi="Times New Roman" w:cs="Times New Roman"/>
          <w:sz w:val="28"/>
          <w:szCs w:val="28"/>
          <w:lang w:eastAsia="zh-CN"/>
        </w:rPr>
        <w:t>- возбуждено уголовн</w:t>
      </w:r>
      <w:r w:rsidR="00B17EA8">
        <w:rPr>
          <w:rFonts w:ascii="Times New Roman" w:eastAsia="Times New Roman" w:hAnsi="Times New Roman" w:cs="Times New Roman"/>
          <w:sz w:val="28"/>
          <w:szCs w:val="28"/>
          <w:lang w:eastAsia="zh-CN"/>
        </w:rPr>
        <w:t>ых дел</w:t>
      </w:r>
      <w:r w:rsidRPr="002A01FA">
        <w:rPr>
          <w:rFonts w:ascii="Times New Roman" w:eastAsia="Times New Roman" w:hAnsi="Times New Roman" w:cs="Times New Roman"/>
          <w:sz w:val="28"/>
          <w:szCs w:val="28"/>
          <w:lang w:eastAsia="zh-CN"/>
        </w:rPr>
        <w:t xml:space="preserve"> – 0.</w:t>
      </w:r>
    </w:p>
    <w:p w:rsidR="0036365F" w:rsidRDefault="0036365F" w:rsidP="002A01FA">
      <w:pPr>
        <w:spacing w:after="0" w:line="240" w:lineRule="auto"/>
        <w:ind w:firstLine="709"/>
        <w:jc w:val="both"/>
        <w:rPr>
          <w:rFonts w:ascii="Times New Roman" w:eastAsia="Calibri" w:hAnsi="Times New Roman" w:cs="Times New Roman"/>
          <w:bCs/>
          <w:iCs/>
          <w:sz w:val="28"/>
          <w:szCs w:val="28"/>
        </w:rPr>
      </w:pPr>
      <w:r w:rsidRPr="002A01FA">
        <w:rPr>
          <w:rFonts w:ascii="Times New Roman" w:eastAsia="Times New Roman" w:hAnsi="Times New Roman" w:cs="Times New Roman"/>
          <w:sz w:val="28"/>
          <w:szCs w:val="28"/>
          <w:lang w:eastAsia="ru-RU"/>
        </w:rPr>
        <w:t>П</w:t>
      </w:r>
      <w:r w:rsidRPr="002A01FA">
        <w:rPr>
          <w:rFonts w:ascii="Times New Roman" w:eastAsia="Calibri" w:hAnsi="Times New Roman" w:cs="Times New Roman"/>
          <w:bCs/>
          <w:sz w:val="28"/>
          <w:szCs w:val="28"/>
        </w:rPr>
        <w:t>о результатам работы патрульно-контрольных групп было установлено 2 гражданина</w:t>
      </w:r>
      <w:r w:rsidR="00B17EA8">
        <w:rPr>
          <w:rFonts w:ascii="Times New Roman" w:eastAsia="Calibri" w:hAnsi="Times New Roman" w:cs="Times New Roman"/>
          <w:bCs/>
          <w:sz w:val="28"/>
          <w:szCs w:val="28"/>
        </w:rPr>
        <w:t>,</w:t>
      </w:r>
      <w:r w:rsidRPr="002A01FA">
        <w:rPr>
          <w:rFonts w:ascii="Times New Roman" w:eastAsia="Calibri" w:hAnsi="Times New Roman" w:cs="Times New Roman"/>
          <w:bCs/>
          <w:sz w:val="28"/>
          <w:szCs w:val="28"/>
        </w:rPr>
        <w:t xml:space="preserve"> виновных в возникновении лесных пожаров, из них </w:t>
      </w:r>
      <w:r w:rsidR="00B17EA8">
        <w:rPr>
          <w:rFonts w:ascii="Times New Roman" w:eastAsia="Calibri" w:hAnsi="Times New Roman" w:cs="Times New Roman"/>
          <w:bCs/>
          <w:sz w:val="28"/>
          <w:szCs w:val="28"/>
        </w:rPr>
        <w:t>один</w:t>
      </w:r>
      <w:r w:rsidRPr="002A01FA">
        <w:rPr>
          <w:rFonts w:ascii="Times New Roman" w:eastAsia="Calibri" w:hAnsi="Times New Roman" w:cs="Times New Roman"/>
          <w:bCs/>
          <w:sz w:val="28"/>
          <w:szCs w:val="28"/>
        </w:rPr>
        <w:t xml:space="preserve"> гражданин был привлечен к административной ответственности по ч</w:t>
      </w:r>
      <w:r w:rsidR="006E2A13">
        <w:rPr>
          <w:rFonts w:ascii="Times New Roman" w:eastAsia="Calibri" w:hAnsi="Times New Roman" w:cs="Times New Roman"/>
          <w:bCs/>
          <w:sz w:val="28"/>
          <w:szCs w:val="28"/>
        </w:rPr>
        <w:t>асти</w:t>
      </w:r>
      <w:r w:rsidRPr="002A01FA">
        <w:rPr>
          <w:rFonts w:ascii="Times New Roman" w:eastAsia="Calibri" w:hAnsi="Times New Roman" w:cs="Times New Roman"/>
          <w:bCs/>
          <w:sz w:val="28"/>
          <w:szCs w:val="28"/>
        </w:rPr>
        <w:t xml:space="preserve"> 2 ст</w:t>
      </w:r>
      <w:r w:rsidR="006E2A13">
        <w:rPr>
          <w:rFonts w:ascii="Times New Roman" w:eastAsia="Calibri" w:hAnsi="Times New Roman" w:cs="Times New Roman"/>
          <w:bCs/>
          <w:sz w:val="28"/>
          <w:szCs w:val="28"/>
        </w:rPr>
        <w:t>атьи</w:t>
      </w:r>
      <w:r w:rsidRPr="002A01FA">
        <w:rPr>
          <w:rFonts w:ascii="Times New Roman" w:eastAsia="Calibri" w:hAnsi="Times New Roman" w:cs="Times New Roman"/>
          <w:bCs/>
          <w:sz w:val="28"/>
          <w:szCs w:val="28"/>
        </w:rPr>
        <w:t xml:space="preserve"> 20.4 КоАП РФ в виде штрафа на сумму 20 000 рублей, </w:t>
      </w:r>
      <w:r w:rsidR="00B17EA8">
        <w:rPr>
          <w:rFonts w:ascii="Times New Roman" w:eastAsia="Calibri" w:hAnsi="Times New Roman" w:cs="Times New Roman"/>
          <w:bCs/>
          <w:sz w:val="28"/>
          <w:szCs w:val="28"/>
        </w:rPr>
        <w:t>второй</w:t>
      </w:r>
      <w:r w:rsidRPr="002A01FA">
        <w:rPr>
          <w:rFonts w:ascii="Times New Roman" w:eastAsia="Calibri" w:hAnsi="Times New Roman" w:cs="Times New Roman"/>
          <w:bCs/>
          <w:sz w:val="28"/>
          <w:szCs w:val="28"/>
        </w:rPr>
        <w:t xml:space="preserve"> гражданин был привлечен к а</w:t>
      </w:r>
      <w:r w:rsidRPr="002A01FA">
        <w:rPr>
          <w:rFonts w:ascii="Times New Roman" w:eastAsia="Calibri" w:hAnsi="Times New Roman" w:cs="Times New Roman"/>
          <w:bCs/>
          <w:sz w:val="28"/>
          <w:szCs w:val="28"/>
        </w:rPr>
        <w:t>д</w:t>
      </w:r>
      <w:r w:rsidRPr="002A01FA">
        <w:rPr>
          <w:rFonts w:ascii="Times New Roman" w:eastAsia="Calibri" w:hAnsi="Times New Roman" w:cs="Times New Roman"/>
          <w:bCs/>
          <w:sz w:val="28"/>
          <w:szCs w:val="28"/>
        </w:rPr>
        <w:t>министративной ответственности по ч</w:t>
      </w:r>
      <w:r w:rsidR="006E2A13">
        <w:rPr>
          <w:rFonts w:ascii="Times New Roman" w:eastAsia="Calibri" w:hAnsi="Times New Roman" w:cs="Times New Roman"/>
          <w:bCs/>
          <w:sz w:val="28"/>
          <w:szCs w:val="28"/>
        </w:rPr>
        <w:t>асти</w:t>
      </w:r>
      <w:r w:rsidRPr="002A01FA">
        <w:rPr>
          <w:rFonts w:ascii="Times New Roman" w:eastAsia="Calibri" w:hAnsi="Times New Roman" w:cs="Times New Roman"/>
          <w:bCs/>
          <w:sz w:val="28"/>
          <w:szCs w:val="28"/>
        </w:rPr>
        <w:t xml:space="preserve"> 4 ст</w:t>
      </w:r>
      <w:r w:rsidR="006E2A13">
        <w:rPr>
          <w:rFonts w:ascii="Times New Roman" w:eastAsia="Calibri" w:hAnsi="Times New Roman" w:cs="Times New Roman"/>
          <w:bCs/>
          <w:sz w:val="28"/>
          <w:szCs w:val="28"/>
        </w:rPr>
        <w:t>атьи</w:t>
      </w:r>
      <w:r w:rsidRPr="002A01FA">
        <w:rPr>
          <w:rFonts w:ascii="Times New Roman" w:eastAsia="Calibri" w:hAnsi="Times New Roman" w:cs="Times New Roman"/>
          <w:bCs/>
          <w:sz w:val="28"/>
          <w:szCs w:val="28"/>
        </w:rPr>
        <w:t xml:space="preserve"> 8.32 КоАП РФ в виде штрафа на общую сумму 50 000 рублей. </w:t>
      </w:r>
      <w:r w:rsidRPr="002A01FA">
        <w:rPr>
          <w:rFonts w:ascii="Times New Roman" w:eastAsia="Calibri" w:hAnsi="Times New Roman" w:cs="Times New Roman"/>
          <w:bCs/>
          <w:iCs/>
          <w:sz w:val="28"/>
          <w:szCs w:val="28"/>
        </w:rPr>
        <w:t>По итогам проверки материалов по сообщению о ле</w:t>
      </w:r>
      <w:r w:rsidRPr="002A01FA">
        <w:rPr>
          <w:rFonts w:ascii="Times New Roman" w:eastAsia="Calibri" w:hAnsi="Times New Roman" w:cs="Times New Roman"/>
          <w:bCs/>
          <w:iCs/>
          <w:sz w:val="28"/>
          <w:szCs w:val="28"/>
        </w:rPr>
        <w:t>с</w:t>
      </w:r>
      <w:r w:rsidRPr="002A01FA">
        <w:rPr>
          <w:rFonts w:ascii="Times New Roman" w:eastAsia="Calibri" w:hAnsi="Times New Roman" w:cs="Times New Roman"/>
          <w:bCs/>
          <w:iCs/>
          <w:sz w:val="28"/>
          <w:szCs w:val="28"/>
        </w:rPr>
        <w:t>ных пожарах, дознавателями органа ГПН принято решение об отказе в возбуждении уголовного дела за отс</w:t>
      </w:r>
      <w:r w:rsidR="00B26AAA">
        <w:rPr>
          <w:rFonts w:ascii="Times New Roman" w:eastAsia="Calibri" w:hAnsi="Times New Roman" w:cs="Times New Roman"/>
          <w:bCs/>
          <w:iCs/>
          <w:sz w:val="28"/>
          <w:szCs w:val="28"/>
        </w:rPr>
        <w:t>утствием состава преступления в</w:t>
      </w:r>
      <w:r w:rsidRPr="002A01FA">
        <w:rPr>
          <w:rFonts w:ascii="Times New Roman" w:eastAsia="Calibri" w:hAnsi="Times New Roman" w:cs="Times New Roman"/>
          <w:bCs/>
          <w:iCs/>
          <w:sz w:val="28"/>
          <w:szCs w:val="28"/>
        </w:rPr>
        <w:t>виду отсутствия ущерба ле</w:t>
      </w:r>
      <w:r w:rsidRPr="002A01FA">
        <w:rPr>
          <w:rFonts w:ascii="Times New Roman" w:eastAsia="Calibri" w:hAnsi="Times New Roman" w:cs="Times New Roman"/>
          <w:bCs/>
          <w:iCs/>
          <w:sz w:val="28"/>
          <w:szCs w:val="28"/>
        </w:rPr>
        <w:t>с</w:t>
      </w:r>
      <w:r w:rsidRPr="002A01FA">
        <w:rPr>
          <w:rFonts w:ascii="Times New Roman" w:eastAsia="Calibri" w:hAnsi="Times New Roman" w:cs="Times New Roman"/>
          <w:bCs/>
          <w:iCs/>
          <w:sz w:val="28"/>
          <w:szCs w:val="28"/>
        </w:rPr>
        <w:t>ным насаждениям, причиненного пожаром</w:t>
      </w:r>
      <w:r w:rsidR="00B26AAA">
        <w:rPr>
          <w:rFonts w:ascii="Times New Roman" w:eastAsia="Calibri" w:hAnsi="Times New Roman" w:cs="Times New Roman"/>
          <w:bCs/>
          <w:iCs/>
          <w:sz w:val="28"/>
          <w:szCs w:val="28"/>
        </w:rPr>
        <w:t>,</w:t>
      </w:r>
      <w:r w:rsidRPr="002A01FA">
        <w:rPr>
          <w:rFonts w:ascii="Times New Roman" w:eastAsia="Calibri" w:hAnsi="Times New Roman" w:cs="Times New Roman"/>
          <w:bCs/>
          <w:iCs/>
          <w:sz w:val="28"/>
          <w:szCs w:val="28"/>
        </w:rPr>
        <w:t xml:space="preserve"> по ч</w:t>
      </w:r>
      <w:r w:rsidR="006E2A13">
        <w:rPr>
          <w:rFonts w:ascii="Times New Roman" w:eastAsia="Calibri" w:hAnsi="Times New Roman" w:cs="Times New Roman"/>
          <w:bCs/>
          <w:iCs/>
          <w:sz w:val="28"/>
          <w:szCs w:val="28"/>
        </w:rPr>
        <w:t>асти</w:t>
      </w:r>
      <w:r w:rsidRPr="002A01FA">
        <w:rPr>
          <w:rFonts w:ascii="Times New Roman" w:eastAsia="Calibri" w:hAnsi="Times New Roman" w:cs="Times New Roman"/>
          <w:bCs/>
          <w:iCs/>
          <w:sz w:val="28"/>
          <w:szCs w:val="28"/>
        </w:rPr>
        <w:t xml:space="preserve"> 1 статьи 261 УК РФ.</w:t>
      </w:r>
    </w:p>
    <w:p w:rsidR="00B26AAA" w:rsidRDefault="00B26AAA" w:rsidP="002A01FA">
      <w:pPr>
        <w:spacing w:after="0" w:line="240" w:lineRule="auto"/>
        <w:ind w:firstLine="709"/>
        <w:jc w:val="both"/>
        <w:rPr>
          <w:rFonts w:ascii="Times New Roman" w:eastAsia="Calibri" w:hAnsi="Times New Roman" w:cs="Times New Roman"/>
          <w:bCs/>
          <w:iCs/>
          <w:sz w:val="28"/>
          <w:szCs w:val="28"/>
        </w:rPr>
      </w:pPr>
    </w:p>
    <w:p w:rsidR="00B26AAA" w:rsidRPr="002A01FA" w:rsidRDefault="00B26AAA" w:rsidP="002A01FA">
      <w:pPr>
        <w:spacing w:after="0" w:line="240" w:lineRule="auto"/>
        <w:ind w:firstLine="709"/>
        <w:jc w:val="both"/>
        <w:rPr>
          <w:rFonts w:ascii="Times New Roman" w:eastAsia="Times New Roman" w:hAnsi="Times New Roman" w:cs="Times New Roman"/>
          <w:i/>
          <w:iCs/>
          <w:sz w:val="28"/>
          <w:szCs w:val="28"/>
          <w:lang w:eastAsia="ru-RU"/>
        </w:rPr>
      </w:pPr>
    </w:p>
    <w:p w:rsidR="0036365F" w:rsidRPr="002A01FA" w:rsidRDefault="0036365F" w:rsidP="006E2A13">
      <w:pPr>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SimSun" w:hAnsi="Times New Roman" w:cs="Times New Roman"/>
          <w:sz w:val="28"/>
          <w:szCs w:val="28"/>
          <w:lang w:eastAsia="ru-RU"/>
        </w:rPr>
        <w:lastRenderedPageBreak/>
        <w:t>Выполнены работы по противопожарному обустройству лесов на территории лесного фонда Республики Тыва:</w:t>
      </w:r>
    </w:p>
    <w:p w:rsidR="0036365F" w:rsidRPr="002A01FA" w:rsidRDefault="006E2A13" w:rsidP="006E2A13">
      <w:pPr>
        <w:spacing w:after="0" w:line="240" w:lineRule="auto"/>
        <w:ind w:firstLine="709"/>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sidR="0036365F" w:rsidRPr="002A01FA">
        <w:rPr>
          <w:rFonts w:ascii="Times New Roman" w:eastAsia="SimSun" w:hAnsi="Times New Roman" w:cs="Times New Roman"/>
          <w:sz w:val="28"/>
          <w:szCs w:val="28"/>
          <w:lang w:eastAsia="ru-RU"/>
        </w:rPr>
        <w:t xml:space="preserve">строительство лесных дорог противопожарного назначения – 38 км; из 73 (выполнено на 52 </w:t>
      </w:r>
      <w:r>
        <w:rPr>
          <w:rFonts w:ascii="Times New Roman" w:eastAsia="SimSun" w:hAnsi="Times New Roman" w:cs="Times New Roman"/>
          <w:sz w:val="28"/>
          <w:szCs w:val="28"/>
          <w:lang w:eastAsia="ru-RU"/>
        </w:rPr>
        <w:t>процента</w:t>
      </w:r>
      <w:r w:rsidR="0036365F" w:rsidRPr="002A01FA">
        <w:rPr>
          <w:rFonts w:ascii="Times New Roman" w:eastAsia="SimSun" w:hAnsi="Times New Roman" w:cs="Times New Roman"/>
          <w:sz w:val="28"/>
          <w:szCs w:val="28"/>
          <w:lang w:eastAsia="ru-RU"/>
        </w:rPr>
        <w:t>);</w:t>
      </w:r>
    </w:p>
    <w:p w:rsidR="0036365F" w:rsidRPr="002A01FA" w:rsidRDefault="006E2A13" w:rsidP="006E2A13">
      <w:pPr>
        <w:spacing w:after="0" w:line="240" w:lineRule="auto"/>
        <w:ind w:firstLine="709"/>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sidR="0036365F" w:rsidRPr="002A01FA">
        <w:rPr>
          <w:rFonts w:ascii="Times New Roman" w:eastAsia="SimSun" w:hAnsi="Times New Roman" w:cs="Times New Roman"/>
          <w:sz w:val="28"/>
          <w:szCs w:val="28"/>
          <w:lang w:eastAsia="ru-RU"/>
        </w:rPr>
        <w:t>реконструкция лесных дорог, предназначенных для охраны лесов от пож</w:t>
      </w:r>
      <w:r w:rsidR="0036365F" w:rsidRPr="002A01FA">
        <w:rPr>
          <w:rFonts w:ascii="Times New Roman" w:eastAsia="SimSun" w:hAnsi="Times New Roman" w:cs="Times New Roman"/>
          <w:sz w:val="28"/>
          <w:szCs w:val="28"/>
          <w:lang w:eastAsia="ru-RU"/>
        </w:rPr>
        <w:t>а</w:t>
      </w:r>
      <w:r w:rsidR="0036365F" w:rsidRPr="002A01FA">
        <w:rPr>
          <w:rFonts w:ascii="Times New Roman" w:eastAsia="SimSun" w:hAnsi="Times New Roman" w:cs="Times New Roman"/>
          <w:sz w:val="28"/>
          <w:szCs w:val="28"/>
          <w:lang w:eastAsia="ru-RU"/>
        </w:rPr>
        <w:t>ров</w:t>
      </w:r>
      <w:r w:rsidR="00B26AAA">
        <w:rPr>
          <w:rFonts w:ascii="Times New Roman" w:eastAsia="SimSun" w:hAnsi="Times New Roman" w:cs="Times New Roman"/>
          <w:sz w:val="28"/>
          <w:szCs w:val="28"/>
          <w:lang w:eastAsia="ru-RU"/>
        </w:rPr>
        <w:t>,</w:t>
      </w:r>
      <w:r w:rsidR="0036365F" w:rsidRPr="002A01FA">
        <w:rPr>
          <w:rFonts w:ascii="Times New Roman" w:eastAsia="SimSun" w:hAnsi="Times New Roman" w:cs="Times New Roman"/>
          <w:sz w:val="28"/>
          <w:szCs w:val="28"/>
          <w:lang w:eastAsia="ru-RU"/>
        </w:rPr>
        <w:t xml:space="preserve"> – 103,9 км из 134 (выполнено 78 </w:t>
      </w:r>
      <w:r>
        <w:rPr>
          <w:rFonts w:ascii="Times New Roman" w:eastAsia="SimSun" w:hAnsi="Times New Roman" w:cs="Times New Roman"/>
          <w:sz w:val="28"/>
          <w:szCs w:val="28"/>
          <w:lang w:eastAsia="ru-RU"/>
        </w:rPr>
        <w:t>процентов</w:t>
      </w:r>
      <w:r w:rsidR="0036365F" w:rsidRPr="002A01FA">
        <w:rPr>
          <w:rFonts w:ascii="Times New Roman" w:eastAsia="SimSun" w:hAnsi="Times New Roman" w:cs="Times New Roman"/>
          <w:sz w:val="28"/>
          <w:szCs w:val="28"/>
          <w:lang w:eastAsia="ru-RU"/>
        </w:rPr>
        <w:t>);</w:t>
      </w:r>
    </w:p>
    <w:p w:rsidR="0036365F" w:rsidRPr="002A01FA" w:rsidRDefault="006E2A13" w:rsidP="006E2A13">
      <w:pPr>
        <w:spacing w:after="0" w:line="240" w:lineRule="auto"/>
        <w:ind w:firstLine="709"/>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sidR="0036365F" w:rsidRPr="002A01FA">
        <w:rPr>
          <w:rFonts w:ascii="Times New Roman" w:eastAsia="SimSun" w:hAnsi="Times New Roman" w:cs="Times New Roman"/>
          <w:sz w:val="28"/>
          <w:szCs w:val="28"/>
          <w:lang w:eastAsia="ru-RU"/>
        </w:rPr>
        <w:t>устройство противопожарных минерализованных полос – 313 км из 357 (в</w:t>
      </w:r>
      <w:r w:rsidR="0036365F" w:rsidRPr="002A01FA">
        <w:rPr>
          <w:rFonts w:ascii="Times New Roman" w:eastAsia="SimSun" w:hAnsi="Times New Roman" w:cs="Times New Roman"/>
          <w:sz w:val="28"/>
          <w:szCs w:val="28"/>
          <w:lang w:eastAsia="ru-RU"/>
        </w:rPr>
        <w:t>ы</w:t>
      </w:r>
      <w:r w:rsidR="0036365F" w:rsidRPr="002A01FA">
        <w:rPr>
          <w:rFonts w:ascii="Times New Roman" w:eastAsia="SimSun" w:hAnsi="Times New Roman" w:cs="Times New Roman"/>
          <w:sz w:val="28"/>
          <w:szCs w:val="28"/>
          <w:lang w:eastAsia="ru-RU"/>
        </w:rPr>
        <w:t xml:space="preserve">полнено на 88 </w:t>
      </w:r>
      <w:r>
        <w:rPr>
          <w:rFonts w:ascii="Times New Roman" w:eastAsia="SimSun" w:hAnsi="Times New Roman" w:cs="Times New Roman"/>
          <w:sz w:val="28"/>
          <w:szCs w:val="28"/>
          <w:lang w:eastAsia="ru-RU"/>
        </w:rPr>
        <w:t>процентов</w:t>
      </w:r>
      <w:r w:rsidR="0036365F" w:rsidRPr="002A01FA">
        <w:rPr>
          <w:rFonts w:ascii="Times New Roman" w:eastAsia="SimSun" w:hAnsi="Times New Roman" w:cs="Times New Roman"/>
          <w:sz w:val="28"/>
          <w:szCs w:val="28"/>
          <w:lang w:eastAsia="ru-RU"/>
        </w:rPr>
        <w:t>);</w:t>
      </w:r>
    </w:p>
    <w:p w:rsidR="0036365F" w:rsidRPr="002A01FA" w:rsidRDefault="006E2A13" w:rsidP="006E2A13">
      <w:pPr>
        <w:spacing w:after="0" w:line="240" w:lineRule="auto"/>
        <w:ind w:firstLine="709"/>
        <w:contextualSpacing/>
        <w:jc w:val="both"/>
        <w:rPr>
          <w:rFonts w:ascii="Times New Roman" w:eastAsia="SimSun" w:hAnsi="Times New Roman" w:cs="Times New Roman"/>
          <w:sz w:val="28"/>
          <w:szCs w:val="28"/>
          <w:lang w:eastAsia="ru-RU"/>
        </w:rPr>
      </w:pPr>
      <w:r>
        <w:rPr>
          <w:rFonts w:ascii="Times New Roman" w:eastAsia="SimSun" w:hAnsi="Times New Roman" w:cs="Times New Roman"/>
          <w:sz w:val="28"/>
          <w:szCs w:val="28"/>
          <w:lang w:eastAsia="ru-RU"/>
        </w:rPr>
        <w:t xml:space="preserve">- </w:t>
      </w:r>
      <w:r w:rsidR="0036365F" w:rsidRPr="002A01FA">
        <w:rPr>
          <w:rFonts w:ascii="Times New Roman" w:eastAsia="SimSun" w:hAnsi="Times New Roman" w:cs="Times New Roman"/>
          <w:sz w:val="28"/>
          <w:szCs w:val="28"/>
          <w:lang w:eastAsia="ru-RU"/>
        </w:rPr>
        <w:t xml:space="preserve">прочистка противопожарных минерализованных полос – 567,7 км из 644 (выполнено на 88 </w:t>
      </w:r>
      <w:r w:rsidR="00BC44DA">
        <w:rPr>
          <w:rFonts w:ascii="Times New Roman" w:eastAsia="SimSun" w:hAnsi="Times New Roman" w:cs="Times New Roman"/>
          <w:sz w:val="28"/>
          <w:szCs w:val="28"/>
          <w:lang w:eastAsia="ru-RU"/>
        </w:rPr>
        <w:t>процентов</w:t>
      </w:r>
      <w:r w:rsidR="0036365F" w:rsidRPr="002A01FA">
        <w:rPr>
          <w:rFonts w:ascii="Times New Roman" w:eastAsia="SimSun" w:hAnsi="Times New Roman" w:cs="Times New Roman"/>
          <w:sz w:val="28"/>
          <w:szCs w:val="28"/>
          <w:lang w:eastAsia="ru-RU"/>
        </w:rPr>
        <w:t>).</w:t>
      </w:r>
    </w:p>
    <w:p w:rsidR="0036365F" w:rsidRPr="002A01FA" w:rsidRDefault="0036365F" w:rsidP="002A01FA">
      <w:pPr>
        <w:spacing w:after="0" w:line="240" w:lineRule="auto"/>
        <w:ind w:firstLine="709"/>
        <w:contextualSpacing/>
        <w:jc w:val="both"/>
        <w:rPr>
          <w:rFonts w:ascii="Times New Roman" w:eastAsia="SimSun" w:hAnsi="Times New Roman" w:cs="Times New Roman"/>
          <w:sz w:val="28"/>
          <w:szCs w:val="28"/>
          <w:lang w:eastAsia="ru-RU"/>
        </w:rPr>
      </w:pPr>
      <w:r w:rsidRPr="002A01FA">
        <w:rPr>
          <w:rFonts w:ascii="Times New Roman" w:eastAsia="SimSun" w:hAnsi="Times New Roman" w:cs="Times New Roman"/>
          <w:sz w:val="28"/>
          <w:szCs w:val="28"/>
          <w:lang w:eastAsia="ru-RU"/>
        </w:rPr>
        <w:t>В данном направлении работа продолжается согласно графику выполнения противопожарного обустройства лесов.</w:t>
      </w:r>
    </w:p>
    <w:p w:rsidR="0036365F" w:rsidRPr="002A01FA" w:rsidRDefault="0036365F" w:rsidP="00BC44DA">
      <w:pPr>
        <w:tabs>
          <w:tab w:val="left" w:pos="700"/>
        </w:tabs>
        <w:spacing w:after="0" w:line="240" w:lineRule="auto"/>
        <w:ind w:firstLine="709"/>
        <w:contextualSpacing/>
        <w:jc w:val="both"/>
        <w:rPr>
          <w:rFonts w:ascii="Times New Roman" w:eastAsia="Calibri" w:hAnsi="Times New Roman" w:cs="Times New Roman"/>
          <w:sz w:val="28"/>
          <w:szCs w:val="28"/>
        </w:rPr>
      </w:pPr>
      <w:r w:rsidRPr="002A01FA">
        <w:rPr>
          <w:rFonts w:ascii="Times New Roman" w:eastAsia="SimSun" w:hAnsi="Times New Roman" w:cs="Times New Roman"/>
          <w:sz w:val="28"/>
          <w:szCs w:val="28"/>
          <w:lang w:eastAsia="ru-RU"/>
        </w:rPr>
        <w:t xml:space="preserve">Проведено </w:t>
      </w:r>
      <w:r w:rsidRPr="002A01FA">
        <w:rPr>
          <w:rFonts w:ascii="Times New Roman" w:eastAsia="Calibri" w:hAnsi="Times New Roman" w:cs="Times New Roman"/>
          <w:sz w:val="28"/>
          <w:szCs w:val="28"/>
          <w:shd w:val="clear" w:color="auto" w:fill="FFFFFF"/>
        </w:rPr>
        <w:t xml:space="preserve">7557 </w:t>
      </w:r>
      <w:r w:rsidRPr="002A01FA">
        <w:rPr>
          <w:rFonts w:ascii="Times New Roman" w:eastAsia="SimSun" w:hAnsi="Times New Roman" w:cs="Times New Roman"/>
          <w:sz w:val="28"/>
          <w:szCs w:val="28"/>
          <w:lang w:eastAsia="ru-RU"/>
        </w:rPr>
        <w:t>лекций и бесед, распространено 8686 листовок, памяток по соблюдению правил пожарной безопасности в лесах.</w:t>
      </w:r>
    </w:p>
    <w:p w:rsidR="0036365F" w:rsidRPr="00BC44DA" w:rsidRDefault="0036365F" w:rsidP="00BC44DA">
      <w:pPr>
        <w:tabs>
          <w:tab w:val="left" w:pos="709"/>
        </w:tabs>
        <w:spacing w:after="0" w:line="240" w:lineRule="auto"/>
        <w:jc w:val="center"/>
        <w:rPr>
          <w:rFonts w:ascii="Times New Roman" w:eastAsia="Arial Unicode MS" w:hAnsi="Times New Roman" w:cs="Times New Roman"/>
          <w:bCs/>
          <w:sz w:val="28"/>
          <w:szCs w:val="28"/>
          <w:highlight w:val="yellow"/>
          <w:lang w:eastAsia="ru-RU"/>
        </w:rPr>
      </w:pPr>
      <w:bookmarkStart w:id="75" w:name="_Toc386101038"/>
    </w:p>
    <w:p w:rsidR="00BC44DA" w:rsidRDefault="0096560B" w:rsidP="00BC44DA">
      <w:pPr>
        <w:keepNext/>
        <w:tabs>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76" w:name="_Toc386101044"/>
      <w:bookmarkStart w:id="77" w:name="_Toc146786600"/>
      <w:bookmarkStart w:id="78" w:name="_Toc146786670"/>
      <w:r w:rsidRPr="00BC44DA">
        <w:rPr>
          <w:rFonts w:ascii="Times New Roman" w:eastAsia="Times New Roman" w:hAnsi="Times New Roman" w:cs="Times New Roman"/>
          <w:kern w:val="28"/>
          <w:sz w:val="28"/>
          <w:szCs w:val="28"/>
          <w:lang w:eastAsia="ru-RU"/>
        </w:rPr>
        <w:t xml:space="preserve">7. </w:t>
      </w:r>
      <w:r w:rsidR="0036365F" w:rsidRPr="00BC44DA">
        <w:rPr>
          <w:rFonts w:ascii="Times New Roman" w:eastAsia="Times New Roman" w:hAnsi="Times New Roman" w:cs="Times New Roman"/>
          <w:kern w:val="28"/>
          <w:sz w:val="28"/>
          <w:szCs w:val="28"/>
          <w:lang w:eastAsia="ru-RU"/>
        </w:rPr>
        <w:t xml:space="preserve">Особо охраняемые природные </w:t>
      </w:r>
    </w:p>
    <w:p w:rsidR="0036365F" w:rsidRPr="00BC44DA" w:rsidRDefault="0036365F" w:rsidP="00BC44DA">
      <w:pPr>
        <w:keepNext/>
        <w:tabs>
          <w:tab w:val="left" w:pos="709"/>
        </w:tabs>
        <w:spacing w:after="0" w:line="240" w:lineRule="auto"/>
        <w:jc w:val="center"/>
        <w:outlineLvl w:val="1"/>
        <w:rPr>
          <w:rFonts w:ascii="Times New Roman" w:eastAsia="Times New Roman" w:hAnsi="Times New Roman" w:cs="Times New Roman"/>
          <w:kern w:val="28"/>
          <w:sz w:val="28"/>
          <w:szCs w:val="28"/>
          <w:lang w:eastAsia="ru-RU"/>
        </w:rPr>
      </w:pPr>
      <w:r w:rsidRPr="00BC44DA">
        <w:rPr>
          <w:rFonts w:ascii="Times New Roman" w:eastAsia="Times New Roman" w:hAnsi="Times New Roman" w:cs="Times New Roman"/>
          <w:kern w:val="28"/>
          <w:sz w:val="28"/>
          <w:szCs w:val="28"/>
          <w:lang w:eastAsia="ru-RU"/>
        </w:rPr>
        <w:t>территории</w:t>
      </w:r>
      <w:bookmarkEnd w:id="76"/>
      <w:r w:rsidRPr="00BC44DA">
        <w:rPr>
          <w:rFonts w:ascii="Times New Roman" w:eastAsia="Times New Roman" w:hAnsi="Times New Roman" w:cs="Times New Roman"/>
          <w:kern w:val="28"/>
          <w:sz w:val="28"/>
          <w:szCs w:val="28"/>
          <w:lang w:eastAsia="ru-RU"/>
        </w:rPr>
        <w:t xml:space="preserve"> Республики Тыва</w:t>
      </w:r>
      <w:bookmarkStart w:id="79" w:name="_Toc386101045"/>
      <w:bookmarkEnd w:id="77"/>
      <w:bookmarkEnd w:id="78"/>
    </w:p>
    <w:p w:rsidR="00BC44DA" w:rsidRPr="00BC44DA" w:rsidRDefault="00BC44DA" w:rsidP="00BC44DA">
      <w:pPr>
        <w:keepNext/>
        <w:tabs>
          <w:tab w:val="left" w:pos="709"/>
        </w:tabs>
        <w:spacing w:after="0" w:line="240" w:lineRule="auto"/>
        <w:jc w:val="center"/>
        <w:outlineLvl w:val="1"/>
        <w:rPr>
          <w:rFonts w:ascii="Times New Roman" w:eastAsia="Times New Roman" w:hAnsi="Times New Roman" w:cs="Times New Roman"/>
          <w:kern w:val="28"/>
          <w:sz w:val="28"/>
          <w:szCs w:val="28"/>
          <w:lang w:eastAsia="ru-RU"/>
        </w:rPr>
      </w:pPr>
    </w:p>
    <w:p w:rsidR="0036365F" w:rsidRPr="002A01FA" w:rsidRDefault="0036365F" w:rsidP="002A01FA">
      <w:pPr>
        <w:spacing w:after="0" w:line="240" w:lineRule="auto"/>
        <w:ind w:firstLine="709"/>
        <w:jc w:val="both"/>
        <w:rPr>
          <w:rFonts w:ascii="Times New Roman" w:eastAsia="Times New Roman" w:hAnsi="Times New Roman" w:cs="Times New Roman"/>
          <w:sz w:val="28"/>
          <w:szCs w:val="28"/>
          <w:lang w:eastAsia="ru-RU"/>
        </w:rPr>
      </w:pPr>
      <w:r w:rsidRPr="002A01FA">
        <w:rPr>
          <w:rFonts w:ascii="Times New Roman" w:eastAsia="Times New Roman" w:hAnsi="Times New Roman" w:cs="Times New Roman"/>
          <w:sz w:val="28"/>
          <w:szCs w:val="28"/>
          <w:lang w:eastAsia="ru-RU"/>
        </w:rPr>
        <w:t>Одним из видов рационального природопользования, охраны и восстановл</w:t>
      </w:r>
      <w:r w:rsidRPr="002A01FA">
        <w:rPr>
          <w:rFonts w:ascii="Times New Roman" w:eastAsia="Times New Roman" w:hAnsi="Times New Roman" w:cs="Times New Roman"/>
          <w:sz w:val="28"/>
          <w:szCs w:val="28"/>
          <w:lang w:eastAsia="ru-RU"/>
        </w:rPr>
        <w:t>е</w:t>
      </w:r>
      <w:r w:rsidRPr="002A01FA">
        <w:rPr>
          <w:rFonts w:ascii="Times New Roman" w:eastAsia="Times New Roman" w:hAnsi="Times New Roman" w:cs="Times New Roman"/>
          <w:sz w:val="28"/>
          <w:szCs w:val="28"/>
          <w:lang w:eastAsia="ru-RU"/>
        </w:rPr>
        <w:t>ния природных комплексов является создание и полноценное функционирование особо охраняемых природных территорий</w:t>
      </w:r>
      <w:r w:rsidR="00524F76" w:rsidRPr="002A01FA">
        <w:rPr>
          <w:rFonts w:ascii="Times New Roman" w:eastAsia="Times New Roman" w:hAnsi="Times New Roman" w:cs="Times New Roman"/>
          <w:sz w:val="28"/>
          <w:szCs w:val="28"/>
          <w:lang w:eastAsia="ru-RU"/>
        </w:rPr>
        <w:t>.</w:t>
      </w:r>
    </w:p>
    <w:p w:rsidR="0036365F" w:rsidRPr="002A01FA" w:rsidRDefault="0036365F" w:rsidP="002A01FA">
      <w:pPr>
        <w:spacing w:after="0" w:line="240" w:lineRule="auto"/>
        <w:ind w:firstLine="709"/>
        <w:jc w:val="both"/>
        <w:rPr>
          <w:rFonts w:ascii="Times New Roman" w:eastAsia="Times New Roman" w:hAnsi="Times New Roman" w:cs="Times New Roman"/>
          <w:sz w:val="28"/>
          <w:szCs w:val="28"/>
          <w:highlight w:val="yellow"/>
          <w:lang w:eastAsia="ru-RU"/>
        </w:rPr>
      </w:pPr>
      <w:r w:rsidRPr="002A01FA">
        <w:rPr>
          <w:rFonts w:ascii="Times New Roman" w:eastAsia="Times New Roman" w:hAnsi="Times New Roman" w:cs="Times New Roman"/>
          <w:sz w:val="28"/>
          <w:szCs w:val="28"/>
          <w:lang w:eastAsia="ru-RU"/>
        </w:rPr>
        <w:t>На территории республики расположен</w:t>
      </w:r>
      <w:r w:rsidR="00B26AAA">
        <w:rPr>
          <w:rFonts w:ascii="Times New Roman" w:eastAsia="Times New Roman" w:hAnsi="Times New Roman" w:cs="Times New Roman"/>
          <w:sz w:val="28"/>
          <w:szCs w:val="28"/>
          <w:lang w:eastAsia="ru-RU"/>
        </w:rPr>
        <w:t>а</w:t>
      </w:r>
      <w:r w:rsidRPr="002A01FA">
        <w:rPr>
          <w:rFonts w:ascii="Times New Roman" w:eastAsia="Times New Roman" w:hAnsi="Times New Roman" w:cs="Times New Roman"/>
          <w:sz w:val="28"/>
          <w:szCs w:val="28"/>
          <w:lang w:eastAsia="ru-RU"/>
        </w:rPr>
        <w:t xml:space="preserve"> 31 особо охраняем</w:t>
      </w:r>
      <w:r w:rsidR="00B26AAA">
        <w:rPr>
          <w:rFonts w:ascii="Times New Roman" w:eastAsia="Times New Roman" w:hAnsi="Times New Roman" w:cs="Times New Roman"/>
          <w:sz w:val="28"/>
          <w:szCs w:val="28"/>
          <w:lang w:eastAsia="ru-RU"/>
        </w:rPr>
        <w:t>ая</w:t>
      </w:r>
      <w:r w:rsidRPr="002A01FA">
        <w:rPr>
          <w:rFonts w:ascii="Times New Roman" w:eastAsia="Times New Roman" w:hAnsi="Times New Roman" w:cs="Times New Roman"/>
          <w:sz w:val="28"/>
          <w:szCs w:val="28"/>
          <w:lang w:eastAsia="ru-RU"/>
        </w:rPr>
        <w:t xml:space="preserve"> природн</w:t>
      </w:r>
      <w:r w:rsidR="00B26AAA">
        <w:rPr>
          <w:rFonts w:ascii="Times New Roman" w:eastAsia="Times New Roman" w:hAnsi="Times New Roman" w:cs="Times New Roman"/>
          <w:sz w:val="28"/>
          <w:szCs w:val="28"/>
          <w:lang w:eastAsia="ru-RU"/>
        </w:rPr>
        <w:t>ая</w:t>
      </w:r>
      <w:r w:rsidRPr="002A01FA">
        <w:rPr>
          <w:rFonts w:ascii="Times New Roman" w:eastAsia="Times New Roman" w:hAnsi="Times New Roman" w:cs="Times New Roman"/>
          <w:sz w:val="28"/>
          <w:szCs w:val="28"/>
          <w:lang w:eastAsia="ru-RU"/>
        </w:rPr>
        <w:t xml:space="preserve"> те</w:t>
      </w:r>
      <w:r w:rsidRPr="002A01FA">
        <w:rPr>
          <w:rFonts w:ascii="Times New Roman" w:eastAsia="Times New Roman" w:hAnsi="Times New Roman" w:cs="Times New Roman"/>
          <w:sz w:val="28"/>
          <w:szCs w:val="28"/>
          <w:lang w:eastAsia="ru-RU"/>
        </w:rPr>
        <w:t>р</w:t>
      </w:r>
      <w:r w:rsidRPr="002A01FA">
        <w:rPr>
          <w:rFonts w:ascii="Times New Roman" w:eastAsia="Times New Roman" w:hAnsi="Times New Roman" w:cs="Times New Roman"/>
          <w:sz w:val="28"/>
          <w:szCs w:val="28"/>
          <w:lang w:eastAsia="ru-RU"/>
        </w:rPr>
        <w:t>ритори</w:t>
      </w:r>
      <w:r w:rsidR="00B26AAA">
        <w:rPr>
          <w:rFonts w:ascii="Times New Roman" w:eastAsia="Times New Roman" w:hAnsi="Times New Roman" w:cs="Times New Roman"/>
          <w:sz w:val="28"/>
          <w:szCs w:val="28"/>
          <w:lang w:eastAsia="ru-RU"/>
        </w:rPr>
        <w:t>я</w:t>
      </w:r>
      <w:r w:rsidRPr="002A01FA">
        <w:rPr>
          <w:rFonts w:ascii="Times New Roman" w:eastAsia="Times New Roman" w:hAnsi="Times New Roman" w:cs="Times New Roman"/>
          <w:sz w:val="28"/>
          <w:szCs w:val="28"/>
          <w:lang w:eastAsia="ru-RU"/>
        </w:rPr>
        <w:t>, в том числе 2 особо охраняемых природных территори</w:t>
      </w:r>
      <w:r w:rsidR="00A43A40">
        <w:rPr>
          <w:rFonts w:ascii="Times New Roman" w:eastAsia="Times New Roman" w:hAnsi="Times New Roman" w:cs="Times New Roman"/>
          <w:sz w:val="28"/>
          <w:szCs w:val="28"/>
          <w:lang w:eastAsia="ru-RU"/>
        </w:rPr>
        <w:t>и</w:t>
      </w:r>
      <w:r w:rsidRPr="002A01FA">
        <w:rPr>
          <w:rFonts w:ascii="Times New Roman" w:eastAsia="Times New Roman" w:hAnsi="Times New Roman" w:cs="Times New Roman"/>
          <w:sz w:val="28"/>
          <w:szCs w:val="28"/>
          <w:lang w:eastAsia="ru-RU"/>
        </w:rPr>
        <w:t xml:space="preserve"> федерального зн</w:t>
      </w:r>
      <w:r w:rsidRPr="002A01FA">
        <w:rPr>
          <w:rFonts w:ascii="Times New Roman" w:eastAsia="Times New Roman" w:hAnsi="Times New Roman" w:cs="Times New Roman"/>
          <w:sz w:val="28"/>
          <w:szCs w:val="28"/>
          <w:lang w:eastAsia="ru-RU"/>
        </w:rPr>
        <w:t>а</w:t>
      </w:r>
      <w:r w:rsidRPr="002A01FA">
        <w:rPr>
          <w:rFonts w:ascii="Times New Roman" w:eastAsia="Times New Roman" w:hAnsi="Times New Roman" w:cs="Times New Roman"/>
          <w:sz w:val="28"/>
          <w:szCs w:val="28"/>
          <w:lang w:eastAsia="ru-RU"/>
        </w:rPr>
        <w:t>чения</w:t>
      </w:r>
      <w:r w:rsidR="00A43A40">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 xml:space="preserve"> общей площадью 657,082 тыс. га, 29 особо охраняемых природных террит</w:t>
      </w:r>
      <w:r w:rsidRPr="002A01FA">
        <w:rPr>
          <w:rFonts w:ascii="Times New Roman" w:eastAsia="Times New Roman" w:hAnsi="Times New Roman" w:cs="Times New Roman"/>
          <w:sz w:val="28"/>
          <w:szCs w:val="28"/>
          <w:lang w:eastAsia="ru-RU"/>
        </w:rPr>
        <w:t>о</w:t>
      </w:r>
      <w:r w:rsidRPr="002A01FA">
        <w:rPr>
          <w:rFonts w:ascii="Times New Roman" w:eastAsia="Times New Roman" w:hAnsi="Times New Roman" w:cs="Times New Roman"/>
          <w:sz w:val="28"/>
          <w:szCs w:val="28"/>
          <w:lang w:eastAsia="ru-RU"/>
        </w:rPr>
        <w:t xml:space="preserve">рий регионального значения общей площадью 1327,379 тыс. га, из них 1 природный парк </w:t>
      </w:r>
      <w:r w:rsidR="0028470D" w:rsidRPr="002A01FA">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Тыва</w:t>
      </w:r>
      <w:r w:rsidR="0028470D" w:rsidRPr="002A01FA">
        <w:rPr>
          <w:rFonts w:ascii="Times New Roman" w:eastAsia="Times New Roman" w:hAnsi="Times New Roman" w:cs="Times New Roman"/>
          <w:sz w:val="28"/>
          <w:szCs w:val="28"/>
          <w:lang w:eastAsia="ru-RU"/>
        </w:rPr>
        <w:t>»</w:t>
      </w:r>
      <w:r w:rsidRPr="002A01FA">
        <w:rPr>
          <w:rFonts w:ascii="Times New Roman" w:eastAsia="Times New Roman" w:hAnsi="Times New Roman" w:cs="Times New Roman"/>
          <w:sz w:val="28"/>
          <w:szCs w:val="28"/>
          <w:lang w:eastAsia="ru-RU"/>
        </w:rPr>
        <w:t xml:space="preserve"> с 4</w:t>
      </w:r>
      <w:r w:rsidR="00A43A40">
        <w:rPr>
          <w:rFonts w:ascii="Times New Roman" w:eastAsia="Times New Roman" w:hAnsi="Times New Roman" w:cs="Times New Roman"/>
          <w:sz w:val="28"/>
          <w:szCs w:val="28"/>
          <w:lang w:eastAsia="ru-RU"/>
        </w:rPr>
        <w:t xml:space="preserve"> кластерными участками</w:t>
      </w:r>
      <w:r w:rsidRPr="002A01FA">
        <w:rPr>
          <w:rFonts w:ascii="Times New Roman" w:eastAsia="Times New Roman" w:hAnsi="Times New Roman" w:cs="Times New Roman"/>
          <w:sz w:val="28"/>
          <w:szCs w:val="28"/>
          <w:lang w:eastAsia="ru-RU"/>
        </w:rPr>
        <w:t xml:space="preserve"> общей площадью 621,059 тыс. га, 13 гос</w:t>
      </w:r>
      <w:r w:rsidRPr="002A01FA">
        <w:rPr>
          <w:rFonts w:ascii="Times New Roman" w:eastAsia="Times New Roman" w:hAnsi="Times New Roman" w:cs="Times New Roman"/>
          <w:sz w:val="28"/>
          <w:szCs w:val="28"/>
          <w:lang w:eastAsia="ru-RU"/>
        </w:rPr>
        <w:t>у</w:t>
      </w:r>
      <w:r w:rsidRPr="002A01FA">
        <w:rPr>
          <w:rFonts w:ascii="Times New Roman" w:eastAsia="Times New Roman" w:hAnsi="Times New Roman" w:cs="Times New Roman"/>
          <w:sz w:val="28"/>
          <w:szCs w:val="28"/>
          <w:lang w:eastAsia="ru-RU"/>
        </w:rPr>
        <w:t>дарственных природных заказников и 15 памятников природы общей площадью 706,32 тыс. га.</w:t>
      </w:r>
    </w:p>
    <w:p w:rsidR="00524F76" w:rsidRPr="002A01FA" w:rsidRDefault="00524F76" w:rsidP="00BC44DA">
      <w:pPr>
        <w:keepNext/>
        <w:spacing w:after="0" w:line="240" w:lineRule="auto"/>
        <w:jc w:val="center"/>
        <w:outlineLvl w:val="2"/>
        <w:rPr>
          <w:rFonts w:ascii="Times New Roman" w:eastAsia="Calibri" w:hAnsi="Times New Roman" w:cs="Times New Roman"/>
          <w:bCs/>
          <w:sz w:val="28"/>
          <w:szCs w:val="28"/>
        </w:rPr>
      </w:pPr>
      <w:bookmarkStart w:id="80" w:name="_Toc146786601"/>
      <w:bookmarkStart w:id="81" w:name="_Toc146786671"/>
      <w:bookmarkEnd w:id="79"/>
    </w:p>
    <w:p w:rsidR="0036365F" w:rsidRPr="002A01FA" w:rsidRDefault="0036365F" w:rsidP="00BC44DA">
      <w:pPr>
        <w:keepNext/>
        <w:spacing w:after="0" w:line="240" w:lineRule="auto"/>
        <w:jc w:val="center"/>
        <w:outlineLvl w:val="2"/>
        <w:rPr>
          <w:rFonts w:ascii="Times New Roman" w:eastAsia="Calibri" w:hAnsi="Times New Roman" w:cs="Times New Roman"/>
          <w:bCs/>
          <w:sz w:val="28"/>
          <w:szCs w:val="28"/>
        </w:rPr>
      </w:pPr>
      <w:r w:rsidRPr="002A01FA">
        <w:rPr>
          <w:rFonts w:ascii="Times New Roman" w:eastAsia="Calibri" w:hAnsi="Times New Roman" w:cs="Times New Roman"/>
          <w:bCs/>
          <w:sz w:val="28"/>
          <w:szCs w:val="28"/>
        </w:rPr>
        <w:t>7.1</w:t>
      </w:r>
      <w:r w:rsidR="00524F76" w:rsidRPr="002A01FA">
        <w:rPr>
          <w:rFonts w:ascii="Times New Roman" w:eastAsia="Calibri" w:hAnsi="Times New Roman" w:cs="Times New Roman"/>
          <w:bCs/>
          <w:sz w:val="28"/>
          <w:szCs w:val="28"/>
        </w:rPr>
        <w:t xml:space="preserve">. </w:t>
      </w:r>
      <w:r w:rsidRPr="002A01FA">
        <w:rPr>
          <w:rFonts w:ascii="Times New Roman" w:eastAsia="Calibri" w:hAnsi="Times New Roman" w:cs="Times New Roman"/>
          <w:bCs/>
          <w:sz w:val="28"/>
          <w:szCs w:val="28"/>
        </w:rPr>
        <w:t xml:space="preserve">Государственный природный заповедник </w:t>
      </w:r>
      <w:r w:rsidR="0028470D" w:rsidRPr="002A01FA">
        <w:rPr>
          <w:rFonts w:ascii="Times New Roman" w:eastAsia="Calibri" w:hAnsi="Times New Roman" w:cs="Times New Roman"/>
          <w:bCs/>
          <w:sz w:val="28"/>
          <w:szCs w:val="28"/>
        </w:rPr>
        <w:t>«</w:t>
      </w:r>
      <w:r w:rsidRPr="002A01FA">
        <w:rPr>
          <w:rFonts w:ascii="Times New Roman" w:eastAsia="Calibri" w:hAnsi="Times New Roman" w:cs="Times New Roman"/>
          <w:bCs/>
          <w:sz w:val="28"/>
          <w:szCs w:val="28"/>
        </w:rPr>
        <w:t>Азас</w:t>
      </w:r>
      <w:r w:rsidR="0028470D" w:rsidRPr="002A01FA">
        <w:rPr>
          <w:rFonts w:ascii="Times New Roman" w:eastAsia="Calibri" w:hAnsi="Times New Roman" w:cs="Times New Roman"/>
          <w:bCs/>
          <w:sz w:val="28"/>
          <w:szCs w:val="28"/>
        </w:rPr>
        <w:t>»</w:t>
      </w:r>
      <w:bookmarkEnd w:id="80"/>
      <w:bookmarkEnd w:id="81"/>
    </w:p>
    <w:p w:rsidR="00524F76" w:rsidRPr="002A01FA" w:rsidRDefault="00524F76" w:rsidP="00BC44DA">
      <w:pPr>
        <w:spacing w:after="0" w:line="240" w:lineRule="auto"/>
        <w:jc w:val="center"/>
        <w:rPr>
          <w:rFonts w:ascii="Times New Roman" w:eastAsia="Calibri" w:hAnsi="Times New Roman" w:cs="Times New Roman"/>
          <w:sz w:val="28"/>
          <w:szCs w:val="28"/>
        </w:rPr>
      </w:pP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Образован 11</w:t>
      </w:r>
      <w:r w:rsidR="00BC44DA">
        <w:rPr>
          <w:rFonts w:ascii="Times New Roman" w:eastAsia="Calibri" w:hAnsi="Times New Roman" w:cs="Times New Roman"/>
          <w:sz w:val="28"/>
          <w:szCs w:val="28"/>
        </w:rPr>
        <w:t xml:space="preserve"> января </w:t>
      </w:r>
      <w:r w:rsidR="00203223" w:rsidRPr="002A01FA">
        <w:rPr>
          <w:rFonts w:ascii="Times New Roman" w:eastAsia="Calibri" w:hAnsi="Times New Roman" w:cs="Times New Roman"/>
          <w:sz w:val="28"/>
          <w:szCs w:val="28"/>
        </w:rPr>
        <w:t xml:space="preserve">1985 </w:t>
      </w:r>
      <w:r w:rsidR="00BC44DA">
        <w:rPr>
          <w:rFonts w:ascii="Times New Roman" w:eastAsia="Calibri" w:hAnsi="Times New Roman" w:cs="Times New Roman"/>
          <w:sz w:val="28"/>
          <w:szCs w:val="28"/>
        </w:rPr>
        <w:t xml:space="preserve">г. </w:t>
      </w:r>
      <w:r w:rsidR="00203223" w:rsidRPr="002A01FA">
        <w:rPr>
          <w:rFonts w:ascii="Times New Roman" w:eastAsia="Calibri" w:hAnsi="Times New Roman" w:cs="Times New Roman"/>
          <w:sz w:val="28"/>
          <w:szCs w:val="28"/>
        </w:rPr>
        <w:t>п</w:t>
      </w:r>
      <w:r w:rsidRPr="002A01FA">
        <w:rPr>
          <w:rFonts w:ascii="Times New Roman" w:eastAsia="Calibri" w:hAnsi="Times New Roman" w:cs="Times New Roman"/>
          <w:sz w:val="28"/>
          <w:szCs w:val="28"/>
        </w:rPr>
        <w:t>остановление</w:t>
      </w:r>
      <w:r w:rsidR="00203223" w:rsidRPr="002A01FA">
        <w:rPr>
          <w:rFonts w:ascii="Times New Roman" w:eastAsia="Calibri" w:hAnsi="Times New Roman" w:cs="Times New Roman"/>
          <w:sz w:val="28"/>
          <w:szCs w:val="28"/>
        </w:rPr>
        <w:t>м</w:t>
      </w:r>
      <w:r w:rsidRPr="002A01FA">
        <w:rPr>
          <w:rFonts w:ascii="Times New Roman" w:eastAsia="Calibri" w:hAnsi="Times New Roman" w:cs="Times New Roman"/>
          <w:sz w:val="28"/>
          <w:szCs w:val="28"/>
        </w:rPr>
        <w:t xml:space="preserve"> Совета Ми</w:t>
      </w:r>
      <w:r w:rsidR="00BC44DA">
        <w:rPr>
          <w:rFonts w:ascii="Times New Roman" w:eastAsia="Calibri" w:hAnsi="Times New Roman" w:cs="Times New Roman"/>
          <w:sz w:val="28"/>
          <w:szCs w:val="28"/>
        </w:rPr>
        <w:t xml:space="preserve">нистров РСФСР от </w:t>
      </w:r>
      <w:r w:rsidR="00F10835">
        <w:rPr>
          <w:rFonts w:ascii="Times New Roman" w:eastAsia="Calibri" w:hAnsi="Times New Roman" w:cs="Times New Roman"/>
          <w:sz w:val="28"/>
          <w:szCs w:val="28"/>
        </w:rPr>
        <w:br/>
      </w:r>
      <w:r w:rsidR="00BC44DA">
        <w:rPr>
          <w:rFonts w:ascii="Times New Roman" w:eastAsia="Calibri" w:hAnsi="Times New Roman" w:cs="Times New Roman"/>
          <w:sz w:val="28"/>
          <w:szCs w:val="28"/>
        </w:rPr>
        <w:t xml:space="preserve">11 января </w:t>
      </w:r>
      <w:r w:rsidR="00574BE3" w:rsidRPr="002A01FA">
        <w:rPr>
          <w:rFonts w:ascii="Times New Roman" w:eastAsia="Calibri" w:hAnsi="Times New Roman" w:cs="Times New Roman"/>
          <w:sz w:val="28"/>
          <w:szCs w:val="28"/>
        </w:rPr>
        <w:t xml:space="preserve">1985 </w:t>
      </w:r>
      <w:r w:rsidR="00BC44DA">
        <w:rPr>
          <w:rFonts w:ascii="Times New Roman" w:eastAsia="Calibri" w:hAnsi="Times New Roman" w:cs="Times New Roman"/>
          <w:sz w:val="28"/>
          <w:szCs w:val="28"/>
        </w:rPr>
        <w:t xml:space="preserve">г. </w:t>
      </w:r>
      <w:r w:rsidR="00574BE3"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18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О создании государственного заповедника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Азас</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Главох</w:t>
      </w:r>
      <w:r w:rsidRPr="002A01FA">
        <w:rPr>
          <w:rFonts w:ascii="Times New Roman" w:eastAsia="Calibri" w:hAnsi="Times New Roman" w:cs="Times New Roman"/>
          <w:sz w:val="28"/>
          <w:szCs w:val="28"/>
        </w:rPr>
        <w:t>о</w:t>
      </w:r>
      <w:r w:rsidRPr="002A01FA">
        <w:rPr>
          <w:rFonts w:ascii="Times New Roman" w:eastAsia="Calibri" w:hAnsi="Times New Roman" w:cs="Times New Roman"/>
          <w:sz w:val="28"/>
          <w:szCs w:val="28"/>
        </w:rPr>
        <w:t>ты РСФСР в Тувинской АССР</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Государственный </w:t>
      </w:r>
      <w:r w:rsidR="00A43A40">
        <w:rPr>
          <w:rFonts w:ascii="Times New Roman" w:eastAsia="Calibri" w:hAnsi="Times New Roman" w:cs="Times New Roman"/>
          <w:sz w:val="28"/>
          <w:szCs w:val="28"/>
        </w:rPr>
        <w:t>а</w:t>
      </w:r>
      <w:r w:rsidRPr="002A01FA">
        <w:rPr>
          <w:rFonts w:ascii="Times New Roman" w:eastAsia="Calibri" w:hAnsi="Times New Roman" w:cs="Times New Roman"/>
          <w:sz w:val="28"/>
          <w:szCs w:val="28"/>
        </w:rPr>
        <w:t>кт, выданный исполнительным комитетом Тоджинского районного Совета народных депутатов А-I №</w:t>
      </w:r>
      <w:r w:rsidR="00574BE3" w:rsidRPr="002A01FA">
        <w:rPr>
          <w:rFonts w:ascii="Times New Roman" w:eastAsia="Calibri" w:hAnsi="Times New Roman" w:cs="Times New Roman"/>
          <w:sz w:val="28"/>
          <w:szCs w:val="28"/>
        </w:rPr>
        <w:t xml:space="preserve"> </w:t>
      </w:r>
      <w:r w:rsidR="00A938F4">
        <w:rPr>
          <w:rFonts w:ascii="Times New Roman" w:eastAsia="Calibri" w:hAnsi="Times New Roman" w:cs="Times New Roman"/>
          <w:sz w:val="28"/>
          <w:szCs w:val="28"/>
        </w:rPr>
        <w:t xml:space="preserve">253986 от </w:t>
      </w:r>
      <w:r w:rsidR="00A938F4">
        <w:rPr>
          <w:rFonts w:ascii="Times New Roman" w:eastAsia="Calibri" w:hAnsi="Times New Roman" w:cs="Times New Roman"/>
          <w:sz w:val="28"/>
          <w:szCs w:val="28"/>
        </w:rPr>
        <w:br/>
        <w:t xml:space="preserve">25 апреля </w:t>
      </w:r>
      <w:r w:rsidRPr="002A01FA">
        <w:rPr>
          <w:rFonts w:ascii="Times New Roman" w:eastAsia="Calibri" w:hAnsi="Times New Roman" w:cs="Times New Roman"/>
          <w:sz w:val="28"/>
          <w:szCs w:val="28"/>
        </w:rPr>
        <w:t>1988</w:t>
      </w:r>
      <w:r w:rsidR="00A938F4">
        <w:rPr>
          <w:rFonts w:ascii="Times New Roman" w:eastAsia="Calibri" w:hAnsi="Times New Roman" w:cs="Times New Roman"/>
          <w:sz w:val="28"/>
          <w:szCs w:val="28"/>
        </w:rPr>
        <w:t xml:space="preserve"> г</w:t>
      </w:r>
      <w:r w:rsidR="00574BE3"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Свидетельство о государственной регистрации права постоянного (бессрочного) поль</w:t>
      </w:r>
      <w:r w:rsidR="00A938F4">
        <w:rPr>
          <w:rFonts w:ascii="Times New Roman" w:eastAsia="Calibri" w:hAnsi="Times New Roman" w:cs="Times New Roman"/>
          <w:sz w:val="28"/>
          <w:szCs w:val="28"/>
        </w:rPr>
        <w:t xml:space="preserve">зования 17-АВ 078663 от 29 января </w:t>
      </w:r>
      <w:r w:rsidRPr="002A01FA">
        <w:rPr>
          <w:rFonts w:ascii="Times New Roman" w:eastAsia="Calibri" w:hAnsi="Times New Roman" w:cs="Times New Roman"/>
          <w:sz w:val="28"/>
          <w:szCs w:val="28"/>
        </w:rPr>
        <w:t xml:space="preserve">2011 </w:t>
      </w:r>
      <w:r w:rsidR="00A938F4">
        <w:rPr>
          <w:rFonts w:ascii="Times New Roman" w:eastAsia="Calibri" w:hAnsi="Times New Roman" w:cs="Times New Roman"/>
          <w:sz w:val="28"/>
          <w:szCs w:val="28"/>
        </w:rPr>
        <w:t xml:space="preserve">г. </w:t>
      </w:r>
      <w:r w:rsidRPr="002A01FA">
        <w:rPr>
          <w:rFonts w:ascii="Times New Roman" w:eastAsia="Calibri" w:hAnsi="Times New Roman" w:cs="Times New Roman"/>
          <w:sz w:val="28"/>
          <w:szCs w:val="28"/>
        </w:rPr>
        <w:t>(рег. запись №</w:t>
      </w:r>
      <w:r w:rsidR="00574BE3" w:rsidRPr="002A01FA">
        <w:rPr>
          <w:rFonts w:ascii="Times New Roman" w:eastAsia="Calibri" w:hAnsi="Times New Roman" w:cs="Times New Roman"/>
          <w:sz w:val="28"/>
          <w:szCs w:val="28"/>
        </w:rPr>
        <w:t xml:space="preserve"> </w:t>
      </w:r>
      <w:r w:rsidRPr="002A01FA">
        <w:rPr>
          <w:rFonts w:ascii="Times New Roman" w:eastAsia="Calibri" w:hAnsi="Times New Roman" w:cs="Times New Roman"/>
          <w:sz w:val="28"/>
          <w:szCs w:val="28"/>
        </w:rPr>
        <w:t>17-17-01/065/2010-373). Границы заповедника поста</w:t>
      </w:r>
      <w:r w:rsidR="00574BE3" w:rsidRPr="002A01FA">
        <w:rPr>
          <w:rFonts w:ascii="Times New Roman" w:eastAsia="Calibri" w:hAnsi="Times New Roman" w:cs="Times New Roman"/>
          <w:sz w:val="28"/>
          <w:szCs w:val="28"/>
        </w:rPr>
        <w:t>влены на учет в ЕГРН 22.05.2019</w:t>
      </w:r>
      <w:r w:rsidRPr="002A01FA">
        <w:rPr>
          <w:rFonts w:ascii="Times New Roman" w:eastAsia="Calibri" w:hAnsi="Times New Roman" w:cs="Times New Roman"/>
          <w:sz w:val="28"/>
          <w:szCs w:val="28"/>
        </w:rPr>
        <w:t>, р</w:t>
      </w:r>
      <w:r w:rsidRPr="002A01FA">
        <w:rPr>
          <w:rFonts w:ascii="Times New Roman" w:eastAsia="Calibri" w:hAnsi="Times New Roman" w:cs="Times New Roman"/>
          <w:sz w:val="28"/>
          <w:szCs w:val="28"/>
        </w:rPr>
        <w:t>е</w:t>
      </w:r>
      <w:r w:rsidRPr="002A01FA">
        <w:rPr>
          <w:rFonts w:ascii="Times New Roman" w:eastAsia="Calibri" w:hAnsi="Times New Roman" w:cs="Times New Roman"/>
          <w:sz w:val="28"/>
          <w:szCs w:val="28"/>
        </w:rPr>
        <w:t>естровый номер 17:11‒9.1.)</w:t>
      </w:r>
      <w:r w:rsidR="004E3601">
        <w:rPr>
          <w:rFonts w:ascii="Times New Roman" w:eastAsia="Calibri" w:hAnsi="Times New Roman" w:cs="Times New Roman"/>
          <w:sz w:val="28"/>
          <w:szCs w:val="28"/>
        </w:rPr>
        <w:t>. Площадь</w:t>
      </w:r>
      <w:r w:rsidRPr="002A01FA">
        <w:rPr>
          <w:rFonts w:ascii="Times New Roman" w:eastAsia="Calibri" w:hAnsi="Times New Roman" w:cs="Times New Roman"/>
          <w:sz w:val="28"/>
          <w:szCs w:val="28"/>
        </w:rPr>
        <w:t xml:space="preserve"> – 333884 га. Кластерных участков нет. Охра</w:t>
      </w:r>
      <w:r w:rsidRPr="002A01FA">
        <w:rPr>
          <w:rFonts w:ascii="Times New Roman" w:eastAsia="Calibri" w:hAnsi="Times New Roman" w:cs="Times New Roman"/>
          <w:sz w:val="28"/>
          <w:szCs w:val="28"/>
        </w:rPr>
        <w:t>н</w:t>
      </w:r>
      <w:r w:rsidRPr="002A01FA">
        <w:rPr>
          <w:rFonts w:ascii="Times New Roman" w:eastAsia="Calibri" w:hAnsi="Times New Roman" w:cs="Times New Roman"/>
          <w:sz w:val="28"/>
          <w:szCs w:val="28"/>
        </w:rPr>
        <w:t>ная зона ‒ 2 км по периметру заповедника, площадь 75800 га.</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Calibri" w:hAnsi="Times New Roman" w:cs="Times New Roman"/>
          <w:sz w:val="28"/>
          <w:szCs w:val="28"/>
        </w:rPr>
        <w:t>Управление особо охраняемой природной т</w:t>
      </w:r>
      <w:r w:rsidR="00A0749A" w:rsidRPr="002A01FA">
        <w:rPr>
          <w:rFonts w:ascii="Times New Roman" w:eastAsia="Calibri" w:hAnsi="Times New Roman" w:cs="Times New Roman"/>
          <w:sz w:val="28"/>
          <w:szCs w:val="28"/>
        </w:rPr>
        <w:t>ерриторией осуществляет ф</w:t>
      </w:r>
      <w:r w:rsidRPr="002A01FA">
        <w:rPr>
          <w:rFonts w:ascii="Times New Roman" w:eastAsia="Calibri" w:hAnsi="Times New Roman" w:cs="Times New Roman"/>
          <w:sz w:val="28"/>
          <w:szCs w:val="28"/>
        </w:rPr>
        <w:t>ед</w:t>
      </w:r>
      <w:r w:rsidRPr="002A01FA">
        <w:rPr>
          <w:rFonts w:ascii="Times New Roman" w:eastAsia="Calibri" w:hAnsi="Times New Roman" w:cs="Times New Roman"/>
          <w:sz w:val="28"/>
          <w:szCs w:val="28"/>
        </w:rPr>
        <w:t>е</w:t>
      </w:r>
      <w:r w:rsidRPr="002A01FA">
        <w:rPr>
          <w:rFonts w:ascii="Times New Roman" w:eastAsia="Calibri" w:hAnsi="Times New Roman" w:cs="Times New Roman"/>
          <w:sz w:val="28"/>
          <w:szCs w:val="28"/>
        </w:rPr>
        <w:t xml:space="preserve">ральное государственное бюджетное учреждение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Государственный природный з</w:t>
      </w:r>
      <w:r w:rsidRPr="002A01FA">
        <w:rPr>
          <w:rFonts w:ascii="Times New Roman" w:eastAsia="Calibri" w:hAnsi="Times New Roman" w:cs="Times New Roman"/>
          <w:sz w:val="28"/>
          <w:szCs w:val="28"/>
        </w:rPr>
        <w:t>а</w:t>
      </w:r>
      <w:r w:rsidRPr="002A01FA">
        <w:rPr>
          <w:rFonts w:ascii="Times New Roman" w:eastAsia="Calibri" w:hAnsi="Times New Roman" w:cs="Times New Roman"/>
          <w:sz w:val="28"/>
          <w:szCs w:val="28"/>
        </w:rPr>
        <w:t xml:space="preserve">поведник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Азас</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 xml:space="preserve"> (ФГБУ </w:t>
      </w:r>
      <w:r w:rsidR="0028470D" w:rsidRPr="002A01FA">
        <w:rPr>
          <w:rFonts w:ascii="Times New Roman" w:eastAsia="Calibri" w:hAnsi="Times New Roman" w:cs="Times New Roman"/>
          <w:sz w:val="28"/>
          <w:szCs w:val="28"/>
        </w:rPr>
        <w:t>«</w:t>
      </w:r>
      <w:r w:rsidRPr="002A01FA">
        <w:rPr>
          <w:rFonts w:ascii="Times New Roman" w:eastAsia="Calibri" w:hAnsi="Times New Roman" w:cs="Times New Roman"/>
          <w:sz w:val="28"/>
          <w:szCs w:val="28"/>
        </w:rPr>
        <w:t>Государств</w:t>
      </w:r>
      <w:r w:rsidR="00A0749A" w:rsidRPr="002A01FA">
        <w:rPr>
          <w:rFonts w:ascii="Times New Roman" w:eastAsia="Calibri" w:hAnsi="Times New Roman" w:cs="Times New Roman"/>
          <w:sz w:val="28"/>
          <w:szCs w:val="28"/>
        </w:rPr>
        <w:t xml:space="preserve">енный заповедник </w:t>
      </w:r>
      <w:r w:rsidR="0028470D" w:rsidRPr="002A01FA">
        <w:rPr>
          <w:rFonts w:ascii="Times New Roman" w:eastAsia="Calibri" w:hAnsi="Times New Roman" w:cs="Times New Roman"/>
          <w:sz w:val="28"/>
          <w:szCs w:val="28"/>
        </w:rPr>
        <w:t>«</w:t>
      </w:r>
      <w:r w:rsidR="00A0749A" w:rsidRPr="002A01FA">
        <w:rPr>
          <w:rFonts w:ascii="Times New Roman" w:eastAsia="Calibri" w:hAnsi="Times New Roman" w:cs="Times New Roman"/>
          <w:sz w:val="28"/>
          <w:szCs w:val="28"/>
        </w:rPr>
        <w:t>Азас</w:t>
      </w:r>
      <w:r w:rsidR="0028470D" w:rsidRPr="002A01FA">
        <w:rPr>
          <w:rFonts w:ascii="Times New Roman" w:eastAsia="Calibri" w:hAnsi="Times New Roman" w:cs="Times New Roman"/>
          <w:sz w:val="28"/>
          <w:szCs w:val="28"/>
        </w:rPr>
        <w:t>»</w:t>
      </w:r>
      <w:r w:rsidR="00A0749A" w:rsidRPr="002A01FA">
        <w:rPr>
          <w:rFonts w:ascii="Times New Roman" w:eastAsia="Calibri" w:hAnsi="Times New Roman" w:cs="Times New Roman"/>
          <w:sz w:val="28"/>
          <w:szCs w:val="28"/>
        </w:rPr>
        <w:t>).</w:t>
      </w:r>
    </w:p>
    <w:p w:rsidR="0036365F" w:rsidRPr="002A01FA" w:rsidRDefault="0036365F" w:rsidP="002A01FA">
      <w:pPr>
        <w:spacing w:after="0" w:line="240" w:lineRule="auto"/>
        <w:ind w:firstLine="709"/>
        <w:jc w:val="both"/>
        <w:rPr>
          <w:rFonts w:ascii="Times New Roman" w:eastAsia="Calibri" w:hAnsi="Times New Roman" w:cs="Times New Roman"/>
          <w:sz w:val="28"/>
          <w:szCs w:val="28"/>
        </w:rPr>
      </w:pPr>
      <w:r w:rsidRPr="002A01FA">
        <w:rPr>
          <w:rFonts w:ascii="Times New Roman" w:eastAsia="MS Mincho" w:hAnsi="Times New Roman" w:cs="Times New Roman"/>
          <w:sz w:val="28"/>
          <w:szCs w:val="28"/>
          <w:lang w:eastAsia="ja-JP"/>
        </w:rPr>
        <w:t>Характеристика земель, предоставленных заповеднику в бессрочное польз</w:t>
      </w:r>
      <w:r w:rsidRPr="002A01FA">
        <w:rPr>
          <w:rFonts w:ascii="Times New Roman" w:eastAsia="MS Mincho" w:hAnsi="Times New Roman" w:cs="Times New Roman"/>
          <w:sz w:val="28"/>
          <w:szCs w:val="28"/>
          <w:lang w:eastAsia="ja-JP"/>
        </w:rPr>
        <w:t>о</w:t>
      </w:r>
      <w:r w:rsidRPr="002A01FA">
        <w:rPr>
          <w:rFonts w:ascii="Times New Roman" w:eastAsia="MS Mincho" w:hAnsi="Times New Roman" w:cs="Times New Roman"/>
          <w:sz w:val="28"/>
          <w:szCs w:val="28"/>
          <w:lang w:eastAsia="ja-JP"/>
        </w:rPr>
        <w:t>вание (по данным лесоустройства 2015 г.):</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7"/>
        <w:gridCol w:w="2293"/>
        <w:gridCol w:w="1680"/>
      </w:tblGrid>
      <w:tr w:rsidR="0036365F" w:rsidRPr="00B43577" w:rsidTr="0036365F">
        <w:trPr>
          <w:jc w:val="center"/>
        </w:trPr>
        <w:tc>
          <w:tcPr>
            <w:tcW w:w="5387" w:type="dxa"/>
            <w:vMerge w:val="restart"/>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lastRenderedPageBreak/>
              <w:t>Показатели характеристики земель</w:t>
            </w:r>
          </w:p>
        </w:tc>
        <w:tc>
          <w:tcPr>
            <w:tcW w:w="3973" w:type="dxa"/>
            <w:gridSpan w:val="2"/>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Всего по территории</w:t>
            </w:r>
          </w:p>
        </w:tc>
      </w:tr>
      <w:tr w:rsidR="0036365F" w:rsidRPr="00B43577" w:rsidTr="0036365F">
        <w:trPr>
          <w:jc w:val="center"/>
        </w:trPr>
        <w:tc>
          <w:tcPr>
            <w:tcW w:w="5387" w:type="dxa"/>
            <w:vMerge/>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p>
        </w:tc>
        <w:tc>
          <w:tcPr>
            <w:tcW w:w="2293" w:type="dxa"/>
          </w:tcPr>
          <w:p w:rsidR="0036365F" w:rsidRPr="00B43577" w:rsidRDefault="004E3601" w:rsidP="004E3601">
            <w:pPr>
              <w:spacing w:after="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п</w:t>
            </w:r>
            <w:r w:rsidR="0036365F" w:rsidRPr="00B43577">
              <w:rPr>
                <w:rFonts w:ascii="Times New Roman" w:eastAsia="Times New Roman" w:hAnsi="Times New Roman" w:cs="Times New Roman"/>
                <w:iCs/>
                <w:color w:val="000000"/>
                <w:sz w:val="24"/>
                <w:szCs w:val="24"/>
                <w:lang w:eastAsia="ru-RU"/>
              </w:rPr>
              <w:t>лощадь, га</w:t>
            </w:r>
          </w:p>
        </w:tc>
        <w:tc>
          <w:tcPr>
            <w:tcW w:w="1680" w:type="dxa"/>
          </w:tcPr>
          <w:p w:rsidR="0036365F" w:rsidRPr="00B43577" w:rsidRDefault="004E3601" w:rsidP="004E3601">
            <w:pPr>
              <w:spacing w:after="0" w:line="240" w:lineRule="auto"/>
              <w:jc w:val="center"/>
              <w:rPr>
                <w:rFonts w:ascii="Times New Roman" w:eastAsia="Times New Roman" w:hAnsi="Times New Roman" w:cs="Times New Roman"/>
                <w:iCs/>
                <w:color w:val="000000"/>
                <w:sz w:val="24"/>
                <w:szCs w:val="24"/>
                <w:lang w:eastAsia="ru-RU"/>
              </w:rPr>
            </w:pPr>
            <w:r>
              <w:rPr>
                <w:rFonts w:ascii="Times New Roman" w:eastAsia="Times New Roman" w:hAnsi="Times New Roman" w:cs="Times New Roman"/>
                <w:iCs/>
                <w:color w:val="000000"/>
                <w:sz w:val="24"/>
                <w:szCs w:val="24"/>
                <w:lang w:eastAsia="ru-RU"/>
              </w:rPr>
              <w:t>процентов</w:t>
            </w:r>
          </w:p>
        </w:tc>
      </w:tr>
      <w:tr w:rsidR="0036365F" w:rsidRPr="00B43577" w:rsidTr="0036365F">
        <w:trPr>
          <w:jc w:val="center"/>
        </w:trPr>
        <w:tc>
          <w:tcPr>
            <w:tcW w:w="5387" w:type="dxa"/>
          </w:tcPr>
          <w:p w:rsidR="0036365F" w:rsidRPr="00B43577" w:rsidRDefault="0036365F" w:rsidP="004E3601">
            <w:pPr>
              <w:spacing w:after="0" w:line="240" w:lineRule="auto"/>
              <w:jc w:val="both"/>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Общая площадь земель</w:t>
            </w:r>
          </w:p>
        </w:tc>
        <w:tc>
          <w:tcPr>
            <w:tcW w:w="2293"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333884</w:t>
            </w:r>
          </w:p>
        </w:tc>
        <w:tc>
          <w:tcPr>
            <w:tcW w:w="1680"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100,0</w:t>
            </w:r>
          </w:p>
        </w:tc>
      </w:tr>
      <w:tr w:rsidR="0036365F" w:rsidRPr="00B43577" w:rsidTr="0036365F">
        <w:trPr>
          <w:jc w:val="center"/>
        </w:trPr>
        <w:tc>
          <w:tcPr>
            <w:tcW w:w="5387" w:type="dxa"/>
          </w:tcPr>
          <w:p w:rsidR="0036365F" w:rsidRPr="00B43577" w:rsidRDefault="0036365F" w:rsidP="004E3601">
            <w:pPr>
              <w:spacing w:after="0" w:line="240" w:lineRule="auto"/>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 xml:space="preserve">Лесные земли всего, в том числе: </w:t>
            </w:r>
          </w:p>
        </w:tc>
        <w:tc>
          <w:tcPr>
            <w:tcW w:w="2293"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257901</w:t>
            </w:r>
          </w:p>
        </w:tc>
        <w:tc>
          <w:tcPr>
            <w:tcW w:w="1680"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77,2</w:t>
            </w:r>
          </w:p>
        </w:tc>
      </w:tr>
      <w:tr w:rsidR="0036365F" w:rsidRPr="00B43577" w:rsidTr="0036365F">
        <w:trPr>
          <w:jc w:val="center"/>
        </w:trPr>
        <w:tc>
          <w:tcPr>
            <w:tcW w:w="5387" w:type="dxa"/>
          </w:tcPr>
          <w:p w:rsidR="0036365F" w:rsidRPr="00B43577" w:rsidRDefault="0036365F" w:rsidP="004E3601">
            <w:pPr>
              <w:spacing w:after="0" w:line="240" w:lineRule="auto"/>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земли, покрытые лесной растительностью</w:t>
            </w:r>
          </w:p>
        </w:tc>
        <w:tc>
          <w:tcPr>
            <w:tcW w:w="2293"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238563</w:t>
            </w:r>
          </w:p>
        </w:tc>
        <w:tc>
          <w:tcPr>
            <w:tcW w:w="1680"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71,4</w:t>
            </w:r>
          </w:p>
        </w:tc>
      </w:tr>
      <w:tr w:rsidR="0036365F" w:rsidRPr="00B43577" w:rsidTr="0036365F">
        <w:trPr>
          <w:jc w:val="center"/>
        </w:trPr>
        <w:tc>
          <w:tcPr>
            <w:tcW w:w="5387" w:type="dxa"/>
          </w:tcPr>
          <w:p w:rsidR="0036365F" w:rsidRPr="00B43577" w:rsidRDefault="0036365F" w:rsidP="004E3601">
            <w:pPr>
              <w:spacing w:after="0" w:line="240" w:lineRule="auto"/>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земли, не покрытые лесной растительностью</w:t>
            </w:r>
          </w:p>
        </w:tc>
        <w:tc>
          <w:tcPr>
            <w:tcW w:w="2293"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19338</w:t>
            </w:r>
          </w:p>
        </w:tc>
        <w:tc>
          <w:tcPr>
            <w:tcW w:w="1680"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5,8</w:t>
            </w:r>
          </w:p>
        </w:tc>
      </w:tr>
      <w:tr w:rsidR="0036365F" w:rsidRPr="00B43577" w:rsidTr="0036365F">
        <w:trPr>
          <w:jc w:val="center"/>
        </w:trPr>
        <w:tc>
          <w:tcPr>
            <w:tcW w:w="5387" w:type="dxa"/>
          </w:tcPr>
          <w:p w:rsidR="0036365F" w:rsidRPr="00B43577" w:rsidRDefault="0036365F" w:rsidP="004E3601">
            <w:pPr>
              <w:spacing w:after="0" w:line="240" w:lineRule="auto"/>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Нелесные земли – всего</w:t>
            </w:r>
          </w:p>
        </w:tc>
        <w:tc>
          <w:tcPr>
            <w:tcW w:w="2293"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75983</w:t>
            </w:r>
          </w:p>
        </w:tc>
        <w:tc>
          <w:tcPr>
            <w:tcW w:w="1680" w:type="dxa"/>
          </w:tcPr>
          <w:p w:rsidR="0036365F" w:rsidRPr="00B43577" w:rsidRDefault="0036365F" w:rsidP="004E3601">
            <w:pPr>
              <w:spacing w:after="0" w:line="240" w:lineRule="auto"/>
              <w:jc w:val="center"/>
              <w:rPr>
                <w:rFonts w:ascii="Times New Roman" w:eastAsia="Times New Roman" w:hAnsi="Times New Roman" w:cs="Times New Roman"/>
                <w:iCs/>
                <w:color w:val="000000"/>
                <w:sz w:val="24"/>
                <w:szCs w:val="24"/>
                <w:lang w:eastAsia="ru-RU"/>
              </w:rPr>
            </w:pPr>
            <w:r w:rsidRPr="00B43577">
              <w:rPr>
                <w:rFonts w:ascii="Times New Roman" w:eastAsia="Times New Roman" w:hAnsi="Times New Roman" w:cs="Times New Roman"/>
                <w:iCs/>
                <w:color w:val="000000"/>
                <w:sz w:val="24"/>
                <w:szCs w:val="24"/>
                <w:lang w:eastAsia="ru-RU"/>
              </w:rPr>
              <w:t>22,8</w:t>
            </w:r>
          </w:p>
        </w:tc>
      </w:tr>
    </w:tbl>
    <w:p w:rsidR="00A0749A" w:rsidRPr="004E3601" w:rsidRDefault="00A0749A" w:rsidP="004E3601">
      <w:pPr>
        <w:spacing w:after="0" w:line="240" w:lineRule="auto"/>
        <w:ind w:firstLine="709"/>
        <w:jc w:val="both"/>
        <w:rPr>
          <w:rFonts w:ascii="Times New Roman" w:eastAsia="Calibri" w:hAnsi="Times New Roman" w:cs="Times New Roman"/>
          <w:b/>
          <w:sz w:val="28"/>
          <w:szCs w:val="28"/>
        </w:rPr>
      </w:pPr>
    </w:p>
    <w:p w:rsidR="0036365F" w:rsidRPr="004E3601" w:rsidRDefault="0036365F" w:rsidP="004E3601">
      <w:pPr>
        <w:spacing w:after="0" w:line="240" w:lineRule="auto"/>
        <w:jc w:val="center"/>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Основные природные особенности заповедника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A43A40">
        <w:rPr>
          <w:rFonts w:ascii="Times New Roman" w:eastAsia="Calibri" w:hAnsi="Times New Roman" w:cs="Times New Roman"/>
          <w:sz w:val="28"/>
          <w:szCs w:val="28"/>
        </w:rPr>
        <w:t>»</w:t>
      </w:r>
    </w:p>
    <w:p w:rsidR="004E3601" w:rsidRPr="004E3601" w:rsidRDefault="004E3601" w:rsidP="004E3601">
      <w:pPr>
        <w:spacing w:after="0" w:line="240" w:lineRule="auto"/>
        <w:jc w:val="center"/>
        <w:rPr>
          <w:rFonts w:ascii="Times New Roman" w:eastAsia="Calibri" w:hAnsi="Times New Roman" w:cs="Times New Roman"/>
          <w:sz w:val="28"/>
          <w:szCs w:val="28"/>
        </w:rPr>
      </w:pP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Заповедник – горная территория с высотой над уровнем моря от 950 до 2600 метров. Все горные поднятия относятся к системе Восточного Саяна. Высокогорный хребет Улуг-Арга окаймляет левобережье реки Азас в верхнем течении. К западу от него простирается среднегорная гряда Кадыр-Эги-Тайга, к востоку </w:t>
      </w:r>
      <w:r w:rsidR="007554B8">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вулканическое высокогорное плато Сай-Тайга, постепенно переходящее в хребет Большой Саян.</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7554B8">
        <w:rPr>
          <w:rFonts w:ascii="Times New Roman" w:eastAsia="Calibri" w:hAnsi="Times New Roman" w:cs="Times New Roman"/>
          <w:i/>
          <w:sz w:val="28"/>
          <w:szCs w:val="28"/>
        </w:rPr>
        <w:t>Климат</w:t>
      </w:r>
      <w:r w:rsidR="007554B8">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Климат местности умеренно влажный резко континентальный. С</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щественное влияние на климат оказывают горный рельеф и проникающие из-за С</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ян северо-западные ветры, несущие влагу. По данным метеостанции Тоора-Хем</w:t>
      </w:r>
      <w:r w:rsidR="00A43A40">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в низкогорном поясе за год выпадает в среднем 343 мм осадков. В высокогорье кол</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чество осадков увеличивается до 800 мм. Большая часть осадков приходится на ле</w:t>
      </w:r>
      <w:r w:rsidRPr="004E3601">
        <w:rPr>
          <w:rFonts w:ascii="Times New Roman" w:eastAsia="Calibri" w:hAnsi="Times New Roman" w:cs="Times New Roman"/>
          <w:sz w:val="28"/>
          <w:szCs w:val="28"/>
        </w:rPr>
        <w:t>т</w:t>
      </w:r>
      <w:r w:rsidRPr="004E3601">
        <w:rPr>
          <w:rFonts w:ascii="Times New Roman" w:eastAsia="Calibri" w:hAnsi="Times New Roman" w:cs="Times New Roman"/>
          <w:sz w:val="28"/>
          <w:szCs w:val="28"/>
        </w:rPr>
        <w:t>нее время. Средняя температура января – минус 28,7°С, июля – плюс 14,6°С. Безм</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розный период составляет 52 дня.</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7554B8">
        <w:rPr>
          <w:rFonts w:ascii="Times New Roman" w:eastAsia="Calibri" w:hAnsi="Times New Roman" w:cs="Times New Roman"/>
          <w:i/>
          <w:sz w:val="28"/>
          <w:szCs w:val="28"/>
        </w:rPr>
        <w:t>Реки и озера</w:t>
      </w:r>
      <w:r w:rsidR="007554B8">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 xml:space="preserve">В заповеднике насчитывается свыше 130 ледниковых озер, из них наиболее крупные – Азас, Маны-Холь (3149 га), Кадыш (2591 га). Заповедная акватория озера Азас составляет 1335 га из общей его площади </w:t>
      </w:r>
      <w:r w:rsidR="007554B8">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5150 га.  По центру заповедника протекает река Азас, по южной границе – Баш-Хем, по северо-восточной – Соруг.</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7554B8">
        <w:rPr>
          <w:rFonts w:ascii="Times New Roman" w:eastAsia="Calibri" w:hAnsi="Times New Roman" w:cs="Times New Roman"/>
          <w:i/>
          <w:sz w:val="28"/>
          <w:szCs w:val="28"/>
        </w:rPr>
        <w:t>Ландшафты</w:t>
      </w:r>
      <w:r w:rsidR="007554B8">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На территории заповедника представлено все разнообразие см</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няющихся ландшафтов от предгорий до высокогорных вершин: степи, подтайга, горная тайга, подгольцовые редколесья, высокогорные тундры с вкраплением ал</w:t>
      </w:r>
      <w:r w:rsidRPr="004E3601">
        <w:rPr>
          <w:rFonts w:ascii="Times New Roman" w:eastAsia="Calibri" w:hAnsi="Times New Roman" w:cs="Times New Roman"/>
          <w:sz w:val="28"/>
          <w:szCs w:val="28"/>
        </w:rPr>
        <w:t>ь</w:t>
      </w:r>
      <w:r w:rsidRPr="004E3601">
        <w:rPr>
          <w:rFonts w:ascii="Times New Roman" w:eastAsia="Calibri" w:hAnsi="Times New Roman" w:cs="Times New Roman"/>
          <w:sz w:val="28"/>
          <w:szCs w:val="28"/>
        </w:rPr>
        <w:t>пийских лугов и гольцовые каменистые россыпи. Преобладает по площади листве</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ничная и кедровая кустарничково-моховая тайга, занимающая обширные среднег</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рья. Особенность таежного ландшафта – значительное распространение сфагновых болот и заболоченных редколесий.</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7554B8">
        <w:rPr>
          <w:rFonts w:ascii="Times New Roman" w:eastAsia="Calibri" w:hAnsi="Times New Roman" w:cs="Times New Roman"/>
          <w:i/>
          <w:sz w:val="28"/>
          <w:szCs w:val="28"/>
        </w:rPr>
        <w:t>Растительный мир</w:t>
      </w:r>
      <w:r w:rsidR="007554B8">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 xml:space="preserve">Растительный мир заповедника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представлен 953 видами сосудистых растений. Из них в Красную книгу Российской Федерации и Красную книгу Республики Тыва включено 11 видов: полушник щетинистый, борец Паско, рябчик Дагана, венерины башмачки настоящий, крупноцветковый и вздут</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цветковый, ятрышник шлемоносный, гнездоцветка клобучковая, надбородник бе</w:t>
      </w:r>
      <w:r w:rsidRPr="004E3601">
        <w:rPr>
          <w:rFonts w:ascii="Times New Roman" w:eastAsia="Calibri" w:hAnsi="Times New Roman" w:cs="Times New Roman"/>
          <w:sz w:val="28"/>
          <w:szCs w:val="28"/>
        </w:rPr>
        <w:t>з</w:t>
      </w:r>
      <w:r w:rsidRPr="004E3601">
        <w:rPr>
          <w:rFonts w:ascii="Times New Roman" w:eastAsia="Calibri" w:hAnsi="Times New Roman" w:cs="Times New Roman"/>
          <w:sz w:val="28"/>
          <w:szCs w:val="28"/>
        </w:rPr>
        <w:t xml:space="preserve">листный, ревень алтайский, ковыль перистый. К регионально редким (Красная книга Республики Тыва) относятся кувшинки чисто-белая и малая, кубышка малая. В 2022 году в заповеднике установлен новый для России вид </w:t>
      </w:r>
      <w:r w:rsidR="001E126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водосбор Грубова</w:t>
      </w:r>
      <w:r w:rsidRPr="001E1261">
        <w:rPr>
          <w:rFonts w:ascii="Times New Roman" w:eastAsia="Calibri" w:hAnsi="Times New Roman" w:cs="Times New Roman"/>
          <w:sz w:val="28"/>
          <w:szCs w:val="28"/>
        </w:rPr>
        <w:t>)</w:t>
      </w:r>
      <w:r w:rsidRPr="004E3601">
        <w:rPr>
          <w:rFonts w:ascii="Times New Roman" w:eastAsia="Calibri" w:hAnsi="Times New Roman" w:cs="Times New Roman"/>
          <w:sz w:val="28"/>
          <w:szCs w:val="28"/>
        </w:rPr>
        <w:t>. На охр</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няемых землях зарегистрировано 244 вида мхов и 134 вида лишайников.</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1E1261">
        <w:rPr>
          <w:rFonts w:ascii="Times New Roman" w:eastAsia="Calibri" w:hAnsi="Times New Roman" w:cs="Times New Roman"/>
          <w:i/>
          <w:sz w:val="28"/>
          <w:szCs w:val="28"/>
        </w:rPr>
        <w:t>Животный мир</w:t>
      </w:r>
      <w:r w:rsidR="001E1261">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Животный мир характерен для Восточного Саяна. Из 314 в</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дов позвоночных животных, обитающих в заповеднике, известно: рыб – 18, земн</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водных – 2, пресмыкающихся – 3, птиц – 236, млекопитающих – 55 видов.</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lastRenderedPageBreak/>
        <w:t>Среди рыб наиболее редок таймень, внесенный в Красную книгу Республики Тыва. В озерах обычны окунь, щука, плотва, сиг, налим, лещ, в таежных реках – х</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риус и ленок.</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Благоприятные условия для гнездования в заповеднике находят 138 видов птиц, остальные появляются здесь во время сезонных миграций. Наиболее мног</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численны отряды воробьинообразных, ржанкообразных, соколообразных и гусео</w:t>
      </w:r>
      <w:r w:rsidRPr="004E3601">
        <w:rPr>
          <w:rFonts w:ascii="Times New Roman" w:eastAsia="Calibri" w:hAnsi="Times New Roman" w:cs="Times New Roman"/>
          <w:sz w:val="28"/>
          <w:szCs w:val="28"/>
        </w:rPr>
        <w:t>б</w:t>
      </w:r>
      <w:r w:rsidRPr="004E3601">
        <w:rPr>
          <w:rFonts w:ascii="Times New Roman" w:eastAsia="Calibri" w:hAnsi="Times New Roman" w:cs="Times New Roman"/>
          <w:sz w:val="28"/>
          <w:szCs w:val="28"/>
        </w:rPr>
        <w:t>разных птиц. Заповедник охраняет 24 редких представителей пернатых, включе</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 xml:space="preserve">ных в Красную книгу Российской Федерации и (или) в Красную книгу Республики Тыва. Это </w:t>
      </w:r>
      <w:r w:rsidR="00E943A5">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скопа, орлан-белохвост, сапсан, филин, таежный гуменник, серый ж</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равль и другие.</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списке млекопитающих: насекомоядных – 8, рукокрылых – 6, зайцеобра</w:t>
      </w:r>
      <w:r w:rsidRPr="004E3601">
        <w:rPr>
          <w:rFonts w:ascii="Times New Roman" w:eastAsia="Calibri" w:hAnsi="Times New Roman" w:cs="Times New Roman"/>
          <w:sz w:val="28"/>
          <w:szCs w:val="28"/>
        </w:rPr>
        <w:t>з</w:t>
      </w:r>
      <w:r w:rsidRPr="004E3601">
        <w:rPr>
          <w:rFonts w:ascii="Times New Roman" w:eastAsia="Calibri" w:hAnsi="Times New Roman" w:cs="Times New Roman"/>
          <w:sz w:val="28"/>
          <w:szCs w:val="28"/>
        </w:rPr>
        <w:t>ных – 2, грызунов – 17, хищных – 13, парнокопытных – 7 видов. Типичные предст</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вители местной фауны: марал, лось, косуля, кабан, соболь, волк, медведь, белка, б</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рундук, заяц-беляк, алтайская пищуха. Из мышевидных грызунов многочисленны полевки, азиатская лесная мышь и лесной лемминг.</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Живой символ заповедника – бобр тувинский, редкий подвид речного бобра, эндемик России. Подвид внесен в Красные книги Российской Федерации и Респу</w:t>
      </w:r>
      <w:r w:rsidRPr="004E3601">
        <w:rPr>
          <w:rFonts w:ascii="Times New Roman" w:eastAsia="Calibri" w:hAnsi="Times New Roman" w:cs="Times New Roman"/>
          <w:sz w:val="28"/>
          <w:szCs w:val="28"/>
        </w:rPr>
        <w:t>б</w:t>
      </w:r>
      <w:r w:rsidRPr="004E3601">
        <w:rPr>
          <w:rFonts w:ascii="Times New Roman" w:eastAsia="Calibri" w:hAnsi="Times New Roman" w:cs="Times New Roman"/>
          <w:sz w:val="28"/>
          <w:szCs w:val="28"/>
        </w:rPr>
        <w:t>лики Тыва. История создания заповедника тесно связана с принятием мер по его охране. В результате, численность тувинского бобра выросла в 10 раз и в пределах заповедника составляет более 150 особей. В 2022 г. в заповеднике учтено 57 посел</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ний бобров. Регионально редкие виды фауны ‒ лесной северный олень и выдра.</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Основные результ</w:t>
      </w:r>
      <w:r w:rsidR="00CC2072">
        <w:rPr>
          <w:rFonts w:ascii="Times New Roman" w:eastAsia="Calibri" w:hAnsi="Times New Roman" w:cs="Times New Roman"/>
          <w:sz w:val="28"/>
          <w:szCs w:val="28"/>
        </w:rPr>
        <w:t xml:space="preserve">аты работы учреждения в 2022 г. </w:t>
      </w:r>
      <w:r w:rsidRPr="004E3601">
        <w:rPr>
          <w:rFonts w:ascii="Times New Roman" w:eastAsia="Calibri" w:hAnsi="Times New Roman" w:cs="Times New Roman"/>
          <w:sz w:val="28"/>
          <w:szCs w:val="28"/>
        </w:rPr>
        <w:t>В области сотрудничества по различным направлениям деятельности в 2022 г. заключены долгосрочные С</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 xml:space="preserve">глашения с государственным природным биосферным заповедником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Убсунурская котловина</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 с ГБНУ Республики Тыва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Центр биосферных исследований</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E943A5">
        <w:rPr>
          <w:rFonts w:ascii="Times New Roman" w:eastAsia="Calibri" w:hAnsi="Times New Roman" w:cs="Times New Roman"/>
          <w:i/>
          <w:sz w:val="28"/>
          <w:szCs w:val="28"/>
        </w:rPr>
        <w:t>Лесохозяйственная деятельность</w:t>
      </w:r>
      <w:r w:rsidR="00E943A5">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Лесохозяйственная деятельность ос</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ществляется на основе документов лесохозяйственного планирования, подготовле</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ных по материалам лесоустройства тер</w:t>
      </w:r>
      <w:r w:rsidR="00E943A5">
        <w:rPr>
          <w:rFonts w:ascii="Times New Roman" w:eastAsia="Calibri" w:hAnsi="Times New Roman" w:cs="Times New Roman"/>
          <w:sz w:val="28"/>
          <w:szCs w:val="28"/>
        </w:rPr>
        <w:t>ритории заповедника в 2014-</w:t>
      </w:r>
      <w:r w:rsidRPr="004E3601">
        <w:rPr>
          <w:rFonts w:ascii="Times New Roman" w:eastAsia="Calibri" w:hAnsi="Times New Roman" w:cs="Times New Roman"/>
          <w:sz w:val="28"/>
          <w:szCs w:val="28"/>
        </w:rPr>
        <w:t>2015 годах. Л</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 xml:space="preserve">соустройство заповедника на площади 333884 га выполнено филиалом ФГУП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Ро</w:t>
      </w:r>
      <w:r w:rsidRPr="004E3601">
        <w:rPr>
          <w:rFonts w:ascii="Times New Roman" w:eastAsia="Calibri" w:hAnsi="Times New Roman" w:cs="Times New Roman"/>
          <w:sz w:val="28"/>
          <w:szCs w:val="28"/>
        </w:rPr>
        <w:t>с</w:t>
      </w:r>
      <w:r w:rsidRPr="004E3601">
        <w:rPr>
          <w:rFonts w:ascii="Times New Roman" w:eastAsia="Calibri" w:hAnsi="Times New Roman" w:cs="Times New Roman"/>
          <w:sz w:val="28"/>
          <w:szCs w:val="28"/>
        </w:rPr>
        <w:t>лесинфорг</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Востсиблеспроект</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Лесохозяйственный регламент утвержден Департаментом государственной политики и регулирования в сфере охраны окру</w:t>
      </w:r>
      <w:r w:rsidR="00E943A5">
        <w:rPr>
          <w:rFonts w:ascii="Times New Roman" w:eastAsia="Calibri" w:hAnsi="Times New Roman" w:cs="Times New Roman"/>
          <w:sz w:val="28"/>
          <w:szCs w:val="28"/>
        </w:rPr>
        <w:t xml:space="preserve">жающей среды Минприроды России </w:t>
      </w:r>
      <w:r w:rsidRPr="004E3601">
        <w:rPr>
          <w:rFonts w:ascii="Times New Roman" w:eastAsia="Calibri" w:hAnsi="Times New Roman" w:cs="Times New Roman"/>
          <w:sz w:val="28"/>
          <w:szCs w:val="28"/>
        </w:rPr>
        <w:t>2</w:t>
      </w:r>
      <w:r w:rsidR="00E943A5">
        <w:rPr>
          <w:rFonts w:ascii="Times New Roman" w:eastAsia="Calibri" w:hAnsi="Times New Roman" w:cs="Times New Roman"/>
          <w:sz w:val="28"/>
          <w:szCs w:val="28"/>
        </w:rPr>
        <w:t xml:space="preserve"> апреля </w:t>
      </w:r>
      <w:r w:rsidRPr="004E3601">
        <w:rPr>
          <w:rFonts w:ascii="Times New Roman" w:eastAsia="Calibri" w:hAnsi="Times New Roman" w:cs="Times New Roman"/>
          <w:sz w:val="28"/>
          <w:szCs w:val="28"/>
        </w:rPr>
        <w:t>2018</w:t>
      </w:r>
      <w:r w:rsidR="00E943A5">
        <w:rPr>
          <w:rFonts w:ascii="Times New Roman" w:eastAsia="Calibri" w:hAnsi="Times New Roman" w:cs="Times New Roman"/>
          <w:sz w:val="28"/>
          <w:szCs w:val="28"/>
        </w:rPr>
        <w:t xml:space="preserve"> г</w:t>
      </w:r>
      <w:r w:rsidRPr="004E3601">
        <w:rPr>
          <w:rFonts w:ascii="Times New Roman" w:eastAsia="Calibri" w:hAnsi="Times New Roman" w:cs="Times New Roman"/>
          <w:sz w:val="28"/>
          <w:szCs w:val="28"/>
        </w:rPr>
        <w:t>. Срок окончания действия документа – 31</w:t>
      </w:r>
      <w:r w:rsidR="00E943A5">
        <w:rPr>
          <w:rFonts w:ascii="Times New Roman" w:eastAsia="Calibri" w:hAnsi="Times New Roman" w:cs="Times New Roman"/>
          <w:sz w:val="28"/>
          <w:szCs w:val="28"/>
        </w:rPr>
        <w:t xml:space="preserve"> января </w:t>
      </w:r>
      <w:r w:rsidRPr="004E3601">
        <w:rPr>
          <w:rFonts w:ascii="Times New Roman" w:eastAsia="Calibri" w:hAnsi="Times New Roman" w:cs="Times New Roman"/>
          <w:sz w:val="28"/>
          <w:szCs w:val="28"/>
        </w:rPr>
        <w:t>2027</w:t>
      </w:r>
      <w:r w:rsidR="00E943A5">
        <w:rPr>
          <w:rFonts w:ascii="Times New Roman" w:eastAsia="Calibri" w:hAnsi="Times New Roman" w:cs="Times New Roman"/>
          <w:sz w:val="28"/>
          <w:szCs w:val="28"/>
        </w:rPr>
        <w:t xml:space="preserve"> г</w:t>
      </w:r>
      <w:r w:rsidRPr="004E3601">
        <w:rPr>
          <w:rFonts w:ascii="Times New Roman" w:eastAsia="Calibri" w:hAnsi="Times New Roman" w:cs="Times New Roman"/>
          <w:sz w:val="28"/>
          <w:szCs w:val="28"/>
        </w:rPr>
        <w:t>. В документ внесены изменения, утвержденные Департаментом государственной политики и р</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гулирования в сфере развития ООПТ Минприроды России 22</w:t>
      </w:r>
      <w:r w:rsidR="00E943A5">
        <w:rPr>
          <w:rFonts w:ascii="Times New Roman" w:eastAsia="Calibri" w:hAnsi="Times New Roman" w:cs="Times New Roman"/>
          <w:sz w:val="28"/>
          <w:szCs w:val="28"/>
        </w:rPr>
        <w:t xml:space="preserve"> февраля </w:t>
      </w:r>
      <w:r w:rsidRPr="004E3601">
        <w:rPr>
          <w:rFonts w:ascii="Times New Roman" w:eastAsia="Calibri" w:hAnsi="Times New Roman" w:cs="Times New Roman"/>
          <w:sz w:val="28"/>
          <w:szCs w:val="28"/>
        </w:rPr>
        <w:t>2022</w:t>
      </w:r>
      <w:r w:rsidR="00E943A5">
        <w:rPr>
          <w:rFonts w:ascii="Times New Roman" w:eastAsia="Calibri" w:hAnsi="Times New Roman" w:cs="Times New Roman"/>
          <w:sz w:val="28"/>
          <w:szCs w:val="28"/>
        </w:rPr>
        <w:t xml:space="preserve"> г</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Проект освоения лесов разработан в 2022 г. после внесения в 2021 г. измен</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 xml:space="preserve">ний в Положение о государственном природном заповеднике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 соответств</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ющей актуализации Лесохозяйственного регламента одноименного лесничества. Документ получил положительное заключение государственной экспертизы Ми</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природы России 11</w:t>
      </w:r>
      <w:r w:rsidR="00E943A5">
        <w:rPr>
          <w:rFonts w:ascii="Times New Roman" w:eastAsia="Calibri" w:hAnsi="Times New Roman" w:cs="Times New Roman"/>
          <w:sz w:val="28"/>
          <w:szCs w:val="28"/>
        </w:rPr>
        <w:t xml:space="preserve"> апреля </w:t>
      </w:r>
      <w:r w:rsidRPr="004E3601">
        <w:rPr>
          <w:rFonts w:ascii="Times New Roman" w:eastAsia="Calibri" w:hAnsi="Times New Roman" w:cs="Times New Roman"/>
          <w:sz w:val="28"/>
          <w:szCs w:val="28"/>
        </w:rPr>
        <w:t>2022</w:t>
      </w:r>
      <w:r w:rsidR="00E943A5">
        <w:rPr>
          <w:rFonts w:ascii="Times New Roman" w:eastAsia="Calibri" w:hAnsi="Times New Roman" w:cs="Times New Roman"/>
          <w:sz w:val="28"/>
          <w:szCs w:val="28"/>
        </w:rPr>
        <w:t xml:space="preserve"> г.</w:t>
      </w:r>
      <w:r w:rsidRPr="004E3601">
        <w:rPr>
          <w:rFonts w:ascii="Times New Roman" w:eastAsia="Calibri" w:hAnsi="Times New Roman" w:cs="Times New Roman"/>
          <w:sz w:val="28"/>
          <w:szCs w:val="28"/>
        </w:rPr>
        <w:t xml:space="preserve"> Окончание срока действия документа ‒ 31</w:t>
      </w:r>
      <w:r w:rsidR="00E943A5">
        <w:rPr>
          <w:rFonts w:ascii="Times New Roman" w:eastAsia="Calibri" w:hAnsi="Times New Roman" w:cs="Times New Roman"/>
          <w:sz w:val="28"/>
          <w:szCs w:val="28"/>
        </w:rPr>
        <w:t xml:space="preserve"> дека</w:t>
      </w:r>
      <w:r w:rsidR="00E943A5">
        <w:rPr>
          <w:rFonts w:ascii="Times New Roman" w:eastAsia="Calibri" w:hAnsi="Times New Roman" w:cs="Times New Roman"/>
          <w:sz w:val="28"/>
          <w:szCs w:val="28"/>
        </w:rPr>
        <w:t>б</w:t>
      </w:r>
      <w:r w:rsidR="00E943A5">
        <w:rPr>
          <w:rFonts w:ascii="Times New Roman" w:eastAsia="Calibri" w:hAnsi="Times New Roman" w:cs="Times New Roman"/>
          <w:sz w:val="28"/>
          <w:szCs w:val="28"/>
        </w:rPr>
        <w:t xml:space="preserve">ря </w:t>
      </w:r>
      <w:r w:rsidRPr="004E3601">
        <w:rPr>
          <w:rFonts w:ascii="Times New Roman" w:eastAsia="Calibri" w:hAnsi="Times New Roman" w:cs="Times New Roman"/>
          <w:sz w:val="28"/>
          <w:szCs w:val="28"/>
        </w:rPr>
        <w:t>2027</w:t>
      </w:r>
      <w:r w:rsidR="00E943A5">
        <w:rPr>
          <w:rFonts w:ascii="Times New Roman" w:eastAsia="Calibri" w:hAnsi="Times New Roman" w:cs="Times New Roman"/>
          <w:sz w:val="28"/>
          <w:szCs w:val="28"/>
        </w:rPr>
        <w:t xml:space="preserve"> г</w:t>
      </w:r>
      <w:r w:rsidRPr="004E3601">
        <w:rPr>
          <w:rFonts w:ascii="Times New Roman" w:eastAsia="Calibri" w:hAnsi="Times New Roman" w:cs="Times New Roman"/>
          <w:sz w:val="28"/>
          <w:szCs w:val="28"/>
        </w:rPr>
        <w:t>. В 2022 г</w:t>
      </w:r>
      <w:r w:rsidR="00E943A5">
        <w:rPr>
          <w:rFonts w:ascii="Times New Roman" w:eastAsia="Calibri" w:hAnsi="Times New Roman" w:cs="Times New Roman"/>
          <w:sz w:val="28"/>
          <w:szCs w:val="28"/>
        </w:rPr>
        <w:t>оду</w:t>
      </w:r>
      <w:r w:rsidRPr="004E3601">
        <w:rPr>
          <w:rFonts w:ascii="Times New Roman" w:eastAsia="Calibri" w:hAnsi="Times New Roman" w:cs="Times New Roman"/>
          <w:sz w:val="28"/>
          <w:szCs w:val="28"/>
        </w:rPr>
        <w:t xml:space="preserve"> каких-либо рубок леса в заповеднике не производилось.</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2022 г</w:t>
      </w:r>
      <w:r w:rsidR="00E943A5">
        <w:rPr>
          <w:rFonts w:ascii="Times New Roman" w:eastAsia="Calibri" w:hAnsi="Times New Roman" w:cs="Times New Roman"/>
          <w:sz w:val="28"/>
          <w:szCs w:val="28"/>
        </w:rPr>
        <w:t>оду</w:t>
      </w:r>
      <w:r w:rsidRPr="004E3601">
        <w:rPr>
          <w:rFonts w:ascii="Times New Roman" w:eastAsia="Calibri" w:hAnsi="Times New Roman" w:cs="Times New Roman"/>
          <w:sz w:val="28"/>
          <w:szCs w:val="28"/>
        </w:rPr>
        <w:t xml:space="preserve"> выполнены необходимые мероприятия по подготовке к пожар</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опасному периоду и предупреждению пожаров. 9</w:t>
      </w:r>
      <w:r w:rsidR="00E943A5">
        <w:rPr>
          <w:rFonts w:ascii="Times New Roman" w:eastAsia="Calibri" w:hAnsi="Times New Roman" w:cs="Times New Roman"/>
          <w:sz w:val="28"/>
          <w:szCs w:val="28"/>
        </w:rPr>
        <w:t xml:space="preserve"> декабря </w:t>
      </w:r>
      <w:r w:rsidRPr="004E3601">
        <w:rPr>
          <w:rFonts w:ascii="Times New Roman" w:eastAsia="Calibri" w:hAnsi="Times New Roman" w:cs="Times New Roman"/>
          <w:sz w:val="28"/>
          <w:szCs w:val="28"/>
        </w:rPr>
        <w:t>2021</w:t>
      </w:r>
      <w:r w:rsidR="00574BE3" w:rsidRPr="004E3601">
        <w:rPr>
          <w:rFonts w:ascii="Times New Roman" w:eastAsia="Calibri" w:hAnsi="Times New Roman" w:cs="Times New Roman"/>
          <w:sz w:val="28"/>
          <w:szCs w:val="28"/>
        </w:rPr>
        <w:t xml:space="preserve"> </w:t>
      </w:r>
      <w:r w:rsidR="00E943A5">
        <w:rPr>
          <w:rFonts w:ascii="Times New Roman" w:eastAsia="Calibri" w:hAnsi="Times New Roman" w:cs="Times New Roman"/>
          <w:sz w:val="28"/>
          <w:szCs w:val="28"/>
        </w:rPr>
        <w:t xml:space="preserve">г. </w:t>
      </w:r>
      <w:r w:rsidRPr="004E3601">
        <w:rPr>
          <w:rFonts w:ascii="Times New Roman" w:eastAsia="Calibri" w:hAnsi="Times New Roman" w:cs="Times New Roman"/>
          <w:sz w:val="28"/>
          <w:szCs w:val="28"/>
        </w:rPr>
        <w:t xml:space="preserve">утвержден План тушения пожаров на пожароопасный период 2022 г., в январе-феврале заключено 6 Соглашений об информационном обмене и взаимодействии по предупреждению и </w:t>
      </w:r>
      <w:r w:rsidRPr="004E3601">
        <w:rPr>
          <w:rFonts w:ascii="Times New Roman" w:eastAsia="Calibri" w:hAnsi="Times New Roman" w:cs="Times New Roman"/>
          <w:sz w:val="28"/>
          <w:szCs w:val="28"/>
        </w:rPr>
        <w:lastRenderedPageBreak/>
        <w:t xml:space="preserve">ликвидации ЧС: с ГКУ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Тоджинское лесничество</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 АУ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Тоджинское специализ</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рованное лесохозяйственное учреждение</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 </w:t>
      </w:r>
      <w:r w:rsidR="00CC2072">
        <w:rPr>
          <w:rFonts w:ascii="Times New Roman" w:eastAsia="Calibri" w:hAnsi="Times New Roman" w:cs="Times New Roman"/>
          <w:sz w:val="28"/>
          <w:szCs w:val="28"/>
        </w:rPr>
        <w:t>а</w:t>
      </w:r>
      <w:r w:rsidRPr="004E3601">
        <w:rPr>
          <w:rFonts w:ascii="Times New Roman" w:eastAsia="Calibri" w:hAnsi="Times New Roman" w:cs="Times New Roman"/>
          <w:sz w:val="28"/>
          <w:szCs w:val="28"/>
        </w:rPr>
        <w:t>дминистрацией Тоджинского района, с ГУ МЧС России по Республике Тыва, с Министерством лесного хозяйства и пр</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родопользования по Республике Тыва, с Тувинским ЦГМС. 29</w:t>
      </w:r>
      <w:r w:rsidR="00565CFB">
        <w:rPr>
          <w:rFonts w:ascii="Times New Roman" w:eastAsia="Calibri" w:hAnsi="Times New Roman" w:cs="Times New Roman"/>
          <w:sz w:val="28"/>
          <w:szCs w:val="28"/>
        </w:rPr>
        <w:t xml:space="preserve"> апреля </w:t>
      </w:r>
      <w:r w:rsidRPr="004E3601">
        <w:rPr>
          <w:rFonts w:ascii="Times New Roman" w:eastAsia="Calibri" w:hAnsi="Times New Roman" w:cs="Times New Roman"/>
          <w:sz w:val="28"/>
          <w:szCs w:val="28"/>
        </w:rPr>
        <w:t xml:space="preserve">2022 </w:t>
      </w:r>
      <w:r w:rsidR="00565CFB">
        <w:rPr>
          <w:rFonts w:ascii="Times New Roman" w:eastAsia="Calibri" w:hAnsi="Times New Roman" w:cs="Times New Roman"/>
          <w:sz w:val="28"/>
          <w:szCs w:val="28"/>
        </w:rPr>
        <w:t xml:space="preserve">г. </w:t>
      </w:r>
      <w:r w:rsidRPr="004E3601">
        <w:rPr>
          <w:rFonts w:ascii="Times New Roman" w:eastAsia="Calibri" w:hAnsi="Times New Roman" w:cs="Times New Roman"/>
          <w:sz w:val="28"/>
          <w:szCs w:val="28"/>
        </w:rPr>
        <w:t>закл</w:t>
      </w:r>
      <w:r w:rsidRPr="004E3601">
        <w:rPr>
          <w:rFonts w:ascii="Times New Roman" w:eastAsia="Calibri" w:hAnsi="Times New Roman" w:cs="Times New Roman"/>
          <w:sz w:val="28"/>
          <w:szCs w:val="28"/>
        </w:rPr>
        <w:t>ю</w:t>
      </w:r>
      <w:r w:rsidRPr="004E3601">
        <w:rPr>
          <w:rFonts w:ascii="Times New Roman" w:eastAsia="Calibri" w:hAnsi="Times New Roman" w:cs="Times New Roman"/>
          <w:sz w:val="28"/>
          <w:szCs w:val="28"/>
        </w:rPr>
        <w:t xml:space="preserve">чены контракты с ГАУ Республики Тыва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Авиалесоохрана</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на авиационный мон</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торинг и тушение лесных пожаров на территории государственного природного з</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 xml:space="preserve">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Мониторинг пожаров в заповеднике проводится наземным путем с помощью пожарных наблюдателей по кордонам, в том числе с использованием БПЛА (25 ле</w:t>
      </w:r>
      <w:r w:rsidRPr="004E3601">
        <w:rPr>
          <w:rFonts w:ascii="Times New Roman" w:eastAsia="Calibri" w:hAnsi="Times New Roman" w:cs="Times New Roman"/>
          <w:sz w:val="28"/>
          <w:szCs w:val="28"/>
        </w:rPr>
        <w:t>т</w:t>
      </w:r>
      <w:r w:rsidRPr="004E3601">
        <w:rPr>
          <w:rFonts w:ascii="Times New Roman" w:eastAsia="Calibri" w:hAnsi="Times New Roman" w:cs="Times New Roman"/>
          <w:sz w:val="28"/>
          <w:szCs w:val="28"/>
        </w:rPr>
        <w:t>ных часов), во время рейдовых мероприятий, спутниковым мониторингом с пом</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щью системы ИСДМ-Рослесхоз и Минприроды России.</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К тушению лесных пожаров на территории заповедника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привлекаются 15 государственных инспекторов и добровольное лесопожарное формирование в к</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 xml:space="preserve">личестве 5 чел. Шесть работников заповедника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имеют свидетельство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Рук</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водитель тушения лесных пожаров</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565CFB" w:rsidP="004E3601">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16-</w:t>
      </w:r>
      <w:r w:rsidR="0036365F" w:rsidRPr="004E3601">
        <w:rPr>
          <w:rFonts w:ascii="Times New Roman" w:eastAsia="Calibri" w:hAnsi="Times New Roman" w:cs="Times New Roman"/>
          <w:sz w:val="28"/>
          <w:szCs w:val="28"/>
        </w:rPr>
        <w:t>18 марта 2022 г. проведена техническая учеба государственных инспект</w:t>
      </w:r>
      <w:r w:rsidR="0036365F" w:rsidRPr="004E3601">
        <w:rPr>
          <w:rFonts w:ascii="Times New Roman" w:eastAsia="Calibri" w:hAnsi="Times New Roman" w:cs="Times New Roman"/>
          <w:sz w:val="28"/>
          <w:szCs w:val="28"/>
        </w:rPr>
        <w:t>о</w:t>
      </w:r>
      <w:r w:rsidR="0036365F" w:rsidRPr="004E3601">
        <w:rPr>
          <w:rFonts w:ascii="Times New Roman" w:eastAsia="Calibri" w:hAnsi="Times New Roman" w:cs="Times New Roman"/>
          <w:sz w:val="28"/>
          <w:szCs w:val="28"/>
        </w:rPr>
        <w:t>ров по составлению протоколов об административных правонарушениях, тушению природных пожаров, оказанию первой медицинской помощи, заполнению докуме</w:t>
      </w:r>
      <w:r w:rsidR="0036365F" w:rsidRPr="004E3601">
        <w:rPr>
          <w:rFonts w:ascii="Times New Roman" w:eastAsia="Calibri" w:hAnsi="Times New Roman" w:cs="Times New Roman"/>
          <w:sz w:val="28"/>
          <w:szCs w:val="28"/>
        </w:rPr>
        <w:t>н</w:t>
      </w:r>
      <w:r w:rsidR="0036365F" w:rsidRPr="004E3601">
        <w:rPr>
          <w:rFonts w:ascii="Times New Roman" w:eastAsia="Calibri" w:hAnsi="Times New Roman" w:cs="Times New Roman"/>
          <w:sz w:val="28"/>
          <w:szCs w:val="28"/>
        </w:rPr>
        <w:t>тации по лесным пожарам, по взаимодействию в области предупреждения и ликв</w:t>
      </w:r>
      <w:r w:rsidR="0036365F" w:rsidRPr="004E3601">
        <w:rPr>
          <w:rFonts w:ascii="Times New Roman" w:eastAsia="Calibri" w:hAnsi="Times New Roman" w:cs="Times New Roman"/>
          <w:sz w:val="28"/>
          <w:szCs w:val="28"/>
        </w:rPr>
        <w:t>и</w:t>
      </w:r>
      <w:r w:rsidR="0036365F" w:rsidRPr="004E3601">
        <w:rPr>
          <w:rFonts w:ascii="Times New Roman" w:eastAsia="Calibri" w:hAnsi="Times New Roman" w:cs="Times New Roman"/>
          <w:sz w:val="28"/>
          <w:szCs w:val="28"/>
        </w:rPr>
        <w:t>дации ЧС на территории Тоджинского района.</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Произведена расчистка противопожарных троп </w:t>
      </w:r>
      <w:r w:rsidR="00565CFB">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77 км, установлено 11 пр</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тивопожарных аншлагов. Среди населения распространено 1000 противопожарных листовок.</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2022 г</w:t>
      </w:r>
      <w:r w:rsidR="00565CFB">
        <w:rPr>
          <w:rFonts w:ascii="Times New Roman" w:eastAsia="Calibri" w:hAnsi="Times New Roman" w:cs="Times New Roman"/>
          <w:sz w:val="28"/>
          <w:szCs w:val="28"/>
        </w:rPr>
        <w:t>оду</w:t>
      </w:r>
      <w:r w:rsidRPr="004E3601">
        <w:rPr>
          <w:rFonts w:ascii="Times New Roman" w:eastAsia="Calibri" w:hAnsi="Times New Roman" w:cs="Times New Roman"/>
          <w:sz w:val="28"/>
          <w:szCs w:val="28"/>
        </w:rPr>
        <w:t xml:space="preserve"> на территории заповедника произошло 3 низовых лесных пожара на общей площади 1,3 га по причине грозового разряда. Пожары оперативно ликв</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дированы.</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i/>
          <w:sz w:val="28"/>
          <w:szCs w:val="28"/>
        </w:rPr>
        <w:t>Охрана заповедной территории</w:t>
      </w:r>
      <w:r w:rsidR="00565CFB">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Направление работы возглавляет заместитель директора по охране Донгак Орлан Лундупович.</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Штат охраны заповедной территории состоит из 19 человек (заместителя д</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ректора по охране, 3-х старших, 4-х участковых и 11-ти рядовых государственных инспекторов), включая оперативную группу из 3-х чел.</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2022 г</w:t>
      </w:r>
      <w:r w:rsidR="00565CFB">
        <w:rPr>
          <w:rFonts w:ascii="Times New Roman" w:eastAsia="Calibri" w:hAnsi="Times New Roman" w:cs="Times New Roman"/>
          <w:sz w:val="28"/>
          <w:szCs w:val="28"/>
        </w:rPr>
        <w:t>оду</w:t>
      </w:r>
      <w:r w:rsidRPr="004E3601">
        <w:rPr>
          <w:rFonts w:ascii="Times New Roman" w:eastAsia="Calibri" w:hAnsi="Times New Roman" w:cs="Times New Roman"/>
          <w:sz w:val="28"/>
          <w:szCs w:val="28"/>
        </w:rPr>
        <w:t xml:space="preserve"> суммарная за год протяженность патрулирования территории с</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ставила 30900 км, в том числе на автотранспорте – 17900, водным транспортом – 8500, пешее – 2500, конное – 2000. Выполнено 145 рейдовых заданий, оформлено протоколами 26 экологических правонарушений, связанных с незаконным нахожд</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нием лиц на территории заповедника, наложено на граждан 22 административных штрафа на сумму 66 тыс. руб</w:t>
      </w:r>
      <w:r w:rsidR="00565CFB">
        <w:rPr>
          <w:rFonts w:ascii="Times New Roman" w:eastAsia="Calibri" w:hAnsi="Times New Roman" w:cs="Times New Roman"/>
          <w:sz w:val="28"/>
          <w:szCs w:val="28"/>
        </w:rPr>
        <w:t>лей</w:t>
      </w:r>
      <w:r w:rsidRPr="004E3601">
        <w:rPr>
          <w:rFonts w:ascii="Times New Roman" w:eastAsia="Calibri" w:hAnsi="Times New Roman" w:cs="Times New Roman"/>
          <w:sz w:val="28"/>
          <w:szCs w:val="28"/>
        </w:rPr>
        <w:t>, взыскано 53,4 тыс. руб</w:t>
      </w:r>
      <w:r w:rsidR="00565CFB">
        <w:rPr>
          <w:rFonts w:ascii="Times New Roman" w:eastAsia="Calibri" w:hAnsi="Times New Roman" w:cs="Times New Roman"/>
          <w:sz w:val="28"/>
          <w:szCs w:val="28"/>
        </w:rPr>
        <w:t>лей</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Практиковались совместные рейдовые мероприятия по выявлению фактов браконьерства с МО МВД РФ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Кызылский</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(4 рейда), с ФГБУ ГПБЗ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Убсунурская котловина</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(2 рейда), по соблюдению противопожарной безопасности </w:t>
      </w:r>
      <w:r w:rsidR="00565CFB">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w:t>
      </w:r>
      <w:r w:rsidR="00565CFB">
        <w:rPr>
          <w:rFonts w:ascii="Times New Roman" w:eastAsia="Calibri" w:hAnsi="Times New Roman" w:cs="Times New Roman"/>
          <w:sz w:val="28"/>
          <w:szCs w:val="28"/>
        </w:rPr>
        <w:t xml:space="preserve"> </w:t>
      </w:r>
      <w:r w:rsidRPr="004E3601">
        <w:rPr>
          <w:rFonts w:ascii="Times New Roman" w:eastAsia="Calibri" w:hAnsi="Times New Roman" w:cs="Times New Roman"/>
          <w:sz w:val="28"/>
          <w:szCs w:val="28"/>
        </w:rPr>
        <w:t xml:space="preserve">ГКУ </w:t>
      </w:r>
      <w:r w:rsidR="00C139ED" w:rsidRPr="00435641">
        <w:rPr>
          <w:rFonts w:ascii="Times New Roman" w:eastAsia="Calibri" w:hAnsi="Times New Roman" w:cs="Times New Roman"/>
          <w:sz w:val="28"/>
          <w:szCs w:val="24"/>
        </w:rPr>
        <w:t>Р</w:t>
      </w:r>
      <w:r w:rsidR="00C139ED">
        <w:rPr>
          <w:rFonts w:ascii="Times New Roman" w:eastAsia="Calibri" w:hAnsi="Times New Roman" w:cs="Times New Roman"/>
          <w:sz w:val="28"/>
          <w:szCs w:val="24"/>
        </w:rPr>
        <w:t>е</w:t>
      </w:r>
      <w:r w:rsidR="00C139ED">
        <w:rPr>
          <w:rFonts w:ascii="Times New Roman" w:eastAsia="Calibri" w:hAnsi="Times New Roman" w:cs="Times New Roman"/>
          <w:sz w:val="28"/>
          <w:szCs w:val="24"/>
        </w:rPr>
        <w:t>с</w:t>
      </w:r>
      <w:r w:rsidR="00C139ED">
        <w:rPr>
          <w:rFonts w:ascii="Times New Roman" w:eastAsia="Calibri" w:hAnsi="Times New Roman" w:cs="Times New Roman"/>
          <w:sz w:val="28"/>
          <w:szCs w:val="24"/>
        </w:rPr>
        <w:t xml:space="preserve">публики </w:t>
      </w:r>
      <w:r w:rsidR="00C139ED" w:rsidRPr="00435641">
        <w:rPr>
          <w:rFonts w:ascii="Times New Roman" w:eastAsia="Calibri" w:hAnsi="Times New Roman" w:cs="Times New Roman"/>
          <w:sz w:val="28"/>
          <w:szCs w:val="24"/>
        </w:rPr>
        <w:t>Т</w:t>
      </w:r>
      <w:r w:rsidR="00C139ED">
        <w:rPr>
          <w:rFonts w:ascii="Times New Roman" w:eastAsia="Calibri" w:hAnsi="Times New Roman" w:cs="Times New Roman"/>
          <w:sz w:val="28"/>
          <w:szCs w:val="24"/>
        </w:rPr>
        <w:t>ыва</w:t>
      </w:r>
      <w:r w:rsidRPr="004E3601">
        <w:rPr>
          <w:rFonts w:ascii="Times New Roman" w:eastAsia="Calibri" w:hAnsi="Times New Roman" w:cs="Times New Roman"/>
          <w:sz w:val="28"/>
          <w:szCs w:val="28"/>
        </w:rPr>
        <w:t xml:space="preserve">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Тоджинское лесничество</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(2 рейда).</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i/>
          <w:sz w:val="28"/>
          <w:szCs w:val="28"/>
        </w:rPr>
        <w:t>Научная деятельность</w:t>
      </w:r>
      <w:r w:rsidR="00C139ED">
        <w:rPr>
          <w:rFonts w:ascii="Times New Roman" w:eastAsia="Calibri" w:hAnsi="Times New Roman" w:cs="Times New Roman"/>
          <w:i/>
          <w:sz w:val="28"/>
          <w:szCs w:val="28"/>
        </w:rPr>
        <w:t xml:space="preserve">. </w:t>
      </w:r>
      <w:r w:rsidRPr="004E3601">
        <w:rPr>
          <w:rFonts w:ascii="Times New Roman" w:eastAsia="Calibri" w:hAnsi="Times New Roman" w:cs="Times New Roman"/>
          <w:sz w:val="28"/>
          <w:szCs w:val="28"/>
        </w:rPr>
        <w:t>Штат отдела состоял в 2022 г</w:t>
      </w:r>
      <w:r w:rsidR="0044589B">
        <w:rPr>
          <w:rFonts w:ascii="Times New Roman" w:eastAsia="Calibri" w:hAnsi="Times New Roman" w:cs="Times New Roman"/>
          <w:sz w:val="28"/>
          <w:szCs w:val="28"/>
        </w:rPr>
        <w:t>оду</w:t>
      </w:r>
      <w:r w:rsidRPr="004E3601">
        <w:rPr>
          <w:rFonts w:ascii="Times New Roman" w:eastAsia="Calibri" w:hAnsi="Times New Roman" w:cs="Times New Roman"/>
          <w:sz w:val="28"/>
          <w:szCs w:val="28"/>
        </w:rPr>
        <w:t xml:space="preserve"> из 5 чел.: замест</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тель директора по научной работе – Карташов Николай Дмитриевич, 1 ведущий научный сотрудник (к.б.н.), 1 старший научный сотрудник и 2 лаборанта-исследователя.</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lastRenderedPageBreak/>
        <w:t>Научные исследования осуществлялись согласно утвержденно</w:t>
      </w:r>
      <w:r w:rsidR="00E77FF6">
        <w:rPr>
          <w:rFonts w:ascii="Times New Roman" w:eastAsia="Times New Roman" w:hAnsi="Times New Roman" w:cs="Times New Roman"/>
          <w:sz w:val="28"/>
          <w:szCs w:val="28"/>
          <w:lang w:eastAsia="ru-RU"/>
        </w:rPr>
        <w:t>му</w:t>
      </w:r>
      <w:r w:rsidRPr="004E3601">
        <w:rPr>
          <w:rFonts w:ascii="Times New Roman" w:eastAsia="Times New Roman" w:hAnsi="Times New Roman" w:cs="Times New Roman"/>
          <w:sz w:val="28"/>
          <w:szCs w:val="28"/>
          <w:lang w:eastAsia="ru-RU"/>
        </w:rPr>
        <w:t xml:space="preserve"> </w:t>
      </w:r>
      <w:r w:rsidR="0044589B">
        <w:rPr>
          <w:rFonts w:ascii="Times New Roman" w:eastAsia="Times New Roman" w:hAnsi="Times New Roman" w:cs="Times New Roman"/>
          <w:sz w:val="28"/>
          <w:szCs w:val="28"/>
          <w:lang w:eastAsia="ru-RU"/>
        </w:rPr>
        <w:t xml:space="preserve">11 июня </w:t>
      </w:r>
      <w:r w:rsidR="00E77FF6" w:rsidRPr="00E77FF6">
        <w:rPr>
          <w:rFonts w:ascii="Times New Roman" w:eastAsia="Times New Roman" w:hAnsi="Times New Roman" w:cs="Times New Roman"/>
          <w:sz w:val="28"/>
          <w:szCs w:val="28"/>
          <w:lang w:eastAsia="ru-RU"/>
        </w:rPr>
        <w:br/>
      </w:r>
      <w:r w:rsidRPr="004E3601">
        <w:rPr>
          <w:rFonts w:ascii="Times New Roman" w:eastAsia="Times New Roman" w:hAnsi="Times New Roman" w:cs="Times New Roman"/>
          <w:sz w:val="28"/>
          <w:szCs w:val="28"/>
          <w:lang w:eastAsia="ru-RU"/>
        </w:rPr>
        <w:t xml:space="preserve">2021 </w:t>
      </w:r>
      <w:r w:rsidR="0044589B">
        <w:rPr>
          <w:rFonts w:ascii="Times New Roman" w:eastAsia="Times New Roman" w:hAnsi="Times New Roman" w:cs="Times New Roman"/>
          <w:sz w:val="28"/>
          <w:szCs w:val="28"/>
          <w:lang w:eastAsia="ru-RU"/>
        </w:rPr>
        <w:t xml:space="preserve">г. </w:t>
      </w:r>
      <w:r w:rsidRPr="004E3601">
        <w:rPr>
          <w:rFonts w:ascii="Times New Roman" w:eastAsia="Times New Roman" w:hAnsi="Times New Roman" w:cs="Times New Roman"/>
          <w:sz w:val="28"/>
          <w:szCs w:val="28"/>
          <w:lang w:eastAsia="ru-RU"/>
        </w:rPr>
        <w:t>Департаментом</w:t>
      </w:r>
      <w:r w:rsidRPr="004E3601">
        <w:rPr>
          <w:rFonts w:ascii="Times New Roman" w:eastAsia="Calibri" w:hAnsi="Times New Roman" w:cs="Times New Roman"/>
          <w:sz w:val="28"/>
          <w:szCs w:val="28"/>
        </w:rPr>
        <w:t xml:space="preserve"> </w:t>
      </w:r>
      <w:r w:rsidRPr="004E3601">
        <w:rPr>
          <w:rFonts w:ascii="Times New Roman" w:eastAsia="Times New Roman" w:hAnsi="Times New Roman" w:cs="Times New Roman"/>
          <w:sz w:val="28"/>
          <w:szCs w:val="28"/>
          <w:lang w:eastAsia="ru-RU"/>
        </w:rPr>
        <w:t>государственной политики и регулирования в сфере разв</w:t>
      </w:r>
      <w:r w:rsidRPr="004E3601">
        <w:rPr>
          <w:rFonts w:ascii="Times New Roman" w:eastAsia="Times New Roman" w:hAnsi="Times New Roman" w:cs="Times New Roman"/>
          <w:sz w:val="28"/>
          <w:szCs w:val="28"/>
          <w:lang w:eastAsia="ru-RU"/>
        </w:rPr>
        <w:t>и</w:t>
      </w:r>
      <w:r w:rsidR="005C09FE">
        <w:rPr>
          <w:rFonts w:ascii="Times New Roman" w:eastAsia="Times New Roman" w:hAnsi="Times New Roman" w:cs="Times New Roman"/>
          <w:sz w:val="28"/>
          <w:szCs w:val="28"/>
          <w:lang w:eastAsia="ru-RU"/>
        </w:rPr>
        <w:t>тия ООПТ</w:t>
      </w:r>
      <w:r w:rsidRPr="004E3601">
        <w:rPr>
          <w:rFonts w:ascii="Times New Roman" w:eastAsia="Times New Roman" w:hAnsi="Times New Roman" w:cs="Times New Roman"/>
          <w:sz w:val="28"/>
          <w:szCs w:val="28"/>
          <w:lang w:eastAsia="ru-RU"/>
        </w:rPr>
        <w:t xml:space="preserve"> Минприроды России перспективно</w:t>
      </w:r>
      <w:r w:rsidR="00E77FF6">
        <w:rPr>
          <w:rFonts w:ascii="Times New Roman" w:eastAsia="Times New Roman" w:hAnsi="Times New Roman" w:cs="Times New Roman"/>
          <w:sz w:val="28"/>
          <w:szCs w:val="28"/>
          <w:lang w:eastAsia="ru-RU"/>
        </w:rPr>
        <w:t>му</w:t>
      </w:r>
      <w:r w:rsidRPr="004E3601">
        <w:rPr>
          <w:rFonts w:ascii="Times New Roman" w:eastAsia="Times New Roman" w:hAnsi="Times New Roman" w:cs="Times New Roman"/>
          <w:sz w:val="28"/>
          <w:szCs w:val="28"/>
          <w:lang w:eastAsia="ru-RU"/>
        </w:rPr>
        <w:t xml:space="preserve"> план</w:t>
      </w:r>
      <w:r w:rsidR="00E77FF6">
        <w:rPr>
          <w:rFonts w:ascii="Times New Roman" w:eastAsia="Times New Roman" w:hAnsi="Times New Roman" w:cs="Times New Roman"/>
          <w:sz w:val="28"/>
          <w:szCs w:val="28"/>
          <w:lang w:eastAsia="ru-RU"/>
        </w:rPr>
        <w:t>у</w:t>
      </w:r>
      <w:r w:rsidRPr="004E3601">
        <w:rPr>
          <w:rFonts w:ascii="Times New Roman" w:eastAsia="Times New Roman" w:hAnsi="Times New Roman" w:cs="Times New Roman"/>
          <w:sz w:val="28"/>
          <w:szCs w:val="28"/>
          <w:lang w:eastAsia="ru-RU"/>
        </w:rPr>
        <w:t xml:space="preserve"> научных и научно-технических работ на 2021-2025 годы. Действовало 3 договора о научном сотрудн</w:t>
      </w:r>
      <w:r w:rsidRPr="004E3601">
        <w:rPr>
          <w:rFonts w:ascii="Times New Roman" w:eastAsia="Times New Roman" w:hAnsi="Times New Roman" w:cs="Times New Roman"/>
          <w:sz w:val="28"/>
          <w:szCs w:val="28"/>
          <w:lang w:eastAsia="ru-RU"/>
        </w:rPr>
        <w:t>и</w:t>
      </w:r>
      <w:r w:rsidRPr="004E3601">
        <w:rPr>
          <w:rFonts w:ascii="Times New Roman" w:eastAsia="Times New Roman" w:hAnsi="Times New Roman" w:cs="Times New Roman"/>
          <w:sz w:val="28"/>
          <w:szCs w:val="28"/>
          <w:lang w:eastAsia="ru-RU"/>
        </w:rPr>
        <w:t xml:space="preserve">честве – с ФГБУН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Центральный сибирский ботанический сад СО РАН</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ФГБУН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Тувинский институт комплексного освоения природных ресурсов СО РАН</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и ФГБУН </w:t>
      </w:r>
      <w:r w:rsidR="00E77FF6">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Всероссийский научно-исследовательский институт охотничьего хозя</w:t>
      </w:r>
      <w:r w:rsidRPr="004E3601">
        <w:rPr>
          <w:rFonts w:ascii="Times New Roman" w:eastAsia="Times New Roman" w:hAnsi="Times New Roman" w:cs="Times New Roman"/>
          <w:sz w:val="28"/>
          <w:szCs w:val="28"/>
          <w:lang w:eastAsia="ru-RU"/>
        </w:rPr>
        <w:t>й</w:t>
      </w:r>
      <w:r w:rsidRPr="004E3601">
        <w:rPr>
          <w:rFonts w:ascii="Times New Roman" w:eastAsia="Times New Roman" w:hAnsi="Times New Roman" w:cs="Times New Roman"/>
          <w:sz w:val="28"/>
          <w:szCs w:val="28"/>
          <w:lang w:eastAsia="ru-RU"/>
        </w:rPr>
        <w:t>ства и звероводства имени профессора Б.М.</w:t>
      </w:r>
      <w:r w:rsidR="005C09FE">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Житкова РАСХН</w:t>
      </w:r>
      <w:r w:rsidR="00E77FF6">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В рамках бюджетного финансирования по госзаданию проведены исследов</w:t>
      </w:r>
      <w:r w:rsidRPr="004E3601">
        <w:rPr>
          <w:rFonts w:ascii="Times New Roman" w:eastAsia="Times New Roman" w:hAnsi="Times New Roman" w:cs="Times New Roman"/>
          <w:sz w:val="28"/>
          <w:szCs w:val="28"/>
          <w:lang w:eastAsia="ru-RU"/>
        </w:rPr>
        <w:t>а</w:t>
      </w:r>
      <w:r w:rsidRPr="004E3601">
        <w:rPr>
          <w:rFonts w:ascii="Times New Roman" w:eastAsia="Times New Roman" w:hAnsi="Times New Roman" w:cs="Times New Roman"/>
          <w:sz w:val="28"/>
          <w:szCs w:val="28"/>
          <w:lang w:eastAsia="ru-RU"/>
        </w:rPr>
        <w:t xml:space="preserve">ния по двум темам </w:t>
      </w:r>
      <w:r w:rsidR="00E77FF6">
        <w:rPr>
          <w:rFonts w:ascii="Times New Roman" w:eastAsia="Times New Roman" w:hAnsi="Times New Roman" w:cs="Times New Roman"/>
          <w:sz w:val="28"/>
          <w:szCs w:val="28"/>
          <w:lang w:eastAsia="ru-RU"/>
        </w:rPr>
        <w:t>научно-исследовательских работ</w:t>
      </w:r>
      <w:r w:rsidRPr="004E3601">
        <w:rPr>
          <w:rFonts w:ascii="Times New Roman" w:eastAsia="Times New Roman" w:hAnsi="Times New Roman" w:cs="Times New Roman"/>
          <w:sz w:val="28"/>
          <w:szCs w:val="28"/>
          <w:lang w:eastAsia="ru-RU"/>
        </w:rPr>
        <w:t>:</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Тема 1-22-1-1. Изучение естественного хода процессов и явлений в целях обеспечения сохранения природной среды, в том числе естественных экологических систем, объектов животного и растительного мира в заповеднике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Регистр</w:t>
      </w:r>
      <w:r w:rsidRPr="004E3601">
        <w:rPr>
          <w:rFonts w:ascii="Times New Roman" w:eastAsia="Times New Roman" w:hAnsi="Times New Roman" w:cs="Times New Roman"/>
          <w:sz w:val="28"/>
          <w:szCs w:val="28"/>
          <w:lang w:eastAsia="ru-RU"/>
        </w:rPr>
        <w:t>а</w:t>
      </w:r>
      <w:r w:rsidRPr="004E3601">
        <w:rPr>
          <w:rFonts w:ascii="Times New Roman" w:eastAsia="Times New Roman" w:hAnsi="Times New Roman" w:cs="Times New Roman"/>
          <w:sz w:val="28"/>
          <w:szCs w:val="28"/>
          <w:lang w:eastAsia="ru-RU"/>
        </w:rPr>
        <w:t xml:space="preserve">ционный номер ЕГИСУ НИОКТР 122062700004-8. Этап 2022 г. Анализ данных </w:t>
      </w:r>
      <w:r w:rsidR="005C09FE">
        <w:rPr>
          <w:rFonts w:ascii="Times New Roman" w:eastAsia="Times New Roman" w:hAnsi="Times New Roman" w:cs="Times New Roman"/>
          <w:sz w:val="28"/>
          <w:szCs w:val="28"/>
          <w:lang w:eastAsia="ru-RU"/>
        </w:rPr>
        <w:br/>
      </w:r>
      <w:r w:rsidRPr="004E3601">
        <w:rPr>
          <w:rFonts w:ascii="Times New Roman" w:eastAsia="Times New Roman" w:hAnsi="Times New Roman" w:cs="Times New Roman"/>
          <w:sz w:val="28"/>
          <w:szCs w:val="28"/>
          <w:lang w:eastAsia="ru-RU"/>
        </w:rPr>
        <w:t>2021 г., сбор данных за 2022 г.</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Закончен анализ данных за 2021 год и оформление Летописи природы за 2021 год (том 35), том в электронном виде представлен в Минприроды России (01.08.2022). Выполнена обзорная геоботаническая характеристика территории с привлечением материалов маршрутных обследований растительного покрова и да</w:t>
      </w:r>
      <w:r w:rsidRPr="004E3601">
        <w:rPr>
          <w:rFonts w:ascii="Times New Roman" w:eastAsia="Times New Roman" w:hAnsi="Times New Roman" w:cs="Times New Roman"/>
          <w:sz w:val="28"/>
          <w:szCs w:val="28"/>
          <w:lang w:eastAsia="ru-RU"/>
        </w:rPr>
        <w:t>н</w:t>
      </w:r>
      <w:r w:rsidRPr="004E3601">
        <w:rPr>
          <w:rFonts w:ascii="Times New Roman" w:eastAsia="Times New Roman" w:hAnsi="Times New Roman" w:cs="Times New Roman"/>
          <w:sz w:val="28"/>
          <w:szCs w:val="28"/>
          <w:lang w:eastAsia="ru-RU"/>
        </w:rPr>
        <w:t>ных лесоустройства 2014-2015 гг. Разработана рабочая легенда геоботанической карты М 1:50 000. Разработан новый маршрут №</w:t>
      </w:r>
      <w:r w:rsidR="005939B8">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3 по зимнему учету животных по следам (ЗМУ).</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По состоянию в заповеднике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на 2021 год редких видов флоры и фауны, внесенных в Красную книгу Российской Федерации, направлена информация в ФГБУ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ВНИИ Экология</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Материалы по мониторингу редких видов орхидных представлены на XII Международной конференции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Охрана и культивирование орхидей</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(постерный онлайн-доклад) 9</w:t>
      </w:r>
      <w:r w:rsidR="00052F85">
        <w:rPr>
          <w:rFonts w:ascii="Times New Roman" w:eastAsia="Times New Roman" w:hAnsi="Times New Roman" w:cs="Times New Roman"/>
          <w:sz w:val="28"/>
          <w:szCs w:val="28"/>
          <w:lang w:eastAsia="ru-RU"/>
        </w:rPr>
        <w:t xml:space="preserve"> июня </w:t>
      </w:r>
      <w:r w:rsidRPr="004E3601">
        <w:rPr>
          <w:rFonts w:ascii="Times New Roman" w:eastAsia="Times New Roman" w:hAnsi="Times New Roman" w:cs="Times New Roman"/>
          <w:sz w:val="28"/>
          <w:szCs w:val="28"/>
          <w:lang w:eastAsia="ru-RU"/>
        </w:rPr>
        <w:t xml:space="preserve">2022 </w:t>
      </w:r>
      <w:r w:rsidR="00052F85">
        <w:rPr>
          <w:rFonts w:ascii="Times New Roman" w:eastAsia="Times New Roman" w:hAnsi="Times New Roman" w:cs="Times New Roman"/>
          <w:sz w:val="28"/>
          <w:szCs w:val="28"/>
          <w:lang w:eastAsia="ru-RU"/>
        </w:rPr>
        <w:t xml:space="preserve">г. </w:t>
      </w:r>
      <w:r w:rsidRPr="004E3601">
        <w:rPr>
          <w:rFonts w:ascii="Times New Roman" w:eastAsia="Times New Roman" w:hAnsi="Times New Roman" w:cs="Times New Roman"/>
          <w:sz w:val="28"/>
          <w:szCs w:val="28"/>
          <w:lang w:eastAsia="ru-RU"/>
        </w:rPr>
        <w:t>в г.</w:t>
      </w:r>
      <w:r w:rsidR="002D1494" w:rsidRPr="004E3601">
        <w:rPr>
          <w:rFonts w:ascii="Times New Roman" w:eastAsia="Times New Roman" w:hAnsi="Times New Roman" w:cs="Times New Roman"/>
          <w:sz w:val="28"/>
          <w:szCs w:val="28"/>
          <w:lang w:eastAsia="ru-RU"/>
        </w:rPr>
        <w:t> </w:t>
      </w:r>
      <w:r w:rsidRPr="004E3601">
        <w:rPr>
          <w:rFonts w:ascii="Times New Roman" w:eastAsia="Times New Roman" w:hAnsi="Times New Roman" w:cs="Times New Roman"/>
          <w:sz w:val="28"/>
          <w:szCs w:val="28"/>
          <w:lang w:eastAsia="ru-RU"/>
        </w:rPr>
        <w:t>Москва. Опубликована статья по орхидным в м</w:t>
      </w:r>
      <w:r w:rsidRPr="004E3601">
        <w:rPr>
          <w:rFonts w:ascii="Times New Roman" w:eastAsia="Times New Roman" w:hAnsi="Times New Roman" w:cs="Times New Roman"/>
          <w:sz w:val="28"/>
          <w:szCs w:val="28"/>
          <w:lang w:eastAsia="ru-RU"/>
        </w:rPr>
        <w:t>а</w:t>
      </w:r>
      <w:r w:rsidRPr="004E3601">
        <w:rPr>
          <w:rFonts w:ascii="Times New Roman" w:eastAsia="Times New Roman" w:hAnsi="Times New Roman" w:cs="Times New Roman"/>
          <w:sz w:val="28"/>
          <w:szCs w:val="28"/>
          <w:lang w:eastAsia="ru-RU"/>
        </w:rPr>
        <w:t xml:space="preserve">териалах международной конференции. В сборнике ФГБУ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ВНИИ Экология</w:t>
      </w:r>
      <w:r w:rsidR="0028470D" w:rsidRPr="004E3601">
        <w:rPr>
          <w:rFonts w:ascii="Times New Roman" w:eastAsia="Times New Roman" w:hAnsi="Times New Roman" w:cs="Times New Roman"/>
          <w:sz w:val="28"/>
          <w:szCs w:val="28"/>
          <w:lang w:eastAsia="ru-RU"/>
        </w:rPr>
        <w:t>»</w:t>
      </w:r>
      <w:r w:rsidR="005939B8">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 xml:space="preserve"> Научные исследования в заповедниках и национальных парках Российской Федер</w:t>
      </w:r>
      <w:r w:rsidRPr="004E3601">
        <w:rPr>
          <w:rFonts w:ascii="Times New Roman" w:eastAsia="Times New Roman" w:hAnsi="Times New Roman" w:cs="Times New Roman"/>
          <w:sz w:val="28"/>
          <w:szCs w:val="28"/>
          <w:lang w:eastAsia="ru-RU"/>
        </w:rPr>
        <w:t>а</w:t>
      </w:r>
      <w:r w:rsidRPr="004E3601">
        <w:rPr>
          <w:rFonts w:ascii="Times New Roman" w:eastAsia="Times New Roman" w:hAnsi="Times New Roman" w:cs="Times New Roman"/>
          <w:sz w:val="28"/>
          <w:szCs w:val="28"/>
          <w:lang w:eastAsia="ru-RU"/>
        </w:rPr>
        <w:t xml:space="preserve">ции (2015-2021 гг.) представлено 9 статей-рефератов по научным исследованиям в заповеднике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Сохранение генофонда тувинского бобра (</w:t>
      </w:r>
      <w:r w:rsidRPr="009C32EC">
        <w:rPr>
          <w:rFonts w:ascii="Times New Roman" w:eastAsia="Times New Roman" w:hAnsi="Times New Roman" w:cs="Times New Roman"/>
          <w:sz w:val="28"/>
          <w:szCs w:val="28"/>
          <w:lang w:eastAsia="ru-RU"/>
        </w:rPr>
        <w:t>Castor fiber tuvinicus</w:t>
      </w:r>
      <w:r w:rsidRPr="004E3601">
        <w:rPr>
          <w:rFonts w:ascii="Times New Roman" w:eastAsia="Times New Roman" w:hAnsi="Times New Roman" w:cs="Times New Roman"/>
          <w:sz w:val="28"/>
          <w:szCs w:val="28"/>
          <w:lang w:eastAsia="ru-RU"/>
        </w:rPr>
        <w:t>). Регистрац</w:t>
      </w:r>
      <w:r w:rsidRPr="004E3601">
        <w:rPr>
          <w:rFonts w:ascii="Times New Roman" w:eastAsia="Times New Roman" w:hAnsi="Times New Roman" w:cs="Times New Roman"/>
          <w:sz w:val="28"/>
          <w:szCs w:val="28"/>
          <w:lang w:eastAsia="ru-RU"/>
        </w:rPr>
        <w:t>и</w:t>
      </w:r>
      <w:r w:rsidRPr="004E3601">
        <w:rPr>
          <w:rFonts w:ascii="Times New Roman" w:eastAsia="Times New Roman" w:hAnsi="Times New Roman" w:cs="Times New Roman"/>
          <w:sz w:val="28"/>
          <w:szCs w:val="28"/>
          <w:lang w:eastAsia="ru-RU"/>
        </w:rPr>
        <w:t>онный номер ЕГИСУ НИОКТР 122062700005-5.</w:t>
      </w:r>
    </w:p>
    <w:p w:rsidR="0036365F" w:rsidRPr="004E3601" w:rsidRDefault="0036365F" w:rsidP="004E360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В се</w:t>
      </w:r>
      <w:r w:rsidR="00052F85">
        <w:rPr>
          <w:rFonts w:ascii="Times New Roman" w:eastAsia="Times New Roman" w:hAnsi="Times New Roman" w:cs="Times New Roman"/>
          <w:sz w:val="28"/>
          <w:szCs w:val="28"/>
          <w:lang w:eastAsia="ru-RU"/>
        </w:rPr>
        <w:t>нтябре-октябре 2022 г. выполнен учет</w:t>
      </w:r>
      <w:r w:rsidRPr="004E3601">
        <w:rPr>
          <w:rFonts w:ascii="Times New Roman" w:eastAsia="Times New Roman" w:hAnsi="Times New Roman" w:cs="Times New Roman"/>
          <w:sz w:val="28"/>
          <w:szCs w:val="28"/>
          <w:lang w:eastAsia="ru-RU"/>
        </w:rPr>
        <w:t xml:space="preserve"> численности бобров в заповеднике на реках Азас и Баш-Хем и их притоках. Зарегистрировано 57 поселений. Определ</w:t>
      </w:r>
      <w:r w:rsidRPr="004E3601">
        <w:rPr>
          <w:rFonts w:ascii="Times New Roman" w:eastAsia="Times New Roman" w:hAnsi="Times New Roman" w:cs="Times New Roman"/>
          <w:sz w:val="28"/>
          <w:szCs w:val="28"/>
          <w:lang w:eastAsia="ru-RU"/>
        </w:rPr>
        <w:t>е</w:t>
      </w:r>
      <w:r w:rsidRPr="004E3601">
        <w:rPr>
          <w:rFonts w:ascii="Times New Roman" w:eastAsia="Times New Roman" w:hAnsi="Times New Roman" w:cs="Times New Roman"/>
          <w:sz w:val="28"/>
          <w:szCs w:val="28"/>
          <w:lang w:eastAsia="ru-RU"/>
        </w:rPr>
        <w:t>ны параметры для проведения регуляционных мероприятий в отношении чужеро</w:t>
      </w:r>
      <w:r w:rsidRPr="004E3601">
        <w:rPr>
          <w:rFonts w:ascii="Times New Roman" w:eastAsia="Times New Roman" w:hAnsi="Times New Roman" w:cs="Times New Roman"/>
          <w:sz w:val="28"/>
          <w:szCs w:val="28"/>
          <w:lang w:eastAsia="ru-RU"/>
        </w:rPr>
        <w:t>д</w:t>
      </w:r>
      <w:r w:rsidRPr="004E3601">
        <w:rPr>
          <w:rFonts w:ascii="Times New Roman" w:eastAsia="Times New Roman" w:hAnsi="Times New Roman" w:cs="Times New Roman"/>
          <w:sz w:val="28"/>
          <w:szCs w:val="28"/>
          <w:lang w:eastAsia="ru-RU"/>
        </w:rPr>
        <w:t>ных бобров европейского происхождения. Проанализированы имеющиеся мног</w:t>
      </w:r>
      <w:r w:rsidRPr="004E3601">
        <w:rPr>
          <w:rFonts w:ascii="Times New Roman" w:eastAsia="Times New Roman" w:hAnsi="Times New Roman" w:cs="Times New Roman"/>
          <w:sz w:val="28"/>
          <w:szCs w:val="28"/>
          <w:lang w:eastAsia="ru-RU"/>
        </w:rPr>
        <w:t>о</w:t>
      </w:r>
      <w:r w:rsidRPr="004E3601">
        <w:rPr>
          <w:rFonts w:ascii="Times New Roman" w:eastAsia="Times New Roman" w:hAnsi="Times New Roman" w:cs="Times New Roman"/>
          <w:sz w:val="28"/>
          <w:szCs w:val="28"/>
          <w:lang w:eastAsia="ru-RU"/>
        </w:rPr>
        <w:t xml:space="preserve">летние материалы и собраны дополнительные данные для разработки научно-технической программы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Сохранение генофонда тувинского бобра</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на 2023-2025 годы.</w:t>
      </w:r>
    </w:p>
    <w:p w:rsidR="0036365F" w:rsidRPr="004E3601" w:rsidRDefault="0036365F" w:rsidP="004E360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Материалы исследований доложены (устный секционный доклад): Н.Д. Ка</w:t>
      </w:r>
      <w:r w:rsidRPr="004E3601">
        <w:rPr>
          <w:rFonts w:ascii="Times New Roman" w:eastAsia="Times New Roman" w:hAnsi="Times New Roman" w:cs="Times New Roman"/>
          <w:sz w:val="28"/>
          <w:szCs w:val="28"/>
          <w:lang w:eastAsia="ru-RU"/>
        </w:rPr>
        <w:t>р</w:t>
      </w:r>
      <w:r w:rsidRPr="004E3601">
        <w:rPr>
          <w:rFonts w:ascii="Times New Roman" w:eastAsia="Times New Roman" w:hAnsi="Times New Roman" w:cs="Times New Roman"/>
          <w:sz w:val="28"/>
          <w:szCs w:val="28"/>
          <w:lang w:eastAsia="ru-RU"/>
        </w:rPr>
        <w:t xml:space="preserve">ташов, А.В. Ковалев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Инвазия бобров европейского происхождения в заповедник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и меры по сохранению генофонда аборигенной популяции Castor fiber tuvinicus</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на Всероссийской (с международным участием) научно-практической </w:t>
      </w:r>
      <w:r w:rsidRPr="004E3601">
        <w:rPr>
          <w:rFonts w:ascii="Times New Roman" w:eastAsia="Times New Roman" w:hAnsi="Times New Roman" w:cs="Times New Roman"/>
          <w:sz w:val="28"/>
          <w:szCs w:val="28"/>
          <w:lang w:eastAsia="ru-RU"/>
        </w:rPr>
        <w:lastRenderedPageBreak/>
        <w:t xml:space="preserve">конференции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Чужеродные виды на особо охраняемых природных территориях</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w:t>
      </w:r>
      <w:r w:rsidR="00793E54">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24-26 октября 2022 г., пос. Пушта, Республика Мордовия, Мордовский госуда</w:t>
      </w:r>
      <w:r w:rsidRPr="004E3601">
        <w:rPr>
          <w:rFonts w:ascii="Times New Roman" w:eastAsia="Times New Roman" w:hAnsi="Times New Roman" w:cs="Times New Roman"/>
          <w:sz w:val="28"/>
          <w:szCs w:val="28"/>
          <w:lang w:eastAsia="ru-RU"/>
        </w:rPr>
        <w:t>р</w:t>
      </w:r>
      <w:r w:rsidRPr="004E3601">
        <w:rPr>
          <w:rFonts w:ascii="Times New Roman" w:eastAsia="Times New Roman" w:hAnsi="Times New Roman" w:cs="Times New Roman"/>
          <w:sz w:val="28"/>
          <w:szCs w:val="28"/>
          <w:lang w:eastAsia="ru-RU"/>
        </w:rPr>
        <w:t xml:space="preserve">ственный природный заповедник им. П.Г. Смидовича. Опубликована одноименная статья в научном периодическом издании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Научные записки заповедника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Мыс Мартьян</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w:t>
      </w:r>
    </w:p>
    <w:p w:rsidR="0036365F" w:rsidRPr="004E3601" w:rsidRDefault="0036365F" w:rsidP="004E3601">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793E54">
        <w:rPr>
          <w:rFonts w:ascii="Times New Roman" w:eastAsia="Times New Roman" w:hAnsi="Times New Roman" w:cs="Times New Roman"/>
          <w:sz w:val="28"/>
          <w:szCs w:val="28"/>
          <w:lang w:eastAsia="ru-RU"/>
        </w:rPr>
        <w:t xml:space="preserve">Государственный </w:t>
      </w:r>
      <w:r w:rsidRPr="004E3601">
        <w:rPr>
          <w:rFonts w:ascii="Times New Roman" w:eastAsia="Times New Roman" w:hAnsi="Times New Roman" w:cs="Times New Roman"/>
          <w:sz w:val="28"/>
          <w:szCs w:val="28"/>
          <w:lang w:eastAsia="ru-RU"/>
        </w:rPr>
        <w:t>экологический мониторинг</w:t>
      </w:r>
      <w:r w:rsidR="00144D4D">
        <w:rPr>
          <w:rFonts w:ascii="Times New Roman" w:eastAsia="Times New Roman" w:hAnsi="Times New Roman" w:cs="Times New Roman"/>
          <w:sz w:val="28"/>
          <w:szCs w:val="28"/>
          <w:lang w:eastAsia="ru-RU"/>
        </w:rPr>
        <w:t>.</w:t>
      </w:r>
      <w:r w:rsidR="008F6ACF">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В заповеднике по госзаданию проведены наблюдения по 9 многолетним рядам:</w:t>
      </w:r>
    </w:p>
    <w:p w:rsidR="0036365F" w:rsidRPr="004E3601" w:rsidRDefault="0036365F" w:rsidP="004E3601">
      <w:pPr>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1)</w:t>
      </w:r>
      <w:r w:rsidR="00793E54">
        <w:rPr>
          <w:rFonts w:ascii="Times New Roman" w:eastAsia="Times New Roman" w:hAnsi="Times New Roman" w:cs="Times New Roman"/>
          <w:sz w:val="28"/>
          <w:szCs w:val="28"/>
          <w:lang w:eastAsia="ru-RU"/>
        </w:rPr>
        <w:t xml:space="preserve"> </w:t>
      </w:r>
      <w:r w:rsidR="00793E54" w:rsidRPr="004E3601">
        <w:rPr>
          <w:rFonts w:ascii="Times New Roman" w:eastAsia="Times New Roman" w:hAnsi="Times New Roman" w:cs="Times New Roman"/>
          <w:sz w:val="28"/>
          <w:szCs w:val="28"/>
          <w:lang w:eastAsia="ru-RU"/>
        </w:rPr>
        <w:t>зи</w:t>
      </w:r>
      <w:r w:rsidRPr="004E3601">
        <w:rPr>
          <w:rFonts w:ascii="Times New Roman" w:eastAsia="Times New Roman" w:hAnsi="Times New Roman" w:cs="Times New Roman"/>
          <w:sz w:val="28"/>
          <w:szCs w:val="28"/>
          <w:lang w:eastAsia="ru-RU"/>
        </w:rPr>
        <w:t>мний маршрутный учет животных (ЗМУ) – 2 (ЗМУ №</w:t>
      </w:r>
      <w:r w:rsidR="00793E54">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1, ЗМУ №</w:t>
      </w:r>
      <w:r w:rsidR="00793E54">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2);</w:t>
      </w:r>
    </w:p>
    <w:p w:rsidR="0036365F" w:rsidRPr="004E3601" w:rsidRDefault="0036365F" w:rsidP="004E3601">
      <w:pPr>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2)</w:t>
      </w:r>
      <w:r w:rsidR="00793E54">
        <w:rPr>
          <w:rFonts w:ascii="Times New Roman" w:eastAsia="Times New Roman" w:hAnsi="Times New Roman" w:cs="Times New Roman"/>
          <w:sz w:val="28"/>
          <w:szCs w:val="28"/>
          <w:lang w:eastAsia="ru-RU"/>
        </w:rPr>
        <w:t xml:space="preserve"> </w:t>
      </w:r>
      <w:r w:rsidR="00793E54" w:rsidRPr="004E3601">
        <w:rPr>
          <w:rFonts w:ascii="Times New Roman" w:eastAsia="Times New Roman" w:hAnsi="Times New Roman" w:cs="Times New Roman"/>
          <w:sz w:val="28"/>
          <w:szCs w:val="28"/>
          <w:lang w:eastAsia="ru-RU"/>
        </w:rPr>
        <w:t>на</w:t>
      </w:r>
      <w:r w:rsidRPr="004E3601">
        <w:rPr>
          <w:rFonts w:ascii="Times New Roman" w:eastAsia="Times New Roman" w:hAnsi="Times New Roman" w:cs="Times New Roman"/>
          <w:sz w:val="28"/>
          <w:szCs w:val="28"/>
          <w:lang w:eastAsia="ru-RU"/>
        </w:rPr>
        <w:t>блюдение снежного покрова на ЗМУ – 1 (ЗМУ №</w:t>
      </w:r>
      <w:r w:rsidR="00793E54">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1);</w:t>
      </w:r>
    </w:p>
    <w:p w:rsidR="0036365F" w:rsidRPr="004E3601" w:rsidRDefault="0036365F" w:rsidP="004E3601">
      <w:pPr>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3)</w:t>
      </w:r>
      <w:r w:rsidR="00793E54">
        <w:rPr>
          <w:rFonts w:ascii="Times New Roman" w:eastAsia="Times New Roman" w:hAnsi="Times New Roman" w:cs="Times New Roman"/>
          <w:sz w:val="28"/>
          <w:szCs w:val="28"/>
          <w:lang w:eastAsia="ru-RU"/>
        </w:rPr>
        <w:t xml:space="preserve"> </w:t>
      </w:r>
      <w:r w:rsidR="00793E54" w:rsidRPr="004E3601">
        <w:rPr>
          <w:rFonts w:ascii="Times New Roman" w:eastAsia="Times New Roman" w:hAnsi="Times New Roman" w:cs="Times New Roman"/>
          <w:sz w:val="28"/>
          <w:szCs w:val="28"/>
          <w:lang w:eastAsia="ru-RU"/>
        </w:rPr>
        <w:t>чи</w:t>
      </w:r>
      <w:r w:rsidRPr="004E3601">
        <w:rPr>
          <w:rFonts w:ascii="Times New Roman" w:eastAsia="Times New Roman" w:hAnsi="Times New Roman" w:cs="Times New Roman"/>
          <w:sz w:val="28"/>
          <w:szCs w:val="28"/>
          <w:lang w:eastAsia="ru-RU"/>
        </w:rPr>
        <w:t>сленность водоплавающих в послегнездовой период – 1</w:t>
      </w:r>
      <w:r w:rsidR="00793E54">
        <w:rPr>
          <w:rFonts w:ascii="Times New Roman" w:eastAsia="Times New Roman" w:hAnsi="Times New Roman" w:cs="Times New Roman"/>
          <w:sz w:val="28"/>
          <w:szCs w:val="28"/>
          <w:lang w:eastAsia="ru-RU"/>
        </w:rPr>
        <w:t xml:space="preserve"> </w:t>
      </w:r>
      <w:r w:rsidRPr="004E3601">
        <w:rPr>
          <w:rFonts w:ascii="Times New Roman" w:eastAsia="Times New Roman" w:hAnsi="Times New Roman" w:cs="Times New Roman"/>
          <w:sz w:val="28"/>
          <w:szCs w:val="28"/>
          <w:lang w:eastAsia="ru-RU"/>
        </w:rPr>
        <w:t xml:space="preserve">(оз. Азас, </w:t>
      </w:r>
      <w:r w:rsidR="00144D4D">
        <w:rPr>
          <w:rFonts w:ascii="Times New Roman" w:eastAsia="Times New Roman" w:hAnsi="Times New Roman" w:cs="Times New Roman"/>
          <w:sz w:val="28"/>
          <w:szCs w:val="28"/>
          <w:lang w:eastAsia="ru-RU"/>
        </w:rPr>
        <w:br/>
      </w:r>
      <w:r w:rsidRPr="004E3601">
        <w:rPr>
          <w:rFonts w:ascii="Times New Roman" w:eastAsia="Times New Roman" w:hAnsi="Times New Roman" w:cs="Times New Roman"/>
          <w:sz w:val="28"/>
          <w:szCs w:val="28"/>
          <w:lang w:eastAsia="ru-RU"/>
        </w:rPr>
        <w:t>р. Азас);</w:t>
      </w:r>
    </w:p>
    <w:p w:rsidR="0036365F" w:rsidRPr="004E3601" w:rsidRDefault="0036365F" w:rsidP="004E3601">
      <w:pPr>
        <w:spacing w:after="0" w:line="240" w:lineRule="auto"/>
        <w:ind w:firstLine="709"/>
        <w:contextualSpacing/>
        <w:jc w:val="both"/>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4)</w:t>
      </w:r>
      <w:r w:rsidR="00793E54">
        <w:rPr>
          <w:rFonts w:ascii="Times New Roman" w:eastAsia="Times New Roman" w:hAnsi="Times New Roman" w:cs="Times New Roman"/>
          <w:sz w:val="28"/>
          <w:szCs w:val="28"/>
          <w:lang w:eastAsia="ru-RU"/>
        </w:rPr>
        <w:t xml:space="preserve"> </w:t>
      </w:r>
      <w:r w:rsidR="00793E54" w:rsidRPr="004E3601">
        <w:rPr>
          <w:rFonts w:ascii="Times New Roman" w:eastAsia="Times New Roman" w:hAnsi="Times New Roman" w:cs="Times New Roman"/>
          <w:sz w:val="28"/>
          <w:szCs w:val="28"/>
          <w:lang w:eastAsia="ru-RU"/>
        </w:rPr>
        <w:t>уч</w:t>
      </w:r>
      <w:r w:rsidRPr="004E3601">
        <w:rPr>
          <w:rFonts w:ascii="Times New Roman" w:eastAsia="Times New Roman" w:hAnsi="Times New Roman" w:cs="Times New Roman"/>
          <w:sz w:val="28"/>
          <w:szCs w:val="28"/>
          <w:lang w:eastAsia="ru-RU"/>
        </w:rPr>
        <w:t>ет редких видов птиц – 1 (оз. Азас, р. Азас)</w:t>
      </w:r>
      <w:r w:rsidR="00793E54">
        <w:rPr>
          <w:rFonts w:ascii="Times New Roman" w:eastAsia="Times New Roman" w:hAnsi="Times New Roman" w:cs="Times New Roman"/>
          <w:sz w:val="28"/>
          <w:szCs w:val="28"/>
          <w:lang w:eastAsia="ru-RU"/>
        </w:rPr>
        <w:t>;</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5)</w:t>
      </w:r>
      <w:r w:rsidR="00793E54">
        <w:rPr>
          <w:rFonts w:ascii="Times New Roman" w:eastAsia="Calibri" w:hAnsi="Times New Roman" w:cs="Times New Roman"/>
          <w:sz w:val="28"/>
          <w:szCs w:val="28"/>
        </w:rPr>
        <w:t xml:space="preserve"> </w:t>
      </w:r>
      <w:r w:rsidR="00793E54"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ценка урожайности ягодников – 2 (голубика, брусника);</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6)</w:t>
      </w:r>
      <w:r w:rsidR="00793E54">
        <w:rPr>
          <w:rFonts w:ascii="Times New Roman" w:eastAsia="Calibri" w:hAnsi="Times New Roman" w:cs="Times New Roman"/>
          <w:sz w:val="28"/>
          <w:szCs w:val="28"/>
        </w:rPr>
        <w:t xml:space="preserve"> </w:t>
      </w:r>
      <w:r w:rsidR="00793E54"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чет редких видов орхидных – 1 (род Cypripedium 3 вида)</w:t>
      </w:r>
      <w:r w:rsidR="00793E54">
        <w:rPr>
          <w:rFonts w:ascii="Times New Roman" w:eastAsia="Calibri" w:hAnsi="Times New Roman" w:cs="Times New Roman"/>
          <w:sz w:val="28"/>
          <w:szCs w:val="28"/>
        </w:rPr>
        <w:t>;</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7)</w:t>
      </w:r>
      <w:r w:rsidR="00793E54">
        <w:rPr>
          <w:rFonts w:ascii="Times New Roman" w:eastAsia="Calibri" w:hAnsi="Times New Roman" w:cs="Times New Roman"/>
          <w:sz w:val="28"/>
          <w:szCs w:val="28"/>
        </w:rPr>
        <w:t xml:space="preserve"> </w:t>
      </w:r>
      <w:r w:rsidR="00793E54" w:rsidRPr="004E3601">
        <w:rPr>
          <w:rFonts w:ascii="Times New Roman" w:eastAsia="Calibri" w:hAnsi="Times New Roman" w:cs="Times New Roman"/>
          <w:sz w:val="28"/>
          <w:szCs w:val="28"/>
        </w:rPr>
        <w:t>ка</w:t>
      </w:r>
      <w:r w:rsidRPr="004E3601">
        <w:rPr>
          <w:rFonts w:ascii="Times New Roman" w:eastAsia="Calibri" w:hAnsi="Times New Roman" w:cs="Times New Roman"/>
          <w:sz w:val="28"/>
          <w:szCs w:val="28"/>
        </w:rPr>
        <w:t>лендарь природы – 1</w:t>
      </w:r>
      <w:r w:rsidR="00793E54">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Анализ данных многолетних рядов и картотеки разовых наблюдений лег в о</w:t>
      </w:r>
      <w:r w:rsidRPr="004E3601">
        <w:rPr>
          <w:rFonts w:ascii="Times New Roman" w:eastAsia="Calibri" w:hAnsi="Times New Roman" w:cs="Times New Roman"/>
          <w:sz w:val="28"/>
          <w:szCs w:val="28"/>
        </w:rPr>
        <w:t>с</w:t>
      </w:r>
      <w:r w:rsidRPr="004E3601">
        <w:rPr>
          <w:rFonts w:ascii="Times New Roman" w:eastAsia="Calibri" w:hAnsi="Times New Roman" w:cs="Times New Roman"/>
          <w:sz w:val="28"/>
          <w:szCs w:val="28"/>
        </w:rPr>
        <w:t xml:space="preserve">нову представленных в 2022 г. заповедником отчетов в Минприроды России: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Отчет о государственном мониторинге охотничьих ресурсов и среды их обитания в гос</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 xml:space="preserve">дарственном природном заповеднике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за 2021 г.</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(28.03.2022),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Отчет о гос</w:t>
      </w:r>
      <w:r w:rsidRPr="004E3601">
        <w:rPr>
          <w:rFonts w:ascii="Times New Roman" w:eastAsia="Calibri" w:hAnsi="Times New Roman" w:cs="Times New Roman"/>
          <w:sz w:val="28"/>
          <w:szCs w:val="28"/>
        </w:rPr>
        <w:t>у</w:t>
      </w:r>
      <w:r w:rsidRPr="004E3601">
        <w:rPr>
          <w:rFonts w:ascii="Times New Roman" w:eastAsia="Calibri" w:hAnsi="Times New Roman" w:cs="Times New Roman"/>
          <w:sz w:val="28"/>
          <w:szCs w:val="28"/>
        </w:rPr>
        <w:t xml:space="preserve">дарственном мониторинге и государственном кадастре объектов животного мира в государственном природном заповеднике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за 2021 г.</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(05.07.2022).</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Действующая инфраструктура для работы по направлениям: визит-центр в административном здании заповедника, летняя база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Алан-Тос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на оз. Азас, экол</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 xml:space="preserve">го-этнографическая тропа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Тропою оленных людей</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 опорными точками для и</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формационных площадок: летняя база Алан-Тос и кордон Илги-Чул, общая прот</w:t>
      </w:r>
      <w:r w:rsidRPr="004E3601">
        <w:rPr>
          <w:rFonts w:ascii="Times New Roman" w:eastAsia="Calibri" w:hAnsi="Times New Roman" w:cs="Times New Roman"/>
          <w:sz w:val="28"/>
          <w:szCs w:val="28"/>
        </w:rPr>
        <w:t>я</w:t>
      </w:r>
      <w:r w:rsidRPr="004E3601">
        <w:rPr>
          <w:rFonts w:ascii="Times New Roman" w:eastAsia="Calibri" w:hAnsi="Times New Roman" w:cs="Times New Roman"/>
          <w:sz w:val="28"/>
          <w:szCs w:val="28"/>
        </w:rPr>
        <w:t xml:space="preserve">женность </w:t>
      </w:r>
      <w:r w:rsidR="00980804">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26 км, в том числе по территории заповедника – 12 км. Получены пол</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 xml:space="preserve">вые треки и начато оформление документации по маршрутам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Ногаан-Холь</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Бобровая река</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База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Алан-Тос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имеет сертификат, выданный Центром Классификации ООО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Звезды отелям</w:t>
      </w:r>
      <w:r w:rsidR="0028470D" w:rsidRPr="004E3601">
        <w:rPr>
          <w:rFonts w:ascii="Times New Roman" w:eastAsia="Calibri" w:hAnsi="Times New Roman" w:cs="Times New Roman"/>
          <w:sz w:val="28"/>
          <w:szCs w:val="28"/>
        </w:rPr>
        <w:t>»</w:t>
      </w:r>
      <w:r w:rsidR="00980804">
        <w:rPr>
          <w:rFonts w:ascii="Times New Roman" w:eastAsia="Calibri" w:hAnsi="Times New Roman" w:cs="Times New Roman"/>
          <w:sz w:val="28"/>
          <w:szCs w:val="28"/>
        </w:rPr>
        <w:t xml:space="preserve"> № 78/ФФ-034/474-2020 от 21 августа </w:t>
      </w:r>
      <w:r w:rsidRPr="004E3601">
        <w:rPr>
          <w:rFonts w:ascii="Times New Roman" w:eastAsia="Calibri" w:hAnsi="Times New Roman" w:cs="Times New Roman"/>
          <w:sz w:val="28"/>
          <w:szCs w:val="28"/>
        </w:rPr>
        <w:t xml:space="preserve">2020 г., присвоена категория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без звезд</w:t>
      </w:r>
      <w:r w:rsidR="0028470D" w:rsidRPr="004E3601">
        <w:rPr>
          <w:rFonts w:ascii="Times New Roman" w:eastAsia="Calibri" w:hAnsi="Times New Roman" w:cs="Times New Roman"/>
          <w:sz w:val="28"/>
          <w:szCs w:val="28"/>
        </w:rPr>
        <w:t>»</w:t>
      </w:r>
      <w:r w:rsidR="00980804">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С участием спонсорских средств выполнено обустройство смотровой площадки, текущий ремонт и обновление оснащения на базе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Алан-Тос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w:t>
      </w:r>
    </w:p>
    <w:p w:rsidR="0036365F" w:rsidRPr="004E3601" w:rsidRDefault="0036365F" w:rsidP="004E3601">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4E3601">
        <w:rPr>
          <w:rFonts w:ascii="Times New Roman" w:eastAsia="Times New Roman" w:hAnsi="Times New Roman" w:cs="Times New Roman"/>
          <w:sz w:val="28"/>
          <w:szCs w:val="28"/>
          <w:lang w:eastAsia="ru-RU"/>
        </w:rPr>
        <w:t xml:space="preserve">В 2022 году количество посетителей заповедника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составило 481 чел. Из них по льготной категории – 204 чел. Общая сумма платы за посещение запове</w:t>
      </w:r>
      <w:r w:rsidRPr="004E3601">
        <w:rPr>
          <w:rFonts w:ascii="Times New Roman" w:eastAsia="Times New Roman" w:hAnsi="Times New Roman" w:cs="Times New Roman"/>
          <w:sz w:val="28"/>
          <w:szCs w:val="28"/>
          <w:lang w:eastAsia="ru-RU"/>
        </w:rPr>
        <w:t>д</w:t>
      </w:r>
      <w:r w:rsidRPr="004E3601">
        <w:rPr>
          <w:rFonts w:ascii="Times New Roman" w:eastAsia="Times New Roman" w:hAnsi="Times New Roman" w:cs="Times New Roman"/>
          <w:sz w:val="28"/>
          <w:szCs w:val="28"/>
          <w:lang w:eastAsia="ru-RU"/>
        </w:rPr>
        <w:t>ной территории составила 69 250 руб., объем платных услуг ‒ 1 470 204 руб.</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Заповедником организовано 12 выставок по природоохранной тематике с о</w:t>
      </w:r>
      <w:r w:rsidRPr="004E3601">
        <w:rPr>
          <w:rFonts w:ascii="Times New Roman" w:eastAsia="Calibri" w:hAnsi="Times New Roman" w:cs="Times New Roman"/>
          <w:sz w:val="28"/>
          <w:szCs w:val="28"/>
        </w:rPr>
        <w:t>б</w:t>
      </w:r>
      <w:r w:rsidR="008F6ACF">
        <w:rPr>
          <w:rFonts w:ascii="Times New Roman" w:eastAsia="Calibri" w:hAnsi="Times New Roman" w:cs="Times New Roman"/>
          <w:sz w:val="28"/>
          <w:szCs w:val="28"/>
        </w:rPr>
        <w:t xml:space="preserve">щим числом посетителей </w:t>
      </w:r>
      <w:r w:rsidRPr="004E3601">
        <w:rPr>
          <w:rFonts w:ascii="Times New Roman" w:eastAsia="Calibri" w:hAnsi="Times New Roman" w:cs="Times New Roman"/>
          <w:sz w:val="28"/>
          <w:szCs w:val="28"/>
        </w:rPr>
        <w:t>1711 чел. Проведено 2 значимы</w:t>
      </w:r>
      <w:r w:rsidR="008F6ACF">
        <w:rPr>
          <w:rFonts w:ascii="Times New Roman" w:eastAsia="Calibri" w:hAnsi="Times New Roman" w:cs="Times New Roman"/>
          <w:sz w:val="28"/>
          <w:szCs w:val="28"/>
        </w:rPr>
        <w:t>е</w:t>
      </w:r>
      <w:r w:rsidRPr="004E3601">
        <w:rPr>
          <w:rFonts w:ascii="Times New Roman" w:eastAsia="Calibri" w:hAnsi="Times New Roman" w:cs="Times New Roman"/>
          <w:sz w:val="28"/>
          <w:szCs w:val="28"/>
        </w:rPr>
        <w:t xml:space="preserve"> экологически</w:t>
      </w:r>
      <w:r w:rsidR="008F6ACF">
        <w:rPr>
          <w:rFonts w:ascii="Times New Roman" w:eastAsia="Calibri" w:hAnsi="Times New Roman" w:cs="Times New Roman"/>
          <w:sz w:val="28"/>
          <w:szCs w:val="28"/>
        </w:rPr>
        <w:t>е</w:t>
      </w:r>
      <w:r w:rsidRPr="004E3601">
        <w:rPr>
          <w:rFonts w:ascii="Times New Roman" w:eastAsia="Calibri" w:hAnsi="Times New Roman" w:cs="Times New Roman"/>
          <w:sz w:val="28"/>
          <w:szCs w:val="28"/>
        </w:rPr>
        <w:t xml:space="preserve"> акции –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Чистые берега</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(в мае) и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День Енисея</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(в сентябре), в которых приняли участие 393 чел. Во время акций были очищены от бытового мусора все места отдыха нас</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ления на оз. Азас и на берегах р. Б</w:t>
      </w:r>
      <w:r w:rsidR="008F6ACF">
        <w:rPr>
          <w:rFonts w:ascii="Times New Roman" w:eastAsia="Calibri" w:hAnsi="Times New Roman" w:cs="Times New Roman"/>
          <w:sz w:val="28"/>
          <w:szCs w:val="28"/>
        </w:rPr>
        <w:t>ольшой</w:t>
      </w:r>
      <w:r w:rsidRPr="004E3601">
        <w:rPr>
          <w:rFonts w:ascii="Times New Roman" w:eastAsia="Calibri" w:hAnsi="Times New Roman" w:cs="Times New Roman"/>
          <w:sz w:val="28"/>
          <w:szCs w:val="28"/>
        </w:rPr>
        <w:t xml:space="preserve"> Енисей в окрестностях поселков Тоджи</w:t>
      </w:r>
      <w:r w:rsidRPr="004E3601">
        <w:rPr>
          <w:rFonts w:ascii="Times New Roman" w:eastAsia="Calibri" w:hAnsi="Times New Roman" w:cs="Times New Roman"/>
          <w:sz w:val="28"/>
          <w:szCs w:val="28"/>
        </w:rPr>
        <w:t>н</w:t>
      </w:r>
      <w:r w:rsidRPr="004E3601">
        <w:rPr>
          <w:rFonts w:ascii="Times New Roman" w:eastAsia="Calibri" w:hAnsi="Times New Roman" w:cs="Times New Roman"/>
          <w:sz w:val="28"/>
          <w:szCs w:val="28"/>
        </w:rPr>
        <w:t>ского района.</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Регулярно обновлялась новостная лента на сайте заповедника (427 заметок) и в социальной сети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В Контакте</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которая имеет 434 подписчик</w:t>
      </w:r>
      <w:r w:rsidR="008F6ACF">
        <w:rPr>
          <w:rFonts w:ascii="Times New Roman" w:eastAsia="Calibri" w:hAnsi="Times New Roman" w:cs="Times New Roman"/>
          <w:sz w:val="28"/>
          <w:szCs w:val="28"/>
        </w:rPr>
        <w:t>ов</w:t>
      </w:r>
      <w:r w:rsidRPr="004E3601">
        <w:rPr>
          <w:rFonts w:ascii="Times New Roman" w:eastAsia="Calibri" w:hAnsi="Times New Roman" w:cs="Times New Roman"/>
          <w:sz w:val="28"/>
          <w:szCs w:val="28"/>
        </w:rPr>
        <w:t>. Сайт заповедника посетили 3747 чел. В онлайн-мероприятиях приняли участие 870 чел.</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lastRenderedPageBreak/>
        <w:t xml:space="preserve">Рекламно-издательская продукция заповедника в 2022 г. Выпущено 2 буклета (о заповеднике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и о памятнике природы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Озер 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xml:space="preserve">) общим тиражом 1000 экз., 5 видов календарей – 700 экз., 2 типа информационных листовок (2000 экз.), </w:t>
      </w:r>
      <w:r w:rsidR="00DD1F1D">
        <w:rPr>
          <w:rFonts w:ascii="Times New Roman" w:eastAsia="Calibri" w:hAnsi="Times New Roman" w:cs="Times New Roman"/>
          <w:sz w:val="28"/>
          <w:szCs w:val="28"/>
        </w:rPr>
        <w:br/>
      </w:r>
      <w:r w:rsidRPr="004E3601">
        <w:rPr>
          <w:rFonts w:ascii="Times New Roman" w:eastAsia="Calibri" w:hAnsi="Times New Roman" w:cs="Times New Roman"/>
          <w:sz w:val="28"/>
          <w:szCs w:val="28"/>
        </w:rPr>
        <w:t xml:space="preserve">7 видов сувенирной продукции (магниты, значок, ручка, брелки, пакет) общим </w:t>
      </w:r>
      <w:r w:rsidR="00DD1F1D">
        <w:rPr>
          <w:rFonts w:ascii="Times New Roman" w:eastAsia="Calibri" w:hAnsi="Times New Roman" w:cs="Times New Roman"/>
          <w:sz w:val="28"/>
          <w:szCs w:val="28"/>
        </w:rPr>
        <w:br/>
      </w:r>
      <w:r w:rsidRPr="004E3601">
        <w:rPr>
          <w:rFonts w:ascii="Times New Roman" w:eastAsia="Calibri" w:hAnsi="Times New Roman" w:cs="Times New Roman"/>
          <w:sz w:val="28"/>
          <w:szCs w:val="28"/>
        </w:rPr>
        <w:t>количеством 1150 экз.</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Охрана, использование и воспроизводство объектов животного, растительного мира и среды их обитания (кроме объектов охоты и рыболовства) и сохранение би</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 xml:space="preserve">логического разнообразия по заповеднику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00980804">
        <w:rPr>
          <w:rFonts w:ascii="Times New Roman" w:eastAsia="Calibri" w:hAnsi="Times New Roman" w:cs="Times New Roman"/>
          <w:sz w:val="28"/>
          <w:szCs w:val="28"/>
        </w:rPr>
        <w:t>.</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Систематический состав изученного биоразнообразия отражен выше в краткой характеристике заповедника. Наименее изученная группа – беспозвоночные живо</w:t>
      </w:r>
      <w:r w:rsidRPr="004E3601">
        <w:rPr>
          <w:rFonts w:ascii="Times New Roman" w:eastAsia="Calibri" w:hAnsi="Times New Roman" w:cs="Times New Roman"/>
          <w:sz w:val="28"/>
          <w:szCs w:val="28"/>
        </w:rPr>
        <w:t>т</w:t>
      </w:r>
      <w:r w:rsidRPr="004E3601">
        <w:rPr>
          <w:rFonts w:ascii="Times New Roman" w:eastAsia="Calibri" w:hAnsi="Times New Roman" w:cs="Times New Roman"/>
          <w:sz w:val="28"/>
          <w:szCs w:val="28"/>
        </w:rPr>
        <w:t>ные, известен состав от</w:t>
      </w:r>
      <w:r w:rsidR="00DD1F1D">
        <w:rPr>
          <w:rFonts w:ascii="Times New Roman" w:eastAsia="Calibri" w:hAnsi="Times New Roman" w:cs="Times New Roman"/>
          <w:sz w:val="28"/>
          <w:szCs w:val="28"/>
        </w:rPr>
        <w:t xml:space="preserve">дельных систематических групп. </w:t>
      </w:r>
      <w:r w:rsidRPr="004E3601">
        <w:rPr>
          <w:rFonts w:ascii="Times New Roman" w:eastAsia="Calibri" w:hAnsi="Times New Roman" w:cs="Times New Roman"/>
          <w:sz w:val="28"/>
          <w:szCs w:val="28"/>
        </w:rPr>
        <w:t>Совсем не изучены грибы.</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состоянии объектов растительного мира заповедника, в том числе редких видов сосудистых, не отмечено каких-либо катастрофических явлений, инвазивных видов; в частности, по специальным исследованиям, популяции редких видов вен</w:t>
      </w:r>
      <w:r w:rsidRPr="004E3601">
        <w:rPr>
          <w:rFonts w:ascii="Times New Roman" w:eastAsia="Calibri" w:hAnsi="Times New Roman" w:cs="Times New Roman"/>
          <w:sz w:val="28"/>
          <w:szCs w:val="28"/>
        </w:rPr>
        <w:t>е</w:t>
      </w:r>
      <w:r w:rsidRPr="004E3601">
        <w:rPr>
          <w:rFonts w:ascii="Times New Roman" w:eastAsia="Calibri" w:hAnsi="Times New Roman" w:cs="Times New Roman"/>
          <w:sz w:val="28"/>
          <w:szCs w:val="28"/>
        </w:rPr>
        <w:t>риных башмачков находятся в стадии естественной адаптационно-возрастной дин</w:t>
      </w:r>
      <w:r w:rsidRPr="004E3601">
        <w:rPr>
          <w:rFonts w:ascii="Times New Roman" w:eastAsia="Calibri" w:hAnsi="Times New Roman" w:cs="Times New Roman"/>
          <w:sz w:val="28"/>
          <w:szCs w:val="28"/>
        </w:rPr>
        <w:t>а</w:t>
      </w:r>
      <w:r w:rsidRPr="004E3601">
        <w:rPr>
          <w:rFonts w:ascii="Times New Roman" w:eastAsia="Calibri" w:hAnsi="Times New Roman" w:cs="Times New Roman"/>
          <w:sz w:val="28"/>
          <w:szCs w:val="28"/>
        </w:rPr>
        <w:t>мики.</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В состоянии объектов животного мира заповедника, в том числе редких видов, не отмечено тенденций сокращения численности, случаев падежа и массовых заб</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леваний, иных неблагоприятных явлений и нежелательных инвазий; исключение с</w:t>
      </w:r>
      <w:r w:rsidRPr="004E3601">
        <w:rPr>
          <w:rFonts w:ascii="Times New Roman" w:eastAsia="Calibri" w:hAnsi="Times New Roman" w:cs="Times New Roman"/>
          <w:sz w:val="28"/>
          <w:szCs w:val="28"/>
        </w:rPr>
        <w:t>о</w:t>
      </w:r>
      <w:r w:rsidRPr="004E3601">
        <w:rPr>
          <w:rFonts w:ascii="Times New Roman" w:eastAsia="Calibri" w:hAnsi="Times New Roman" w:cs="Times New Roman"/>
          <w:sz w:val="28"/>
          <w:szCs w:val="28"/>
        </w:rPr>
        <w:t xml:space="preserve">ставляет инвазия бобров европейского происхождения в заповедник и ее влияние на состояние популяции </w:t>
      </w:r>
      <w:r w:rsidRPr="00DD1F1D">
        <w:rPr>
          <w:rFonts w:ascii="Times New Roman" w:eastAsia="Calibri" w:hAnsi="Times New Roman" w:cs="Times New Roman"/>
          <w:sz w:val="28"/>
          <w:szCs w:val="28"/>
        </w:rPr>
        <w:t>Castor fiber tuvinicus</w:t>
      </w:r>
      <w:r w:rsidRPr="004E3601">
        <w:rPr>
          <w:rFonts w:ascii="Times New Roman" w:eastAsia="Calibri" w:hAnsi="Times New Roman" w:cs="Times New Roman"/>
          <w:sz w:val="28"/>
          <w:szCs w:val="28"/>
        </w:rPr>
        <w:t xml:space="preserve"> Lavrov, 1969.</w:t>
      </w:r>
    </w:p>
    <w:p w:rsidR="0036365F" w:rsidRPr="004E3601" w:rsidRDefault="0036365F" w:rsidP="004E3601">
      <w:pPr>
        <w:spacing w:after="0" w:line="240" w:lineRule="auto"/>
        <w:ind w:firstLine="709"/>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Мероприятий по регуляции численности животных не проводилось. Питомн</w:t>
      </w:r>
      <w:r w:rsidRPr="004E3601">
        <w:rPr>
          <w:rFonts w:ascii="Times New Roman" w:eastAsia="Calibri" w:hAnsi="Times New Roman" w:cs="Times New Roman"/>
          <w:sz w:val="28"/>
          <w:szCs w:val="28"/>
        </w:rPr>
        <w:t>и</w:t>
      </w:r>
      <w:r w:rsidRPr="004E3601">
        <w:rPr>
          <w:rFonts w:ascii="Times New Roman" w:eastAsia="Calibri" w:hAnsi="Times New Roman" w:cs="Times New Roman"/>
          <w:sz w:val="28"/>
          <w:szCs w:val="28"/>
        </w:rPr>
        <w:t>ков по разв</w:t>
      </w:r>
      <w:r w:rsidR="00F84B85">
        <w:rPr>
          <w:rFonts w:ascii="Times New Roman" w:eastAsia="Calibri" w:hAnsi="Times New Roman" w:cs="Times New Roman"/>
          <w:sz w:val="28"/>
          <w:szCs w:val="28"/>
        </w:rPr>
        <w:t>едению редких видов животных не имеется</w:t>
      </w:r>
      <w:r w:rsidRPr="004E3601">
        <w:rPr>
          <w:rFonts w:ascii="Times New Roman" w:eastAsia="Calibri" w:hAnsi="Times New Roman" w:cs="Times New Roman"/>
          <w:sz w:val="28"/>
          <w:szCs w:val="28"/>
        </w:rPr>
        <w:t>.</w:t>
      </w:r>
    </w:p>
    <w:p w:rsidR="0036365F" w:rsidRPr="004E3601" w:rsidRDefault="0036365F" w:rsidP="004E3601">
      <w:pPr>
        <w:spacing w:after="0" w:line="240" w:lineRule="auto"/>
        <w:ind w:firstLine="709"/>
        <w:contextualSpacing/>
        <w:jc w:val="both"/>
        <w:rPr>
          <w:rFonts w:ascii="Times New Roman" w:eastAsia="Calibri" w:hAnsi="Times New Roman" w:cs="Times New Roman"/>
          <w:sz w:val="28"/>
          <w:szCs w:val="28"/>
        </w:rPr>
      </w:pPr>
      <w:r w:rsidRPr="004E3601">
        <w:rPr>
          <w:rFonts w:ascii="Times New Roman" w:eastAsia="Calibri" w:hAnsi="Times New Roman" w:cs="Times New Roman"/>
          <w:sz w:val="28"/>
          <w:szCs w:val="28"/>
        </w:rPr>
        <w:t xml:space="preserve">Общая площадь заповедника </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Азас</w:t>
      </w:r>
      <w:r w:rsidR="0028470D" w:rsidRPr="004E3601">
        <w:rPr>
          <w:rFonts w:ascii="Times New Roman" w:eastAsia="Calibri" w:hAnsi="Times New Roman" w:cs="Times New Roman"/>
          <w:sz w:val="28"/>
          <w:szCs w:val="28"/>
        </w:rPr>
        <w:t>»</w:t>
      </w:r>
      <w:r w:rsidRPr="004E3601">
        <w:rPr>
          <w:rFonts w:ascii="Times New Roman" w:eastAsia="Calibri" w:hAnsi="Times New Roman" w:cs="Times New Roman"/>
          <w:sz w:val="28"/>
          <w:szCs w:val="28"/>
        </w:rPr>
        <w:t>, пригодная для обитания животных равна 333884 га. По материалам лесоустройства определена площадь различных категорий среды обитания животных. Представленность категорий среды обитания животных приведена в таблице 7.1.1.</w:t>
      </w:r>
    </w:p>
    <w:p w:rsidR="00DD1F1D" w:rsidRDefault="00DD1F1D" w:rsidP="00DD1F1D">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sz w:val="28"/>
          <w:szCs w:val="28"/>
          <w:lang w:eastAsia="ru-RU"/>
        </w:rPr>
      </w:pPr>
    </w:p>
    <w:p w:rsidR="0036365F" w:rsidRDefault="0036365F" w:rsidP="00DD1F1D">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Таблица 7.1.1</w:t>
      </w:r>
    </w:p>
    <w:p w:rsidR="00DD1F1D" w:rsidRPr="004E3601" w:rsidRDefault="00DD1F1D" w:rsidP="00DD1F1D">
      <w:pPr>
        <w:widowControl w:val="0"/>
        <w:autoSpaceDE w:val="0"/>
        <w:autoSpaceDN w:val="0"/>
        <w:adjustRightInd w:val="0"/>
        <w:spacing w:after="0" w:line="240" w:lineRule="auto"/>
        <w:ind w:firstLine="709"/>
        <w:contextualSpacing/>
        <w:jc w:val="right"/>
        <w:rPr>
          <w:rFonts w:ascii="Times New Roman" w:eastAsia="Times New Roman" w:hAnsi="Times New Roman" w:cs="Times New Roman"/>
          <w:sz w:val="28"/>
          <w:szCs w:val="28"/>
          <w:lang w:eastAsia="ru-RU"/>
        </w:rPr>
      </w:pPr>
    </w:p>
    <w:p w:rsidR="00DD1F1D" w:rsidRDefault="0036365F"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Сведения о характеристике среды обитания </w:t>
      </w:r>
    </w:p>
    <w:p w:rsidR="00DD1F1D" w:rsidRDefault="0036365F"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объектов животного мира, в том числе охотничьих</w:t>
      </w:r>
    </w:p>
    <w:p w:rsidR="00DD1F1D" w:rsidRDefault="0036365F"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 ресурсов, на территории государственного природного </w:t>
      </w:r>
    </w:p>
    <w:p w:rsidR="0036365F" w:rsidRDefault="0036365F"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r w:rsidRPr="004E3601">
        <w:rPr>
          <w:rFonts w:ascii="Times New Roman" w:eastAsia="Times New Roman" w:hAnsi="Times New Roman" w:cs="Times New Roman"/>
          <w:sz w:val="28"/>
          <w:szCs w:val="28"/>
          <w:lang w:eastAsia="ru-RU"/>
        </w:rPr>
        <w:t xml:space="preserve">заповедника </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Азас</w:t>
      </w:r>
      <w:r w:rsidR="0028470D" w:rsidRPr="004E3601">
        <w:rPr>
          <w:rFonts w:ascii="Times New Roman" w:eastAsia="Times New Roman" w:hAnsi="Times New Roman" w:cs="Times New Roman"/>
          <w:sz w:val="28"/>
          <w:szCs w:val="28"/>
          <w:lang w:eastAsia="ru-RU"/>
        </w:rPr>
        <w:t>»</w:t>
      </w:r>
      <w:r w:rsidRPr="004E3601">
        <w:rPr>
          <w:rFonts w:ascii="Times New Roman" w:eastAsia="Times New Roman" w:hAnsi="Times New Roman" w:cs="Times New Roman"/>
          <w:sz w:val="28"/>
          <w:szCs w:val="28"/>
          <w:lang w:eastAsia="ru-RU"/>
        </w:rPr>
        <w:t xml:space="preserve"> по состоянию на 31 декабря 2022 г.</w:t>
      </w:r>
    </w:p>
    <w:p w:rsidR="00DD1F1D" w:rsidRPr="004E3601" w:rsidRDefault="00DD1F1D"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8"/>
          <w:szCs w:val="28"/>
          <w:lang w:eastAsia="ru-RU"/>
        </w:rPr>
      </w:pPr>
    </w:p>
    <w:tbl>
      <w:tblPr>
        <w:tblW w:w="0" w:type="auto"/>
        <w:jc w:val="center"/>
        <w:tblLayout w:type="fixed"/>
        <w:tblCellMar>
          <w:left w:w="62" w:type="dxa"/>
          <w:right w:w="62" w:type="dxa"/>
        </w:tblCellMar>
        <w:tblLook w:val="0000" w:firstRow="0" w:lastRow="0" w:firstColumn="0" w:lastColumn="0" w:noHBand="0" w:noVBand="0"/>
      </w:tblPr>
      <w:tblGrid>
        <w:gridCol w:w="566"/>
        <w:gridCol w:w="4045"/>
        <w:gridCol w:w="1985"/>
        <w:gridCol w:w="3402"/>
      </w:tblGrid>
      <w:tr w:rsidR="0036365F" w:rsidRPr="00DD1F1D" w:rsidTr="00973B9A">
        <w:trPr>
          <w:trHeight w:val="20"/>
          <w:tblHeader/>
          <w:jc w:val="center"/>
        </w:trPr>
        <w:tc>
          <w:tcPr>
            <w:tcW w:w="566" w:type="dxa"/>
            <w:tcBorders>
              <w:top w:val="single" w:sz="4" w:space="0" w:color="auto"/>
              <w:left w:val="single" w:sz="4" w:space="0" w:color="auto"/>
              <w:bottom w:val="single" w:sz="4" w:space="0" w:color="auto"/>
              <w:right w:val="single" w:sz="4" w:space="0" w:color="auto"/>
            </w:tcBorders>
          </w:tcPr>
          <w:p w:rsidR="0036365F" w:rsidRDefault="00DD1F1D"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p w:rsidR="00DD1F1D" w:rsidRPr="00DD1F1D" w:rsidRDefault="00DD1F1D"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п/п</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Категории среды обитания объектов животного мира</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Площадь, га</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Доля категорий среды обит</w:t>
            </w:r>
            <w:r w:rsidRPr="00DD1F1D">
              <w:rPr>
                <w:rFonts w:ascii="Times New Roman" w:eastAsia="Times New Roman" w:hAnsi="Times New Roman" w:cs="Times New Roman"/>
                <w:sz w:val="24"/>
                <w:szCs w:val="24"/>
                <w:lang w:eastAsia="ru-RU"/>
              </w:rPr>
              <w:t>а</w:t>
            </w:r>
            <w:r w:rsidRPr="00DD1F1D">
              <w:rPr>
                <w:rFonts w:ascii="Times New Roman" w:eastAsia="Times New Roman" w:hAnsi="Times New Roman" w:cs="Times New Roman"/>
                <w:sz w:val="24"/>
                <w:szCs w:val="24"/>
                <w:lang w:eastAsia="ru-RU"/>
              </w:rPr>
              <w:t xml:space="preserve">ния от общей площади ООПТ, </w:t>
            </w:r>
            <w:r w:rsidR="00DD1F1D">
              <w:rPr>
                <w:rFonts w:ascii="Times New Roman" w:eastAsia="Times New Roman" w:hAnsi="Times New Roman" w:cs="Times New Roman"/>
                <w:sz w:val="24"/>
                <w:szCs w:val="24"/>
                <w:lang w:eastAsia="ru-RU"/>
              </w:rPr>
              <w:t>процентов</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Леса</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225260</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67,5</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2</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Молодняки и кустарники</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12799</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3,8</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Тундры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22582</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6,8</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Болота</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14426</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4,3</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Лугово-степные комплексы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1831</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0,5</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6</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Альпийские луга</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249</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0,1</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7</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Каменные россыпи</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23199</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6,9</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8</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Сельскохозяйственные угодья</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нет</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lastRenderedPageBreak/>
              <w:t>9</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Внутренние водоемы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13623</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4,1</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Пойменные комплексы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504</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0,2</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Береговые комплексы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не выделены</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Преобразованные и поврежденные участки, в том числе:</w:t>
            </w:r>
          </w:p>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 xml:space="preserve">гари  </w:t>
            </w:r>
          </w:p>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естественные редины</w:t>
            </w:r>
          </w:p>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дороги, просеки, усадьбы</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19411</w:t>
            </w:r>
          </w:p>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5103</w:t>
            </w:r>
          </w:p>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14235</w:t>
            </w:r>
          </w:p>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73</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5,8</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3.</w:t>
            </w: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Морская акватория</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нет</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w:t>
            </w:r>
          </w:p>
        </w:tc>
      </w:tr>
      <w:tr w:rsidR="0036365F" w:rsidRPr="00DD1F1D" w:rsidTr="00973B9A">
        <w:trPr>
          <w:trHeight w:val="20"/>
          <w:jc w:val="center"/>
        </w:trPr>
        <w:tc>
          <w:tcPr>
            <w:tcW w:w="566"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p>
        </w:tc>
        <w:tc>
          <w:tcPr>
            <w:tcW w:w="4045" w:type="dxa"/>
            <w:tcBorders>
              <w:top w:val="single" w:sz="4" w:space="0" w:color="auto"/>
              <w:left w:val="single" w:sz="4" w:space="0" w:color="auto"/>
              <w:bottom w:val="single" w:sz="4" w:space="0" w:color="auto"/>
              <w:right w:val="single" w:sz="4" w:space="0" w:color="auto"/>
            </w:tcBorders>
          </w:tcPr>
          <w:p w:rsidR="0036365F" w:rsidRPr="00DD1F1D" w:rsidRDefault="0036365F" w:rsidP="00DD1F1D">
            <w:pPr>
              <w:widowControl w:val="0"/>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Территории населенных пунктов</w:t>
            </w:r>
          </w:p>
        </w:tc>
        <w:tc>
          <w:tcPr>
            <w:tcW w:w="1985"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нет</w:t>
            </w:r>
          </w:p>
        </w:tc>
        <w:tc>
          <w:tcPr>
            <w:tcW w:w="3402" w:type="dxa"/>
            <w:tcBorders>
              <w:top w:val="single" w:sz="4" w:space="0" w:color="auto"/>
              <w:left w:val="single" w:sz="4" w:space="0" w:color="auto"/>
              <w:bottom w:val="single" w:sz="4" w:space="0" w:color="auto"/>
              <w:right w:val="single" w:sz="4" w:space="0" w:color="auto"/>
            </w:tcBorders>
          </w:tcPr>
          <w:p w:rsidR="0036365F" w:rsidRPr="00DD1F1D" w:rsidRDefault="0036365F" w:rsidP="00973B9A">
            <w:pPr>
              <w:widowControl w:val="0"/>
              <w:autoSpaceDE w:val="0"/>
              <w:autoSpaceDN w:val="0"/>
              <w:adjustRightInd w:val="0"/>
              <w:spacing w:after="0" w:line="240" w:lineRule="auto"/>
              <w:contextualSpacing/>
              <w:jc w:val="center"/>
              <w:rPr>
                <w:rFonts w:ascii="Times New Roman" w:eastAsia="Times New Roman" w:hAnsi="Times New Roman" w:cs="Times New Roman"/>
                <w:sz w:val="24"/>
                <w:szCs w:val="24"/>
                <w:lang w:eastAsia="ru-RU"/>
              </w:rPr>
            </w:pPr>
            <w:r w:rsidRPr="00DD1F1D">
              <w:rPr>
                <w:rFonts w:ascii="Times New Roman" w:eastAsia="Times New Roman" w:hAnsi="Times New Roman" w:cs="Times New Roman"/>
                <w:sz w:val="24"/>
                <w:szCs w:val="24"/>
                <w:lang w:eastAsia="ru-RU"/>
              </w:rPr>
              <w:t>‒</w:t>
            </w:r>
          </w:p>
        </w:tc>
      </w:tr>
    </w:tbl>
    <w:p w:rsidR="00973B9A" w:rsidRPr="00973B9A" w:rsidRDefault="00973B9A" w:rsidP="00973B9A">
      <w:pPr>
        <w:spacing w:after="0" w:line="240" w:lineRule="auto"/>
        <w:ind w:firstLine="709"/>
        <w:jc w:val="both"/>
        <w:rPr>
          <w:rFonts w:ascii="Times New Roman" w:eastAsia="Calibri" w:hAnsi="Times New Roman" w:cs="Times New Roman"/>
          <w:i/>
          <w:sz w:val="28"/>
          <w:szCs w:val="28"/>
        </w:rPr>
      </w:pPr>
    </w:p>
    <w:p w:rsidR="0036365F" w:rsidRPr="00973B9A" w:rsidRDefault="0036365F" w:rsidP="00973B9A">
      <w:pPr>
        <w:spacing w:after="0" w:line="240" w:lineRule="auto"/>
        <w:ind w:firstLine="709"/>
        <w:jc w:val="both"/>
        <w:rPr>
          <w:rFonts w:ascii="Times New Roman" w:eastAsia="Calibri" w:hAnsi="Times New Roman" w:cs="Times New Roman"/>
          <w:sz w:val="28"/>
          <w:szCs w:val="28"/>
        </w:rPr>
      </w:pPr>
      <w:r w:rsidRPr="00973B9A">
        <w:rPr>
          <w:rFonts w:ascii="Times New Roman" w:eastAsia="Calibri" w:hAnsi="Times New Roman" w:cs="Times New Roman"/>
          <w:i/>
          <w:sz w:val="28"/>
          <w:szCs w:val="28"/>
        </w:rPr>
        <w:t>Оценка условий перезимовки и кормовой базы животных в 2022 г.</w:t>
      </w:r>
    </w:p>
    <w:p w:rsidR="0036365F" w:rsidRPr="00973B9A" w:rsidRDefault="0036365F" w:rsidP="00973B9A">
      <w:pPr>
        <w:spacing w:after="0" w:line="240" w:lineRule="auto"/>
        <w:ind w:firstLine="709"/>
        <w:jc w:val="both"/>
        <w:rPr>
          <w:rFonts w:ascii="Times New Roman" w:eastAsia="Calibri" w:hAnsi="Times New Roman" w:cs="Times New Roman"/>
          <w:sz w:val="28"/>
          <w:szCs w:val="28"/>
        </w:rPr>
      </w:pPr>
      <w:r w:rsidRPr="00973B9A">
        <w:rPr>
          <w:rFonts w:ascii="Times New Roman" w:eastAsia="Calibri" w:hAnsi="Times New Roman" w:cs="Times New Roman"/>
          <w:sz w:val="28"/>
          <w:szCs w:val="28"/>
        </w:rPr>
        <w:t>Зима 2021</w:t>
      </w:r>
      <w:r w:rsidR="00973B9A">
        <w:rPr>
          <w:rFonts w:ascii="Times New Roman" w:eastAsia="Calibri" w:hAnsi="Times New Roman" w:cs="Times New Roman"/>
          <w:sz w:val="28"/>
          <w:szCs w:val="28"/>
        </w:rPr>
        <w:t>-</w:t>
      </w:r>
      <w:r w:rsidRPr="00973B9A">
        <w:rPr>
          <w:rFonts w:ascii="Times New Roman" w:eastAsia="Calibri" w:hAnsi="Times New Roman" w:cs="Times New Roman"/>
          <w:sz w:val="28"/>
          <w:szCs w:val="28"/>
        </w:rPr>
        <w:t>2022 года была крайне малоснежной. В феврале 2022 г. во время проведения ЗМУ в низкогорных светлохвойных лесах высота снежного покрова б</w:t>
      </w:r>
      <w:r w:rsidRPr="00973B9A">
        <w:rPr>
          <w:rFonts w:ascii="Times New Roman" w:eastAsia="Calibri" w:hAnsi="Times New Roman" w:cs="Times New Roman"/>
          <w:sz w:val="28"/>
          <w:szCs w:val="28"/>
        </w:rPr>
        <w:t>ы</w:t>
      </w:r>
      <w:r w:rsidR="00F84B85">
        <w:rPr>
          <w:rFonts w:ascii="Times New Roman" w:eastAsia="Calibri" w:hAnsi="Times New Roman" w:cs="Times New Roman"/>
          <w:sz w:val="28"/>
          <w:szCs w:val="28"/>
        </w:rPr>
        <w:t>ла в среднем 34-</w:t>
      </w:r>
      <w:r w:rsidRPr="00973B9A">
        <w:rPr>
          <w:rFonts w:ascii="Times New Roman" w:eastAsia="Calibri" w:hAnsi="Times New Roman" w:cs="Times New Roman"/>
          <w:sz w:val="28"/>
          <w:szCs w:val="28"/>
        </w:rPr>
        <w:t>37 см</w:t>
      </w:r>
      <w:r w:rsidR="00F84B85">
        <w:rPr>
          <w:rFonts w:ascii="Times New Roman" w:eastAsia="Calibri" w:hAnsi="Times New Roman" w:cs="Times New Roman"/>
          <w:sz w:val="28"/>
          <w:szCs w:val="28"/>
        </w:rPr>
        <w:t>, в среднегорных кедровниках 40-</w:t>
      </w:r>
      <w:r w:rsidRPr="00973B9A">
        <w:rPr>
          <w:rFonts w:ascii="Times New Roman" w:eastAsia="Calibri" w:hAnsi="Times New Roman" w:cs="Times New Roman"/>
          <w:sz w:val="28"/>
          <w:szCs w:val="28"/>
        </w:rPr>
        <w:t>50 см, в подгольцовых ке</w:t>
      </w:r>
      <w:r w:rsidRPr="00973B9A">
        <w:rPr>
          <w:rFonts w:ascii="Times New Roman" w:eastAsia="Calibri" w:hAnsi="Times New Roman" w:cs="Times New Roman"/>
          <w:sz w:val="28"/>
          <w:szCs w:val="28"/>
        </w:rPr>
        <w:t>д</w:t>
      </w:r>
      <w:r w:rsidRPr="00973B9A">
        <w:rPr>
          <w:rFonts w:ascii="Times New Roman" w:eastAsia="Calibri" w:hAnsi="Times New Roman" w:cs="Times New Roman"/>
          <w:sz w:val="28"/>
          <w:szCs w:val="28"/>
        </w:rPr>
        <w:t>ровниках – до 70 см</w:t>
      </w:r>
      <w:r w:rsidR="00574BE3" w:rsidRPr="00973B9A">
        <w:rPr>
          <w:rFonts w:ascii="Times New Roman" w:eastAsia="Calibri" w:hAnsi="Times New Roman" w:cs="Times New Roman"/>
          <w:sz w:val="28"/>
          <w:szCs w:val="28"/>
        </w:rPr>
        <w:t>.</w:t>
      </w:r>
    </w:p>
    <w:p w:rsidR="0036365F" w:rsidRPr="00973B9A" w:rsidRDefault="0036365F" w:rsidP="00973B9A">
      <w:pPr>
        <w:spacing w:after="0" w:line="240" w:lineRule="auto"/>
        <w:ind w:firstLine="709"/>
        <w:jc w:val="both"/>
        <w:rPr>
          <w:rFonts w:ascii="Times New Roman" w:eastAsia="Calibri" w:hAnsi="Times New Roman" w:cs="Times New Roman"/>
          <w:sz w:val="28"/>
          <w:szCs w:val="28"/>
        </w:rPr>
      </w:pPr>
      <w:r w:rsidRPr="00973B9A">
        <w:rPr>
          <w:rFonts w:ascii="Times New Roman" w:eastAsia="Calibri" w:hAnsi="Times New Roman" w:cs="Times New Roman"/>
          <w:sz w:val="28"/>
          <w:szCs w:val="28"/>
        </w:rPr>
        <w:t>Кормовые условия 2022 года были хорошими. Повсеместно наблюдался в з</w:t>
      </w:r>
      <w:r w:rsidRPr="00973B9A">
        <w:rPr>
          <w:rFonts w:ascii="Times New Roman" w:eastAsia="Calibri" w:hAnsi="Times New Roman" w:cs="Times New Roman"/>
          <w:sz w:val="28"/>
          <w:szCs w:val="28"/>
        </w:rPr>
        <w:t>а</w:t>
      </w:r>
      <w:r w:rsidRPr="00973B9A">
        <w:rPr>
          <w:rFonts w:ascii="Times New Roman" w:eastAsia="Calibri" w:hAnsi="Times New Roman" w:cs="Times New Roman"/>
          <w:sz w:val="28"/>
          <w:szCs w:val="28"/>
        </w:rPr>
        <w:t>поведнике и в Тоджинском районе средний или хороший урожай кедрового ореха – 3 балла в низкогорных кедровниках (долина оз. Азас, р. Азас), в среднегорных и подгольцовых кедровниках от 3 до 4 баллов (хр. Кадыр-Эги-Тайга, долина р. Баш-Хем). О хорошем урожае кедрового ореха в 2022 году свидетельствуют многочи</w:t>
      </w:r>
      <w:r w:rsidRPr="00973B9A">
        <w:rPr>
          <w:rFonts w:ascii="Times New Roman" w:eastAsia="Calibri" w:hAnsi="Times New Roman" w:cs="Times New Roman"/>
          <w:sz w:val="28"/>
          <w:szCs w:val="28"/>
        </w:rPr>
        <w:t>с</w:t>
      </w:r>
      <w:r w:rsidRPr="00973B9A">
        <w:rPr>
          <w:rFonts w:ascii="Times New Roman" w:eastAsia="Calibri" w:hAnsi="Times New Roman" w:cs="Times New Roman"/>
          <w:sz w:val="28"/>
          <w:szCs w:val="28"/>
        </w:rPr>
        <w:t>ленные следы мышевидных, отмеченные во время ЗМУ в феврале 2023 г. От 3-х и большей частью до 4-5 баллов плодоносила брусника, 4-5 баллов рябина, 3-4 балла голубика, 4 балла красная смородина, 3 балла – черная смородина. В связи с очень низким уровнем воды в 2022 г. пострадали клюквенные ягодники в сфагновых ре</w:t>
      </w:r>
      <w:r w:rsidRPr="00973B9A">
        <w:rPr>
          <w:rFonts w:ascii="Times New Roman" w:eastAsia="Calibri" w:hAnsi="Times New Roman" w:cs="Times New Roman"/>
          <w:sz w:val="28"/>
          <w:szCs w:val="28"/>
        </w:rPr>
        <w:t>д</w:t>
      </w:r>
      <w:r w:rsidRPr="00973B9A">
        <w:rPr>
          <w:rFonts w:ascii="Times New Roman" w:eastAsia="Calibri" w:hAnsi="Times New Roman" w:cs="Times New Roman"/>
          <w:sz w:val="28"/>
          <w:szCs w:val="28"/>
        </w:rPr>
        <w:t>колесьях и на сфагновых болотах. Урожай клюквы обыкновенной оценен в 0‒1 балл, клюквы мелкоп</w:t>
      </w:r>
      <w:r w:rsidR="006E14BB">
        <w:rPr>
          <w:rFonts w:ascii="Times New Roman" w:eastAsia="Calibri" w:hAnsi="Times New Roman" w:cs="Times New Roman"/>
          <w:sz w:val="28"/>
          <w:szCs w:val="28"/>
        </w:rPr>
        <w:t>лодной ‒ 1-</w:t>
      </w:r>
      <w:r w:rsidRPr="00973B9A">
        <w:rPr>
          <w:rFonts w:ascii="Times New Roman" w:eastAsia="Calibri" w:hAnsi="Times New Roman" w:cs="Times New Roman"/>
          <w:sz w:val="28"/>
          <w:szCs w:val="28"/>
        </w:rPr>
        <w:t>2 балла.</w:t>
      </w:r>
    </w:p>
    <w:p w:rsidR="0036365F" w:rsidRPr="00973B9A" w:rsidRDefault="0036365F" w:rsidP="00973B9A">
      <w:pPr>
        <w:spacing w:after="0" w:line="240" w:lineRule="auto"/>
        <w:ind w:firstLine="709"/>
        <w:jc w:val="both"/>
        <w:rPr>
          <w:rFonts w:ascii="Times New Roman" w:eastAsia="Calibri" w:hAnsi="Times New Roman" w:cs="Times New Roman"/>
          <w:i/>
          <w:sz w:val="28"/>
          <w:szCs w:val="28"/>
        </w:rPr>
      </w:pPr>
      <w:r w:rsidRPr="00973B9A">
        <w:rPr>
          <w:rFonts w:ascii="Times New Roman" w:eastAsia="Calibri" w:hAnsi="Times New Roman" w:cs="Times New Roman"/>
          <w:i/>
          <w:sz w:val="28"/>
          <w:szCs w:val="28"/>
        </w:rPr>
        <w:t>Природоохранные мероприятия, направленные на сохранение растительного и животного мира</w:t>
      </w:r>
      <w:r w:rsidR="00144D4D">
        <w:rPr>
          <w:rFonts w:ascii="Times New Roman" w:eastAsia="Calibri" w:hAnsi="Times New Roman" w:cs="Times New Roman"/>
          <w:i/>
          <w:sz w:val="28"/>
          <w:szCs w:val="28"/>
        </w:rPr>
        <w:t>.</w:t>
      </w:r>
    </w:p>
    <w:p w:rsidR="0036365F" w:rsidRDefault="0036365F" w:rsidP="00973B9A">
      <w:pPr>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Calibri" w:hAnsi="Times New Roman" w:cs="Times New Roman"/>
          <w:sz w:val="28"/>
          <w:szCs w:val="28"/>
        </w:rPr>
        <w:t>Кроме режима общей охраны растительного и животного мира, специальных мероприятий по их сохранению на территории заповедника не проводилось за о</w:t>
      </w:r>
      <w:r w:rsidRPr="00973B9A">
        <w:rPr>
          <w:rFonts w:ascii="Times New Roman" w:eastAsia="Calibri" w:hAnsi="Times New Roman" w:cs="Times New Roman"/>
          <w:sz w:val="28"/>
          <w:szCs w:val="28"/>
        </w:rPr>
        <w:t>т</w:t>
      </w:r>
      <w:r w:rsidR="00DD1ED5">
        <w:rPr>
          <w:rFonts w:ascii="Times New Roman" w:eastAsia="Calibri" w:hAnsi="Times New Roman" w:cs="Times New Roman"/>
          <w:sz w:val="28"/>
          <w:szCs w:val="28"/>
        </w:rPr>
        <w:t xml:space="preserve">сутствием оснований. </w:t>
      </w:r>
      <w:r w:rsidRPr="00973B9A">
        <w:rPr>
          <w:rFonts w:ascii="Times New Roman" w:eastAsia="Times New Roman" w:hAnsi="Times New Roman" w:cs="Times New Roman"/>
          <w:sz w:val="28"/>
          <w:szCs w:val="28"/>
          <w:lang w:eastAsia="ru-RU"/>
        </w:rPr>
        <w:t>Объем затрат, направленный на сохранение растительного и живо</w:t>
      </w:r>
      <w:r w:rsidR="006E14BB">
        <w:rPr>
          <w:rFonts w:ascii="Times New Roman" w:eastAsia="Times New Roman" w:hAnsi="Times New Roman" w:cs="Times New Roman"/>
          <w:sz w:val="28"/>
          <w:szCs w:val="28"/>
          <w:lang w:eastAsia="ru-RU"/>
        </w:rPr>
        <w:t>тного мира, в 2022 г. составил</w:t>
      </w:r>
      <w:r w:rsidRPr="00973B9A">
        <w:rPr>
          <w:rFonts w:ascii="Times New Roman" w:eastAsia="Times New Roman" w:hAnsi="Times New Roman" w:cs="Times New Roman"/>
          <w:sz w:val="28"/>
          <w:szCs w:val="28"/>
          <w:lang w:eastAsia="ru-RU"/>
        </w:rPr>
        <w:t xml:space="preserve"> 46241,3 тыс. рублей.</w:t>
      </w:r>
    </w:p>
    <w:p w:rsidR="006E14BB" w:rsidRPr="00973B9A" w:rsidRDefault="006E14BB" w:rsidP="00973B9A">
      <w:pPr>
        <w:spacing w:after="0" w:line="240" w:lineRule="auto"/>
        <w:ind w:firstLine="709"/>
        <w:jc w:val="both"/>
        <w:rPr>
          <w:rFonts w:ascii="Times New Roman" w:eastAsia="Calibri" w:hAnsi="Times New Roman" w:cs="Times New Roman"/>
          <w:sz w:val="28"/>
          <w:szCs w:val="28"/>
        </w:rPr>
      </w:pPr>
    </w:p>
    <w:p w:rsidR="0036365F" w:rsidRPr="00973B9A" w:rsidRDefault="0036365F" w:rsidP="006E14BB">
      <w:pPr>
        <w:keepNext/>
        <w:spacing w:after="0" w:line="240" w:lineRule="auto"/>
        <w:jc w:val="center"/>
        <w:outlineLvl w:val="2"/>
        <w:rPr>
          <w:rFonts w:ascii="Times New Roman" w:eastAsia="Times New Roman" w:hAnsi="Times New Roman" w:cs="Times New Roman"/>
          <w:bCs/>
          <w:sz w:val="28"/>
          <w:szCs w:val="28"/>
        </w:rPr>
      </w:pPr>
      <w:bookmarkStart w:id="82" w:name="_Toc146786602"/>
      <w:bookmarkStart w:id="83" w:name="_Toc146786672"/>
      <w:bookmarkStart w:id="84" w:name="_Toc359400501"/>
      <w:bookmarkStart w:id="85" w:name="_Toc386101047"/>
      <w:r w:rsidRPr="00973B9A">
        <w:rPr>
          <w:rFonts w:ascii="Times New Roman" w:eastAsia="Times New Roman" w:hAnsi="Times New Roman" w:cs="Times New Roman"/>
          <w:bCs/>
          <w:sz w:val="28"/>
          <w:szCs w:val="28"/>
        </w:rPr>
        <w:t>7.2</w:t>
      </w:r>
      <w:r w:rsidR="00574BE3" w:rsidRPr="00973B9A">
        <w:rPr>
          <w:rFonts w:ascii="Times New Roman" w:eastAsia="Times New Roman" w:hAnsi="Times New Roman" w:cs="Times New Roman"/>
          <w:bCs/>
          <w:sz w:val="28"/>
          <w:szCs w:val="28"/>
        </w:rPr>
        <w:t>.</w:t>
      </w:r>
      <w:r w:rsidRPr="00973B9A">
        <w:rPr>
          <w:rFonts w:ascii="Times New Roman" w:eastAsia="Times New Roman" w:hAnsi="Times New Roman" w:cs="Times New Roman"/>
          <w:bCs/>
          <w:sz w:val="28"/>
          <w:szCs w:val="28"/>
        </w:rPr>
        <w:t xml:space="preserve"> Государственный природный биосферный заповедник</w:t>
      </w:r>
      <w:bookmarkEnd w:id="82"/>
      <w:bookmarkEnd w:id="83"/>
    </w:p>
    <w:p w:rsidR="0036365F" w:rsidRPr="00973B9A" w:rsidRDefault="0028470D" w:rsidP="006E14BB">
      <w:pPr>
        <w:keepNext/>
        <w:spacing w:after="0" w:line="240" w:lineRule="auto"/>
        <w:jc w:val="center"/>
        <w:outlineLvl w:val="2"/>
        <w:rPr>
          <w:rFonts w:ascii="Times New Roman" w:eastAsia="Times New Roman" w:hAnsi="Times New Roman" w:cs="Times New Roman"/>
          <w:bCs/>
          <w:sz w:val="28"/>
          <w:szCs w:val="28"/>
        </w:rPr>
      </w:pPr>
      <w:bookmarkStart w:id="86" w:name="_Toc146786603"/>
      <w:bookmarkStart w:id="87" w:name="_Toc146786673"/>
      <w:r w:rsidRPr="00973B9A">
        <w:rPr>
          <w:rFonts w:ascii="Times New Roman" w:eastAsia="Times New Roman" w:hAnsi="Times New Roman" w:cs="Times New Roman"/>
          <w:bCs/>
          <w:sz w:val="28"/>
          <w:szCs w:val="28"/>
        </w:rPr>
        <w:t>«</w:t>
      </w:r>
      <w:r w:rsidR="0036365F" w:rsidRPr="00973B9A">
        <w:rPr>
          <w:rFonts w:ascii="Times New Roman" w:eastAsia="Times New Roman" w:hAnsi="Times New Roman" w:cs="Times New Roman"/>
          <w:bCs/>
          <w:sz w:val="28"/>
          <w:szCs w:val="28"/>
        </w:rPr>
        <w:t>Убсунурская котловина</w:t>
      </w:r>
      <w:r w:rsidRPr="00973B9A">
        <w:rPr>
          <w:rFonts w:ascii="Times New Roman" w:eastAsia="Times New Roman" w:hAnsi="Times New Roman" w:cs="Times New Roman"/>
          <w:bCs/>
          <w:sz w:val="28"/>
          <w:szCs w:val="28"/>
        </w:rPr>
        <w:t>»</w:t>
      </w:r>
      <w:bookmarkEnd w:id="84"/>
      <w:bookmarkEnd w:id="85"/>
      <w:bookmarkEnd w:id="86"/>
      <w:bookmarkEnd w:id="87"/>
    </w:p>
    <w:p w:rsidR="00574BE3" w:rsidRPr="00973B9A" w:rsidRDefault="00574BE3" w:rsidP="006E14BB">
      <w:pPr>
        <w:keepNext/>
        <w:spacing w:after="0" w:line="240" w:lineRule="auto"/>
        <w:jc w:val="center"/>
        <w:outlineLvl w:val="2"/>
        <w:rPr>
          <w:rFonts w:ascii="Times New Roman" w:eastAsia="Times New Roman" w:hAnsi="Times New Roman" w:cs="Times New Roman"/>
          <w:bCs/>
          <w:sz w:val="28"/>
          <w:szCs w:val="28"/>
        </w:rPr>
      </w:pPr>
    </w:p>
    <w:p w:rsidR="0036365F" w:rsidRPr="00973B9A" w:rsidRDefault="0036365F" w:rsidP="00973B9A">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Образован постановлением Правительства Российской Федерации от 24</w:t>
      </w:r>
      <w:r w:rsidR="006E14BB">
        <w:rPr>
          <w:rFonts w:ascii="Times New Roman" w:eastAsia="Times New Roman" w:hAnsi="Times New Roman" w:cs="Times New Roman"/>
          <w:sz w:val="28"/>
          <w:szCs w:val="28"/>
          <w:lang w:eastAsia="ru-RU"/>
        </w:rPr>
        <w:t xml:space="preserve"> янв</w:t>
      </w:r>
      <w:r w:rsidR="006E14BB">
        <w:rPr>
          <w:rFonts w:ascii="Times New Roman" w:eastAsia="Times New Roman" w:hAnsi="Times New Roman" w:cs="Times New Roman"/>
          <w:sz w:val="28"/>
          <w:szCs w:val="28"/>
          <w:lang w:eastAsia="ru-RU"/>
        </w:rPr>
        <w:t>а</w:t>
      </w:r>
      <w:r w:rsidR="006E14BB">
        <w:rPr>
          <w:rFonts w:ascii="Times New Roman" w:eastAsia="Times New Roman" w:hAnsi="Times New Roman" w:cs="Times New Roman"/>
          <w:sz w:val="28"/>
          <w:szCs w:val="28"/>
          <w:lang w:eastAsia="ru-RU"/>
        </w:rPr>
        <w:t xml:space="preserve">ря </w:t>
      </w:r>
      <w:r w:rsidRPr="00973B9A">
        <w:rPr>
          <w:rFonts w:ascii="Times New Roman" w:eastAsia="Times New Roman" w:hAnsi="Times New Roman" w:cs="Times New Roman"/>
          <w:sz w:val="28"/>
          <w:szCs w:val="28"/>
          <w:lang w:eastAsia="ru-RU"/>
        </w:rPr>
        <w:t xml:space="preserve">1993 </w:t>
      </w:r>
      <w:r w:rsidR="006E14BB">
        <w:rPr>
          <w:rFonts w:ascii="Times New Roman" w:eastAsia="Times New Roman" w:hAnsi="Times New Roman" w:cs="Times New Roman"/>
          <w:sz w:val="28"/>
          <w:szCs w:val="28"/>
          <w:lang w:eastAsia="ru-RU"/>
        </w:rPr>
        <w:t xml:space="preserve">г. </w:t>
      </w:r>
      <w:r w:rsidRPr="00973B9A">
        <w:rPr>
          <w:rFonts w:ascii="Times New Roman" w:eastAsia="Times New Roman" w:hAnsi="Times New Roman" w:cs="Times New Roman"/>
          <w:sz w:val="28"/>
          <w:szCs w:val="28"/>
          <w:lang w:eastAsia="ru-RU"/>
        </w:rPr>
        <w:t xml:space="preserve">№ 52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О создании в Республике Тува государственного природного зап</w:t>
      </w:r>
      <w:r w:rsidRPr="00973B9A">
        <w:rPr>
          <w:rFonts w:ascii="Times New Roman" w:eastAsia="Times New Roman" w:hAnsi="Times New Roman" w:cs="Times New Roman"/>
          <w:sz w:val="28"/>
          <w:szCs w:val="28"/>
          <w:lang w:eastAsia="ru-RU"/>
        </w:rPr>
        <w:t>о</w:t>
      </w:r>
      <w:r w:rsidRPr="00973B9A">
        <w:rPr>
          <w:rFonts w:ascii="Times New Roman" w:eastAsia="Times New Roman" w:hAnsi="Times New Roman" w:cs="Times New Roman"/>
          <w:sz w:val="28"/>
          <w:szCs w:val="28"/>
          <w:lang w:eastAsia="ru-RU"/>
        </w:rPr>
        <w:t xml:space="preserve">ведника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Убсунурская котловина</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 Министерства охраны окружающей среды и пр</w:t>
      </w:r>
      <w:r w:rsidRPr="00973B9A">
        <w:rPr>
          <w:rFonts w:ascii="Times New Roman" w:eastAsia="Times New Roman" w:hAnsi="Times New Roman" w:cs="Times New Roman"/>
          <w:sz w:val="28"/>
          <w:szCs w:val="28"/>
          <w:lang w:eastAsia="ru-RU"/>
        </w:rPr>
        <w:t>и</w:t>
      </w:r>
      <w:r w:rsidRPr="00973B9A">
        <w:rPr>
          <w:rFonts w:ascii="Times New Roman" w:eastAsia="Times New Roman" w:hAnsi="Times New Roman" w:cs="Times New Roman"/>
          <w:sz w:val="28"/>
          <w:szCs w:val="28"/>
          <w:lang w:eastAsia="ru-RU"/>
        </w:rPr>
        <w:t>родных ресурсов Российской Федерации</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Большая часть заповедника расположена на территории Убсунурской котловины. На основании постановления Правител</w:t>
      </w:r>
      <w:r w:rsidRPr="00973B9A">
        <w:rPr>
          <w:rFonts w:ascii="Times New Roman" w:eastAsia="Times New Roman" w:hAnsi="Times New Roman" w:cs="Times New Roman"/>
          <w:sz w:val="28"/>
          <w:szCs w:val="28"/>
          <w:lang w:eastAsia="ru-RU"/>
        </w:rPr>
        <w:t>ь</w:t>
      </w:r>
      <w:r w:rsidRPr="00973B9A">
        <w:rPr>
          <w:rFonts w:ascii="Times New Roman" w:eastAsia="Times New Roman" w:hAnsi="Times New Roman" w:cs="Times New Roman"/>
          <w:sz w:val="28"/>
          <w:szCs w:val="28"/>
          <w:lang w:eastAsia="ru-RU"/>
        </w:rPr>
        <w:t>ства Российской Федерации от 21</w:t>
      </w:r>
      <w:r w:rsidR="006E14BB">
        <w:rPr>
          <w:rFonts w:ascii="Times New Roman" w:eastAsia="Times New Roman" w:hAnsi="Times New Roman" w:cs="Times New Roman"/>
          <w:sz w:val="28"/>
          <w:szCs w:val="28"/>
          <w:lang w:eastAsia="ru-RU"/>
        </w:rPr>
        <w:t xml:space="preserve"> апреля </w:t>
      </w:r>
      <w:r w:rsidRPr="00973B9A">
        <w:rPr>
          <w:rFonts w:ascii="Times New Roman" w:eastAsia="Times New Roman" w:hAnsi="Times New Roman" w:cs="Times New Roman"/>
          <w:sz w:val="28"/>
          <w:szCs w:val="28"/>
          <w:lang w:eastAsia="ru-RU"/>
        </w:rPr>
        <w:t xml:space="preserve">2000 </w:t>
      </w:r>
      <w:r w:rsidR="006E14BB">
        <w:rPr>
          <w:rFonts w:ascii="Times New Roman" w:eastAsia="Times New Roman" w:hAnsi="Times New Roman" w:cs="Times New Roman"/>
          <w:sz w:val="28"/>
          <w:szCs w:val="28"/>
          <w:lang w:eastAsia="ru-RU"/>
        </w:rPr>
        <w:t xml:space="preserve">г. </w:t>
      </w:r>
      <w:r w:rsidRPr="00973B9A">
        <w:rPr>
          <w:rFonts w:ascii="Times New Roman" w:eastAsia="Times New Roman" w:hAnsi="Times New Roman" w:cs="Times New Roman"/>
          <w:sz w:val="28"/>
          <w:szCs w:val="28"/>
          <w:lang w:eastAsia="ru-RU"/>
        </w:rPr>
        <w:t xml:space="preserve">№ 372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О расширении территории </w:t>
      </w:r>
      <w:r w:rsidRPr="00973B9A">
        <w:rPr>
          <w:rFonts w:ascii="Times New Roman" w:eastAsia="Times New Roman" w:hAnsi="Times New Roman" w:cs="Times New Roman"/>
          <w:sz w:val="28"/>
          <w:szCs w:val="28"/>
          <w:lang w:eastAsia="ru-RU"/>
        </w:rPr>
        <w:lastRenderedPageBreak/>
        <w:t xml:space="preserve">государственного природного биосферного заповедника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Убсунурская котловина</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 площадь заповедника увеличена на 283558,4 га. Общая площадь заповедника, кот</w:t>
      </w:r>
      <w:r w:rsidRPr="00973B9A">
        <w:rPr>
          <w:rFonts w:ascii="Times New Roman" w:eastAsia="Times New Roman" w:hAnsi="Times New Roman" w:cs="Times New Roman"/>
          <w:sz w:val="28"/>
          <w:szCs w:val="28"/>
          <w:lang w:eastAsia="ru-RU"/>
        </w:rPr>
        <w:t>о</w:t>
      </w:r>
      <w:r w:rsidRPr="00973B9A">
        <w:rPr>
          <w:rFonts w:ascii="Times New Roman" w:eastAsia="Times New Roman" w:hAnsi="Times New Roman" w:cs="Times New Roman"/>
          <w:sz w:val="28"/>
          <w:szCs w:val="28"/>
          <w:lang w:eastAsia="ru-RU"/>
        </w:rPr>
        <w:t>рый состоит и</w:t>
      </w:r>
      <w:r w:rsidR="00144D4D">
        <w:rPr>
          <w:rFonts w:ascii="Times New Roman" w:eastAsia="Times New Roman" w:hAnsi="Times New Roman" w:cs="Times New Roman"/>
          <w:sz w:val="28"/>
          <w:szCs w:val="28"/>
          <w:lang w:eastAsia="ru-RU"/>
        </w:rPr>
        <w:t xml:space="preserve">з девяти отдельных кластерных </w:t>
      </w:r>
      <w:r w:rsidRPr="00973B9A">
        <w:rPr>
          <w:rFonts w:ascii="Times New Roman" w:eastAsia="Times New Roman" w:hAnsi="Times New Roman" w:cs="Times New Roman"/>
          <w:sz w:val="28"/>
          <w:szCs w:val="28"/>
          <w:lang w:eastAsia="ru-RU"/>
        </w:rPr>
        <w:t>участков, составляет 323198,4 га. Семь из девяти кластерных участков расположены в Убсунурской котловине, а остальные два – в отрогах хребта Западные Саяны.</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bCs/>
          <w:iCs/>
          <w:sz w:val="28"/>
          <w:szCs w:val="28"/>
          <w:lang w:eastAsia="ru-RU"/>
        </w:rPr>
      </w:pPr>
      <w:r w:rsidRPr="00973B9A">
        <w:rPr>
          <w:rFonts w:ascii="Times New Roman" w:eastAsia="Times New Roman" w:hAnsi="Times New Roman" w:cs="Times New Roman"/>
          <w:bCs/>
          <w:iCs/>
          <w:sz w:val="28"/>
          <w:szCs w:val="28"/>
          <w:lang w:eastAsia="ru-RU"/>
        </w:rPr>
        <w:t>Климат Убсунурской котловины отличается исключительно контрастностью, обусловленной ее положением в центре Азии, сравнительно большой высотой над уровнем моря и своеобразным строением рельефа. Климат ее является переходным от восточносибирского к центральноазиатскому, то есть наблюдается увеличение инсоляции и, следовательно, радиационный баланс.</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В районе Убсунурской котловины за год выпадает осадков меньше, чем где-либо в Тыве. Климат этой зоны суров. Зима очень малоснежная и морозная. Лето также сухое и очень жаркое. Годовое количество осадков в котловине варьирует и составляет от 139 до 341 мм. Из них с октября по март выпадает 40 мм. Наименьшее месячное количество (2-6 мм) наблюдается в феврале-марте. С апреля количество осадков постепенно увеличивается, достигая максимума в июле (98,8 мм).</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bCs/>
          <w:iCs/>
          <w:sz w:val="28"/>
          <w:szCs w:val="28"/>
          <w:lang w:eastAsia="ru-RU"/>
        </w:rPr>
      </w:pPr>
      <w:r w:rsidRPr="00973B9A">
        <w:rPr>
          <w:rFonts w:ascii="Times New Roman" w:eastAsia="Times New Roman" w:hAnsi="Times New Roman" w:cs="Times New Roman"/>
          <w:bCs/>
          <w:iCs/>
          <w:sz w:val="28"/>
          <w:szCs w:val="28"/>
          <w:lang w:eastAsia="ru-RU"/>
        </w:rPr>
        <w:t xml:space="preserve">Климат участков </w:t>
      </w:r>
      <w:r w:rsidR="0028470D" w:rsidRPr="00973B9A">
        <w:rPr>
          <w:rFonts w:ascii="Times New Roman" w:eastAsia="Times New Roman" w:hAnsi="Times New Roman" w:cs="Times New Roman"/>
          <w:bCs/>
          <w:iCs/>
          <w:sz w:val="28"/>
          <w:szCs w:val="28"/>
          <w:lang w:eastAsia="ru-RU"/>
        </w:rPr>
        <w:t>«</w:t>
      </w:r>
      <w:r w:rsidRPr="00973B9A">
        <w:rPr>
          <w:rFonts w:ascii="Times New Roman" w:eastAsia="Times New Roman" w:hAnsi="Times New Roman" w:cs="Times New Roman"/>
          <w:bCs/>
          <w:iCs/>
          <w:sz w:val="28"/>
          <w:szCs w:val="28"/>
          <w:lang w:eastAsia="ru-RU"/>
        </w:rPr>
        <w:t>Хан-Дээр</w:t>
      </w:r>
      <w:r w:rsidR="0028470D" w:rsidRPr="00973B9A">
        <w:rPr>
          <w:rFonts w:ascii="Times New Roman" w:eastAsia="Times New Roman" w:hAnsi="Times New Roman" w:cs="Times New Roman"/>
          <w:bCs/>
          <w:iCs/>
          <w:sz w:val="28"/>
          <w:szCs w:val="28"/>
          <w:lang w:eastAsia="ru-RU"/>
        </w:rPr>
        <w:t>»</w:t>
      </w:r>
      <w:r w:rsidRPr="00973B9A">
        <w:rPr>
          <w:rFonts w:ascii="Times New Roman" w:eastAsia="Times New Roman" w:hAnsi="Times New Roman" w:cs="Times New Roman"/>
          <w:bCs/>
          <w:iCs/>
          <w:sz w:val="28"/>
          <w:szCs w:val="28"/>
          <w:lang w:eastAsia="ru-RU"/>
        </w:rPr>
        <w:t xml:space="preserve"> и </w:t>
      </w:r>
      <w:r w:rsidR="0028470D" w:rsidRPr="00973B9A">
        <w:rPr>
          <w:rFonts w:ascii="Times New Roman" w:eastAsia="Times New Roman" w:hAnsi="Times New Roman" w:cs="Times New Roman"/>
          <w:bCs/>
          <w:iCs/>
          <w:sz w:val="28"/>
          <w:szCs w:val="28"/>
          <w:lang w:eastAsia="ru-RU"/>
        </w:rPr>
        <w:t>«</w:t>
      </w:r>
      <w:r w:rsidRPr="00973B9A">
        <w:rPr>
          <w:rFonts w:ascii="Times New Roman" w:eastAsia="Times New Roman" w:hAnsi="Times New Roman" w:cs="Times New Roman"/>
          <w:bCs/>
          <w:iCs/>
          <w:sz w:val="28"/>
          <w:szCs w:val="28"/>
          <w:lang w:eastAsia="ru-RU"/>
        </w:rPr>
        <w:t>Кара-Холь</w:t>
      </w:r>
      <w:r w:rsidR="0028470D" w:rsidRPr="00973B9A">
        <w:rPr>
          <w:rFonts w:ascii="Times New Roman" w:eastAsia="Times New Roman" w:hAnsi="Times New Roman" w:cs="Times New Roman"/>
          <w:bCs/>
          <w:iCs/>
          <w:sz w:val="28"/>
          <w:szCs w:val="28"/>
          <w:lang w:eastAsia="ru-RU"/>
        </w:rPr>
        <w:t>»</w:t>
      </w:r>
      <w:r w:rsidRPr="00973B9A">
        <w:rPr>
          <w:rFonts w:ascii="Times New Roman" w:eastAsia="Times New Roman" w:hAnsi="Times New Roman" w:cs="Times New Roman"/>
          <w:bCs/>
          <w:iCs/>
          <w:sz w:val="28"/>
          <w:szCs w:val="28"/>
          <w:lang w:eastAsia="ru-RU"/>
        </w:rPr>
        <w:t xml:space="preserve"> отличается значительной ко</w:t>
      </w:r>
      <w:r w:rsidRPr="00973B9A">
        <w:rPr>
          <w:rFonts w:ascii="Times New Roman" w:eastAsia="Times New Roman" w:hAnsi="Times New Roman" w:cs="Times New Roman"/>
          <w:bCs/>
          <w:iCs/>
          <w:sz w:val="28"/>
          <w:szCs w:val="28"/>
          <w:lang w:eastAsia="ru-RU"/>
        </w:rPr>
        <w:t>н</w:t>
      </w:r>
      <w:r w:rsidRPr="00973B9A">
        <w:rPr>
          <w:rFonts w:ascii="Times New Roman" w:eastAsia="Times New Roman" w:hAnsi="Times New Roman" w:cs="Times New Roman"/>
          <w:bCs/>
          <w:iCs/>
          <w:sz w:val="28"/>
          <w:szCs w:val="28"/>
          <w:lang w:eastAsia="ru-RU"/>
        </w:rPr>
        <w:t>трастностью, одной из характерных особенностей является резкая континентал</w:t>
      </w:r>
      <w:r w:rsidRPr="00973B9A">
        <w:rPr>
          <w:rFonts w:ascii="Times New Roman" w:eastAsia="Times New Roman" w:hAnsi="Times New Roman" w:cs="Times New Roman"/>
          <w:bCs/>
          <w:iCs/>
          <w:sz w:val="28"/>
          <w:szCs w:val="28"/>
          <w:lang w:eastAsia="ru-RU"/>
        </w:rPr>
        <w:t>ь</w:t>
      </w:r>
      <w:r w:rsidRPr="00973B9A">
        <w:rPr>
          <w:rFonts w:ascii="Times New Roman" w:eastAsia="Times New Roman" w:hAnsi="Times New Roman" w:cs="Times New Roman"/>
          <w:bCs/>
          <w:iCs/>
          <w:sz w:val="28"/>
          <w:szCs w:val="28"/>
          <w:lang w:eastAsia="ru-RU"/>
        </w:rPr>
        <w:t>ность – холодная малоснежная зима, сравнительно теплое лето, малое количество осадков, большая амплитуда абсолютных и суточных температур. Средняя темпер</w:t>
      </w:r>
      <w:r w:rsidRPr="00973B9A">
        <w:rPr>
          <w:rFonts w:ascii="Times New Roman" w:eastAsia="Times New Roman" w:hAnsi="Times New Roman" w:cs="Times New Roman"/>
          <w:bCs/>
          <w:iCs/>
          <w:sz w:val="28"/>
          <w:szCs w:val="28"/>
          <w:lang w:eastAsia="ru-RU"/>
        </w:rPr>
        <w:t>а</w:t>
      </w:r>
      <w:r w:rsidRPr="00973B9A">
        <w:rPr>
          <w:rFonts w:ascii="Times New Roman" w:eastAsia="Times New Roman" w:hAnsi="Times New Roman" w:cs="Times New Roman"/>
          <w:bCs/>
          <w:iCs/>
          <w:sz w:val="28"/>
          <w:szCs w:val="28"/>
          <w:lang w:eastAsia="ru-RU"/>
        </w:rPr>
        <w:t>тура воздуха в январе составляет -31ºС, в июле 18,3ºС. Среднегодовая температура составляет – 3,5ºС. Сумма годовых осадков составляет примерно 220 мм. Мин</w:t>
      </w:r>
      <w:r w:rsidRPr="00973B9A">
        <w:rPr>
          <w:rFonts w:ascii="Times New Roman" w:eastAsia="Times New Roman" w:hAnsi="Times New Roman" w:cs="Times New Roman"/>
          <w:bCs/>
          <w:iCs/>
          <w:sz w:val="28"/>
          <w:szCs w:val="28"/>
          <w:lang w:eastAsia="ru-RU"/>
        </w:rPr>
        <w:t>и</w:t>
      </w:r>
      <w:r w:rsidRPr="00973B9A">
        <w:rPr>
          <w:rFonts w:ascii="Times New Roman" w:eastAsia="Times New Roman" w:hAnsi="Times New Roman" w:cs="Times New Roman"/>
          <w:bCs/>
          <w:iCs/>
          <w:sz w:val="28"/>
          <w:szCs w:val="28"/>
          <w:lang w:eastAsia="ru-RU"/>
        </w:rPr>
        <w:t>мальное количество осадков 172, максимальное – 338 мм. Наибольшее количество осадков выпадает в августе – 64 мм.</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Разнообразие природных условий бассейна оз. Убсу-Нур обуславливает фо</w:t>
      </w:r>
      <w:r w:rsidRPr="00973B9A">
        <w:rPr>
          <w:rFonts w:ascii="Times New Roman" w:eastAsia="Times New Roman" w:hAnsi="Times New Roman" w:cs="Times New Roman"/>
          <w:sz w:val="28"/>
          <w:szCs w:val="28"/>
          <w:lang w:eastAsia="ru-RU"/>
        </w:rPr>
        <w:t>р</w:t>
      </w:r>
      <w:r w:rsidRPr="00973B9A">
        <w:rPr>
          <w:rFonts w:ascii="Times New Roman" w:eastAsia="Times New Roman" w:hAnsi="Times New Roman" w:cs="Times New Roman"/>
          <w:sz w:val="28"/>
          <w:szCs w:val="28"/>
          <w:lang w:eastAsia="ru-RU"/>
        </w:rPr>
        <w:t>мирование различных типов и подтипов почв. Пространственное распределение почв чрезвычайно осложнено сочетанием таких факторов, как вертикальная зонал</w:t>
      </w:r>
      <w:r w:rsidRPr="00973B9A">
        <w:rPr>
          <w:rFonts w:ascii="Times New Roman" w:eastAsia="Times New Roman" w:hAnsi="Times New Roman" w:cs="Times New Roman"/>
          <w:sz w:val="28"/>
          <w:szCs w:val="28"/>
          <w:lang w:eastAsia="ru-RU"/>
        </w:rPr>
        <w:t>ь</w:t>
      </w:r>
      <w:r w:rsidRPr="00973B9A">
        <w:rPr>
          <w:rFonts w:ascii="Times New Roman" w:eastAsia="Times New Roman" w:hAnsi="Times New Roman" w:cs="Times New Roman"/>
          <w:sz w:val="28"/>
          <w:szCs w:val="28"/>
          <w:lang w:eastAsia="ru-RU"/>
        </w:rPr>
        <w:t>ность, экспозиционный эффект, инверсионные явления, ветровой режим, мерзлота, дренированность и т.п.</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Для почвенного покрова участков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Хан-Дээр</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 и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Кара-Холь</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 характерна че</w:t>
      </w:r>
      <w:r w:rsidRPr="00973B9A">
        <w:rPr>
          <w:rFonts w:ascii="Times New Roman" w:eastAsia="Times New Roman" w:hAnsi="Times New Roman" w:cs="Times New Roman"/>
          <w:sz w:val="28"/>
          <w:szCs w:val="28"/>
          <w:lang w:eastAsia="ru-RU"/>
        </w:rPr>
        <w:t>т</w:t>
      </w:r>
      <w:r w:rsidRPr="00973B9A">
        <w:rPr>
          <w:rFonts w:ascii="Times New Roman" w:eastAsia="Times New Roman" w:hAnsi="Times New Roman" w:cs="Times New Roman"/>
          <w:sz w:val="28"/>
          <w:szCs w:val="28"/>
          <w:lang w:eastAsia="ru-RU"/>
        </w:rPr>
        <w:t>ко выраженная вертикальная поясность. В высокогорьях преобладают горно-тундровые почвы, примитивные фрагментарные каменистые и горно-тундровые т</w:t>
      </w:r>
      <w:r w:rsidRPr="00973B9A">
        <w:rPr>
          <w:rFonts w:ascii="Times New Roman" w:eastAsia="Times New Roman" w:hAnsi="Times New Roman" w:cs="Times New Roman"/>
          <w:sz w:val="28"/>
          <w:szCs w:val="28"/>
          <w:lang w:eastAsia="ru-RU"/>
        </w:rPr>
        <w:t>и</w:t>
      </w:r>
      <w:r w:rsidRPr="00973B9A">
        <w:rPr>
          <w:rFonts w:ascii="Times New Roman" w:eastAsia="Times New Roman" w:hAnsi="Times New Roman" w:cs="Times New Roman"/>
          <w:sz w:val="28"/>
          <w:szCs w:val="28"/>
          <w:lang w:eastAsia="ru-RU"/>
        </w:rPr>
        <w:t>пичные почвы. В верхней части лесного пояса доминируют горно-таежные торф</w:t>
      </w:r>
      <w:r w:rsidRPr="00973B9A">
        <w:rPr>
          <w:rFonts w:ascii="Times New Roman" w:eastAsia="Times New Roman" w:hAnsi="Times New Roman" w:cs="Times New Roman"/>
          <w:sz w:val="28"/>
          <w:szCs w:val="28"/>
          <w:lang w:eastAsia="ru-RU"/>
        </w:rPr>
        <w:t>я</w:t>
      </w:r>
      <w:r w:rsidRPr="00973B9A">
        <w:rPr>
          <w:rFonts w:ascii="Times New Roman" w:eastAsia="Times New Roman" w:hAnsi="Times New Roman" w:cs="Times New Roman"/>
          <w:sz w:val="28"/>
          <w:szCs w:val="28"/>
          <w:lang w:eastAsia="ru-RU"/>
        </w:rPr>
        <w:t>нисто-перегнойные оподзоленные и неоподзоленные почвы, внизу – горно-лесные дерновые почвы, в долинах рек – аллювиально-горно-таежные перегнойные кислые неоподзоленные сезонномерзлотные или таежно-торфянисто-перегнойные глеевые мерзлотные почвы. В переходной полосе от леса к степи горные дерновые неопо</w:t>
      </w:r>
      <w:r w:rsidRPr="00973B9A">
        <w:rPr>
          <w:rFonts w:ascii="Times New Roman" w:eastAsia="Times New Roman" w:hAnsi="Times New Roman" w:cs="Times New Roman"/>
          <w:sz w:val="28"/>
          <w:szCs w:val="28"/>
          <w:lang w:eastAsia="ru-RU"/>
        </w:rPr>
        <w:t>д</w:t>
      </w:r>
      <w:r w:rsidRPr="00973B9A">
        <w:rPr>
          <w:rFonts w:ascii="Times New Roman" w:eastAsia="Times New Roman" w:hAnsi="Times New Roman" w:cs="Times New Roman"/>
          <w:sz w:val="28"/>
          <w:szCs w:val="28"/>
          <w:lang w:eastAsia="ru-RU"/>
        </w:rPr>
        <w:t>золенные почвы сочетаются с горными черноземами и каштановыми почвами.</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В ведении Государственного природного биосферного заповедника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Убсуну</w:t>
      </w:r>
      <w:r w:rsidRPr="00973B9A">
        <w:rPr>
          <w:rFonts w:ascii="Times New Roman" w:eastAsia="Times New Roman" w:hAnsi="Times New Roman" w:cs="Times New Roman"/>
          <w:sz w:val="28"/>
          <w:szCs w:val="28"/>
          <w:lang w:eastAsia="ru-RU"/>
        </w:rPr>
        <w:t>р</w:t>
      </w:r>
      <w:r w:rsidRPr="00973B9A">
        <w:rPr>
          <w:rFonts w:ascii="Times New Roman" w:eastAsia="Times New Roman" w:hAnsi="Times New Roman" w:cs="Times New Roman"/>
          <w:sz w:val="28"/>
          <w:szCs w:val="28"/>
          <w:lang w:eastAsia="ru-RU"/>
        </w:rPr>
        <w:t>ская котловина</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 xml:space="preserve"> находятся 9 – кластерных участков:</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1) </w:t>
      </w:r>
      <w:r w:rsidR="00A63180" w:rsidRPr="00973B9A">
        <w:rPr>
          <w:rFonts w:ascii="Times New Roman" w:eastAsia="Times New Roman" w:hAnsi="Times New Roman" w:cs="Times New Roman"/>
          <w:sz w:val="28"/>
          <w:szCs w:val="28"/>
          <w:lang w:eastAsia="ru-RU"/>
        </w:rPr>
        <w:t xml:space="preserve">кластерный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Цугээр-Элс</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A63180"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2) кластерный участок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Улар</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3</w:t>
      </w:r>
      <w:r w:rsidR="00A63180" w:rsidRPr="00973B9A">
        <w:rPr>
          <w:rFonts w:ascii="Times New Roman" w:eastAsia="Times New Roman" w:hAnsi="Times New Roman" w:cs="Times New Roman"/>
          <w:sz w:val="28"/>
          <w:szCs w:val="28"/>
          <w:lang w:eastAsia="ru-RU"/>
        </w:rPr>
        <w:t xml:space="preserve">) кластерный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Ямаалыг</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4) </w:t>
      </w:r>
      <w:r w:rsidR="00A63180" w:rsidRPr="00973B9A">
        <w:rPr>
          <w:rFonts w:ascii="Times New Roman" w:eastAsia="Times New Roman" w:hAnsi="Times New Roman" w:cs="Times New Roman"/>
          <w:sz w:val="28"/>
          <w:szCs w:val="28"/>
          <w:lang w:eastAsia="ru-RU"/>
        </w:rPr>
        <w:t xml:space="preserve">кластерный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Арысканныг</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5) кл</w:t>
      </w:r>
      <w:r w:rsidR="00A63180" w:rsidRPr="00973B9A">
        <w:rPr>
          <w:rFonts w:ascii="Times New Roman" w:eastAsia="Times New Roman" w:hAnsi="Times New Roman" w:cs="Times New Roman"/>
          <w:sz w:val="28"/>
          <w:szCs w:val="28"/>
          <w:lang w:eastAsia="ru-RU"/>
        </w:rPr>
        <w:t xml:space="preserve">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Оруку-Шынаа</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lastRenderedPageBreak/>
        <w:t>6</w:t>
      </w:r>
      <w:r w:rsidR="00A63180" w:rsidRPr="00973B9A">
        <w:rPr>
          <w:rFonts w:ascii="Times New Roman" w:eastAsia="Times New Roman" w:hAnsi="Times New Roman" w:cs="Times New Roman"/>
          <w:sz w:val="28"/>
          <w:szCs w:val="28"/>
          <w:lang w:eastAsia="ru-RU"/>
        </w:rPr>
        <w:t xml:space="preserve">) кластерный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Убсу-Нур</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7) кл</w:t>
      </w:r>
      <w:r w:rsidR="00A63180" w:rsidRPr="00973B9A">
        <w:rPr>
          <w:rFonts w:ascii="Times New Roman" w:eastAsia="Times New Roman" w:hAnsi="Times New Roman" w:cs="Times New Roman"/>
          <w:sz w:val="28"/>
          <w:szCs w:val="28"/>
          <w:lang w:eastAsia="ru-RU"/>
        </w:rPr>
        <w:t xml:space="preserve">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Монгун-Тайга</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8)</w:t>
      </w:r>
      <w:r w:rsidR="00A63180" w:rsidRPr="00973B9A">
        <w:rPr>
          <w:rFonts w:ascii="Times New Roman" w:eastAsia="Times New Roman" w:hAnsi="Times New Roman" w:cs="Times New Roman"/>
          <w:sz w:val="28"/>
          <w:szCs w:val="28"/>
          <w:lang w:eastAsia="ru-RU"/>
        </w:rPr>
        <w:t xml:space="preserve"> кластерный участок </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Кара-Холь</w:t>
      </w:r>
      <w:r w:rsidR="0028470D" w:rsidRPr="00973B9A">
        <w:rPr>
          <w:rFonts w:ascii="Times New Roman" w:eastAsia="Times New Roman" w:hAnsi="Times New Roman" w:cs="Times New Roman"/>
          <w:sz w:val="28"/>
          <w:szCs w:val="28"/>
          <w:lang w:eastAsia="ru-RU"/>
        </w:rPr>
        <w:t>»</w:t>
      </w:r>
      <w:r w:rsidR="00A63180"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9) кластерный участок </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Хан-Дээр</w:t>
      </w:r>
      <w:r w:rsidR="0028470D" w:rsidRPr="00973B9A">
        <w:rPr>
          <w:rFonts w:ascii="Times New Roman" w:eastAsia="Times New Roman" w:hAnsi="Times New Roman" w:cs="Times New Roman"/>
          <w:sz w:val="28"/>
          <w:szCs w:val="28"/>
          <w:lang w:eastAsia="ru-RU"/>
        </w:rPr>
        <w:t>»</w:t>
      </w:r>
      <w:r w:rsidRPr="00973B9A">
        <w:rPr>
          <w:rFonts w:ascii="Times New Roman" w:eastAsia="Times New Roman" w:hAnsi="Times New Roman" w:cs="Times New Roman"/>
          <w:sz w:val="28"/>
          <w:szCs w:val="28"/>
          <w:lang w:eastAsia="ru-RU"/>
        </w:rPr>
        <w:t>.</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Государственному природному заповеднику предоставлены участки земли в бессрочное пользование, площадь охранной зоны составляет 601938 га (таблица 7.2.1).</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6365F" w:rsidRPr="00973B9A" w:rsidRDefault="0036365F" w:rsidP="006E14BB">
      <w:pPr>
        <w:tabs>
          <w:tab w:val="left" w:pos="709"/>
        </w:tabs>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Таблица 7.2.1</w:t>
      </w:r>
    </w:p>
    <w:p w:rsidR="0036365F" w:rsidRPr="00973B9A" w:rsidRDefault="0036365F" w:rsidP="006E14BB">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p>
    <w:p w:rsidR="006E14BB" w:rsidRDefault="0036365F" w:rsidP="006E14BB">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 xml:space="preserve">Характеристика земель, предоставленных </w:t>
      </w:r>
    </w:p>
    <w:p w:rsidR="0036365F" w:rsidRPr="00973B9A" w:rsidRDefault="0036365F" w:rsidP="006E14BB">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r w:rsidRPr="00973B9A">
        <w:rPr>
          <w:rFonts w:ascii="Times New Roman" w:eastAsia="Times New Roman" w:hAnsi="Times New Roman" w:cs="Times New Roman"/>
          <w:sz w:val="28"/>
          <w:szCs w:val="28"/>
          <w:lang w:eastAsia="ru-RU"/>
        </w:rPr>
        <w:t>заповеднику в бессрочное пользование</w:t>
      </w:r>
    </w:p>
    <w:p w:rsidR="0036365F" w:rsidRPr="00973B9A" w:rsidRDefault="0036365F" w:rsidP="00973B9A">
      <w:pPr>
        <w:tabs>
          <w:tab w:val="left" w:pos="709"/>
        </w:tabs>
        <w:autoSpaceDE w:val="0"/>
        <w:autoSpaceDN w:val="0"/>
        <w:spacing w:after="0" w:line="240" w:lineRule="auto"/>
        <w:ind w:firstLine="709"/>
        <w:jc w:val="both"/>
        <w:rPr>
          <w:rFonts w:ascii="Times New Roman" w:eastAsia="Times New Roman" w:hAnsi="Times New Roman" w:cs="Times New Roman"/>
          <w:b/>
          <w:sz w:val="28"/>
          <w:szCs w:val="28"/>
          <w:lang w:eastAsia="ru-RU"/>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5147"/>
        <w:gridCol w:w="2533"/>
        <w:gridCol w:w="1440"/>
      </w:tblGrid>
      <w:tr w:rsidR="0036365F" w:rsidRPr="00B43577" w:rsidTr="006E14BB">
        <w:trPr>
          <w:jc w:val="center"/>
        </w:trPr>
        <w:tc>
          <w:tcPr>
            <w:tcW w:w="5147" w:type="dxa"/>
            <w:vMerge w:val="restart"/>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Показатели характеристики земель</w:t>
            </w:r>
          </w:p>
        </w:tc>
        <w:tc>
          <w:tcPr>
            <w:tcW w:w="3973" w:type="dxa"/>
            <w:gridSpan w:val="2"/>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Всего по территории</w:t>
            </w:r>
          </w:p>
        </w:tc>
      </w:tr>
      <w:tr w:rsidR="0036365F" w:rsidRPr="00B43577" w:rsidTr="006E14BB">
        <w:trPr>
          <w:jc w:val="center"/>
        </w:trPr>
        <w:tc>
          <w:tcPr>
            <w:tcW w:w="5147" w:type="dxa"/>
            <w:vMerge/>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площадь, га</w:t>
            </w:r>
          </w:p>
        </w:tc>
        <w:tc>
          <w:tcPr>
            <w:tcW w:w="1440" w:type="dxa"/>
            <w:shd w:val="clear" w:color="auto" w:fill="auto"/>
          </w:tcPr>
          <w:p w:rsidR="0036365F" w:rsidRPr="00B43577" w:rsidRDefault="006E14BB" w:rsidP="006E14BB">
            <w:pPr>
              <w:autoSpaceDE w:val="0"/>
              <w:autoSpaceDN w:val="0"/>
              <w:spacing w:after="0" w:line="240" w:lineRule="auto"/>
              <w:jc w:val="center"/>
              <w:rPr>
                <w:rFonts w:ascii="Times New Roman" w:eastAsia="Times New Roman" w:hAnsi="Times New Roman" w:cs="Times New Roman"/>
                <w:iCs/>
                <w:sz w:val="24"/>
                <w:szCs w:val="24"/>
                <w:lang w:eastAsia="ru-RU"/>
              </w:rPr>
            </w:pPr>
            <w:r>
              <w:rPr>
                <w:rFonts w:ascii="Times New Roman" w:eastAsia="Times New Roman" w:hAnsi="Times New Roman" w:cs="Times New Roman"/>
                <w:iCs/>
                <w:sz w:val="24"/>
                <w:szCs w:val="24"/>
                <w:lang w:eastAsia="ru-RU"/>
              </w:rPr>
              <w:t>процентов</w:t>
            </w:r>
          </w:p>
        </w:tc>
      </w:tr>
      <w:tr w:rsidR="0036365F" w:rsidRPr="00B43577" w:rsidTr="006E14BB">
        <w:trPr>
          <w:jc w:val="center"/>
        </w:trPr>
        <w:tc>
          <w:tcPr>
            <w:tcW w:w="5147" w:type="dxa"/>
            <w:shd w:val="clear" w:color="auto" w:fill="auto"/>
          </w:tcPr>
          <w:p w:rsidR="0036365F" w:rsidRPr="00B43577" w:rsidRDefault="0036365F" w:rsidP="006E14BB">
            <w:pPr>
              <w:autoSpaceDE w:val="0"/>
              <w:autoSpaceDN w:val="0"/>
              <w:spacing w:after="0" w:line="240" w:lineRule="auto"/>
              <w:jc w:val="both"/>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Общая площадь земель</w:t>
            </w: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323</w:t>
            </w:r>
            <w:r w:rsidRPr="00B43577">
              <w:rPr>
                <w:rFonts w:ascii="Times New Roman" w:eastAsia="Times New Roman" w:hAnsi="Times New Roman" w:cs="Times New Roman"/>
                <w:sz w:val="24"/>
                <w:szCs w:val="24"/>
                <w:lang w:val="en-US" w:eastAsia="ru-RU"/>
              </w:rPr>
              <w:t> </w:t>
            </w:r>
            <w:r w:rsidRPr="00B43577">
              <w:rPr>
                <w:rFonts w:ascii="Times New Roman" w:eastAsia="Times New Roman" w:hAnsi="Times New Roman" w:cs="Times New Roman"/>
                <w:sz w:val="24"/>
                <w:szCs w:val="24"/>
                <w:lang w:eastAsia="ru-RU"/>
              </w:rPr>
              <w:t>198,4</w:t>
            </w:r>
          </w:p>
        </w:tc>
        <w:tc>
          <w:tcPr>
            <w:tcW w:w="1440"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100</w:t>
            </w:r>
          </w:p>
        </w:tc>
      </w:tr>
      <w:tr w:rsidR="0036365F" w:rsidRPr="00B43577" w:rsidTr="006E14BB">
        <w:trPr>
          <w:jc w:val="center"/>
        </w:trPr>
        <w:tc>
          <w:tcPr>
            <w:tcW w:w="5147" w:type="dxa"/>
            <w:shd w:val="clear" w:color="auto" w:fill="auto"/>
          </w:tcPr>
          <w:p w:rsidR="0036365F" w:rsidRPr="00B43577" w:rsidRDefault="0036365F" w:rsidP="006E14BB">
            <w:pPr>
              <w:autoSpaceDE w:val="0"/>
              <w:autoSpaceDN w:val="0"/>
              <w:spacing w:after="0" w:line="240" w:lineRule="auto"/>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 xml:space="preserve">Лесные земли </w:t>
            </w: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171030,4</w:t>
            </w:r>
          </w:p>
        </w:tc>
        <w:tc>
          <w:tcPr>
            <w:tcW w:w="1440"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52,9</w:t>
            </w:r>
          </w:p>
        </w:tc>
      </w:tr>
      <w:tr w:rsidR="0036365F" w:rsidRPr="00B43577" w:rsidTr="006E14BB">
        <w:trPr>
          <w:jc w:val="center"/>
        </w:trPr>
        <w:tc>
          <w:tcPr>
            <w:tcW w:w="5147" w:type="dxa"/>
            <w:shd w:val="clear" w:color="auto" w:fill="auto"/>
          </w:tcPr>
          <w:p w:rsidR="0036365F" w:rsidRPr="00B43577" w:rsidRDefault="0036365F" w:rsidP="006E14BB">
            <w:pPr>
              <w:autoSpaceDE w:val="0"/>
              <w:autoSpaceDN w:val="0"/>
              <w:spacing w:after="0" w:line="240" w:lineRule="auto"/>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Земли, покрытые лесной растительностью</w:t>
            </w: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152929,4</w:t>
            </w:r>
          </w:p>
        </w:tc>
        <w:tc>
          <w:tcPr>
            <w:tcW w:w="1440"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47,3</w:t>
            </w:r>
          </w:p>
        </w:tc>
      </w:tr>
      <w:tr w:rsidR="0036365F" w:rsidRPr="00B43577" w:rsidTr="006E14BB">
        <w:trPr>
          <w:jc w:val="center"/>
        </w:trPr>
        <w:tc>
          <w:tcPr>
            <w:tcW w:w="5147" w:type="dxa"/>
            <w:shd w:val="clear" w:color="auto" w:fill="auto"/>
          </w:tcPr>
          <w:p w:rsidR="0036365F" w:rsidRPr="00B43577" w:rsidRDefault="0036365F" w:rsidP="006E14BB">
            <w:pPr>
              <w:autoSpaceDE w:val="0"/>
              <w:autoSpaceDN w:val="0"/>
              <w:spacing w:after="0" w:line="240" w:lineRule="auto"/>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Земли, не покрытые лесной растительностью</w:t>
            </w: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18101,0</w:t>
            </w:r>
          </w:p>
        </w:tc>
        <w:tc>
          <w:tcPr>
            <w:tcW w:w="1440"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5,6</w:t>
            </w:r>
          </w:p>
        </w:tc>
      </w:tr>
      <w:tr w:rsidR="0036365F" w:rsidRPr="00B43577" w:rsidTr="006E14BB">
        <w:trPr>
          <w:jc w:val="center"/>
        </w:trPr>
        <w:tc>
          <w:tcPr>
            <w:tcW w:w="5147" w:type="dxa"/>
            <w:shd w:val="clear" w:color="auto" w:fill="auto"/>
          </w:tcPr>
          <w:p w:rsidR="0036365F" w:rsidRPr="00B43577" w:rsidRDefault="0036365F" w:rsidP="006E14BB">
            <w:pPr>
              <w:autoSpaceDE w:val="0"/>
              <w:autoSpaceDN w:val="0"/>
              <w:spacing w:after="0" w:line="240" w:lineRule="auto"/>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iCs/>
                <w:sz w:val="24"/>
                <w:szCs w:val="24"/>
                <w:lang w:eastAsia="ru-RU"/>
              </w:rPr>
              <w:t>Нелесные земли, всего</w:t>
            </w:r>
          </w:p>
        </w:tc>
        <w:tc>
          <w:tcPr>
            <w:tcW w:w="2533"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152168,0</w:t>
            </w:r>
          </w:p>
        </w:tc>
        <w:tc>
          <w:tcPr>
            <w:tcW w:w="1440" w:type="dxa"/>
            <w:shd w:val="clear" w:color="auto" w:fill="auto"/>
          </w:tcPr>
          <w:p w:rsidR="0036365F" w:rsidRPr="00B43577" w:rsidRDefault="0036365F" w:rsidP="006E14BB">
            <w:pPr>
              <w:autoSpaceDE w:val="0"/>
              <w:autoSpaceDN w:val="0"/>
              <w:spacing w:after="0" w:line="240" w:lineRule="auto"/>
              <w:jc w:val="center"/>
              <w:rPr>
                <w:rFonts w:ascii="Times New Roman" w:eastAsia="Times New Roman" w:hAnsi="Times New Roman" w:cs="Times New Roman"/>
                <w:iCs/>
                <w:sz w:val="24"/>
                <w:szCs w:val="24"/>
                <w:lang w:eastAsia="ru-RU"/>
              </w:rPr>
            </w:pPr>
            <w:r w:rsidRPr="00B43577">
              <w:rPr>
                <w:rFonts w:ascii="Times New Roman" w:eastAsia="Times New Roman" w:hAnsi="Times New Roman" w:cs="Times New Roman"/>
                <w:sz w:val="24"/>
                <w:szCs w:val="24"/>
                <w:lang w:eastAsia="ru-RU"/>
              </w:rPr>
              <w:t>47,1</w:t>
            </w:r>
          </w:p>
        </w:tc>
      </w:tr>
    </w:tbl>
    <w:p w:rsidR="0036365F" w:rsidRPr="006E14BB" w:rsidRDefault="0036365F" w:rsidP="006E14BB">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36365F" w:rsidRPr="006E14BB" w:rsidRDefault="0036365F" w:rsidP="006E14BB">
      <w:pPr>
        <w:tabs>
          <w:tab w:val="left" w:pos="709"/>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6E14BB">
        <w:rPr>
          <w:rFonts w:ascii="Times New Roman" w:eastAsia="Times New Roman" w:hAnsi="Times New Roman" w:cs="Times New Roman"/>
          <w:sz w:val="28"/>
          <w:szCs w:val="28"/>
          <w:lang w:eastAsia="ru-RU"/>
        </w:rPr>
        <w:t>В пожароопасный сезон 2022 года на территории заповедника зарегистрир</w:t>
      </w:r>
      <w:r w:rsidRPr="006E14BB">
        <w:rPr>
          <w:rFonts w:ascii="Times New Roman" w:eastAsia="Times New Roman" w:hAnsi="Times New Roman" w:cs="Times New Roman"/>
          <w:sz w:val="28"/>
          <w:szCs w:val="28"/>
          <w:lang w:eastAsia="ru-RU"/>
        </w:rPr>
        <w:t>о</w:t>
      </w:r>
      <w:r w:rsidRPr="006E14BB">
        <w:rPr>
          <w:rFonts w:ascii="Times New Roman" w:eastAsia="Times New Roman" w:hAnsi="Times New Roman" w:cs="Times New Roman"/>
          <w:sz w:val="28"/>
          <w:szCs w:val="28"/>
          <w:lang w:eastAsia="ru-RU"/>
        </w:rPr>
        <w:t>ван</w:t>
      </w:r>
      <w:r w:rsidR="00913B5C">
        <w:rPr>
          <w:rFonts w:ascii="Times New Roman" w:eastAsia="Times New Roman" w:hAnsi="Times New Roman" w:cs="Times New Roman"/>
          <w:sz w:val="28"/>
          <w:szCs w:val="28"/>
          <w:lang w:eastAsia="ru-RU"/>
        </w:rPr>
        <w:t>о</w:t>
      </w:r>
      <w:r w:rsidRPr="006E14BB">
        <w:rPr>
          <w:rFonts w:ascii="Times New Roman" w:eastAsia="Times New Roman" w:hAnsi="Times New Roman" w:cs="Times New Roman"/>
          <w:sz w:val="28"/>
          <w:szCs w:val="28"/>
          <w:lang w:eastAsia="ru-RU"/>
        </w:rPr>
        <w:t xml:space="preserve"> 2 случая возникновения природного пожара.</w:t>
      </w:r>
    </w:p>
    <w:p w:rsidR="0036365F" w:rsidRPr="006E14BB" w:rsidRDefault="0036365F" w:rsidP="006E14BB">
      <w:pPr>
        <w:tabs>
          <w:tab w:val="left" w:pos="284"/>
        </w:tabs>
        <w:autoSpaceDE w:val="0"/>
        <w:autoSpaceDN w:val="0"/>
        <w:adjustRightInd w:val="0"/>
        <w:spacing w:after="0" w:line="240" w:lineRule="auto"/>
        <w:ind w:firstLine="709"/>
        <w:jc w:val="both"/>
        <w:rPr>
          <w:rFonts w:ascii="Times New Roman" w:eastAsia="Times New Roman" w:hAnsi="Times New Roman" w:cs="Times New Roman"/>
          <w:bCs/>
          <w:i/>
          <w:sz w:val="28"/>
          <w:szCs w:val="28"/>
          <w:lang w:eastAsia="ru-RU"/>
        </w:rPr>
      </w:pPr>
      <w:r w:rsidRPr="006E14BB">
        <w:rPr>
          <w:rFonts w:ascii="Times New Roman" w:eastAsia="Times New Roman" w:hAnsi="Times New Roman" w:cs="Times New Roman"/>
          <w:bCs/>
          <w:i/>
          <w:sz w:val="28"/>
          <w:szCs w:val="28"/>
          <w:lang w:eastAsia="ru-RU"/>
        </w:rPr>
        <w:t>Эколого-просветительская деятельность заповедника</w:t>
      </w:r>
      <w:r w:rsidR="00913B5C">
        <w:rPr>
          <w:rFonts w:ascii="Times New Roman" w:eastAsia="Times New Roman" w:hAnsi="Times New Roman" w:cs="Times New Roman"/>
          <w:bCs/>
          <w:i/>
          <w:sz w:val="28"/>
          <w:szCs w:val="28"/>
          <w:lang w:eastAsia="ru-RU"/>
        </w:rPr>
        <w:t>.</w:t>
      </w:r>
    </w:p>
    <w:p w:rsidR="0036365F" w:rsidRPr="006E14BB" w:rsidRDefault="0036365F" w:rsidP="006E14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E14BB">
        <w:rPr>
          <w:rFonts w:ascii="Times New Roman" w:eastAsia="Times New Roman" w:hAnsi="Times New Roman" w:cs="Times New Roman"/>
          <w:sz w:val="28"/>
          <w:szCs w:val="28"/>
          <w:lang w:eastAsia="ru-RU"/>
        </w:rPr>
        <w:t>Сведения об экскурсионно-туристических группах, посетивших в 2022 году территорию заповедника.</w:t>
      </w:r>
    </w:p>
    <w:p w:rsidR="0036365F" w:rsidRPr="00E66BAE" w:rsidRDefault="0036365F" w:rsidP="00702F8F">
      <w:pPr>
        <w:tabs>
          <w:tab w:val="left" w:pos="709"/>
        </w:tabs>
        <w:autoSpaceDE w:val="0"/>
        <w:autoSpaceDN w:val="0"/>
        <w:spacing w:after="0" w:line="240" w:lineRule="auto"/>
        <w:ind w:firstLine="709"/>
        <w:jc w:val="right"/>
        <w:rPr>
          <w:rFonts w:ascii="Times New Roman" w:eastAsia="Times New Roman" w:hAnsi="Times New Roman" w:cs="Times New Roman"/>
          <w:sz w:val="28"/>
          <w:szCs w:val="28"/>
          <w:lang w:eastAsia="ru-RU"/>
        </w:rPr>
      </w:pPr>
    </w:p>
    <w:p w:rsidR="0036365F" w:rsidRPr="006E14BB" w:rsidRDefault="0036365F" w:rsidP="00702F8F">
      <w:pPr>
        <w:tabs>
          <w:tab w:val="left" w:pos="709"/>
        </w:tabs>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6E14BB">
        <w:rPr>
          <w:rFonts w:ascii="Times New Roman" w:eastAsia="Times New Roman" w:hAnsi="Times New Roman" w:cs="Times New Roman"/>
          <w:sz w:val="28"/>
          <w:szCs w:val="28"/>
          <w:lang w:eastAsia="ru-RU"/>
        </w:rPr>
        <w:t>Таблица 7.2.2</w:t>
      </w:r>
    </w:p>
    <w:p w:rsidR="0036365F" w:rsidRPr="006E14BB" w:rsidRDefault="0036365F" w:rsidP="006E14B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74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59"/>
        <w:gridCol w:w="992"/>
        <w:gridCol w:w="992"/>
        <w:gridCol w:w="993"/>
        <w:gridCol w:w="2126"/>
        <w:gridCol w:w="3685"/>
      </w:tblGrid>
      <w:tr w:rsidR="0036365F" w:rsidRPr="00702F8F" w:rsidTr="00702F8F">
        <w:trPr>
          <w:cantSplit/>
          <w:jc w:val="center"/>
        </w:trPr>
        <w:tc>
          <w:tcPr>
            <w:tcW w:w="1951" w:type="dxa"/>
            <w:gridSpan w:val="2"/>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Отечественные группы</w:t>
            </w:r>
          </w:p>
        </w:tc>
        <w:tc>
          <w:tcPr>
            <w:tcW w:w="1985" w:type="dxa"/>
            <w:gridSpan w:val="2"/>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Иностранные группы</w:t>
            </w:r>
          </w:p>
        </w:tc>
        <w:tc>
          <w:tcPr>
            <w:tcW w:w="2126" w:type="dxa"/>
            <w:vMerge w:val="restart"/>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Усредненное чи</w:t>
            </w:r>
            <w:r w:rsidRPr="00702F8F">
              <w:rPr>
                <w:rFonts w:ascii="Times New Roman" w:eastAsia="Times New Roman" w:hAnsi="Times New Roman" w:cs="Times New Roman"/>
                <w:sz w:val="24"/>
                <w:szCs w:val="24"/>
                <w:lang w:eastAsia="ru-RU"/>
              </w:rPr>
              <w:t>с</w:t>
            </w:r>
            <w:r w:rsidRPr="00702F8F">
              <w:rPr>
                <w:rFonts w:ascii="Times New Roman" w:eastAsia="Times New Roman" w:hAnsi="Times New Roman" w:cs="Times New Roman"/>
                <w:sz w:val="24"/>
                <w:szCs w:val="24"/>
                <w:lang w:eastAsia="ru-RU"/>
              </w:rPr>
              <w:t>ло дней пребыв</w:t>
            </w:r>
            <w:r w:rsidRPr="00702F8F">
              <w:rPr>
                <w:rFonts w:ascii="Times New Roman" w:eastAsia="Times New Roman" w:hAnsi="Times New Roman" w:cs="Times New Roman"/>
                <w:sz w:val="24"/>
                <w:szCs w:val="24"/>
                <w:lang w:eastAsia="ru-RU"/>
              </w:rPr>
              <w:t>а</w:t>
            </w:r>
            <w:r w:rsidRPr="00702F8F">
              <w:rPr>
                <w:rFonts w:ascii="Times New Roman" w:eastAsia="Times New Roman" w:hAnsi="Times New Roman" w:cs="Times New Roman"/>
                <w:sz w:val="24"/>
                <w:szCs w:val="24"/>
                <w:lang w:eastAsia="ru-RU"/>
              </w:rPr>
              <w:t>ния на территории заповедника</w:t>
            </w:r>
          </w:p>
        </w:tc>
        <w:tc>
          <w:tcPr>
            <w:tcW w:w="3685" w:type="dxa"/>
            <w:vMerge w:val="restart"/>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Какие специалисты (работники) заповедника привлекались к пр</w:t>
            </w:r>
            <w:r w:rsidRPr="00702F8F">
              <w:rPr>
                <w:rFonts w:ascii="Times New Roman" w:eastAsia="Times New Roman" w:hAnsi="Times New Roman" w:cs="Times New Roman"/>
                <w:sz w:val="24"/>
                <w:szCs w:val="24"/>
                <w:lang w:eastAsia="ru-RU"/>
              </w:rPr>
              <w:t>о</w:t>
            </w:r>
            <w:r w:rsidRPr="00702F8F">
              <w:rPr>
                <w:rFonts w:ascii="Times New Roman" w:eastAsia="Times New Roman" w:hAnsi="Times New Roman" w:cs="Times New Roman"/>
                <w:sz w:val="24"/>
                <w:szCs w:val="24"/>
                <w:lang w:eastAsia="ru-RU"/>
              </w:rPr>
              <w:t>ведению экскурсий</w:t>
            </w:r>
          </w:p>
        </w:tc>
      </w:tr>
      <w:tr w:rsidR="0036365F" w:rsidRPr="00702F8F" w:rsidTr="00702F8F">
        <w:trPr>
          <w:cantSplit/>
          <w:jc w:val="center"/>
        </w:trPr>
        <w:tc>
          <w:tcPr>
            <w:tcW w:w="959" w:type="dxa"/>
            <w:shd w:val="clear" w:color="auto" w:fill="auto"/>
          </w:tcPr>
          <w:p w:rsidR="0036365F" w:rsidRPr="00702F8F" w:rsidRDefault="00702F8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кол-во групп</w:t>
            </w:r>
          </w:p>
        </w:tc>
        <w:tc>
          <w:tcPr>
            <w:tcW w:w="992" w:type="dxa"/>
            <w:shd w:val="clear" w:color="auto" w:fill="auto"/>
          </w:tcPr>
          <w:p w:rsidR="0036365F" w:rsidRPr="00702F8F" w:rsidRDefault="00702F8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кол-во чел</w:t>
            </w:r>
            <w:r w:rsidRPr="00702F8F">
              <w:rPr>
                <w:rFonts w:ascii="Times New Roman" w:eastAsia="Times New Roman" w:hAnsi="Times New Roman" w:cs="Times New Roman"/>
                <w:sz w:val="24"/>
                <w:szCs w:val="24"/>
                <w:lang w:eastAsia="ru-RU"/>
              </w:rPr>
              <w:t>о</w:t>
            </w:r>
            <w:r w:rsidRPr="00702F8F">
              <w:rPr>
                <w:rFonts w:ascii="Times New Roman" w:eastAsia="Times New Roman" w:hAnsi="Times New Roman" w:cs="Times New Roman"/>
                <w:sz w:val="24"/>
                <w:szCs w:val="24"/>
                <w:lang w:eastAsia="ru-RU"/>
              </w:rPr>
              <w:t>век</w:t>
            </w:r>
          </w:p>
        </w:tc>
        <w:tc>
          <w:tcPr>
            <w:tcW w:w="992" w:type="dxa"/>
            <w:shd w:val="clear" w:color="auto" w:fill="auto"/>
          </w:tcPr>
          <w:p w:rsidR="0036365F" w:rsidRPr="00702F8F" w:rsidRDefault="00702F8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кол-во групп</w:t>
            </w:r>
          </w:p>
        </w:tc>
        <w:tc>
          <w:tcPr>
            <w:tcW w:w="993" w:type="dxa"/>
            <w:shd w:val="clear" w:color="auto" w:fill="auto"/>
          </w:tcPr>
          <w:p w:rsidR="0036365F" w:rsidRPr="00702F8F" w:rsidRDefault="00702F8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кол-во чел</w:t>
            </w:r>
            <w:r w:rsidRPr="00702F8F">
              <w:rPr>
                <w:rFonts w:ascii="Times New Roman" w:eastAsia="Times New Roman" w:hAnsi="Times New Roman" w:cs="Times New Roman"/>
                <w:sz w:val="24"/>
                <w:szCs w:val="24"/>
                <w:lang w:eastAsia="ru-RU"/>
              </w:rPr>
              <w:t>о</w:t>
            </w:r>
            <w:r w:rsidRPr="00702F8F">
              <w:rPr>
                <w:rFonts w:ascii="Times New Roman" w:eastAsia="Times New Roman" w:hAnsi="Times New Roman" w:cs="Times New Roman"/>
                <w:sz w:val="24"/>
                <w:szCs w:val="24"/>
                <w:lang w:eastAsia="ru-RU"/>
              </w:rPr>
              <w:t>век</w:t>
            </w:r>
          </w:p>
        </w:tc>
        <w:tc>
          <w:tcPr>
            <w:tcW w:w="2126" w:type="dxa"/>
            <w:vMerge/>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p>
        </w:tc>
        <w:tc>
          <w:tcPr>
            <w:tcW w:w="3685" w:type="dxa"/>
            <w:vMerge/>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p>
        </w:tc>
      </w:tr>
      <w:tr w:rsidR="0036365F" w:rsidRPr="00702F8F" w:rsidTr="00702F8F">
        <w:trPr>
          <w:cantSplit/>
          <w:jc w:val="center"/>
        </w:trPr>
        <w:tc>
          <w:tcPr>
            <w:tcW w:w="959" w:type="dxa"/>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64</w:t>
            </w:r>
          </w:p>
        </w:tc>
        <w:tc>
          <w:tcPr>
            <w:tcW w:w="992" w:type="dxa"/>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677</w:t>
            </w:r>
          </w:p>
        </w:tc>
        <w:tc>
          <w:tcPr>
            <w:tcW w:w="992" w:type="dxa"/>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0</w:t>
            </w:r>
          </w:p>
        </w:tc>
        <w:tc>
          <w:tcPr>
            <w:tcW w:w="993" w:type="dxa"/>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0</w:t>
            </w:r>
          </w:p>
        </w:tc>
        <w:tc>
          <w:tcPr>
            <w:tcW w:w="2126" w:type="dxa"/>
            <w:shd w:val="clear" w:color="auto" w:fill="auto"/>
          </w:tcPr>
          <w:p w:rsidR="0036365F" w:rsidRPr="00702F8F" w:rsidRDefault="0036365F" w:rsidP="00702F8F">
            <w:pPr>
              <w:autoSpaceDE w:val="0"/>
              <w:autoSpaceDN w:val="0"/>
              <w:spacing w:after="0" w:line="240" w:lineRule="auto"/>
              <w:jc w:val="center"/>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2-3 дня</w:t>
            </w:r>
          </w:p>
        </w:tc>
        <w:tc>
          <w:tcPr>
            <w:tcW w:w="3685" w:type="dxa"/>
            <w:shd w:val="clear" w:color="auto" w:fill="auto"/>
          </w:tcPr>
          <w:p w:rsidR="0036365F" w:rsidRPr="00702F8F" w:rsidRDefault="0036365F" w:rsidP="00702F8F">
            <w:pPr>
              <w:autoSpaceDE w:val="0"/>
              <w:autoSpaceDN w:val="0"/>
              <w:spacing w:after="0" w:line="240" w:lineRule="auto"/>
              <w:rPr>
                <w:rFonts w:ascii="Times New Roman" w:eastAsia="Times New Roman" w:hAnsi="Times New Roman" w:cs="Times New Roman"/>
                <w:sz w:val="24"/>
                <w:szCs w:val="24"/>
                <w:lang w:eastAsia="ru-RU"/>
              </w:rPr>
            </w:pPr>
            <w:r w:rsidRPr="00702F8F">
              <w:rPr>
                <w:rFonts w:ascii="Times New Roman" w:eastAsia="Times New Roman" w:hAnsi="Times New Roman" w:cs="Times New Roman"/>
                <w:sz w:val="24"/>
                <w:szCs w:val="24"/>
                <w:lang w:eastAsia="ru-RU"/>
              </w:rPr>
              <w:t>Методисты и госинспекторы з</w:t>
            </w:r>
            <w:r w:rsidRPr="00702F8F">
              <w:rPr>
                <w:rFonts w:ascii="Times New Roman" w:eastAsia="Times New Roman" w:hAnsi="Times New Roman" w:cs="Times New Roman"/>
                <w:sz w:val="24"/>
                <w:szCs w:val="24"/>
                <w:lang w:eastAsia="ru-RU"/>
              </w:rPr>
              <w:t>а</w:t>
            </w:r>
            <w:r w:rsidRPr="00702F8F">
              <w:rPr>
                <w:rFonts w:ascii="Times New Roman" w:eastAsia="Times New Roman" w:hAnsi="Times New Roman" w:cs="Times New Roman"/>
                <w:sz w:val="24"/>
                <w:szCs w:val="24"/>
                <w:lang w:eastAsia="ru-RU"/>
              </w:rPr>
              <w:t>поведника</w:t>
            </w:r>
          </w:p>
        </w:tc>
      </w:tr>
    </w:tbl>
    <w:p w:rsidR="00913B5C" w:rsidRDefault="00913B5C" w:rsidP="00B43577">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36365F" w:rsidRPr="00702F8F" w:rsidRDefault="0036365F" w:rsidP="00B43577">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r w:rsidRPr="00702F8F">
        <w:rPr>
          <w:rFonts w:ascii="Times New Roman" w:eastAsia="Times New Roman" w:hAnsi="Times New Roman" w:cs="Times New Roman"/>
          <w:sz w:val="28"/>
          <w:szCs w:val="24"/>
          <w:lang w:eastAsia="ru-RU"/>
        </w:rPr>
        <w:t>Пров</w:t>
      </w:r>
      <w:r w:rsidR="00A63180" w:rsidRPr="00702F8F">
        <w:rPr>
          <w:rFonts w:ascii="Times New Roman" w:eastAsia="Times New Roman" w:hAnsi="Times New Roman" w:cs="Times New Roman"/>
          <w:sz w:val="28"/>
          <w:szCs w:val="24"/>
          <w:lang w:eastAsia="ru-RU"/>
        </w:rPr>
        <w:t>е</w:t>
      </w:r>
      <w:r w:rsidRPr="00702F8F">
        <w:rPr>
          <w:rFonts w:ascii="Times New Roman" w:eastAsia="Times New Roman" w:hAnsi="Times New Roman" w:cs="Times New Roman"/>
          <w:sz w:val="28"/>
          <w:szCs w:val="24"/>
          <w:lang w:eastAsia="ru-RU"/>
        </w:rPr>
        <w:t>денные силами заповедника либо с его участием мероприятия в области экологического просвещения в 2022 году (таблица 7.2.3).</w:t>
      </w:r>
    </w:p>
    <w:p w:rsidR="0036365F" w:rsidRPr="00E66BAE" w:rsidRDefault="0036365F" w:rsidP="00B43577">
      <w:pPr>
        <w:autoSpaceDE w:val="0"/>
        <w:autoSpaceDN w:val="0"/>
        <w:adjustRightInd w:val="0"/>
        <w:spacing w:after="0" w:line="240" w:lineRule="auto"/>
        <w:ind w:firstLine="567"/>
        <w:jc w:val="both"/>
        <w:rPr>
          <w:rFonts w:ascii="Times New Roman" w:eastAsia="Times New Roman" w:hAnsi="Times New Roman" w:cs="Times New Roman"/>
          <w:sz w:val="28"/>
          <w:szCs w:val="24"/>
          <w:lang w:eastAsia="ru-RU"/>
        </w:rPr>
      </w:pPr>
    </w:p>
    <w:p w:rsidR="0036365F" w:rsidRPr="00702F8F" w:rsidRDefault="0036365F" w:rsidP="00B43577">
      <w:pPr>
        <w:autoSpaceDE w:val="0"/>
        <w:autoSpaceDN w:val="0"/>
        <w:adjustRightInd w:val="0"/>
        <w:spacing w:after="0" w:line="240" w:lineRule="auto"/>
        <w:ind w:firstLine="567"/>
        <w:jc w:val="right"/>
        <w:rPr>
          <w:rFonts w:ascii="Times New Roman" w:eastAsia="Times New Roman" w:hAnsi="Times New Roman" w:cs="Times New Roman"/>
          <w:sz w:val="28"/>
          <w:szCs w:val="24"/>
          <w:lang w:eastAsia="ru-RU"/>
        </w:rPr>
      </w:pPr>
      <w:r w:rsidRPr="00702F8F">
        <w:rPr>
          <w:rFonts w:ascii="Times New Roman" w:eastAsia="Times New Roman" w:hAnsi="Times New Roman" w:cs="Times New Roman"/>
          <w:sz w:val="28"/>
          <w:szCs w:val="24"/>
          <w:lang w:eastAsia="ru-RU"/>
        </w:rPr>
        <w:t>Таблица 7.2.3</w:t>
      </w:r>
    </w:p>
    <w:p w:rsidR="0036365F" w:rsidRPr="00B05B2F" w:rsidRDefault="0036365F" w:rsidP="00B43577">
      <w:pPr>
        <w:autoSpaceDE w:val="0"/>
        <w:autoSpaceDN w:val="0"/>
        <w:adjustRightInd w:val="0"/>
        <w:spacing w:after="0" w:line="240" w:lineRule="auto"/>
        <w:ind w:firstLine="567"/>
        <w:jc w:val="right"/>
        <w:rPr>
          <w:rFonts w:ascii="Times New Roman" w:eastAsia="Times New Roman" w:hAnsi="Times New Roman" w:cs="Times New Roman"/>
          <w:sz w:val="28"/>
          <w:szCs w:val="24"/>
          <w:lang w:eastAsia="ru-RU"/>
        </w:rPr>
      </w:pPr>
    </w:p>
    <w:tbl>
      <w:tblPr>
        <w:tblStyle w:val="125"/>
        <w:tblW w:w="9747" w:type="dxa"/>
        <w:jc w:val="center"/>
        <w:tblLayout w:type="fixed"/>
        <w:tblCellMar>
          <w:left w:w="57" w:type="dxa"/>
          <w:right w:w="57" w:type="dxa"/>
        </w:tblCellMar>
        <w:tblLook w:val="04A0" w:firstRow="1" w:lastRow="0" w:firstColumn="1" w:lastColumn="0" w:noHBand="0" w:noVBand="1"/>
      </w:tblPr>
      <w:tblGrid>
        <w:gridCol w:w="817"/>
        <w:gridCol w:w="5292"/>
        <w:gridCol w:w="1559"/>
        <w:gridCol w:w="2079"/>
      </w:tblGrid>
      <w:tr w:rsidR="0036365F" w:rsidRPr="00702F8F" w:rsidTr="00B05B2F">
        <w:trPr>
          <w:trHeight w:val="20"/>
          <w:tblHeader/>
          <w:jc w:val="center"/>
        </w:trPr>
        <w:tc>
          <w:tcPr>
            <w:tcW w:w="817" w:type="dxa"/>
            <w:shd w:val="clear" w:color="auto" w:fill="auto"/>
          </w:tcPr>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w:t>
            </w:r>
          </w:p>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п</w:t>
            </w:r>
            <w:r w:rsidRPr="00702F8F">
              <w:rPr>
                <w:rFonts w:ascii="Times New Roman" w:hAnsi="Times New Roman"/>
                <w:sz w:val="24"/>
                <w:szCs w:val="24"/>
                <w:lang w:val="en-US"/>
              </w:rPr>
              <w:t>/</w:t>
            </w:r>
            <w:r w:rsidRPr="00702F8F">
              <w:rPr>
                <w:rFonts w:ascii="Times New Roman" w:hAnsi="Times New Roman"/>
                <w:sz w:val="24"/>
                <w:szCs w:val="24"/>
              </w:rPr>
              <w:t>п</w:t>
            </w:r>
          </w:p>
        </w:tc>
        <w:tc>
          <w:tcPr>
            <w:tcW w:w="5292" w:type="dxa"/>
            <w:shd w:val="clear" w:color="auto" w:fill="auto"/>
          </w:tcPr>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Название  мероприятий</w:t>
            </w:r>
          </w:p>
          <w:p w:rsidR="0036365F" w:rsidRPr="00702F8F" w:rsidRDefault="0036365F" w:rsidP="00D851D8">
            <w:pPr>
              <w:autoSpaceDE w:val="0"/>
              <w:autoSpaceDN w:val="0"/>
              <w:jc w:val="center"/>
              <w:rPr>
                <w:rFonts w:ascii="Times New Roman" w:hAnsi="Times New Roman"/>
                <w:sz w:val="24"/>
                <w:szCs w:val="24"/>
              </w:rPr>
            </w:pPr>
          </w:p>
        </w:tc>
        <w:tc>
          <w:tcPr>
            <w:tcW w:w="1559" w:type="dxa"/>
            <w:shd w:val="clear" w:color="auto" w:fill="auto"/>
          </w:tcPr>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Количество мероприятий</w:t>
            </w:r>
          </w:p>
        </w:tc>
        <w:tc>
          <w:tcPr>
            <w:tcW w:w="2079" w:type="dxa"/>
            <w:shd w:val="clear" w:color="auto" w:fill="auto"/>
          </w:tcPr>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Число участников, чел.</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Акция календарь</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500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2</w:t>
            </w:r>
          </w:p>
        </w:tc>
        <w:tc>
          <w:tcPr>
            <w:tcW w:w="5292" w:type="dxa"/>
            <w:shd w:val="clear" w:color="auto" w:fill="auto"/>
          </w:tcPr>
          <w:p w:rsidR="0036365F" w:rsidRPr="00702F8F" w:rsidRDefault="0036365F" w:rsidP="00D851D8">
            <w:pPr>
              <w:autoSpaceDE w:val="0"/>
              <w:autoSpaceDN w:val="0"/>
              <w:adjustRightInd w:val="0"/>
              <w:jc w:val="both"/>
              <w:rPr>
                <w:rFonts w:ascii="Times New Roman" w:hAnsi="Times New Roman"/>
                <w:sz w:val="24"/>
                <w:szCs w:val="24"/>
              </w:rPr>
            </w:pPr>
            <w:r w:rsidRPr="00702F8F">
              <w:rPr>
                <w:rFonts w:ascii="Times New Roman" w:hAnsi="Times New Roman"/>
                <w:sz w:val="24"/>
                <w:szCs w:val="24"/>
              </w:rPr>
              <w:t xml:space="preserve">Фотовыставка </w:t>
            </w:r>
            <w:r w:rsidR="0028470D" w:rsidRPr="00702F8F">
              <w:rPr>
                <w:rFonts w:ascii="Times New Roman" w:hAnsi="Times New Roman"/>
                <w:sz w:val="24"/>
                <w:szCs w:val="24"/>
              </w:rPr>
              <w:t>«</w:t>
            </w:r>
            <w:r w:rsidRPr="00702F8F">
              <w:rPr>
                <w:rFonts w:ascii="Times New Roman" w:hAnsi="Times New Roman"/>
                <w:sz w:val="24"/>
                <w:szCs w:val="24"/>
              </w:rPr>
              <w:t>Мой снежный барс</w:t>
            </w:r>
            <w:r w:rsidR="0028470D" w:rsidRPr="00702F8F">
              <w:rPr>
                <w:rFonts w:ascii="Times New Roman" w:hAnsi="Times New Roman"/>
                <w:sz w:val="24"/>
                <w:szCs w:val="24"/>
              </w:rPr>
              <w:t>»</w:t>
            </w:r>
            <w:r w:rsidRPr="00702F8F">
              <w:rPr>
                <w:rFonts w:ascii="Times New Roman" w:hAnsi="Times New Roman"/>
                <w:sz w:val="24"/>
                <w:szCs w:val="24"/>
              </w:rPr>
              <w:t>, приуроче</w:t>
            </w:r>
            <w:r w:rsidRPr="00702F8F">
              <w:rPr>
                <w:rFonts w:ascii="Times New Roman" w:hAnsi="Times New Roman"/>
                <w:sz w:val="24"/>
                <w:szCs w:val="24"/>
              </w:rPr>
              <w:t>н</w:t>
            </w:r>
            <w:r w:rsidRPr="00702F8F">
              <w:rPr>
                <w:rFonts w:ascii="Times New Roman" w:hAnsi="Times New Roman"/>
                <w:sz w:val="24"/>
                <w:szCs w:val="24"/>
              </w:rPr>
              <w:t>н</w:t>
            </w:r>
            <w:r w:rsidR="00D851D8">
              <w:rPr>
                <w:rFonts w:ascii="Times New Roman" w:hAnsi="Times New Roman"/>
                <w:sz w:val="24"/>
                <w:szCs w:val="24"/>
              </w:rPr>
              <w:t>ая</w:t>
            </w:r>
            <w:r w:rsidRPr="00702F8F">
              <w:rPr>
                <w:rFonts w:ascii="Times New Roman" w:hAnsi="Times New Roman"/>
                <w:sz w:val="24"/>
                <w:szCs w:val="24"/>
              </w:rPr>
              <w:t xml:space="preserve"> к Ме</w:t>
            </w:r>
            <w:r w:rsidR="00CF35D7">
              <w:rPr>
                <w:rFonts w:ascii="Times New Roman" w:hAnsi="Times New Roman"/>
                <w:sz w:val="24"/>
                <w:szCs w:val="24"/>
              </w:rPr>
              <w:t>ждународному дню Снежного барса</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200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lastRenderedPageBreak/>
              <w:t>3</w:t>
            </w:r>
          </w:p>
        </w:tc>
        <w:tc>
          <w:tcPr>
            <w:tcW w:w="5292" w:type="dxa"/>
            <w:shd w:val="clear" w:color="auto" w:fill="auto"/>
          </w:tcPr>
          <w:p w:rsidR="0036365F" w:rsidRPr="00702F8F" w:rsidRDefault="0036365F" w:rsidP="00702F8F">
            <w:pPr>
              <w:autoSpaceDE w:val="0"/>
              <w:autoSpaceDN w:val="0"/>
              <w:adjustRightInd w:val="0"/>
              <w:jc w:val="both"/>
              <w:rPr>
                <w:rFonts w:ascii="Times New Roman" w:hAnsi="Times New Roman"/>
                <w:sz w:val="24"/>
                <w:szCs w:val="24"/>
              </w:rPr>
            </w:pPr>
            <w:r w:rsidRPr="00702F8F">
              <w:rPr>
                <w:rFonts w:ascii="Times New Roman" w:hAnsi="Times New Roman"/>
                <w:sz w:val="24"/>
                <w:szCs w:val="24"/>
              </w:rPr>
              <w:t xml:space="preserve">Республиканский фестиваль </w:t>
            </w:r>
            <w:r w:rsidR="0028470D" w:rsidRPr="00702F8F">
              <w:rPr>
                <w:rFonts w:ascii="Times New Roman" w:hAnsi="Times New Roman"/>
                <w:sz w:val="24"/>
                <w:szCs w:val="24"/>
              </w:rPr>
              <w:t>«</w:t>
            </w:r>
            <w:r w:rsidRPr="00702F8F">
              <w:rPr>
                <w:rFonts w:ascii="Times New Roman" w:hAnsi="Times New Roman"/>
                <w:sz w:val="24"/>
                <w:szCs w:val="24"/>
              </w:rPr>
              <w:t>День снежного ба</w:t>
            </w:r>
            <w:r w:rsidRPr="00702F8F">
              <w:rPr>
                <w:rFonts w:ascii="Times New Roman" w:hAnsi="Times New Roman"/>
                <w:sz w:val="24"/>
                <w:szCs w:val="24"/>
              </w:rPr>
              <w:t>р</w:t>
            </w:r>
            <w:r w:rsidRPr="00702F8F">
              <w:rPr>
                <w:rFonts w:ascii="Times New Roman" w:hAnsi="Times New Roman"/>
                <w:sz w:val="24"/>
                <w:szCs w:val="24"/>
              </w:rPr>
              <w:t>са</w:t>
            </w:r>
            <w:r w:rsidR="0028470D" w:rsidRPr="00702F8F">
              <w:rPr>
                <w:rFonts w:ascii="Times New Roman" w:hAnsi="Times New Roman"/>
                <w:sz w:val="24"/>
                <w:szCs w:val="24"/>
              </w:rPr>
              <w:t>»</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1500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4</w:t>
            </w:r>
          </w:p>
        </w:tc>
        <w:tc>
          <w:tcPr>
            <w:tcW w:w="5292" w:type="dxa"/>
            <w:shd w:val="clear" w:color="auto" w:fill="auto"/>
          </w:tcPr>
          <w:p w:rsidR="0036365F" w:rsidRPr="00702F8F" w:rsidRDefault="0036365F" w:rsidP="00702F8F">
            <w:pPr>
              <w:autoSpaceDE w:val="0"/>
              <w:autoSpaceDN w:val="0"/>
              <w:adjustRightInd w:val="0"/>
              <w:jc w:val="both"/>
              <w:rPr>
                <w:rFonts w:ascii="Times New Roman" w:hAnsi="Times New Roman"/>
                <w:sz w:val="24"/>
                <w:szCs w:val="24"/>
              </w:rPr>
            </w:pPr>
            <w:r w:rsidRPr="00702F8F">
              <w:rPr>
                <w:rFonts w:ascii="Times New Roman" w:hAnsi="Times New Roman"/>
                <w:sz w:val="24"/>
                <w:szCs w:val="24"/>
              </w:rPr>
              <w:t xml:space="preserve">Передвижная фотовыставка </w:t>
            </w:r>
            <w:r w:rsidR="0028470D" w:rsidRPr="00702F8F">
              <w:rPr>
                <w:rFonts w:ascii="Times New Roman" w:hAnsi="Times New Roman"/>
                <w:sz w:val="24"/>
                <w:szCs w:val="24"/>
              </w:rPr>
              <w:t>«</w:t>
            </w:r>
            <w:r w:rsidRPr="00702F8F">
              <w:rPr>
                <w:rFonts w:ascii="Times New Roman" w:hAnsi="Times New Roman"/>
                <w:sz w:val="24"/>
                <w:szCs w:val="24"/>
              </w:rPr>
              <w:t>Заповедная Тува</w:t>
            </w:r>
            <w:r w:rsidR="0028470D" w:rsidRPr="00702F8F">
              <w:rPr>
                <w:rFonts w:ascii="Times New Roman" w:hAnsi="Times New Roman"/>
                <w:sz w:val="24"/>
                <w:szCs w:val="24"/>
              </w:rPr>
              <w:t>»</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3</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4500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5</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 xml:space="preserve">Природоохранная акция </w:t>
            </w:r>
            <w:r w:rsidR="0028470D" w:rsidRPr="00702F8F">
              <w:rPr>
                <w:rFonts w:ascii="Times New Roman" w:hAnsi="Times New Roman"/>
                <w:sz w:val="24"/>
                <w:szCs w:val="24"/>
              </w:rPr>
              <w:t>«</w:t>
            </w:r>
            <w:r w:rsidRPr="00702F8F">
              <w:rPr>
                <w:rFonts w:ascii="Times New Roman" w:hAnsi="Times New Roman"/>
                <w:sz w:val="24"/>
                <w:szCs w:val="24"/>
              </w:rPr>
              <w:t>Марш парков</w:t>
            </w:r>
            <w:r w:rsidR="0028470D" w:rsidRPr="00702F8F">
              <w:rPr>
                <w:rFonts w:ascii="Times New Roman" w:hAnsi="Times New Roman"/>
                <w:sz w:val="24"/>
                <w:szCs w:val="24"/>
              </w:rPr>
              <w:t>»</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1500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6</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Монгуниада</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17</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7</w:t>
            </w:r>
          </w:p>
        </w:tc>
        <w:tc>
          <w:tcPr>
            <w:tcW w:w="5292" w:type="dxa"/>
            <w:shd w:val="clear" w:color="auto" w:fill="auto"/>
          </w:tcPr>
          <w:p w:rsidR="0036365F" w:rsidRPr="00702F8F" w:rsidRDefault="0036365F" w:rsidP="00702F8F">
            <w:pPr>
              <w:autoSpaceDE w:val="0"/>
              <w:autoSpaceDN w:val="0"/>
              <w:jc w:val="both"/>
              <w:rPr>
                <w:rFonts w:ascii="Times New Roman" w:hAnsi="Times New Roman"/>
                <w:sz w:val="24"/>
                <w:szCs w:val="24"/>
              </w:rPr>
            </w:pPr>
            <w:r w:rsidRPr="00702F8F">
              <w:rPr>
                <w:rFonts w:ascii="Times New Roman" w:hAnsi="Times New Roman"/>
                <w:sz w:val="24"/>
                <w:szCs w:val="24"/>
              </w:rPr>
              <w:t xml:space="preserve">Фотовыставка </w:t>
            </w:r>
            <w:r w:rsidR="0028470D" w:rsidRPr="00702F8F">
              <w:rPr>
                <w:rFonts w:ascii="Times New Roman" w:hAnsi="Times New Roman"/>
                <w:sz w:val="24"/>
                <w:szCs w:val="24"/>
              </w:rPr>
              <w:t>«</w:t>
            </w:r>
            <w:r w:rsidRPr="00702F8F">
              <w:rPr>
                <w:rFonts w:ascii="Times New Roman" w:hAnsi="Times New Roman"/>
                <w:sz w:val="24"/>
                <w:szCs w:val="24"/>
              </w:rPr>
              <w:t>Снежный барс</w:t>
            </w:r>
            <w:r w:rsidR="0028470D" w:rsidRPr="00702F8F">
              <w:rPr>
                <w:rFonts w:ascii="Times New Roman" w:hAnsi="Times New Roman"/>
                <w:sz w:val="24"/>
                <w:szCs w:val="24"/>
              </w:rPr>
              <w:t>»</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150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8</w:t>
            </w:r>
          </w:p>
        </w:tc>
        <w:tc>
          <w:tcPr>
            <w:tcW w:w="5292" w:type="dxa"/>
            <w:shd w:val="clear" w:color="auto" w:fill="auto"/>
          </w:tcPr>
          <w:p w:rsidR="0036365F" w:rsidRPr="00702F8F" w:rsidRDefault="0036365F" w:rsidP="00702F8F">
            <w:pPr>
              <w:autoSpaceDE w:val="0"/>
              <w:autoSpaceDN w:val="0"/>
              <w:adjustRightInd w:val="0"/>
              <w:jc w:val="both"/>
              <w:rPr>
                <w:rFonts w:ascii="Times New Roman" w:hAnsi="Times New Roman"/>
                <w:sz w:val="24"/>
                <w:szCs w:val="24"/>
              </w:rPr>
            </w:pPr>
            <w:r w:rsidRPr="00702F8F">
              <w:rPr>
                <w:rFonts w:ascii="Times New Roman" w:hAnsi="Times New Roman"/>
                <w:sz w:val="24"/>
                <w:szCs w:val="24"/>
              </w:rPr>
              <w:t xml:space="preserve">Обмен опытом работы с заповедником </w:t>
            </w:r>
            <w:r w:rsidR="0028470D" w:rsidRPr="00702F8F">
              <w:rPr>
                <w:rFonts w:ascii="Times New Roman" w:hAnsi="Times New Roman"/>
                <w:sz w:val="24"/>
                <w:szCs w:val="24"/>
              </w:rPr>
              <w:t>«</w:t>
            </w:r>
            <w:r w:rsidRPr="00702F8F">
              <w:rPr>
                <w:rFonts w:ascii="Times New Roman" w:hAnsi="Times New Roman"/>
                <w:sz w:val="24"/>
                <w:szCs w:val="24"/>
              </w:rPr>
              <w:t>Азас</w:t>
            </w:r>
            <w:r w:rsidR="0028470D" w:rsidRPr="00702F8F">
              <w:rPr>
                <w:rFonts w:ascii="Times New Roman" w:hAnsi="Times New Roman"/>
                <w:sz w:val="24"/>
                <w:szCs w:val="24"/>
              </w:rPr>
              <w:t>»</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80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9</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 xml:space="preserve">Торжественное открытие фотовыставки </w:t>
            </w:r>
            <w:r w:rsidR="0028470D" w:rsidRPr="00702F8F">
              <w:rPr>
                <w:rFonts w:ascii="Times New Roman" w:hAnsi="Times New Roman"/>
                <w:sz w:val="24"/>
                <w:szCs w:val="24"/>
              </w:rPr>
              <w:t>«</w:t>
            </w:r>
            <w:r w:rsidRPr="00702F8F">
              <w:rPr>
                <w:rFonts w:ascii="Times New Roman" w:hAnsi="Times New Roman"/>
                <w:sz w:val="24"/>
                <w:szCs w:val="24"/>
              </w:rPr>
              <w:t>Тува заповедная</w:t>
            </w:r>
            <w:r w:rsidR="0028470D" w:rsidRPr="00702F8F">
              <w:rPr>
                <w:rFonts w:ascii="Times New Roman" w:hAnsi="Times New Roman"/>
                <w:sz w:val="24"/>
                <w:szCs w:val="24"/>
              </w:rPr>
              <w:t>»</w:t>
            </w:r>
            <w:r w:rsidRPr="00702F8F">
              <w:rPr>
                <w:rFonts w:ascii="Times New Roman" w:hAnsi="Times New Roman"/>
                <w:sz w:val="24"/>
                <w:szCs w:val="24"/>
              </w:rPr>
              <w:t xml:space="preserve"> в Хакасском музее им. Кызыласова</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3000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10</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Природоохранная акция День Земли</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50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11</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Работа (обновления, новости) сайта заповедника</w:t>
            </w:r>
          </w:p>
        </w:tc>
        <w:tc>
          <w:tcPr>
            <w:tcW w:w="155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D851D8" w:rsidP="00702F8F">
            <w:pPr>
              <w:autoSpaceDE w:val="0"/>
              <w:autoSpaceDN w:val="0"/>
              <w:jc w:val="center"/>
              <w:rPr>
                <w:rFonts w:ascii="Times New Roman" w:hAnsi="Times New Roman"/>
                <w:sz w:val="24"/>
                <w:szCs w:val="24"/>
              </w:rPr>
            </w:pPr>
            <w:r>
              <w:rPr>
                <w:rFonts w:ascii="Times New Roman" w:hAnsi="Times New Roman"/>
                <w:sz w:val="24"/>
                <w:szCs w:val="24"/>
              </w:rPr>
              <w:t>п</w:t>
            </w:r>
            <w:r w:rsidR="0036365F" w:rsidRPr="00702F8F">
              <w:rPr>
                <w:rFonts w:ascii="Times New Roman" w:hAnsi="Times New Roman"/>
                <w:sz w:val="24"/>
                <w:szCs w:val="24"/>
              </w:rPr>
              <w:t>остоянно (пос</w:t>
            </w:r>
            <w:r w:rsidR="0036365F" w:rsidRPr="00702F8F">
              <w:rPr>
                <w:rFonts w:ascii="Times New Roman" w:hAnsi="Times New Roman"/>
                <w:sz w:val="24"/>
                <w:szCs w:val="24"/>
              </w:rPr>
              <w:t>е</w:t>
            </w:r>
            <w:r w:rsidR="0036365F" w:rsidRPr="00702F8F">
              <w:rPr>
                <w:rFonts w:ascii="Times New Roman" w:hAnsi="Times New Roman"/>
                <w:sz w:val="24"/>
                <w:szCs w:val="24"/>
              </w:rPr>
              <w:t>щаемость 926)</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12</w:t>
            </w:r>
          </w:p>
        </w:tc>
        <w:tc>
          <w:tcPr>
            <w:tcW w:w="5292" w:type="dxa"/>
            <w:shd w:val="clear" w:color="auto" w:fill="auto"/>
          </w:tcPr>
          <w:p w:rsidR="0036365F" w:rsidRPr="00702F8F" w:rsidRDefault="00B05B2F" w:rsidP="00702F8F">
            <w:pPr>
              <w:autoSpaceDE w:val="0"/>
              <w:autoSpaceDN w:val="0"/>
              <w:rPr>
                <w:rFonts w:ascii="Times New Roman" w:hAnsi="Times New Roman"/>
                <w:sz w:val="24"/>
                <w:szCs w:val="24"/>
              </w:rPr>
            </w:pPr>
            <w:r>
              <w:rPr>
                <w:rFonts w:ascii="Times New Roman" w:hAnsi="Times New Roman"/>
                <w:sz w:val="24"/>
                <w:szCs w:val="24"/>
              </w:rPr>
              <w:t>ВК</w:t>
            </w:r>
            <w:r w:rsidR="0036365F" w:rsidRPr="00702F8F">
              <w:rPr>
                <w:rFonts w:ascii="Times New Roman" w:hAnsi="Times New Roman"/>
                <w:sz w:val="24"/>
                <w:szCs w:val="24"/>
              </w:rPr>
              <w:t xml:space="preserve">онтакте </w:t>
            </w:r>
            <w:hyperlink r:id="rId32" w:history="1">
              <w:r w:rsidR="0036365F" w:rsidRPr="00702F8F">
                <w:rPr>
                  <w:rFonts w:ascii="Times New Roman" w:hAnsi="Times New Roman"/>
                  <w:sz w:val="24"/>
                  <w:szCs w:val="24"/>
                </w:rPr>
                <w:t>http://vk.comclub42207538</w:t>
              </w:r>
            </w:hyperlink>
            <w:r w:rsidR="0036365F" w:rsidRPr="00702F8F">
              <w:rPr>
                <w:rFonts w:ascii="Times New Roman" w:hAnsi="Times New Roman"/>
                <w:color w:val="0000FF"/>
                <w:sz w:val="24"/>
                <w:szCs w:val="24"/>
                <w:u w:val="single"/>
              </w:rPr>
              <w:t xml:space="preserve"> </w:t>
            </w:r>
          </w:p>
        </w:tc>
        <w:tc>
          <w:tcPr>
            <w:tcW w:w="1559" w:type="dxa"/>
            <w:shd w:val="clear" w:color="auto" w:fill="auto"/>
          </w:tcPr>
          <w:p w:rsidR="0036365F" w:rsidRPr="00702F8F" w:rsidRDefault="0036365F" w:rsidP="00D851D8">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471</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13</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Лекции</w:t>
            </w:r>
          </w:p>
        </w:tc>
        <w:tc>
          <w:tcPr>
            <w:tcW w:w="155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15</w:t>
            </w:r>
          </w:p>
        </w:tc>
        <w:tc>
          <w:tcPr>
            <w:tcW w:w="207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980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14</w:t>
            </w:r>
          </w:p>
        </w:tc>
        <w:tc>
          <w:tcPr>
            <w:tcW w:w="5292" w:type="dxa"/>
            <w:shd w:val="clear" w:color="auto" w:fill="auto"/>
          </w:tcPr>
          <w:p w:rsidR="0036365F" w:rsidRPr="00702F8F" w:rsidRDefault="0036365F" w:rsidP="00702F8F">
            <w:pPr>
              <w:autoSpaceDE w:val="0"/>
              <w:autoSpaceDN w:val="0"/>
              <w:rPr>
                <w:rFonts w:ascii="Times New Roman" w:hAnsi="Times New Roman"/>
                <w:sz w:val="24"/>
                <w:szCs w:val="24"/>
              </w:rPr>
            </w:pPr>
            <w:r w:rsidRPr="00702F8F">
              <w:rPr>
                <w:rFonts w:ascii="Times New Roman" w:hAnsi="Times New Roman"/>
                <w:sz w:val="24"/>
                <w:szCs w:val="24"/>
              </w:rPr>
              <w:t>Беседы</w:t>
            </w:r>
          </w:p>
        </w:tc>
        <w:tc>
          <w:tcPr>
            <w:tcW w:w="155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16</w:t>
            </w:r>
          </w:p>
        </w:tc>
        <w:tc>
          <w:tcPr>
            <w:tcW w:w="207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300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15</w:t>
            </w:r>
          </w:p>
        </w:tc>
        <w:tc>
          <w:tcPr>
            <w:tcW w:w="5292" w:type="dxa"/>
            <w:shd w:val="clear" w:color="auto" w:fill="auto"/>
          </w:tcPr>
          <w:p w:rsidR="0036365F" w:rsidRPr="00702F8F" w:rsidRDefault="0036365F" w:rsidP="00702F8F">
            <w:pPr>
              <w:autoSpaceDE w:val="0"/>
              <w:autoSpaceDN w:val="0"/>
              <w:jc w:val="both"/>
              <w:rPr>
                <w:rFonts w:ascii="Times New Roman" w:hAnsi="Times New Roman"/>
                <w:sz w:val="24"/>
                <w:szCs w:val="24"/>
              </w:rPr>
            </w:pPr>
            <w:r w:rsidRPr="00702F8F">
              <w:rPr>
                <w:rFonts w:ascii="Times New Roman" w:hAnsi="Times New Roman"/>
                <w:sz w:val="24"/>
                <w:szCs w:val="24"/>
              </w:rPr>
              <w:t>Видеолектории</w:t>
            </w:r>
          </w:p>
        </w:tc>
        <w:tc>
          <w:tcPr>
            <w:tcW w:w="155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w:t>
            </w:r>
          </w:p>
        </w:tc>
        <w:tc>
          <w:tcPr>
            <w:tcW w:w="207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0</w:t>
            </w:r>
          </w:p>
        </w:tc>
      </w:tr>
      <w:tr w:rsidR="0036365F" w:rsidRPr="00702F8F" w:rsidTr="00D851D8">
        <w:trPr>
          <w:trHeight w:val="20"/>
          <w:jc w:val="center"/>
        </w:trPr>
        <w:tc>
          <w:tcPr>
            <w:tcW w:w="817" w:type="dxa"/>
            <w:shd w:val="clear" w:color="auto" w:fill="auto"/>
          </w:tcPr>
          <w:p w:rsidR="0036365F" w:rsidRPr="00702F8F" w:rsidRDefault="0036365F" w:rsidP="00702F8F">
            <w:pPr>
              <w:autoSpaceDE w:val="0"/>
              <w:autoSpaceDN w:val="0"/>
              <w:jc w:val="center"/>
              <w:rPr>
                <w:rFonts w:ascii="Times New Roman" w:hAnsi="Times New Roman"/>
                <w:sz w:val="24"/>
                <w:szCs w:val="24"/>
              </w:rPr>
            </w:pPr>
          </w:p>
        </w:tc>
        <w:tc>
          <w:tcPr>
            <w:tcW w:w="5292" w:type="dxa"/>
            <w:shd w:val="clear" w:color="auto" w:fill="auto"/>
          </w:tcPr>
          <w:p w:rsidR="0036365F" w:rsidRPr="00702F8F" w:rsidRDefault="00D851D8" w:rsidP="00702F8F">
            <w:pPr>
              <w:autoSpaceDE w:val="0"/>
              <w:autoSpaceDN w:val="0"/>
              <w:jc w:val="both"/>
              <w:rPr>
                <w:rFonts w:ascii="Times New Roman" w:hAnsi="Times New Roman"/>
                <w:sz w:val="24"/>
                <w:szCs w:val="24"/>
              </w:rPr>
            </w:pPr>
            <w:r w:rsidRPr="00702F8F">
              <w:rPr>
                <w:rFonts w:ascii="Times New Roman" w:hAnsi="Times New Roman"/>
                <w:sz w:val="24"/>
                <w:szCs w:val="24"/>
              </w:rPr>
              <w:t>Итого:</w:t>
            </w:r>
          </w:p>
        </w:tc>
        <w:tc>
          <w:tcPr>
            <w:tcW w:w="155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46</w:t>
            </w:r>
          </w:p>
        </w:tc>
        <w:tc>
          <w:tcPr>
            <w:tcW w:w="2079" w:type="dxa"/>
            <w:shd w:val="clear" w:color="auto" w:fill="auto"/>
            <w:vAlign w:val="bottom"/>
          </w:tcPr>
          <w:p w:rsidR="0036365F" w:rsidRPr="00702F8F" w:rsidRDefault="0036365F" w:rsidP="00702F8F">
            <w:pPr>
              <w:autoSpaceDE w:val="0"/>
              <w:autoSpaceDN w:val="0"/>
              <w:jc w:val="center"/>
              <w:rPr>
                <w:rFonts w:ascii="Times New Roman" w:hAnsi="Times New Roman"/>
                <w:sz w:val="24"/>
                <w:szCs w:val="24"/>
              </w:rPr>
            </w:pPr>
            <w:r w:rsidRPr="00702F8F">
              <w:rPr>
                <w:rFonts w:ascii="Times New Roman" w:hAnsi="Times New Roman"/>
                <w:sz w:val="24"/>
                <w:szCs w:val="24"/>
              </w:rPr>
              <w:t>14024</w:t>
            </w:r>
          </w:p>
        </w:tc>
      </w:tr>
    </w:tbl>
    <w:p w:rsidR="0036365F" w:rsidRPr="00B26033" w:rsidRDefault="0036365F" w:rsidP="00D851D8">
      <w:pPr>
        <w:autoSpaceDE w:val="0"/>
        <w:autoSpaceDN w:val="0"/>
        <w:adjustRightInd w:val="0"/>
        <w:spacing w:after="0" w:line="240" w:lineRule="auto"/>
        <w:ind w:firstLine="709"/>
        <w:jc w:val="both"/>
        <w:rPr>
          <w:rFonts w:ascii="Times New Roman" w:eastAsia="Times New Roman" w:hAnsi="Times New Roman" w:cs="Times New Roman"/>
          <w:szCs w:val="28"/>
          <w:lang w:eastAsia="ru-RU"/>
        </w:rPr>
      </w:pPr>
    </w:p>
    <w:p w:rsidR="0036365F" w:rsidRPr="00D851D8" w:rsidRDefault="0036365F" w:rsidP="00D851D8">
      <w:pPr>
        <w:tabs>
          <w:tab w:val="left" w:pos="709"/>
        </w:tabs>
        <w:autoSpaceDE w:val="0"/>
        <w:autoSpaceDN w:val="0"/>
        <w:spacing w:after="0" w:line="240" w:lineRule="auto"/>
        <w:ind w:firstLine="709"/>
        <w:jc w:val="right"/>
        <w:rPr>
          <w:rFonts w:ascii="Times New Roman" w:eastAsia="Times New Roman" w:hAnsi="Times New Roman" w:cs="Times New Roman"/>
          <w:sz w:val="28"/>
          <w:szCs w:val="28"/>
          <w:lang w:eastAsia="ru-RU"/>
        </w:rPr>
      </w:pPr>
      <w:r w:rsidRPr="00D851D8">
        <w:rPr>
          <w:rFonts w:ascii="Times New Roman" w:eastAsia="Times New Roman" w:hAnsi="Times New Roman" w:cs="Times New Roman"/>
          <w:sz w:val="28"/>
          <w:szCs w:val="28"/>
          <w:lang w:eastAsia="ru-RU"/>
        </w:rPr>
        <w:t>Таблица 7.2.4</w:t>
      </w:r>
    </w:p>
    <w:p w:rsidR="0036365F" w:rsidRPr="00D851D8" w:rsidRDefault="0036365F" w:rsidP="00D851D8">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p>
    <w:p w:rsidR="0036365F" w:rsidRPr="00D851D8" w:rsidRDefault="0036365F" w:rsidP="00D851D8">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r w:rsidRPr="00D851D8">
        <w:rPr>
          <w:rFonts w:ascii="Times New Roman" w:eastAsia="Times New Roman" w:hAnsi="Times New Roman" w:cs="Times New Roman"/>
          <w:sz w:val="28"/>
          <w:szCs w:val="28"/>
          <w:lang w:eastAsia="ru-RU"/>
        </w:rPr>
        <w:t>Сведения о выявленных нарушениях режима охраны</w:t>
      </w:r>
    </w:p>
    <w:p w:rsidR="0036365F" w:rsidRPr="00D851D8" w:rsidRDefault="0036365F" w:rsidP="00D851D8">
      <w:pPr>
        <w:tabs>
          <w:tab w:val="left" w:pos="709"/>
        </w:tabs>
        <w:autoSpaceDE w:val="0"/>
        <w:autoSpaceDN w:val="0"/>
        <w:spacing w:after="0" w:line="240" w:lineRule="auto"/>
        <w:jc w:val="center"/>
        <w:rPr>
          <w:rFonts w:ascii="Times New Roman" w:eastAsia="Times New Roman" w:hAnsi="Times New Roman" w:cs="Times New Roman"/>
          <w:sz w:val="28"/>
          <w:szCs w:val="28"/>
          <w:lang w:eastAsia="ru-RU"/>
        </w:rPr>
      </w:pPr>
      <w:r w:rsidRPr="00D851D8">
        <w:rPr>
          <w:rFonts w:ascii="Times New Roman" w:eastAsia="Times New Roman" w:hAnsi="Times New Roman" w:cs="Times New Roman"/>
          <w:sz w:val="28"/>
          <w:szCs w:val="28"/>
          <w:lang w:eastAsia="ru-RU"/>
        </w:rPr>
        <w:t>и иных норм природоохранного законодательства за 2022 год</w:t>
      </w:r>
    </w:p>
    <w:p w:rsidR="0036365F" w:rsidRPr="00B26033" w:rsidRDefault="0036365F" w:rsidP="00D851D8">
      <w:pPr>
        <w:tabs>
          <w:tab w:val="left" w:pos="709"/>
        </w:tabs>
        <w:autoSpaceDE w:val="0"/>
        <w:autoSpaceDN w:val="0"/>
        <w:spacing w:after="0" w:line="240" w:lineRule="auto"/>
        <w:jc w:val="center"/>
        <w:rPr>
          <w:rFonts w:ascii="Times New Roman" w:eastAsia="Times New Roman" w:hAnsi="Times New Roman" w:cs="Times New Roman"/>
          <w:b/>
          <w:caps/>
          <w:szCs w:val="28"/>
          <w:lang w:eastAsia="ru-RU"/>
        </w:rPr>
      </w:pPr>
    </w:p>
    <w:tbl>
      <w:tblPr>
        <w:tblW w:w="10345"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95"/>
        <w:gridCol w:w="1172"/>
        <w:gridCol w:w="1276"/>
        <w:gridCol w:w="1559"/>
        <w:gridCol w:w="992"/>
        <w:gridCol w:w="851"/>
      </w:tblGrid>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sz w:val="24"/>
                <w:szCs w:val="24"/>
                <w:lang w:eastAsia="ru-RU"/>
              </w:rPr>
              <w:t>1. Выявлено экологических правонарушений  (составлено протоколов):</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Существо выявленного экологического правонарушения:</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терр</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тории з</w:t>
            </w:r>
            <w:r w:rsidRPr="00D851D8">
              <w:rPr>
                <w:rFonts w:ascii="Times New Roman" w:eastAsia="Times New Roman" w:hAnsi="Times New Roman" w:cs="Times New Roman"/>
                <w:sz w:val="24"/>
                <w:szCs w:val="24"/>
                <w:lang w:eastAsia="ru-RU"/>
              </w:rPr>
              <w:t>а</w:t>
            </w:r>
            <w:r w:rsidRPr="00D851D8">
              <w:rPr>
                <w:rFonts w:ascii="Times New Roman" w:eastAsia="Times New Roman" w:hAnsi="Times New Roman" w:cs="Times New Roman"/>
                <w:sz w:val="24"/>
                <w:szCs w:val="24"/>
                <w:lang w:eastAsia="ru-RU"/>
              </w:rPr>
              <w:t>поведн</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ка</w:t>
            </w:r>
          </w:p>
        </w:tc>
        <w:tc>
          <w:tcPr>
            <w:tcW w:w="1276" w:type="dxa"/>
            <w:shd w:val="clear" w:color="auto" w:fill="auto"/>
          </w:tcPr>
          <w:p w:rsidR="0036365F" w:rsidRPr="00D851D8" w:rsidRDefault="008F7926" w:rsidP="00D851D8">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36365F" w:rsidRPr="00D851D8">
              <w:rPr>
                <w:rFonts w:ascii="Times New Roman" w:eastAsia="Times New Roman" w:hAnsi="Times New Roman" w:cs="Times New Roman"/>
                <w:sz w:val="24"/>
                <w:szCs w:val="24"/>
                <w:lang w:eastAsia="ru-RU"/>
              </w:rPr>
              <w:t xml:space="preserve"> охранной зоне</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 федерал</w:t>
            </w:r>
            <w:r w:rsidRPr="00D851D8">
              <w:rPr>
                <w:rFonts w:ascii="Times New Roman" w:eastAsia="Times New Roman" w:hAnsi="Times New Roman" w:cs="Times New Roman"/>
                <w:sz w:val="24"/>
                <w:szCs w:val="24"/>
                <w:lang w:eastAsia="ru-RU"/>
              </w:rPr>
              <w:t>ь</w:t>
            </w:r>
            <w:r w:rsidRPr="00D851D8">
              <w:rPr>
                <w:rFonts w:ascii="Times New Roman" w:eastAsia="Times New Roman" w:hAnsi="Times New Roman" w:cs="Times New Roman"/>
                <w:sz w:val="24"/>
                <w:szCs w:val="24"/>
                <w:lang w:eastAsia="ru-RU"/>
              </w:rPr>
              <w:t>ном заказн</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ке(ах)</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иных ООПТ</w:t>
            </w:r>
          </w:p>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36365F" w:rsidRPr="00D851D8" w:rsidRDefault="008F7926" w:rsidP="00D851D8">
            <w:pPr>
              <w:autoSpaceDE w:val="0"/>
              <w:autoSpaceDN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0036365F" w:rsidRPr="00D851D8">
              <w:rPr>
                <w:rFonts w:ascii="Times New Roman" w:eastAsia="Times New Roman" w:hAnsi="Times New Roman" w:cs="Times New Roman"/>
                <w:bCs/>
                <w:sz w:val="24"/>
                <w:szCs w:val="24"/>
                <w:lang w:eastAsia="ru-RU"/>
              </w:rPr>
              <w:t>сего</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Незаконная рубка деревьев и кустарников</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Незаконные сенокошение и выпас скота</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Незаконная охота</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Незаконное рыболовство</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Незаконный  отлов рептилий, амфибий, наземных беспозвоночных</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Незаконный сбор дикоросов</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Самовольный захват земли</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Незаконное строительство</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Незаконное нахождение, проход и проезд граждан и транспорта</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44</w:t>
            </w:r>
          </w:p>
        </w:tc>
      </w:tr>
      <w:tr w:rsidR="0036365F" w:rsidRPr="00D851D8" w:rsidTr="00D851D8">
        <w:trPr>
          <w:trHeight w:val="20"/>
          <w:jc w:val="center"/>
        </w:trPr>
        <w:tc>
          <w:tcPr>
            <w:tcW w:w="4495" w:type="dxa"/>
            <w:shd w:val="clear" w:color="auto" w:fill="auto"/>
          </w:tcPr>
          <w:p w:rsidR="0036365F" w:rsidRPr="00D851D8" w:rsidRDefault="0036365F" w:rsidP="00D851D8">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Загрязнение природных комплексов</w:t>
            </w:r>
          </w:p>
        </w:tc>
        <w:tc>
          <w:tcPr>
            <w:tcW w:w="117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Нарушение правил пожарной безопасн</w:t>
            </w:r>
            <w:r w:rsidRPr="00D851D8">
              <w:rPr>
                <w:rFonts w:ascii="Times New Roman" w:eastAsia="Times New Roman" w:hAnsi="Times New Roman" w:cs="Times New Roman"/>
                <w:sz w:val="24"/>
                <w:szCs w:val="24"/>
                <w:lang w:eastAsia="ru-RU"/>
              </w:rPr>
              <w:t>о</w:t>
            </w:r>
            <w:r w:rsidRPr="00D851D8">
              <w:rPr>
                <w:rFonts w:ascii="Times New Roman" w:eastAsia="Times New Roman" w:hAnsi="Times New Roman" w:cs="Times New Roman"/>
                <w:sz w:val="24"/>
                <w:szCs w:val="24"/>
                <w:lang w:eastAsia="ru-RU"/>
              </w:rPr>
              <w:t>сти  в лесах</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Нарушение режима авиацией</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Иные нарушения (снос браконьерских и</w:t>
            </w:r>
            <w:r w:rsidRPr="00D851D8">
              <w:rPr>
                <w:rFonts w:ascii="Times New Roman" w:eastAsia="Times New Roman" w:hAnsi="Times New Roman" w:cs="Times New Roman"/>
                <w:sz w:val="24"/>
                <w:szCs w:val="24"/>
                <w:lang w:eastAsia="ru-RU"/>
              </w:rPr>
              <w:t>з</w:t>
            </w:r>
            <w:r w:rsidRPr="00D851D8">
              <w:rPr>
                <w:rFonts w:ascii="Times New Roman" w:eastAsia="Times New Roman" w:hAnsi="Times New Roman" w:cs="Times New Roman"/>
                <w:sz w:val="24"/>
                <w:szCs w:val="24"/>
                <w:lang w:eastAsia="ru-RU"/>
              </w:rPr>
              <w:t>бушек)</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Итого:</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bCs/>
                <w:sz w:val="24"/>
                <w:szCs w:val="24"/>
                <w:lang w:eastAsia="ru-RU"/>
              </w:rPr>
            </w:pPr>
            <w:r w:rsidRPr="00D851D8">
              <w:rPr>
                <w:rFonts w:ascii="Times New Roman" w:eastAsia="Times New Roman" w:hAnsi="Times New Roman" w:cs="Times New Roman"/>
                <w:bCs/>
                <w:sz w:val="24"/>
                <w:szCs w:val="24"/>
                <w:lang w:eastAsia="ru-RU"/>
              </w:rPr>
              <w:t>44</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 xml:space="preserve">из них </w:t>
            </w:r>
            <w:r w:rsidR="0028470D" w:rsidRPr="00D851D8">
              <w:rPr>
                <w:rFonts w:ascii="Times New Roman" w:eastAsia="Times New Roman" w:hAnsi="Times New Roman" w:cs="Times New Roman"/>
                <w:sz w:val="24"/>
                <w:szCs w:val="24"/>
                <w:lang w:eastAsia="ru-RU"/>
              </w:rPr>
              <w:t>«</w:t>
            </w:r>
            <w:r w:rsidRPr="00D851D8">
              <w:rPr>
                <w:rFonts w:ascii="Times New Roman" w:eastAsia="Times New Roman" w:hAnsi="Times New Roman" w:cs="Times New Roman"/>
                <w:sz w:val="24"/>
                <w:szCs w:val="24"/>
                <w:lang w:eastAsia="ru-RU"/>
              </w:rPr>
              <w:t>безличные</w:t>
            </w:r>
            <w:r w:rsidR="0028470D" w:rsidRPr="00D851D8">
              <w:rPr>
                <w:rFonts w:ascii="Times New Roman" w:eastAsia="Times New Roman" w:hAnsi="Times New Roman" w:cs="Times New Roman"/>
                <w:sz w:val="24"/>
                <w:szCs w:val="24"/>
                <w:lang w:eastAsia="ru-RU"/>
              </w:rPr>
              <w:t>»</w:t>
            </w:r>
            <w:r w:rsidRPr="00D851D8">
              <w:rPr>
                <w:rFonts w:ascii="Times New Roman" w:eastAsia="Times New Roman" w:hAnsi="Times New Roman" w:cs="Times New Roman"/>
                <w:sz w:val="24"/>
                <w:szCs w:val="24"/>
                <w:lang w:eastAsia="ru-RU"/>
              </w:rPr>
              <w:t xml:space="preserve"> (нарушитель не уст</w:t>
            </w:r>
            <w:r w:rsidRPr="00D851D8">
              <w:rPr>
                <w:rFonts w:ascii="Times New Roman" w:eastAsia="Times New Roman" w:hAnsi="Times New Roman" w:cs="Times New Roman"/>
                <w:sz w:val="24"/>
                <w:szCs w:val="24"/>
                <w:lang w:eastAsia="ru-RU"/>
              </w:rPr>
              <w:t>а</w:t>
            </w:r>
            <w:r w:rsidRPr="00D851D8">
              <w:rPr>
                <w:rFonts w:ascii="Times New Roman" w:eastAsia="Times New Roman" w:hAnsi="Times New Roman" w:cs="Times New Roman"/>
                <w:sz w:val="24"/>
                <w:szCs w:val="24"/>
                <w:lang w:eastAsia="ru-RU"/>
              </w:rPr>
              <w:t>новлен, выносилось соответствующее определение):</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bl>
    <w:p w:rsidR="00B26033" w:rsidRDefault="00B26033"/>
    <w:tbl>
      <w:tblPr>
        <w:tblW w:w="10345"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95"/>
        <w:gridCol w:w="1172"/>
        <w:gridCol w:w="1276"/>
        <w:gridCol w:w="1559"/>
        <w:gridCol w:w="992"/>
        <w:gridCol w:w="851"/>
      </w:tblGrid>
      <w:tr w:rsidR="00B26033" w:rsidRPr="00D851D8" w:rsidTr="002C43CF">
        <w:trPr>
          <w:trHeight w:val="20"/>
          <w:jc w:val="center"/>
        </w:trPr>
        <w:tc>
          <w:tcPr>
            <w:tcW w:w="4495"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Существо выявленного экологического правонарушения:</w:t>
            </w:r>
          </w:p>
        </w:tc>
        <w:tc>
          <w:tcPr>
            <w:tcW w:w="1172"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терр</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тории з</w:t>
            </w:r>
            <w:r w:rsidRPr="00D851D8">
              <w:rPr>
                <w:rFonts w:ascii="Times New Roman" w:eastAsia="Times New Roman" w:hAnsi="Times New Roman" w:cs="Times New Roman"/>
                <w:sz w:val="24"/>
                <w:szCs w:val="24"/>
                <w:lang w:eastAsia="ru-RU"/>
              </w:rPr>
              <w:t>а</w:t>
            </w:r>
            <w:r w:rsidRPr="00D851D8">
              <w:rPr>
                <w:rFonts w:ascii="Times New Roman" w:eastAsia="Times New Roman" w:hAnsi="Times New Roman" w:cs="Times New Roman"/>
                <w:sz w:val="24"/>
                <w:szCs w:val="24"/>
                <w:lang w:eastAsia="ru-RU"/>
              </w:rPr>
              <w:t>поведн</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ка</w:t>
            </w:r>
          </w:p>
        </w:tc>
        <w:tc>
          <w:tcPr>
            <w:tcW w:w="1276"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Pr="00D851D8">
              <w:rPr>
                <w:rFonts w:ascii="Times New Roman" w:eastAsia="Times New Roman" w:hAnsi="Times New Roman" w:cs="Times New Roman"/>
                <w:sz w:val="24"/>
                <w:szCs w:val="24"/>
                <w:lang w:eastAsia="ru-RU"/>
              </w:rPr>
              <w:t xml:space="preserve"> охранной зоне</w:t>
            </w:r>
          </w:p>
        </w:tc>
        <w:tc>
          <w:tcPr>
            <w:tcW w:w="1559"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 федерал</w:t>
            </w:r>
            <w:r w:rsidRPr="00D851D8">
              <w:rPr>
                <w:rFonts w:ascii="Times New Roman" w:eastAsia="Times New Roman" w:hAnsi="Times New Roman" w:cs="Times New Roman"/>
                <w:sz w:val="24"/>
                <w:szCs w:val="24"/>
                <w:lang w:eastAsia="ru-RU"/>
              </w:rPr>
              <w:t>ь</w:t>
            </w:r>
            <w:r w:rsidRPr="00D851D8">
              <w:rPr>
                <w:rFonts w:ascii="Times New Roman" w:eastAsia="Times New Roman" w:hAnsi="Times New Roman" w:cs="Times New Roman"/>
                <w:sz w:val="24"/>
                <w:szCs w:val="24"/>
                <w:lang w:eastAsia="ru-RU"/>
              </w:rPr>
              <w:t>ном заказн</w:t>
            </w:r>
            <w:r w:rsidRPr="00D851D8">
              <w:rPr>
                <w:rFonts w:ascii="Times New Roman" w:eastAsia="Times New Roman" w:hAnsi="Times New Roman" w:cs="Times New Roman"/>
                <w:sz w:val="24"/>
                <w:szCs w:val="24"/>
                <w:lang w:eastAsia="ru-RU"/>
              </w:rPr>
              <w:t>и</w:t>
            </w:r>
            <w:r w:rsidRPr="00D851D8">
              <w:rPr>
                <w:rFonts w:ascii="Times New Roman" w:eastAsia="Times New Roman" w:hAnsi="Times New Roman" w:cs="Times New Roman"/>
                <w:sz w:val="24"/>
                <w:szCs w:val="24"/>
                <w:lang w:eastAsia="ru-RU"/>
              </w:rPr>
              <w:t>ке(ах)</w:t>
            </w:r>
          </w:p>
        </w:tc>
        <w:tc>
          <w:tcPr>
            <w:tcW w:w="992"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иных ООПТ</w:t>
            </w:r>
          </w:p>
          <w:p w:rsidR="00B26033" w:rsidRPr="00D851D8" w:rsidRDefault="00B26033" w:rsidP="002C43CF">
            <w:pPr>
              <w:autoSpaceDE w:val="0"/>
              <w:autoSpaceDN w:val="0"/>
              <w:spacing w:after="0" w:line="240" w:lineRule="auto"/>
              <w:jc w:val="center"/>
              <w:rPr>
                <w:rFonts w:ascii="Times New Roman" w:eastAsia="Times New Roman" w:hAnsi="Times New Roman" w:cs="Times New Roman"/>
                <w:sz w:val="24"/>
                <w:szCs w:val="24"/>
                <w:lang w:eastAsia="ru-RU"/>
              </w:rPr>
            </w:pPr>
          </w:p>
        </w:tc>
        <w:tc>
          <w:tcPr>
            <w:tcW w:w="851" w:type="dxa"/>
            <w:shd w:val="clear" w:color="auto" w:fill="auto"/>
          </w:tcPr>
          <w:p w:rsidR="00B26033" w:rsidRPr="00D851D8" w:rsidRDefault="00B26033" w:rsidP="002C43CF">
            <w:pPr>
              <w:autoSpaceDE w:val="0"/>
              <w:autoSpaceDN w:val="0"/>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в</w:t>
            </w:r>
            <w:r w:rsidRPr="00D851D8">
              <w:rPr>
                <w:rFonts w:ascii="Times New Roman" w:eastAsia="Times New Roman" w:hAnsi="Times New Roman" w:cs="Times New Roman"/>
                <w:bCs/>
                <w:sz w:val="24"/>
                <w:szCs w:val="24"/>
                <w:lang w:eastAsia="ru-RU"/>
              </w:rPr>
              <w:t>сего</w:t>
            </w:r>
          </w:p>
        </w:tc>
      </w:tr>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2. Изъято орудий и продукции незаконного природопользования:</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Нарезного оружия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Гладкоствольного оружия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Сетей, бредней, неводов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Вентерей, мереж, верш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Капканов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12</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12</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Петель и иных самоловов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К</w:t>
            </w:r>
            <w:r w:rsidR="008F7926">
              <w:rPr>
                <w:rFonts w:ascii="Times New Roman" w:eastAsia="Times New Roman" w:hAnsi="Times New Roman" w:cs="Times New Roman"/>
                <w:sz w:val="24"/>
                <w:szCs w:val="24"/>
                <w:lang w:eastAsia="ru-RU"/>
              </w:rPr>
              <w:t>омплектов для электролова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Рыбы (кг)</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widowControl w:val="0"/>
              <w:autoSpaceDE w:val="0"/>
              <w:autoSpaceDN w:val="0"/>
              <w:spacing w:after="0" w:line="240" w:lineRule="auto"/>
              <w:rPr>
                <w:rFonts w:ascii="Times New Roman" w:eastAsia="Times New Roman" w:hAnsi="Times New Roman" w:cs="Times New Roman"/>
                <w:snapToGrid w:val="0"/>
                <w:sz w:val="24"/>
                <w:szCs w:val="24"/>
                <w:lang w:eastAsia="ru-RU"/>
              </w:rPr>
            </w:pPr>
            <w:r w:rsidRPr="00D851D8">
              <w:rPr>
                <w:rFonts w:ascii="Times New Roman" w:eastAsia="Times New Roman" w:hAnsi="Times New Roman" w:cs="Times New Roman"/>
                <w:snapToGrid w:val="0"/>
                <w:sz w:val="24"/>
                <w:szCs w:val="24"/>
                <w:lang w:eastAsia="ru-RU"/>
              </w:rPr>
              <w:t>Трепанга (кг)</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Крабов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Ежа морского (шт.)</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Иных морских беспозвоночных (кг)</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Икры лососевых и осетровых (кг)</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Дикоросов (кг)</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Древесины (куб. м)</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3. Выявлен незаконный отстрел или отлов (обязательно указать вид животного):</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Копытных зверей (гол.)</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1</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Крупных хищных зверей  (гол.)</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Пушных зверей (гол.)</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Птиц, занесенных в Красную книгу Ро</w:t>
            </w:r>
            <w:r w:rsidRPr="00D851D8">
              <w:rPr>
                <w:rFonts w:ascii="Times New Roman" w:eastAsia="Times New Roman" w:hAnsi="Times New Roman" w:cs="Times New Roman"/>
                <w:sz w:val="24"/>
                <w:szCs w:val="24"/>
                <w:lang w:eastAsia="ru-RU"/>
              </w:rPr>
              <w:t>с</w:t>
            </w:r>
            <w:r w:rsidRPr="00D851D8">
              <w:rPr>
                <w:rFonts w:ascii="Times New Roman" w:eastAsia="Times New Roman" w:hAnsi="Times New Roman" w:cs="Times New Roman"/>
                <w:sz w:val="24"/>
                <w:szCs w:val="24"/>
                <w:lang w:eastAsia="ru-RU"/>
              </w:rPr>
              <w:t>сии (экз.)</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Амфибий и рептилий, занесенных в Кра</w:t>
            </w:r>
            <w:r w:rsidRPr="00D851D8">
              <w:rPr>
                <w:rFonts w:ascii="Times New Roman" w:eastAsia="Times New Roman" w:hAnsi="Times New Roman" w:cs="Times New Roman"/>
                <w:sz w:val="24"/>
                <w:szCs w:val="24"/>
                <w:lang w:eastAsia="ru-RU"/>
              </w:rPr>
              <w:t>с</w:t>
            </w:r>
            <w:r w:rsidRPr="00D851D8">
              <w:rPr>
                <w:rFonts w:ascii="Times New Roman" w:eastAsia="Times New Roman" w:hAnsi="Times New Roman" w:cs="Times New Roman"/>
                <w:sz w:val="24"/>
                <w:szCs w:val="24"/>
                <w:lang w:eastAsia="ru-RU"/>
              </w:rPr>
              <w:t>ную книгу России (экз.)</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Иных животных, занесенных в Красную книгу России (экз.)</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276"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1559"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992"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851"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 Наложено административных штрафов (количество/ тыс.</w:t>
            </w:r>
            <w:r w:rsidR="008F7926">
              <w:rPr>
                <w:rFonts w:ascii="Times New Roman" w:eastAsia="Times New Roman" w:hAnsi="Times New Roman" w:cs="Times New Roman"/>
                <w:sz w:val="24"/>
                <w:szCs w:val="24"/>
                <w:lang w:eastAsia="ru-RU"/>
              </w:rPr>
              <w:t xml:space="preserve"> </w:t>
            </w:r>
            <w:r w:rsidRPr="00D851D8">
              <w:rPr>
                <w:rFonts w:ascii="Times New Roman" w:eastAsia="Times New Roman" w:hAnsi="Times New Roman" w:cs="Times New Roman"/>
                <w:sz w:val="24"/>
                <w:szCs w:val="24"/>
                <w:lang w:eastAsia="ru-RU"/>
              </w:rPr>
              <w:t>руб</w:t>
            </w:r>
            <w:r w:rsidR="008F7926">
              <w:rPr>
                <w:rFonts w:ascii="Times New Roman" w:eastAsia="Times New Roman" w:hAnsi="Times New Roman" w:cs="Times New Roman"/>
                <w:sz w:val="24"/>
                <w:szCs w:val="24"/>
                <w:lang w:eastAsia="ru-RU"/>
              </w:rPr>
              <w:t>лей</w:t>
            </w:r>
            <w:r w:rsidRPr="00D851D8">
              <w:rPr>
                <w:rFonts w:ascii="Times New Roman" w:eastAsia="Times New Roman" w:hAnsi="Times New Roman" w:cs="Times New Roman"/>
                <w:sz w:val="24"/>
                <w:szCs w:val="24"/>
                <w:lang w:eastAsia="ru-RU"/>
              </w:rPr>
              <w:t>):</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p>
        </w:tc>
        <w:tc>
          <w:tcPr>
            <w:tcW w:w="1172" w:type="dxa"/>
            <w:shd w:val="clear" w:color="auto" w:fill="auto"/>
          </w:tcPr>
          <w:p w:rsidR="0036365F" w:rsidRPr="00D851D8" w:rsidRDefault="00D07811"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всего:</w:t>
            </w:r>
          </w:p>
        </w:tc>
        <w:tc>
          <w:tcPr>
            <w:tcW w:w="4678" w:type="dxa"/>
            <w:gridSpan w:val="4"/>
            <w:shd w:val="clear" w:color="auto" w:fill="auto"/>
          </w:tcPr>
          <w:p w:rsidR="008F7926"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 xml:space="preserve">в том числе по постановлениям </w:t>
            </w:r>
          </w:p>
          <w:p w:rsidR="0036365F" w:rsidRPr="00D851D8"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должностных лиц заповедника</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граждан</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44/126,0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44/126,0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должностных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на юридических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5. Взыскано административных штрафов (количество/ тыс.</w:t>
            </w:r>
            <w:r w:rsidR="00D07811">
              <w:rPr>
                <w:rFonts w:ascii="Times New Roman" w:eastAsia="Times New Roman" w:hAnsi="Times New Roman" w:cs="Times New Roman"/>
                <w:sz w:val="24"/>
                <w:szCs w:val="24"/>
                <w:lang w:eastAsia="ru-RU"/>
              </w:rPr>
              <w:t xml:space="preserve"> </w:t>
            </w:r>
            <w:r w:rsidRPr="00D851D8">
              <w:rPr>
                <w:rFonts w:ascii="Times New Roman" w:eastAsia="Times New Roman" w:hAnsi="Times New Roman" w:cs="Times New Roman"/>
                <w:sz w:val="24"/>
                <w:szCs w:val="24"/>
                <w:lang w:eastAsia="ru-RU"/>
              </w:rPr>
              <w:t>руб</w:t>
            </w:r>
            <w:r w:rsidR="00D07811">
              <w:rPr>
                <w:rFonts w:ascii="Times New Roman" w:eastAsia="Times New Roman" w:hAnsi="Times New Roman" w:cs="Times New Roman"/>
                <w:sz w:val="24"/>
                <w:szCs w:val="24"/>
                <w:lang w:eastAsia="ru-RU"/>
              </w:rPr>
              <w:t>лей</w:t>
            </w:r>
            <w:r w:rsidRPr="00D851D8">
              <w:rPr>
                <w:rFonts w:ascii="Times New Roman" w:eastAsia="Times New Roman" w:hAnsi="Times New Roman" w:cs="Times New Roman"/>
                <w:sz w:val="24"/>
                <w:szCs w:val="24"/>
                <w:lang w:eastAsia="ru-RU"/>
              </w:rPr>
              <w:t>):</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p>
        </w:tc>
        <w:tc>
          <w:tcPr>
            <w:tcW w:w="1172" w:type="dxa"/>
            <w:shd w:val="clear" w:color="auto" w:fill="auto"/>
          </w:tcPr>
          <w:p w:rsidR="0036365F" w:rsidRPr="00D851D8" w:rsidRDefault="00D07811"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всего:</w:t>
            </w:r>
          </w:p>
        </w:tc>
        <w:tc>
          <w:tcPr>
            <w:tcW w:w="4678" w:type="dxa"/>
            <w:gridSpan w:val="4"/>
            <w:shd w:val="clear" w:color="auto" w:fill="auto"/>
          </w:tcPr>
          <w:p w:rsidR="00D07811"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 xml:space="preserve">в том числе по постановлениям </w:t>
            </w:r>
          </w:p>
          <w:p w:rsidR="0036365F" w:rsidRPr="00D851D8"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должностных лиц заповедника</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 граждан</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19/56,0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19/56,0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 должностных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 юридических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10345" w:type="dxa"/>
            <w:gridSpan w:val="6"/>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6. Предъявлено исков о возмещении ущерба (количество/тыс.</w:t>
            </w:r>
            <w:r w:rsidR="00D07811">
              <w:rPr>
                <w:rFonts w:ascii="Times New Roman" w:eastAsia="Times New Roman" w:hAnsi="Times New Roman" w:cs="Times New Roman"/>
                <w:sz w:val="24"/>
                <w:szCs w:val="24"/>
                <w:lang w:eastAsia="ru-RU"/>
              </w:rPr>
              <w:t xml:space="preserve"> </w:t>
            </w:r>
            <w:r w:rsidRPr="00D851D8">
              <w:rPr>
                <w:rFonts w:ascii="Times New Roman" w:eastAsia="Times New Roman" w:hAnsi="Times New Roman" w:cs="Times New Roman"/>
                <w:sz w:val="24"/>
                <w:szCs w:val="24"/>
                <w:lang w:eastAsia="ru-RU"/>
              </w:rPr>
              <w:t>руб</w:t>
            </w:r>
            <w:r w:rsidR="00D07811">
              <w:rPr>
                <w:rFonts w:ascii="Times New Roman" w:eastAsia="Times New Roman" w:hAnsi="Times New Roman" w:cs="Times New Roman"/>
                <w:sz w:val="24"/>
                <w:szCs w:val="24"/>
                <w:lang w:eastAsia="ru-RU"/>
              </w:rPr>
              <w:t>лей</w:t>
            </w:r>
            <w:r w:rsidRPr="00D851D8">
              <w:rPr>
                <w:rFonts w:ascii="Times New Roman" w:eastAsia="Times New Roman" w:hAnsi="Times New Roman" w:cs="Times New Roman"/>
                <w:sz w:val="24"/>
                <w:szCs w:val="24"/>
                <w:lang w:eastAsia="ru-RU"/>
              </w:rPr>
              <w:t>):</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p>
        </w:tc>
        <w:tc>
          <w:tcPr>
            <w:tcW w:w="1172" w:type="dxa"/>
            <w:shd w:val="clear" w:color="auto" w:fill="auto"/>
          </w:tcPr>
          <w:p w:rsidR="0036365F" w:rsidRPr="00D851D8" w:rsidRDefault="00D07811"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всего:</w:t>
            </w:r>
          </w:p>
        </w:tc>
        <w:tc>
          <w:tcPr>
            <w:tcW w:w="4678" w:type="dxa"/>
            <w:gridSpan w:val="4"/>
            <w:shd w:val="clear" w:color="auto" w:fill="auto"/>
          </w:tcPr>
          <w:p w:rsidR="00D07811"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 xml:space="preserve">в том числе должностными </w:t>
            </w:r>
          </w:p>
          <w:p w:rsidR="0036365F" w:rsidRPr="00D851D8"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лицами заповедника</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физическим лицам</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юридическим лицам</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gridSpan w:val="4"/>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bl>
    <w:p w:rsidR="00D0109C" w:rsidRDefault="00D0109C"/>
    <w:p w:rsidR="00D0109C" w:rsidRDefault="00D0109C"/>
    <w:p w:rsidR="00D0109C" w:rsidRDefault="00D0109C"/>
    <w:tbl>
      <w:tblPr>
        <w:tblW w:w="10345" w:type="dxa"/>
        <w:jc w:val="center"/>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495"/>
        <w:gridCol w:w="1172"/>
        <w:gridCol w:w="4678"/>
      </w:tblGrid>
      <w:tr w:rsidR="0036365F" w:rsidRPr="00D851D8" w:rsidTr="00D851D8">
        <w:trPr>
          <w:trHeight w:val="20"/>
          <w:jc w:val="center"/>
        </w:trPr>
        <w:tc>
          <w:tcPr>
            <w:tcW w:w="10345" w:type="dxa"/>
            <w:gridSpan w:val="3"/>
            <w:shd w:val="clear" w:color="auto" w:fill="auto"/>
          </w:tcPr>
          <w:p w:rsidR="0036365F" w:rsidRPr="00D851D8" w:rsidRDefault="0036365F" w:rsidP="00833A4A">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7. Взыскано ущерба по предъявленным искам (тыс.</w:t>
            </w:r>
            <w:r w:rsidR="00D07811">
              <w:rPr>
                <w:rFonts w:ascii="Times New Roman" w:eastAsia="Times New Roman" w:hAnsi="Times New Roman" w:cs="Times New Roman"/>
                <w:sz w:val="24"/>
                <w:szCs w:val="24"/>
                <w:lang w:eastAsia="ru-RU"/>
              </w:rPr>
              <w:t xml:space="preserve"> </w:t>
            </w:r>
            <w:r w:rsidRPr="00D851D8">
              <w:rPr>
                <w:rFonts w:ascii="Times New Roman" w:eastAsia="Times New Roman" w:hAnsi="Times New Roman" w:cs="Times New Roman"/>
                <w:sz w:val="24"/>
                <w:szCs w:val="24"/>
                <w:lang w:eastAsia="ru-RU"/>
              </w:rPr>
              <w:t>руб</w:t>
            </w:r>
            <w:r w:rsidR="00D07811">
              <w:rPr>
                <w:rFonts w:ascii="Times New Roman" w:eastAsia="Times New Roman" w:hAnsi="Times New Roman" w:cs="Times New Roman"/>
                <w:sz w:val="24"/>
                <w:szCs w:val="24"/>
                <w:lang w:eastAsia="ru-RU"/>
              </w:rPr>
              <w:t>лей</w:t>
            </w:r>
            <w:r w:rsidRPr="00D851D8">
              <w:rPr>
                <w:rFonts w:ascii="Times New Roman" w:eastAsia="Times New Roman" w:hAnsi="Times New Roman" w:cs="Times New Roman"/>
                <w:sz w:val="24"/>
                <w:szCs w:val="24"/>
                <w:lang w:eastAsia="ru-RU"/>
              </w:rPr>
              <w:t>):</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p>
        </w:tc>
        <w:tc>
          <w:tcPr>
            <w:tcW w:w="1172" w:type="dxa"/>
            <w:shd w:val="clear" w:color="auto" w:fill="auto"/>
          </w:tcPr>
          <w:p w:rsidR="0036365F" w:rsidRPr="00D851D8" w:rsidRDefault="00D07811"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всего:</w:t>
            </w:r>
          </w:p>
        </w:tc>
        <w:tc>
          <w:tcPr>
            <w:tcW w:w="4678" w:type="dxa"/>
            <w:shd w:val="clear" w:color="auto" w:fill="auto"/>
          </w:tcPr>
          <w:p w:rsidR="00D07811"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в том числе по искам должностных</w:t>
            </w:r>
          </w:p>
          <w:p w:rsidR="0036365F" w:rsidRPr="00D851D8" w:rsidRDefault="00D07811"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 xml:space="preserve"> лиц заповедника</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 физических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4495" w:type="dxa"/>
            <w:shd w:val="clear" w:color="auto" w:fill="auto"/>
          </w:tcPr>
          <w:p w:rsidR="0036365F" w:rsidRPr="00D851D8" w:rsidRDefault="0036365F" w:rsidP="008F7926">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с юридических лиц</w:t>
            </w:r>
          </w:p>
        </w:tc>
        <w:tc>
          <w:tcPr>
            <w:tcW w:w="1172" w:type="dxa"/>
            <w:shd w:val="clear" w:color="auto" w:fill="auto"/>
          </w:tcPr>
          <w:p w:rsidR="0036365F" w:rsidRPr="00D851D8" w:rsidRDefault="0036365F" w:rsidP="008F7926">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c>
          <w:tcPr>
            <w:tcW w:w="4678" w:type="dxa"/>
            <w:shd w:val="clear" w:color="auto" w:fill="auto"/>
          </w:tcPr>
          <w:p w:rsidR="0036365F" w:rsidRPr="00D851D8" w:rsidRDefault="0036365F" w:rsidP="00D851D8">
            <w:pPr>
              <w:autoSpaceDE w:val="0"/>
              <w:autoSpaceDN w:val="0"/>
              <w:spacing w:after="0" w:line="240" w:lineRule="auto"/>
              <w:jc w:val="center"/>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0</w:t>
            </w:r>
          </w:p>
        </w:tc>
      </w:tr>
      <w:tr w:rsidR="0036365F" w:rsidRPr="00D851D8" w:rsidTr="00D851D8">
        <w:trPr>
          <w:trHeight w:val="20"/>
          <w:jc w:val="center"/>
        </w:trPr>
        <w:tc>
          <w:tcPr>
            <w:tcW w:w="10345" w:type="dxa"/>
            <w:gridSpan w:val="3"/>
            <w:shd w:val="clear" w:color="auto" w:fill="auto"/>
          </w:tcPr>
          <w:p w:rsidR="0036365F" w:rsidRPr="00D851D8" w:rsidRDefault="0036365F" w:rsidP="00D07811">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8. Количество уголовных дел, возбужденных правоохранительными органами по выяв</w:t>
            </w:r>
            <w:r w:rsidR="00D07811">
              <w:rPr>
                <w:rFonts w:ascii="Times New Roman" w:eastAsia="Times New Roman" w:hAnsi="Times New Roman" w:cs="Times New Roman"/>
                <w:sz w:val="24"/>
                <w:szCs w:val="24"/>
                <w:lang w:eastAsia="ru-RU"/>
              </w:rPr>
              <w:t>ленным нарушениям</w:t>
            </w:r>
            <w:r w:rsidRPr="00D851D8">
              <w:rPr>
                <w:rFonts w:ascii="Times New Roman" w:eastAsia="Times New Roman" w:hAnsi="Times New Roman" w:cs="Times New Roman"/>
                <w:sz w:val="24"/>
                <w:szCs w:val="24"/>
                <w:lang w:eastAsia="ru-RU"/>
              </w:rPr>
              <w:t xml:space="preserve"> </w:t>
            </w:r>
            <w:r w:rsidR="00D07811">
              <w:rPr>
                <w:rFonts w:ascii="Times New Roman" w:eastAsia="Times New Roman" w:hAnsi="Times New Roman" w:cs="Times New Roman"/>
                <w:sz w:val="24"/>
                <w:szCs w:val="24"/>
                <w:lang w:eastAsia="ru-RU"/>
              </w:rPr>
              <w:t>–</w:t>
            </w:r>
            <w:r w:rsidRPr="00D851D8">
              <w:rPr>
                <w:rFonts w:ascii="Times New Roman" w:eastAsia="Times New Roman" w:hAnsi="Times New Roman" w:cs="Times New Roman"/>
                <w:sz w:val="24"/>
                <w:szCs w:val="24"/>
                <w:lang w:eastAsia="ru-RU"/>
              </w:rPr>
              <w:t xml:space="preserve"> 0</w:t>
            </w:r>
            <w:r w:rsidR="00D07811">
              <w:rPr>
                <w:rFonts w:ascii="Times New Roman" w:eastAsia="Times New Roman" w:hAnsi="Times New Roman" w:cs="Times New Roman"/>
                <w:sz w:val="24"/>
                <w:szCs w:val="24"/>
                <w:lang w:eastAsia="ru-RU"/>
              </w:rPr>
              <w:t xml:space="preserve"> </w:t>
            </w:r>
          </w:p>
        </w:tc>
      </w:tr>
      <w:tr w:rsidR="0036365F" w:rsidRPr="00D851D8" w:rsidTr="00D851D8">
        <w:trPr>
          <w:trHeight w:val="20"/>
          <w:jc w:val="center"/>
        </w:trPr>
        <w:tc>
          <w:tcPr>
            <w:tcW w:w="10345" w:type="dxa"/>
            <w:gridSpan w:val="3"/>
            <w:shd w:val="clear" w:color="auto" w:fill="auto"/>
          </w:tcPr>
          <w:p w:rsidR="0036365F" w:rsidRPr="00D851D8" w:rsidRDefault="0036365F" w:rsidP="00D07811">
            <w:pPr>
              <w:autoSpaceDE w:val="0"/>
              <w:autoSpaceDN w:val="0"/>
              <w:spacing w:after="0" w:line="240" w:lineRule="auto"/>
              <w:rPr>
                <w:rFonts w:ascii="Times New Roman" w:eastAsia="Times New Roman" w:hAnsi="Times New Roman" w:cs="Times New Roman"/>
                <w:sz w:val="24"/>
                <w:szCs w:val="24"/>
                <w:lang w:eastAsia="ru-RU"/>
              </w:rPr>
            </w:pPr>
            <w:r w:rsidRPr="00D851D8">
              <w:rPr>
                <w:rFonts w:ascii="Times New Roman" w:eastAsia="Times New Roman" w:hAnsi="Times New Roman" w:cs="Times New Roman"/>
                <w:sz w:val="24"/>
                <w:szCs w:val="24"/>
                <w:lang w:eastAsia="ru-RU"/>
              </w:rPr>
              <w:t>9. Привлечено к уголовной ответственно</w:t>
            </w:r>
            <w:r w:rsidR="00D07811">
              <w:rPr>
                <w:rFonts w:ascii="Times New Roman" w:eastAsia="Times New Roman" w:hAnsi="Times New Roman" w:cs="Times New Roman"/>
                <w:sz w:val="24"/>
                <w:szCs w:val="24"/>
                <w:lang w:eastAsia="ru-RU"/>
              </w:rPr>
              <w:t>сти по приговорам судов (чел.) –</w:t>
            </w:r>
            <w:r w:rsidRPr="00D851D8">
              <w:rPr>
                <w:rFonts w:ascii="Times New Roman" w:eastAsia="Times New Roman" w:hAnsi="Times New Roman" w:cs="Times New Roman"/>
                <w:sz w:val="24"/>
                <w:szCs w:val="24"/>
                <w:lang w:eastAsia="ru-RU"/>
              </w:rPr>
              <w:t xml:space="preserve"> 0</w:t>
            </w:r>
            <w:r w:rsidR="00D07811">
              <w:rPr>
                <w:rFonts w:ascii="Times New Roman" w:eastAsia="Times New Roman" w:hAnsi="Times New Roman" w:cs="Times New Roman"/>
                <w:sz w:val="24"/>
                <w:szCs w:val="24"/>
                <w:lang w:eastAsia="ru-RU"/>
              </w:rPr>
              <w:t xml:space="preserve"> </w:t>
            </w:r>
          </w:p>
        </w:tc>
      </w:tr>
    </w:tbl>
    <w:p w:rsidR="00A63180" w:rsidRPr="00833A4A" w:rsidRDefault="00A63180" w:rsidP="00833A4A">
      <w:pPr>
        <w:keepNext/>
        <w:spacing w:after="0" w:line="240" w:lineRule="auto"/>
        <w:ind w:firstLine="709"/>
        <w:jc w:val="both"/>
        <w:outlineLvl w:val="2"/>
        <w:rPr>
          <w:rFonts w:ascii="Times New Roman" w:eastAsia="Times New Roman" w:hAnsi="Times New Roman" w:cs="Times New Roman"/>
          <w:bCs/>
          <w:sz w:val="28"/>
          <w:szCs w:val="28"/>
        </w:rPr>
      </w:pPr>
      <w:bookmarkStart w:id="88" w:name="_Toc146786604"/>
      <w:bookmarkStart w:id="89" w:name="_Toc146786674"/>
      <w:bookmarkStart w:id="90" w:name="_Toc386101048"/>
    </w:p>
    <w:p w:rsidR="00833A4A" w:rsidRDefault="0036365F" w:rsidP="00833A4A">
      <w:pPr>
        <w:keepNext/>
        <w:spacing w:after="0" w:line="240" w:lineRule="auto"/>
        <w:jc w:val="center"/>
        <w:outlineLvl w:val="2"/>
        <w:rPr>
          <w:rFonts w:ascii="Times New Roman" w:eastAsia="Times New Roman" w:hAnsi="Times New Roman" w:cs="Times New Roman"/>
          <w:bCs/>
          <w:sz w:val="28"/>
          <w:szCs w:val="28"/>
        </w:rPr>
      </w:pPr>
      <w:r w:rsidRPr="00833A4A">
        <w:rPr>
          <w:rFonts w:ascii="Times New Roman" w:eastAsia="Times New Roman" w:hAnsi="Times New Roman" w:cs="Times New Roman"/>
          <w:bCs/>
          <w:sz w:val="28"/>
          <w:szCs w:val="28"/>
        </w:rPr>
        <w:t>7.3</w:t>
      </w:r>
      <w:r w:rsidR="00FC2348" w:rsidRPr="00833A4A">
        <w:rPr>
          <w:rFonts w:ascii="Times New Roman" w:eastAsia="Times New Roman" w:hAnsi="Times New Roman" w:cs="Times New Roman"/>
          <w:bCs/>
          <w:sz w:val="28"/>
          <w:szCs w:val="28"/>
        </w:rPr>
        <w:t>.</w:t>
      </w:r>
      <w:r w:rsidRPr="00833A4A">
        <w:rPr>
          <w:rFonts w:ascii="Times New Roman" w:eastAsia="Times New Roman" w:hAnsi="Times New Roman" w:cs="Times New Roman"/>
          <w:bCs/>
          <w:sz w:val="28"/>
          <w:szCs w:val="28"/>
        </w:rPr>
        <w:t xml:space="preserve"> Особо охраняемые природные </w:t>
      </w:r>
    </w:p>
    <w:p w:rsidR="0036365F" w:rsidRPr="00833A4A" w:rsidRDefault="0036365F" w:rsidP="00833A4A">
      <w:pPr>
        <w:keepNext/>
        <w:spacing w:after="0" w:line="240" w:lineRule="auto"/>
        <w:jc w:val="center"/>
        <w:outlineLvl w:val="2"/>
        <w:rPr>
          <w:rFonts w:ascii="Times New Roman" w:eastAsia="Times New Roman" w:hAnsi="Times New Roman" w:cs="Times New Roman"/>
          <w:bCs/>
          <w:sz w:val="28"/>
          <w:szCs w:val="28"/>
        </w:rPr>
      </w:pPr>
      <w:r w:rsidRPr="00833A4A">
        <w:rPr>
          <w:rFonts w:ascii="Times New Roman" w:eastAsia="Times New Roman" w:hAnsi="Times New Roman" w:cs="Times New Roman"/>
          <w:bCs/>
          <w:sz w:val="28"/>
          <w:szCs w:val="28"/>
        </w:rPr>
        <w:t>территории регионального значения</w:t>
      </w:r>
      <w:bookmarkEnd w:id="88"/>
      <w:bookmarkEnd w:id="89"/>
    </w:p>
    <w:bookmarkEnd w:id="90"/>
    <w:p w:rsidR="00A63180" w:rsidRPr="00833A4A" w:rsidRDefault="00A63180" w:rsidP="00833A4A">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833A4A" w:rsidRDefault="0036365F" w:rsidP="00833A4A">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833A4A">
        <w:rPr>
          <w:rFonts w:ascii="Times New Roman" w:eastAsia="Times New Roman" w:hAnsi="Times New Roman" w:cs="Times New Roman"/>
          <w:sz w:val="28"/>
          <w:szCs w:val="28"/>
          <w:lang w:eastAsia="ru-RU"/>
        </w:rPr>
        <w:t>В соответствии с Федеральным законом от 14</w:t>
      </w:r>
      <w:r w:rsidR="00833A4A">
        <w:rPr>
          <w:rFonts w:ascii="Times New Roman" w:eastAsia="Times New Roman" w:hAnsi="Times New Roman" w:cs="Times New Roman"/>
          <w:sz w:val="28"/>
          <w:szCs w:val="28"/>
          <w:lang w:eastAsia="ru-RU"/>
        </w:rPr>
        <w:t xml:space="preserve"> марта </w:t>
      </w:r>
      <w:r w:rsidRPr="00833A4A">
        <w:rPr>
          <w:rFonts w:ascii="Times New Roman" w:eastAsia="Times New Roman" w:hAnsi="Times New Roman" w:cs="Times New Roman"/>
          <w:sz w:val="28"/>
          <w:szCs w:val="28"/>
          <w:lang w:eastAsia="ru-RU"/>
        </w:rPr>
        <w:t xml:space="preserve">1995 </w:t>
      </w:r>
      <w:r w:rsidR="00833A4A">
        <w:rPr>
          <w:rFonts w:ascii="Times New Roman" w:eastAsia="Times New Roman" w:hAnsi="Times New Roman" w:cs="Times New Roman"/>
          <w:sz w:val="28"/>
          <w:szCs w:val="28"/>
          <w:lang w:eastAsia="ru-RU"/>
        </w:rPr>
        <w:t xml:space="preserve">г. </w:t>
      </w:r>
      <w:r w:rsidRPr="00833A4A">
        <w:rPr>
          <w:rFonts w:ascii="Times New Roman" w:eastAsia="Times New Roman" w:hAnsi="Times New Roman" w:cs="Times New Roman"/>
          <w:sz w:val="28"/>
          <w:szCs w:val="28"/>
          <w:lang w:eastAsia="ru-RU"/>
        </w:rPr>
        <w:t xml:space="preserve">№ 33-ФЗ </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Об ос</w:t>
      </w:r>
      <w:r w:rsidRPr="00833A4A">
        <w:rPr>
          <w:rFonts w:ascii="Times New Roman" w:eastAsia="Times New Roman" w:hAnsi="Times New Roman" w:cs="Times New Roman"/>
          <w:sz w:val="28"/>
          <w:szCs w:val="28"/>
          <w:lang w:eastAsia="ru-RU"/>
        </w:rPr>
        <w:t>о</w:t>
      </w:r>
      <w:r w:rsidRPr="00833A4A">
        <w:rPr>
          <w:rFonts w:ascii="Times New Roman" w:eastAsia="Times New Roman" w:hAnsi="Times New Roman" w:cs="Times New Roman"/>
          <w:sz w:val="28"/>
          <w:szCs w:val="28"/>
          <w:lang w:eastAsia="ru-RU"/>
        </w:rPr>
        <w:t>бо охраняемых природных территориях</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 Законом Республики Тыва от 9</w:t>
      </w:r>
      <w:r w:rsidR="00833A4A">
        <w:rPr>
          <w:rFonts w:ascii="Times New Roman" w:eastAsia="Times New Roman" w:hAnsi="Times New Roman" w:cs="Times New Roman"/>
          <w:sz w:val="28"/>
          <w:szCs w:val="28"/>
          <w:lang w:eastAsia="ru-RU"/>
        </w:rPr>
        <w:t xml:space="preserve"> декабря </w:t>
      </w:r>
      <w:r w:rsidRPr="00833A4A">
        <w:rPr>
          <w:rFonts w:ascii="Times New Roman" w:eastAsia="Times New Roman" w:hAnsi="Times New Roman" w:cs="Times New Roman"/>
          <w:sz w:val="28"/>
          <w:szCs w:val="28"/>
          <w:lang w:eastAsia="ru-RU"/>
        </w:rPr>
        <w:t xml:space="preserve">1996 </w:t>
      </w:r>
      <w:r w:rsidR="00833A4A">
        <w:rPr>
          <w:rFonts w:ascii="Times New Roman" w:eastAsia="Times New Roman" w:hAnsi="Times New Roman" w:cs="Times New Roman"/>
          <w:sz w:val="28"/>
          <w:szCs w:val="28"/>
          <w:lang w:eastAsia="ru-RU"/>
        </w:rPr>
        <w:t xml:space="preserve">г. </w:t>
      </w:r>
      <w:r w:rsidRPr="00833A4A">
        <w:rPr>
          <w:rFonts w:ascii="Times New Roman" w:eastAsia="Times New Roman" w:hAnsi="Times New Roman" w:cs="Times New Roman"/>
          <w:sz w:val="28"/>
          <w:szCs w:val="28"/>
          <w:lang w:eastAsia="ru-RU"/>
        </w:rPr>
        <w:t xml:space="preserve">№ 645 </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Об особо охраняемых природных территориях</w:t>
      </w:r>
      <w:r w:rsidR="00E874F9" w:rsidRPr="00833A4A">
        <w:rPr>
          <w:rFonts w:ascii="Times New Roman" w:eastAsia="Times New Roman" w:hAnsi="Times New Roman" w:cs="Times New Roman"/>
          <w:sz w:val="28"/>
          <w:szCs w:val="28"/>
          <w:lang w:eastAsia="ru-RU"/>
        </w:rPr>
        <w:t xml:space="preserve"> Республики Тыва</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 а также на основании постановлений Правительства Республики Тыва от 31</w:t>
      </w:r>
      <w:r w:rsidR="00833A4A">
        <w:rPr>
          <w:rFonts w:ascii="Times New Roman" w:eastAsia="Times New Roman" w:hAnsi="Times New Roman" w:cs="Times New Roman"/>
          <w:sz w:val="28"/>
          <w:szCs w:val="28"/>
          <w:lang w:eastAsia="ru-RU"/>
        </w:rPr>
        <w:t xml:space="preserve"> мая </w:t>
      </w:r>
      <w:r w:rsidR="00833A4A">
        <w:rPr>
          <w:rFonts w:ascii="Times New Roman" w:eastAsia="Times New Roman" w:hAnsi="Times New Roman" w:cs="Times New Roman"/>
          <w:sz w:val="28"/>
          <w:szCs w:val="28"/>
          <w:lang w:eastAsia="ru-RU"/>
        </w:rPr>
        <w:br/>
      </w:r>
      <w:r w:rsidRPr="00833A4A">
        <w:rPr>
          <w:rFonts w:ascii="Times New Roman" w:eastAsia="Times New Roman" w:hAnsi="Times New Roman" w:cs="Times New Roman"/>
          <w:sz w:val="28"/>
          <w:szCs w:val="28"/>
          <w:lang w:eastAsia="ru-RU"/>
        </w:rPr>
        <w:t xml:space="preserve">2008 </w:t>
      </w:r>
      <w:r w:rsidR="00833A4A">
        <w:rPr>
          <w:rFonts w:ascii="Times New Roman" w:eastAsia="Times New Roman" w:hAnsi="Times New Roman" w:cs="Times New Roman"/>
          <w:sz w:val="28"/>
          <w:szCs w:val="28"/>
          <w:lang w:eastAsia="ru-RU"/>
        </w:rPr>
        <w:t xml:space="preserve">г. </w:t>
      </w:r>
      <w:r w:rsidRPr="00833A4A">
        <w:rPr>
          <w:rFonts w:ascii="Times New Roman" w:eastAsia="Times New Roman" w:hAnsi="Times New Roman" w:cs="Times New Roman"/>
          <w:sz w:val="28"/>
          <w:szCs w:val="28"/>
          <w:lang w:eastAsia="ru-RU"/>
        </w:rPr>
        <w:t xml:space="preserve">№ 336 </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Об утверждении положений о государственных природных заказн</w:t>
      </w:r>
      <w:r w:rsidRPr="00833A4A">
        <w:rPr>
          <w:rFonts w:ascii="Times New Roman" w:eastAsia="Times New Roman" w:hAnsi="Times New Roman" w:cs="Times New Roman"/>
          <w:sz w:val="28"/>
          <w:szCs w:val="28"/>
          <w:lang w:eastAsia="ru-RU"/>
        </w:rPr>
        <w:t>и</w:t>
      </w:r>
      <w:r w:rsidRPr="00833A4A">
        <w:rPr>
          <w:rFonts w:ascii="Times New Roman" w:eastAsia="Times New Roman" w:hAnsi="Times New Roman" w:cs="Times New Roman"/>
          <w:sz w:val="28"/>
          <w:szCs w:val="28"/>
          <w:lang w:eastAsia="ru-RU"/>
        </w:rPr>
        <w:t>ках республиканского значения Республики Тыва</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 от 28</w:t>
      </w:r>
      <w:r w:rsidR="00D27B11">
        <w:rPr>
          <w:rFonts w:ascii="Times New Roman" w:eastAsia="Times New Roman" w:hAnsi="Times New Roman" w:cs="Times New Roman"/>
          <w:sz w:val="28"/>
          <w:szCs w:val="28"/>
          <w:lang w:eastAsia="ru-RU"/>
        </w:rPr>
        <w:t xml:space="preserve"> февраля </w:t>
      </w:r>
      <w:r w:rsidRPr="00833A4A">
        <w:rPr>
          <w:rFonts w:ascii="Times New Roman" w:eastAsia="Times New Roman" w:hAnsi="Times New Roman" w:cs="Times New Roman"/>
          <w:sz w:val="28"/>
          <w:szCs w:val="28"/>
          <w:lang w:eastAsia="ru-RU"/>
        </w:rPr>
        <w:t xml:space="preserve">2007 </w:t>
      </w:r>
      <w:r w:rsidR="00D27B11">
        <w:rPr>
          <w:rFonts w:ascii="Times New Roman" w:eastAsia="Times New Roman" w:hAnsi="Times New Roman" w:cs="Times New Roman"/>
          <w:sz w:val="28"/>
          <w:szCs w:val="28"/>
          <w:lang w:eastAsia="ru-RU"/>
        </w:rPr>
        <w:t xml:space="preserve">г. </w:t>
      </w:r>
      <w:r w:rsidRPr="00833A4A">
        <w:rPr>
          <w:rFonts w:ascii="Times New Roman" w:eastAsia="Times New Roman" w:hAnsi="Times New Roman" w:cs="Times New Roman"/>
          <w:sz w:val="28"/>
          <w:szCs w:val="28"/>
          <w:lang w:eastAsia="ru-RU"/>
        </w:rPr>
        <w:t xml:space="preserve">№ 294 </w:t>
      </w:r>
      <w:r w:rsidR="00D27B11">
        <w:rPr>
          <w:rFonts w:ascii="Times New Roman" w:eastAsia="Times New Roman" w:hAnsi="Times New Roman" w:cs="Times New Roman"/>
          <w:sz w:val="28"/>
          <w:szCs w:val="28"/>
          <w:lang w:eastAsia="ru-RU"/>
        </w:rPr>
        <w:br/>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О памятниках природы республиканского значения на территории Республики Т</w:t>
      </w:r>
      <w:r w:rsidRPr="00833A4A">
        <w:rPr>
          <w:rFonts w:ascii="Times New Roman" w:eastAsia="Times New Roman" w:hAnsi="Times New Roman" w:cs="Times New Roman"/>
          <w:sz w:val="28"/>
          <w:szCs w:val="28"/>
          <w:lang w:eastAsia="ru-RU"/>
        </w:rPr>
        <w:t>ы</w:t>
      </w:r>
      <w:r w:rsidRPr="00833A4A">
        <w:rPr>
          <w:rFonts w:ascii="Times New Roman" w:eastAsia="Times New Roman" w:hAnsi="Times New Roman" w:cs="Times New Roman"/>
          <w:sz w:val="28"/>
          <w:szCs w:val="28"/>
          <w:lang w:eastAsia="ru-RU"/>
        </w:rPr>
        <w:t>ва</w:t>
      </w:r>
      <w:r w:rsidR="0028470D" w:rsidRPr="00833A4A">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 xml:space="preserve"> в целях сохранения природных объектов и комплексов, имеющих большую научную, экологическую и культурно-эстетическую ценность</w:t>
      </w:r>
      <w:r w:rsidR="00D0109C">
        <w:rPr>
          <w:rFonts w:ascii="Times New Roman" w:eastAsia="Times New Roman" w:hAnsi="Times New Roman" w:cs="Times New Roman"/>
          <w:sz w:val="28"/>
          <w:szCs w:val="28"/>
          <w:lang w:eastAsia="ru-RU"/>
        </w:rPr>
        <w:t>,</w:t>
      </w:r>
      <w:r w:rsidRPr="00833A4A">
        <w:rPr>
          <w:rFonts w:ascii="Times New Roman" w:eastAsia="Times New Roman" w:hAnsi="Times New Roman" w:cs="Times New Roman"/>
          <w:sz w:val="28"/>
          <w:szCs w:val="28"/>
          <w:lang w:eastAsia="ru-RU"/>
        </w:rPr>
        <w:t xml:space="preserve"> на территории Ре</w:t>
      </w:r>
      <w:r w:rsidRPr="00833A4A">
        <w:rPr>
          <w:rFonts w:ascii="Times New Roman" w:eastAsia="Times New Roman" w:hAnsi="Times New Roman" w:cs="Times New Roman"/>
          <w:sz w:val="28"/>
          <w:szCs w:val="28"/>
          <w:lang w:eastAsia="ru-RU"/>
        </w:rPr>
        <w:t>с</w:t>
      </w:r>
      <w:r w:rsidRPr="00833A4A">
        <w:rPr>
          <w:rFonts w:ascii="Times New Roman" w:eastAsia="Times New Roman" w:hAnsi="Times New Roman" w:cs="Times New Roman"/>
          <w:sz w:val="28"/>
          <w:szCs w:val="28"/>
          <w:lang w:eastAsia="ru-RU"/>
        </w:rPr>
        <w:t>публики Тыва действуют 13 государственных природных заказников и 15 памятн</w:t>
      </w:r>
      <w:r w:rsidRPr="00833A4A">
        <w:rPr>
          <w:rFonts w:ascii="Times New Roman" w:eastAsia="Times New Roman" w:hAnsi="Times New Roman" w:cs="Times New Roman"/>
          <w:sz w:val="28"/>
          <w:szCs w:val="28"/>
          <w:lang w:eastAsia="ru-RU"/>
        </w:rPr>
        <w:t>и</w:t>
      </w:r>
      <w:r w:rsidRPr="00833A4A">
        <w:rPr>
          <w:rFonts w:ascii="Times New Roman" w:eastAsia="Times New Roman" w:hAnsi="Times New Roman" w:cs="Times New Roman"/>
          <w:sz w:val="28"/>
          <w:szCs w:val="28"/>
          <w:lang w:eastAsia="ru-RU"/>
        </w:rPr>
        <w:t>ков природы республиканского значения Республики Тыва (таблица 7.3.1).</w:t>
      </w:r>
    </w:p>
    <w:p w:rsidR="00E874F9" w:rsidRPr="00833A4A" w:rsidRDefault="00E874F9" w:rsidP="00833A4A">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833A4A" w:rsidRDefault="0036365F" w:rsidP="00D27B11">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833A4A">
        <w:rPr>
          <w:rFonts w:ascii="Times New Roman" w:eastAsia="Times New Roman" w:hAnsi="Times New Roman" w:cs="Times New Roman"/>
          <w:sz w:val="28"/>
          <w:szCs w:val="28"/>
          <w:lang w:eastAsia="ru-RU"/>
        </w:rPr>
        <w:t>Таблица 7.3.1</w:t>
      </w:r>
    </w:p>
    <w:p w:rsidR="0036365F" w:rsidRPr="00833A4A" w:rsidRDefault="0036365F" w:rsidP="00833A4A">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833A4A" w:rsidRDefault="0036365F" w:rsidP="00D27B11">
      <w:pPr>
        <w:tabs>
          <w:tab w:val="left" w:pos="709"/>
        </w:tabs>
        <w:spacing w:after="0" w:line="240" w:lineRule="auto"/>
        <w:jc w:val="center"/>
        <w:rPr>
          <w:rFonts w:ascii="Times New Roman" w:eastAsia="Times New Roman" w:hAnsi="Times New Roman" w:cs="Times New Roman"/>
          <w:sz w:val="28"/>
          <w:szCs w:val="28"/>
          <w:lang w:eastAsia="ru-RU"/>
        </w:rPr>
      </w:pPr>
      <w:r w:rsidRPr="00833A4A">
        <w:rPr>
          <w:rFonts w:ascii="Times New Roman" w:eastAsia="Times New Roman" w:hAnsi="Times New Roman" w:cs="Times New Roman"/>
          <w:sz w:val="28"/>
          <w:szCs w:val="28"/>
          <w:lang w:eastAsia="ru-RU"/>
        </w:rPr>
        <w:t>Государственные природные заказники Республики Тыва</w:t>
      </w:r>
    </w:p>
    <w:p w:rsidR="0036365F" w:rsidRPr="00833A4A" w:rsidRDefault="0036365F" w:rsidP="00833A4A">
      <w:pPr>
        <w:tabs>
          <w:tab w:val="left" w:pos="709"/>
        </w:tabs>
        <w:spacing w:after="0" w:line="240" w:lineRule="auto"/>
        <w:ind w:firstLine="709"/>
        <w:jc w:val="both"/>
        <w:rPr>
          <w:rFonts w:ascii="Times New Roman" w:eastAsia="Times New Roman" w:hAnsi="Times New Roman" w:cs="Times New Roman"/>
          <w:b/>
          <w:sz w:val="28"/>
          <w:szCs w:val="28"/>
          <w:highlight w:val="yellow"/>
          <w:lang w:eastAsia="ru-RU"/>
        </w:rPr>
      </w:pPr>
    </w:p>
    <w:tbl>
      <w:tblPr>
        <w:tblW w:w="104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648"/>
        <w:gridCol w:w="1271"/>
        <w:gridCol w:w="2178"/>
        <w:gridCol w:w="4330"/>
      </w:tblGrid>
      <w:tr w:rsidR="0036365F" w:rsidRPr="00D27B11" w:rsidTr="00233AA4">
        <w:trPr>
          <w:trHeight w:val="20"/>
          <w:tblHeader/>
          <w:jc w:val="center"/>
        </w:trPr>
        <w:tc>
          <w:tcPr>
            <w:tcW w:w="2648" w:type="dxa"/>
            <w:shd w:val="clear" w:color="auto" w:fill="auto"/>
          </w:tcPr>
          <w:p w:rsid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Наименование</w:t>
            </w:r>
            <w:r w:rsidR="00FC2348" w:rsidRPr="00D27B11">
              <w:rPr>
                <w:rFonts w:ascii="Times New Roman" w:eastAsia="Times New Roman" w:hAnsi="Times New Roman" w:cs="Times New Roman"/>
                <w:bCs/>
                <w:sz w:val="24"/>
                <w:szCs w:val="24"/>
                <w:lang w:eastAsia="ru-RU"/>
              </w:rPr>
              <w:t xml:space="preserve"> </w:t>
            </w:r>
          </w:p>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заказника</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Площадь,</w:t>
            </w:r>
          </w:p>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тыс. га</w:t>
            </w:r>
          </w:p>
        </w:tc>
        <w:tc>
          <w:tcPr>
            <w:tcW w:w="2178"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Профиль</w:t>
            </w:r>
          </w:p>
        </w:tc>
        <w:tc>
          <w:tcPr>
            <w:tcW w:w="4330" w:type="dxa"/>
            <w:shd w:val="clear" w:color="auto" w:fill="auto"/>
          </w:tcPr>
          <w:p w:rsid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Административная</w:t>
            </w:r>
            <w:r w:rsidR="00FC2348" w:rsidRPr="00D27B11">
              <w:rPr>
                <w:rFonts w:ascii="Times New Roman" w:eastAsia="Times New Roman" w:hAnsi="Times New Roman" w:cs="Times New Roman"/>
                <w:bCs/>
                <w:sz w:val="24"/>
                <w:szCs w:val="24"/>
                <w:lang w:eastAsia="ru-RU"/>
              </w:rPr>
              <w:t xml:space="preserve"> </w:t>
            </w:r>
          </w:p>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принадлежность</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Балгазынский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119,75</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биологический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Тандинский, Каа-Хемский, Кызылский кожууны</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Дерзигский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26,37</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Каа-Хемский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Дургенский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32,0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Тандинский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Каъкский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64,4</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Улуг-Хемский, Чеди-Хольский кожууны</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Ондумский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25,5</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Кызылский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Сут-Хольский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28,0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Сут-Хольский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Тапсинский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109,0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Кызылский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Хутинский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108,0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Пий-Хемский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Чаа-Хольский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24,0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Чаа-Хольский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Чагытайский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12,0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биолого-гидрологический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Тандинский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Шанский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29,3</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Каа-Хемский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Ээрбекский</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25,0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Кызылский кожуун</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Буура</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55,0</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комплексный</w:t>
            </w: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Улуг-Хемский и Чаа-Хольский кожууны</w:t>
            </w:r>
          </w:p>
        </w:tc>
      </w:tr>
      <w:tr w:rsidR="0036365F" w:rsidRPr="00D27B11" w:rsidTr="00233AA4">
        <w:trPr>
          <w:trHeight w:val="20"/>
          <w:jc w:val="center"/>
        </w:trPr>
        <w:tc>
          <w:tcPr>
            <w:tcW w:w="264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Итого</w:t>
            </w:r>
          </w:p>
        </w:tc>
        <w:tc>
          <w:tcPr>
            <w:tcW w:w="1271" w:type="dxa"/>
            <w:shd w:val="clear" w:color="auto" w:fill="auto"/>
          </w:tcPr>
          <w:p w:rsidR="0036365F" w:rsidRPr="00D27B11" w:rsidRDefault="0036365F" w:rsidP="00D27B11">
            <w:pPr>
              <w:tabs>
                <w:tab w:val="left" w:pos="709"/>
              </w:tabs>
              <w:spacing w:after="0" w:line="240" w:lineRule="auto"/>
              <w:jc w:val="center"/>
              <w:rPr>
                <w:rFonts w:ascii="Times New Roman" w:eastAsia="Times New Roman" w:hAnsi="Times New Roman" w:cs="Times New Roman"/>
                <w:bCs/>
                <w:sz w:val="24"/>
                <w:szCs w:val="24"/>
                <w:lang w:eastAsia="ru-RU"/>
              </w:rPr>
            </w:pPr>
            <w:r w:rsidRPr="00D27B11">
              <w:rPr>
                <w:rFonts w:ascii="Times New Roman" w:eastAsia="Times New Roman" w:hAnsi="Times New Roman" w:cs="Times New Roman"/>
                <w:bCs/>
                <w:sz w:val="24"/>
                <w:szCs w:val="24"/>
                <w:lang w:eastAsia="ru-RU"/>
              </w:rPr>
              <w:t>658,32</w:t>
            </w:r>
          </w:p>
        </w:tc>
        <w:tc>
          <w:tcPr>
            <w:tcW w:w="2178"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p>
        </w:tc>
        <w:tc>
          <w:tcPr>
            <w:tcW w:w="4330" w:type="dxa"/>
            <w:shd w:val="clear" w:color="auto" w:fill="auto"/>
          </w:tcPr>
          <w:p w:rsidR="0036365F" w:rsidRPr="00D27B11" w:rsidRDefault="0036365F" w:rsidP="00D27B11">
            <w:pPr>
              <w:tabs>
                <w:tab w:val="left" w:pos="709"/>
              </w:tabs>
              <w:spacing w:after="0" w:line="240" w:lineRule="auto"/>
              <w:rPr>
                <w:rFonts w:ascii="Times New Roman" w:eastAsia="Times New Roman" w:hAnsi="Times New Roman" w:cs="Times New Roman"/>
                <w:bCs/>
                <w:sz w:val="24"/>
                <w:szCs w:val="24"/>
                <w:lang w:eastAsia="ru-RU"/>
              </w:rPr>
            </w:pPr>
          </w:p>
        </w:tc>
      </w:tr>
    </w:tbl>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33AA4">
        <w:rPr>
          <w:rFonts w:ascii="Times New Roman" w:eastAsia="Times New Roman" w:hAnsi="Times New Roman" w:cs="Times New Roman"/>
          <w:bCs/>
          <w:sz w:val="28"/>
          <w:szCs w:val="28"/>
          <w:lang w:eastAsia="ru-RU"/>
        </w:rPr>
        <w:lastRenderedPageBreak/>
        <w:t>Постановлением Правительства Республики Тыва от 12</w:t>
      </w:r>
      <w:r w:rsidR="00233AA4">
        <w:rPr>
          <w:rFonts w:ascii="Times New Roman" w:eastAsia="Times New Roman" w:hAnsi="Times New Roman" w:cs="Times New Roman"/>
          <w:bCs/>
          <w:sz w:val="28"/>
          <w:szCs w:val="28"/>
          <w:lang w:eastAsia="ru-RU"/>
        </w:rPr>
        <w:t xml:space="preserve"> октября </w:t>
      </w:r>
      <w:r w:rsidRPr="00233AA4">
        <w:rPr>
          <w:rFonts w:ascii="Times New Roman" w:eastAsia="Times New Roman" w:hAnsi="Times New Roman" w:cs="Times New Roman"/>
          <w:bCs/>
          <w:sz w:val="28"/>
          <w:szCs w:val="28"/>
          <w:lang w:eastAsia="ru-RU"/>
        </w:rPr>
        <w:t xml:space="preserve">2022 </w:t>
      </w:r>
      <w:r w:rsidR="00233AA4">
        <w:rPr>
          <w:rFonts w:ascii="Times New Roman" w:eastAsia="Times New Roman" w:hAnsi="Times New Roman" w:cs="Times New Roman"/>
          <w:bCs/>
          <w:sz w:val="28"/>
          <w:szCs w:val="28"/>
          <w:lang w:eastAsia="ru-RU"/>
        </w:rPr>
        <w:t xml:space="preserve">г. </w:t>
      </w:r>
      <w:r w:rsidRPr="00233AA4">
        <w:rPr>
          <w:rFonts w:ascii="Times New Roman" w:eastAsia="Times New Roman" w:hAnsi="Times New Roman" w:cs="Times New Roman"/>
          <w:bCs/>
          <w:sz w:val="28"/>
          <w:szCs w:val="28"/>
          <w:lang w:eastAsia="ru-RU"/>
        </w:rPr>
        <w:t xml:space="preserve">№ 646 </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О прекращении действия государственных природных заказников регионального з</w:t>
      </w:r>
      <w:r w:rsidR="0040279D" w:rsidRPr="00233AA4">
        <w:rPr>
          <w:rFonts w:ascii="Times New Roman" w:eastAsia="Times New Roman" w:hAnsi="Times New Roman" w:cs="Times New Roman"/>
          <w:bCs/>
          <w:sz w:val="28"/>
          <w:szCs w:val="28"/>
          <w:lang w:eastAsia="ru-RU"/>
        </w:rPr>
        <w:t>начения и внесении изменений в п</w:t>
      </w:r>
      <w:r w:rsidRPr="00233AA4">
        <w:rPr>
          <w:rFonts w:ascii="Times New Roman" w:eastAsia="Times New Roman" w:hAnsi="Times New Roman" w:cs="Times New Roman"/>
          <w:bCs/>
          <w:sz w:val="28"/>
          <w:szCs w:val="28"/>
          <w:lang w:eastAsia="ru-RU"/>
        </w:rPr>
        <w:t>остановление Правительства Республики Тыва от 31 мая 2008 г. № 336</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 xml:space="preserve"> </w:t>
      </w:r>
      <w:r w:rsidR="009329E4" w:rsidRPr="00233AA4">
        <w:rPr>
          <w:rFonts w:ascii="Times New Roman" w:eastAsia="Times New Roman" w:hAnsi="Times New Roman" w:cs="Times New Roman"/>
          <w:bCs/>
          <w:sz w:val="28"/>
          <w:szCs w:val="28"/>
          <w:lang w:eastAsia="ru-RU"/>
        </w:rPr>
        <w:t xml:space="preserve">были </w:t>
      </w:r>
      <w:r w:rsidRPr="00233AA4">
        <w:rPr>
          <w:rFonts w:ascii="Times New Roman" w:eastAsia="Times New Roman" w:hAnsi="Times New Roman" w:cs="Times New Roman"/>
          <w:bCs/>
          <w:sz w:val="28"/>
          <w:szCs w:val="28"/>
          <w:lang w:eastAsia="ru-RU"/>
        </w:rPr>
        <w:t xml:space="preserve">прекращены действия государственных природных заказников регионального значения </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Аянгатинский</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 xml:space="preserve"> и </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Шеминский</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 которые с</w:t>
      </w:r>
      <w:r w:rsidRPr="00233AA4">
        <w:rPr>
          <w:rFonts w:ascii="Times New Roman" w:eastAsia="Times New Roman" w:hAnsi="Times New Roman" w:cs="Times New Roman"/>
          <w:bCs/>
          <w:sz w:val="28"/>
          <w:szCs w:val="28"/>
          <w:lang w:eastAsia="ru-RU"/>
        </w:rPr>
        <w:t>о</w:t>
      </w:r>
      <w:r w:rsidRPr="00233AA4">
        <w:rPr>
          <w:rFonts w:ascii="Times New Roman" w:eastAsia="Times New Roman" w:hAnsi="Times New Roman" w:cs="Times New Roman"/>
          <w:bCs/>
          <w:sz w:val="28"/>
          <w:szCs w:val="28"/>
          <w:lang w:eastAsia="ru-RU"/>
        </w:rPr>
        <w:t>здавались в целях сохранения, воспроизводства и</w:t>
      </w:r>
      <w:r w:rsidR="00233AA4">
        <w:rPr>
          <w:rFonts w:ascii="Times New Roman" w:eastAsia="Times New Roman" w:hAnsi="Times New Roman" w:cs="Times New Roman"/>
          <w:bCs/>
          <w:sz w:val="28"/>
          <w:szCs w:val="28"/>
          <w:lang w:eastAsia="ru-RU"/>
        </w:rPr>
        <w:t xml:space="preserve"> </w:t>
      </w:r>
      <w:r w:rsidRPr="00233AA4">
        <w:rPr>
          <w:rFonts w:ascii="Times New Roman" w:eastAsia="Times New Roman" w:hAnsi="Times New Roman" w:cs="Times New Roman"/>
          <w:bCs/>
          <w:sz w:val="28"/>
          <w:szCs w:val="28"/>
          <w:lang w:eastAsia="ru-RU"/>
        </w:rPr>
        <w:t>восстановления природных ресу</w:t>
      </w:r>
      <w:r w:rsidRPr="00233AA4">
        <w:rPr>
          <w:rFonts w:ascii="Times New Roman" w:eastAsia="Times New Roman" w:hAnsi="Times New Roman" w:cs="Times New Roman"/>
          <w:bCs/>
          <w:sz w:val="28"/>
          <w:szCs w:val="28"/>
          <w:lang w:eastAsia="ru-RU"/>
        </w:rPr>
        <w:t>р</w:t>
      </w:r>
      <w:r w:rsidRPr="00233AA4">
        <w:rPr>
          <w:rFonts w:ascii="Times New Roman" w:eastAsia="Times New Roman" w:hAnsi="Times New Roman" w:cs="Times New Roman"/>
          <w:bCs/>
          <w:sz w:val="28"/>
          <w:szCs w:val="28"/>
          <w:lang w:eastAsia="ru-RU"/>
        </w:rPr>
        <w:t>сов в 1978 г. и в 2000 г. на территори</w:t>
      </w:r>
      <w:r w:rsidR="004B4FE8">
        <w:rPr>
          <w:rFonts w:ascii="Times New Roman" w:eastAsia="Times New Roman" w:hAnsi="Times New Roman" w:cs="Times New Roman"/>
          <w:bCs/>
          <w:sz w:val="28"/>
          <w:szCs w:val="28"/>
          <w:lang w:eastAsia="ru-RU"/>
        </w:rPr>
        <w:t>ях</w:t>
      </w:r>
      <w:r w:rsidRPr="00233AA4">
        <w:rPr>
          <w:rFonts w:ascii="Times New Roman" w:eastAsia="Times New Roman" w:hAnsi="Times New Roman" w:cs="Times New Roman"/>
          <w:bCs/>
          <w:sz w:val="28"/>
          <w:szCs w:val="28"/>
          <w:lang w:eastAsia="ru-RU"/>
        </w:rPr>
        <w:t xml:space="preserve"> Дзун-Хемчикского и Барун-Хемчикского кожуунов.</w:t>
      </w:r>
    </w:p>
    <w:p w:rsidR="00E36932" w:rsidRPr="00233AA4" w:rsidRDefault="00E36932" w:rsidP="00233AA4">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233AA4">
        <w:rPr>
          <w:rFonts w:ascii="Times New Roman" w:eastAsia="Times New Roman" w:hAnsi="Times New Roman" w:cs="Times New Roman"/>
          <w:bCs/>
          <w:sz w:val="28"/>
          <w:szCs w:val="28"/>
          <w:lang w:eastAsia="ru-RU"/>
        </w:rPr>
        <w:t xml:space="preserve">Позднее постановлением Правительства Республики Тыва </w:t>
      </w:r>
      <w:r w:rsidR="00167CC5">
        <w:rPr>
          <w:rFonts w:ascii="Times New Roman" w:eastAsia="Times New Roman" w:hAnsi="Times New Roman" w:cs="Times New Roman"/>
          <w:bCs/>
          <w:sz w:val="28"/>
          <w:szCs w:val="28"/>
          <w:lang w:eastAsia="ru-RU"/>
        </w:rPr>
        <w:t xml:space="preserve">от 13 апреля </w:t>
      </w:r>
      <w:r w:rsidR="001124F9" w:rsidRPr="00233AA4">
        <w:rPr>
          <w:rFonts w:ascii="Times New Roman" w:eastAsia="Times New Roman" w:hAnsi="Times New Roman" w:cs="Times New Roman"/>
          <w:bCs/>
          <w:sz w:val="28"/>
          <w:szCs w:val="28"/>
          <w:lang w:eastAsia="ru-RU"/>
        </w:rPr>
        <w:t xml:space="preserve">2023 </w:t>
      </w:r>
      <w:r w:rsidR="00167CC5">
        <w:rPr>
          <w:rFonts w:ascii="Times New Roman" w:eastAsia="Times New Roman" w:hAnsi="Times New Roman" w:cs="Times New Roman"/>
          <w:bCs/>
          <w:sz w:val="28"/>
          <w:szCs w:val="28"/>
          <w:lang w:eastAsia="ru-RU"/>
        </w:rPr>
        <w:t xml:space="preserve">г. </w:t>
      </w:r>
      <w:r w:rsidR="001124F9" w:rsidRPr="00233AA4">
        <w:rPr>
          <w:rFonts w:ascii="Times New Roman" w:eastAsia="Times New Roman" w:hAnsi="Times New Roman" w:cs="Times New Roman"/>
          <w:bCs/>
          <w:sz w:val="28"/>
          <w:szCs w:val="28"/>
          <w:lang w:eastAsia="ru-RU"/>
        </w:rPr>
        <w:t xml:space="preserve">№ 241 </w:t>
      </w:r>
      <w:r w:rsidR="0028470D" w:rsidRPr="00233AA4">
        <w:rPr>
          <w:rFonts w:ascii="Times New Roman" w:eastAsia="Times New Roman" w:hAnsi="Times New Roman" w:cs="Times New Roman"/>
          <w:bCs/>
          <w:sz w:val="28"/>
          <w:szCs w:val="28"/>
          <w:lang w:eastAsia="ru-RU"/>
        </w:rPr>
        <w:t>«</w:t>
      </w:r>
      <w:r w:rsidR="001124F9" w:rsidRPr="00233AA4">
        <w:rPr>
          <w:rFonts w:ascii="Times New Roman" w:eastAsia="Times New Roman" w:hAnsi="Times New Roman" w:cs="Times New Roman"/>
          <w:bCs/>
          <w:sz w:val="28"/>
          <w:szCs w:val="28"/>
          <w:lang w:eastAsia="ru-RU"/>
        </w:rPr>
        <w:t xml:space="preserve">О признании утратившим силу постановления </w:t>
      </w:r>
      <w:r w:rsidR="00232165" w:rsidRPr="00233AA4">
        <w:rPr>
          <w:rFonts w:ascii="Times New Roman" w:eastAsia="Times New Roman" w:hAnsi="Times New Roman" w:cs="Times New Roman"/>
          <w:bCs/>
          <w:sz w:val="28"/>
          <w:szCs w:val="28"/>
          <w:lang w:eastAsia="ru-RU"/>
        </w:rPr>
        <w:t>Правительства</w:t>
      </w:r>
      <w:r w:rsidR="00167CC5">
        <w:rPr>
          <w:rFonts w:ascii="Times New Roman" w:eastAsia="Times New Roman" w:hAnsi="Times New Roman" w:cs="Times New Roman"/>
          <w:bCs/>
          <w:sz w:val="28"/>
          <w:szCs w:val="28"/>
          <w:lang w:eastAsia="ru-RU"/>
        </w:rPr>
        <w:t xml:space="preserve"> Республики Тыва от 12 октября </w:t>
      </w:r>
      <w:r w:rsidR="001124F9" w:rsidRPr="00233AA4">
        <w:rPr>
          <w:rFonts w:ascii="Times New Roman" w:eastAsia="Times New Roman" w:hAnsi="Times New Roman" w:cs="Times New Roman"/>
          <w:bCs/>
          <w:sz w:val="28"/>
          <w:szCs w:val="28"/>
          <w:lang w:eastAsia="ru-RU"/>
        </w:rPr>
        <w:t xml:space="preserve">2022 </w:t>
      </w:r>
      <w:r w:rsidR="00167CC5">
        <w:rPr>
          <w:rFonts w:ascii="Times New Roman" w:eastAsia="Times New Roman" w:hAnsi="Times New Roman" w:cs="Times New Roman"/>
          <w:bCs/>
          <w:sz w:val="28"/>
          <w:szCs w:val="28"/>
          <w:lang w:eastAsia="ru-RU"/>
        </w:rPr>
        <w:t xml:space="preserve">г. </w:t>
      </w:r>
      <w:r w:rsidR="001124F9" w:rsidRPr="00233AA4">
        <w:rPr>
          <w:rFonts w:ascii="Times New Roman" w:eastAsia="Times New Roman" w:hAnsi="Times New Roman" w:cs="Times New Roman"/>
          <w:bCs/>
          <w:sz w:val="28"/>
          <w:szCs w:val="28"/>
          <w:lang w:eastAsia="ru-RU"/>
        </w:rPr>
        <w:t>№ 646</w:t>
      </w:r>
      <w:r w:rsidR="0028470D" w:rsidRPr="00233AA4">
        <w:rPr>
          <w:rFonts w:ascii="Times New Roman" w:eastAsia="Times New Roman" w:hAnsi="Times New Roman" w:cs="Times New Roman"/>
          <w:bCs/>
          <w:sz w:val="28"/>
          <w:szCs w:val="28"/>
          <w:lang w:eastAsia="ru-RU"/>
        </w:rPr>
        <w:t>»</w:t>
      </w:r>
      <w:r w:rsidR="001124F9" w:rsidRPr="00233AA4">
        <w:rPr>
          <w:rFonts w:ascii="Times New Roman" w:eastAsia="Times New Roman" w:hAnsi="Times New Roman" w:cs="Times New Roman"/>
          <w:bCs/>
          <w:sz w:val="28"/>
          <w:szCs w:val="28"/>
          <w:lang w:eastAsia="ru-RU"/>
        </w:rPr>
        <w:t xml:space="preserve"> </w:t>
      </w:r>
      <w:r w:rsidR="00572F18" w:rsidRPr="00233AA4">
        <w:rPr>
          <w:rFonts w:ascii="Times New Roman" w:eastAsia="Times New Roman" w:hAnsi="Times New Roman" w:cs="Times New Roman"/>
          <w:bCs/>
          <w:sz w:val="28"/>
          <w:szCs w:val="28"/>
          <w:lang w:eastAsia="ru-RU"/>
        </w:rPr>
        <w:t>данные государственные пр</w:t>
      </w:r>
      <w:r w:rsidR="000D54A0" w:rsidRPr="00233AA4">
        <w:rPr>
          <w:rFonts w:ascii="Times New Roman" w:eastAsia="Times New Roman" w:hAnsi="Times New Roman" w:cs="Times New Roman"/>
          <w:bCs/>
          <w:sz w:val="28"/>
          <w:szCs w:val="28"/>
          <w:lang w:eastAsia="ru-RU"/>
        </w:rPr>
        <w:t xml:space="preserve">иродные заказники восстановлены </w:t>
      </w:r>
      <w:r w:rsidR="0040279D" w:rsidRPr="00233AA4">
        <w:rPr>
          <w:rFonts w:ascii="Times New Roman" w:eastAsia="Times New Roman" w:hAnsi="Times New Roman" w:cs="Times New Roman"/>
          <w:bCs/>
          <w:sz w:val="28"/>
          <w:szCs w:val="28"/>
          <w:lang w:eastAsia="ru-RU"/>
        </w:rPr>
        <w:t>на основании</w:t>
      </w:r>
      <w:r w:rsidR="000D54A0" w:rsidRPr="00233AA4">
        <w:rPr>
          <w:rFonts w:ascii="Times New Roman" w:eastAsia="Times New Roman" w:hAnsi="Times New Roman" w:cs="Times New Roman"/>
          <w:bCs/>
          <w:sz w:val="28"/>
          <w:szCs w:val="28"/>
          <w:lang w:eastAsia="ru-RU"/>
        </w:rPr>
        <w:t xml:space="preserve"> протест</w:t>
      </w:r>
      <w:r w:rsidR="0040279D" w:rsidRPr="00233AA4">
        <w:rPr>
          <w:rFonts w:ascii="Times New Roman" w:eastAsia="Times New Roman" w:hAnsi="Times New Roman" w:cs="Times New Roman"/>
          <w:bCs/>
          <w:sz w:val="28"/>
          <w:szCs w:val="28"/>
          <w:lang w:eastAsia="ru-RU"/>
        </w:rPr>
        <w:t>а</w:t>
      </w:r>
      <w:r w:rsidR="000D54A0" w:rsidRPr="00233AA4">
        <w:rPr>
          <w:rFonts w:ascii="Times New Roman" w:eastAsia="Times New Roman" w:hAnsi="Times New Roman" w:cs="Times New Roman"/>
          <w:bCs/>
          <w:sz w:val="28"/>
          <w:szCs w:val="28"/>
          <w:lang w:eastAsia="ru-RU"/>
        </w:rPr>
        <w:t xml:space="preserve"> прокуратуры Республики Тыва.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7CC5">
        <w:rPr>
          <w:rFonts w:ascii="Times New Roman" w:eastAsia="Times New Roman" w:hAnsi="Times New Roman" w:cs="Times New Roman"/>
          <w:sz w:val="28"/>
          <w:szCs w:val="28"/>
          <w:lang w:eastAsia="ru-RU"/>
        </w:rPr>
        <w:t>ГП</w:t>
      </w:r>
      <w:r w:rsidRPr="00167CC5">
        <w:rPr>
          <w:rFonts w:ascii="Times New Roman" w:eastAsia="Times New Roman" w:hAnsi="Times New Roman" w:cs="Times New Roman"/>
          <w:bCs/>
          <w:sz w:val="28"/>
          <w:szCs w:val="28"/>
          <w:lang w:eastAsia="ru-RU"/>
        </w:rPr>
        <w:t xml:space="preserve">З </w:t>
      </w:r>
      <w:r w:rsidR="0028470D" w:rsidRPr="00167CC5">
        <w:rPr>
          <w:rFonts w:ascii="Times New Roman" w:eastAsia="Times New Roman" w:hAnsi="Times New Roman" w:cs="Times New Roman"/>
          <w:bCs/>
          <w:sz w:val="28"/>
          <w:szCs w:val="28"/>
          <w:lang w:eastAsia="ru-RU"/>
        </w:rPr>
        <w:t>«</w:t>
      </w:r>
      <w:r w:rsidRPr="00167CC5">
        <w:rPr>
          <w:rFonts w:ascii="Times New Roman" w:eastAsia="Times New Roman" w:hAnsi="Times New Roman" w:cs="Times New Roman"/>
          <w:bCs/>
          <w:sz w:val="28"/>
          <w:szCs w:val="28"/>
          <w:lang w:eastAsia="ru-RU"/>
        </w:rPr>
        <w:t>Балгазынский</w:t>
      </w:r>
      <w:r w:rsidR="0028470D" w:rsidRPr="00167CC5">
        <w:rPr>
          <w:rFonts w:ascii="Times New Roman" w:eastAsia="Times New Roman" w:hAnsi="Times New Roman" w:cs="Times New Roman"/>
          <w:bCs/>
          <w:sz w:val="28"/>
          <w:szCs w:val="28"/>
          <w:lang w:eastAsia="ru-RU"/>
        </w:rPr>
        <w:t>»</w:t>
      </w:r>
      <w:r w:rsidR="00FC234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bCs/>
          <w:sz w:val="28"/>
          <w:szCs w:val="28"/>
          <w:lang w:eastAsia="ru-RU"/>
        </w:rPr>
        <w:t>организован постановлением исполнительного комитета Тувинской автономной области Российской Советской Федеративной Со</w:t>
      </w:r>
      <w:r w:rsidR="00FC2348" w:rsidRPr="00233AA4">
        <w:rPr>
          <w:rFonts w:ascii="Times New Roman" w:eastAsia="Times New Roman" w:hAnsi="Times New Roman" w:cs="Times New Roman"/>
          <w:bCs/>
          <w:sz w:val="28"/>
          <w:szCs w:val="28"/>
          <w:lang w:eastAsia="ru-RU"/>
        </w:rPr>
        <w:t>циалист</w:t>
      </w:r>
      <w:r w:rsidR="00FC2348" w:rsidRPr="00233AA4">
        <w:rPr>
          <w:rFonts w:ascii="Times New Roman" w:eastAsia="Times New Roman" w:hAnsi="Times New Roman" w:cs="Times New Roman"/>
          <w:bCs/>
          <w:sz w:val="28"/>
          <w:szCs w:val="28"/>
          <w:lang w:eastAsia="ru-RU"/>
        </w:rPr>
        <w:t>и</w:t>
      </w:r>
      <w:r w:rsidR="00FC2348" w:rsidRPr="00233AA4">
        <w:rPr>
          <w:rFonts w:ascii="Times New Roman" w:eastAsia="Times New Roman" w:hAnsi="Times New Roman" w:cs="Times New Roman"/>
          <w:bCs/>
          <w:sz w:val="28"/>
          <w:szCs w:val="28"/>
          <w:lang w:eastAsia="ru-RU"/>
        </w:rPr>
        <w:t>ческой Республики от</w:t>
      </w:r>
      <w:r w:rsidR="00167CC5">
        <w:rPr>
          <w:rFonts w:ascii="Times New Roman" w:eastAsia="Times New Roman" w:hAnsi="Times New Roman" w:cs="Times New Roman"/>
          <w:bCs/>
          <w:sz w:val="28"/>
          <w:szCs w:val="28"/>
          <w:lang w:eastAsia="ru-RU"/>
        </w:rPr>
        <w:t xml:space="preserve"> 17 мая </w:t>
      </w:r>
      <w:r w:rsidRPr="00233AA4">
        <w:rPr>
          <w:rFonts w:ascii="Times New Roman" w:eastAsia="Times New Roman" w:hAnsi="Times New Roman" w:cs="Times New Roman"/>
          <w:bCs/>
          <w:sz w:val="28"/>
          <w:szCs w:val="28"/>
          <w:lang w:eastAsia="ru-RU"/>
        </w:rPr>
        <w:t xml:space="preserve">1958 </w:t>
      </w:r>
      <w:r w:rsidR="00167CC5">
        <w:rPr>
          <w:rFonts w:ascii="Times New Roman" w:eastAsia="Times New Roman" w:hAnsi="Times New Roman" w:cs="Times New Roman"/>
          <w:bCs/>
          <w:sz w:val="28"/>
          <w:szCs w:val="28"/>
          <w:lang w:eastAsia="ru-RU"/>
        </w:rPr>
        <w:t xml:space="preserve">г. </w:t>
      </w:r>
      <w:r w:rsidRPr="00233AA4">
        <w:rPr>
          <w:rFonts w:ascii="Times New Roman" w:eastAsia="Times New Roman" w:hAnsi="Times New Roman" w:cs="Times New Roman"/>
          <w:bCs/>
          <w:sz w:val="28"/>
          <w:szCs w:val="28"/>
          <w:lang w:eastAsia="ru-RU"/>
        </w:rPr>
        <w:t xml:space="preserve">№ 266 </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О мерах по улучшению состояния охотничьего хозяйства в области</w:t>
      </w:r>
      <w:r w:rsidR="0028470D" w:rsidRPr="00233AA4">
        <w:rPr>
          <w:rFonts w:ascii="Times New Roman" w:eastAsia="Times New Roman" w:hAnsi="Times New Roman" w:cs="Times New Roman"/>
          <w:bCs/>
          <w:sz w:val="28"/>
          <w:szCs w:val="28"/>
          <w:lang w:eastAsia="ru-RU"/>
        </w:rPr>
        <w:t>»</w:t>
      </w:r>
      <w:r w:rsidRPr="00233AA4">
        <w:rPr>
          <w:rFonts w:ascii="Times New Roman" w:eastAsia="Times New Roman" w:hAnsi="Times New Roman" w:cs="Times New Roman"/>
          <w:bCs/>
          <w:sz w:val="28"/>
          <w:szCs w:val="28"/>
          <w:lang w:eastAsia="ru-RU"/>
        </w:rPr>
        <w:t xml:space="preserve">. </w:t>
      </w:r>
      <w:r w:rsidRPr="00233AA4">
        <w:rPr>
          <w:rFonts w:ascii="Times New Roman" w:eastAsia="Times New Roman" w:hAnsi="Times New Roman" w:cs="Times New Roman"/>
          <w:sz w:val="28"/>
          <w:szCs w:val="28"/>
          <w:lang w:eastAsia="ru-RU"/>
        </w:rPr>
        <w:t>Общая площадь заказника 119,75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Расположен в юго-восточной части Центрально-Тувинской межгорной д</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 xml:space="preserve">прессии у северных шлейфов склонов нагорья Сангилен, а именно в юго-восточной части Кызылского района, юго-западной части Каа-Хемского района и восточной части Тандинского района Республики Тыва на землях государственного лесного фонда и на землях муниципальных образований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Тандинский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Каа-Хемский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Кызылский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Балгазынского соснового бора как среда об</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тания объектов животного мира;</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места зимовки косули сибирской;</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и исчезающие виды животных, занесенные в Красные книги Росси</w:t>
      </w:r>
      <w:r w:rsidRPr="00233AA4">
        <w:rPr>
          <w:rFonts w:ascii="Times New Roman" w:eastAsia="Times New Roman" w:hAnsi="Times New Roman" w:cs="Times New Roman"/>
          <w:sz w:val="28"/>
          <w:szCs w:val="28"/>
          <w:lang w:eastAsia="ru-RU"/>
        </w:rPr>
        <w:t>й</w:t>
      </w:r>
      <w:r w:rsidRPr="00233AA4">
        <w:rPr>
          <w:rFonts w:ascii="Times New Roman" w:eastAsia="Times New Roman" w:hAnsi="Times New Roman" w:cs="Times New Roman"/>
          <w:sz w:val="28"/>
          <w:szCs w:val="28"/>
          <w:lang w:eastAsia="ru-RU"/>
        </w:rPr>
        <w:t>с</w:t>
      </w:r>
      <w:r w:rsidR="004B4FE8">
        <w:rPr>
          <w:rFonts w:ascii="Times New Roman" w:eastAsia="Times New Roman" w:hAnsi="Times New Roman" w:cs="Times New Roman"/>
          <w:sz w:val="28"/>
          <w:szCs w:val="28"/>
          <w:lang w:eastAsia="ru-RU"/>
        </w:rPr>
        <w:t>кой Федерации и Республики Тыва, –</w:t>
      </w:r>
      <w:r w:rsidRPr="00233AA4">
        <w:rPr>
          <w:rFonts w:ascii="Times New Roman" w:eastAsia="Times New Roman" w:hAnsi="Times New Roman" w:cs="Times New Roman"/>
          <w:sz w:val="28"/>
          <w:szCs w:val="28"/>
          <w:lang w:eastAsia="ru-RU"/>
        </w:rPr>
        <w:t xml:space="preserve"> манул</w:t>
      </w:r>
      <w:r w:rsidR="00E741F4" w:rsidRPr="00233AA4">
        <w:rPr>
          <w:rFonts w:ascii="Times New Roman" w:eastAsia="Times New Roman" w:hAnsi="Times New Roman" w:cs="Times New Roman"/>
          <w:sz w:val="28"/>
          <w:szCs w:val="28"/>
          <w:lang w:eastAsia="ru-RU"/>
        </w:rPr>
        <w:t>, сапсан, балобан</w:t>
      </w:r>
      <w:r w:rsidRPr="00233AA4">
        <w:rPr>
          <w:rFonts w:ascii="Times New Roman" w:eastAsia="Times New Roman" w:hAnsi="Times New Roman" w:cs="Times New Roman"/>
          <w:sz w:val="28"/>
          <w:szCs w:val="28"/>
          <w:lang w:eastAsia="ru-RU"/>
        </w:rPr>
        <w:t>, дрофа;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w:t>
      </w:r>
      <w:r w:rsidR="004B4FE8">
        <w:rPr>
          <w:rFonts w:ascii="Times New Roman" w:eastAsia="Times New Roman" w:hAnsi="Times New Roman" w:cs="Times New Roman"/>
          <w:sz w:val="28"/>
          <w:szCs w:val="28"/>
          <w:lang w:eastAsia="ru-RU"/>
        </w:rPr>
        <w:t>ичье-промысловые виды животных (</w:t>
      </w:r>
      <w:r w:rsidRPr="00233AA4">
        <w:rPr>
          <w:rFonts w:ascii="Times New Roman" w:eastAsia="Times New Roman" w:hAnsi="Times New Roman" w:cs="Times New Roman"/>
          <w:sz w:val="28"/>
          <w:szCs w:val="28"/>
          <w:lang w:eastAsia="ru-RU"/>
        </w:rPr>
        <w:t>косуля</w:t>
      </w:r>
      <w:r w:rsidR="004B4FE8">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67CC5">
        <w:rPr>
          <w:rFonts w:ascii="Times New Roman" w:eastAsia="Times New Roman" w:hAnsi="Times New Roman" w:cs="Times New Roman"/>
          <w:sz w:val="28"/>
          <w:szCs w:val="28"/>
          <w:lang w:eastAsia="ru-RU"/>
        </w:rPr>
        <w:t>ГП</w:t>
      </w:r>
      <w:r w:rsidRPr="00167CC5">
        <w:rPr>
          <w:rFonts w:ascii="Times New Roman" w:eastAsia="Times New Roman" w:hAnsi="Times New Roman" w:cs="Times New Roman"/>
          <w:bCs/>
          <w:sz w:val="28"/>
          <w:szCs w:val="28"/>
          <w:lang w:eastAsia="ru-RU"/>
        </w:rPr>
        <w:t xml:space="preserve">З </w:t>
      </w:r>
      <w:r w:rsidR="0028470D" w:rsidRPr="00167CC5">
        <w:rPr>
          <w:rFonts w:ascii="Times New Roman" w:eastAsia="Times New Roman" w:hAnsi="Times New Roman" w:cs="Times New Roman"/>
          <w:bCs/>
          <w:sz w:val="28"/>
          <w:szCs w:val="28"/>
          <w:lang w:eastAsia="ru-RU"/>
        </w:rPr>
        <w:t>«</w:t>
      </w:r>
      <w:r w:rsidRPr="00167CC5">
        <w:rPr>
          <w:rFonts w:ascii="Times New Roman" w:eastAsia="Times New Roman" w:hAnsi="Times New Roman" w:cs="Times New Roman"/>
          <w:bCs/>
          <w:sz w:val="28"/>
          <w:szCs w:val="28"/>
          <w:lang w:eastAsia="ru-RU"/>
        </w:rPr>
        <w:t>Дерзигский</w:t>
      </w:r>
      <w:r w:rsidR="0028470D" w:rsidRPr="00167CC5">
        <w:rPr>
          <w:rFonts w:ascii="Times New Roman" w:eastAsia="Times New Roman" w:hAnsi="Times New Roman" w:cs="Times New Roman"/>
          <w:bCs/>
          <w:sz w:val="28"/>
          <w:szCs w:val="28"/>
          <w:lang w:eastAsia="ru-RU"/>
        </w:rPr>
        <w:t>»</w:t>
      </w:r>
      <w:r w:rsidR="007B20FA"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w:t>
      </w:r>
      <w:r w:rsidRPr="00233AA4">
        <w:rPr>
          <w:rFonts w:ascii="Times New Roman" w:eastAsia="Times New Roman" w:hAnsi="Times New Roman" w:cs="Times New Roman"/>
          <w:sz w:val="28"/>
          <w:szCs w:val="28"/>
          <w:lang w:eastAsia="ru-RU"/>
        </w:rPr>
        <w:t>н</w:t>
      </w:r>
      <w:r w:rsidRPr="00233AA4">
        <w:rPr>
          <w:rFonts w:ascii="Times New Roman" w:eastAsia="Times New Roman" w:hAnsi="Times New Roman" w:cs="Times New Roman"/>
          <w:sz w:val="28"/>
          <w:szCs w:val="28"/>
          <w:lang w:eastAsia="ru-RU"/>
        </w:rPr>
        <w:t>ской Автономной Советской Социалистической Республики от 27</w:t>
      </w:r>
      <w:r w:rsidR="00167CC5">
        <w:rPr>
          <w:rFonts w:ascii="Times New Roman" w:eastAsia="Times New Roman" w:hAnsi="Times New Roman" w:cs="Times New Roman"/>
          <w:sz w:val="28"/>
          <w:szCs w:val="28"/>
          <w:lang w:eastAsia="ru-RU"/>
        </w:rPr>
        <w:t xml:space="preserve"> июня </w:t>
      </w:r>
      <w:r w:rsidRPr="00233AA4">
        <w:rPr>
          <w:rFonts w:ascii="Times New Roman" w:eastAsia="Times New Roman" w:hAnsi="Times New Roman" w:cs="Times New Roman"/>
          <w:sz w:val="28"/>
          <w:szCs w:val="28"/>
          <w:lang w:eastAsia="ru-RU"/>
        </w:rPr>
        <w:t>1974</w:t>
      </w:r>
      <w:r w:rsidR="00167CC5">
        <w:rPr>
          <w:rFonts w:ascii="Times New Roman" w:eastAsia="Times New Roman" w:hAnsi="Times New Roman" w:cs="Times New Roman"/>
          <w:sz w:val="28"/>
          <w:szCs w:val="28"/>
          <w:lang w:eastAsia="ru-RU"/>
        </w:rPr>
        <w:t xml:space="preserve"> г.</w:t>
      </w:r>
      <w:r w:rsidRPr="00233AA4">
        <w:rPr>
          <w:rFonts w:ascii="Times New Roman" w:eastAsia="Times New Roman" w:hAnsi="Times New Roman" w:cs="Times New Roman"/>
          <w:sz w:val="28"/>
          <w:szCs w:val="28"/>
          <w:lang w:eastAsia="ru-RU"/>
        </w:rPr>
        <w:t xml:space="preserve"> </w:t>
      </w:r>
      <w:r w:rsidR="00167CC5">
        <w:rPr>
          <w:rFonts w:ascii="Times New Roman" w:eastAsia="Times New Roman" w:hAnsi="Times New Roman" w:cs="Times New Roman"/>
          <w:sz w:val="28"/>
          <w:szCs w:val="28"/>
          <w:lang w:eastAsia="ru-RU"/>
        </w:rPr>
        <w:br/>
      </w:r>
      <w:r w:rsidRPr="00233AA4">
        <w:rPr>
          <w:rFonts w:ascii="Times New Roman" w:eastAsia="Times New Roman" w:hAnsi="Times New Roman" w:cs="Times New Roman"/>
          <w:sz w:val="28"/>
          <w:szCs w:val="28"/>
          <w:lang w:eastAsia="ru-RU"/>
        </w:rPr>
        <w:t xml:space="preserve">№ 349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Об организации государственного заказника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Дерзиг</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на территории Каа-Хемского района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расположен в южных отрогах хребта Академика Обручева, в северной части Тувинской котловины на землях государственного лесного фонда и на землях муниципального образования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Каа-Хемский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в 10 км к северо-западу от районного центра с. Сарыг-Сеп. Занимаемая площадь 26,37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FB1569">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беркут;</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лось, марал</w:t>
      </w:r>
      <w:r w:rsidR="00E741F4" w:rsidRPr="00233AA4">
        <w:rPr>
          <w:rFonts w:ascii="Times New Roman" w:eastAsia="Times New Roman" w:hAnsi="Times New Roman" w:cs="Times New Roman"/>
          <w:sz w:val="28"/>
          <w:szCs w:val="28"/>
          <w:lang w:eastAsia="ru-RU"/>
        </w:rPr>
        <w:t>, кабарга</w:t>
      </w:r>
      <w:r w:rsidRPr="00233AA4">
        <w:rPr>
          <w:rFonts w:ascii="Times New Roman" w:eastAsia="Times New Roman" w:hAnsi="Times New Roman" w:cs="Times New Roman"/>
          <w:sz w:val="28"/>
          <w:szCs w:val="28"/>
          <w:lang w:eastAsia="ru-RU"/>
        </w:rPr>
        <w:t>, косуля, кабан.</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167CC5">
        <w:rPr>
          <w:rFonts w:ascii="Times New Roman" w:eastAsia="Times New Roman" w:hAnsi="Times New Roman" w:cs="Times New Roman"/>
          <w:bCs/>
          <w:sz w:val="28"/>
          <w:szCs w:val="28"/>
          <w:lang w:eastAsia="ru-RU"/>
        </w:rPr>
        <w:t xml:space="preserve">ГПЗ </w:t>
      </w:r>
      <w:r w:rsidR="0028470D" w:rsidRPr="00167CC5">
        <w:rPr>
          <w:rFonts w:ascii="Times New Roman" w:eastAsia="Times New Roman" w:hAnsi="Times New Roman" w:cs="Times New Roman"/>
          <w:bCs/>
          <w:sz w:val="28"/>
          <w:szCs w:val="28"/>
          <w:lang w:eastAsia="ru-RU"/>
        </w:rPr>
        <w:t>«</w:t>
      </w:r>
      <w:r w:rsidRPr="00167CC5">
        <w:rPr>
          <w:rFonts w:ascii="Times New Roman" w:eastAsia="Times New Roman" w:hAnsi="Times New Roman" w:cs="Times New Roman"/>
          <w:bCs/>
          <w:sz w:val="28"/>
          <w:szCs w:val="28"/>
          <w:lang w:eastAsia="ru-RU"/>
        </w:rPr>
        <w:t>Каъкский</w:t>
      </w:r>
      <w:r w:rsidR="0028470D" w:rsidRPr="00167CC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Тувинской Автономной Советской Социалистической Республики от 11</w:t>
      </w:r>
      <w:r w:rsidR="00167CC5">
        <w:rPr>
          <w:rFonts w:ascii="Times New Roman" w:eastAsia="Times New Roman" w:hAnsi="Times New Roman" w:cs="Times New Roman"/>
          <w:sz w:val="28"/>
          <w:szCs w:val="28"/>
          <w:lang w:eastAsia="ru-RU"/>
        </w:rPr>
        <w:t xml:space="preserve"> октября </w:t>
      </w:r>
      <w:r w:rsidRPr="00233AA4">
        <w:rPr>
          <w:rFonts w:ascii="Times New Roman" w:eastAsia="Times New Roman" w:hAnsi="Times New Roman" w:cs="Times New Roman"/>
          <w:sz w:val="28"/>
          <w:szCs w:val="28"/>
          <w:lang w:eastAsia="ru-RU"/>
        </w:rPr>
        <w:t xml:space="preserve">1985 </w:t>
      </w:r>
      <w:r w:rsidR="00167CC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305 </w:t>
      </w:r>
      <w:r w:rsidR="0028470D" w:rsidRPr="00233AA4">
        <w:rPr>
          <w:rFonts w:ascii="Times New Roman" w:eastAsia="Times New Roman" w:hAnsi="Times New Roman" w:cs="Times New Roman"/>
          <w:sz w:val="28"/>
          <w:szCs w:val="28"/>
          <w:lang w:eastAsia="ru-RU"/>
        </w:rPr>
        <w:lastRenderedPageBreak/>
        <w:t>«</w:t>
      </w:r>
      <w:r w:rsidRPr="00233AA4">
        <w:rPr>
          <w:rFonts w:ascii="Times New Roman" w:eastAsia="Times New Roman" w:hAnsi="Times New Roman" w:cs="Times New Roman"/>
          <w:sz w:val="28"/>
          <w:szCs w:val="28"/>
          <w:lang w:eastAsia="ru-RU"/>
        </w:rPr>
        <w:t>Об организации государственных комплексных охотничьих заказников местного значения и управлении заказников по окончанию сроков их действия</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расположен на территории Улуг-Хемского и Чеди-Хольского районов с общей площадью 64,4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Заказник расположен в центральной части Тувинской котловины. 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водно-болотный комплекс озера Каък с целебными бальнеологическими сво</w:t>
      </w:r>
      <w:r w:rsidRPr="00233AA4">
        <w:rPr>
          <w:rFonts w:ascii="Times New Roman" w:eastAsia="Times New Roman" w:hAnsi="Times New Roman" w:cs="Times New Roman"/>
          <w:sz w:val="28"/>
          <w:szCs w:val="28"/>
          <w:lang w:eastAsia="ru-RU"/>
        </w:rPr>
        <w:t>й</w:t>
      </w:r>
      <w:r w:rsidRPr="00233AA4">
        <w:rPr>
          <w:rFonts w:ascii="Times New Roman" w:eastAsia="Times New Roman" w:hAnsi="Times New Roman" w:cs="Times New Roman"/>
          <w:sz w:val="28"/>
          <w:szCs w:val="28"/>
          <w:lang w:eastAsia="ru-RU"/>
        </w:rPr>
        <w:t>ствами как место гнездования и отдыха пролетных водоплавающих и околоводных птиц;</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места зимних стоянок косули;</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4B4FE8">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беркут</w:t>
      </w:r>
      <w:r w:rsidR="0067013C" w:rsidRPr="00233AA4">
        <w:rPr>
          <w:rFonts w:ascii="Times New Roman" w:eastAsia="Times New Roman" w:hAnsi="Times New Roman" w:cs="Times New Roman"/>
          <w:sz w:val="28"/>
          <w:szCs w:val="28"/>
          <w:lang w:eastAsia="ru-RU"/>
        </w:rPr>
        <w:t>, журавль-красавка</w:t>
      </w:r>
      <w:r w:rsidRPr="00233AA4">
        <w:rPr>
          <w:rFonts w:ascii="Times New Roman" w:eastAsia="Times New Roman" w:hAnsi="Times New Roman" w:cs="Times New Roman"/>
          <w:sz w:val="28"/>
          <w:szCs w:val="28"/>
          <w:lang w:eastAsia="ru-RU"/>
        </w:rPr>
        <w:t>;</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r w:rsidRPr="00233AA4">
        <w:rPr>
          <w:rFonts w:ascii="Times New Roman" w:eastAsia="Times New Roman" w:hAnsi="Times New Roman" w:cs="Times New Roman"/>
          <w:sz w:val="28"/>
          <w:szCs w:val="28"/>
          <w:lang w:eastAsia="ru-RU"/>
        </w:rPr>
        <w:t>охотничье-промысловые виды животных: медведь, росомаха, лось, марал,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 косуля.</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167CC5">
        <w:rPr>
          <w:rFonts w:ascii="Times New Roman" w:eastAsia="Times New Roman" w:hAnsi="Times New Roman" w:cs="Times New Roman"/>
          <w:bCs/>
          <w:sz w:val="28"/>
          <w:szCs w:val="28"/>
          <w:lang w:eastAsia="ru-RU"/>
        </w:rPr>
        <w:t xml:space="preserve">ГПЗ </w:t>
      </w:r>
      <w:r w:rsidR="0028470D" w:rsidRPr="00167CC5">
        <w:rPr>
          <w:rFonts w:ascii="Times New Roman" w:eastAsia="Times New Roman" w:hAnsi="Times New Roman" w:cs="Times New Roman"/>
          <w:bCs/>
          <w:sz w:val="28"/>
          <w:szCs w:val="28"/>
          <w:lang w:eastAsia="ru-RU"/>
        </w:rPr>
        <w:t>«</w:t>
      </w:r>
      <w:r w:rsidRPr="00167CC5">
        <w:rPr>
          <w:rFonts w:ascii="Times New Roman" w:eastAsia="Times New Roman" w:hAnsi="Times New Roman" w:cs="Times New Roman"/>
          <w:bCs/>
          <w:sz w:val="28"/>
          <w:szCs w:val="28"/>
          <w:lang w:eastAsia="ru-RU"/>
        </w:rPr>
        <w:t>Ондумский</w:t>
      </w:r>
      <w:r w:rsidR="0028470D" w:rsidRPr="00167CC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Тувинской Автономной Советской Социалистической Республики от 11</w:t>
      </w:r>
      <w:r w:rsidR="009247DA">
        <w:rPr>
          <w:rFonts w:ascii="Times New Roman" w:eastAsia="Times New Roman" w:hAnsi="Times New Roman" w:cs="Times New Roman"/>
          <w:sz w:val="28"/>
          <w:szCs w:val="28"/>
          <w:lang w:eastAsia="ru-RU"/>
        </w:rPr>
        <w:t xml:space="preserve"> октября </w:t>
      </w:r>
      <w:r w:rsidRPr="00233AA4">
        <w:rPr>
          <w:rFonts w:ascii="Times New Roman" w:eastAsia="Times New Roman" w:hAnsi="Times New Roman" w:cs="Times New Roman"/>
          <w:sz w:val="28"/>
          <w:szCs w:val="28"/>
          <w:lang w:eastAsia="ru-RU"/>
        </w:rPr>
        <w:t xml:space="preserve">1985 </w:t>
      </w:r>
      <w:r w:rsidR="009247DA">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305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Об организации государственных комплексных охотничьих заказников местного значения и управлении заказников по окончанию сроков их действия</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расположен на территории Кызылского и Каа-Хемского районов Республики Тыва общей пл</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щадью 25,5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Государственный природный заказник расположен в южных отрогах хребта Академика Обручева, в северо-восточной части Тувинской котловины.</w:t>
      </w:r>
      <w:r w:rsidR="00C14F98"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18273F">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w:t>
      </w:r>
      <w:r w:rsidRPr="00233AA4">
        <w:rPr>
          <w:rFonts w:ascii="Times New Roman" w:eastAsia="Times New Roman" w:hAnsi="Times New Roman" w:cs="Times New Roman"/>
          <w:sz w:val="28"/>
          <w:szCs w:val="28"/>
          <w:lang w:val="en-US" w:eastAsia="ru-RU"/>
        </w:rPr>
        <w:t>Falco</w:t>
      </w:r>
      <w:r w:rsidR="00E07DEB"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val="en-US" w:eastAsia="ru-RU"/>
        </w:rPr>
        <w:t>cherrug</w:t>
      </w:r>
      <w:r w:rsidR="00E07DEB"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val="en-US" w:eastAsia="ru-RU"/>
        </w:rPr>
        <w:t>Gray</w:t>
      </w:r>
      <w:r w:rsidRPr="00233AA4">
        <w:rPr>
          <w:rFonts w:ascii="Times New Roman" w:eastAsia="Times New Roman" w:hAnsi="Times New Roman" w:cs="Times New Roman"/>
          <w:sz w:val="28"/>
          <w:szCs w:val="28"/>
          <w:lang w:eastAsia="ru-RU"/>
        </w:rPr>
        <w:t>), беркут, ушан, двуцветный кожан</w:t>
      </w:r>
      <w:r w:rsidR="0067013C" w:rsidRPr="00233AA4">
        <w:rPr>
          <w:rFonts w:ascii="Times New Roman" w:eastAsia="Times New Roman" w:hAnsi="Times New Roman" w:cs="Times New Roman"/>
          <w:sz w:val="28"/>
          <w:szCs w:val="28"/>
          <w:lang w:eastAsia="ru-RU"/>
        </w:rPr>
        <w:t>, черный аист</w:t>
      </w:r>
      <w:r w:rsidRPr="00233AA4">
        <w:rPr>
          <w:rFonts w:ascii="Times New Roman" w:eastAsia="Times New Roman" w:hAnsi="Times New Roman" w:cs="Times New Roman"/>
          <w:sz w:val="28"/>
          <w:szCs w:val="28"/>
          <w:lang w:eastAsia="ru-RU"/>
        </w:rPr>
        <w:t>;</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марал, бурый медведь, косуля,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167CC5">
        <w:rPr>
          <w:rFonts w:ascii="Times New Roman" w:eastAsia="Times New Roman" w:hAnsi="Times New Roman" w:cs="Times New Roman"/>
          <w:bCs/>
          <w:sz w:val="28"/>
          <w:szCs w:val="28"/>
          <w:lang w:eastAsia="ru-RU"/>
        </w:rPr>
        <w:t xml:space="preserve">ГПЗ </w:t>
      </w:r>
      <w:r w:rsidR="0028470D" w:rsidRPr="00167CC5">
        <w:rPr>
          <w:rFonts w:ascii="Times New Roman" w:eastAsia="Times New Roman" w:hAnsi="Times New Roman" w:cs="Times New Roman"/>
          <w:bCs/>
          <w:sz w:val="28"/>
          <w:szCs w:val="28"/>
          <w:lang w:eastAsia="ru-RU"/>
        </w:rPr>
        <w:t>«</w:t>
      </w:r>
      <w:r w:rsidRPr="00167CC5">
        <w:rPr>
          <w:rFonts w:ascii="Times New Roman" w:eastAsia="Times New Roman" w:hAnsi="Times New Roman" w:cs="Times New Roman"/>
          <w:bCs/>
          <w:sz w:val="28"/>
          <w:szCs w:val="28"/>
          <w:lang w:eastAsia="ru-RU"/>
        </w:rPr>
        <w:t>Сут-Хольский</w:t>
      </w:r>
      <w:r w:rsidR="0028470D" w:rsidRPr="00167CC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w:t>
      </w:r>
      <w:r w:rsidRPr="00233AA4">
        <w:rPr>
          <w:rFonts w:ascii="Times New Roman" w:eastAsia="Times New Roman" w:hAnsi="Times New Roman" w:cs="Times New Roman"/>
          <w:sz w:val="28"/>
          <w:szCs w:val="28"/>
          <w:lang w:eastAsia="ru-RU"/>
        </w:rPr>
        <w:t>н</w:t>
      </w:r>
      <w:r w:rsidRPr="00233AA4">
        <w:rPr>
          <w:rFonts w:ascii="Times New Roman" w:eastAsia="Times New Roman" w:hAnsi="Times New Roman" w:cs="Times New Roman"/>
          <w:sz w:val="28"/>
          <w:szCs w:val="28"/>
          <w:lang w:eastAsia="ru-RU"/>
        </w:rPr>
        <w:t>ской Тувинской Автономной Советской Социалистической Республики от 21</w:t>
      </w:r>
      <w:r w:rsidR="002E5325">
        <w:rPr>
          <w:rFonts w:ascii="Times New Roman" w:eastAsia="Times New Roman" w:hAnsi="Times New Roman" w:cs="Times New Roman"/>
          <w:sz w:val="28"/>
          <w:szCs w:val="28"/>
          <w:lang w:eastAsia="ru-RU"/>
        </w:rPr>
        <w:t xml:space="preserve"> се</w:t>
      </w:r>
      <w:r w:rsidR="002E5325">
        <w:rPr>
          <w:rFonts w:ascii="Times New Roman" w:eastAsia="Times New Roman" w:hAnsi="Times New Roman" w:cs="Times New Roman"/>
          <w:sz w:val="28"/>
          <w:szCs w:val="28"/>
          <w:lang w:eastAsia="ru-RU"/>
        </w:rPr>
        <w:t>н</w:t>
      </w:r>
      <w:r w:rsidR="002E5325">
        <w:rPr>
          <w:rFonts w:ascii="Times New Roman" w:eastAsia="Times New Roman" w:hAnsi="Times New Roman" w:cs="Times New Roman"/>
          <w:sz w:val="28"/>
          <w:szCs w:val="28"/>
          <w:lang w:eastAsia="ru-RU"/>
        </w:rPr>
        <w:t xml:space="preserve">тября </w:t>
      </w:r>
      <w:r w:rsidRPr="00233AA4">
        <w:rPr>
          <w:rFonts w:ascii="Times New Roman" w:eastAsia="Times New Roman" w:hAnsi="Times New Roman" w:cs="Times New Roman"/>
          <w:sz w:val="28"/>
          <w:szCs w:val="28"/>
          <w:lang w:eastAsia="ru-RU"/>
        </w:rPr>
        <w:t xml:space="preserve">1979 </w:t>
      </w:r>
      <w:r w:rsidR="002E532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373</w:t>
      </w:r>
      <w:r w:rsidR="00C14F98" w:rsidRPr="00233AA4">
        <w:rPr>
          <w:rFonts w:ascii="Times New Roman" w:eastAsia="Times New Roman" w:hAnsi="Times New Roman" w:cs="Times New Roman"/>
          <w:sz w:val="28"/>
          <w:szCs w:val="28"/>
          <w:lang w:eastAsia="ru-RU"/>
        </w:rPr>
        <w:t xml:space="preserve">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Об утверждении границ государственных охотничьих заказн</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ков местного значения</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на землях государственного лесного фонда и на землях м</w:t>
      </w:r>
      <w:r w:rsidRPr="00233AA4">
        <w:rPr>
          <w:rFonts w:ascii="Times New Roman" w:eastAsia="Times New Roman" w:hAnsi="Times New Roman" w:cs="Times New Roman"/>
          <w:sz w:val="28"/>
          <w:szCs w:val="28"/>
          <w:lang w:eastAsia="ru-RU"/>
        </w:rPr>
        <w:t>у</w:t>
      </w:r>
      <w:r w:rsidRPr="00233AA4">
        <w:rPr>
          <w:rFonts w:ascii="Times New Roman" w:eastAsia="Times New Roman" w:hAnsi="Times New Roman" w:cs="Times New Roman"/>
          <w:sz w:val="28"/>
          <w:szCs w:val="28"/>
          <w:lang w:eastAsia="ru-RU"/>
        </w:rPr>
        <w:t xml:space="preserve">ниципального образования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Сут-Хольский кожуун Республики Тыва</w:t>
      </w:r>
      <w:r w:rsidR="0028470D" w:rsidRPr="00233AA4">
        <w:rPr>
          <w:rFonts w:ascii="Times New Roman" w:eastAsia="Times New Roman" w:hAnsi="Times New Roman" w:cs="Times New Roman"/>
          <w:sz w:val="28"/>
          <w:szCs w:val="28"/>
          <w:lang w:eastAsia="ru-RU"/>
        </w:rPr>
        <w:t>»</w:t>
      </w:r>
      <w:r w:rsidR="002E5325">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с общей пл</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щадью 28,0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Заказник расположен в южных отрогах хребта Западных Саян. 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водные биоресурсы оз. Сут-Холь – акклиматизированные виды рыб (пелядь, ряпушка, байкальский омуль, монгольский хариус);</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B678DC">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выдра, горный гусь, алтайский улар;</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марал, косуля, кабан, кабарга.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E5325">
        <w:rPr>
          <w:rFonts w:ascii="Times New Roman" w:eastAsia="Times New Roman" w:hAnsi="Times New Roman" w:cs="Times New Roman"/>
          <w:bCs/>
          <w:sz w:val="28"/>
          <w:szCs w:val="28"/>
          <w:lang w:eastAsia="ru-RU"/>
        </w:rPr>
        <w:lastRenderedPageBreak/>
        <w:t xml:space="preserve">ГПЗ </w:t>
      </w:r>
      <w:r w:rsidR="0028470D" w:rsidRPr="002E5325">
        <w:rPr>
          <w:rFonts w:ascii="Times New Roman" w:eastAsia="Times New Roman" w:hAnsi="Times New Roman" w:cs="Times New Roman"/>
          <w:bCs/>
          <w:sz w:val="28"/>
          <w:szCs w:val="28"/>
          <w:lang w:eastAsia="ru-RU"/>
        </w:rPr>
        <w:t>«</w:t>
      </w:r>
      <w:r w:rsidRPr="002E5325">
        <w:rPr>
          <w:rFonts w:ascii="Times New Roman" w:eastAsia="Times New Roman" w:hAnsi="Times New Roman" w:cs="Times New Roman"/>
          <w:bCs/>
          <w:sz w:val="28"/>
          <w:szCs w:val="28"/>
          <w:lang w:eastAsia="ru-RU"/>
        </w:rPr>
        <w:t>Тапсинский</w:t>
      </w:r>
      <w:r w:rsidR="0028470D" w:rsidRPr="002E5325">
        <w:rPr>
          <w:rFonts w:ascii="Times New Roman" w:eastAsia="Times New Roman" w:hAnsi="Times New Roman" w:cs="Times New Roman"/>
          <w:bCs/>
          <w:sz w:val="28"/>
          <w:szCs w:val="28"/>
          <w:lang w:eastAsia="ru-RU"/>
        </w:rPr>
        <w:t>»</w:t>
      </w:r>
      <w:r w:rsidR="007B20FA"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имеет профиль комплексного и организован постановл</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нием исполнительного комитета Тувинской автономной области Российской Сове</w:t>
      </w:r>
      <w:r w:rsidRPr="00233AA4">
        <w:rPr>
          <w:rFonts w:ascii="Times New Roman" w:eastAsia="Times New Roman" w:hAnsi="Times New Roman" w:cs="Times New Roman"/>
          <w:sz w:val="28"/>
          <w:szCs w:val="28"/>
          <w:lang w:eastAsia="ru-RU"/>
        </w:rPr>
        <w:t>т</w:t>
      </w:r>
      <w:r w:rsidRPr="00233AA4">
        <w:rPr>
          <w:rFonts w:ascii="Times New Roman" w:eastAsia="Times New Roman" w:hAnsi="Times New Roman" w:cs="Times New Roman"/>
          <w:sz w:val="28"/>
          <w:szCs w:val="28"/>
          <w:lang w:eastAsia="ru-RU"/>
        </w:rPr>
        <w:t>ской Федеративной Социалистической Республики от 13</w:t>
      </w:r>
      <w:r w:rsidR="002E5325">
        <w:rPr>
          <w:rFonts w:ascii="Times New Roman" w:eastAsia="Times New Roman" w:hAnsi="Times New Roman" w:cs="Times New Roman"/>
          <w:sz w:val="28"/>
          <w:szCs w:val="28"/>
          <w:lang w:eastAsia="ru-RU"/>
        </w:rPr>
        <w:t xml:space="preserve"> ноября </w:t>
      </w:r>
      <w:r w:rsidRPr="00233AA4">
        <w:rPr>
          <w:rFonts w:ascii="Times New Roman" w:eastAsia="Times New Roman" w:hAnsi="Times New Roman" w:cs="Times New Roman"/>
          <w:sz w:val="28"/>
          <w:szCs w:val="28"/>
          <w:lang w:eastAsia="ru-RU"/>
        </w:rPr>
        <w:t xml:space="preserve">1961 </w:t>
      </w:r>
      <w:r w:rsidR="002E532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572 </w:t>
      </w:r>
      <w:r w:rsidR="002E5325">
        <w:rPr>
          <w:rFonts w:ascii="Times New Roman" w:eastAsia="Times New Roman" w:hAnsi="Times New Roman" w:cs="Times New Roman"/>
          <w:sz w:val="28"/>
          <w:szCs w:val="28"/>
          <w:lang w:eastAsia="ru-RU"/>
        </w:rPr>
        <w:br/>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 мерах по усилению охраны ценных диких животных и утверждении Правил пр</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изводства охоты на территории Тувинской автономной области</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Заказник расп</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ложен на землях государственного лесного фонда и на землях муниципального о</w:t>
      </w:r>
      <w:r w:rsidRPr="00233AA4">
        <w:rPr>
          <w:rFonts w:ascii="Times New Roman" w:eastAsia="Times New Roman" w:hAnsi="Times New Roman" w:cs="Times New Roman"/>
          <w:sz w:val="28"/>
          <w:szCs w:val="28"/>
          <w:lang w:eastAsia="ru-RU"/>
        </w:rPr>
        <w:t>б</w:t>
      </w:r>
      <w:r w:rsidRPr="00233AA4">
        <w:rPr>
          <w:rFonts w:ascii="Times New Roman" w:eastAsia="Times New Roman" w:hAnsi="Times New Roman" w:cs="Times New Roman"/>
          <w:sz w:val="28"/>
          <w:szCs w:val="28"/>
          <w:lang w:eastAsia="ru-RU"/>
        </w:rPr>
        <w:t xml:space="preserve">разования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Чаа-Хольский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в южных отрогах хребта Ак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демика Обручева, в северо-восточной части  Тувинской котловины, общей площ</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дью 109,0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природные комплексы бассейна р. Тапсы;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B678DC">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лесной северный олень, скопа;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медведь, росомаха, лось, марал,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 косуля.</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E5325">
        <w:rPr>
          <w:rFonts w:ascii="Times New Roman" w:eastAsia="Times New Roman" w:hAnsi="Times New Roman" w:cs="Times New Roman"/>
          <w:bCs/>
          <w:sz w:val="28"/>
          <w:szCs w:val="28"/>
          <w:lang w:eastAsia="ru-RU"/>
        </w:rPr>
        <w:t xml:space="preserve">ГПЗ </w:t>
      </w:r>
      <w:r w:rsidR="0028470D" w:rsidRPr="002E5325">
        <w:rPr>
          <w:rFonts w:ascii="Times New Roman" w:eastAsia="Times New Roman" w:hAnsi="Times New Roman" w:cs="Times New Roman"/>
          <w:bCs/>
          <w:sz w:val="28"/>
          <w:szCs w:val="28"/>
          <w:lang w:eastAsia="ru-RU"/>
        </w:rPr>
        <w:t>«</w:t>
      </w:r>
      <w:r w:rsidRPr="002E5325">
        <w:rPr>
          <w:rFonts w:ascii="Times New Roman" w:eastAsia="Times New Roman" w:hAnsi="Times New Roman" w:cs="Times New Roman"/>
          <w:bCs/>
          <w:sz w:val="28"/>
          <w:szCs w:val="28"/>
          <w:lang w:eastAsia="ru-RU"/>
        </w:rPr>
        <w:t>Хутинский</w:t>
      </w:r>
      <w:r w:rsidR="0028470D" w:rsidRPr="002E532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Тувинской Автономной Советской Социалистической Республики от 31</w:t>
      </w:r>
      <w:r w:rsidR="002E5325">
        <w:rPr>
          <w:rFonts w:ascii="Times New Roman" w:eastAsia="Times New Roman" w:hAnsi="Times New Roman" w:cs="Times New Roman"/>
          <w:sz w:val="28"/>
          <w:szCs w:val="28"/>
          <w:lang w:eastAsia="ru-RU"/>
        </w:rPr>
        <w:t xml:space="preserve"> марта </w:t>
      </w:r>
      <w:r w:rsidRPr="00233AA4">
        <w:rPr>
          <w:rFonts w:ascii="Times New Roman" w:eastAsia="Times New Roman" w:hAnsi="Times New Roman" w:cs="Times New Roman"/>
          <w:sz w:val="28"/>
          <w:szCs w:val="28"/>
          <w:lang w:eastAsia="ru-RU"/>
        </w:rPr>
        <w:t xml:space="preserve">1972 </w:t>
      </w:r>
      <w:r w:rsidR="002E532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205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Об организации государственных охотничьих заказников республиканского знач</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ния</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Заказник расположен в южных отрогах хребта Восточные Саяны, в северо-восточной части Тувинской котловины на землях государственного лесного фонда и на землях муниципального образования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Пий-Хемский кожуун Республики Тыва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Общая площадь заказника 108,0 тыс.</w:t>
      </w:r>
      <w:r w:rsidR="002E5325">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пути сезонных миграций между регионами Красноярского края (летний пер</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 xml:space="preserve">од отел косули на территории Природного парка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Ергаки</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и Республики Тыва и места зимовки косули сибирской (Хутинская котловина). Миграционные пути с</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бирской косули проходит через верховья рр. Хут, Сейба, Черная речка, Сыстыг-Хем через горный хребет Восточных Саян;</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медведь, росомаха, лось, марал,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 косуля.</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E5325">
        <w:rPr>
          <w:rFonts w:ascii="Times New Roman" w:eastAsia="Times New Roman" w:hAnsi="Times New Roman" w:cs="Times New Roman"/>
          <w:bCs/>
          <w:sz w:val="28"/>
          <w:szCs w:val="28"/>
          <w:lang w:eastAsia="ru-RU"/>
        </w:rPr>
        <w:t xml:space="preserve">ГПЗ </w:t>
      </w:r>
      <w:r w:rsidR="0028470D" w:rsidRPr="002E5325">
        <w:rPr>
          <w:rFonts w:ascii="Times New Roman" w:eastAsia="Times New Roman" w:hAnsi="Times New Roman" w:cs="Times New Roman"/>
          <w:bCs/>
          <w:sz w:val="28"/>
          <w:szCs w:val="28"/>
          <w:lang w:eastAsia="ru-RU"/>
        </w:rPr>
        <w:t>«</w:t>
      </w:r>
      <w:r w:rsidRPr="002E5325">
        <w:rPr>
          <w:rFonts w:ascii="Times New Roman" w:eastAsia="Times New Roman" w:hAnsi="Times New Roman" w:cs="Times New Roman"/>
          <w:bCs/>
          <w:sz w:val="28"/>
          <w:szCs w:val="28"/>
          <w:lang w:eastAsia="ru-RU"/>
        </w:rPr>
        <w:t>Чаа-Хольский</w:t>
      </w:r>
      <w:r w:rsidR="0028470D" w:rsidRPr="002E532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Совета Министров Туви</w:t>
      </w:r>
      <w:r w:rsidRPr="00233AA4">
        <w:rPr>
          <w:rFonts w:ascii="Times New Roman" w:eastAsia="Times New Roman" w:hAnsi="Times New Roman" w:cs="Times New Roman"/>
          <w:sz w:val="28"/>
          <w:szCs w:val="28"/>
          <w:lang w:eastAsia="ru-RU"/>
        </w:rPr>
        <w:t>н</w:t>
      </w:r>
      <w:r w:rsidRPr="00233AA4">
        <w:rPr>
          <w:rFonts w:ascii="Times New Roman" w:eastAsia="Times New Roman" w:hAnsi="Times New Roman" w:cs="Times New Roman"/>
          <w:sz w:val="28"/>
          <w:szCs w:val="28"/>
          <w:lang w:eastAsia="ru-RU"/>
        </w:rPr>
        <w:t>ской Автономной Советской Социалистической Республики от 31</w:t>
      </w:r>
      <w:r w:rsidR="002E5325">
        <w:rPr>
          <w:rFonts w:ascii="Times New Roman" w:eastAsia="Times New Roman" w:hAnsi="Times New Roman" w:cs="Times New Roman"/>
          <w:sz w:val="28"/>
          <w:szCs w:val="28"/>
          <w:lang w:eastAsia="ru-RU"/>
        </w:rPr>
        <w:t xml:space="preserve"> марта </w:t>
      </w:r>
      <w:r w:rsidRPr="00233AA4">
        <w:rPr>
          <w:rFonts w:ascii="Times New Roman" w:eastAsia="Times New Roman" w:hAnsi="Times New Roman" w:cs="Times New Roman"/>
          <w:sz w:val="28"/>
          <w:szCs w:val="28"/>
          <w:lang w:eastAsia="ru-RU"/>
        </w:rPr>
        <w:t xml:space="preserve">1972 </w:t>
      </w:r>
      <w:r w:rsidR="002E5325">
        <w:rPr>
          <w:rFonts w:ascii="Times New Roman" w:eastAsia="Times New Roman" w:hAnsi="Times New Roman" w:cs="Times New Roman"/>
          <w:sz w:val="28"/>
          <w:szCs w:val="28"/>
          <w:lang w:eastAsia="ru-RU"/>
        </w:rPr>
        <w:t xml:space="preserve">г. </w:t>
      </w:r>
      <w:r w:rsidR="002E5325">
        <w:rPr>
          <w:rFonts w:ascii="Times New Roman" w:eastAsia="Times New Roman" w:hAnsi="Times New Roman" w:cs="Times New Roman"/>
          <w:sz w:val="28"/>
          <w:szCs w:val="28"/>
          <w:lang w:eastAsia="ru-RU"/>
        </w:rPr>
        <w:br/>
      </w:r>
      <w:r w:rsidRPr="00233AA4">
        <w:rPr>
          <w:rFonts w:ascii="Times New Roman" w:eastAsia="Times New Roman" w:hAnsi="Times New Roman" w:cs="Times New Roman"/>
          <w:sz w:val="28"/>
          <w:szCs w:val="28"/>
          <w:lang w:eastAsia="ru-RU"/>
        </w:rPr>
        <w:t xml:space="preserve">№ 205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Об организации Чаа-Хольского государственного комплексного охотничь</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го заказника на территории Улуг-Хемского района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расположен в северных отр</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гах хребта Западный Танну-Ола, в южной части Тувинской котловины на террит</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рии Чаа-Хольского кожууна, общей площадью 24,0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аттестованные плюсовые деревья лиственницы сибирской – элитный семе</w:t>
      </w:r>
      <w:r w:rsidRPr="00233AA4">
        <w:rPr>
          <w:rFonts w:ascii="Times New Roman" w:eastAsia="Times New Roman" w:hAnsi="Times New Roman" w:cs="Times New Roman"/>
          <w:sz w:val="28"/>
          <w:szCs w:val="28"/>
          <w:lang w:eastAsia="ru-RU"/>
        </w:rPr>
        <w:t>н</w:t>
      </w:r>
      <w:r w:rsidRPr="00233AA4">
        <w:rPr>
          <w:rFonts w:ascii="Times New Roman" w:eastAsia="Times New Roman" w:hAnsi="Times New Roman" w:cs="Times New Roman"/>
          <w:sz w:val="28"/>
          <w:szCs w:val="28"/>
          <w:lang w:eastAsia="ru-RU"/>
        </w:rPr>
        <w:t>ной фонд основной лесообразующей породы Алтае-Саянской горной страны;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3C05DA">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снежный барс, манул, беркут, алтайский улар;</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lastRenderedPageBreak/>
        <w:t>охотничье-промысловые виды животных: медведь, росомаха, лось, марал,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 косуля, соболь, белка, глухарь, тетерев, рябчик.</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25BA5">
        <w:rPr>
          <w:rFonts w:ascii="Times New Roman" w:eastAsia="Times New Roman" w:hAnsi="Times New Roman" w:cs="Times New Roman"/>
          <w:bCs/>
          <w:sz w:val="28"/>
          <w:szCs w:val="28"/>
          <w:lang w:eastAsia="ru-RU"/>
        </w:rPr>
        <w:t xml:space="preserve">ГПЗ </w:t>
      </w:r>
      <w:r w:rsidR="0028470D" w:rsidRPr="00F25BA5">
        <w:rPr>
          <w:rFonts w:ascii="Times New Roman" w:eastAsia="Times New Roman" w:hAnsi="Times New Roman" w:cs="Times New Roman"/>
          <w:bCs/>
          <w:sz w:val="28"/>
          <w:szCs w:val="28"/>
          <w:lang w:eastAsia="ru-RU"/>
        </w:rPr>
        <w:t>«</w:t>
      </w:r>
      <w:r w:rsidRPr="00F25BA5">
        <w:rPr>
          <w:rFonts w:ascii="Times New Roman" w:eastAsia="Times New Roman" w:hAnsi="Times New Roman" w:cs="Times New Roman"/>
          <w:bCs/>
          <w:sz w:val="28"/>
          <w:szCs w:val="28"/>
          <w:lang w:eastAsia="ru-RU"/>
        </w:rPr>
        <w:t>Чагытайский</w:t>
      </w:r>
      <w:r w:rsidR="0028470D" w:rsidRPr="00F25BA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bCs/>
          <w:sz w:val="28"/>
          <w:szCs w:val="28"/>
          <w:lang w:eastAsia="ru-RU"/>
        </w:rPr>
        <w:t xml:space="preserve">является </w:t>
      </w:r>
      <w:r w:rsidRPr="00233AA4">
        <w:rPr>
          <w:rFonts w:ascii="Times New Roman" w:eastAsia="Times New Roman" w:hAnsi="Times New Roman" w:cs="Times New Roman"/>
          <w:sz w:val="28"/>
          <w:szCs w:val="28"/>
          <w:lang w:eastAsia="ru-RU"/>
        </w:rPr>
        <w:t>гидробиологическим заказником с общей пл</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 xml:space="preserve">щадью 5350 га, организован постановлением Правительства Республики Тыва от </w:t>
      </w:r>
      <w:r w:rsidR="00F25BA5">
        <w:rPr>
          <w:rFonts w:ascii="Times New Roman" w:eastAsia="Times New Roman" w:hAnsi="Times New Roman" w:cs="Times New Roman"/>
          <w:sz w:val="28"/>
          <w:szCs w:val="28"/>
          <w:lang w:eastAsia="ru-RU"/>
        </w:rPr>
        <w:br/>
      </w:r>
      <w:r w:rsidRPr="00233AA4">
        <w:rPr>
          <w:rFonts w:ascii="Times New Roman" w:eastAsia="Times New Roman" w:hAnsi="Times New Roman" w:cs="Times New Roman"/>
          <w:sz w:val="28"/>
          <w:szCs w:val="28"/>
          <w:lang w:eastAsia="ru-RU"/>
        </w:rPr>
        <w:t xml:space="preserve">17 июля 1995 г. № 362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 создании государственного биолого-гидрологического з</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 xml:space="preserve">казника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Чагытайский</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Заказник расположен на южной части Тувинской котлов</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ны, в северных предгорьях хребта Восточный Танну-Ола на территории Тандинск</w:t>
      </w:r>
      <w:r w:rsidRPr="00233AA4">
        <w:rPr>
          <w:rFonts w:ascii="Times New Roman" w:eastAsia="Times New Roman" w:hAnsi="Times New Roman" w:cs="Times New Roman"/>
          <w:sz w:val="28"/>
          <w:szCs w:val="28"/>
          <w:lang w:eastAsia="ru-RU"/>
        </w:rPr>
        <w:t>о</w:t>
      </w:r>
      <w:r w:rsidRPr="00233AA4">
        <w:rPr>
          <w:rFonts w:ascii="Times New Roman" w:eastAsia="Times New Roman" w:hAnsi="Times New Roman" w:cs="Times New Roman"/>
          <w:sz w:val="28"/>
          <w:szCs w:val="28"/>
          <w:lang w:eastAsia="ru-RU"/>
        </w:rPr>
        <w:t>го района, общей площадью 12,0 тыс.</w:t>
      </w:r>
      <w:r w:rsidR="00F25BA5">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водные биоресурсы оз. Чагытай – местная ихтофауна (щука, язь, гольян, с</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бирский пескарь, сибирская шиповка, карп и губки) и акклиматизанты (пелядь, лещ);</w:t>
      </w:r>
    </w:p>
    <w:p w:rsidR="00BA0910"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местообитание эндемичных видов животных, занесенных в Красные книги Российской Федерации и Республики Тыва</w:t>
      </w:r>
      <w:r w:rsidR="003C05DA">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скопа, бол</w:t>
      </w:r>
      <w:r w:rsidRPr="00233AA4">
        <w:rPr>
          <w:rFonts w:ascii="Times New Roman" w:eastAsia="Times New Roman" w:hAnsi="Times New Roman" w:cs="Times New Roman"/>
          <w:sz w:val="28"/>
          <w:szCs w:val="28"/>
          <w:lang w:eastAsia="ru-RU"/>
        </w:rPr>
        <w:t>ь</w:t>
      </w:r>
      <w:r w:rsidRPr="00233AA4">
        <w:rPr>
          <w:rFonts w:ascii="Times New Roman" w:eastAsia="Times New Roman" w:hAnsi="Times New Roman" w:cs="Times New Roman"/>
          <w:sz w:val="28"/>
          <w:szCs w:val="28"/>
          <w:lang w:eastAsia="ru-RU"/>
        </w:rPr>
        <w:t>шой кроншнеп;</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лось, косуля, огарь, пеганка, кряква, касатка, чирок-трескун, чирок-свистун, серая утка, свиязь, шилохвость, широконо</w:t>
      </w:r>
      <w:r w:rsidRPr="00233AA4">
        <w:rPr>
          <w:rFonts w:ascii="Times New Roman" w:eastAsia="Times New Roman" w:hAnsi="Times New Roman" w:cs="Times New Roman"/>
          <w:sz w:val="28"/>
          <w:szCs w:val="28"/>
          <w:lang w:eastAsia="ru-RU"/>
        </w:rPr>
        <w:t>с</w:t>
      </w:r>
      <w:r w:rsidRPr="00233AA4">
        <w:rPr>
          <w:rFonts w:ascii="Times New Roman" w:eastAsia="Times New Roman" w:hAnsi="Times New Roman" w:cs="Times New Roman"/>
          <w:sz w:val="28"/>
          <w:szCs w:val="28"/>
          <w:lang w:eastAsia="ru-RU"/>
        </w:rPr>
        <w:t>ка, красноголовый нырок, хохлатая чернеть, морская чернеть, гоголь, куропатка, т</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терев, глухарь.</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Основную часть заказника составляет акватория оз. Чагытай площадью 2860 га. Вода озера пресная. Глубина озера около 20 м. Заказник охватывает акваторию оз. Чагытай с трехкилометровой береговой полосой и пойму р. Мажалык с пятик</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лометровой прибрежной частью.</w:t>
      </w:r>
    </w:p>
    <w:p w:rsidR="0036365F" w:rsidRPr="00233AA4" w:rsidRDefault="0036365F" w:rsidP="00233AA4">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233AA4">
        <w:rPr>
          <w:rFonts w:ascii="Times New Roman" w:eastAsia="Calibri" w:hAnsi="Times New Roman" w:cs="Times New Roman"/>
          <w:bCs/>
          <w:sz w:val="28"/>
          <w:szCs w:val="28"/>
        </w:rPr>
        <w:t>В границах заказника в 2015 году Министерством природных ресурсов и эк</w:t>
      </w:r>
      <w:r w:rsidRPr="00233AA4">
        <w:rPr>
          <w:rFonts w:ascii="Times New Roman" w:eastAsia="Calibri" w:hAnsi="Times New Roman" w:cs="Times New Roman"/>
          <w:bCs/>
          <w:sz w:val="28"/>
          <w:szCs w:val="28"/>
        </w:rPr>
        <w:t>о</w:t>
      </w:r>
      <w:r w:rsidRPr="00233AA4">
        <w:rPr>
          <w:rFonts w:ascii="Times New Roman" w:eastAsia="Calibri" w:hAnsi="Times New Roman" w:cs="Times New Roman"/>
          <w:bCs/>
          <w:sz w:val="28"/>
          <w:szCs w:val="28"/>
        </w:rPr>
        <w:t>логии Республики Тыва были установлены две функциональные зоны особой охр</w:t>
      </w:r>
      <w:r w:rsidRPr="00233AA4">
        <w:rPr>
          <w:rFonts w:ascii="Times New Roman" w:eastAsia="Calibri" w:hAnsi="Times New Roman" w:cs="Times New Roman"/>
          <w:bCs/>
          <w:sz w:val="28"/>
          <w:szCs w:val="28"/>
        </w:rPr>
        <w:t>а</w:t>
      </w:r>
      <w:r w:rsidRPr="00233AA4">
        <w:rPr>
          <w:rFonts w:ascii="Times New Roman" w:eastAsia="Calibri" w:hAnsi="Times New Roman" w:cs="Times New Roman"/>
          <w:bCs/>
          <w:sz w:val="28"/>
          <w:szCs w:val="28"/>
        </w:rPr>
        <w:t>ны, которые расположены:</w:t>
      </w:r>
    </w:p>
    <w:p w:rsidR="0036365F" w:rsidRPr="00233AA4" w:rsidRDefault="0036365F" w:rsidP="00233AA4">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233AA4">
        <w:rPr>
          <w:rFonts w:ascii="Times New Roman" w:eastAsia="Calibri" w:hAnsi="Times New Roman" w:cs="Times New Roman"/>
          <w:bCs/>
          <w:sz w:val="28"/>
          <w:szCs w:val="28"/>
        </w:rPr>
        <w:t>на юго-восточной части оз. Чагытай в пойме р. Мажалык и представляет собой четырехугольник;</w:t>
      </w:r>
    </w:p>
    <w:p w:rsidR="0036365F" w:rsidRPr="00233AA4" w:rsidRDefault="0036365F" w:rsidP="00233AA4">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Calibri" w:hAnsi="Times New Roman" w:cs="Times New Roman"/>
          <w:bCs/>
          <w:sz w:val="28"/>
          <w:szCs w:val="28"/>
        </w:rPr>
        <w:t>на северо-западной части оз. Чагытай и представляет собой треугольник.</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b/>
          <w:sz w:val="28"/>
          <w:szCs w:val="28"/>
          <w:lang w:eastAsia="ru-RU"/>
        </w:rPr>
      </w:pPr>
      <w:r w:rsidRPr="00F25BA5">
        <w:rPr>
          <w:rFonts w:ascii="Times New Roman" w:eastAsia="Times New Roman" w:hAnsi="Times New Roman" w:cs="Times New Roman"/>
          <w:bCs/>
          <w:sz w:val="28"/>
          <w:szCs w:val="28"/>
          <w:lang w:eastAsia="ru-RU"/>
        </w:rPr>
        <w:t xml:space="preserve">ГПЗ </w:t>
      </w:r>
      <w:r w:rsidR="0028470D" w:rsidRPr="00F25BA5">
        <w:rPr>
          <w:rFonts w:ascii="Times New Roman" w:eastAsia="Times New Roman" w:hAnsi="Times New Roman" w:cs="Times New Roman"/>
          <w:bCs/>
          <w:sz w:val="28"/>
          <w:szCs w:val="28"/>
          <w:lang w:eastAsia="ru-RU"/>
        </w:rPr>
        <w:t>«</w:t>
      </w:r>
      <w:r w:rsidRPr="00F25BA5">
        <w:rPr>
          <w:rFonts w:ascii="Times New Roman" w:eastAsia="Times New Roman" w:hAnsi="Times New Roman" w:cs="Times New Roman"/>
          <w:bCs/>
          <w:sz w:val="28"/>
          <w:szCs w:val="28"/>
          <w:lang w:eastAsia="ru-RU"/>
        </w:rPr>
        <w:t>Шанский</w:t>
      </w:r>
      <w:r w:rsidR="0028470D" w:rsidRPr="00F25BA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bCs/>
          <w:sz w:val="28"/>
          <w:szCs w:val="28"/>
          <w:lang w:eastAsia="ru-RU"/>
        </w:rPr>
        <w:t>является комплексным и</w:t>
      </w:r>
      <w:r w:rsidRPr="00233AA4">
        <w:rPr>
          <w:rFonts w:ascii="Times New Roman" w:eastAsia="Times New Roman" w:hAnsi="Times New Roman" w:cs="Times New Roman"/>
          <w:sz w:val="28"/>
          <w:szCs w:val="28"/>
          <w:lang w:eastAsia="ru-RU"/>
        </w:rPr>
        <w:t xml:space="preserve"> организован постановлением Совета Министров Тувинской Автономной Советской Социалистической Республики от </w:t>
      </w:r>
      <w:r w:rsidR="00F25BA5">
        <w:rPr>
          <w:rFonts w:ascii="Times New Roman" w:eastAsia="Times New Roman" w:hAnsi="Times New Roman" w:cs="Times New Roman"/>
          <w:sz w:val="28"/>
          <w:szCs w:val="28"/>
          <w:lang w:eastAsia="ru-RU"/>
        </w:rPr>
        <w:br/>
      </w:r>
      <w:r w:rsidRPr="00233AA4">
        <w:rPr>
          <w:rFonts w:ascii="Times New Roman" w:eastAsia="Times New Roman" w:hAnsi="Times New Roman" w:cs="Times New Roman"/>
          <w:sz w:val="28"/>
          <w:szCs w:val="28"/>
          <w:lang w:eastAsia="ru-RU"/>
        </w:rPr>
        <w:t>31</w:t>
      </w:r>
      <w:r w:rsidR="00F25BA5">
        <w:rPr>
          <w:rFonts w:ascii="Times New Roman" w:eastAsia="Times New Roman" w:hAnsi="Times New Roman" w:cs="Times New Roman"/>
          <w:sz w:val="28"/>
          <w:szCs w:val="28"/>
          <w:lang w:eastAsia="ru-RU"/>
        </w:rPr>
        <w:t xml:space="preserve"> марта </w:t>
      </w:r>
      <w:r w:rsidRPr="00233AA4">
        <w:rPr>
          <w:rFonts w:ascii="Times New Roman" w:eastAsia="Times New Roman" w:hAnsi="Times New Roman" w:cs="Times New Roman"/>
          <w:sz w:val="28"/>
          <w:szCs w:val="28"/>
          <w:lang w:eastAsia="ru-RU"/>
        </w:rPr>
        <w:t xml:space="preserve">1972 </w:t>
      </w:r>
      <w:r w:rsidR="00F25BA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205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Об организации Чаа-Хольского государственного ко</w:t>
      </w:r>
      <w:r w:rsidRPr="00233AA4">
        <w:rPr>
          <w:rFonts w:ascii="Times New Roman" w:eastAsia="Times New Roman" w:hAnsi="Times New Roman" w:cs="Times New Roman"/>
          <w:sz w:val="28"/>
          <w:szCs w:val="28"/>
          <w:lang w:eastAsia="ru-RU"/>
        </w:rPr>
        <w:t>м</w:t>
      </w:r>
      <w:r w:rsidRPr="00233AA4">
        <w:rPr>
          <w:rFonts w:ascii="Times New Roman" w:eastAsia="Times New Roman" w:hAnsi="Times New Roman" w:cs="Times New Roman"/>
          <w:sz w:val="28"/>
          <w:szCs w:val="28"/>
          <w:lang w:eastAsia="ru-RU"/>
        </w:rPr>
        <w:t>плексного охотничьего заказника на территории Улуг-Хемского района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Заказник расположен в южных отрогах хребта Академика Обручева на территории Каа-Хемского района, общей площадью 29,3 тыс.</w:t>
      </w:r>
      <w:r w:rsidR="00F25BA5">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единый ландшафтный комплекс как среда обитания объектов животного мира;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3C05DA">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беркут;</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медведь, росомаха, лось, марал, к</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бан, кабарга, косуля, соболь, белка, глухарь, тетерев, рябчик.</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25BA5">
        <w:rPr>
          <w:rFonts w:ascii="Times New Roman" w:eastAsia="Times New Roman" w:hAnsi="Times New Roman" w:cs="Times New Roman"/>
          <w:bCs/>
          <w:sz w:val="28"/>
          <w:szCs w:val="28"/>
          <w:lang w:eastAsia="ru-RU"/>
        </w:rPr>
        <w:t xml:space="preserve">ГПЗ </w:t>
      </w:r>
      <w:r w:rsidR="0028470D" w:rsidRPr="00F25BA5">
        <w:rPr>
          <w:rFonts w:ascii="Times New Roman" w:eastAsia="Times New Roman" w:hAnsi="Times New Roman" w:cs="Times New Roman"/>
          <w:bCs/>
          <w:sz w:val="28"/>
          <w:szCs w:val="28"/>
          <w:lang w:eastAsia="ru-RU"/>
        </w:rPr>
        <w:t>«</w:t>
      </w:r>
      <w:r w:rsidRPr="00F25BA5">
        <w:rPr>
          <w:rFonts w:ascii="Times New Roman" w:eastAsia="Times New Roman" w:hAnsi="Times New Roman" w:cs="Times New Roman"/>
          <w:bCs/>
          <w:sz w:val="28"/>
          <w:szCs w:val="28"/>
          <w:lang w:eastAsia="ru-RU"/>
        </w:rPr>
        <w:t>Ээрбекский</w:t>
      </w:r>
      <w:r w:rsidR="0028470D" w:rsidRPr="00F25BA5">
        <w:rPr>
          <w:rFonts w:ascii="Times New Roman" w:eastAsia="Times New Roman" w:hAnsi="Times New Roman" w:cs="Times New Roman"/>
          <w:bCs/>
          <w:sz w:val="28"/>
          <w:szCs w:val="28"/>
          <w:lang w:eastAsia="ru-RU"/>
        </w:rPr>
        <w:t>»</w:t>
      </w:r>
      <w:r w:rsidR="00C14F98" w:rsidRPr="00233AA4">
        <w:rPr>
          <w:rFonts w:ascii="Times New Roman" w:eastAsia="Times New Roman" w:hAnsi="Times New Roman" w:cs="Times New Roman"/>
          <w:bCs/>
          <w:i/>
          <w:sz w:val="28"/>
          <w:szCs w:val="28"/>
          <w:lang w:eastAsia="ru-RU"/>
        </w:rPr>
        <w:t xml:space="preserve"> </w:t>
      </w:r>
      <w:r w:rsidRPr="00233AA4">
        <w:rPr>
          <w:rFonts w:ascii="Times New Roman" w:eastAsia="Times New Roman" w:hAnsi="Times New Roman" w:cs="Times New Roman"/>
          <w:sz w:val="28"/>
          <w:szCs w:val="28"/>
          <w:lang w:eastAsia="ru-RU"/>
        </w:rPr>
        <w:t>организован на основании постановления Совета Мин</w:t>
      </w:r>
      <w:r w:rsidRPr="00233AA4">
        <w:rPr>
          <w:rFonts w:ascii="Times New Roman" w:eastAsia="Times New Roman" w:hAnsi="Times New Roman" w:cs="Times New Roman"/>
          <w:sz w:val="28"/>
          <w:szCs w:val="28"/>
          <w:lang w:eastAsia="ru-RU"/>
        </w:rPr>
        <w:t>и</w:t>
      </w:r>
      <w:r w:rsidRPr="00233AA4">
        <w:rPr>
          <w:rFonts w:ascii="Times New Roman" w:eastAsia="Times New Roman" w:hAnsi="Times New Roman" w:cs="Times New Roman"/>
          <w:sz w:val="28"/>
          <w:szCs w:val="28"/>
          <w:lang w:eastAsia="ru-RU"/>
        </w:rPr>
        <w:t>стров Тувинской Автономной Советской Социалистической Республики от 11</w:t>
      </w:r>
      <w:r w:rsidR="00F25BA5">
        <w:rPr>
          <w:rFonts w:ascii="Times New Roman" w:eastAsia="Times New Roman" w:hAnsi="Times New Roman" w:cs="Times New Roman"/>
          <w:sz w:val="28"/>
          <w:szCs w:val="28"/>
          <w:lang w:eastAsia="ru-RU"/>
        </w:rPr>
        <w:t xml:space="preserve"> о</w:t>
      </w:r>
      <w:r w:rsidR="00F25BA5">
        <w:rPr>
          <w:rFonts w:ascii="Times New Roman" w:eastAsia="Times New Roman" w:hAnsi="Times New Roman" w:cs="Times New Roman"/>
          <w:sz w:val="28"/>
          <w:szCs w:val="28"/>
          <w:lang w:eastAsia="ru-RU"/>
        </w:rPr>
        <w:t>к</w:t>
      </w:r>
      <w:r w:rsidR="00F25BA5">
        <w:rPr>
          <w:rFonts w:ascii="Times New Roman" w:eastAsia="Times New Roman" w:hAnsi="Times New Roman" w:cs="Times New Roman"/>
          <w:sz w:val="28"/>
          <w:szCs w:val="28"/>
          <w:lang w:eastAsia="ru-RU"/>
        </w:rPr>
        <w:t xml:space="preserve">тября </w:t>
      </w:r>
      <w:r w:rsidR="00C14F98" w:rsidRPr="00233AA4">
        <w:rPr>
          <w:rFonts w:ascii="Times New Roman" w:eastAsia="Times New Roman" w:hAnsi="Times New Roman" w:cs="Times New Roman"/>
          <w:sz w:val="28"/>
          <w:szCs w:val="28"/>
          <w:lang w:eastAsia="ru-RU"/>
        </w:rPr>
        <w:t xml:space="preserve">1985 </w:t>
      </w:r>
      <w:r w:rsidR="00F25BA5">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305</w:t>
      </w:r>
      <w:r w:rsidR="00C14F98" w:rsidRPr="00233AA4">
        <w:rPr>
          <w:rFonts w:ascii="Times New Roman" w:eastAsia="Times New Roman" w:hAnsi="Times New Roman" w:cs="Times New Roman"/>
          <w:sz w:val="28"/>
          <w:szCs w:val="28"/>
          <w:lang w:eastAsia="ru-RU"/>
        </w:rPr>
        <w:t xml:space="preserve">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Об организации государственных комплексных охотничьих </w:t>
      </w:r>
      <w:r w:rsidRPr="00233AA4">
        <w:rPr>
          <w:rFonts w:ascii="Times New Roman" w:eastAsia="Times New Roman" w:hAnsi="Times New Roman" w:cs="Times New Roman"/>
          <w:sz w:val="28"/>
          <w:szCs w:val="28"/>
          <w:lang w:eastAsia="ru-RU"/>
        </w:rPr>
        <w:lastRenderedPageBreak/>
        <w:t>заказников местного значения и управлении заказников по окончанию сроков их действия</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расположен в южных отрогах Уюкского хребта, в северной части Т</w:t>
      </w:r>
      <w:r w:rsidRPr="00233AA4">
        <w:rPr>
          <w:rFonts w:ascii="Times New Roman" w:eastAsia="Times New Roman" w:hAnsi="Times New Roman" w:cs="Times New Roman"/>
          <w:sz w:val="28"/>
          <w:szCs w:val="28"/>
          <w:lang w:eastAsia="ru-RU"/>
        </w:rPr>
        <w:t>у</w:t>
      </w:r>
      <w:r w:rsidRPr="00233AA4">
        <w:rPr>
          <w:rFonts w:ascii="Times New Roman" w:eastAsia="Times New Roman" w:hAnsi="Times New Roman" w:cs="Times New Roman"/>
          <w:sz w:val="28"/>
          <w:szCs w:val="28"/>
          <w:lang w:eastAsia="ru-RU"/>
        </w:rPr>
        <w:t>винской котловины, на территории Пий-Хемского района, общей площадью 25,0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 xml:space="preserve">редкие виды животных, занесенные в Красные книги Российской Федерации и </w:t>
      </w:r>
      <w:r w:rsidR="00F25BA5" w:rsidRPr="00233AA4">
        <w:rPr>
          <w:rFonts w:ascii="Times New Roman" w:eastAsia="Times New Roman" w:hAnsi="Times New Roman" w:cs="Times New Roman"/>
          <w:sz w:val="28"/>
          <w:szCs w:val="28"/>
          <w:lang w:eastAsia="ru-RU"/>
        </w:rPr>
        <w:t>Республики</w:t>
      </w:r>
      <w:r w:rsidRPr="00233AA4">
        <w:rPr>
          <w:rFonts w:ascii="Times New Roman" w:eastAsia="Times New Roman" w:hAnsi="Times New Roman" w:cs="Times New Roman"/>
          <w:sz w:val="28"/>
          <w:szCs w:val="28"/>
          <w:lang w:eastAsia="ru-RU"/>
        </w:rPr>
        <w:t xml:space="preserve"> Тыва</w:t>
      </w:r>
      <w:r w:rsidR="00D64CD8">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манул, сапсан, балобан, беркут, алтайский улар, степной лунь, журавль-красавка, серый журавль, орлан-белохвость.</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охотничье-промысловые виды животных и птиц: медведь, росомаха, лось, м</w:t>
      </w:r>
      <w:r w:rsidRPr="00233AA4">
        <w:rPr>
          <w:rFonts w:ascii="Times New Roman" w:eastAsia="Times New Roman" w:hAnsi="Times New Roman" w:cs="Times New Roman"/>
          <w:sz w:val="28"/>
          <w:szCs w:val="28"/>
          <w:lang w:eastAsia="ru-RU"/>
        </w:rPr>
        <w:t>а</w:t>
      </w:r>
      <w:r w:rsidRPr="00233AA4">
        <w:rPr>
          <w:rFonts w:ascii="Times New Roman" w:eastAsia="Times New Roman" w:hAnsi="Times New Roman" w:cs="Times New Roman"/>
          <w:sz w:val="28"/>
          <w:szCs w:val="28"/>
          <w:lang w:eastAsia="ru-RU"/>
        </w:rPr>
        <w:t>рал, кабан, кабарга, косуля, глухарь, тетерев, рябчик.</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Рельеф заказника горный. Основной водной магистралью является р. Ээрбек – правый приток р. Енисей (Улуг-Хем). 1/2 часть территории занимают типичные л</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сообразующие породы: лиственница, кедр, ель, береза. Подлесок: черемуха, рябина, малина, шиповник и др.</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F02E8">
        <w:rPr>
          <w:rFonts w:ascii="Times New Roman" w:eastAsia="Times New Roman" w:hAnsi="Times New Roman" w:cs="Times New Roman"/>
          <w:sz w:val="28"/>
          <w:szCs w:val="28"/>
          <w:lang w:eastAsia="ru-RU"/>
        </w:rPr>
        <w:t xml:space="preserve">ГПЗ </w:t>
      </w:r>
      <w:r w:rsidR="0028470D" w:rsidRPr="00AF02E8">
        <w:rPr>
          <w:rFonts w:ascii="Times New Roman" w:eastAsia="Times New Roman" w:hAnsi="Times New Roman" w:cs="Times New Roman"/>
          <w:sz w:val="28"/>
          <w:szCs w:val="28"/>
          <w:lang w:eastAsia="ru-RU"/>
        </w:rPr>
        <w:t>«</w:t>
      </w:r>
      <w:r w:rsidRPr="00AF02E8">
        <w:rPr>
          <w:rFonts w:ascii="Times New Roman" w:eastAsia="Times New Roman" w:hAnsi="Times New Roman" w:cs="Times New Roman"/>
          <w:sz w:val="28"/>
          <w:szCs w:val="28"/>
          <w:lang w:eastAsia="ru-RU"/>
        </w:rPr>
        <w:t>Буура</w:t>
      </w:r>
      <w:r w:rsidR="0028470D" w:rsidRPr="00AF02E8">
        <w:rPr>
          <w:rFonts w:ascii="Times New Roman" w:eastAsia="Times New Roman" w:hAnsi="Times New Roman" w:cs="Times New Roman"/>
          <w:sz w:val="28"/>
          <w:szCs w:val="28"/>
          <w:lang w:eastAsia="ru-RU"/>
        </w:rPr>
        <w:t>»</w:t>
      </w:r>
      <w:r w:rsidR="00C14F98" w:rsidRPr="00233AA4">
        <w:rPr>
          <w:rFonts w:ascii="Times New Roman" w:eastAsia="Times New Roman" w:hAnsi="Times New Roman" w:cs="Times New Roman"/>
          <w:i/>
          <w:sz w:val="28"/>
          <w:szCs w:val="28"/>
          <w:lang w:eastAsia="ru-RU"/>
        </w:rPr>
        <w:t xml:space="preserve"> </w:t>
      </w:r>
      <w:r w:rsidRPr="00233AA4">
        <w:rPr>
          <w:rFonts w:ascii="Times New Roman" w:eastAsia="Times New Roman" w:hAnsi="Times New Roman" w:cs="Times New Roman"/>
          <w:sz w:val="28"/>
          <w:szCs w:val="28"/>
          <w:lang w:eastAsia="ru-RU"/>
        </w:rPr>
        <w:t>организован постановлением Правительства Республики Тыва от 9</w:t>
      </w:r>
      <w:r w:rsidR="00AF02E8">
        <w:rPr>
          <w:rFonts w:ascii="Times New Roman" w:eastAsia="Times New Roman" w:hAnsi="Times New Roman" w:cs="Times New Roman"/>
          <w:sz w:val="28"/>
          <w:szCs w:val="28"/>
          <w:lang w:eastAsia="ru-RU"/>
        </w:rPr>
        <w:t xml:space="preserve"> октября </w:t>
      </w:r>
      <w:r w:rsidRPr="00233AA4">
        <w:rPr>
          <w:rFonts w:ascii="Times New Roman" w:eastAsia="Times New Roman" w:hAnsi="Times New Roman" w:cs="Times New Roman"/>
          <w:sz w:val="28"/>
          <w:szCs w:val="28"/>
          <w:lang w:eastAsia="ru-RU"/>
        </w:rPr>
        <w:t xml:space="preserve">2019 </w:t>
      </w:r>
      <w:r w:rsidR="00AF02E8">
        <w:rPr>
          <w:rFonts w:ascii="Times New Roman" w:eastAsia="Times New Roman" w:hAnsi="Times New Roman" w:cs="Times New Roman"/>
          <w:sz w:val="28"/>
          <w:szCs w:val="28"/>
          <w:lang w:eastAsia="ru-RU"/>
        </w:rPr>
        <w:t xml:space="preserve">г. </w:t>
      </w:r>
      <w:r w:rsidRPr="00233AA4">
        <w:rPr>
          <w:rFonts w:ascii="Times New Roman" w:eastAsia="Times New Roman" w:hAnsi="Times New Roman" w:cs="Times New Roman"/>
          <w:sz w:val="28"/>
          <w:szCs w:val="28"/>
          <w:lang w:eastAsia="ru-RU"/>
        </w:rPr>
        <w:t xml:space="preserve">№ 486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О создании особо охраняемой природной территории ре</w:t>
      </w:r>
      <w:r w:rsidRPr="00233AA4">
        <w:rPr>
          <w:rFonts w:ascii="Times New Roman" w:eastAsia="Times New Roman" w:hAnsi="Times New Roman" w:cs="Times New Roman"/>
          <w:sz w:val="28"/>
          <w:szCs w:val="28"/>
          <w:lang w:eastAsia="ru-RU"/>
        </w:rPr>
        <w:t>с</w:t>
      </w:r>
      <w:r w:rsidRPr="00233AA4">
        <w:rPr>
          <w:rFonts w:ascii="Times New Roman" w:eastAsia="Times New Roman" w:hAnsi="Times New Roman" w:cs="Times New Roman"/>
          <w:sz w:val="28"/>
          <w:szCs w:val="28"/>
          <w:lang w:eastAsia="ru-RU"/>
        </w:rPr>
        <w:t xml:space="preserve">публиканского значения </w:t>
      </w:r>
      <w:r w:rsidR="00AF02E8">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государственного природного заказника </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Буура</w:t>
      </w:r>
      <w:r w:rsidR="0028470D" w:rsidRPr="00233AA4">
        <w:rPr>
          <w:rFonts w:ascii="Times New Roman" w:eastAsia="Times New Roman" w:hAnsi="Times New Roman" w:cs="Times New Roman"/>
          <w:sz w:val="28"/>
          <w:szCs w:val="28"/>
          <w:lang w:eastAsia="ru-RU"/>
        </w:rPr>
        <w:t>»</w:t>
      </w:r>
      <w:r w:rsidRPr="00233AA4">
        <w:rPr>
          <w:rFonts w:ascii="Times New Roman" w:eastAsia="Times New Roman" w:hAnsi="Times New Roman" w:cs="Times New Roman"/>
          <w:sz w:val="28"/>
          <w:szCs w:val="28"/>
          <w:lang w:eastAsia="ru-RU"/>
        </w:rPr>
        <w:t xml:space="preserve"> и ра</w:t>
      </w:r>
      <w:r w:rsidRPr="00233AA4">
        <w:rPr>
          <w:rFonts w:ascii="Times New Roman" w:eastAsia="Times New Roman" w:hAnsi="Times New Roman" w:cs="Times New Roman"/>
          <w:sz w:val="28"/>
          <w:szCs w:val="28"/>
          <w:lang w:eastAsia="ru-RU"/>
        </w:rPr>
        <w:t>с</w:t>
      </w:r>
      <w:r w:rsidRPr="00233AA4">
        <w:rPr>
          <w:rFonts w:ascii="Times New Roman" w:eastAsia="Times New Roman" w:hAnsi="Times New Roman" w:cs="Times New Roman"/>
          <w:sz w:val="28"/>
          <w:szCs w:val="28"/>
          <w:lang w:eastAsia="ru-RU"/>
        </w:rPr>
        <w:t>положен на территории Улуг-Хемского и Чаа-Хольского кожуунов, в том числе на землях лесного фонда 26,889 тыс. га и сельскохозяйственного назначения 55,0 тыс. га.</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Основные охраняемые объекты:</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highlight w:val="yellow"/>
          <w:lang w:eastAsia="ru-RU"/>
        </w:rPr>
      </w:pPr>
      <w:r w:rsidRPr="00233AA4">
        <w:rPr>
          <w:rFonts w:ascii="Times New Roman" w:eastAsia="Times New Roman" w:hAnsi="Times New Roman" w:cs="Times New Roman"/>
          <w:sz w:val="28"/>
          <w:szCs w:val="28"/>
          <w:lang w:eastAsia="ru-RU"/>
        </w:rPr>
        <w:t>редкие виды животных, занесенные в Красные книги Российской Федерации и Республики Тыва</w:t>
      </w:r>
      <w:r w:rsidR="00945B6F">
        <w:rPr>
          <w:rFonts w:ascii="Times New Roman" w:eastAsia="Times New Roman" w:hAnsi="Times New Roman" w:cs="Times New Roman"/>
          <w:sz w:val="28"/>
          <w:szCs w:val="28"/>
          <w:lang w:eastAsia="ru-RU"/>
        </w:rPr>
        <w:t>, –</w:t>
      </w:r>
      <w:r w:rsidRPr="00233AA4">
        <w:rPr>
          <w:rFonts w:ascii="Times New Roman" w:eastAsia="Times New Roman" w:hAnsi="Times New Roman" w:cs="Times New Roman"/>
          <w:sz w:val="28"/>
          <w:szCs w:val="28"/>
          <w:lang w:eastAsia="ru-RU"/>
        </w:rPr>
        <w:t xml:space="preserve"> степной лунь</w:t>
      </w:r>
      <w:r w:rsidR="00773B6D" w:rsidRPr="00233AA4">
        <w:rPr>
          <w:rFonts w:ascii="Times New Roman" w:eastAsia="Times New Roman" w:hAnsi="Times New Roman" w:cs="Times New Roman"/>
          <w:sz w:val="28"/>
          <w:szCs w:val="28"/>
          <w:lang w:eastAsia="ru-RU"/>
        </w:rPr>
        <w:t>, степной орел</w:t>
      </w:r>
      <w:r w:rsidRPr="00233AA4">
        <w:rPr>
          <w:rFonts w:ascii="Times New Roman" w:eastAsia="Times New Roman" w:hAnsi="Times New Roman" w:cs="Times New Roman"/>
          <w:sz w:val="28"/>
          <w:szCs w:val="28"/>
          <w:lang w:eastAsia="ru-RU"/>
        </w:rPr>
        <w:t>, сапсан, алтайский улар, серый ж</w:t>
      </w:r>
      <w:r w:rsidRPr="00233AA4">
        <w:rPr>
          <w:rFonts w:ascii="Times New Roman" w:eastAsia="Times New Roman" w:hAnsi="Times New Roman" w:cs="Times New Roman"/>
          <w:sz w:val="28"/>
          <w:szCs w:val="28"/>
          <w:lang w:eastAsia="ru-RU"/>
        </w:rPr>
        <w:t>у</w:t>
      </w:r>
      <w:r w:rsidRPr="00233AA4">
        <w:rPr>
          <w:rFonts w:ascii="Times New Roman" w:eastAsia="Times New Roman" w:hAnsi="Times New Roman" w:cs="Times New Roman"/>
          <w:sz w:val="28"/>
          <w:szCs w:val="28"/>
          <w:lang w:eastAsia="ru-RU"/>
        </w:rPr>
        <w:t>равль, красавка журавль,</w:t>
      </w:r>
      <w:r w:rsidR="00C14F98"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горный дупель, филин,</w:t>
      </w:r>
      <w:r w:rsidR="00C14F98"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ушан Огнева</w:t>
      </w:r>
      <w:r w:rsidR="00C14F98"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манул,</w:t>
      </w:r>
      <w:r w:rsidR="00C14F98" w:rsidRPr="00233AA4">
        <w:rPr>
          <w:rFonts w:ascii="Times New Roman" w:eastAsia="Times New Roman" w:hAnsi="Times New Roman" w:cs="Times New Roman"/>
          <w:sz w:val="28"/>
          <w:szCs w:val="28"/>
          <w:lang w:eastAsia="ru-RU"/>
        </w:rPr>
        <w:t xml:space="preserve"> </w:t>
      </w:r>
      <w:r w:rsidRPr="00233AA4">
        <w:rPr>
          <w:rFonts w:ascii="Times New Roman" w:eastAsia="Times New Roman" w:hAnsi="Times New Roman" w:cs="Times New Roman"/>
          <w:sz w:val="28"/>
          <w:szCs w:val="28"/>
          <w:lang w:eastAsia="ru-RU"/>
        </w:rPr>
        <w:t>ирбис (сне</w:t>
      </w:r>
      <w:r w:rsidRPr="00233AA4">
        <w:rPr>
          <w:rFonts w:ascii="Times New Roman" w:eastAsia="Times New Roman" w:hAnsi="Times New Roman" w:cs="Times New Roman"/>
          <w:sz w:val="28"/>
          <w:szCs w:val="28"/>
          <w:lang w:eastAsia="ru-RU"/>
        </w:rPr>
        <w:t>ж</w:t>
      </w:r>
      <w:r w:rsidRPr="00233AA4">
        <w:rPr>
          <w:rFonts w:ascii="Times New Roman" w:eastAsia="Times New Roman" w:hAnsi="Times New Roman" w:cs="Times New Roman"/>
          <w:sz w:val="28"/>
          <w:szCs w:val="28"/>
          <w:lang w:eastAsia="ru-RU"/>
        </w:rPr>
        <w:t>ный барс).</w:t>
      </w:r>
    </w:p>
    <w:p w:rsidR="0036365F" w:rsidRPr="00233AA4" w:rsidRDefault="00CB13E2"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B13E2">
        <w:rPr>
          <w:rFonts w:ascii="Times New Roman" w:eastAsia="Times New Roman" w:hAnsi="Times New Roman" w:cs="Times New Roman"/>
          <w:i/>
          <w:sz w:val="28"/>
          <w:szCs w:val="28"/>
          <w:lang w:eastAsia="ru-RU"/>
        </w:rPr>
        <w:t>Памятники природы.</w:t>
      </w:r>
      <w:r>
        <w:rPr>
          <w:rFonts w:ascii="Times New Roman" w:eastAsia="Times New Roman" w:hAnsi="Times New Roman" w:cs="Times New Roman"/>
          <w:sz w:val="28"/>
          <w:szCs w:val="28"/>
          <w:lang w:eastAsia="ru-RU"/>
        </w:rPr>
        <w:t xml:space="preserve"> </w:t>
      </w:r>
      <w:r w:rsidR="0036365F" w:rsidRPr="00233AA4">
        <w:rPr>
          <w:rFonts w:ascii="Times New Roman" w:eastAsia="Times New Roman" w:hAnsi="Times New Roman" w:cs="Times New Roman"/>
          <w:sz w:val="28"/>
          <w:szCs w:val="28"/>
          <w:lang w:eastAsia="ru-RU"/>
        </w:rPr>
        <w:t>Памятники природы – уникальные, невосполнимые, ценные в экологическом, научном, культурном и эстетическом отношениях приро</w:t>
      </w:r>
      <w:r w:rsidR="0036365F" w:rsidRPr="00233AA4">
        <w:rPr>
          <w:rFonts w:ascii="Times New Roman" w:eastAsia="Times New Roman" w:hAnsi="Times New Roman" w:cs="Times New Roman"/>
          <w:sz w:val="28"/>
          <w:szCs w:val="28"/>
          <w:lang w:eastAsia="ru-RU"/>
        </w:rPr>
        <w:t>д</w:t>
      </w:r>
      <w:r w:rsidR="0036365F" w:rsidRPr="00233AA4">
        <w:rPr>
          <w:rFonts w:ascii="Times New Roman" w:eastAsia="Times New Roman" w:hAnsi="Times New Roman" w:cs="Times New Roman"/>
          <w:sz w:val="28"/>
          <w:szCs w:val="28"/>
          <w:lang w:eastAsia="ru-RU"/>
        </w:rPr>
        <w:t xml:space="preserve">ные комплексы, а также объекты естественного и </w:t>
      </w:r>
      <w:r w:rsidR="00C14F98" w:rsidRPr="00233AA4">
        <w:rPr>
          <w:rFonts w:ascii="Times New Roman" w:eastAsia="Times New Roman" w:hAnsi="Times New Roman" w:cs="Times New Roman"/>
          <w:sz w:val="28"/>
          <w:szCs w:val="28"/>
          <w:lang w:eastAsia="ru-RU"/>
        </w:rPr>
        <w:t>искусственного</w:t>
      </w:r>
      <w:r w:rsidR="0036365F" w:rsidRPr="00233AA4">
        <w:rPr>
          <w:rFonts w:ascii="Times New Roman" w:eastAsia="Times New Roman" w:hAnsi="Times New Roman" w:cs="Times New Roman"/>
          <w:sz w:val="28"/>
          <w:szCs w:val="28"/>
          <w:lang w:eastAsia="ru-RU"/>
        </w:rPr>
        <w:t xml:space="preserve"> происхождения.</w:t>
      </w:r>
    </w:p>
    <w:p w:rsidR="0036365F" w:rsidRPr="00233AA4" w:rsidRDefault="0036365F"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Существующие памятники природы регионального значения находятся в пр</w:t>
      </w:r>
      <w:r w:rsidRPr="00233AA4">
        <w:rPr>
          <w:rFonts w:ascii="Times New Roman" w:eastAsia="Times New Roman" w:hAnsi="Times New Roman" w:cs="Times New Roman"/>
          <w:sz w:val="28"/>
          <w:szCs w:val="28"/>
          <w:lang w:eastAsia="ru-RU"/>
        </w:rPr>
        <w:t>е</w:t>
      </w:r>
      <w:r w:rsidRPr="00233AA4">
        <w:rPr>
          <w:rFonts w:ascii="Times New Roman" w:eastAsia="Times New Roman" w:hAnsi="Times New Roman" w:cs="Times New Roman"/>
          <w:sz w:val="28"/>
          <w:szCs w:val="28"/>
          <w:lang w:eastAsia="ru-RU"/>
        </w:rPr>
        <w:t>делах ареала распространения редких видов фауны и флоры, включают живописные лесные ландшафты искусственных и естественных насаждений.</w:t>
      </w:r>
    </w:p>
    <w:p w:rsidR="00945B6F" w:rsidRDefault="00945B6F" w:rsidP="00AF02E8">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36365F" w:rsidRDefault="0036365F" w:rsidP="00AF02E8">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Таблица 7.3.2</w:t>
      </w:r>
    </w:p>
    <w:p w:rsidR="00AF02E8" w:rsidRPr="00233AA4" w:rsidRDefault="00AF02E8" w:rsidP="00AF02E8">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36365F" w:rsidRDefault="0036365F" w:rsidP="00AF02E8">
      <w:pPr>
        <w:tabs>
          <w:tab w:val="left" w:pos="709"/>
        </w:tabs>
        <w:spacing w:after="0" w:line="240" w:lineRule="auto"/>
        <w:jc w:val="center"/>
        <w:rPr>
          <w:rFonts w:ascii="Times New Roman" w:eastAsia="Times New Roman" w:hAnsi="Times New Roman" w:cs="Times New Roman"/>
          <w:sz w:val="28"/>
          <w:szCs w:val="28"/>
          <w:lang w:eastAsia="ru-RU"/>
        </w:rPr>
      </w:pPr>
      <w:r w:rsidRPr="00233AA4">
        <w:rPr>
          <w:rFonts w:ascii="Times New Roman" w:eastAsia="Times New Roman" w:hAnsi="Times New Roman" w:cs="Times New Roman"/>
          <w:sz w:val="28"/>
          <w:szCs w:val="28"/>
          <w:lang w:eastAsia="ru-RU"/>
        </w:rPr>
        <w:t>Памятники природы Республики Тыва</w:t>
      </w:r>
    </w:p>
    <w:p w:rsidR="00AF02E8" w:rsidRPr="00233AA4" w:rsidRDefault="00AF02E8" w:rsidP="00233AA4">
      <w:pPr>
        <w:tabs>
          <w:tab w:val="left" w:pos="709"/>
        </w:tabs>
        <w:spacing w:after="0" w:line="240" w:lineRule="auto"/>
        <w:ind w:firstLine="709"/>
        <w:jc w:val="both"/>
        <w:rPr>
          <w:rFonts w:ascii="Times New Roman" w:eastAsia="Times New Roman" w:hAnsi="Times New Roman" w:cs="Times New Roman"/>
          <w:sz w:val="28"/>
          <w:szCs w:val="28"/>
          <w:lang w:eastAsia="ru-RU"/>
        </w:rPr>
      </w:pPr>
    </w:p>
    <w:tbl>
      <w:tblPr>
        <w:tblW w:w="9691" w:type="dxa"/>
        <w:jc w:val="center"/>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067"/>
        <w:gridCol w:w="1700"/>
        <w:gridCol w:w="1934"/>
        <w:gridCol w:w="2990"/>
      </w:tblGrid>
      <w:tr w:rsidR="0036365F" w:rsidRPr="00AF02E8" w:rsidTr="00945B6F">
        <w:trPr>
          <w:trHeight w:val="276"/>
          <w:tblHeader/>
          <w:jc w:val="center"/>
        </w:trPr>
        <w:tc>
          <w:tcPr>
            <w:tcW w:w="3067" w:type="dxa"/>
            <w:vMerge w:val="restart"/>
            <w:shd w:val="clear" w:color="auto" w:fill="auto"/>
            <w:hideMark/>
          </w:tcPr>
          <w:p w:rsid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 xml:space="preserve">Наименование </w:t>
            </w:r>
          </w:p>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категорий ООПТ</w:t>
            </w:r>
          </w:p>
        </w:tc>
        <w:tc>
          <w:tcPr>
            <w:tcW w:w="1700" w:type="dxa"/>
            <w:vMerge w:val="restart"/>
            <w:shd w:val="clear" w:color="auto" w:fill="auto"/>
            <w:hideMark/>
          </w:tcPr>
          <w:p w:rsid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 xml:space="preserve">Площадь, </w:t>
            </w:r>
          </w:p>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тыс.</w:t>
            </w:r>
            <w:r w:rsidR="00AF02E8">
              <w:rPr>
                <w:rFonts w:ascii="Times New Roman" w:hAnsi="Times New Roman" w:cs="Times New Roman"/>
                <w:sz w:val="24"/>
                <w:szCs w:val="24"/>
              </w:rPr>
              <w:t xml:space="preserve"> </w:t>
            </w:r>
            <w:r w:rsidRPr="00AF02E8">
              <w:rPr>
                <w:rFonts w:ascii="Times New Roman" w:hAnsi="Times New Roman" w:cs="Times New Roman"/>
                <w:sz w:val="24"/>
                <w:szCs w:val="24"/>
              </w:rPr>
              <w:t>га</w:t>
            </w:r>
          </w:p>
        </w:tc>
        <w:tc>
          <w:tcPr>
            <w:tcW w:w="1934" w:type="dxa"/>
            <w:vMerge w:val="restart"/>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Профиль</w:t>
            </w:r>
          </w:p>
        </w:tc>
        <w:tc>
          <w:tcPr>
            <w:tcW w:w="2990" w:type="dxa"/>
            <w:vMerge w:val="restart"/>
            <w:shd w:val="clear" w:color="auto" w:fill="auto"/>
            <w:hideMark/>
          </w:tcPr>
          <w:p w:rsid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 xml:space="preserve">Местонахождение </w:t>
            </w:r>
          </w:p>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(административный район)</w:t>
            </w:r>
          </w:p>
        </w:tc>
      </w:tr>
      <w:tr w:rsidR="0036365F" w:rsidRPr="00AF02E8" w:rsidTr="00945B6F">
        <w:trPr>
          <w:trHeight w:val="276"/>
          <w:tblHeader/>
          <w:jc w:val="center"/>
        </w:trPr>
        <w:tc>
          <w:tcPr>
            <w:tcW w:w="3067" w:type="dxa"/>
            <w:vMerge/>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p>
        </w:tc>
        <w:tc>
          <w:tcPr>
            <w:tcW w:w="1700" w:type="dxa"/>
            <w:vMerge/>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p>
        </w:tc>
        <w:tc>
          <w:tcPr>
            <w:tcW w:w="1934" w:type="dxa"/>
            <w:vMerge/>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p>
        </w:tc>
        <w:tc>
          <w:tcPr>
            <w:tcW w:w="2990" w:type="dxa"/>
            <w:vMerge/>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Азас</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8,5</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Тоджинский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Тере-Холь</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7,4</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Тере-Хольский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Торе-Холь</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8, 31</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Эрзинский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Хадын</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5,36</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Тандинский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Сут-Холь</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3,79</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Сут-Хольский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Чагытай</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5, 1</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Тандинский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Чедер</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2, 1</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Кызылский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Белое</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1,5</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Пий-Хемский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lastRenderedPageBreak/>
              <w:t>Тарысские источники</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0,31</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Тере-Хольский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Бай-Тальский источник Шивилиг</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0,31</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Бай-Тайгинс</w:t>
            </w:r>
            <w:r w:rsidR="0042654E">
              <w:rPr>
                <w:rFonts w:ascii="Times New Roman" w:hAnsi="Times New Roman" w:cs="Times New Roman"/>
                <w:sz w:val="24"/>
                <w:szCs w:val="24"/>
              </w:rPr>
              <w:t>к</w:t>
            </w:r>
            <w:r w:rsidRPr="00AF02E8">
              <w:rPr>
                <w:rFonts w:ascii="Times New Roman" w:hAnsi="Times New Roman" w:cs="Times New Roman"/>
                <w:sz w:val="24"/>
                <w:szCs w:val="24"/>
              </w:rPr>
              <w:t>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Суг-Бажынский источник</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0,05</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Каа-Хемский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Кара-Холь</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4, 23</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Бай-Тайгинс</w:t>
            </w:r>
            <w:r w:rsidR="0042654E">
              <w:rPr>
                <w:rFonts w:ascii="Times New Roman" w:hAnsi="Times New Roman" w:cs="Times New Roman"/>
                <w:sz w:val="24"/>
                <w:szCs w:val="24"/>
              </w:rPr>
              <w:t>к</w:t>
            </w:r>
            <w:r w:rsidRPr="00AF02E8">
              <w:rPr>
                <w:rFonts w:ascii="Times New Roman" w:hAnsi="Times New Roman" w:cs="Times New Roman"/>
                <w:sz w:val="24"/>
                <w:szCs w:val="24"/>
              </w:rPr>
              <w:t>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Озеро Дус-Холь</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0,742</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Тандинский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Уш-Белдирский источник</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0,12</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Каа-Хемский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Хутинский порог</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0,108</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водный</w:t>
            </w: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Пий-Хемский кожуун</w:t>
            </w:r>
          </w:p>
        </w:tc>
      </w:tr>
      <w:tr w:rsidR="0036365F" w:rsidRPr="00AF02E8" w:rsidTr="00D12927">
        <w:trPr>
          <w:trHeight w:val="20"/>
          <w:jc w:val="center"/>
        </w:trPr>
        <w:tc>
          <w:tcPr>
            <w:tcW w:w="3067"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r w:rsidRPr="00AF02E8">
              <w:rPr>
                <w:rFonts w:ascii="Times New Roman" w:hAnsi="Times New Roman" w:cs="Times New Roman"/>
                <w:sz w:val="24"/>
                <w:szCs w:val="24"/>
              </w:rPr>
              <w:t>Итого</w:t>
            </w:r>
          </w:p>
        </w:tc>
        <w:tc>
          <w:tcPr>
            <w:tcW w:w="1700"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r w:rsidRPr="00AF02E8">
              <w:rPr>
                <w:rFonts w:ascii="Times New Roman" w:hAnsi="Times New Roman" w:cs="Times New Roman"/>
                <w:sz w:val="24"/>
                <w:szCs w:val="24"/>
              </w:rPr>
              <w:t>48,0</w:t>
            </w:r>
          </w:p>
        </w:tc>
        <w:tc>
          <w:tcPr>
            <w:tcW w:w="1934" w:type="dxa"/>
            <w:shd w:val="clear" w:color="auto" w:fill="auto"/>
            <w:hideMark/>
          </w:tcPr>
          <w:p w:rsidR="0036365F" w:rsidRPr="00AF02E8" w:rsidRDefault="0036365F" w:rsidP="00AF02E8">
            <w:pPr>
              <w:spacing w:after="0" w:line="240" w:lineRule="auto"/>
              <w:jc w:val="center"/>
              <w:rPr>
                <w:rFonts w:ascii="Times New Roman" w:hAnsi="Times New Roman" w:cs="Times New Roman"/>
                <w:sz w:val="24"/>
                <w:szCs w:val="24"/>
              </w:rPr>
            </w:pPr>
          </w:p>
        </w:tc>
        <w:tc>
          <w:tcPr>
            <w:tcW w:w="2990" w:type="dxa"/>
            <w:shd w:val="clear" w:color="auto" w:fill="auto"/>
            <w:hideMark/>
          </w:tcPr>
          <w:p w:rsidR="0036365F" w:rsidRPr="00AF02E8" w:rsidRDefault="0036365F" w:rsidP="00AF02E8">
            <w:pPr>
              <w:spacing w:after="0" w:line="240" w:lineRule="auto"/>
              <w:rPr>
                <w:rFonts w:ascii="Times New Roman" w:hAnsi="Times New Roman" w:cs="Times New Roman"/>
                <w:sz w:val="24"/>
                <w:szCs w:val="24"/>
              </w:rPr>
            </w:pPr>
          </w:p>
        </w:tc>
      </w:tr>
    </w:tbl>
    <w:p w:rsidR="0036365F" w:rsidRPr="00B0591B" w:rsidRDefault="0036365F" w:rsidP="00D12927">
      <w:pPr>
        <w:tabs>
          <w:tab w:val="left" w:pos="709"/>
        </w:tabs>
        <w:spacing w:after="0" w:line="240" w:lineRule="auto"/>
        <w:ind w:firstLine="709"/>
        <w:jc w:val="both"/>
        <w:rPr>
          <w:rFonts w:ascii="Times New Roman" w:eastAsia="Times New Roman" w:hAnsi="Times New Roman" w:cs="Times New Roman"/>
          <w:color w:val="FF0000"/>
          <w:sz w:val="24"/>
          <w:szCs w:val="28"/>
          <w:lang w:eastAsia="ru-RU"/>
        </w:rPr>
      </w:pPr>
    </w:p>
    <w:p w:rsidR="0036365F" w:rsidRPr="00D12927" w:rsidRDefault="0036365F" w:rsidP="00D12927">
      <w:pPr>
        <w:spacing w:after="0" w:line="240" w:lineRule="auto"/>
        <w:ind w:firstLine="709"/>
        <w:contextualSpacing/>
        <w:jc w:val="both"/>
        <w:rPr>
          <w:rFonts w:ascii="Times New Roman" w:eastAsia="Calibri" w:hAnsi="Times New Roman" w:cs="Times New Roman"/>
          <w:sz w:val="28"/>
          <w:szCs w:val="28"/>
          <w:lang w:eastAsia="ru-RU"/>
        </w:rPr>
      </w:pPr>
      <w:r w:rsidRPr="00D12927">
        <w:rPr>
          <w:rFonts w:ascii="Times New Roman" w:eastAsia="Calibri" w:hAnsi="Times New Roman" w:cs="Times New Roman"/>
          <w:sz w:val="28"/>
          <w:szCs w:val="28"/>
          <w:lang w:eastAsia="ru-RU"/>
        </w:rPr>
        <w:t>Государственный надзор в области охраны и использования ООПТ регионал</w:t>
      </w:r>
      <w:r w:rsidRPr="00D12927">
        <w:rPr>
          <w:rFonts w:ascii="Times New Roman" w:eastAsia="Calibri" w:hAnsi="Times New Roman" w:cs="Times New Roman"/>
          <w:sz w:val="28"/>
          <w:szCs w:val="28"/>
          <w:lang w:eastAsia="ru-RU"/>
        </w:rPr>
        <w:t>ь</w:t>
      </w:r>
      <w:r w:rsidRPr="00D12927">
        <w:rPr>
          <w:rFonts w:ascii="Times New Roman" w:eastAsia="Calibri" w:hAnsi="Times New Roman" w:cs="Times New Roman"/>
          <w:sz w:val="28"/>
          <w:szCs w:val="28"/>
          <w:lang w:eastAsia="ru-RU"/>
        </w:rPr>
        <w:t>ного значения</w:t>
      </w:r>
      <w:r w:rsidR="009247DA">
        <w:rPr>
          <w:rFonts w:ascii="Times New Roman" w:eastAsia="Calibri" w:hAnsi="Times New Roman" w:cs="Times New Roman"/>
          <w:sz w:val="28"/>
          <w:szCs w:val="28"/>
          <w:lang w:eastAsia="ru-RU"/>
        </w:rPr>
        <w:t>.</w:t>
      </w:r>
    </w:p>
    <w:p w:rsidR="0036365F" w:rsidRPr="00D12927" w:rsidRDefault="0036365F" w:rsidP="00D12927">
      <w:pPr>
        <w:spacing w:after="0" w:line="240" w:lineRule="auto"/>
        <w:ind w:firstLine="709"/>
        <w:contextualSpacing/>
        <w:jc w:val="both"/>
        <w:rPr>
          <w:rFonts w:ascii="Times New Roman" w:eastAsia="Calibri" w:hAnsi="Times New Roman" w:cs="Times New Roman"/>
          <w:b/>
          <w:i/>
          <w:sz w:val="28"/>
          <w:szCs w:val="28"/>
          <w:lang w:eastAsia="ru-RU"/>
        </w:rPr>
      </w:pPr>
      <w:r w:rsidRPr="00D12927">
        <w:rPr>
          <w:rFonts w:ascii="Times New Roman" w:eastAsia="Calibri" w:hAnsi="Times New Roman" w:cs="Times New Roman"/>
          <w:sz w:val="28"/>
          <w:szCs w:val="28"/>
          <w:lang w:eastAsia="ru-RU"/>
        </w:rPr>
        <w:t>В части осуществления государственного надзора в области охраны и испол</w:t>
      </w:r>
      <w:r w:rsidRPr="00D12927">
        <w:rPr>
          <w:rFonts w:ascii="Times New Roman" w:eastAsia="Calibri" w:hAnsi="Times New Roman" w:cs="Times New Roman"/>
          <w:sz w:val="28"/>
          <w:szCs w:val="28"/>
          <w:lang w:eastAsia="ru-RU"/>
        </w:rPr>
        <w:t>ь</w:t>
      </w:r>
      <w:r w:rsidRPr="00D12927">
        <w:rPr>
          <w:rFonts w:ascii="Times New Roman" w:eastAsia="Calibri" w:hAnsi="Times New Roman" w:cs="Times New Roman"/>
          <w:sz w:val="28"/>
          <w:szCs w:val="28"/>
          <w:lang w:eastAsia="ru-RU"/>
        </w:rPr>
        <w:t>зования ООПТ регионального значения</w:t>
      </w:r>
      <w:r w:rsidRPr="00D12927">
        <w:rPr>
          <w:rFonts w:ascii="Times New Roman" w:eastAsia="Calibri" w:hAnsi="Times New Roman" w:cs="Times New Roman"/>
          <w:b/>
          <w:i/>
          <w:sz w:val="28"/>
          <w:szCs w:val="28"/>
          <w:lang w:eastAsia="ru-RU"/>
        </w:rPr>
        <w:t xml:space="preserve"> </w:t>
      </w:r>
      <w:r w:rsidRPr="00D12927">
        <w:rPr>
          <w:rFonts w:ascii="Times New Roman" w:eastAsia="Times New Roman" w:hAnsi="Times New Roman" w:cs="Times New Roman"/>
          <w:sz w:val="28"/>
          <w:szCs w:val="28"/>
          <w:lang w:eastAsia="ru-RU"/>
        </w:rPr>
        <w:t>в отчётном периоде, в целях осуществления государственного надзора в области охраны и использования региональных ООПТ, инспекторским составом Дирекции проведен</w:t>
      </w:r>
      <w:r w:rsidR="0042654E">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 485 контрольно-рейдовых меропри</w:t>
      </w:r>
      <w:r w:rsidRPr="00D12927">
        <w:rPr>
          <w:rFonts w:ascii="Times New Roman" w:eastAsia="Times New Roman" w:hAnsi="Times New Roman" w:cs="Times New Roman"/>
          <w:sz w:val="28"/>
          <w:szCs w:val="28"/>
          <w:lang w:eastAsia="ru-RU"/>
        </w:rPr>
        <w:t>я</w:t>
      </w:r>
      <w:r w:rsidRPr="00D12927">
        <w:rPr>
          <w:rFonts w:ascii="Times New Roman" w:eastAsia="Times New Roman" w:hAnsi="Times New Roman" w:cs="Times New Roman"/>
          <w:sz w:val="28"/>
          <w:szCs w:val="28"/>
          <w:lang w:eastAsia="ru-RU"/>
        </w:rPr>
        <w:t>тий (2021</w:t>
      </w:r>
      <w:r w:rsidR="009247DA">
        <w:rPr>
          <w:rFonts w:ascii="Times New Roman" w:eastAsia="Times New Roman" w:hAnsi="Times New Roman" w:cs="Times New Roman"/>
          <w:sz w:val="28"/>
          <w:szCs w:val="28"/>
          <w:lang w:eastAsia="ru-RU"/>
        </w:rPr>
        <w:t xml:space="preserve"> </w:t>
      </w:r>
      <w:r w:rsidR="009247DA" w:rsidRPr="0042654E">
        <w:rPr>
          <w:rFonts w:ascii="Times New Roman" w:eastAsia="Times New Roman" w:hAnsi="Times New Roman" w:cs="Times New Roman"/>
          <w:sz w:val="28"/>
          <w:szCs w:val="28"/>
          <w:lang w:eastAsia="ru-RU"/>
        </w:rPr>
        <w:t>г.</w:t>
      </w:r>
      <w:r w:rsidR="009247DA">
        <w:rPr>
          <w:rFonts w:ascii="Times New Roman" w:eastAsia="Times New Roman" w:hAnsi="Times New Roman" w:cs="Times New Roman"/>
          <w:sz w:val="28"/>
          <w:szCs w:val="28"/>
          <w:lang w:eastAsia="ru-RU"/>
        </w:rPr>
        <w:t xml:space="preserve"> </w:t>
      </w:r>
      <w:r w:rsidRPr="00D12927">
        <w:rPr>
          <w:rFonts w:ascii="Times New Roman" w:eastAsia="Times New Roman" w:hAnsi="Times New Roman" w:cs="Times New Roman"/>
          <w:sz w:val="28"/>
          <w:szCs w:val="28"/>
          <w:lang w:eastAsia="ru-RU"/>
        </w:rPr>
        <w:t xml:space="preserve">– 536, 2020 </w:t>
      </w:r>
      <w:r w:rsidR="009247DA">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530), в ходе которых выявлено 99 нарушений природ</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охранного законодательства (2021 </w:t>
      </w:r>
      <w:r w:rsidR="009247DA">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217, 2020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320).</w:t>
      </w:r>
    </w:p>
    <w:p w:rsidR="0036365F" w:rsidRPr="00D12927" w:rsidRDefault="0036365F" w:rsidP="00D12927">
      <w:pPr>
        <w:spacing w:after="0" w:line="240" w:lineRule="auto"/>
        <w:ind w:firstLine="709"/>
        <w:contextualSpacing/>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По данным нарушениям составлен</w:t>
      </w:r>
      <w:r w:rsidR="0042654E">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 88 административных протоколов (2021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205, 2020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289). Общая сумма наложенных штрафов по ним составила 223,0 тыс. рублей (2021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909,0, 2020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796,0), из них, уплачены в добровольном п</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рядке – 136,0 тыс. рублей.</w:t>
      </w:r>
    </w:p>
    <w:p w:rsidR="0036365F" w:rsidRPr="00D12927" w:rsidRDefault="0036365F" w:rsidP="00D12927">
      <w:pPr>
        <w:spacing w:after="0" w:line="240" w:lineRule="auto"/>
        <w:ind w:firstLine="709"/>
        <w:contextualSpacing/>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Помимо административных протоколов составлен</w:t>
      </w:r>
      <w:r w:rsidR="0042654E">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 11 сообщений (2021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14, 2020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32) и направлен</w:t>
      </w:r>
      <w:r w:rsidR="0042654E">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 в другие контрольные органы, в том числе в органы полиции</w:t>
      </w:r>
      <w:r w:rsidR="00B0591B">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1 сообщение по признакам ст</w:t>
      </w:r>
      <w:r w:rsidR="00B0591B">
        <w:rPr>
          <w:rFonts w:ascii="Times New Roman" w:eastAsia="Times New Roman" w:hAnsi="Times New Roman" w:cs="Times New Roman"/>
          <w:sz w:val="28"/>
          <w:szCs w:val="28"/>
          <w:lang w:eastAsia="ru-RU"/>
        </w:rPr>
        <w:t>атьи</w:t>
      </w:r>
      <w:r w:rsidRPr="00D12927">
        <w:rPr>
          <w:rFonts w:ascii="Times New Roman" w:eastAsia="Times New Roman" w:hAnsi="Times New Roman" w:cs="Times New Roman"/>
          <w:sz w:val="28"/>
          <w:szCs w:val="28"/>
          <w:lang w:eastAsia="ru-RU"/>
        </w:rPr>
        <w:t xml:space="preserve"> 258 УК РФ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Незаконная охота</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w:t>
      </w:r>
    </w:p>
    <w:p w:rsidR="0036365F" w:rsidRPr="00D12927" w:rsidRDefault="0036365F" w:rsidP="00D12927">
      <w:pPr>
        <w:spacing w:after="0" w:line="240" w:lineRule="auto"/>
        <w:ind w:firstLine="709"/>
        <w:contextualSpacing/>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Общая сумма ущерба, нанесенного охотничьим ресурсам</w:t>
      </w:r>
      <w:r w:rsidR="00B0591B">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составила 280,0 тыс. руб</w:t>
      </w:r>
      <w:r w:rsidR="00B0591B">
        <w:rPr>
          <w:rFonts w:ascii="Times New Roman" w:eastAsia="Times New Roman" w:hAnsi="Times New Roman" w:cs="Times New Roman"/>
          <w:sz w:val="28"/>
          <w:szCs w:val="28"/>
          <w:lang w:eastAsia="ru-RU"/>
        </w:rPr>
        <w:t>лей</w:t>
      </w:r>
      <w:r w:rsidRPr="00D12927">
        <w:rPr>
          <w:rFonts w:ascii="Times New Roman" w:eastAsia="Times New Roman" w:hAnsi="Times New Roman" w:cs="Times New Roman"/>
          <w:sz w:val="28"/>
          <w:szCs w:val="28"/>
          <w:lang w:eastAsia="ru-RU"/>
        </w:rPr>
        <w:t xml:space="preserve"> (2021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xml:space="preserve">– 1642,25, 2020 </w:t>
      </w:r>
      <w:r w:rsidR="005A44D5">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 2 129,53).</w:t>
      </w:r>
    </w:p>
    <w:p w:rsidR="0036365F" w:rsidRPr="00D12927" w:rsidRDefault="0036365F" w:rsidP="00D12927">
      <w:pPr>
        <w:spacing w:after="0" w:line="240" w:lineRule="auto"/>
        <w:ind w:firstLine="709"/>
        <w:contextualSpacing/>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Также, в отчетном периоде у нарушителей изъяты 1 особь сибирской косули, 12 единиц огнестрельного оружия, 2 бензопилы, 8 ставных сетей.</w:t>
      </w:r>
    </w:p>
    <w:p w:rsidR="0036365F" w:rsidRPr="00D12927" w:rsidRDefault="0036365F" w:rsidP="00D12927">
      <w:pPr>
        <w:spacing w:after="0" w:line="240" w:lineRule="auto"/>
        <w:ind w:firstLine="709"/>
        <w:contextualSpacing/>
        <w:jc w:val="both"/>
        <w:rPr>
          <w:rFonts w:ascii="Times New Roman" w:eastAsia="Calibri" w:hAnsi="Times New Roman" w:cs="Times New Roman"/>
          <w:b/>
          <w:i/>
          <w:sz w:val="28"/>
          <w:szCs w:val="28"/>
          <w:lang w:eastAsia="ru-RU"/>
        </w:rPr>
      </w:pPr>
      <w:r w:rsidRPr="00D12927">
        <w:rPr>
          <w:rFonts w:ascii="Times New Roman" w:eastAsia="Calibri" w:hAnsi="Times New Roman" w:cs="Times New Roman"/>
          <w:sz w:val="28"/>
          <w:szCs w:val="28"/>
          <w:lang w:eastAsia="ru-RU"/>
        </w:rPr>
        <w:t xml:space="preserve">Дирекцией на особо охраняемых природных территориях, требующих особого внимания, таких как памятник природы </w:t>
      </w:r>
      <w:r w:rsidR="0028470D" w:rsidRPr="00D12927">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Озеро Дус-Холь</w:t>
      </w:r>
      <w:r w:rsidR="0028470D" w:rsidRPr="00D12927">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 xml:space="preserve"> и заказник </w:t>
      </w:r>
      <w:r w:rsidR="0028470D" w:rsidRPr="00D12927">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Хутинский</w:t>
      </w:r>
      <w:r w:rsidR="0028470D" w:rsidRPr="00D12927">
        <w:rPr>
          <w:rFonts w:ascii="Times New Roman" w:eastAsia="Calibri" w:hAnsi="Times New Roman" w:cs="Times New Roman"/>
          <w:sz w:val="28"/>
          <w:szCs w:val="28"/>
          <w:lang w:eastAsia="ru-RU"/>
        </w:rPr>
        <w:t>»</w:t>
      </w:r>
      <w:r w:rsidR="00CC0658">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 xml:space="preserve"> организовываются круглосуточные дежурства</w:t>
      </w:r>
      <w:r w:rsidR="00CC0658">
        <w:rPr>
          <w:rFonts w:ascii="Times New Roman" w:eastAsia="Calibri" w:hAnsi="Times New Roman" w:cs="Times New Roman"/>
          <w:sz w:val="28"/>
          <w:szCs w:val="28"/>
          <w:lang w:eastAsia="ru-RU"/>
        </w:rPr>
        <w:t>. Т</w:t>
      </w:r>
      <w:r w:rsidRPr="00D12927">
        <w:rPr>
          <w:rFonts w:ascii="Times New Roman" w:eastAsia="Calibri" w:hAnsi="Times New Roman" w:cs="Times New Roman"/>
          <w:sz w:val="28"/>
          <w:szCs w:val="28"/>
          <w:lang w:eastAsia="ru-RU"/>
        </w:rPr>
        <w:t>ак</w:t>
      </w:r>
      <w:r w:rsidR="00CC0658">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 xml:space="preserve"> во время дежурства на террит</w:t>
      </w:r>
      <w:r w:rsidRPr="00D12927">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рии памятников природы озер Дус-Холь, Хадын за летний туристический сезон проведен</w:t>
      </w:r>
      <w:r w:rsidR="009107DA">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 xml:space="preserve"> 28 контрольно-рейдовых мероприяти</w:t>
      </w:r>
      <w:r w:rsidR="00F92EFA">
        <w:rPr>
          <w:rFonts w:ascii="Times New Roman" w:eastAsia="Calibri" w:hAnsi="Times New Roman" w:cs="Times New Roman"/>
          <w:sz w:val="28"/>
          <w:szCs w:val="28"/>
          <w:lang w:eastAsia="ru-RU"/>
        </w:rPr>
        <w:t>й</w:t>
      </w:r>
      <w:r w:rsidRPr="00D12927">
        <w:rPr>
          <w:rFonts w:ascii="Times New Roman" w:eastAsia="Calibri" w:hAnsi="Times New Roman" w:cs="Times New Roman"/>
          <w:sz w:val="28"/>
          <w:szCs w:val="28"/>
          <w:lang w:eastAsia="ru-RU"/>
        </w:rPr>
        <w:t>, во время которых выявлен</w:t>
      </w:r>
      <w:r w:rsidR="009107DA">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 xml:space="preserve"> 42 нарушения, наложены штрафы на сумму 126,0 тыс. рублей.</w:t>
      </w:r>
    </w:p>
    <w:p w:rsidR="0036365F" w:rsidRPr="00D12927" w:rsidRDefault="0036365F" w:rsidP="00D12927">
      <w:pPr>
        <w:spacing w:after="0" w:line="240" w:lineRule="auto"/>
        <w:ind w:firstLine="709"/>
        <w:jc w:val="both"/>
        <w:rPr>
          <w:rFonts w:ascii="Times New Roman" w:eastAsia="Calibri" w:hAnsi="Times New Roman" w:cs="Times New Roman"/>
          <w:sz w:val="28"/>
          <w:szCs w:val="28"/>
          <w:lang w:eastAsia="ru-RU"/>
        </w:rPr>
      </w:pPr>
      <w:r w:rsidRPr="00D12927">
        <w:rPr>
          <w:rFonts w:ascii="Times New Roman" w:eastAsia="Calibri" w:hAnsi="Times New Roman" w:cs="Times New Roman"/>
          <w:sz w:val="28"/>
          <w:szCs w:val="28"/>
          <w:lang w:eastAsia="ru-RU"/>
        </w:rPr>
        <w:t xml:space="preserve">На территории государственного природного заказника </w:t>
      </w:r>
      <w:r w:rsidR="0028470D" w:rsidRPr="00D12927">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Хутинский</w:t>
      </w:r>
      <w:r w:rsidR="0028470D" w:rsidRPr="00D12927">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 xml:space="preserve"> пров</w:t>
      </w:r>
      <w:r w:rsidRPr="00D12927">
        <w:rPr>
          <w:rFonts w:ascii="Times New Roman" w:eastAsia="Calibri" w:hAnsi="Times New Roman" w:cs="Times New Roman"/>
          <w:sz w:val="28"/>
          <w:szCs w:val="28"/>
          <w:lang w:eastAsia="ru-RU"/>
        </w:rPr>
        <w:t>е</w:t>
      </w:r>
      <w:r w:rsidRPr="00D12927">
        <w:rPr>
          <w:rFonts w:ascii="Times New Roman" w:eastAsia="Calibri" w:hAnsi="Times New Roman" w:cs="Times New Roman"/>
          <w:sz w:val="28"/>
          <w:szCs w:val="28"/>
          <w:lang w:eastAsia="ru-RU"/>
        </w:rPr>
        <w:t>ден</w:t>
      </w:r>
      <w:r w:rsidR="009107DA">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 xml:space="preserve"> 19 контрольно-рейдовых мероприятий, во время которых выявлен</w:t>
      </w:r>
      <w:r w:rsidR="009107DA">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 xml:space="preserve"> 3 наруш</w:t>
      </w:r>
      <w:r w:rsidRPr="00D12927">
        <w:rPr>
          <w:rFonts w:ascii="Times New Roman" w:eastAsia="Calibri" w:hAnsi="Times New Roman" w:cs="Times New Roman"/>
          <w:sz w:val="28"/>
          <w:szCs w:val="28"/>
          <w:lang w:eastAsia="ru-RU"/>
        </w:rPr>
        <w:t>е</w:t>
      </w:r>
      <w:r w:rsidRPr="00D12927">
        <w:rPr>
          <w:rFonts w:ascii="Times New Roman" w:eastAsia="Calibri" w:hAnsi="Times New Roman" w:cs="Times New Roman"/>
          <w:sz w:val="28"/>
          <w:szCs w:val="28"/>
          <w:lang w:eastAsia="ru-RU"/>
        </w:rPr>
        <w:t>ния, наложены штрафы на сумму 9,0 тыс. рублей.</w:t>
      </w:r>
    </w:p>
    <w:p w:rsidR="00CB13E2" w:rsidRDefault="0036365F" w:rsidP="00CB13E2">
      <w:pPr>
        <w:spacing w:after="0" w:line="240" w:lineRule="auto"/>
        <w:ind w:firstLine="709"/>
        <w:jc w:val="both"/>
        <w:rPr>
          <w:rFonts w:ascii="Times New Roman" w:eastAsia="Calibri" w:hAnsi="Times New Roman" w:cs="Times New Roman"/>
          <w:color w:val="000000"/>
          <w:sz w:val="28"/>
          <w:szCs w:val="28"/>
          <w:shd w:val="clear" w:color="auto" w:fill="FFFFFF"/>
          <w:lang w:eastAsia="ru-RU"/>
        </w:rPr>
      </w:pPr>
      <w:r w:rsidRPr="00D12927">
        <w:rPr>
          <w:rFonts w:ascii="Times New Roman" w:eastAsia="Calibri" w:hAnsi="Times New Roman" w:cs="Times New Roman"/>
          <w:color w:val="000000"/>
          <w:sz w:val="28"/>
          <w:szCs w:val="28"/>
          <w:shd w:val="clear" w:color="auto" w:fill="FFFFFF"/>
          <w:lang w:eastAsia="ru-RU"/>
        </w:rPr>
        <w:t>Причиной снижения</w:t>
      </w:r>
      <w:r w:rsidR="009107DA">
        <w:rPr>
          <w:rFonts w:ascii="Times New Roman" w:eastAsia="Calibri" w:hAnsi="Times New Roman" w:cs="Times New Roman"/>
          <w:color w:val="000000"/>
          <w:sz w:val="28"/>
          <w:szCs w:val="28"/>
          <w:shd w:val="clear" w:color="auto" w:fill="FFFFFF"/>
          <w:lang w:eastAsia="ru-RU"/>
        </w:rPr>
        <w:t xml:space="preserve"> числа</w:t>
      </w:r>
      <w:r w:rsidRPr="00D12927">
        <w:rPr>
          <w:rFonts w:ascii="Times New Roman" w:eastAsia="Calibri" w:hAnsi="Times New Roman" w:cs="Times New Roman"/>
          <w:color w:val="000000"/>
          <w:sz w:val="28"/>
          <w:szCs w:val="28"/>
          <w:shd w:val="clear" w:color="auto" w:fill="FFFFFF"/>
          <w:lang w:eastAsia="ru-RU"/>
        </w:rPr>
        <w:t xml:space="preserve"> выявленных нарушений в 2022 году по сравнению с 2021 годом является организация постоянного круглосуточного дежурства гос</w:t>
      </w:r>
      <w:r w:rsidRPr="00D12927">
        <w:rPr>
          <w:rFonts w:ascii="Times New Roman" w:eastAsia="Calibri" w:hAnsi="Times New Roman" w:cs="Times New Roman"/>
          <w:color w:val="000000"/>
          <w:sz w:val="28"/>
          <w:szCs w:val="28"/>
          <w:shd w:val="clear" w:color="auto" w:fill="FFFFFF"/>
          <w:lang w:eastAsia="ru-RU"/>
        </w:rPr>
        <w:t>у</w:t>
      </w:r>
      <w:r w:rsidRPr="00D12927">
        <w:rPr>
          <w:rFonts w:ascii="Times New Roman" w:eastAsia="Calibri" w:hAnsi="Times New Roman" w:cs="Times New Roman"/>
          <w:color w:val="000000"/>
          <w:sz w:val="28"/>
          <w:szCs w:val="28"/>
          <w:shd w:val="clear" w:color="auto" w:fill="FFFFFF"/>
          <w:lang w:eastAsia="ru-RU"/>
        </w:rPr>
        <w:t xml:space="preserve">дарственных инспекторов Дирекции на территориях самых массово посещаемых памятников природы – озер Дус-Холь и Хадын, установка информационных щитов и водоохранных знаков, а также установка ограждений для проезда транспортных средств в водоохранную зону памятника природы </w:t>
      </w:r>
      <w:r w:rsidR="0028470D" w:rsidRPr="00D12927">
        <w:rPr>
          <w:rFonts w:ascii="Times New Roman" w:eastAsia="Calibri" w:hAnsi="Times New Roman" w:cs="Times New Roman"/>
          <w:color w:val="000000"/>
          <w:sz w:val="28"/>
          <w:szCs w:val="28"/>
          <w:shd w:val="clear" w:color="auto" w:fill="FFFFFF"/>
          <w:lang w:eastAsia="ru-RU"/>
        </w:rPr>
        <w:t>«</w:t>
      </w:r>
      <w:r w:rsidRPr="00D12927">
        <w:rPr>
          <w:rFonts w:ascii="Times New Roman" w:eastAsia="Calibri" w:hAnsi="Times New Roman" w:cs="Times New Roman"/>
          <w:color w:val="000000"/>
          <w:sz w:val="28"/>
          <w:szCs w:val="28"/>
          <w:shd w:val="clear" w:color="auto" w:fill="FFFFFF"/>
          <w:lang w:eastAsia="ru-RU"/>
        </w:rPr>
        <w:t>Озеро Дус-Холь</w:t>
      </w:r>
      <w:r w:rsidR="0028470D" w:rsidRPr="00D12927">
        <w:rPr>
          <w:rFonts w:ascii="Times New Roman" w:eastAsia="Calibri" w:hAnsi="Times New Roman" w:cs="Times New Roman"/>
          <w:color w:val="000000"/>
          <w:sz w:val="28"/>
          <w:szCs w:val="28"/>
          <w:shd w:val="clear" w:color="auto" w:fill="FFFFFF"/>
          <w:lang w:eastAsia="ru-RU"/>
        </w:rPr>
        <w:t>»</w:t>
      </w:r>
      <w:r w:rsidRPr="00D12927">
        <w:rPr>
          <w:rFonts w:ascii="Times New Roman" w:eastAsia="Calibri" w:hAnsi="Times New Roman" w:cs="Times New Roman"/>
          <w:color w:val="000000"/>
          <w:sz w:val="28"/>
          <w:szCs w:val="28"/>
          <w:shd w:val="clear" w:color="auto" w:fill="FFFFFF"/>
          <w:lang w:eastAsia="ru-RU"/>
        </w:rPr>
        <w:t xml:space="preserve">, что привело к </w:t>
      </w:r>
      <w:r w:rsidRPr="00D12927">
        <w:rPr>
          <w:rFonts w:ascii="Times New Roman" w:eastAsia="Calibri" w:hAnsi="Times New Roman" w:cs="Times New Roman"/>
          <w:color w:val="000000"/>
          <w:sz w:val="28"/>
          <w:szCs w:val="28"/>
          <w:shd w:val="clear" w:color="auto" w:fill="FFFFFF"/>
          <w:lang w:eastAsia="ru-RU"/>
        </w:rPr>
        <w:lastRenderedPageBreak/>
        <w:t>уменьшению числа нарушений установленного режима данных памятников прир</w:t>
      </w:r>
      <w:r w:rsidRPr="00D12927">
        <w:rPr>
          <w:rFonts w:ascii="Times New Roman" w:eastAsia="Calibri" w:hAnsi="Times New Roman" w:cs="Times New Roman"/>
          <w:color w:val="000000"/>
          <w:sz w:val="28"/>
          <w:szCs w:val="28"/>
          <w:shd w:val="clear" w:color="auto" w:fill="FFFFFF"/>
          <w:lang w:eastAsia="ru-RU"/>
        </w:rPr>
        <w:t>о</w:t>
      </w:r>
      <w:r w:rsidRPr="00D12927">
        <w:rPr>
          <w:rFonts w:ascii="Times New Roman" w:eastAsia="Calibri" w:hAnsi="Times New Roman" w:cs="Times New Roman"/>
          <w:color w:val="000000"/>
          <w:sz w:val="28"/>
          <w:szCs w:val="28"/>
          <w:shd w:val="clear" w:color="auto" w:fill="FFFFFF"/>
          <w:lang w:eastAsia="ru-RU"/>
        </w:rPr>
        <w:t xml:space="preserve">ды и улучшению экологического состояния озера </w:t>
      </w:r>
      <w:r w:rsidR="00C12CA5">
        <w:rPr>
          <w:rFonts w:ascii="Times New Roman" w:eastAsia="Calibri" w:hAnsi="Times New Roman" w:cs="Times New Roman"/>
          <w:color w:val="000000"/>
          <w:sz w:val="28"/>
          <w:szCs w:val="28"/>
          <w:shd w:val="clear" w:color="auto" w:fill="FFFFFF"/>
          <w:lang w:eastAsia="ru-RU"/>
        </w:rPr>
        <w:t>(</w:t>
      </w:r>
      <w:r w:rsidRPr="00D12927">
        <w:rPr>
          <w:rFonts w:ascii="Times New Roman" w:eastAsia="Calibri" w:hAnsi="Times New Roman" w:cs="Times New Roman"/>
          <w:color w:val="000000"/>
          <w:sz w:val="28"/>
          <w:szCs w:val="28"/>
          <w:shd w:val="clear" w:color="auto" w:fill="FFFFFF"/>
          <w:lang w:eastAsia="ru-RU"/>
        </w:rPr>
        <w:t>наблюдал</w:t>
      </w:r>
      <w:r w:rsidR="00C12CA5">
        <w:rPr>
          <w:rFonts w:ascii="Times New Roman" w:eastAsia="Calibri" w:hAnsi="Times New Roman" w:cs="Times New Roman"/>
          <w:color w:val="000000"/>
          <w:sz w:val="28"/>
          <w:szCs w:val="28"/>
          <w:shd w:val="clear" w:color="auto" w:fill="FFFFFF"/>
          <w:lang w:eastAsia="ru-RU"/>
        </w:rPr>
        <w:t>ся</w:t>
      </w:r>
      <w:r w:rsidRPr="00D12927">
        <w:rPr>
          <w:rFonts w:ascii="Times New Roman" w:eastAsia="Calibri" w:hAnsi="Times New Roman" w:cs="Times New Roman"/>
          <w:color w:val="000000"/>
          <w:sz w:val="28"/>
          <w:szCs w:val="28"/>
          <w:shd w:val="clear" w:color="auto" w:fill="FFFFFF"/>
          <w:lang w:eastAsia="ru-RU"/>
        </w:rPr>
        <w:t xml:space="preserve"> самый высокий ур</w:t>
      </w:r>
      <w:r w:rsidRPr="00D12927">
        <w:rPr>
          <w:rFonts w:ascii="Times New Roman" w:eastAsia="Calibri" w:hAnsi="Times New Roman" w:cs="Times New Roman"/>
          <w:color w:val="000000"/>
          <w:sz w:val="28"/>
          <w:szCs w:val="28"/>
          <w:shd w:val="clear" w:color="auto" w:fill="FFFFFF"/>
          <w:lang w:eastAsia="ru-RU"/>
        </w:rPr>
        <w:t>о</w:t>
      </w:r>
      <w:r w:rsidRPr="00D12927">
        <w:rPr>
          <w:rFonts w:ascii="Times New Roman" w:eastAsia="Calibri" w:hAnsi="Times New Roman" w:cs="Times New Roman"/>
          <w:color w:val="000000"/>
          <w:sz w:val="28"/>
          <w:szCs w:val="28"/>
          <w:shd w:val="clear" w:color="auto" w:fill="FFFFFF"/>
          <w:lang w:eastAsia="ru-RU"/>
        </w:rPr>
        <w:t>вень воды озера за по</w:t>
      </w:r>
      <w:r w:rsidR="00CB13E2">
        <w:rPr>
          <w:rFonts w:ascii="Times New Roman" w:eastAsia="Calibri" w:hAnsi="Times New Roman" w:cs="Times New Roman"/>
          <w:color w:val="000000"/>
          <w:sz w:val="28"/>
          <w:szCs w:val="28"/>
          <w:shd w:val="clear" w:color="auto" w:fill="FFFFFF"/>
          <w:lang w:eastAsia="ru-RU"/>
        </w:rPr>
        <w:t>следние 20 лет).</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CB13E2">
        <w:rPr>
          <w:rFonts w:ascii="Times New Roman" w:eastAsia="Times New Roman" w:hAnsi="Times New Roman" w:cs="Times New Roman"/>
          <w:i/>
          <w:sz w:val="28"/>
          <w:szCs w:val="28"/>
          <w:lang w:eastAsia="ru-RU"/>
        </w:rPr>
        <w:t>Эколого-просветительская деятельность</w:t>
      </w:r>
      <w:r w:rsidR="00CB13E2">
        <w:rPr>
          <w:rFonts w:ascii="Times New Roman" w:eastAsia="Times New Roman" w:hAnsi="Times New Roman" w:cs="Times New Roman"/>
          <w:i/>
          <w:sz w:val="28"/>
          <w:szCs w:val="28"/>
          <w:lang w:eastAsia="ru-RU"/>
        </w:rPr>
        <w:t xml:space="preserve">. </w:t>
      </w:r>
      <w:r w:rsidRPr="00D12927">
        <w:rPr>
          <w:rFonts w:ascii="Times New Roman" w:eastAsia="Times New Roman" w:hAnsi="Times New Roman" w:cs="Times New Roman"/>
          <w:sz w:val="28"/>
          <w:szCs w:val="28"/>
          <w:lang w:eastAsia="ru-RU"/>
        </w:rPr>
        <w:t>В отчетном периоде в целях пр</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филактики нарушений природоохранного законодательства на ООПТ государстве</w:t>
      </w:r>
      <w:r w:rsidRPr="00D12927">
        <w:rPr>
          <w:rFonts w:ascii="Times New Roman" w:eastAsia="Times New Roman" w:hAnsi="Times New Roman" w:cs="Times New Roman"/>
          <w:sz w:val="28"/>
          <w:szCs w:val="28"/>
          <w:lang w:eastAsia="ru-RU"/>
        </w:rPr>
        <w:t>н</w:t>
      </w:r>
      <w:r w:rsidRPr="00D12927">
        <w:rPr>
          <w:rFonts w:ascii="Times New Roman" w:eastAsia="Times New Roman" w:hAnsi="Times New Roman" w:cs="Times New Roman"/>
          <w:sz w:val="28"/>
          <w:szCs w:val="28"/>
          <w:lang w:eastAsia="ru-RU"/>
        </w:rPr>
        <w:t>ными инспекторами проведено 340 бесед с гражданами с охватом 620 чел., 5 лекций с охватом 85 учащихся.</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 xml:space="preserve">За отчетный период в информационно-телекоммуникационной сети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Инте</w:t>
      </w:r>
      <w:r w:rsidRPr="00D12927">
        <w:rPr>
          <w:rFonts w:ascii="Times New Roman" w:eastAsia="Times New Roman" w:hAnsi="Times New Roman" w:cs="Times New Roman"/>
          <w:sz w:val="28"/>
          <w:szCs w:val="28"/>
          <w:lang w:eastAsia="ru-RU"/>
        </w:rPr>
        <w:t>р</w:t>
      </w:r>
      <w:r w:rsidRPr="00D12927">
        <w:rPr>
          <w:rFonts w:ascii="Times New Roman" w:eastAsia="Times New Roman" w:hAnsi="Times New Roman" w:cs="Times New Roman"/>
          <w:sz w:val="28"/>
          <w:szCs w:val="28"/>
          <w:lang w:eastAsia="ru-RU"/>
        </w:rPr>
        <w:t>нет</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и в средствах массовой информации размещено 48 публикаций и 4 выступл</w:t>
      </w:r>
      <w:r w:rsidRPr="00D12927">
        <w:rPr>
          <w:rFonts w:ascii="Times New Roman" w:eastAsia="Times New Roman" w:hAnsi="Times New Roman" w:cs="Times New Roman"/>
          <w:sz w:val="28"/>
          <w:szCs w:val="28"/>
          <w:lang w:eastAsia="ru-RU"/>
        </w:rPr>
        <w:t>е</w:t>
      </w:r>
      <w:r w:rsidRPr="00D12927">
        <w:rPr>
          <w:rFonts w:ascii="Times New Roman" w:eastAsia="Times New Roman" w:hAnsi="Times New Roman" w:cs="Times New Roman"/>
          <w:sz w:val="28"/>
          <w:szCs w:val="28"/>
          <w:lang w:eastAsia="ru-RU"/>
        </w:rPr>
        <w:t>ния на телевидении.</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Сотрудниками Дирекции регулярно проводятся лекции о бережном отнош</w:t>
      </w:r>
      <w:r w:rsidRPr="00D12927">
        <w:rPr>
          <w:rFonts w:ascii="Times New Roman" w:eastAsia="Times New Roman" w:hAnsi="Times New Roman" w:cs="Times New Roman"/>
          <w:sz w:val="28"/>
          <w:szCs w:val="28"/>
          <w:lang w:eastAsia="ru-RU"/>
        </w:rPr>
        <w:t>е</w:t>
      </w:r>
      <w:r w:rsidRPr="00D12927">
        <w:rPr>
          <w:rFonts w:ascii="Times New Roman" w:eastAsia="Times New Roman" w:hAnsi="Times New Roman" w:cs="Times New Roman"/>
          <w:sz w:val="28"/>
          <w:szCs w:val="28"/>
          <w:lang w:eastAsia="ru-RU"/>
        </w:rPr>
        <w:t>нии к природе и о пожарной безопасности в лесах, проводятся беседы с хозяевами чабанских стоянок, находящихся на территории заказников.</w:t>
      </w:r>
    </w:p>
    <w:p w:rsidR="0036365F" w:rsidRPr="00D12927" w:rsidRDefault="0036365F" w:rsidP="00D12927">
      <w:pPr>
        <w:spacing w:after="0" w:line="240" w:lineRule="auto"/>
        <w:ind w:firstLine="709"/>
        <w:contextualSpacing/>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Рекреационно-туристическая деятельность</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В 2022 году, после изменения с 1</w:t>
      </w:r>
      <w:r w:rsidR="00D12927">
        <w:rPr>
          <w:rFonts w:ascii="Times New Roman" w:eastAsia="Times New Roman" w:hAnsi="Times New Roman" w:cs="Times New Roman"/>
          <w:sz w:val="28"/>
          <w:szCs w:val="28"/>
          <w:lang w:eastAsia="ru-RU"/>
        </w:rPr>
        <w:t xml:space="preserve"> января </w:t>
      </w:r>
      <w:r w:rsidRPr="00D12927">
        <w:rPr>
          <w:rFonts w:ascii="Times New Roman" w:eastAsia="Times New Roman" w:hAnsi="Times New Roman" w:cs="Times New Roman"/>
          <w:sz w:val="28"/>
          <w:szCs w:val="28"/>
          <w:lang w:eastAsia="ru-RU"/>
        </w:rPr>
        <w:t xml:space="preserve">2022 </w:t>
      </w:r>
      <w:r w:rsidR="00D12927">
        <w:rPr>
          <w:rFonts w:ascii="Times New Roman" w:eastAsia="Times New Roman" w:hAnsi="Times New Roman" w:cs="Times New Roman"/>
          <w:sz w:val="28"/>
          <w:szCs w:val="28"/>
          <w:lang w:eastAsia="ru-RU"/>
        </w:rPr>
        <w:t xml:space="preserve">г. </w:t>
      </w:r>
      <w:r w:rsidRPr="00D12927">
        <w:rPr>
          <w:rFonts w:ascii="Times New Roman" w:eastAsia="Times New Roman" w:hAnsi="Times New Roman" w:cs="Times New Roman"/>
          <w:sz w:val="28"/>
          <w:szCs w:val="28"/>
          <w:lang w:eastAsia="ru-RU"/>
        </w:rPr>
        <w:t>типа учреждения Дирекции по особо охраняемым природным территориям, с казенного на бюджетный, сотрудн</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ками Дирекции проведена огромная работа по развитию экологического туризма на подведомственных особо охраняемых природных территориях, в том числе:</w:t>
      </w:r>
    </w:p>
    <w:p w:rsidR="0036365F" w:rsidRPr="00D12927" w:rsidRDefault="004F3F51" w:rsidP="00D129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марте-</w:t>
      </w:r>
      <w:r w:rsidR="0036365F" w:rsidRPr="00D12927">
        <w:rPr>
          <w:rFonts w:ascii="Times New Roman" w:eastAsia="Times New Roman" w:hAnsi="Times New Roman" w:cs="Times New Roman"/>
          <w:sz w:val="28"/>
          <w:szCs w:val="28"/>
          <w:lang w:eastAsia="ru-RU"/>
        </w:rPr>
        <w:t>мае 2022 года, в соответствии с заключенным Соглашением о взаим</w:t>
      </w:r>
      <w:r w:rsidR="0036365F" w:rsidRPr="00D12927">
        <w:rPr>
          <w:rFonts w:ascii="Times New Roman" w:eastAsia="Times New Roman" w:hAnsi="Times New Roman" w:cs="Times New Roman"/>
          <w:sz w:val="28"/>
          <w:szCs w:val="28"/>
          <w:lang w:eastAsia="ru-RU"/>
        </w:rPr>
        <w:t>о</w:t>
      </w:r>
      <w:r w:rsidR="0036365F" w:rsidRPr="00D12927">
        <w:rPr>
          <w:rFonts w:ascii="Times New Roman" w:eastAsia="Times New Roman" w:hAnsi="Times New Roman" w:cs="Times New Roman"/>
          <w:sz w:val="28"/>
          <w:szCs w:val="28"/>
          <w:lang w:eastAsia="ru-RU"/>
        </w:rPr>
        <w:t xml:space="preserve">действии ООО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Туристская компания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Дискавери</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г. Абакан и в ц</w:t>
      </w:r>
      <w:r w:rsidR="00723054">
        <w:rPr>
          <w:rFonts w:ascii="Times New Roman" w:eastAsia="Times New Roman" w:hAnsi="Times New Roman" w:cs="Times New Roman"/>
          <w:sz w:val="28"/>
          <w:szCs w:val="28"/>
          <w:lang w:eastAsia="ru-RU"/>
        </w:rPr>
        <w:t>елях включения существующей 3-</w:t>
      </w:r>
      <w:r w:rsidR="0036365F" w:rsidRPr="00D12927">
        <w:rPr>
          <w:rFonts w:ascii="Times New Roman" w:eastAsia="Times New Roman" w:hAnsi="Times New Roman" w:cs="Times New Roman"/>
          <w:sz w:val="28"/>
          <w:szCs w:val="28"/>
          <w:lang w:eastAsia="ru-RU"/>
        </w:rPr>
        <w:t xml:space="preserve">километровой экологической тропы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Дургенский водопад</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на те</w:t>
      </w:r>
      <w:r w:rsidR="0036365F" w:rsidRPr="00D12927">
        <w:rPr>
          <w:rFonts w:ascii="Times New Roman" w:eastAsia="Times New Roman" w:hAnsi="Times New Roman" w:cs="Times New Roman"/>
          <w:sz w:val="28"/>
          <w:szCs w:val="28"/>
          <w:lang w:eastAsia="ru-RU"/>
        </w:rPr>
        <w:t>р</w:t>
      </w:r>
      <w:r w:rsidR="0036365F" w:rsidRPr="00D12927">
        <w:rPr>
          <w:rFonts w:ascii="Times New Roman" w:eastAsia="Times New Roman" w:hAnsi="Times New Roman" w:cs="Times New Roman"/>
          <w:sz w:val="28"/>
          <w:szCs w:val="28"/>
          <w:lang w:eastAsia="ru-RU"/>
        </w:rPr>
        <w:t xml:space="preserve">ритории заказника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Дургенский</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в перечень объектов посещения Национального туристического маршрута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Сибирские каникулы</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силами государственных инспе</w:t>
      </w:r>
      <w:r w:rsidR="0036365F" w:rsidRPr="00D12927">
        <w:rPr>
          <w:rFonts w:ascii="Times New Roman" w:eastAsia="Times New Roman" w:hAnsi="Times New Roman" w:cs="Times New Roman"/>
          <w:sz w:val="28"/>
          <w:szCs w:val="28"/>
          <w:lang w:eastAsia="ru-RU"/>
        </w:rPr>
        <w:t>к</w:t>
      </w:r>
      <w:r w:rsidR="0036365F" w:rsidRPr="00D12927">
        <w:rPr>
          <w:rFonts w:ascii="Times New Roman" w:eastAsia="Times New Roman" w:hAnsi="Times New Roman" w:cs="Times New Roman"/>
          <w:sz w:val="28"/>
          <w:szCs w:val="28"/>
          <w:lang w:eastAsia="ru-RU"/>
        </w:rPr>
        <w:t>торов Дирекции на экологической тропе построены 2 деревянные крытые беседки со столами, скамейками размерами 6х4 и 9х6 метров, способных в общем разместить одновременно до 60 туристов. Также произведен текущий ремонт, покраска всех существующих объектов экотропы (смотровой площадки у водопада, беседок, ле</w:t>
      </w:r>
      <w:r w:rsidR="0036365F" w:rsidRPr="00D12927">
        <w:rPr>
          <w:rFonts w:ascii="Times New Roman" w:eastAsia="Times New Roman" w:hAnsi="Times New Roman" w:cs="Times New Roman"/>
          <w:sz w:val="28"/>
          <w:szCs w:val="28"/>
          <w:lang w:eastAsia="ru-RU"/>
        </w:rPr>
        <w:t>т</w:t>
      </w:r>
      <w:r w:rsidR="0036365F" w:rsidRPr="00D12927">
        <w:rPr>
          <w:rFonts w:ascii="Times New Roman" w:eastAsia="Times New Roman" w:hAnsi="Times New Roman" w:cs="Times New Roman"/>
          <w:sz w:val="28"/>
          <w:szCs w:val="28"/>
          <w:lang w:eastAsia="ru-RU"/>
        </w:rPr>
        <w:t>них домиков, деревянных настилов, скамеек, туалетов, информационных стендов, указателей).</w:t>
      </w:r>
    </w:p>
    <w:p w:rsidR="0036365F" w:rsidRPr="00D12927" w:rsidRDefault="00723054" w:rsidP="00D129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6365F" w:rsidRPr="00D12927">
        <w:rPr>
          <w:rFonts w:ascii="Times New Roman" w:eastAsia="Times New Roman" w:hAnsi="Times New Roman" w:cs="Times New Roman"/>
          <w:sz w:val="28"/>
          <w:szCs w:val="28"/>
          <w:lang w:eastAsia="ru-RU"/>
        </w:rPr>
        <w:t xml:space="preserve"> мае текущего года </w:t>
      </w:r>
      <w:r>
        <w:rPr>
          <w:rFonts w:ascii="Times New Roman" w:eastAsia="Times New Roman" w:hAnsi="Times New Roman" w:cs="Times New Roman"/>
          <w:sz w:val="28"/>
          <w:szCs w:val="28"/>
          <w:lang w:eastAsia="ru-RU"/>
        </w:rPr>
        <w:t>к</w:t>
      </w:r>
      <w:r w:rsidR="0036365F" w:rsidRPr="00D12927">
        <w:rPr>
          <w:rFonts w:ascii="Times New Roman" w:eastAsia="Times New Roman" w:hAnsi="Times New Roman" w:cs="Times New Roman"/>
          <w:sz w:val="28"/>
          <w:szCs w:val="28"/>
          <w:lang w:eastAsia="ru-RU"/>
        </w:rPr>
        <w:t>омиссия Ростуризма по нацмаршрутам высоко оценила инфраструктуру экотропы, программу пребывания туристов нацмаршута на экотр</w:t>
      </w:r>
      <w:r w:rsidR="0036365F" w:rsidRPr="00D12927">
        <w:rPr>
          <w:rFonts w:ascii="Times New Roman" w:eastAsia="Times New Roman" w:hAnsi="Times New Roman" w:cs="Times New Roman"/>
          <w:sz w:val="28"/>
          <w:szCs w:val="28"/>
          <w:lang w:eastAsia="ru-RU"/>
        </w:rPr>
        <w:t>о</w:t>
      </w:r>
      <w:r w:rsidR="0036365F" w:rsidRPr="00D12927">
        <w:rPr>
          <w:rFonts w:ascii="Times New Roman" w:eastAsia="Times New Roman" w:hAnsi="Times New Roman" w:cs="Times New Roman"/>
          <w:sz w:val="28"/>
          <w:szCs w:val="28"/>
          <w:lang w:eastAsia="ru-RU"/>
        </w:rPr>
        <w:t>пе, включающ</w:t>
      </w:r>
      <w:r w:rsidR="002C43CF">
        <w:rPr>
          <w:rFonts w:ascii="Times New Roman" w:eastAsia="Times New Roman" w:hAnsi="Times New Roman" w:cs="Times New Roman"/>
          <w:sz w:val="28"/>
          <w:szCs w:val="28"/>
          <w:lang w:eastAsia="ru-RU"/>
        </w:rPr>
        <w:t>ую</w:t>
      </w:r>
      <w:r w:rsidR="0036365F" w:rsidRPr="00D12927">
        <w:rPr>
          <w:rFonts w:ascii="Times New Roman" w:eastAsia="Times New Roman" w:hAnsi="Times New Roman" w:cs="Times New Roman"/>
          <w:sz w:val="28"/>
          <w:szCs w:val="28"/>
          <w:lang w:eastAsia="ru-RU"/>
        </w:rPr>
        <w:t xml:space="preserve"> обед </w:t>
      </w:r>
      <w:r>
        <w:rPr>
          <w:rFonts w:ascii="Times New Roman" w:eastAsia="Times New Roman" w:hAnsi="Times New Roman" w:cs="Times New Roman"/>
          <w:sz w:val="28"/>
          <w:szCs w:val="28"/>
          <w:lang w:eastAsia="ru-RU"/>
        </w:rPr>
        <w:t xml:space="preserve">с блюдами </w:t>
      </w:r>
      <w:r w:rsidR="0036365F" w:rsidRPr="00D12927">
        <w:rPr>
          <w:rFonts w:ascii="Times New Roman" w:eastAsia="Times New Roman" w:hAnsi="Times New Roman" w:cs="Times New Roman"/>
          <w:sz w:val="28"/>
          <w:szCs w:val="28"/>
          <w:lang w:eastAsia="ru-RU"/>
        </w:rPr>
        <w:t xml:space="preserve">из местной рыбы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пелядь</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запеченной на манг</w:t>
      </w:r>
      <w:r w:rsidR="0036365F" w:rsidRPr="00D12927">
        <w:rPr>
          <w:rFonts w:ascii="Times New Roman" w:eastAsia="Times New Roman" w:hAnsi="Times New Roman" w:cs="Times New Roman"/>
          <w:sz w:val="28"/>
          <w:szCs w:val="28"/>
          <w:lang w:eastAsia="ru-RU"/>
        </w:rPr>
        <w:t>а</w:t>
      </w:r>
      <w:r w:rsidR="0036365F" w:rsidRPr="00D12927">
        <w:rPr>
          <w:rFonts w:ascii="Times New Roman" w:eastAsia="Times New Roman" w:hAnsi="Times New Roman" w:cs="Times New Roman"/>
          <w:sz w:val="28"/>
          <w:szCs w:val="28"/>
          <w:lang w:eastAsia="ru-RU"/>
        </w:rPr>
        <w:t>ле, пин-далгана, травяного чая и др.</w:t>
      </w:r>
      <w:r>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и включила экотропу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Дургенский водопад</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в Перечень объектов Нацмаршрута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Сибирские каникулы</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w:t>
      </w:r>
    </w:p>
    <w:p w:rsidR="0036365F"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 xml:space="preserve">В течение летнего периода силами государственных инспекторов Дирекции проведены работы по текущему ремонту летней турбазы в заказнике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Дургенский</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отремонтирована баня, инспекторский кордон, </w:t>
      </w:r>
      <w:r w:rsidR="002E2DAD">
        <w:rPr>
          <w:rFonts w:ascii="Times New Roman" w:eastAsia="Times New Roman" w:hAnsi="Times New Roman" w:cs="Times New Roman"/>
          <w:sz w:val="28"/>
          <w:szCs w:val="28"/>
          <w:lang w:eastAsia="ru-RU"/>
        </w:rPr>
        <w:t xml:space="preserve">произведена </w:t>
      </w:r>
      <w:r w:rsidRPr="00D12927">
        <w:rPr>
          <w:rFonts w:ascii="Times New Roman" w:eastAsia="Times New Roman" w:hAnsi="Times New Roman" w:cs="Times New Roman"/>
          <w:sz w:val="28"/>
          <w:szCs w:val="28"/>
          <w:lang w:eastAsia="ru-RU"/>
        </w:rPr>
        <w:t>покраска летних дом</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ков для туристов, скомплектованы постельные принадлежности. Совместно с Ми</w:t>
      </w:r>
      <w:r w:rsidRPr="00D12927">
        <w:rPr>
          <w:rFonts w:ascii="Times New Roman" w:eastAsia="Times New Roman" w:hAnsi="Times New Roman" w:cs="Times New Roman"/>
          <w:sz w:val="28"/>
          <w:szCs w:val="28"/>
          <w:lang w:eastAsia="ru-RU"/>
        </w:rPr>
        <w:t>н</w:t>
      </w:r>
      <w:r w:rsidRPr="00D12927">
        <w:rPr>
          <w:rFonts w:ascii="Times New Roman" w:eastAsia="Times New Roman" w:hAnsi="Times New Roman" w:cs="Times New Roman"/>
          <w:sz w:val="28"/>
          <w:szCs w:val="28"/>
          <w:lang w:eastAsia="ru-RU"/>
        </w:rPr>
        <w:t>дортрансом республики произве</w:t>
      </w:r>
      <w:r w:rsidR="002C43CF">
        <w:rPr>
          <w:rFonts w:ascii="Times New Roman" w:eastAsia="Times New Roman" w:hAnsi="Times New Roman" w:cs="Times New Roman"/>
          <w:sz w:val="28"/>
          <w:szCs w:val="28"/>
          <w:lang w:eastAsia="ru-RU"/>
        </w:rPr>
        <w:t>дена</w:t>
      </w:r>
      <w:r w:rsidRPr="00D12927">
        <w:rPr>
          <w:rFonts w:ascii="Times New Roman" w:eastAsia="Times New Roman" w:hAnsi="Times New Roman" w:cs="Times New Roman"/>
          <w:sz w:val="28"/>
          <w:szCs w:val="28"/>
          <w:lang w:eastAsia="ru-RU"/>
        </w:rPr>
        <w:t xml:space="preserve"> работ</w:t>
      </w:r>
      <w:r w:rsidR="002C43CF">
        <w:rPr>
          <w:rFonts w:ascii="Times New Roman" w:eastAsia="Times New Roman" w:hAnsi="Times New Roman" w:cs="Times New Roman"/>
          <w:sz w:val="28"/>
          <w:szCs w:val="28"/>
          <w:lang w:eastAsia="ru-RU"/>
        </w:rPr>
        <w:t>а</w:t>
      </w:r>
      <w:r w:rsidRPr="00D12927">
        <w:rPr>
          <w:rFonts w:ascii="Times New Roman" w:eastAsia="Times New Roman" w:hAnsi="Times New Roman" w:cs="Times New Roman"/>
          <w:sz w:val="28"/>
          <w:szCs w:val="28"/>
          <w:lang w:eastAsia="ru-RU"/>
        </w:rPr>
        <w:t xml:space="preserve"> по засыпк</w:t>
      </w:r>
      <w:r w:rsidR="002C43CF">
        <w:rPr>
          <w:rFonts w:ascii="Times New Roman" w:eastAsia="Times New Roman" w:hAnsi="Times New Roman" w:cs="Times New Roman"/>
          <w:sz w:val="28"/>
          <w:szCs w:val="28"/>
          <w:lang w:eastAsia="ru-RU"/>
        </w:rPr>
        <w:t>е</w:t>
      </w:r>
      <w:r w:rsidRPr="00D12927">
        <w:rPr>
          <w:rFonts w:ascii="Times New Roman" w:eastAsia="Times New Roman" w:hAnsi="Times New Roman" w:cs="Times New Roman"/>
          <w:sz w:val="28"/>
          <w:szCs w:val="28"/>
          <w:lang w:eastAsia="ru-RU"/>
        </w:rPr>
        <w:t xml:space="preserve"> гравием грунтовой дороги протяженностью 3 км до летней турбазы Дирекции, чтобы можно было доехать на легковой автомашине. В последующем турбаза станет стартовой точкой для план</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руемых маршрутов экотроп на вершины хребта Танну-Ола.</w:t>
      </w:r>
    </w:p>
    <w:p w:rsidR="00DA2471" w:rsidRDefault="00DA2471" w:rsidP="00D12927">
      <w:pPr>
        <w:spacing w:after="0" w:line="240" w:lineRule="auto"/>
        <w:ind w:firstLine="709"/>
        <w:jc w:val="both"/>
        <w:rPr>
          <w:rFonts w:ascii="Times New Roman" w:eastAsia="Times New Roman" w:hAnsi="Times New Roman" w:cs="Times New Roman"/>
          <w:sz w:val="28"/>
          <w:szCs w:val="28"/>
          <w:lang w:eastAsia="ru-RU"/>
        </w:rPr>
      </w:pPr>
    </w:p>
    <w:p w:rsidR="00DA2471" w:rsidRPr="00D12927" w:rsidRDefault="00DA2471" w:rsidP="00D12927">
      <w:pPr>
        <w:spacing w:after="0" w:line="240" w:lineRule="auto"/>
        <w:ind w:firstLine="709"/>
        <w:jc w:val="both"/>
        <w:rPr>
          <w:rFonts w:ascii="Times New Roman" w:eastAsia="Times New Roman" w:hAnsi="Times New Roman" w:cs="Times New Roman"/>
          <w:sz w:val="28"/>
          <w:szCs w:val="28"/>
          <w:lang w:eastAsia="ru-RU"/>
        </w:rPr>
      </w:pPr>
    </w:p>
    <w:p w:rsidR="0036365F" w:rsidRPr="00D12927" w:rsidRDefault="006764F2" w:rsidP="00D129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w:t>
      </w:r>
      <w:r w:rsidR="0036365F" w:rsidRPr="00D12927">
        <w:rPr>
          <w:rFonts w:ascii="Times New Roman" w:eastAsia="Times New Roman" w:hAnsi="Times New Roman" w:cs="Times New Roman"/>
          <w:sz w:val="28"/>
          <w:szCs w:val="28"/>
          <w:lang w:eastAsia="ru-RU"/>
        </w:rPr>
        <w:t xml:space="preserve"> летний сезон завершено обустройство тренировочного альпинистского п</w:t>
      </w:r>
      <w:r w:rsidR="0036365F" w:rsidRPr="00D12927">
        <w:rPr>
          <w:rFonts w:ascii="Times New Roman" w:eastAsia="Times New Roman" w:hAnsi="Times New Roman" w:cs="Times New Roman"/>
          <w:sz w:val="28"/>
          <w:szCs w:val="28"/>
          <w:lang w:eastAsia="ru-RU"/>
        </w:rPr>
        <w:t>о</w:t>
      </w:r>
      <w:r w:rsidR="0036365F" w:rsidRPr="00D12927">
        <w:rPr>
          <w:rFonts w:ascii="Times New Roman" w:eastAsia="Times New Roman" w:hAnsi="Times New Roman" w:cs="Times New Roman"/>
          <w:sz w:val="28"/>
          <w:szCs w:val="28"/>
          <w:lang w:eastAsia="ru-RU"/>
        </w:rPr>
        <w:t>лигона рядом с водопадом на Дургенском каньоне, включающ</w:t>
      </w:r>
      <w:r>
        <w:rPr>
          <w:rFonts w:ascii="Times New Roman" w:eastAsia="Times New Roman" w:hAnsi="Times New Roman" w:cs="Times New Roman"/>
          <w:sz w:val="28"/>
          <w:szCs w:val="28"/>
          <w:lang w:eastAsia="ru-RU"/>
        </w:rPr>
        <w:t>его</w:t>
      </w:r>
      <w:r w:rsidR="0036365F" w:rsidRPr="00D12927">
        <w:rPr>
          <w:rFonts w:ascii="Times New Roman" w:eastAsia="Times New Roman" w:hAnsi="Times New Roman" w:cs="Times New Roman"/>
          <w:sz w:val="28"/>
          <w:szCs w:val="28"/>
          <w:lang w:eastAsia="ru-RU"/>
        </w:rPr>
        <w:t xml:space="preserve"> альпинистский спуск по отвесной скале с помощью спускового устройства, деревянный мостик ч</w:t>
      </w:r>
      <w:r w:rsidR="0036365F" w:rsidRPr="00D12927">
        <w:rPr>
          <w:rFonts w:ascii="Times New Roman" w:eastAsia="Times New Roman" w:hAnsi="Times New Roman" w:cs="Times New Roman"/>
          <w:sz w:val="28"/>
          <w:szCs w:val="28"/>
          <w:lang w:eastAsia="ru-RU"/>
        </w:rPr>
        <w:t>е</w:t>
      </w:r>
      <w:r w:rsidR="0036365F" w:rsidRPr="00D12927">
        <w:rPr>
          <w:rFonts w:ascii="Times New Roman" w:eastAsia="Times New Roman" w:hAnsi="Times New Roman" w:cs="Times New Roman"/>
          <w:sz w:val="28"/>
          <w:szCs w:val="28"/>
          <w:lang w:eastAsia="ru-RU"/>
        </w:rPr>
        <w:t>рез речку, деревянную лестницу вверх по каньону на высоту 30 метров, а также впервые в Туве зиплайн-переправу с альпинистским снаряжением через Дургенский каньон, над водопадом. Во время пресс-тура 25</w:t>
      </w:r>
      <w:r w:rsidR="004F3F51">
        <w:rPr>
          <w:rFonts w:ascii="Times New Roman" w:eastAsia="Times New Roman" w:hAnsi="Times New Roman" w:cs="Times New Roman"/>
          <w:sz w:val="28"/>
          <w:szCs w:val="28"/>
          <w:lang w:eastAsia="ru-RU"/>
        </w:rPr>
        <w:t xml:space="preserve"> сентября </w:t>
      </w:r>
      <w:r w:rsidR="0036365F" w:rsidRPr="00D12927">
        <w:rPr>
          <w:rFonts w:ascii="Times New Roman" w:eastAsia="Times New Roman" w:hAnsi="Times New Roman" w:cs="Times New Roman"/>
          <w:sz w:val="28"/>
          <w:szCs w:val="28"/>
          <w:lang w:eastAsia="ru-RU"/>
        </w:rPr>
        <w:t>2022</w:t>
      </w:r>
      <w:r w:rsidR="00C14F98" w:rsidRPr="00D12927">
        <w:rPr>
          <w:rFonts w:ascii="Times New Roman" w:eastAsia="Times New Roman" w:hAnsi="Times New Roman" w:cs="Times New Roman"/>
          <w:sz w:val="28"/>
          <w:szCs w:val="28"/>
          <w:lang w:eastAsia="ru-RU"/>
        </w:rPr>
        <w:t xml:space="preserve"> </w:t>
      </w:r>
      <w:r w:rsidR="004F3F51">
        <w:rPr>
          <w:rFonts w:ascii="Times New Roman" w:eastAsia="Times New Roman" w:hAnsi="Times New Roman" w:cs="Times New Roman"/>
          <w:sz w:val="28"/>
          <w:szCs w:val="28"/>
          <w:lang w:eastAsia="ru-RU"/>
        </w:rPr>
        <w:t xml:space="preserve">г. </w:t>
      </w:r>
      <w:r w:rsidR="0036365F" w:rsidRPr="00D12927">
        <w:rPr>
          <w:rFonts w:ascii="Times New Roman" w:eastAsia="Times New Roman" w:hAnsi="Times New Roman" w:cs="Times New Roman"/>
          <w:sz w:val="28"/>
          <w:szCs w:val="28"/>
          <w:lang w:eastAsia="ru-RU"/>
        </w:rPr>
        <w:t>представителям в</w:t>
      </w:r>
      <w:r w:rsidR="0036365F" w:rsidRPr="00D12927">
        <w:rPr>
          <w:rFonts w:ascii="Times New Roman" w:eastAsia="Times New Roman" w:hAnsi="Times New Roman" w:cs="Times New Roman"/>
          <w:sz w:val="28"/>
          <w:szCs w:val="28"/>
          <w:lang w:eastAsia="ru-RU"/>
        </w:rPr>
        <w:t>е</w:t>
      </w:r>
      <w:r w:rsidR="0036365F" w:rsidRPr="00D12927">
        <w:rPr>
          <w:rFonts w:ascii="Times New Roman" w:eastAsia="Times New Roman" w:hAnsi="Times New Roman" w:cs="Times New Roman"/>
          <w:sz w:val="28"/>
          <w:szCs w:val="28"/>
          <w:lang w:eastAsia="ru-RU"/>
        </w:rPr>
        <w:t>дущих турфирм России презентованы объекты экотропы, тренировочный альп</w:t>
      </w:r>
      <w:r w:rsidR="0036365F" w:rsidRPr="00D12927">
        <w:rPr>
          <w:rFonts w:ascii="Times New Roman" w:eastAsia="Times New Roman" w:hAnsi="Times New Roman" w:cs="Times New Roman"/>
          <w:sz w:val="28"/>
          <w:szCs w:val="28"/>
          <w:lang w:eastAsia="ru-RU"/>
        </w:rPr>
        <w:t>и</w:t>
      </w:r>
      <w:r w:rsidR="0036365F" w:rsidRPr="00D12927">
        <w:rPr>
          <w:rFonts w:ascii="Times New Roman" w:eastAsia="Times New Roman" w:hAnsi="Times New Roman" w:cs="Times New Roman"/>
          <w:sz w:val="28"/>
          <w:szCs w:val="28"/>
          <w:lang w:eastAsia="ru-RU"/>
        </w:rPr>
        <w:t>нистский полигон, зиплайн, летняя турбаза, а также планируемые экотропы, ту</w:t>
      </w:r>
      <w:r w:rsidR="0036365F" w:rsidRPr="00D12927">
        <w:rPr>
          <w:rFonts w:ascii="Times New Roman" w:eastAsia="Times New Roman" w:hAnsi="Times New Roman" w:cs="Times New Roman"/>
          <w:sz w:val="28"/>
          <w:szCs w:val="28"/>
          <w:lang w:eastAsia="ru-RU"/>
        </w:rPr>
        <w:t>р</w:t>
      </w:r>
      <w:r w:rsidR="0036365F" w:rsidRPr="00D12927">
        <w:rPr>
          <w:rFonts w:ascii="Times New Roman" w:eastAsia="Times New Roman" w:hAnsi="Times New Roman" w:cs="Times New Roman"/>
          <w:sz w:val="28"/>
          <w:szCs w:val="28"/>
          <w:lang w:eastAsia="ru-RU"/>
        </w:rPr>
        <w:t xml:space="preserve">маршруты на территории заказника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Дургенский</w:t>
      </w:r>
      <w:r w:rsidR="0028470D" w:rsidRPr="00D12927">
        <w:rPr>
          <w:rFonts w:ascii="Times New Roman" w:eastAsia="Times New Roman" w:hAnsi="Times New Roman" w:cs="Times New Roman"/>
          <w:sz w:val="28"/>
          <w:szCs w:val="28"/>
          <w:lang w:eastAsia="ru-RU"/>
        </w:rPr>
        <w:t>»</w:t>
      </w:r>
      <w:r w:rsidR="008F000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xml:space="preserve"> которые заинтересовали пре</w:t>
      </w:r>
      <w:r w:rsidR="0036365F" w:rsidRPr="00D12927">
        <w:rPr>
          <w:rFonts w:ascii="Times New Roman" w:eastAsia="Times New Roman" w:hAnsi="Times New Roman" w:cs="Times New Roman"/>
          <w:sz w:val="28"/>
          <w:szCs w:val="28"/>
          <w:lang w:eastAsia="ru-RU"/>
        </w:rPr>
        <w:t>д</w:t>
      </w:r>
      <w:r w:rsidR="0036365F" w:rsidRPr="00D12927">
        <w:rPr>
          <w:rFonts w:ascii="Times New Roman" w:eastAsia="Times New Roman" w:hAnsi="Times New Roman" w:cs="Times New Roman"/>
          <w:sz w:val="28"/>
          <w:szCs w:val="28"/>
          <w:lang w:eastAsia="ru-RU"/>
        </w:rPr>
        <w:t>ставителей турфирм.</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Кроме того, силами госинспекторов Дирекции завершено строительство ограждения общей протяженностью 600 метров 1 кемпинга на территории памятн</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 xml:space="preserve">ка природы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Озеро Чагытай</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в результате чего, не только стали более комфортн</w:t>
      </w:r>
      <w:r w:rsidRPr="00D12927">
        <w:rPr>
          <w:rFonts w:ascii="Times New Roman" w:eastAsia="Times New Roman" w:hAnsi="Times New Roman" w:cs="Times New Roman"/>
          <w:sz w:val="28"/>
          <w:szCs w:val="28"/>
          <w:lang w:eastAsia="ru-RU"/>
        </w:rPr>
        <w:t>ы</w:t>
      </w:r>
      <w:r w:rsidRPr="00D12927">
        <w:rPr>
          <w:rFonts w:ascii="Times New Roman" w:eastAsia="Times New Roman" w:hAnsi="Times New Roman" w:cs="Times New Roman"/>
          <w:sz w:val="28"/>
          <w:szCs w:val="28"/>
          <w:lang w:eastAsia="ru-RU"/>
        </w:rPr>
        <w:t>ми усл</w:t>
      </w:r>
      <w:r w:rsidR="004F3F51">
        <w:rPr>
          <w:rFonts w:ascii="Times New Roman" w:eastAsia="Times New Roman" w:hAnsi="Times New Roman" w:cs="Times New Roman"/>
          <w:sz w:val="28"/>
          <w:szCs w:val="28"/>
          <w:lang w:eastAsia="ru-RU"/>
        </w:rPr>
        <w:t xml:space="preserve">овия для массовых отдыхающих, то </w:t>
      </w:r>
      <w:r w:rsidRPr="00D12927">
        <w:rPr>
          <w:rFonts w:ascii="Times New Roman" w:eastAsia="Times New Roman" w:hAnsi="Times New Roman" w:cs="Times New Roman"/>
          <w:sz w:val="28"/>
          <w:szCs w:val="28"/>
          <w:lang w:eastAsia="ru-RU"/>
        </w:rPr>
        <w:t>е</w:t>
      </w:r>
      <w:r w:rsidR="004F3F51">
        <w:rPr>
          <w:rFonts w:ascii="Times New Roman" w:eastAsia="Times New Roman" w:hAnsi="Times New Roman" w:cs="Times New Roman"/>
          <w:sz w:val="28"/>
          <w:szCs w:val="28"/>
          <w:lang w:eastAsia="ru-RU"/>
        </w:rPr>
        <w:t>сть</w:t>
      </w:r>
      <w:r w:rsidRPr="00D12927">
        <w:rPr>
          <w:rFonts w:ascii="Times New Roman" w:eastAsia="Times New Roman" w:hAnsi="Times New Roman" w:cs="Times New Roman"/>
          <w:sz w:val="28"/>
          <w:szCs w:val="28"/>
          <w:lang w:eastAsia="ru-RU"/>
        </w:rPr>
        <w:t xml:space="preserve"> появились туалеты, мусорные бу</w:t>
      </w:r>
      <w:r w:rsidRPr="00D12927">
        <w:rPr>
          <w:rFonts w:ascii="Times New Roman" w:eastAsia="Times New Roman" w:hAnsi="Times New Roman" w:cs="Times New Roman"/>
          <w:sz w:val="28"/>
          <w:szCs w:val="28"/>
          <w:lang w:eastAsia="ru-RU"/>
        </w:rPr>
        <w:t>н</w:t>
      </w:r>
      <w:r w:rsidRPr="00D12927">
        <w:rPr>
          <w:rFonts w:ascii="Times New Roman" w:eastAsia="Times New Roman" w:hAnsi="Times New Roman" w:cs="Times New Roman"/>
          <w:sz w:val="28"/>
          <w:szCs w:val="28"/>
          <w:lang w:eastAsia="ru-RU"/>
        </w:rPr>
        <w:t>керы с регулярным вывозом мусора, освещение и т.д., но и решена извечная пр</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блема загрязнения мусором и горюче-смазочными материалами прибрежной части озера Чагытай, в районе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золотых песков</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и пойме р. Мажалык.</w:t>
      </w:r>
    </w:p>
    <w:p w:rsidR="0036365F" w:rsidRPr="00D12927" w:rsidRDefault="008F0007" w:rsidP="00D12927">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0036365F" w:rsidRPr="00D12927">
        <w:rPr>
          <w:rFonts w:ascii="Times New Roman" w:eastAsia="Times New Roman" w:hAnsi="Times New Roman" w:cs="Times New Roman"/>
          <w:sz w:val="28"/>
          <w:szCs w:val="28"/>
          <w:lang w:eastAsia="ru-RU"/>
        </w:rPr>
        <w:t xml:space="preserve"> текущем году за счет строительства деревянных ограждений протяженн</w:t>
      </w:r>
      <w:r w:rsidR="0036365F" w:rsidRPr="00D12927">
        <w:rPr>
          <w:rFonts w:ascii="Times New Roman" w:eastAsia="Times New Roman" w:hAnsi="Times New Roman" w:cs="Times New Roman"/>
          <w:sz w:val="28"/>
          <w:szCs w:val="28"/>
          <w:lang w:eastAsia="ru-RU"/>
        </w:rPr>
        <w:t>о</w:t>
      </w:r>
      <w:r w:rsidR="0036365F" w:rsidRPr="00D12927">
        <w:rPr>
          <w:rFonts w:ascii="Times New Roman" w:eastAsia="Times New Roman" w:hAnsi="Times New Roman" w:cs="Times New Roman"/>
          <w:sz w:val="28"/>
          <w:szCs w:val="28"/>
          <w:lang w:eastAsia="ru-RU"/>
        </w:rPr>
        <w:t>стью 800 метров собственными силами увеличена на 4 гектара площадь существ</w:t>
      </w:r>
      <w:r w:rsidR="0036365F" w:rsidRPr="00D12927">
        <w:rPr>
          <w:rFonts w:ascii="Times New Roman" w:eastAsia="Times New Roman" w:hAnsi="Times New Roman" w:cs="Times New Roman"/>
          <w:sz w:val="28"/>
          <w:szCs w:val="28"/>
          <w:lang w:eastAsia="ru-RU"/>
        </w:rPr>
        <w:t>у</w:t>
      </w:r>
      <w:r w:rsidR="0036365F" w:rsidRPr="00D12927">
        <w:rPr>
          <w:rFonts w:ascii="Times New Roman" w:eastAsia="Times New Roman" w:hAnsi="Times New Roman" w:cs="Times New Roman"/>
          <w:sz w:val="28"/>
          <w:szCs w:val="28"/>
          <w:lang w:eastAsia="ru-RU"/>
        </w:rPr>
        <w:t xml:space="preserve">ющего кемпинга Дирекции на юго-восточной части памятника природы </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Озеро Дус-Холь</w:t>
      </w:r>
      <w:r w:rsidR="0028470D" w:rsidRPr="00D12927">
        <w:rPr>
          <w:rFonts w:ascii="Times New Roman" w:eastAsia="Times New Roman" w:hAnsi="Times New Roman" w:cs="Times New Roman"/>
          <w:sz w:val="28"/>
          <w:szCs w:val="28"/>
          <w:lang w:eastAsia="ru-RU"/>
        </w:rPr>
        <w:t>»</w:t>
      </w:r>
      <w:r w:rsidR="0036365F" w:rsidRPr="00D12927">
        <w:rPr>
          <w:rFonts w:ascii="Times New Roman" w:eastAsia="Times New Roman" w:hAnsi="Times New Roman" w:cs="Times New Roman"/>
          <w:sz w:val="28"/>
          <w:szCs w:val="28"/>
          <w:lang w:eastAsia="ru-RU"/>
        </w:rPr>
        <w:t>, в инфраструктуру которого входит 6 туалетов, 3 душевых каби</w:t>
      </w:r>
      <w:r>
        <w:rPr>
          <w:rFonts w:ascii="Times New Roman" w:eastAsia="Times New Roman" w:hAnsi="Times New Roman" w:cs="Times New Roman"/>
          <w:sz w:val="28"/>
          <w:szCs w:val="28"/>
          <w:lang w:eastAsia="ru-RU"/>
        </w:rPr>
        <w:t>нки</w:t>
      </w:r>
      <w:r w:rsidR="0036365F" w:rsidRPr="00D12927">
        <w:rPr>
          <w:rFonts w:ascii="Times New Roman" w:eastAsia="Times New Roman" w:hAnsi="Times New Roman" w:cs="Times New Roman"/>
          <w:sz w:val="28"/>
          <w:szCs w:val="28"/>
          <w:lang w:eastAsia="ru-RU"/>
        </w:rPr>
        <w:t>, 6 рак</w:t>
      </w:r>
      <w:r w:rsidR="0036365F" w:rsidRPr="00D12927">
        <w:rPr>
          <w:rFonts w:ascii="Times New Roman" w:eastAsia="Times New Roman" w:hAnsi="Times New Roman" w:cs="Times New Roman"/>
          <w:sz w:val="28"/>
          <w:szCs w:val="28"/>
          <w:lang w:eastAsia="ru-RU"/>
        </w:rPr>
        <w:t>о</w:t>
      </w:r>
      <w:r w:rsidR="0036365F" w:rsidRPr="00D12927">
        <w:rPr>
          <w:rFonts w:ascii="Times New Roman" w:eastAsia="Times New Roman" w:hAnsi="Times New Roman" w:cs="Times New Roman"/>
          <w:sz w:val="28"/>
          <w:szCs w:val="28"/>
          <w:lang w:eastAsia="ru-RU"/>
        </w:rPr>
        <w:t xml:space="preserve">вин для умывания, 3 контейнерные площадки (по 6 контейнеров </w:t>
      </w:r>
      <w:r>
        <w:rPr>
          <w:rFonts w:ascii="Times New Roman" w:eastAsia="Times New Roman" w:hAnsi="Times New Roman" w:cs="Times New Roman"/>
          <w:sz w:val="28"/>
          <w:szCs w:val="28"/>
          <w:lang w:eastAsia="ru-RU"/>
        </w:rPr>
        <w:t>на</w:t>
      </w:r>
      <w:r w:rsidR="0036365F" w:rsidRPr="00D12927">
        <w:rPr>
          <w:rFonts w:ascii="Times New Roman" w:eastAsia="Times New Roman" w:hAnsi="Times New Roman" w:cs="Times New Roman"/>
          <w:sz w:val="28"/>
          <w:szCs w:val="28"/>
          <w:lang w:eastAsia="ru-RU"/>
        </w:rPr>
        <w:t xml:space="preserve"> каждой площа</w:t>
      </w:r>
      <w:r w:rsidR="0036365F" w:rsidRPr="00D12927">
        <w:rPr>
          <w:rFonts w:ascii="Times New Roman" w:eastAsia="Times New Roman" w:hAnsi="Times New Roman" w:cs="Times New Roman"/>
          <w:sz w:val="28"/>
          <w:szCs w:val="28"/>
          <w:lang w:eastAsia="ru-RU"/>
        </w:rPr>
        <w:t>д</w:t>
      </w:r>
      <w:r w:rsidR="0036365F" w:rsidRPr="00D12927">
        <w:rPr>
          <w:rFonts w:ascii="Times New Roman" w:eastAsia="Times New Roman" w:hAnsi="Times New Roman" w:cs="Times New Roman"/>
          <w:sz w:val="28"/>
          <w:szCs w:val="28"/>
          <w:lang w:eastAsia="ru-RU"/>
        </w:rPr>
        <w:t>ке), 10 столбов наружного освещения с 20 розетками для подзарядки мобильных устройств, скважины для воды.</w:t>
      </w:r>
    </w:p>
    <w:p w:rsidR="0036365F" w:rsidRPr="00D12927" w:rsidRDefault="0036365F" w:rsidP="00D12927">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D12927">
        <w:rPr>
          <w:rFonts w:ascii="Times New Roman" w:eastAsia="Times New Roman" w:hAnsi="Times New Roman" w:cs="Times New Roman"/>
          <w:color w:val="000000"/>
          <w:sz w:val="28"/>
          <w:szCs w:val="28"/>
          <w:shd w:val="clear" w:color="auto" w:fill="FFFFFF"/>
          <w:lang w:eastAsia="ru-RU"/>
        </w:rPr>
        <w:t>В начале летнего сезона 2022 года в целях создания и содержания природ</w:t>
      </w:r>
      <w:r w:rsidRPr="00D12927">
        <w:rPr>
          <w:rFonts w:ascii="Times New Roman" w:eastAsia="Times New Roman" w:hAnsi="Times New Roman" w:cs="Times New Roman"/>
          <w:color w:val="000000"/>
          <w:sz w:val="28"/>
          <w:szCs w:val="28"/>
          <w:shd w:val="clear" w:color="auto" w:fill="FFFFFF"/>
          <w:lang w:eastAsia="ru-RU"/>
        </w:rPr>
        <w:t>о</w:t>
      </w:r>
      <w:r w:rsidRPr="00D12927">
        <w:rPr>
          <w:rFonts w:ascii="Times New Roman" w:eastAsia="Times New Roman" w:hAnsi="Times New Roman" w:cs="Times New Roman"/>
          <w:color w:val="000000"/>
          <w:sz w:val="28"/>
          <w:szCs w:val="28"/>
          <w:shd w:val="clear" w:color="auto" w:fill="FFFFFF"/>
          <w:lang w:eastAsia="ru-RU"/>
        </w:rPr>
        <w:t>охранной и туристско-рекреационной инфраструктуры на подведомственных Д</w:t>
      </w:r>
      <w:r w:rsidRPr="00D12927">
        <w:rPr>
          <w:rFonts w:ascii="Times New Roman" w:eastAsia="Times New Roman" w:hAnsi="Times New Roman" w:cs="Times New Roman"/>
          <w:color w:val="000000"/>
          <w:sz w:val="28"/>
          <w:szCs w:val="28"/>
          <w:shd w:val="clear" w:color="auto" w:fill="FFFFFF"/>
          <w:lang w:eastAsia="ru-RU"/>
        </w:rPr>
        <w:t>и</w:t>
      </w:r>
      <w:r w:rsidRPr="00D12927">
        <w:rPr>
          <w:rFonts w:ascii="Times New Roman" w:eastAsia="Times New Roman" w:hAnsi="Times New Roman" w:cs="Times New Roman"/>
          <w:color w:val="000000"/>
          <w:sz w:val="28"/>
          <w:szCs w:val="28"/>
          <w:shd w:val="clear" w:color="auto" w:fill="FFFFFF"/>
          <w:lang w:eastAsia="ru-RU"/>
        </w:rPr>
        <w:t>рекции особо охраняемых природных территориях</w:t>
      </w:r>
      <w:r w:rsidR="00BB1100" w:rsidRPr="00D12927">
        <w:rPr>
          <w:rFonts w:ascii="Times New Roman" w:eastAsia="Times New Roman" w:hAnsi="Times New Roman" w:cs="Times New Roman"/>
          <w:color w:val="000000"/>
          <w:sz w:val="28"/>
          <w:szCs w:val="28"/>
          <w:shd w:val="clear" w:color="auto" w:fill="FFFFFF"/>
          <w:lang w:eastAsia="ru-RU"/>
        </w:rPr>
        <w:t xml:space="preserve"> </w:t>
      </w:r>
      <w:r w:rsidR="007622EE">
        <w:rPr>
          <w:rFonts w:ascii="Times New Roman" w:eastAsia="Times New Roman" w:hAnsi="Times New Roman" w:cs="Times New Roman"/>
          <w:color w:val="000000"/>
          <w:sz w:val="28"/>
          <w:szCs w:val="28"/>
          <w:shd w:val="clear" w:color="auto" w:fill="FFFFFF"/>
          <w:lang w:eastAsia="ru-RU"/>
        </w:rPr>
        <w:t xml:space="preserve">принято </w:t>
      </w:r>
      <w:r w:rsidR="00BB1100" w:rsidRPr="00D12927">
        <w:rPr>
          <w:rFonts w:ascii="Times New Roman" w:eastAsia="Times New Roman" w:hAnsi="Times New Roman" w:cs="Times New Roman"/>
          <w:color w:val="000000"/>
          <w:sz w:val="28"/>
          <w:szCs w:val="28"/>
          <w:shd w:val="clear" w:color="auto" w:fill="FFFFFF"/>
          <w:lang w:eastAsia="ru-RU"/>
        </w:rPr>
        <w:t>постановление Прав</w:t>
      </w:r>
      <w:r w:rsidR="00BB1100" w:rsidRPr="00D12927">
        <w:rPr>
          <w:rFonts w:ascii="Times New Roman" w:eastAsia="Times New Roman" w:hAnsi="Times New Roman" w:cs="Times New Roman"/>
          <w:color w:val="000000"/>
          <w:sz w:val="28"/>
          <w:szCs w:val="28"/>
          <w:shd w:val="clear" w:color="auto" w:fill="FFFFFF"/>
          <w:lang w:eastAsia="ru-RU"/>
        </w:rPr>
        <w:t>и</w:t>
      </w:r>
      <w:r w:rsidR="00BB1100" w:rsidRPr="00D12927">
        <w:rPr>
          <w:rFonts w:ascii="Times New Roman" w:eastAsia="Times New Roman" w:hAnsi="Times New Roman" w:cs="Times New Roman"/>
          <w:color w:val="000000"/>
          <w:sz w:val="28"/>
          <w:szCs w:val="28"/>
          <w:shd w:val="clear" w:color="auto" w:fill="FFFFFF"/>
          <w:lang w:eastAsia="ru-RU"/>
        </w:rPr>
        <w:t>те</w:t>
      </w:r>
      <w:r w:rsidR="004F3F51">
        <w:rPr>
          <w:rFonts w:ascii="Times New Roman" w:eastAsia="Times New Roman" w:hAnsi="Times New Roman" w:cs="Times New Roman"/>
          <w:color w:val="000000"/>
          <w:sz w:val="28"/>
          <w:szCs w:val="28"/>
          <w:shd w:val="clear" w:color="auto" w:fill="FFFFFF"/>
          <w:lang w:eastAsia="ru-RU"/>
        </w:rPr>
        <w:t xml:space="preserve">льства Республики Тыва от 9 июня </w:t>
      </w:r>
      <w:r w:rsidR="00BB1100" w:rsidRPr="00D12927">
        <w:rPr>
          <w:rFonts w:ascii="Times New Roman" w:eastAsia="Times New Roman" w:hAnsi="Times New Roman" w:cs="Times New Roman"/>
          <w:color w:val="000000"/>
          <w:sz w:val="28"/>
          <w:szCs w:val="28"/>
          <w:shd w:val="clear" w:color="auto" w:fill="FFFFFF"/>
          <w:lang w:eastAsia="ru-RU"/>
        </w:rPr>
        <w:t xml:space="preserve">2022 </w:t>
      </w:r>
      <w:r w:rsidR="004F3F51">
        <w:rPr>
          <w:rFonts w:ascii="Times New Roman" w:eastAsia="Times New Roman" w:hAnsi="Times New Roman" w:cs="Times New Roman"/>
          <w:color w:val="000000"/>
          <w:sz w:val="28"/>
          <w:szCs w:val="28"/>
          <w:shd w:val="clear" w:color="auto" w:fill="FFFFFF"/>
          <w:lang w:eastAsia="ru-RU"/>
        </w:rPr>
        <w:t xml:space="preserve">г. </w:t>
      </w:r>
      <w:r w:rsidR="00BB1100" w:rsidRPr="00D12927">
        <w:rPr>
          <w:rFonts w:ascii="Times New Roman" w:eastAsia="Times New Roman" w:hAnsi="Times New Roman" w:cs="Times New Roman"/>
          <w:color w:val="000000"/>
          <w:sz w:val="28"/>
          <w:szCs w:val="28"/>
          <w:shd w:val="clear" w:color="auto" w:fill="FFFFFF"/>
          <w:lang w:eastAsia="ru-RU"/>
        </w:rPr>
        <w:t xml:space="preserve">№ 364 </w:t>
      </w:r>
      <w:r w:rsidR="0028470D" w:rsidRPr="00D12927">
        <w:rPr>
          <w:rFonts w:ascii="Times New Roman" w:eastAsia="Times New Roman" w:hAnsi="Times New Roman" w:cs="Times New Roman"/>
          <w:color w:val="000000"/>
          <w:sz w:val="28"/>
          <w:szCs w:val="28"/>
          <w:shd w:val="clear" w:color="auto" w:fill="FFFFFF"/>
          <w:lang w:eastAsia="ru-RU"/>
        </w:rPr>
        <w:t>«</w:t>
      </w:r>
      <w:r w:rsidR="00BB1100" w:rsidRPr="00D12927">
        <w:rPr>
          <w:rFonts w:ascii="Times New Roman" w:eastAsia="Times New Roman" w:hAnsi="Times New Roman" w:cs="Times New Roman"/>
          <w:color w:val="000000"/>
          <w:sz w:val="28"/>
          <w:szCs w:val="28"/>
          <w:shd w:val="clear" w:color="auto" w:fill="FFFFFF"/>
          <w:lang w:eastAsia="ru-RU"/>
        </w:rPr>
        <w:t>Об установлении размера пл</w:t>
      </w:r>
      <w:r w:rsidR="00BB1100" w:rsidRPr="00D12927">
        <w:rPr>
          <w:rFonts w:ascii="Times New Roman" w:eastAsia="Times New Roman" w:hAnsi="Times New Roman" w:cs="Times New Roman"/>
          <w:color w:val="000000"/>
          <w:sz w:val="28"/>
          <w:szCs w:val="28"/>
          <w:shd w:val="clear" w:color="auto" w:fill="FFFFFF"/>
          <w:lang w:eastAsia="ru-RU"/>
        </w:rPr>
        <w:t>а</w:t>
      </w:r>
      <w:r w:rsidR="00BB1100" w:rsidRPr="00D12927">
        <w:rPr>
          <w:rFonts w:ascii="Times New Roman" w:eastAsia="Times New Roman" w:hAnsi="Times New Roman" w:cs="Times New Roman"/>
          <w:color w:val="000000"/>
          <w:sz w:val="28"/>
          <w:szCs w:val="28"/>
          <w:shd w:val="clear" w:color="auto" w:fill="FFFFFF"/>
          <w:lang w:eastAsia="ru-RU"/>
        </w:rPr>
        <w:t>ты за посещение особо охраняемых природных территорий республиканского зн</w:t>
      </w:r>
      <w:r w:rsidR="00BB1100" w:rsidRPr="00D12927">
        <w:rPr>
          <w:rFonts w:ascii="Times New Roman" w:eastAsia="Times New Roman" w:hAnsi="Times New Roman" w:cs="Times New Roman"/>
          <w:color w:val="000000"/>
          <w:sz w:val="28"/>
          <w:szCs w:val="28"/>
          <w:shd w:val="clear" w:color="auto" w:fill="FFFFFF"/>
          <w:lang w:eastAsia="ru-RU"/>
        </w:rPr>
        <w:t>а</w:t>
      </w:r>
      <w:r w:rsidR="00BB1100" w:rsidRPr="00D12927">
        <w:rPr>
          <w:rFonts w:ascii="Times New Roman" w:eastAsia="Times New Roman" w:hAnsi="Times New Roman" w:cs="Times New Roman"/>
          <w:color w:val="000000"/>
          <w:sz w:val="28"/>
          <w:szCs w:val="28"/>
          <w:shd w:val="clear" w:color="auto" w:fill="FFFFFF"/>
          <w:lang w:eastAsia="ru-RU"/>
        </w:rPr>
        <w:t xml:space="preserve">чения </w:t>
      </w:r>
      <w:r w:rsidR="004B0B53">
        <w:rPr>
          <w:rFonts w:ascii="Times New Roman" w:eastAsia="Times New Roman" w:hAnsi="Times New Roman" w:cs="Times New Roman"/>
          <w:color w:val="000000"/>
          <w:sz w:val="28"/>
          <w:szCs w:val="28"/>
          <w:shd w:val="clear" w:color="auto" w:fill="FFFFFF"/>
          <w:lang w:eastAsia="ru-RU"/>
        </w:rPr>
        <w:t>–</w:t>
      </w:r>
      <w:r w:rsidR="00BB1100" w:rsidRPr="00D12927">
        <w:rPr>
          <w:rFonts w:ascii="Times New Roman" w:eastAsia="Times New Roman" w:hAnsi="Times New Roman" w:cs="Times New Roman"/>
          <w:color w:val="000000"/>
          <w:sz w:val="28"/>
          <w:szCs w:val="28"/>
          <w:shd w:val="clear" w:color="auto" w:fill="FFFFFF"/>
          <w:lang w:eastAsia="ru-RU"/>
        </w:rPr>
        <w:t xml:space="preserve"> памятника природы </w:t>
      </w:r>
      <w:r w:rsidR="0028470D" w:rsidRPr="00D12927">
        <w:rPr>
          <w:rFonts w:ascii="Times New Roman" w:eastAsia="Times New Roman" w:hAnsi="Times New Roman" w:cs="Times New Roman"/>
          <w:color w:val="000000"/>
          <w:sz w:val="28"/>
          <w:szCs w:val="28"/>
          <w:shd w:val="clear" w:color="auto" w:fill="FFFFFF"/>
          <w:lang w:eastAsia="ru-RU"/>
        </w:rPr>
        <w:t>«</w:t>
      </w:r>
      <w:r w:rsidR="00BB1100" w:rsidRPr="00D12927">
        <w:rPr>
          <w:rFonts w:ascii="Times New Roman" w:eastAsia="Times New Roman" w:hAnsi="Times New Roman" w:cs="Times New Roman"/>
          <w:color w:val="000000"/>
          <w:sz w:val="28"/>
          <w:szCs w:val="28"/>
          <w:shd w:val="clear" w:color="auto" w:fill="FFFFFF"/>
          <w:lang w:eastAsia="ru-RU"/>
        </w:rPr>
        <w:t>Озеро Дус-Холь</w:t>
      </w:r>
      <w:r w:rsidR="0028470D" w:rsidRPr="00D12927">
        <w:rPr>
          <w:rFonts w:ascii="Times New Roman" w:eastAsia="Times New Roman" w:hAnsi="Times New Roman" w:cs="Times New Roman"/>
          <w:color w:val="000000"/>
          <w:sz w:val="28"/>
          <w:szCs w:val="28"/>
          <w:shd w:val="clear" w:color="auto" w:fill="FFFFFF"/>
          <w:lang w:eastAsia="ru-RU"/>
        </w:rPr>
        <w:t>»</w:t>
      </w:r>
      <w:r w:rsidR="00BB1100" w:rsidRPr="00D12927">
        <w:rPr>
          <w:rFonts w:ascii="Times New Roman" w:eastAsia="Times New Roman" w:hAnsi="Times New Roman" w:cs="Times New Roman"/>
          <w:color w:val="000000"/>
          <w:sz w:val="28"/>
          <w:szCs w:val="28"/>
          <w:shd w:val="clear" w:color="auto" w:fill="FFFFFF"/>
          <w:lang w:eastAsia="ru-RU"/>
        </w:rPr>
        <w:t xml:space="preserve"> и государственного природного з</w:t>
      </w:r>
      <w:r w:rsidR="00BB1100" w:rsidRPr="00D12927">
        <w:rPr>
          <w:rFonts w:ascii="Times New Roman" w:eastAsia="Times New Roman" w:hAnsi="Times New Roman" w:cs="Times New Roman"/>
          <w:color w:val="000000"/>
          <w:sz w:val="28"/>
          <w:szCs w:val="28"/>
          <w:shd w:val="clear" w:color="auto" w:fill="FFFFFF"/>
          <w:lang w:eastAsia="ru-RU"/>
        </w:rPr>
        <w:t>а</w:t>
      </w:r>
      <w:r w:rsidR="00BB1100" w:rsidRPr="00D12927">
        <w:rPr>
          <w:rFonts w:ascii="Times New Roman" w:eastAsia="Times New Roman" w:hAnsi="Times New Roman" w:cs="Times New Roman"/>
          <w:color w:val="000000"/>
          <w:sz w:val="28"/>
          <w:szCs w:val="28"/>
          <w:shd w:val="clear" w:color="auto" w:fill="FFFFFF"/>
          <w:lang w:eastAsia="ru-RU"/>
        </w:rPr>
        <w:t xml:space="preserve">казника </w:t>
      </w:r>
      <w:r w:rsidR="0028470D" w:rsidRPr="00D12927">
        <w:rPr>
          <w:rFonts w:ascii="Times New Roman" w:eastAsia="Times New Roman" w:hAnsi="Times New Roman" w:cs="Times New Roman"/>
          <w:color w:val="000000"/>
          <w:sz w:val="28"/>
          <w:szCs w:val="28"/>
          <w:shd w:val="clear" w:color="auto" w:fill="FFFFFF"/>
          <w:lang w:eastAsia="ru-RU"/>
        </w:rPr>
        <w:t>«</w:t>
      </w:r>
      <w:r w:rsidR="00BB1100" w:rsidRPr="00D12927">
        <w:rPr>
          <w:rFonts w:ascii="Times New Roman" w:eastAsia="Times New Roman" w:hAnsi="Times New Roman" w:cs="Times New Roman"/>
          <w:color w:val="000000"/>
          <w:sz w:val="28"/>
          <w:szCs w:val="28"/>
          <w:shd w:val="clear" w:color="auto" w:fill="FFFFFF"/>
          <w:lang w:eastAsia="ru-RU"/>
        </w:rPr>
        <w:t>Дургенский</w:t>
      </w:r>
      <w:r w:rsidR="0028470D" w:rsidRPr="00D12927">
        <w:rPr>
          <w:rFonts w:ascii="Times New Roman" w:eastAsia="Times New Roman" w:hAnsi="Times New Roman" w:cs="Times New Roman"/>
          <w:color w:val="000000"/>
          <w:sz w:val="28"/>
          <w:szCs w:val="28"/>
          <w:shd w:val="clear" w:color="auto" w:fill="FFFFFF"/>
          <w:lang w:eastAsia="ru-RU"/>
        </w:rPr>
        <w:t>»</w:t>
      </w:r>
      <w:r w:rsidR="004F3F51">
        <w:rPr>
          <w:rFonts w:ascii="Times New Roman" w:eastAsia="Times New Roman" w:hAnsi="Times New Roman" w:cs="Times New Roman"/>
          <w:color w:val="000000"/>
          <w:sz w:val="28"/>
          <w:szCs w:val="28"/>
          <w:shd w:val="clear" w:color="auto" w:fill="FFFFFF"/>
          <w:lang w:eastAsia="ru-RU"/>
        </w:rPr>
        <w:t xml:space="preserve"> –</w:t>
      </w:r>
      <w:r w:rsidR="00BB1100" w:rsidRPr="00D12927">
        <w:rPr>
          <w:rFonts w:ascii="Times New Roman" w:eastAsia="Times New Roman" w:hAnsi="Times New Roman" w:cs="Times New Roman"/>
          <w:color w:val="000000"/>
          <w:sz w:val="28"/>
          <w:szCs w:val="28"/>
          <w:shd w:val="clear" w:color="auto" w:fill="FFFFFF"/>
          <w:lang w:eastAsia="ru-RU"/>
        </w:rPr>
        <w:t xml:space="preserve"> физическими лицами, не проживающими в населенных пунктах, расположенных в границах указанных особо охраняемых природных те</w:t>
      </w:r>
      <w:r w:rsidR="00BB1100" w:rsidRPr="00D12927">
        <w:rPr>
          <w:rFonts w:ascii="Times New Roman" w:eastAsia="Times New Roman" w:hAnsi="Times New Roman" w:cs="Times New Roman"/>
          <w:color w:val="000000"/>
          <w:sz w:val="28"/>
          <w:szCs w:val="28"/>
          <w:shd w:val="clear" w:color="auto" w:fill="FFFFFF"/>
          <w:lang w:eastAsia="ru-RU"/>
        </w:rPr>
        <w:t>р</w:t>
      </w:r>
      <w:r w:rsidR="00BB1100" w:rsidRPr="00D12927">
        <w:rPr>
          <w:rFonts w:ascii="Times New Roman" w:eastAsia="Times New Roman" w:hAnsi="Times New Roman" w:cs="Times New Roman"/>
          <w:color w:val="000000"/>
          <w:sz w:val="28"/>
          <w:szCs w:val="28"/>
          <w:shd w:val="clear" w:color="auto" w:fill="FFFFFF"/>
          <w:lang w:eastAsia="ru-RU"/>
        </w:rPr>
        <w:t>риторий республиканского значения, и категорий физических лиц, освобождаемых от взимания такой платы</w:t>
      </w:r>
      <w:r w:rsidR="0028470D" w:rsidRPr="00D12927">
        <w:rPr>
          <w:rFonts w:ascii="Times New Roman" w:eastAsia="Times New Roman" w:hAnsi="Times New Roman" w:cs="Times New Roman"/>
          <w:color w:val="000000"/>
          <w:sz w:val="28"/>
          <w:szCs w:val="28"/>
          <w:shd w:val="clear" w:color="auto" w:fill="FFFFFF"/>
          <w:lang w:eastAsia="ru-RU"/>
        </w:rPr>
        <w:t>»</w:t>
      </w:r>
      <w:r w:rsidRPr="00D12927">
        <w:rPr>
          <w:rFonts w:ascii="Times New Roman" w:eastAsia="Times New Roman" w:hAnsi="Times New Roman" w:cs="Times New Roman"/>
          <w:color w:val="000000"/>
          <w:sz w:val="28"/>
          <w:szCs w:val="28"/>
          <w:shd w:val="clear" w:color="auto" w:fill="FFFFFF"/>
          <w:lang w:eastAsia="ru-RU"/>
        </w:rPr>
        <w:t>, а также Положение об оказании платных услуг Дирекции на подведомственных особо охраняемых природных территориях.</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На основании данных нормативно-правовых актов с 18 июня по 20 августа 2022 г</w:t>
      </w:r>
      <w:r w:rsidR="004F3F51">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осуществлялось взимани</w:t>
      </w:r>
      <w:r w:rsidR="007622EE">
        <w:rPr>
          <w:rFonts w:ascii="Times New Roman" w:eastAsia="Times New Roman" w:hAnsi="Times New Roman" w:cs="Times New Roman"/>
          <w:sz w:val="28"/>
          <w:szCs w:val="28"/>
          <w:lang w:eastAsia="ru-RU"/>
        </w:rPr>
        <w:t>е</w:t>
      </w:r>
      <w:r w:rsidRPr="00D12927">
        <w:rPr>
          <w:rFonts w:ascii="Times New Roman" w:eastAsia="Times New Roman" w:hAnsi="Times New Roman" w:cs="Times New Roman"/>
          <w:sz w:val="28"/>
          <w:szCs w:val="28"/>
          <w:lang w:eastAsia="ru-RU"/>
        </w:rPr>
        <w:t xml:space="preserve"> платы за посещение памятника природы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Озеро Дус-Холь</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результате в бюджет Дирекции поступили финансовые средства в ра</w:t>
      </w:r>
      <w:r w:rsidRPr="00D12927">
        <w:rPr>
          <w:rFonts w:ascii="Times New Roman" w:eastAsia="Times New Roman" w:hAnsi="Times New Roman" w:cs="Times New Roman"/>
          <w:sz w:val="28"/>
          <w:szCs w:val="28"/>
          <w:lang w:eastAsia="ru-RU"/>
        </w:rPr>
        <w:t>з</w:t>
      </w:r>
      <w:r w:rsidRPr="00D12927">
        <w:rPr>
          <w:rFonts w:ascii="Times New Roman" w:eastAsia="Times New Roman" w:hAnsi="Times New Roman" w:cs="Times New Roman"/>
          <w:sz w:val="28"/>
          <w:szCs w:val="28"/>
          <w:lang w:eastAsia="ru-RU"/>
        </w:rPr>
        <w:t>мере 803 400 рублей, из них:</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на сумму 342 900 рублей – произведена оплата вывоза мусора с бункеров на территории озер Дус-Холь, Хадын, Чагытай согласно заключенному с регионал</w:t>
      </w:r>
      <w:r w:rsidRPr="00D12927">
        <w:rPr>
          <w:rFonts w:ascii="Times New Roman" w:eastAsia="Times New Roman" w:hAnsi="Times New Roman" w:cs="Times New Roman"/>
          <w:sz w:val="28"/>
          <w:szCs w:val="28"/>
          <w:lang w:eastAsia="ru-RU"/>
        </w:rPr>
        <w:t>ь</w:t>
      </w:r>
      <w:r w:rsidR="007622EE">
        <w:rPr>
          <w:rFonts w:ascii="Times New Roman" w:eastAsia="Times New Roman" w:hAnsi="Times New Roman" w:cs="Times New Roman"/>
          <w:sz w:val="28"/>
          <w:szCs w:val="28"/>
          <w:lang w:eastAsia="ru-RU"/>
        </w:rPr>
        <w:t>ным оператором</w:t>
      </w:r>
      <w:r w:rsidRPr="00D12927">
        <w:rPr>
          <w:rFonts w:ascii="Times New Roman" w:eastAsia="Times New Roman" w:hAnsi="Times New Roman" w:cs="Times New Roman"/>
          <w:sz w:val="28"/>
          <w:szCs w:val="28"/>
          <w:lang w:eastAsia="ru-RU"/>
        </w:rPr>
        <w:t xml:space="preserve"> ГУП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ТСП</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договору</w:t>
      </w:r>
      <w:r w:rsidR="004F3F51">
        <w:rPr>
          <w:rFonts w:ascii="Times New Roman" w:eastAsia="Times New Roman" w:hAnsi="Times New Roman" w:cs="Times New Roman"/>
          <w:sz w:val="28"/>
          <w:szCs w:val="28"/>
          <w:lang w:eastAsia="ru-RU"/>
        </w:rPr>
        <w:t>;</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на 196 600 рублей – произведена оплата труда администраторов и уборщиц территорий (из них налоговые поступления в бюджет республики – 39300 рублей)</w:t>
      </w:r>
      <w:r w:rsidR="004F3F51">
        <w:rPr>
          <w:rFonts w:ascii="Times New Roman" w:eastAsia="Times New Roman" w:hAnsi="Times New Roman" w:cs="Times New Roman"/>
          <w:sz w:val="28"/>
          <w:szCs w:val="28"/>
          <w:lang w:eastAsia="ru-RU"/>
        </w:rPr>
        <w:t>;</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lastRenderedPageBreak/>
        <w:t>на 91 600 рублей – приобретены скамейки вдоль пляжной зоны озера Дус-Холь, на 100 000 рублей – приобретены 2 детские спортивные площадки, которые установлены на прибрежных зонах озера Дус-Холь</w:t>
      </w:r>
      <w:r w:rsidR="004F3F51">
        <w:rPr>
          <w:rFonts w:ascii="Times New Roman" w:eastAsia="Times New Roman" w:hAnsi="Times New Roman" w:cs="Times New Roman"/>
          <w:sz w:val="28"/>
          <w:szCs w:val="28"/>
          <w:lang w:eastAsia="ru-RU"/>
        </w:rPr>
        <w:t>;</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 xml:space="preserve">на 22 300 рублей – произведена оплата услуг интернета в </w:t>
      </w:r>
      <w:r w:rsidRPr="00D12927">
        <w:rPr>
          <w:rFonts w:ascii="Times New Roman" w:eastAsia="Times New Roman" w:hAnsi="Times New Roman" w:cs="Times New Roman"/>
          <w:sz w:val="28"/>
          <w:szCs w:val="28"/>
          <w:lang w:val="en-US" w:eastAsia="ru-RU"/>
        </w:rPr>
        <w:t>Wi</w:t>
      </w:r>
      <w:r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val="en-US" w:eastAsia="ru-RU"/>
        </w:rPr>
        <w:t>Fi</w:t>
      </w:r>
      <w:r w:rsidRPr="00D12927">
        <w:rPr>
          <w:rFonts w:ascii="Times New Roman" w:eastAsia="Times New Roman" w:hAnsi="Times New Roman" w:cs="Times New Roman"/>
          <w:sz w:val="28"/>
          <w:szCs w:val="28"/>
          <w:lang w:eastAsia="ru-RU"/>
        </w:rPr>
        <w:t xml:space="preserve"> зоне на пр</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пускном пункте при въезде на территорию озера Дус-Холь</w:t>
      </w:r>
      <w:r w:rsidR="004F3F51">
        <w:rPr>
          <w:rFonts w:ascii="Times New Roman" w:eastAsia="Times New Roman" w:hAnsi="Times New Roman" w:cs="Times New Roman"/>
          <w:sz w:val="28"/>
          <w:szCs w:val="28"/>
          <w:lang w:eastAsia="ru-RU"/>
        </w:rPr>
        <w:t>;</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на 50 тыс. рублей – приобретены мусорные мешки для бесплатной раздачи п</w:t>
      </w:r>
      <w:r w:rsidRPr="00D12927">
        <w:rPr>
          <w:rFonts w:ascii="Times New Roman" w:eastAsia="Times New Roman" w:hAnsi="Times New Roman" w:cs="Times New Roman"/>
          <w:sz w:val="28"/>
          <w:szCs w:val="28"/>
          <w:lang w:eastAsia="ru-RU"/>
        </w:rPr>
        <w:t>о</w:t>
      </w:r>
      <w:r w:rsidRPr="00D12927">
        <w:rPr>
          <w:rFonts w:ascii="Times New Roman" w:eastAsia="Times New Roman" w:hAnsi="Times New Roman" w:cs="Times New Roman"/>
          <w:sz w:val="28"/>
          <w:szCs w:val="28"/>
          <w:lang w:eastAsia="ru-RU"/>
        </w:rPr>
        <w:t xml:space="preserve">сетителям в пропускном пункте при въезде </w:t>
      </w:r>
      <w:r w:rsidR="007622EE">
        <w:rPr>
          <w:rFonts w:ascii="Times New Roman" w:eastAsia="Times New Roman" w:hAnsi="Times New Roman" w:cs="Times New Roman"/>
          <w:sz w:val="28"/>
          <w:szCs w:val="28"/>
          <w:lang w:eastAsia="ru-RU"/>
        </w:rPr>
        <w:t>на территорию</w:t>
      </w:r>
      <w:r w:rsidRPr="00D12927">
        <w:rPr>
          <w:rFonts w:ascii="Times New Roman" w:eastAsia="Times New Roman" w:hAnsi="Times New Roman" w:cs="Times New Roman"/>
          <w:sz w:val="28"/>
          <w:szCs w:val="28"/>
          <w:lang w:eastAsia="ru-RU"/>
        </w:rPr>
        <w:t xml:space="preserve"> озер</w:t>
      </w:r>
      <w:r w:rsidR="007622EE">
        <w:rPr>
          <w:rFonts w:ascii="Times New Roman" w:eastAsia="Times New Roman" w:hAnsi="Times New Roman" w:cs="Times New Roman"/>
          <w:sz w:val="28"/>
          <w:szCs w:val="28"/>
          <w:lang w:eastAsia="ru-RU"/>
        </w:rPr>
        <w:t>а</w:t>
      </w:r>
      <w:r w:rsidRPr="00D12927">
        <w:rPr>
          <w:rFonts w:ascii="Times New Roman" w:eastAsia="Times New Roman" w:hAnsi="Times New Roman" w:cs="Times New Roman"/>
          <w:sz w:val="28"/>
          <w:szCs w:val="28"/>
          <w:lang w:eastAsia="ru-RU"/>
        </w:rPr>
        <w:t>, а также дезинф</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цирующих средств для общественных туалетов вокруг озер Дус-Холь и Чагытай.</w:t>
      </w: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sz w:val="28"/>
          <w:szCs w:val="28"/>
          <w:lang w:eastAsia="ru-RU"/>
        </w:rPr>
        <w:t xml:space="preserve">Всего за летний сезон памятник природы </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Озеро Дус-Холь</w:t>
      </w:r>
      <w:r w:rsidR="0028470D" w:rsidRPr="00D12927">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посетили более 24 тыс</w:t>
      </w:r>
      <w:r w:rsidR="004B0B53">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отдыхающих (в том числе из других регионов – более 6,5 тыс.), из них льготные категории, которые освобождены от взимания платы</w:t>
      </w:r>
      <w:r w:rsidR="00C609E8">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w:t>
      </w:r>
      <w:r w:rsidR="00C609E8">
        <w:rPr>
          <w:rFonts w:ascii="Times New Roman" w:eastAsia="Times New Roman" w:hAnsi="Times New Roman" w:cs="Times New Roman"/>
          <w:sz w:val="28"/>
          <w:szCs w:val="28"/>
          <w:lang w:eastAsia="ru-RU"/>
        </w:rPr>
        <w:t xml:space="preserve"> </w:t>
      </w:r>
      <w:r w:rsidRPr="00D12927">
        <w:rPr>
          <w:rFonts w:ascii="Times New Roman" w:eastAsia="Times New Roman" w:hAnsi="Times New Roman" w:cs="Times New Roman"/>
          <w:sz w:val="28"/>
          <w:szCs w:val="28"/>
          <w:lang w:eastAsia="ru-RU"/>
        </w:rPr>
        <w:t>более 16 тыс</w:t>
      </w:r>
      <w:r w:rsidR="00CB13E2">
        <w:rPr>
          <w:rFonts w:ascii="Times New Roman" w:eastAsia="Times New Roman" w:hAnsi="Times New Roman" w:cs="Times New Roman"/>
          <w:sz w:val="28"/>
          <w:szCs w:val="28"/>
          <w:lang w:eastAsia="ru-RU"/>
        </w:rPr>
        <w:t>.</w:t>
      </w:r>
      <w:r w:rsidRPr="00D12927">
        <w:rPr>
          <w:rFonts w:ascii="Times New Roman" w:eastAsia="Times New Roman" w:hAnsi="Times New Roman" w:cs="Times New Roman"/>
          <w:sz w:val="28"/>
          <w:szCs w:val="28"/>
          <w:lang w:eastAsia="ru-RU"/>
        </w:rPr>
        <w:t xml:space="preserve"> ч</w:t>
      </w:r>
      <w:r w:rsidRPr="00D12927">
        <w:rPr>
          <w:rFonts w:ascii="Times New Roman" w:eastAsia="Times New Roman" w:hAnsi="Times New Roman" w:cs="Times New Roman"/>
          <w:sz w:val="28"/>
          <w:szCs w:val="28"/>
          <w:lang w:eastAsia="ru-RU"/>
        </w:rPr>
        <w:t>е</w:t>
      </w:r>
      <w:r w:rsidRPr="00D12927">
        <w:rPr>
          <w:rFonts w:ascii="Times New Roman" w:eastAsia="Times New Roman" w:hAnsi="Times New Roman" w:cs="Times New Roman"/>
          <w:sz w:val="28"/>
          <w:szCs w:val="28"/>
          <w:lang w:eastAsia="ru-RU"/>
        </w:rPr>
        <w:t>ловек. В течение летнего периода за счет Дирекции с территорий памятников пр</w:t>
      </w:r>
      <w:r w:rsidRPr="00D12927">
        <w:rPr>
          <w:rFonts w:ascii="Times New Roman" w:eastAsia="Times New Roman" w:hAnsi="Times New Roman" w:cs="Times New Roman"/>
          <w:sz w:val="28"/>
          <w:szCs w:val="28"/>
          <w:lang w:eastAsia="ru-RU"/>
        </w:rPr>
        <w:t>и</w:t>
      </w:r>
      <w:r w:rsidRPr="00D12927">
        <w:rPr>
          <w:rFonts w:ascii="Times New Roman" w:eastAsia="Times New Roman" w:hAnsi="Times New Roman" w:cs="Times New Roman"/>
          <w:sz w:val="28"/>
          <w:szCs w:val="28"/>
          <w:lang w:eastAsia="ru-RU"/>
        </w:rPr>
        <w:t>роды – озер Дус-Холь, Хадын, Чагытай вывезено 668 кубометров мусора, т</w:t>
      </w:r>
      <w:r w:rsidR="00CB13E2">
        <w:rPr>
          <w:rFonts w:ascii="Times New Roman" w:eastAsia="Times New Roman" w:hAnsi="Times New Roman" w:cs="Times New Roman"/>
          <w:sz w:val="28"/>
          <w:szCs w:val="28"/>
          <w:lang w:eastAsia="ru-RU"/>
        </w:rPr>
        <w:t xml:space="preserve">о </w:t>
      </w:r>
      <w:r w:rsidRPr="00D12927">
        <w:rPr>
          <w:rFonts w:ascii="Times New Roman" w:eastAsia="Times New Roman" w:hAnsi="Times New Roman" w:cs="Times New Roman"/>
          <w:sz w:val="28"/>
          <w:szCs w:val="28"/>
          <w:lang w:eastAsia="ru-RU"/>
        </w:rPr>
        <w:t>е</w:t>
      </w:r>
      <w:r w:rsidR="00CB13E2">
        <w:rPr>
          <w:rFonts w:ascii="Times New Roman" w:eastAsia="Times New Roman" w:hAnsi="Times New Roman" w:cs="Times New Roman"/>
          <w:sz w:val="28"/>
          <w:szCs w:val="28"/>
          <w:lang w:eastAsia="ru-RU"/>
        </w:rPr>
        <w:t>сть</w:t>
      </w:r>
      <w:r w:rsidR="00C609E8">
        <w:rPr>
          <w:rFonts w:ascii="Times New Roman" w:eastAsia="Times New Roman" w:hAnsi="Times New Roman" w:cs="Times New Roman"/>
          <w:sz w:val="28"/>
          <w:szCs w:val="28"/>
          <w:lang w:eastAsia="ru-RU"/>
        </w:rPr>
        <w:t xml:space="preserve"> всего 84 бункера</w:t>
      </w:r>
      <w:r w:rsidRPr="00D12927">
        <w:rPr>
          <w:rFonts w:ascii="Times New Roman" w:eastAsia="Times New Roman" w:hAnsi="Times New Roman" w:cs="Times New Roman"/>
          <w:sz w:val="28"/>
          <w:szCs w:val="28"/>
          <w:lang w:eastAsia="ru-RU"/>
        </w:rPr>
        <w:t xml:space="preserve"> объемом по 8 кубометра каждый.</w:t>
      </w:r>
    </w:p>
    <w:p w:rsidR="0036365F" w:rsidRPr="00D12927" w:rsidRDefault="0036365F" w:rsidP="00D12927">
      <w:pPr>
        <w:spacing w:after="0" w:line="240" w:lineRule="auto"/>
        <w:ind w:firstLine="709"/>
        <w:jc w:val="both"/>
        <w:rPr>
          <w:rFonts w:ascii="Times New Roman" w:eastAsia="Calibri" w:hAnsi="Times New Roman" w:cs="Times New Roman"/>
          <w:sz w:val="28"/>
          <w:szCs w:val="28"/>
          <w:lang w:eastAsia="ru-RU"/>
        </w:rPr>
      </w:pPr>
      <w:r w:rsidRPr="00CB13E2">
        <w:rPr>
          <w:rFonts w:ascii="Times New Roman" w:eastAsia="Times New Roman" w:hAnsi="Times New Roman" w:cs="Times New Roman"/>
          <w:i/>
          <w:sz w:val="28"/>
          <w:szCs w:val="28"/>
          <w:lang w:eastAsia="ru-RU"/>
        </w:rPr>
        <w:t>Мониторинг объектов животного мира</w:t>
      </w:r>
      <w:r w:rsidR="00CB13E2">
        <w:rPr>
          <w:rFonts w:ascii="Times New Roman" w:eastAsia="Times New Roman" w:hAnsi="Times New Roman" w:cs="Times New Roman"/>
          <w:i/>
          <w:sz w:val="28"/>
          <w:szCs w:val="28"/>
          <w:lang w:eastAsia="ru-RU"/>
        </w:rPr>
        <w:t xml:space="preserve">. </w:t>
      </w:r>
      <w:r w:rsidRPr="00D12927">
        <w:rPr>
          <w:rFonts w:ascii="Times New Roman" w:eastAsia="Calibri" w:hAnsi="Times New Roman" w:cs="Times New Roman"/>
          <w:sz w:val="28"/>
          <w:szCs w:val="28"/>
          <w:lang w:eastAsia="ru-RU"/>
        </w:rPr>
        <w:t>В отчетном периоде в целях монит</w:t>
      </w:r>
      <w:r w:rsidRPr="00D12927">
        <w:rPr>
          <w:rFonts w:ascii="Times New Roman" w:eastAsia="Calibri" w:hAnsi="Times New Roman" w:cs="Times New Roman"/>
          <w:sz w:val="28"/>
          <w:szCs w:val="28"/>
          <w:lang w:eastAsia="ru-RU"/>
        </w:rPr>
        <w:t>о</w:t>
      </w:r>
      <w:r w:rsidRPr="00D12927">
        <w:rPr>
          <w:rFonts w:ascii="Times New Roman" w:eastAsia="Calibri" w:hAnsi="Times New Roman" w:cs="Times New Roman"/>
          <w:sz w:val="28"/>
          <w:szCs w:val="28"/>
          <w:lang w:eastAsia="ru-RU"/>
        </w:rPr>
        <w:t>ринга охотничьих ресурсов суммарная протяженность всех пройденных маршрутов на подведомственных</w:t>
      </w:r>
      <w:r w:rsidR="004B0B53">
        <w:rPr>
          <w:rFonts w:ascii="Times New Roman" w:eastAsia="Calibri" w:hAnsi="Times New Roman" w:cs="Times New Roman"/>
          <w:sz w:val="28"/>
          <w:szCs w:val="28"/>
          <w:lang w:eastAsia="ru-RU"/>
        </w:rPr>
        <w:t xml:space="preserve"> ООПТ составила более 900 км, то </w:t>
      </w:r>
      <w:r w:rsidRPr="00D12927">
        <w:rPr>
          <w:rFonts w:ascii="Times New Roman" w:eastAsia="Calibri" w:hAnsi="Times New Roman" w:cs="Times New Roman"/>
          <w:sz w:val="28"/>
          <w:szCs w:val="28"/>
          <w:lang w:eastAsia="ru-RU"/>
        </w:rPr>
        <w:t>е</w:t>
      </w:r>
      <w:r w:rsidR="004B0B53">
        <w:rPr>
          <w:rFonts w:ascii="Times New Roman" w:eastAsia="Calibri" w:hAnsi="Times New Roman" w:cs="Times New Roman"/>
          <w:sz w:val="28"/>
          <w:szCs w:val="28"/>
          <w:lang w:eastAsia="ru-RU"/>
        </w:rPr>
        <w:t>сть</w:t>
      </w:r>
      <w:r w:rsidRPr="00D12927">
        <w:rPr>
          <w:rFonts w:ascii="Times New Roman" w:eastAsia="Calibri" w:hAnsi="Times New Roman" w:cs="Times New Roman"/>
          <w:sz w:val="28"/>
          <w:szCs w:val="28"/>
          <w:lang w:eastAsia="ru-RU"/>
        </w:rPr>
        <w:t xml:space="preserve"> </w:t>
      </w:r>
      <w:r w:rsidR="00C609E8">
        <w:rPr>
          <w:rFonts w:ascii="Times New Roman" w:eastAsia="Calibri" w:hAnsi="Times New Roman" w:cs="Times New Roman"/>
          <w:sz w:val="28"/>
          <w:szCs w:val="28"/>
          <w:lang w:eastAsia="ru-RU"/>
        </w:rPr>
        <w:t xml:space="preserve">в </w:t>
      </w:r>
      <w:r w:rsidRPr="00D12927">
        <w:rPr>
          <w:rFonts w:ascii="Times New Roman" w:eastAsia="Calibri" w:hAnsi="Times New Roman" w:cs="Times New Roman"/>
          <w:sz w:val="28"/>
          <w:szCs w:val="28"/>
          <w:lang w:eastAsia="ru-RU"/>
        </w:rPr>
        <w:t>3 раза больше</w:t>
      </w:r>
      <w:r w:rsidR="00C609E8">
        <w:rPr>
          <w:rFonts w:ascii="Times New Roman" w:eastAsia="Calibri" w:hAnsi="Times New Roman" w:cs="Times New Roman"/>
          <w:sz w:val="28"/>
          <w:szCs w:val="28"/>
          <w:lang w:eastAsia="ru-RU"/>
        </w:rPr>
        <w:t>,</w:t>
      </w:r>
      <w:r w:rsidRPr="00D12927">
        <w:rPr>
          <w:rFonts w:ascii="Times New Roman" w:eastAsia="Calibri" w:hAnsi="Times New Roman" w:cs="Times New Roman"/>
          <w:sz w:val="28"/>
          <w:szCs w:val="28"/>
          <w:lang w:eastAsia="ru-RU"/>
        </w:rPr>
        <w:t xml:space="preserve"> чем в предыдущие годы.</w:t>
      </w:r>
    </w:p>
    <w:p w:rsidR="0036365F" w:rsidRPr="00D12927" w:rsidRDefault="0036365F" w:rsidP="00D12927">
      <w:pPr>
        <w:spacing w:after="0" w:line="240" w:lineRule="auto"/>
        <w:ind w:firstLine="709"/>
        <w:jc w:val="both"/>
        <w:rPr>
          <w:rFonts w:ascii="Times New Roman" w:eastAsia="Times New Roman" w:hAnsi="Times New Roman" w:cs="Times New Roman"/>
          <w:noProof/>
          <w:sz w:val="28"/>
          <w:szCs w:val="28"/>
          <w:lang w:eastAsia="ru-RU"/>
        </w:rPr>
      </w:pPr>
      <w:r w:rsidRPr="00D12927">
        <w:rPr>
          <w:rFonts w:ascii="Times New Roman" w:eastAsia="Calibri" w:hAnsi="Times New Roman" w:cs="Times New Roman"/>
          <w:sz w:val="28"/>
          <w:szCs w:val="28"/>
          <w:lang w:eastAsia="ru-RU"/>
        </w:rPr>
        <w:t>По результатам ЗМУ наблюдается стабильный рост численности основных видов охотничьих животных.</w:t>
      </w:r>
    </w:p>
    <w:p w:rsidR="0036365F" w:rsidRPr="00D12927" w:rsidRDefault="0036365F" w:rsidP="00D12927">
      <w:pPr>
        <w:spacing w:after="0" w:line="240" w:lineRule="auto"/>
        <w:ind w:firstLine="709"/>
        <w:contextualSpacing/>
        <w:jc w:val="both"/>
        <w:rPr>
          <w:rFonts w:ascii="Times New Roman" w:eastAsia="Times New Roman" w:hAnsi="Times New Roman" w:cs="Times New Roman"/>
          <w:color w:val="000000"/>
          <w:sz w:val="28"/>
          <w:szCs w:val="28"/>
          <w:lang w:eastAsia="ru-RU"/>
        </w:rPr>
      </w:pPr>
      <w:r w:rsidRPr="00D12927">
        <w:rPr>
          <w:rFonts w:ascii="Times New Roman" w:eastAsia="Times New Roman" w:hAnsi="Times New Roman" w:cs="Times New Roman"/>
          <w:color w:val="000000"/>
          <w:sz w:val="28"/>
          <w:szCs w:val="28"/>
          <w:lang w:eastAsia="ru-RU"/>
        </w:rPr>
        <w:t xml:space="preserve">В феврале, марте 2022 года Дирекцией реализован грант Всемирного фонда дикой природы на </w:t>
      </w:r>
      <w:r w:rsidR="0028470D" w:rsidRPr="00D12927">
        <w:rPr>
          <w:rFonts w:ascii="Times New Roman" w:eastAsia="Times New Roman" w:hAnsi="Times New Roman" w:cs="Times New Roman"/>
          <w:color w:val="000000"/>
          <w:sz w:val="28"/>
          <w:szCs w:val="28"/>
          <w:lang w:eastAsia="ru-RU"/>
        </w:rPr>
        <w:t>«</w:t>
      </w:r>
      <w:r w:rsidRPr="00D12927">
        <w:rPr>
          <w:rFonts w:ascii="Times New Roman" w:eastAsia="Times New Roman" w:hAnsi="Times New Roman" w:cs="Times New Roman"/>
          <w:color w:val="000000"/>
          <w:sz w:val="28"/>
          <w:szCs w:val="28"/>
          <w:lang w:eastAsia="ru-RU"/>
        </w:rPr>
        <w:t>Мониторинг современного состояния группировок ирбиса на ООПТ регионального значения в Республике Тыва и прилегающих к ним террит</w:t>
      </w:r>
      <w:r w:rsidRPr="00D12927">
        <w:rPr>
          <w:rFonts w:ascii="Times New Roman" w:eastAsia="Times New Roman" w:hAnsi="Times New Roman" w:cs="Times New Roman"/>
          <w:color w:val="000000"/>
          <w:sz w:val="28"/>
          <w:szCs w:val="28"/>
          <w:lang w:eastAsia="ru-RU"/>
        </w:rPr>
        <w:t>о</w:t>
      </w:r>
      <w:r w:rsidRPr="00D12927">
        <w:rPr>
          <w:rFonts w:ascii="Times New Roman" w:eastAsia="Times New Roman" w:hAnsi="Times New Roman" w:cs="Times New Roman"/>
          <w:color w:val="000000"/>
          <w:sz w:val="28"/>
          <w:szCs w:val="28"/>
          <w:lang w:eastAsia="ru-RU"/>
        </w:rPr>
        <w:t>риях</w:t>
      </w:r>
      <w:r w:rsidR="0028470D" w:rsidRPr="00D12927">
        <w:rPr>
          <w:rFonts w:ascii="Times New Roman" w:eastAsia="Times New Roman" w:hAnsi="Times New Roman" w:cs="Times New Roman"/>
          <w:color w:val="000000"/>
          <w:sz w:val="28"/>
          <w:szCs w:val="28"/>
          <w:lang w:eastAsia="ru-RU"/>
        </w:rPr>
        <w:t>»</w:t>
      </w:r>
      <w:r w:rsidRPr="00D12927">
        <w:rPr>
          <w:rFonts w:ascii="Times New Roman" w:eastAsia="Times New Roman" w:hAnsi="Times New Roman" w:cs="Times New Roman"/>
          <w:color w:val="000000"/>
          <w:sz w:val="28"/>
          <w:szCs w:val="28"/>
          <w:lang w:eastAsia="ru-RU"/>
        </w:rPr>
        <w:t xml:space="preserve"> на сумму 254 тыс. рублей, на средства гранта приобретен</w:t>
      </w:r>
      <w:r w:rsidR="00C609E8">
        <w:rPr>
          <w:rFonts w:ascii="Times New Roman" w:eastAsia="Times New Roman" w:hAnsi="Times New Roman" w:cs="Times New Roman"/>
          <w:color w:val="000000"/>
          <w:sz w:val="28"/>
          <w:szCs w:val="28"/>
          <w:lang w:eastAsia="ru-RU"/>
        </w:rPr>
        <w:t>о</w:t>
      </w:r>
      <w:r w:rsidRPr="00D12927">
        <w:rPr>
          <w:rFonts w:ascii="Times New Roman" w:eastAsia="Times New Roman" w:hAnsi="Times New Roman" w:cs="Times New Roman"/>
          <w:color w:val="000000"/>
          <w:sz w:val="28"/>
          <w:szCs w:val="28"/>
          <w:lang w:eastAsia="ru-RU"/>
        </w:rPr>
        <w:t xml:space="preserve"> 12 фотоловушек. В результате учетных работ обнаружены следы жизнедеятельности ирбиса на терр</w:t>
      </w:r>
      <w:r w:rsidRPr="00D12927">
        <w:rPr>
          <w:rFonts w:ascii="Times New Roman" w:eastAsia="Times New Roman" w:hAnsi="Times New Roman" w:cs="Times New Roman"/>
          <w:color w:val="000000"/>
          <w:sz w:val="28"/>
          <w:szCs w:val="28"/>
          <w:lang w:eastAsia="ru-RU"/>
        </w:rPr>
        <w:t>и</w:t>
      </w:r>
      <w:r w:rsidRPr="00D12927">
        <w:rPr>
          <w:rFonts w:ascii="Times New Roman" w:eastAsia="Times New Roman" w:hAnsi="Times New Roman" w:cs="Times New Roman"/>
          <w:color w:val="000000"/>
          <w:sz w:val="28"/>
          <w:szCs w:val="28"/>
          <w:lang w:eastAsia="ru-RU"/>
        </w:rPr>
        <w:t xml:space="preserve">тории заказника </w:t>
      </w:r>
      <w:r w:rsidR="0028470D" w:rsidRPr="00D12927">
        <w:rPr>
          <w:rFonts w:ascii="Times New Roman" w:eastAsia="Times New Roman" w:hAnsi="Times New Roman" w:cs="Times New Roman"/>
          <w:color w:val="000000"/>
          <w:sz w:val="28"/>
          <w:szCs w:val="28"/>
          <w:lang w:eastAsia="ru-RU"/>
        </w:rPr>
        <w:t>«</w:t>
      </w:r>
      <w:r w:rsidRPr="00D12927">
        <w:rPr>
          <w:rFonts w:ascii="Times New Roman" w:eastAsia="Times New Roman" w:hAnsi="Times New Roman" w:cs="Times New Roman"/>
          <w:color w:val="000000"/>
          <w:sz w:val="28"/>
          <w:szCs w:val="28"/>
          <w:lang w:eastAsia="ru-RU"/>
        </w:rPr>
        <w:t>Буура</w:t>
      </w:r>
      <w:r w:rsidR="0028470D" w:rsidRPr="00D12927">
        <w:rPr>
          <w:rFonts w:ascii="Times New Roman" w:eastAsia="Times New Roman" w:hAnsi="Times New Roman" w:cs="Times New Roman"/>
          <w:color w:val="000000"/>
          <w:sz w:val="28"/>
          <w:szCs w:val="28"/>
          <w:lang w:eastAsia="ru-RU"/>
        </w:rPr>
        <w:t>»</w:t>
      </w:r>
      <w:r w:rsidRPr="00D12927">
        <w:rPr>
          <w:rFonts w:ascii="Times New Roman" w:eastAsia="Times New Roman" w:hAnsi="Times New Roman" w:cs="Times New Roman"/>
          <w:color w:val="000000"/>
          <w:sz w:val="28"/>
          <w:szCs w:val="28"/>
          <w:lang w:eastAsia="ru-RU"/>
        </w:rPr>
        <w:t>.</w:t>
      </w:r>
    </w:p>
    <w:p w:rsidR="0036365F" w:rsidRPr="00D12927" w:rsidRDefault="009133AA" w:rsidP="00D12927">
      <w:pPr>
        <w:spacing w:after="0" w:line="240" w:lineRule="auto"/>
        <w:ind w:firstLine="709"/>
        <w:jc w:val="both"/>
        <w:rPr>
          <w:rFonts w:ascii="Times New Roman" w:eastAsia="Calibri" w:hAnsi="Times New Roman" w:cs="Times New Roman"/>
          <w:sz w:val="28"/>
          <w:szCs w:val="28"/>
          <w:lang w:eastAsia="ru-RU"/>
        </w:rPr>
      </w:pPr>
      <w:r w:rsidRPr="009133AA">
        <w:rPr>
          <w:rFonts w:ascii="Times New Roman" w:eastAsia="Times New Roman" w:hAnsi="Times New Roman" w:cs="Times New Roman"/>
          <w:bCs/>
          <w:i/>
          <w:sz w:val="28"/>
          <w:szCs w:val="28"/>
          <w:lang w:eastAsia="ru-RU"/>
        </w:rPr>
        <w:t>Научно-</w:t>
      </w:r>
      <w:r w:rsidR="0036365F" w:rsidRPr="009133AA">
        <w:rPr>
          <w:rFonts w:ascii="Times New Roman" w:eastAsia="Times New Roman" w:hAnsi="Times New Roman" w:cs="Times New Roman"/>
          <w:bCs/>
          <w:i/>
          <w:sz w:val="28"/>
          <w:szCs w:val="28"/>
          <w:lang w:eastAsia="ru-RU"/>
        </w:rPr>
        <w:t>исследовательские работы</w:t>
      </w:r>
      <w:r w:rsidRPr="009133AA">
        <w:rPr>
          <w:rFonts w:ascii="Times New Roman" w:eastAsia="Times New Roman" w:hAnsi="Times New Roman" w:cs="Times New Roman"/>
          <w:bCs/>
          <w:i/>
          <w:sz w:val="28"/>
          <w:szCs w:val="28"/>
          <w:lang w:eastAsia="ru-RU"/>
        </w:rPr>
        <w:t>.</w:t>
      </w:r>
      <w:r>
        <w:rPr>
          <w:rFonts w:ascii="Times New Roman" w:eastAsia="Times New Roman" w:hAnsi="Times New Roman" w:cs="Times New Roman"/>
          <w:bCs/>
          <w:sz w:val="28"/>
          <w:szCs w:val="28"/>
          <w:lang w:eastAsia="ru-RU"/>
        </w:rPr>
        <w:t xml:space="preserve"> </w:t>
      </w:r>
      <w:r w:rsidR="0036365F" w:rsidRPr="00D12927">
        <w:rPr>
          <w:rFonts w:ascii="Times New Roman" w:eastAsia="Times New Roman" w:hAnsi="Times New Roman" w:cs="Times New Roman"/>
          <w:bCs/>
          <w:sz w:val="28"/>
          <w:szCs w:val="28"/>
          <w:lang w:eastAsia="ru-RU"/>
        </w:rPr>
        <w:t>Проведены две</w:t>
      </w:r>
      <w:r w:rsidR="00BB1100" w:rsidRPr="00D12927">
        <w:rPr>
          <w:rFonts w:ascii="Times New Roman" w:eastAsia="Times New Roman" w:hAnsi="Times New Roman" w:cs="Times New Roman"/>
          <w:bCs/>
          <w:sz w:val="28"/>
          <w:szCs w:val="28"/>
          <w:lang w:eastAsia="ru-RU"/>
        </w:rPr>
        <w:t xml:space="preserve"> следующие</w:t>
      </w:r>
      <w:r w:rsidR="00C609E8">
        <w:rPr>
          <w:rFonts w:ascii="Times New Roman" w:eastAsia="Times New Roman" w:hAnsi="Times New Roman" w:cs="Times New Roman"/>
          <w:bCs/>
          <w:sz w:val="28"/>
          <w:szCs w:val="28"/>
          <w:lang w:eastAsia="ru-RU"/>
        </w:rPr>
        <w:t xml:space="preserve"> научно-</w:t>
      </w:r>
      <w:r w:rsidR="0036365F" w:rsidRPr="00D12927">
        <w:rPr>
          <w:rFonts w:ascii="Times New Roman" w:eastAsia="Times New Roman" w:hAnsi="Times New Roman" w:cs="Times New Roman"/>
          <w:bCs/>
          <w:sz w:val="28"/>
          <w:szCs w:val="28"/>
          <w:lang w:eastAsia="ru-RU"/>
        </w:rPr>
        <w:t>исследовательские работы:</w:t>
      </w:r>
    </w:p>
    <w:p w:rsidR="0036365F" w:rsidRPr="00D12927" w:rsidRDefault="0036365F" w:rsidP="00D12927">
      <w:pPr>
        <w:spacing w:after="0" w:line="240" w:lineRule="auto"/>
        <w:ind w:firstLine="709"/>
        <w:jc w:val="both"/>
        <w:rPr>
          <w:rFonts w:ascii="Times New Roman" w:eastAsia="Times New Roman" w:hAnsi="Times New Roman" w:cs="Times New Roman"/>
          <w:bCs/>
          <w:sz w:val="28"/>
          <w:szCs w:val="28"/>
          <w:lang w:eastAsia="ru-RU"/>
        </w:rPr>
      </w:pPr>
      <w:r w:rsidRPr="00D12927">
        <w:rPr>
          <w:rFonts w:ascii="Times New Roman" w:eastAsia="Times New Roman" w:hAnsi="Times New Roman" w:cs="Times New Roman"/>
          <w:bCs/>
          <w:sz w:val="28"/>
          <w:szCs w:val="28"/>
          <w:lang w:eastAsia="ru-RU"/>
        </w:rPr>
        <w:t xml:space="preserve">- по эколого-экономическому обоснованию создания заказника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Улуг-Ооруг</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 в Бай-Тайгинском кожууне, в целях реинтродукции архара (подрядчик ФГБУ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Т</w:t>
      </w:r>
      <w:r w:rsidRPr="00D12927">
        <w:rPr>
          <w:rFonts w:ascii="Times New Roman" w:eastAsia="Times New Roman" w:hAnsi="Times New Roman" w:cs="Times New Roman"/>
          <w:bCs/>
          <w:sz w:val="28"/>
          <w:szCs w:val="28"/>
          <w:lang w:eastAsia="ru-RU"/>
        </w:rPr>
        <w:t>у</w:t>
      </w:r>
      <w:r w:rsidRPr="00D12927">
        <w:rPr>
          <w:rFonts w:ascii="Times New Roman" w:eastAsia="Times New Roman" w:hAnsi="Times New Roman" w:cs="Times New Roman"/>
          <w:bCs/>
          <w:sz w:val="28"/>
          <w:szCs w:val="28"/>
          <w:lang w:eastAsia="ru-RU"/>
        </w:rPr>
        <w:t>винский государственный университет</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w:t>
      </w:r>
    </w:p>
    <w:p w:rsidR="0036365F" w:rsidRPr="00D12927" w:rsidRDefault="0036365F" w:rsidP="00D12927">
      <w:pPr>
        <w:spacing w:after="0" w:line="240" w:lineRule="auto"/>
        <w:ind w:firstLine="709"/>
        <w:jc w:val="both"/>
        <w:rPr>
          <w:rFonts w:ascii="Times New Roman" w:eastAsia="Times New Roman" w:hAnsi="Times New Roman" w:cs="Times New Roman"/>
          <w:bCs/>
          <w:sz w:val="28"/>
          <w:szCs w:val="28"/>
          <w:lang w:eastAsia="ru-RU"/>
        </w:rPr>
      </w:pPr>
      <w:r w:rsidRPr="00D12927">
        <w:rPr>
          <w:rFonts w:ascii="Times New Roman" w:eastAsia="Times New Roman" w:hAnsi="Times New Roman" w:cs="Times New Roman"/>
          <w:bCs/>
          <w:sz w:val="28"/>
          <w:szCs w:val="28"/>
          <w:lang w:eastAsia="ru-RU"/>
        </w:rPr>
        <w:t xml:space="preserve">- по изменению границ заказника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Балгазынский</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 в целях исключения границ с. Шамбалыг с территории заказника (подрядчик ООО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Сибземпроект</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w:t>
      </w:r>
    </w:p>
    <w:p w:rsidR="00C479EC"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9133AA">
        <w:rPr>
          <w:rFonts w:ascii="Times New Roman" w:eastAsia="Times New Roman" w:hAnsi="Times New Roman" w:cs="Times New Roman"/>
          <w:bCs/>
          <w:i/>
          <w:sz w:val="28"/>
          <w:szCs w:val="28"/>
          <w:lang w:eastAsia="ru-RU"/>
        </w:rPr>
        <w:t>Нормотворческая деятельность</w:t>
      </w:r>
      <w:r w:rsidR="009133AA" w:rsidRPr="009133AA">
        <w:rPr>
          <w:rFonts w:ascii="Times New Roman" w:eastAsia="Times New Roman" w:hAnsi="Times New Roman" w:cs="Times New Roman"/>
          <w:bCs/>
          <w:i/>
          <w:sz w:val="28"/>
          <w:szCs w:val="28"/>
          <w:lang w:eastAsia="ru-RU"/>
        </w:rPr>
        <w:t>.</w:t>
      </w:r>
      <w:r w:rsidR="009133AA">
        <w:rPr>
          <w:rFonts w:ascii="Times New Roman" w:eastAsia="Times New Roman" w:hAnsi="Times New Roman" w:cs="Times New Roman"/>
          <w:bCs/>
          <w:sz w:val="28"/>
          <w:szCs w:val="28"/>
          <w:lang w:eastAsia="ru-RU"/>
        </w:rPr>
        <w:t xml:space="preserve"> </w:t>
      </w:r>
      <w:r w:rsidRPr="00D12927">
        <w:rPr>
          <w:rFonts w:ascii="Times New Roman" w:eastAsia="Times New Roman" w:hAnsi="Times New Roman" w:cs="Times New Roman"/>
          <w:sz w:val="28"/>
          <w:szCs w:val="28"/>
          <w:lang w:eastAsia="ru-RU"/>
        </w:rPr>
        <w:t>В отчетном периоде</w:t>
      </w:r>
      <w:r w:rsidRPr="00D12927">
        <w:rPr>
          <w:rFonts w:ascii="Times New Roman" w:eastAsia="Times New Roman" w:hAnsi="Times New Roman" w:cs="Times New Roman"/>
          <w:i/>
          <w:sz w:val="28"/>
          <w:szCs w:val="28"/>
          <w:lang w:eastAsia="ru-RU"/>
        </w:rPr>
        <w:t xml:space="preserve"> </w:t>
      </w:r>
      <w:r w:rsidRPr="00D12927">
        <w:rPr>
          <w:rFonts w:ascii="Times New Roman" w:eastAsia="Times New Roman" w:hAnsi="Times New Roman" w:cs="Times New Roman"/>
          <w:sz w:val="28"/>
          <w:szCs w:val="28"/>
          <w:lang w:eastAsia="ru-RU"/>
        </w:rPr>
        <w:t xml:space="preserve">разработаны и приняты 9 нормативно-правовых актов, касающихся </w:t>
      </w:r>
      <w:r w:rsidRPr="00D12927">
        <w:rPr>
          <w:rFonts w:ascii="Times New Roman" w:eastAsia="Times New Roman" w:hAnsi="Times New Roman" w:cs="Times New Roman"/>
          <w:sz w:val="28"/>
          <w:szCs w:val="28"/>
          <w:shd w:val="clear" w:color="auto" w:fill="FFFFFF"/>
          <w:lang w:eastAsia="ru-RU"/>
        </w:rPr>
        <w:t>осуществлени</w:t>
      </w:r>
      <w:r w:rsidR="00DA2471">
        <w:rPr>
          <w:rFonts w:ascii="Times New Roman" w:eastAsia="Times New Roman" w:hAnsi="Times New Roman" w:cs="Times New Roman"/>
          <w:sz w:val="28"/>
          <w:szCs w:val="28"/>
          <w:shd w:val="clear" w:color="auto" w:fill="FFFFFF"/>
          <w:lang w:eastAsia="ru-RU"/>
        </w:rPr>
        <w:t>я</w:t>
      </w:r>
      <w:r w:rsidRPr="00D12927">
        <w:rPr>
          <w:rFonts w:ascii="Times New Roman" w:eastAsia="Times New Roman" w:hAnsi="Times New Roman" w:cs="Times New Roman"/>
          <w:sz w:val="28"/>
          <w:szCs w:val="28"/>
          <w:shd w:val="clear" w:color="auto" w:fill="FFFFFF"/>
          <w:lang w:eastAsia="ru-RU"/>
        </w:rPr>
        <w:t xml:space="preserve"> регионального госуда</w:t>
      </w:r>
      <w:r w:rsidRPr="00D12927">
        <w:rPr>
          <w:rFonts w:ascii="Times New Roman" w:eastAsia="Times New Roman" w:hAnsi="Times New Roman" w:cs="Times New Roman"/>
          <w:sz w:val="28"/>
          <w:szCs w:val="28"/>
          <w:shd w:val="clear" w:color="auto" w:fill="FFFFFF"/>
          <w:lang w:eastAsia="ru-RU"/>
        </w:rPr>
        <w:t>р</w:t>
      </w:r>
      <w:r w:rsidRPr="00D12927">
        <w:rPr>
          <w:rFonts w:ascii="Times New Roman" w:eastAsia="Times New Roman" w:hAnsi="Times New Roman" w:cs="Times New Roman"/>
          <w:sz w:val="28"/>
          <w:szCs w:val="28"/>
          <w:shd w:val="clear" w:color="auto" w:fill="FFFFFF"/>
          <w:lang w:eastAsia="ru-RU"/>
        </w:rPr>
        <w:t>ственного контроля (надзора) в области охраны и использования ООПТ, об устано</w:t>
      </w:r>
      <w:r w:rsidRPr="00D12927">
        <w:rPr>
          <w:rFonts w:ascii="Times New Roman" w:eastAsia="Times New Roman" w:hAnsi="Times New Roman" w:cs="Times New Roman"/>
          <w:sz w:val="28"/>
          <w:szCs w:val="28"/>
          <w:shd w:val="clear" w:color="auto" w:fill="FFFFFF"/>
          <w:lang w:eastAsia="ru-RU"/>
        </w:rPr>
        <w:t>в</w:t>
      </w:r>
      <w:r w:rsidRPr="00D12927">
        <w:rPr>
          <w:rFonts w:ascii="Times New Roman" w:eastAsia="Times New Roman" w:hAnsi="Times New Roman" w:cs="Times New Roman"/>
          <w:sz w:val="28"/>
          <w:szCs w:val="28"/>
          <w:shd w:val="clear" w:color="auto" w:fill="FFFFFF"/>
          <w:lang w:eastAsia="ru-RU"/>
        </w:rPr>
        <w:t xml:space="preserve">лении платы за посещение ООПТ, об утверждении границ функциональных подзон и их режимов особой охраны памятника природы </w:t>
      </w:r>
      <w:r w:rsidR="0028470D" w:rsidRPr="00D12927">
        <w:rPr>
          <w:rFonts w:ascii="Times New Roman" w:eastAsia="Times New Roman" w:hAnsi="Times New Roman" w:cs="Times New Roman"/>
          <w:sz w:val="28"/>
          <w:szCs w:val="28"/>
          <w:shd w:val="clear" w:color="auto" w:fill="FFFFFF"/>
          <w:lang w:eastAsia="ru-RU"/>
        </w:rPr>
        <w:t>«</w:t>
      </w:r>
      <w:r w:rsidRPr="00D12927">
        <w:rPr>
          <w:rFonts w:ascii="Times New Roman" w:eastAsia="Times New Roman" w:hAnsi="Times New Roman" w:cs="Times New Roman"/>
          <w:sz w:val="28"/>
          <w:szCs w:val="28"/>
          <w:shd w:val="clear" w:color="auto" w:fill="FFFFFF"/>
          <w:lang w:eastAsia="ru-RU"/>
        </w:rPr>
        <w:t>Озеро Дус-Холь</w:t>
      </w:r>
      <w:r w:rsidR="00DA2471">
        <w:rPr>
          <w:rFonts w:ascii="Times New Roman" w:eastAsia="Times New Roman" w:hAnsi="Times New Roman" w:cs="Times New Roman"/>
          <w:sz w:val="28"/>
          <w:szCs w:val="28"/>
          <w:shd w:val="clear" w:color="auto" w:fill="FFFFFF"/>
          <w:lang w:eastAsia="ru-RU"/>
        </w:rPr>
        <w:t>»</w:t>
      </w:r>
      <w:r w:rsidRPr="00D12927">
        <w:rPr>
          <w:rFonts w:ascii="Times New Roman" w:eastAsia="Times New Roman" w:hAnsi="Times New Roman" w:cs="Times New Roman"/>
          <w:sz w:val="28"/>
          <w:szCs w:val="28"/>
          <w:shd w:val="clear" w:color="auto" w:fill="FFFFFF"/>
          <w:lang w:eastAsia="ru-RU"/>
        </w:rPr>
        <w:t>, где четко пр</w:t>
      </w:r>
      <w:r w:rsidRPr="00D12927">
        <w:rPr>
          <w:rFonts w:ascii="Times New Roman" w:eastAsia="Times New Roman" w:hAnsi="Times New Roman" w:cs="Times New Roman"/>
          <w:sz w:val="28"/>
          <w:szCs w:val="28"/>
          <w:shd w:val="clear" w:color="auto" w:fill="FFFFFF"/>
          <w:lang w:eastAsia="ru-RU"/>
        </w:rPr>
        <w:t>о</w:t>
      </w:r>
      <w:r w:rsidRPr="00D12927">
        <w:rPr>
          <w:rFonts w:ascii="Times New Roman" w:eastAsia="Times New Roman" w:hAnsi="Times New Roman" w:cs="Times New Roman"/>
          <w:sz w:val="28"/>
          <w:szCs w:val="28"/>
          <w:shd w:val="clear" w:color="auto" w:fill="FFFFFF"/>
          <w:lang w:eastAsia="ru-RU"/>
        </w:rPr>
        <w:t>писано</w:t>
      </w:r>
      <w:r w:rsidR="00DA2471">
        <w:rPr>
          <w:rFonts w:ascii="Times New Roman" w:eastAsia="Times New Roman" w:hAnsi="Times New Roman" w:cs="Times New Roman"/>
          <w:sz w:val="28"/>
          <w:szCs w:val="28"/>
          <w:shd w:val="clear" w:color="auto" w:fill="FFFFFF"/>
          <w:lang w:eastAsia="ru-RU"/>
        </w:rPr>
        <w:t>,</w:t>
      </w:r>
      <w:r w:rsidRPr="00D12927">
        <w:rPr>
          <w:rFonts w:ascii="Times New Roman" w:eastAsia="Times New Roman" w:hAnsi="Times New Roman" w:cs="Times New Roman"/>
          <w:sz w:val="28"/>
          <w:szCs w:val="28"/>
          <w:shd w:val="clear" w:color="auto" w:fill="FFFFFF"/>
          <w:lang w:eastAsia="ru-RU"/>
        </w:rPr>
        <w:t xml:space="preserve"> где разрешено строительство капитальных объектов, где разрешается ра</w:t>
      </w:r>
      <w:r w:rsidRPr="00D12927">
        <w:rPr>
          <w:rFonts w:ascii="Times New Roman" w:eastAsia="Times New Roman" w:hAnsi="Times New Roman" w:cs="Times New Roman"/>
          <w:sz w:val="28"/>
          <w:szCs w:val="28"/>
          <w:shd w:val="clear" w:color="auto" w:fill="FFFFFF"/>
          <w:lang w:eastAsia="ru-RU"/>
        </w:rPr>
        <w:t>з</w:t>
      </w:r>
      <w:r w:rsidRPr="00D12927">
        <w:rPr>
          <w:rFonts w:ascii="Times New Roman" w:eastAsia="Times New Roman" w:hAnsi="Times New Roman" w:cs="Times New Roman"/>
          <w:sz w:val="28"/>
          <w:szCs w:val="28"/>
          <w:shd w:val="clear" w:color="auto" w:fill="FFFFFF"/>
          <w:lang w:eastAsia="ru-RU"/>
        </w:rPr>
        <w:t>мещение палаточных городков, кемпингов, и куда запрещается проезд транспор</w:t>
      </w:r>
      <w:r w:rsidRPr="00D12927">
        <w:rPr>
          <w:rFonts w:ascii="Times New Roman" w:eastAsia="Times New Roman" w:hAnsi="Times New Roman" w:cs="Times New Roman"/>
          <w:sz w:val="28"/>
          <w:szCs w:val="28"/>
          <w:shd w:val="clear" w:color="auto" w:fill="FFFFFF"/>
          <w:lang w:eastAsia="ru-RU"/>
        </w:rPr>
        <w:t>т</w:t>
      </w:r>
      <w:r w:rsidRPr="00D12927">
        <w:rPr>
          <w:rFonts w:ascii="Times New Roman" w:eastAsia="Times New Roman" w:hAnsi="Times New Roman" w:cs="Times New Roman"/>
          <w:sz w:val="28"/>
          <w:szCs w:val="28"/>
          <w:shd w:val="clear" w:color="auto" w:fill="FFFFFF"/>
          <w:lang w:eastAsia="ru-RU"/>
        </w:rPr>
        <w:t>ных средств и про другие требования ООПТ</w:t>
      </w:r>
      <w:r w:rsidRPr="00D12927">
        <w:rPr>
          <w:rFonts w:ascii="Times New Roman" w:eastAsia="Times New Roman" w:hAnsi="Times New Roman" w:cs="Times New Roman"/>
          <w:sz w:val="28"/>
          <w:szCs w:val="28"/>
          <w:lang w:eastAsia="ru-RU"/>
        </w:rPr>
        <w:t>.</w:t>
      </w:r>
      <w:bookmarkStart w:id="91" w:name="_Toc359400504"/>
      <w:bookmarkStart w:id="92" w:name="_Toc386101050"/>
    </w:p>
    <w:p w:rsidR="00C479EC" w:rsidRDefault="00C479EC" w:rsidP="009133AA">
      <w:pPr>
        <w:spacing w:after="0" w:line="240" w:lineRule="auto"/>
        <w:jc w:val="center"/>
        <w:rPr>
          <w:rFonts w:ascii="Times New Roman" w:eastAsia="Times New Roman" w:hAnsi="Times New Roman" w:cs="Times New Roman"/>
          <w:sz w:val="28"/>
          <w:szCs w:val="28"/>
          <w:lang w:eastAsia="ru-RU"/>
        </w:rPr>
      </w:pPr>
    </w:p>
    <w:p w:rsidR="00DA2471" w:rsidRDefault="00DA2471" w:rsidP="009133AA">
      <w:pPr>
        <w:spacing w:after="0" w:line="240" w:lineRule="auto"/>
        <w:jc w:val="center"/>
        <w:rPr>
          <w:rFonts w:ascii="Times New Roman" w:eastAsia="Times New Roman" w:hAnsi="Times New Roman" w:cs="Times New Roman"/>
          <w:sz w:val="28"/>
          <w:szCs w:val="28"/>
          <w:lang w:eastAsia="ru-RU"/>
        </w:rPr>
      </w:pPr>
    </w:p>
    <w:p w:rsidR="00DA2471" w:rsidRPr="00D12927" w:rsidRDefault="00DA2471" w:rsidP="009133AA">
      <w:pPr>
        <w:spacing w:after="0" w:line="240" w:lineRule="auto"/>
        <w:jc w:val="center"/>
        <w:rPr>
          <w:rFonts w:ascii="Times New Roman" w:eastAsia="Times New Roman" w:hAnsi="Times New Roman" w:cs="Times New Roman"/>
          <w:sz w:val="28"/>
          <w:szCs w:val="28"/>
          <w:lang w:eastAsia="ru-RU"/>
        </w:rPr>
      </w:pPr>
    </w:p>
    <w:p w:rsidR="009133AA" w:rsidRDefault="00EC7F5B" w:rsidP="009133AA">
      <w:pPr>
        <w:pStyle w:val="3"/>
        <w:spacing w:before="0" w:line="240" w:lineRule="auto"/>
        <w:jc w:val="center"/>
        <w:rPr>
          <w:rFonts w:ascii="Times New Roman" w:eastAsia="Times New Roman" w:hAnsi="Times New Roman" w:cs="Times New Roman"/>
          <w:color w:val="auto"/>
          <w:sz w:val="28"/>
          <w:szCs w:val="28"/>
          <w:lang w:eastAsia="ru-RU"/>
        </w:rPr>
      </w:pPr>
      <w:bookmarkStart w:id="93" w:name="_Toc146786605"/>
      <w:bookmarkStart w:id="94" w:name="_Toc146786675"/>
      <w:r w:rsidRPr="00D12927">
        <w:rPr>
          <w:rFonts w:ascii="Times New Roman" w:eastAsia="Times New Roman" w:hAnsi="Times New Roman" w:cs="Times New Roman"/>
          <w:color w:val="auto"/>
          <w:sz w:val="28"/>
          <w:szCs w:val="28"/>
          <w:lang w:eastAsia="ru-RU"/>
        </w:rPr>
        <w:lastRenderedPageBreak/>
        <w:t>7.4</w:t>
      </w:r>
      <w:r w:rsidR="00BB1100" w:rsidRPr="00D12927">
        <w:rPr>
          <w:rFonts w:ascii="Times New Roman" w:eastAsia="Times New Roman" w:hAnsi="Times New Roman" w:cs="Times New Roman"/>
          <w:color w:val="auto"/>
          <w:sz w:val="28"/>
          <w:szCs w:val="28"/>
          <w:lang w:eastAsia="ru-RU"/>
        </w:rPr>
        <w:t>.</w:t>
      </w:r>
      <w:r w:rsidRPr="00D12927">
        <w:rPr>
          <w:rFonts w:ascii="Times New Roman" w:eastAsia="Times New Roman" w:hAnsi="Times New Roman" w:cs="Times New Roman"/>
          <w:color w:val="auto"/>
          <w:sz w:val="28"/>
          <w:szCs w:val="28"/>
          <w:lang w:eastAsia="ru-RU"/>
        </w:rPr>
        <w:t xml:space="preserve"> </w:t>
      </w:r>
      <w:r w:rsidR="0036365F" w:rsidRPr="00D12927">
        <w:rPr>
          <w:rFonts w:ascii="Times New Roman" w:eastAsia="Times New Roman" w:hAnsi="Times New Roman" w:cs="Times New Roman"/>
          <w:color w:val="auto"/>
          <w:sz w:val="28"/>
          <w:szCs w:val="28"/>
          <w:lang w:eastAsia="ru-RU"/>
        </w:rPr>
        <w:t xml:space="preserve">Республиканское государственное бюджетное </w:t>
      </w:r>
    </w:p>
    <w:p w:rsidR="0036365F" w:rsidRPr="00D12927" w:rsidRDefault="0036365F" w:rsidP="009133AA">
      <w:pPr>
        <w:pStyle w:val="3"/>
        <w:spacing w:before="0" w:line="240" w:lineRule="auto"/>
        <w:jc w:val="center"/>
        <w:rPr>
          <w:rFonts w:ascii="Times New Roman" w:eastAsia="Times New Roman" w:hAnsi="Times New Roman" w:cs="Times New Roman"/>
          <w:color w:val="auto"/>
          <w:sz w:val="28"/>
          <w:szCs w:val="28"/>
          <w:lang w:eastAsia="ru-RU"/>
        </w:rPr>
      </w:pPr>
      <w:r w:rsidRPr="00D12927">
        <w:rPr>
          <w:rFonts w:ascii="Times New Roman" w:eastAsia="Times New Roman" w:hAnsi="Times New Roman" w:cs="Times New Roman"/>
          <w:color w:val="auto"/>
          <w:sz w:val="28"/>
          <w:szCs w:val="28"/>
          <w:lang w:eastAsia="ru-RU"/>
        </w:rPr>
        <w:t>учреждение</w:t>
      </w:r>
      <w:bookmarkEnd w:id="93"/>
      <w:bookmarkEnd w:id="94"/>
      <w:r w:rsidR="00973289" w:rsidRPr="00D12927">
        <w:rPr>
          <w:rFonts w:ascii="Times New Roman" w:eastAsia="Times New Roman" w:hAnsi="Times New Roman" w:cs="Times New Roman"/>
          <w:color w:val="auto"/>
          <w:sz w:val="28"/>
          <w:szCs w:val="28"/>
          <w:lang w:eastAsia="ru-RU"/>
        </w:rPr>
        <w:t xml:space="preserve"> </w:t>
      </w:r>
      <w:r w:rsidR="0028470D" w:rsidRPr="00D12927">
        <w:rPr>
          <w:rFonts w:ascii="Times New Roman" w:eastAsia="Times New Roman" w:hAnsi="Times New Roman" w:cs="Times New Roman"/>
          <w:color w:val="auto"/>
          <w:sz w:val="28"/>
          <w:szCs w:val="28"/>
          <w:lang w:eastAsia="ru-RU"/>
        </w:rPr>
        <w:t>«</w:t>
      </w:r>
      <w:r w:rsidRPr="00D12927">
        <w:rPr>
          <w:rFonts w:ascii="Times New Roman" w:eastAsia="Times New Roman" w:hAnsi="Times New Roman" w:cs="Times New Roman"/>
          <w:color w:val="auto"/>
          <w:sz w:val="28"/>
          <w:szCs w:val="28"/>
          <w:lang w:eastAsia="ru-RU"/>
        </w:rPr>
        <w:t xml:space="preserve">Природный парк </w:t>
      </w:r>
      <w:r w:rsidR="0028470D" w:rsidRPr="00D12927">
        <w:rPr>
          <w:rFonts w:ascii="Times New Roman" w:eastAsia="Times New Roman" w:hAnsi="Times New Roman" w:cs="Times New Roman"/>
          <w:color w:val="auto"/>
          <w:sz w:val="28"/>
          <w:szCs w:val="28"/>
          <w:lang w:eastAsia="ru-RU"/>
        </w:rPr>
        <w:t>«</w:t>
      </w:r>
      <w:r w:rsidRPr="00D12927">
        <w:rPr>
          <w:rFonts w:ascii="Times New Roman" w:eastAsia="Times New Roman" w:hAnsi="Times New Roman" w:cs="Times New Roman"/>
          <w:color w:val="auto"/>
          <w:sz w:val="28"/>
          <w:szCs w:val="28"/>
          <w:lang w:eastAsia="ru-RU"/>
        </w:rPr>
        <w:t>Тыва</w:t>
      </w:r>
      <w:r w:rsidR="0028470D" w:rsidRPr="00D12927">
        <w:rPr>
          <w:rFonts w:ascii="Times New Roman" w:eastAsia="Times New Roman" w:hAnsi="Times New Roman" w:cs="Times New Roman"/>
          <w:color w:val="auto"/>
          <w:sz w:val="28"/>
          <w:szCs w:val="28"/>
          <w:lang w:eastAsia="ru-RU"/>
        </w:rPr>
        <w:t>»</w:t>
      </w:r>
    </w:p>
    <w:p w:rsidR="00BB1100" w:rsidRPr="00D12927" w:rsidRDefault="00BB1100" w:rsidP="009133AA">
      <w:pPr>
        <w:spacing w:after="0" w:line="240" w:lineRule="auto"/>
        <w:jc w:val="center"/>
        <w:rPr>
          <w:rFonts w:ascii="Times New Roman" w:eastAsia="Times New Roman" w:hAnsi="Times New Roman" w:cs="Times New Roman"/>
          <w:bCs/>
          <w:sz w:val="28"/>
          <w:szCs w:val="28"/>
          <w:lang w:eastAsia="ru-RU"/>
        </w:rPr>
      </w:pPr>
    </w:p>
    <w:p w:rsidR="0036365F" w:rsidRPr="00D12927" w:rsidRDefault="0036365F" w:rsidP="00D12927">
      <w:pPr>
        <w:spacing w:after="0" w:line="240" w:lineRule="auto"/>
        <w:ind w:firstLine="709"/>
        <w:jc w:val="both"/>
        <w:rPr>
          <w:rFonts w:ascii="Times New Roman" w:eastAsia="Times New Roman" w:hAnsi="Times New Roman" w:cs="Times New Roman"/>
          <w:sz w:val="28"/>
          <w:szCs w:val="28"/>
          <w:lang w:eastAsia="ru-RU"/>
        </w:rPr>
      </w:pPr>
      <w:r w:rsidRPr="00D12927">
        <w:rPr>
          <w:rFonts w:ascii="Times New Roman" w:eastAsia="Times New Roman" w:hAnsi="Times New Roman" w:cs="Times New Roman"/>
          <w:bCs/>
          <w:sz w:val="28"/>
          <w:szCs w:val="28"/>
          <w:lang w:eastAsia="ru-RU"/>
        </w:rPr>
        <w:t xml:space="preserve">Республиканское государственное бюджетное учреждение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Природный парк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Тыва</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 является учреждением, находящимся в ведении </w:t>
      </w:r>
      <w:r w:rsidRPr="00D12927">
        <w:rPr>
          <w:rFonts w:ascii="Times New Roman" w:eastAsia="Times New Roman" w:hAnsi="Times New Roman" w:cs="Times New Roman"/>
          <w:sz w:val="28"/>
          <w:szCs w:val="28"/>
          <w:lang w:eastAsia="ru-RU"/>
        </w:rPr>
        <w:t>органа исполнительной вл</w:t>
      </w:r>
      <w:r w:rsidRPr="00D12927">
        <w:rPr>
          <w:rFonts w:ascii="Times New Roman" w:eastAsia="Times New Roman" w:hAnsi="Times New Roman" w:cs="Times New Roman"/>
          <w:sz w:val="28"/>
          <w:szCs w:val="28"/>
          <w:lang w:eastAsia="ru-RU"/>
        </w:rPr>
        <w:t>а</w:t>
      </w:r>
      <w:r w:rsidRPr="00D12927">
        <w:rPr>
          <w:rFonts w:ascii="Times New Roman" w:eastAsia="Times New Roman" w:hAnsi="Times New Roman" w:cs="Times New Roman"/>
          <w:sz w:val="28"/>
          <w:szCs w:val="28"/>
          <w:lang w:eastAsia="ru-RU"/>
        </w:rPr>
        <w:t xml:space="preserve">сти Республики Тыва в области охраны окружающей среды, и </w:t>
      </w:r>
      <w:r w:rsidRPr="00D12927">
        <w:rPr>
          <w:rFonts w:ascii="Times New Roman" w:eastAsia="Times New Roman" w:hAnsi="Times New Roman" w:cs="Times New Roman"/>
          <w:bCs/>
          <w:sz w:val="28"/>
          <w:szCs w:val="28"/>
          <w:lang w:eastAsia="ru-RU"/>
        </w:rPr>
        <w:t xml:space="preserve">осуществляющим функции дирекции природных парков. </w:t>
      </w:r>
      <w:r w:rsidRPr="00D12927">
        <w:rPr>
          <w:rFonts w:ascii="Times New Roman" w:eastAsia="Times New Roman" w:hAnsi="Times New Roman" w:cs="Times New Roman"/>
          <w:sz w:val="28"/>
          <w:szCs w:val="28"/>
          <w:lang w:eastAsia="ru-RU"/>
        </w:rPr>
        <w:t>Территория</w:t>
      </w:r>
      <w:r w:rsidRPr="00D12927">
        <w:rPr>
          <w:rFonts w:ascii="Times New Roman" w:eastAsia="Times New Roman" w:hAnsi="Times New Roman" w:cs="Times New Roman"/>
          <w:bCs/>
          <w:sz w:val="28"/>
          <w:szCs w:val="28"/>
          <w:lang w:eastAsia="ru-RU"/>
        </w:rPr>
        <w:t xml:space="preserve"> </w:t>
      </w:r>
      <w:r w:rsidR="004E441A">
        <w:rPr>
          <w:rFonts w:ascii="Times New Roman" w:eastAsia="Times New Roman" w:hAnsi="Times New Roman" w:cs="Times New Roman"/>
          <w:bCs/>
          <w:sz w:val="28"/>
          <w:szCs w:val="28"/>
          <w:lang w:eastAsia="ru-RU"/>
        </w:rPr>
        <w:t>р</w:t>
      </w:r>
      <w:r w:rsidRPr="00D12927">
        <w:rPr>
          <w:rFonts w:ascii="Times New Roman" w:eastAsia="Times New Roman" w:hAnsi="Times New Roman" w:cs="Times New Roman"/>
          <w:bCs/>
          <w:sz w:val="28"/>
          <w:szCs w:val="28"/>
          <w:lang w:eastAsia="ru-RU"/>
        </w:rPr>
        <w:t>еспубликанского государстве</w:t>
      </w:r>
      <w:r w:rsidRPr="00D12927">
        <w:rPr>
          <w:rFonts w:ascii="Times New Roman" w:eastAsia="Times New Roman" w:hAnsi="Times New Roman" w:cs="Times New Roman"/>
          <w:bCs/>
          <w:sz w:val="28"/>
          <w:szCs w:val="28"/>
          <w:lang w:eastAsia="ru-RU"/>
        </w:rPr>
        <w:t>н</w:t>
      </w:r>
      <w:r w:rsidRPr="00D12927">
        <w:rPr>
          <w:rFonts w:ascii="Times New Roman" w:eastAsia="Times New Roman" w:hAnsi="Times New Roman" w:cs="Times New Roman"/>
          <w:bCs/>
          <w:sz w:val="28"/>
          <w:szCs w:val="28"/>
          <w:lang w:eastAsia="ru-RU"/>
        </w:rPr>
        <w:t xml:space="preserve">ного бюджетного учреждения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Природный парк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Тыв</w:t>
      </w:r>
      <w:r w:rsidR="00C479EC" w:rsidRPr="00D12927">
        <w:rPr>
          <w:rFonts w:ascii="Times New Roman" w:eastAsia="Times New Roman" w:hAnsi="Times New Roman" w:cs="Times New Roman"/>
          <w:bCs/>
          <w:sz w:val="28"/>
          <w:szCs w:val="28"/>
          <w:lang w:eastAsia="ru-RU"/>
        </w:rPr>
        <w:t>а</w:t>
      </w:r>
      <w:r w:rsidR="0028470D" w:rsidRPr="00D12927">
        <w:rPr>
          <w:rFonts w:ascii="Times New Roman" w:eastAsia="Times New Roman" w:hAnsi="Times New Roman" w:cs="Times New Roman"/>
          <w:bCs/>
          <w:sz w:val="28"/>
          <w:szCs w:val="28"/>
          <w:lang w:eastAsia="ru-RU"/>
        </w:rPr>
        <w:t>»</w:t>
      </w:r>
      <w:r w:rsidR="00C479EC" w:rsidRPr="00D12927">
        <w:rPr>
          <w:rFonts w:ascii="Times New Roman" w:eastAsia="Times New Roman" w:hAnsi="Times New Roman" w:cs="Times New Roman"/>
          <w:bCs/>
          <w:sz w:val="28"/>
          <w:szCs w:val="28"/>
          <w:lang w:eastAsia="ru-RU"/>
        </w:rPr>
        <w:t xml:space="preserve"> </w:t>
      </w:r>
      <w:r w:rsidRPr="00D12927">
        <w:rPr>
          <w:rFonts w:ascii="Times New Roman" w:eastAsia="Times New Roman" w:hAnsi="Times New Roman" w:cs="Times New Roman"/>
          <w:sz w:val="28"/>
          <w:szCs w:val="28"/>
          <w:lang w:eastAsia="ru-RU"/>
        </w:rPr>
        <w:t>включает в себя природные комплексы и объекты, имеющие значительную экологическую и эстетическую це</w:t>
      </w:r>
      <w:r w:rsidRPr="00D12927">
        <w:rPr>
          <w:rFonts w:ascii="Times New Roman" w:eastAsia="Times New Roman" w:hAnsi="Times New Roman" w:cs="Times New Roman"/>
          <w:sz w:val="28"/>
          <w:szCs w:val="28"/>
          <w:lang w:eastAsia="ru-RU"/>
        </w:rPr>
        <w:t>н</w:t>
      </w:r>
      <w:r w:rsidRPr="00D12927">
        <w:rPr>
          <w:rFonts w:ascii="Times New Roman" w:eastAsia="Times New Roman" w:hAnsi="Times New Roman" w:cs="Times New Roman"/>
          <w:sz w:val="28"/>
          <w:szCs w:val="28"/>
          <w:lang w:eastAsia="ru-RU"/>
        </w:rPr>
        <w:t>ность, и предназначены для использования в природоохранных, просветительских и рекреационных целях.</w:t>
      </w:r>
    </w:p>
    <w:p w:rsidR="0036365F" w:rsidRPr="00D12927" w:rsidRDefault="0036365F" w:rsidP="00D12927">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D12927" w:rsidRDefault="0036365F" w:rsidP="009133AA">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8D14A1">
        <w:rPr>
          <w:rFonts w:ascii="Times New Roman" w:eastAsia="Times New Roman" w:hAnsi="Times New Roman" w:cs="Times New Roman"/>
          <w:sz w:val="28"/>
          <w:szCs w:val="28"/>
          <w:lang w:eastAsia="ru-RU"/>
        </w:rPr>
        <w:t>Таблица 7.</w:t>
      </w:r>
      <w:r w:rsidR="004E441A">
        <w:rPr>
          <w:rFonts w:ascii="Times New Roman" w:eastAsia="Times New Roman" w:hAnsi="Times New Roman" w:cs="Times New Roman"/>
          <w:sz w:val="28"/>
          <w:szCs w:val="28"/>
          <w:lang w:eastAsia="ru-RU"/>
        </w:rPr>
        <w:t>4.1</w:t>
      </w:r>
    </w:p>
    <w:p w:rsidR="0036365F" w:rsidRPr="00D12927" w:rsidRDefault="0036365F" w:rsidP="009133AA">
      <w:pPr>
        <w:tabs>
          <w:tab w:val="left" w:pos="709"/>
        </w:tabs>
        <w:spacing w:after="0" w:line="240" w:lineRule="auto"/>
        <w:jc w:val="center"/>
        <w:rPr>
          <w:rFonts w:ascii="Times New Roman" w:eastAsia="Times New Roman" w:hAnsi="Times New Roman" w:cs="Times New Roman"/>
          <w:sz w:val="28"/>
          <w:szCs w:val="28"/>
          <w:lang w:eastAsia="ru-RU"/>
        </w:rPr>
      </w:pPr>
    </w:p>
    <w:p w:rsidR="009133AA" w:rsidRDefault="0036365F" w:rsidP="009133AA">
      <w:pPr>
        <w:tabs>
          <w:tab w:val="left" w:pos="709"/>
        </w:tabs>
        <w:spacing w:after="0" w:line="240" w:lineRule="auto"/>
        <w:jc w:val="center"/>
        <w:rPr>
          <w:rFonts w:ascii="Times New Roman" w:eastAsia="Times New Roman" w:hAnsi="Times New Roman" w:cs="Times New Roman"/>
          <w:bCs/>
          <w:sz w:val="28"/>
          <w:szCs w:val="28"/>
          <w:lang w:eastAsia="ru-RU"/>
        </w:rPr>
      </w:pPr>
      <w:r w:rsidRPr="00D12927">
        <w:rPr>
          <w:rFonts w:ascii="Times New Roman" w:eastAsia="Times New Roman" w:hAnsi="Times New Roman" w:cs="Times New Roman"/>
          <w:bCs/>
          <w:sz w:val="28"/>
          <w:szCs w:val="28"/>
          <w:lang w:eastAsia="ru-RU"/>
        </w:rPr>
        <w:t xml:space="preserve">Кластерные участки </w:t>
      </w:r>
      <w:r w:rsidR="00847B63">
        <w:rPr>
          <w:rFonts w:ascii="Times New Roman" w:eastAsia="Times New Roman" w:hAnsi="Times New Roman" w:cs="Times New Roman"/>
          <w:bCs/>
          <w:sz w:val="28"/>
          <w:szCs w:val="28"/>
          <w:lang w:eastAsia="ru-RU"/>
        </w:rPr>
        <w:t>р</w:t>
      </w:r>
      <w:r w:rsidRPr="00D12927">
        <w:rPr>
          <w:rFonts w:ascii="Times New Roman" w:eastAsia="Times New Roman" w:hAnsi="Times New Roman" w:cs="Times New Roman"/>
          <w:bCs/>
          <w:sz w:val="28"/>
          <w:szCs w:val="28"/>
          <w:lang w:eastAsia="ru-RU"/>
        </w:rPr>
        <w:t xml:space="preserve">еспубликанского государственного </w:t>
      </w:r>
    </w:p>
    <w:p w:rsidR="0036365F" w:rsidRPr="00D12927" w:rsidRDefault="0036365F" w:rsidP="009133AA">
      <w:pPr>
        <w:tabs>
          <w:tab w:val="left" w:pos="709"/>
        </w:tabs>
        <w:spacing w:after="0" w:line="240" w:lineRule="auto"/>
        <w:jc w:val="center"/>
        <w:rPr>
          <w:rFonts w:ascii="Times New Roman" w:eastAsia="Times New Roman" w:hAnsi="Times New Roman" w:cs="Times New Roman"/>
          <w:bCs/>
          <w:sz w:val="28"/>
          <w:szCs w:val="28"/>
          <w:lang w:eastAsia="ru-RU"/>
        </w:rPr>
      </w:pPr>
      <w:r w:rsidRPr="00D12927">
        <w:rPr>
          <w:rFonts w:ascii="Times New Roman" w:eastAsia="Times New Roman" w:hAnsi="Times New Roman" w:cs="Times New Roman"/>
          <w:bCs/>
          <w:sz w:val="28"/>
          <w:szCs w:val="28"/>
          <w:lang w:eastAsia="ru-RU"/>
        </w:rPr>
        <w:t xml:space="preserve">бюджетного учреждения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 xml:space="preserve">Природный парк </w:t>
      </w:r>
      <w:r w:rsidR="0028470D" w:rsidRPr="00D12927">
        <w:rPr>
          <w:rFonts w:ascii="Times New Roman" w:eastAsia="Times New Roman" w:hAnsi="Times New Roman" w:cs="Times New Roman"/>
          <w:bCs/>
          <w:sz w:val="28"/>
          <w:szCs w:val="28"/>
          <w:lang w:eastAsia="ru-RU"/>
        </w:rPr>
        <w:t>«</w:t>
      </w:r>
      <w:r w:rsidRPr="00D12927">
        <w:rPr>
          <w:rFonts w:ascii="Times New Roman" w:eastAsia="Times New Roman" w:hAnsi="Times New Roman" w:cs="Times New Roman"/>
          <w:bCs/>
          <w:sz w:val="28"/>
          <w:szCs w:val="28"/>
          <w:lang w:eastAsia="ru-RU"/>
        </w:rPr>
        <w:t>Тыва</w:t>
      </w:r>
      <w:r w:rsidR="0028470D" w:rsidRPr="00D12927">
        <w:rPr>
          <w:rFonts w:ascii="Times New Roman" w:eastAsia="Times New Roman" w:hAnsi="Times New Roman" w:cs="Times New Roman"/>
          <w:bCs/>
          <w:sz w:val="28"/>
          <w:szCs w:val="28"/>
          <w:lang w:eastAsia="ru-RU"/>
        </w:rPr>
        <w:t>»</w:t>
      </w:r>
    </w:p>
    <w:p w:rsidR="0036365F" w:rsidRPr="00D12927" w:rsidRDefault="0036365F" w:rsidP="009133AA">
      <w:pPr>
        <w:tabs>
          <w:tab w:val="left" w:pos="709"/>
        </w:tabs>
        <w:spacing w:after="0" w:line="240" w:lineRule="auto"/>
        <w:jc w:val="center"/>
        <w:rPr>
          <w:rFonts w:ascii="Times New Roman" w:eastAsia="Times New Roman" w:hAnsi="Times New Roman" w:cs="Times New Roman"/>
          <w:bCs/>
          <w:sz w:val="28"/>
          <w:szCs w:val="28"/>
          <w:highlight w:val="yellow"/>
          <w:lang w:eastAsia="ru-RU"/>
        </w:rPr>
      </w:pPr>
    </w:p>
    <w:tbl>
      <w:tblPr>
        <w:tblW w:w="9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702"/>
        <w:gridCol w:w="1147"/>
        <w:gridCol w:w="1842"/>
        <w:gridCol w:w="3261"/>
      </w:tblGrid>
      <w:tr w:rsidR="0036365F" w:rsidRPr="009133AA" w:rsidTr="00847B63">
        <w:trPr>
          <w:trHeight w:val="276"/>
          <w:jc w:val="center"/>
        </w:trPr>
        <w:tc>
          <w:tcPr>
            <w:tcW w:w="3702" w:type="dxa"/>
            <w:vMerge w:val="restart"/>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Наименование категорий ООПТ</w:t>
            </w:r>
          </w:p>
        </w:tc>
        <w:tc>
          <w:tcPr>
            <w:tcW w:w="1147" w:type="dxa"/>
            <w:vMerge w:val="restart"/>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Площадь, тыс.</w:t>
            </w:r>
            <w:r w:rsidR="00AB15D5">
              <w:rPr>
                <w:rFonts w:ascii="Times New Roman" w:hAnsi="Times New Roman" w:cs="Times New Roman"/>
                <w:sz w:val="24"/>
              </w:rPr>
              <w:t xml:space="preserve"> </w:t>
            </w:r>
            <w:r w:rsidRPr="009133AA">
              <w:rPr>
                <w:rFonts w:ascii="Times New Roman" w:hAnsi="Times New Roman" w:cs="Times New Roman"/>
                <w:sz w:val="24"/>
              </w:rPr>
              <w:t>га</w:t>
            </w:r>
          </w:p>
        </w:tc>
        <w:tc>
          <w:tcPr>
            <w:tcW w:w="1842" w:type="dxa"/>
            <w:vMerge w:val="restart"/>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Профиль</w:t>
            </w:r>
          </w:p>
        </w:tc>
        <w:tc>
          <w:tcPr>
            <w:tcW w:w="3261" w:type="dxa"/>
            <w:vMerge w:val="restart"/>
            <w:shd w:val="clear" w:color="auto" w:fill="auto"/>
            <w:hideMark/>
          </w:tcPr>
          <w:p w:rsidR="00AB15D5"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 xml:space="preserve">Местонахождение </w:t>
            </w:r>
          </w:p>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(административный район)</w:t>
            </w:r>
          </w:p>
        </w:tc>
      </w:tr>
      <w:tr w:rsidR="0036365F" w:rsidRPr="009133AA" w:rsidTr="00847B63">
        <w:trPr>
          <w:trHeight w:val="276"/>
          <w:jc w:val="center"/>
        </w:trPr>
        <w:tc>
          <w:tcPr>
            <w:tcW w:w="3702" w:type="dxa"/>
            <w:vMerge/>
            <w:shd w:val="clear" w:color="auto" w:fill="auto"/>
            <w:hideMark/>
          </w:tcPr>
          <w:p w:rsidR="0036365F" w:rsidRPr="009133AA" w:rsidRDefault="0036365F" w:rsidP="009133AA">
            <w:pPr>
              <w:spacing w:after="0" w:line="240" w:lineRule="auto"/>
              <w:rPr>
                <w:rFonts w:ascii="Times New Roman" w:hAnsi="Times New Roman" w:cs="Times New Roman"/>
                <w:sz w:val="24"/>
              </w:rPr>
            </w:pPr>
          </w:p>
        </w:tc>
        <w:tc>
          <w:tcPr>
            <w:tcW w:w="1147" w:type="dxa"/>
            <w:vMerge/>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p>
        </w:tc>
        <w:tc>
          <w:tcPr>
            <w:tcW w:w="1842" w:type="dxa"/>
            <w:vMerge/>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p>
        </w:tc>
        <w:tc>
          <w:tcPr>
            <w:tcW w:w="3261" w:type="dxa"/>
            <w:vMerge/>
            <w:shd w:val="clear" w:color="auto" w:fill="auto"/>
            <w:hideMark/>
          </w:tcPr>
          <w:p w:rsidR="0036365F" w:rsidRPr="009133AA" w:rsidRDefault="0036365F" w:rsidP="009133AA">
            <w:pPr>
              <w:spacing w:after="0" w:line="240" w:lineRule="auto"/>
              <w:rPr>
                <w:rFonts w:ascii="Times New Roman" w:hAnsi="Times New Roman" w:cs="Times New Roman"/>
                <w:sz w:val="24"/>
              </w:rPr>
            </w:pPr>
          </w:p>
        </w:tc>
      </w:tr>
      <w:tr w:rsidR="0036365F" w:rsidRPr="009133AA" w:rsidTr="00847B63">
        <w:trPr>
          <w:trHeight w:val="20"/>
          <w:jc w:val="center"/>
        </w:trPr>
        <w:tc>
          <w:tcPr>
            <w:tcW w:w="3702"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 xml:space="preserve">Кластерный участок </w:t>
            </w:r>
            <w:r w:rsidR="0028470D" w:rsidRPr="009133AA">
              <w:rPr>
                <w:rFonts w:ascii="Times New Roman" w:hAnsi="Times New Roman" w:cs="Times New Roman"/>
                <w:sz w:val="24"/>
              </w:rPr>
              <w:t>«</w:t>
            </w:r>
            <w:r w:rsidRPr="009133AA">
              <w:rPr>
                <w:rFonts w:ascii="Times New Roman" w:hAnsi="Times New Roman" w:cs="Times New Roman"/>
                <w:sz w:val="24"/>
              </w:rPr>
              <w:t>Тайга</w:t>
            </w:r>
            <w:r w:rsidR="0028470D" w:rsidRPr="009133AA">
              <w:rPr>
                <w:rFonts w:ascii="Times New Roman" w:hAnsi="Times New Roman" w:cs="Times New Roman"/>
                <w:sz w:val="24"/>
              </w:rPr>
              <w:t>»</w:t>
            </w:r>
            <w:r w:rsidRPr="009133AA">
              <w:rPr>
                <w:rFonts w:ascii="Times New Roman" w:hAnsi="Times New Roman" w:cs="Times New Roman"/>
                <w:sz w:val="24"/>
              </w:rPr>
              <w:t xml:space="preserve"> пр</w:t>
            </w:r>
            <w:r w:rsidRPr="009133AA">
              <w:rPr>
                <w:rFonts w:ascii="Times New Roman" w:hAnsi="Times New Roman" w:cs="Times New Roman"/>
                <w:sz w:val="24"/>
              </w:rPr>
              <w:t>и</w:t>
            </w:r>
            <w:r w:rsidRPr="009133AA">
              <w:rPr>
                <w:rFonts w:ascii="Times New Roman" w:hAnsi="Times New Roman" w:cs="Times New Roman"/>
                <w:sz w:val="24"/>
              </w:rPr>
              <w:t xml:space="preserve">родного парка </w:t>
            </w:r>
            <w:r w:rsidR="0028470D" w:rsidRPr="009133AA">
              <w:rPr>
                <w:rFonts w:ascii="Times New Roman" w:hAnsi="Times New Roman" w:cs="Times New Roman"/>
                <w:sz w:val="24"/>
              </w:rPr>
              <w:t>«</w:t>
            </w:r>
            <w:r w:rsidRPr="009133AA">
              <w:rPr>
                <w:rFonts w:ascii="Times New Roman" w:hAnsi="Times New Roman" w:cs="Times New Roman"/>
                <w:sz w:val="24"/>
              </w:rPr>
              <w:t>Тыва</w:t>
            </w:r>
            <w:r w:rsidR="0028470D" w:rsidRPr="009133AA">
              <w:rPr>
                <w:rFonts w:ascii="Times New Roman" w:hAnsi="Times New Roman" w:cs="Times New Roman"/>
                <w:sz w:val="24"/>
              </w:rPr>
              <w:t>»</w:t>
            </w:r>
          </w:p>
        </w:tc>
        <w:tc>
          <w:tcPr>
            <w:tcW w:w="1147"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24,0</w:t>
            </w:r>
          </w:p>
        </w:tc>
        <w:tc>
          <w:tcPr>
            <w:tcW w:w="1842"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комплексный</w:t>
            </w:r>
          </w:p>
        </w:tc>
        <w:tc>
          <w:tcPr>
            <w:tcW w:w="3261"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Пий-Хемский кожуун</w:t>
            </w:r>
          </w:p>
        </w:tc>
      </w:tr>
      <w:tr w:rsidR="0036365F" w:rsidRPr="009133AA" w:rsidTr="00847B63">
        <w:trPr>
          <w:trHeight w:val="20"/>
          <w:jc w:val="center"/>
        </w:trPr>
        <w:tc>
          <w:tcPr>
            <w:tcW w:w="3702"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 xml:space="preserve">Кластерный участок </w:t>
            </w:r>
            <w:r w:rsidR="0028470D" w:rsidRPr="009133AA">
              <w:rPr>
                <w:rFonts w:ascii="Times New Roman" w:hAnsi="Times New Roman" w:cs="Times New Roman"/>
                <w:sz w:val="24"/>
              </w:rPr>
              <w:t>«</w:t>
            </w:r>
            <w:r w:rsidRPr="009133AA">
              <w:rPr>
                <w:rFonts w:ascii="Times New Roman" w:hAnsi="Times New Roman" w:cs="Times New Roman"/>
                <w:sz w:val="24"/>
              </w:rPr>
              <w:t>Шуй</w:t>
            </w:r>
            <w:r w:rsidR="0028470D" w:rsidRPr="009133AA">
              <w:rPr>
                <w:rFonts w:ascii="Times New Roman" w:hAnsi="Times New Roman" w:cs="Times New Roman"/>
                <w:sz w:val="24"/>
              </w:rPr>
              <w:t>»</w:t>
            </w:r>
            <w:r w:rsidRPr="009133AA">
              <w:rPr>
                <w:rFonts w:ascii="Times New Roman" w:hAnsi="Times New Roman" w:cs="Times New Roman"/>
                <w:sz w:val="24"/>
              </w:rPr>
              <w:t xml:space="preserve"> пр</w:t>
            </w:r>
            <w:r w:rsidRPr="009133AA">
              <w:rPr>
                <w:rFonts w:ascii="Times New Roman" w:hAnsi="Times New Roman" w:cs="Times New Roman"/>
                <w:sz w:val="24"/>
              </w:rPr>
              <w:t>и</w:t>
            </w:r>
            <w:r w:rsidRPr="009133AA">
              <w:rPr>
                <w:rFonts w:ascii="Times New Roman" w:hAnsi="Times New Roman" w:cs="Times New Roman"/>
                <w:sz w:val="24"/>
              </w:rPr>
              <w:t xml:space="preserve">родного парка </w:t>
            </w:r>
            <w:r w:rsidR="0028470D" w:rsidRPr="009133AA">
              <w:rPr>
                <w:rFonts w:ascii="Times New Roman" w:hAnsi="Times New Roman" w:cs="Times New Roman"/>
                <w:sz w:val="24"/>
              </w:rPr>
              <w:t>«</w:t>
            </w:r>
            <w:r w:rsidRPr="009133AA">
              <w:rPr>
                <w:rFonts w:ascii="Times New Roman" w:hAnsi="Times New Roman" w:cs="Times New Roman"/>
                <w:sz w:val="24"/>
              </w:rPr>
              <w:t>Тыва</w:t>
            </w:r>
            <w:r w:rsidR="0028470D" w:rsidRPr="009133AA">
              <w:rPr>
                <w:rFonts w:ascii="Times New Roman" w:hAnsi="Times New Roman" w:cs="Times New Roman"/>
                <w:sz w:val="24"/>
              </w:rPr>
              <w:t>»</w:t>
            </w:r>
          </w:p>
        </w:tc>
        <w:tc>
          <w:tcPr>
            <w:tcW w:w="1147"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106,0</w:t>
            </w:r>
          </w:p>
        </w:tc>
        <w:tc>
          <w:tcPr>
            <w:tcW w:w="1842"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комплексный</w:t>
            </w:r>
          </w:p>
        </w:tc>
        <w:tc>
          <w:tcPr>
            <w:tcW w:w="3261"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Бай-Тайгинский кожуун</w:t>
            </w:r>
          </w:p>
        </w:tc>
      </w:tr>
      <w:tr w:rsidR="0036365F" w:rsidRPr="009133AA" w:rsidTr="00847B63">
        <w:trPr>
          <w:trHeight w:val="20"/>
          <w:jc w:val="center"/>
        </w:trPr>
        <w:tc>
          <w:tcPr>
            <w:tcW w:w="3702"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 xml:space="preserve">Кластерный участок </w:t>
            </w:r>
            <w:r w:rsidR="0028470D" w:rsidRPr="009133AA">
              <w:rPr>
                <w:rFonts w:ascii="Times New Roman" w:hAnsi="Times New Roman" w:cs="Times New Roman"/>
                <w:sz w:val="24"/>
              </w:rPr>
              <w:t>«</w:t>
            </w:r>
            <w:r w:rsidRPr="009133AA">
              <w:rPr>
                <w:rFonts w:ascii="Times New Roman" w:hAnsi="Times New Roman" w:cs="Times New Roman"/>
                <w:sz w:val="24"/>
              </w:rPr>
              <w:t>Уш-Белдир</w:t>
            </w:r>
            <w:r w:rsidR="0028470D" w:rsidRPr="009133AA">
              <w:rPr>
                <w:rFonts w:ascii="Times New Roman" w:hAnsi="Times New Roman" w:cs="Times New Roman"/>
                <w:sz w:val="24"/>
              </w:rPr>
              <w:t>»</w:t>
            </w:r>
            <w:r w:rsidRPr="009133AA">
              <w:rPr>
                <w:rFonts w:ascii="Times New Roman" w:hAnsi="Times New Roman" w:cs="Times New Roman"/>
                <w:sz w:val="24"/>
              </w:rPr>
              <w:t xml:space="preserve"> природного парка </w:t>
            </w:r>
            <w:r w:rsidR="0028470D" w:rsidRPr="009133AA">
              <w:rPr>
                <w:rFonts w:ascii="Times New Roman" w:hAnsi="Times New Roman" w:cs="Times New Roman"/>
                <w:sz w:val="24"/>
              </w:rPr>
              <w:t>«</w:t>
            </w:r>
            <w:r w:rsidRPr="009133AA">
              <w:rPr>
                <w:rFonts w:ascii="Times New Roman" w:hAnsi="Times New Roman" w:cs="Times New Roman"/>
                <w:sz w:val="24"/>
              </w:rPr>
              <w:t>Тыва</w:t>
            </w:r>
            <w:r w:rsidR="0028470D" w:rsidRPr="009133AA">
              <w:rPr>
                <w:rFonts w:ascii="Times New Roman" w:hAnsi="Times New Roman" w:cs="Times New Roman"/>
                <w:sz w:val="24"/>
              </w:rPr>
              <w:t>»</w:t>
            </w:r>
          </w:p>
        </w:tc>
        <w:tc>
          <w:tcPr>
            <w:tcW w:w="1147"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442,0</w:t>
            </w:r>
          </w:p>
        </w:tc>
        <w:tc>
          <w:tcPr>
            <w:tcW w:w="1842" w:type="dxa"/>
            <w:shd w:val="clear" w:color="auto" w:fill="auto"/>
            <w:hideMark/>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комплексный</w:t>
            </w:r>
          </w:p>
        </w:tc>
        <w:tc>
          <w:tcPr>
            <w:tcW w:w="3261" w:type="dxa"/>
            <w:shd w:val="clear" w:color="auto" w:fill="auto"/>
            <w:hideMark/>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Каа-Хемский кожуун</w:t>
            </w:r>
          </w:p>
        </w:tc>
      </w:tr>
      <w:tr w:rsidR="0036365F" w:rsidRPr="009133AA" w:rsidTr="00847B63">
        <w:trPr>
          <w:trHeight w:val="20"/>
          <w:jc w:val="center"/>
        </w:trPr>
        <w:tc>
          <w:tcPr>
            <w:tcW w:w="3702" w:type="dxa"/>
            <w:shd w:val="clear" w:color="auto" w:fill="auto"/>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 xml:space="preserve">Кластерный участок </w:t>
            </w:r>
            <w:r w:rsidR="0028470D" w:rsidRPr="009133AA">
              <w:rPr>
                <w:rFonts w:ascii="Times New Roman" w:hAnsi="Times New Roman" w:cs="Times New Roman"/>
                <w:sz w:val="24"/>
              </w:rPr>
              <w:t>«</w:t>
            </w:r>
            <w:r w:rsidRPr="009133AA">
              <w:rPr>
                <w:rFonts w:ascii="Times New Roman" w:hAnsi="Times New Roman" w:cs="Times New Roman"/>
                <w:sz w:val="24"/>
              </w:rPr>
              <w:t>Шанчы</w:t>
            </w:r>
            <w:r w:rsidR="0028470D" w:rsidRPr="009133AA">
              <w:rPr>
                <w:rFonts w:ascii="Times New Roman" w:hAnsi="Times New Roman" w:cs="Times New Roman"/>
                <w:sz w:val="24"/>
              </w:rPr>
              <w:t>»</w:t>
            </w:r>
            <w:r w:rsidRPr="009133AA">
              <w:rPr>
                <w:rFonts w:ascii="Times New Roman" w:hAnsi="Times New Roman" w:cs="Times New Roman"/>
                <w:sz w:val="24"/>
              </w:rPr>
              <w:t xml:space="preserve"> природного парка </w:t>
            </w:r>
            <w:r w:rsidR="0028470D" w:rsidRPr="009133AA">
              <w:rPr>
                <w:rFonts w:ascii="Times New Roman" w:hAnsi="Times New Roman" w:cs="Times New Roman"/>
                <w:sz w:val="24"/>
              </w:rPr>
              <w:t>«</w:t>
            </w:r>
            <w:r w:rsidRPr="009133AA">
              <w:rPr>
                <w:rFonts w:ascii="Times New Roman" w:hAnsi="Times New Roman" w:cs="Times New Roman"/>
                <w:sz w:val="24"/>
              </w:rPr>
              <w:t>Тыва</w:t>
            </w:r>
            <w:r w:rsidR="0028470D" w:rsidRPr="009133AA">
              <w:rPr>
                <w:rFonts w:ascii="Times New Roman" w:hAnsi="Times New Roman" w:cs="Times New Roman"/>
                <w:sz w:val="24"/>
              </w:rPr>
              <w:t>»</w:t>
            </w:r>
          </w:p>
        </w:tc>
        <w:tc>
          <w:tcPr>
            <w:tcW w:w="1147" w:type="dxa"/>
            <w:shd w:val="clear" w:color="auto" w:fill="auto"/>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49,35</w:t>
            </w:r>
          </w:p>
        </w:tc>
        <w:tc>
          <w:tcPr>
            <w:tcW w:w="1842" w:type="dxa"/>
            <w:shd w:val="clear" w:color="auto" w:fill="auto"/>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комплексный</w:t>
            </w:r>
          </w:p>
        </w:tc>
        <w:tc>
          <w:tcPr>
            <w:tcW w:w="3261" w:type="dxa"/>
            <w:shd w:val="clear" w:color="auto" w:fill="auto"/>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Чаа-Хольский кожуун</w:t>
            </w:r>
          </w:p>
        </w:tc>
      </w:tr>
      <w:tr w:rsidR="0036365F" w:rsidRPr="009133AA" w:rsidTr="00847B63">
        <w:trPr>
          <w:trHeight w:val="20"/>
          <w:jc w:val="center"/>
        </w:trPr>
        <w:tc>
          <w:tcPr>
            <w:tcW w:w="3702" w:type="dxa"/>
            <w:shd w:val="clear" w:color="auto" w:fill="auto"/>
          </w:tcPr>
          <w:p w:rsidR="0036365F" w:rsidRPr="009133AA" w:rsidRDefault="0036365F" w:rsidP="009133AA">
            <w:pPr>
              <w:spacing w:after="0" w:line="240" w:lineRule="auto"/>
              <w:rPr>
                <w:rFonts w:ascii="Times New Roman" w:hAnsi="Times New Roman" w:cs="Times New Roman"/>
                <w:sz w:val="24"/>
              </w:rPr>
            </w:pPr>
            <w:r w:rsidRPr="009133AA">
              <w:rPr>
                <w:rFonts w:ascii="Times New Roman" w:hAnsi="Times New Roman" w:cs="Times New Roman"/>
                <w:sz w:val="24"/>
              </w:rPr>
              <w:t xml:space="preserve">Итого </w:t>
            </w:r>
          </w:p>
        </w:tc>
        <w:tc>
          <w:tcPr>
            <w:tcW w:w="1147" w:type="dxa"/>
            <w:shd w:val="clear" w:color="auto" w:fill="auto"/>
          </w:tcPr>
          <w:p w:rsidR="0036365F" w:rsidRPr="009133AA" w:rsidRDefault="0036365F" w:rsidP="009133AA">
            <w:pPr>
              <w:spacing w:after="0" w:line="240" w:lineRule="auto"/>
              <w:jc w:val="center"/>
              <w:rPr>
                <w:rFonts w:ascii="Times New Roman" w:hAnsi="Times New Roman" w:cs="Times New Roman"/>
                <w:sz w:val="24"/>
              </w:rPr>
            </w:pPr>
            <w:r w:rsidRPr="009133AA">
              <w:rPr>
                <w:rFonts w:ascii="Times New Roman" w:hAnsi="Times New Roman" w:cs="Times New Roman"/>
                <w:sz w:val="24"/>
              </w:rPr>
              <w:t>621,35</w:t>
            </w:r>
          </w:p>
        </w:tc>
        <w:tc>
          <w:tcPr>
            <w:tcW w:w="1842" w:type="dxa"/>
            <w:shd w:val="clear" w:color="auto" w:fill="auto"/>
          </w:tcPr>
          <w:p w:rsidR="0036365F" w:rsidRPr="009133AA" w:rsidRDefault="0036365F" w:rsidP="009133AA">
            <w:pPr>
              <w:spacing w:after="0" w:line="240" w:lineRule="auto"/>
              <w:jc w:val="center"/>
              <w:rPr>
                <w:rFonts w:ascii="Times New Roman" w:hAnsi="Times New Roman" w:cs="Times New Roman"/>
                <w:sz w:val="24"/>
              </w:rPr>
            </w:pPr>
          </w:p>
        </w:tc>
        <w:tc>
          <w:tcPr>
            <w:tcW w:w="3261" w:type="dxa"/>
            <w:shd w:val="clear" w:color="auto" w:fill="auto"/>
          </w:tcPr>
          <w:p w:rsidR="0036365F" w:rsidRPr="009133AA" w:rsidRDefault="0036365F" w:rsidP="009133AA">
            <w:pPr>
              <w:spacing w:after="0" w:line="240" w:lineRule="auto"/>
              <w:rPr>
                <w:rFonts w:ascii="Times New Roman" w:hAnsi="Times New Roman" w:cs="Times New Roman"/>
                <w:sz w:val="24"/>
              </w:rPr>
            </w:pPr>
          </w:p>
        </w:tc>
      </w:tr>
    </w:tbl>
    <w:p w:rsidR="00BB1100" w:rsidRPr="00AB15D5" w:rsidRDefault="00BB1100" w:rsidP="00AB15D5">
      <w:pPr>
        <w:tabs>
          <w:tab w:val="left" w:pos="709"/>
        </w:tabs>
        <w:spacing w:after="0" w:line="240" w:lineRule="auto"/>
        <w:ind w:firstLine="709"/>
        <w:jc w:val="both"/>
        <w:rPr>
          <w:rFonts w:ascii="Times New Roman" w:eastAsia="Times New Roman" w:hAnsi="Times New Roman" w:cs="Times New Roman"/>
          <w:i/>
          <w:sz w:val="28"/>
          <w:szCs w:val="28"/>
          <w:lang w:eastAsia="ru-RU"/>
        </w:rPr>
      </w:pP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 xml:space="preserve">Кластерный участок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Тайга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i/>
          <w:sz w:val="28"/>
          <w:szCs w:val="28"/>
          <w:lang w:eastAsia="ru-RU"/>
        </w:rPr>
        <w:t xml:space="preserve"> </w:t>
      </w:r>
      <w:r w:rsidRPr="00AB15D5">
        <w:rPr>
          <w:rFonts w:ascii="Times New Roman" w:eastAsia="Times New Roman" w:hAnsi="Times New Roman" w:cs="Times New Roman"/>
          <w:sz w:val="28"/>
          <w:szCs w:val="28"/>
          <w:lang w:eastAsia="ru-RU"/>
        </w:rPr>
        <w:t>образован постановлением Правительства Ре</w:t>
      </w:r>
      <w:r w:rsidRPr="00AB15D5">
        <w:rPr>
          <w:rFonts w:ascii="Times New Roman" w:eastAsia="Times New Roman" w:hAnsi="Times New Roman" w:cs="Times New Roman"/>
          <w:sz w:val="28"/>
          <w:szCs w:val="28"/>
          <w:lang w:eastAsia="ru-RU"/>
        </w:rPr>
        <w:t>с</w:t>
      </w:r>
      <w:r w:rsidRPr="00AB15D5">
        <w:rPr>
          <w:rFonts w:ascii="Times New Roman" w:eastAsia="Times New Roman" w:hAnsi="Times New Roman" w:cs="Times New Roman"/>
          <w:sz w:val="28"/>
          <w:szCs w:val="28"/>
          <w:lang w:eastAsia="ru-RU"/>
        </w:rPr>
        <w:t>публики Тыва от 15</w:t>
      </w:r>
      <w:r w:rsidR="00AB15D5">
        <w:rPr>
          <w:rFonts w:ascii="Times New Roman" w:eastAsia="Times New Roman" w:hAnsi="Times New Roman" w:cs="Times New Roman"/>
          <w:sz w:val="28"/>
          <w:szCs w:val="28"/>
          <w:lang w:eastAsia="ru-RU"/>
        </w:rPr>
        <w:t xml:space="preserve"> сентября </w:t>
      </w:r>
      <w:r w:rsidRPr="00AB15D5">
        <w:rPr>
          <w:rFonts w:ascii="Times New Roman" w:eastAsia="Times New Roman" w:hAnsi="Times New Roman" w:cs="Times New Roman"/>
          <w:sz w:val="28"/>
          <w:szCs w:val="28"/>
          <w:lang w:eastAsia="ru-RU"/>
        </w:rPr>
        <w:t xml:space="preserve">2009 </w:t>
      </w:r>
      <w:r w:rsidR="00AB15D5">
        <w:rPr>
          <w:rFonts w:ascii="Times New Roman" w:eastAsia="Times New Roman" w:hAnsi="Times New Roman" w:cs="Times New Roman"/>
          <w:sz w:val="28"/>
          <w:szCs w:val="28"/>
          <w:lang w:eastAsia="ru-RU"/>
        </w:rPr>
        <w:t xml:space="preserve">г. </w:t>
      </w:r>
      <w:r w:rsidRPr="00AB15D5">
        <w:rPr>
          <w:rFonts w:ascii="Times New Roman" w:eastAsia="Times New Roman" w:hAnsi="Times New Roman" w:cs="Times New Roman"/>
          <w:sz w:val="28"/>
          <w:szCs w:val="28"/>
          <w:lang w:eastAsia="ru-RU"/>
        </w:rPr>
        <w:t xml:space="preserve">№ 468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Об образовании Природного парка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Тайга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w:t>
      </w:r>
      <w:r w:rsidR="008C376B" w:rsidRPr="00AB15D5">
        <w:rPr>
          <w:rFonts w:ascii="Times New Roman" w:eastAsia="Times New Roman" w:hAnsi="Times New Roman" w:cs="Times New Roman"/>
          <w:sz w:val="28"/>
          <w:szCs w:val="28"/>
          <w:lang w:eastAsia="ru-RU"/>
        </w:rPr>
        <w:t>площадью 24,0 тыс. га. П</w:t>
      </w:r>
      <w:r w:rsidRPr="00AB15D5">
        <w:rPr>
          <w:rFonts w:ascii="Times New Roman" w:eastAsia="Times New Roman" w:hAnsi="Times New Roman" w:cs="Times New Roman"/>
          <w:sz w:val="28"/>
          <w:szCs w:val="28"/>
          <w:lang w:eastAsia="ru-RU"/>
        </w:rPr>
        <w:t>ереименован постановлением Правительства Ре</w:t>
      </w:r>
      <w:r w:rsidRPr="00AB15D5">
        <w:rPr>
          <w:rFonts w:ascii="Times New Roman" w:eastAsia="Times New Roman" w:hAnsi="Times New Roman" w:cs="Times New Roman"/>
          <w:sz w:val="28"/>
          <w:szCs w:val="28"/>
          <w:lang w:eastAsia="ru-RU"/>
        </w:rPr>
        <w:t>с</w:t>
      </w:r>
      <w:r w:rsidRPr="00AB15D5">
        <w:rPr>
          <w:rFonts w:ascii="Times New Roman" w:eastAsia="Times New Roman" w:hAnsi="Times New Roman" w:cs="Times New Roman"/>
          <w:sz w:val="28"/>
          <w:szCs w:val="28"/>
          <w:lang w:eastAsia="ru-RU"/>
        </w:rPr>
        <w:t>публики Тыва от 10</w:t>
      </w:r>
      <w:r w:rsidR="00AB15D5">
        <w:rPr>
          <w:rFonts w:ascii="Times New Roman" w:eastAsia="Times New Roman" w:hAnsi="Times New Roman" w:cs="Times New Roman"/>
          <w:sz w:val="28"/>
          <w:szCs w:val="28"/>
          <w:lang w:eastAsia="ru-RU"/>
        </w:rPr>
        <w:t xml:space="preserve"> апреля </w:t>
      </w:r>
      <w:r w:rsidRPr="00AB15D5">
        <w:rPr>
          <w:rFonts w:ascii="Times New Roman" w:eastAsia="Times New Roman" w:hAnsi="Times New Roman" w:cs="Times New Roman"/>
          <w:sz w:val="28"/>
          <w:szCs w:val="28"/>
          <w:lang w:eastAsia="ru-RU"/>
        </w:rPr>
        <w:t xml:space="preserve">2014 </w:t>
      </w:r>
      <w:r w:rsidR="00AB15D5">
        <w:rPr>
          <w:rFonts w:ascii="Times New Roman" w:eastAsia="Times New Roman" w:hAnsi="Times New Roman" w:cs="Times New Roman"/>
          <w:sz w:val="28"/>
          <w:szCs w:val="28"/>
          <w:lang w:eastAsia="ru-RU"/>
        </w:rPr>
        <w:t xml:space="preserve">г. </w:t>
      </w:r>
      <w:r w:rsidRPr="00AB15D5">
        <w:rPr>
          <w:rFonts w:ascii="Times New Roman" w:eastAsia="Times New Roman" w:hAnsi="Times New Roman" w:cs="Times New Roman"/>
          <w:sz w:val="28"/>
          <w:szCs w:val="28"/>
          <w:lang w:eastAsia="ru-RU"/>
        </w:rPr>
        <w:t xml:space="preserve">№ 149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О переименовании республиканского государственного бюджетного учреждения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Природный парк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Шуйский</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и внес</w:t>
      </w:r>
      <w:r w:rsidRPr="00AB15D5">
        <w:rPr>
          <w:rFonts w:ascii="Times New Roman" w:eastAsia="Times New Roman" w:hAnsi="Times New Roman" w:cs="Times New Roman"/>
          <w:sz w:val="28"/>
          <w:szCs w:val="28"/>
          <w:lang w:eastAsia="ru-RU"/>
        </w:rPr>
        <w:t>е</w:t>
      </w:r>
      <w:r w:rsidRPr="00AB15D5">
        <w:rPr>
          <w:rFonts w:ascii="Times New Roman" w:eastAsia="Times New Roman" w:hAnsi="Times New Roman" w:cs="Times New Roman"/>
          <w:sz w:val="28"/>
          <w:szCs w:val="28"/>
          <w:lang w:eastAsia="ru-RU"/>
        </w:rPr>
        <w:t>нии изменений в некоторые постановления Правительства Республики Тыва</w:t>
      </w:r>
      <w:r w:rsidR="0028470D" w:rsidRPr="00AB15D5">
        <w:rPr>
          <w:rFonts w:ascii="Times New Roman" w:eastAsia="Times New Roman" w:hAnsi="Times New Roman" w:cs="Times New Roman"/>
          <w:sz w:val="28"/>
          <w:szCs w:val="28"/>
          <w:lang w:eastAsia="ru-RU"/>
        </w:rPr>
        <w:t>»</w:t>
      </w:r>
      <w:r w:rsidR="00F86B21" w:rsidRPr="00AB15D5">
        <w:rPr>
          <w:rFonts w:ascii="Times New Roman" w:eastAsia="Times New Roman" w:hAnsi="Times New Roman" w:cs="Times New Roman"/>
          <w:sz w:val="28"/>
          <w:szCs w:val="28"/>
          <w:lang w:eastAsia="ru-RU"/>
        </w:rPr>
        <w:t>.</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 xml:space="preserve">Кластерный участок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Тайга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расположен в южных отрогах Уюкского хребта, в северной части  Тувинской котловины, а именно, на землях лесного фонда Ую</w:t>
      </w:r>
      <w:r w:rsidRPr="00AB15D5">
        <w:rPr>
          <w:rFonts w:ascii="Times New Roman" w:eastAsia="Times New Roman" w:hAnsi="Times New Roman" w:cs="Times New Roman"/>
          <w:sz w:val="28"/>
          <w:szCs w:val="28"/>
          <w:lang w:eastAsia="ru-RU"/>
        </w:rPr>
        <w:t>к</w:t>
      </w:r>
      <w:r w:rsidRPr="00AB15D5">
        <w:rPr>
          <w:rFonts w:ascii="Times New Roman" w:eastAsia="Times New Roman" w:hAnsi="Times New Roman" w:cs="Times New Roman"/>
          <w:sz w:val="28"/>
          <w:szCs w:val="28"/>
          <w:lang w:eastAsia="ru-RU"/>
        </w:rPr>
        <w:t xml:space="preserve">ского участкового лесничества государственного учреждения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Туранское леснич</w:t>
      </w:r>
      <w:r w:rsidRPr="00AB15D5">
        <w:rPr>
          <w:rFonts w:ascii="Times New Roman" w:eastAsia="Times New Roman" w:hAnsi="Times New Roman" w:cs="Times New Roman"/>
          <w:sz w:val="28"/>
          <w:szCs w:val="28"/>
          <w:lang w:eastAsia="ru-RU"/>
        </w:rPr>
        <w:t>е</w:t>
      </w:r>
      <w:r w:rsidRPr="00AB15D5">
        <w:rPr>
          <w:rFonts w:ascii="Times New Roman" w:eastAsia="Times New Roman" w:hAnsi="Times New Roman" w:cs="Times New Roman"/>
          <w:sz w:val="28"/>
          <w:szCs w:val="28"/>
          <w:lang w:eastAsia="ru-RU"/>
        </w:rPr>
        <w:t>ство</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(кВ. № 293-298, кВ. № 306-311), Ээрбекского участкового лесничества (кВ.</w:t>
      </w:r>
      <w:r w:rsidR="00AB15D5">
        <w:rPr>
          <w:rFonts w:ascii="Times New Roman" w:eastAsia="Times New Roman" w:hAnsi="Times New Roman" w:cs="Times New Roman"/>
          <w:sz w:val="28"/>
          <w:szCs w:val="28"/>
          <w:lang w:eastAsia="ru-RU"/>
        </w:rPr>
        <w:t xml:space="preserve"> </w:t>
      </w:r>
      <w:r w:rsidR="008D14A1">
        <w:rPr>
          <w:rFonts w:ascii="Times New Roman" w:eastAsia="Times New Roman" w:hAnsi="Times New Roman" w:cs="Times New Roman"/>
          <w:sz w:val="28"/>
          <w:szCs w:val="28"/>
          <w:lang w:eastAsia="ru-RU"/>
        </w:rPr>
        <w:br/>
      </w:r>
      <w:r w:rsidRPr="00AB15D5">
        <w:rPr>
          <w:rFonts w:ascii="Times New Roman" w:eastAsia="Times New Roman" w:hAnsi="Times New Roman" w:cs="Times New Roman"/>
          <w:sz w:val="28"/>
          <w:szCs w:val="28"/>
          <w:lang w:eastAsia="ru-RU"/>
        </w:rPr>
        <w:t xml:space="preserve">№ 6) и Кызылского участкового лесничества государственного учреждения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К</w:t>
      </w:r>
      <w:r w:rsidRPr="00AB15D5">
        <w:rPr>
          <w:rFonts w:ascii="Times New Roman" w:eastAsia="Times New Roman" w:hAnsi="Times New Roman" w:cs="Times New Roman"/>
          <w:sz w:val="28"/>
          <w:szCs w:val="28"/>
          <w:lang w:eastAsia="ru-RU"/>
        </w:rPr>
        <w:t>ы</w:t>
      </w:r>
      <w:r w:rsidRPr="00AB15D5">
        <w:rPr>
          <w:rFonts w:ascii="Times New Roman" w:eastAsia="Times New Roman" w:hAnsi="Times New Roman" w:cs="Times New Roman"/>
          <w:sz w:val="28"/>
          <w:szCs w:val="28"/>
          <w:lang w:eastAsia="ru-RU"/>
        </w:rPr>
        <w:t>зылское лесничество</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(кв. № 1-114).</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 xml:space="preserve">Редкие виды животных, занесенные в Красные книги Российской Федерации и Республики Тыва кластерного участка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Тыва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манул (</w:t>
      </w:r>
      <w:r w:rsidRPr="00AB15D5">
        <w:rPr>
          <w:rFonts w:ascii="Times New Roman" w:eastAsia="Times New Roman" w:hAnsi="Times New Roman" w:cs="Times New Roman"/>
          <w:sz w:val="28"/>
          <w:szCs w:val="28"/>
          <w:lang w:val="en-US" w:eastAsia="ru-RU"/>
        </w:rPr>
        <w:t>Fel</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smanul</w:t>
      </w:r>
      <w:r w:rsidRPr="00AB15D5">
        <w:rPr>
          <w:rFonts w:ascii="Times New Roman" w:eastAsia="Times New Roman" w:hAnsi="Times New Roman" w:cs="Times New Roman"/>
          <w:sz w:val="28"/>
          <w:szCs w:val="28"/>
          <w:lang w:eastAsia="ru-RU"/>
        </w:rPr>
        <w:t>), сапсан (</w:t>
      </w:r>
      <w:r w:rsidRPr="00AB15D5">
        <w:rPr>
          <w:rFonts w:ascii="Times New Roman" w:eastAsia="Times New Roman" w:hAnsi="Times New Roman" w:cs="Times New Roman"/>
          <w:sz w:val="28"/>
          <w:szCs w:val="28"/>
          <w:lang w:val="en-US" w:eastAsia="ru-RU"/>
        </w:rPr>
        <w:t>Fa</w:t>
      </w:r>
      <w:r w:rsidRPr="00AB15D5">
        <w:rPr>
          <w:rFonts w:ascii="Times New Roman" w:eastAsia="Times New Roman" w:hAnsi="Times New Roman" w:cs="Times New Roman"/>
          <w:sz w:val="28"/>
          <w:szCs w:val="28"/>
          <w:lang w:val="en-US" w:eastAsia="ru-RU"/>
        </w:rPr>
        <w:t>l</w:t>
      </w:r>
      <w:r w:rsidRPr="00AB15D5">
        <w:rPr>
          <w:rFonts w:ascii="Times New Roman" w:eastAsia="Times New Roman" w:hAnsi="Times New Roman" w:cs="Times New Roman"/>
          <w:sz w:val="28"/>
          <w:szCs w:val="28"/>
          <w:lang w:val="en-US" w:eastAsia="ru-RU"/>
        </w:rPr>
        <w:t>coperegr</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nesTunstall</w:t>
      </w:r>
      <w:r w:rsidRPr="00AB15D5">
        <w:rPr>
          <w:rFonts w:ascii="Times New Roman" w:eastAsia="Times New Roman" w:hAnsi="Times New Roman" w:cs="Times New Roman"/>
          <w:sz w:val="28"/>
          <w:szCs w:val="28"/>
          <w:lang w:eastAsia="ru-RU"/>
        </w:rPr>
        <w:t>), балобан (</w:t>
      </w:r>
      <w:r w:rsidRPr="00AB15D5">
        <w:rPr>
          <w:rFonts w:ascii="Times New Roman" w:eastAsia="Times New Roman" w:hAnsi="Times New Roman" w:cs="Times New Roman"/>
          <w:sz w:val="28"/>
          <w:szCs w:val="28"/>
          <w:lang w:val="en-US" w:eastAsia="ru-RU"/>
        </w:rPr>
        <w:t>FalcocherrugGray</w:t>
      </w:r>
      <w:r w:rsidRPr="00AB15D5">
        <w:rPr>
          <w:rFonts w:ascii="Times New Roman" w:eastAsia="Times New Roman" w:hAnsi="Times New Roman" w:cs="Times New Roman"/>
          <w:sz w:val="28"/>
          <w:szCs w:val="28"/>
          <w:lang w:eastAsia="ru-RU"/>
        </w:rPr>
        <w:t>), беркут (</w:t>
      </w:r>
      <w:r w:rsidRPr="00AB15D5">
        <w:rPr>
          <w:rFonts w:ascii="Times New Roman" w:eastAsia="Times New Roman" w:hAnsi="Times New Roman" w:cs="Times New Roman"/>
          <w:sz w:val="28"/>
          <w:szCs w:val="28"/>
          <w:lang w:val="en-US" w:eastAsia="ru-RU"/>
        </w:rPr>
        <w:t>Aqu</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lachrysaetos</w:t>
      </w:r>
      <w:r w:rsidRPr="00AB15D5">
        <w:rPr>
          <w:rFonts w:ascii="Times New Roman" w:eastAsia="Times New Roman" w:hAnsi="Times New Roman" w:cs="Times New Roman"/>
          <w:sz w:val="28"/>
          <w:szCs w:val="28"/>
          <w:lang w:eastAsia="ru-RU"/>
        </w:rPr>
        <w:t>), алта</w:t>
      </w:r>
      <w:r w:rsidRPr="00AB15D5">
        <w:rPr>
          <w:rFonts w:ascii="Times New Roman" w:eastAsia="Times New Roman" w:hAnsi="Times New Roman" w:cs="Times New Roman"/>
          <w:sz w:val="28"/>
          <w:szCs w:val="28"/>
          <w:lang w:eastAsia="ru-RU"/>
        </w:rPr>
        <w:t>й</w:t>
      </w:r>
      <w:r w:rsidRPr="00AB15D5">
        <w:rPr>
          <w:rFonts w:ascii="Times New Roman" w:eastAsia="Times New Roman" w:hAnsi="Times New Roman" w:cs="Times New Roman"/>
          <w:sz w:val="28"/>
          <w:szCs w:val="28"/>
          <w:lang w:eastAsia="ru-RU"/>
        </w:rPr>
        <w:t>ский улар (</w:t>
      </w:r>
      <w:r w:rsidRPr="00AB15D5">
        <w:rPr>
          <w:rFonts w:ascii="Times New Roman" w:eastAsia="Times New Roman" w:hAnsi="Times New Roman" w:cs="Times New Roman"/>
          <w:sz w:val="28"/>
          <w:szCs w:val="28"/>
          <w:lang w:val="en-US" w:eastAsia="ru-RU"/>
        </w:rPr>
        <w:t>Tetraogallusalta</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cus</w:t>
      </w:r>
      <w:r w:rsidRPr="00AB15D5">
        <w:rPr>
          <w:rFonts w:ascii="Times New Roman" w:eastAsia="Times New Roman" w:hAnsi="Times New Roman" w:cs="Times New Roman"/>
          <w:sz w:val="28"/>
          <w:szCs w:val="28"/>
          <w:lang w:eastAsia="ru-RU"/>
        </w:rPr>
        <w:t>), степной лунь (</w:t>
      </w:r>
      <w:r w:rsidRPr="00AB15D5">
        <w:rPr>
          <w:rFonts w:ascii="Times New Roman" w:eastAsia="Times New Roman" w:hAnsi="Times New Roman" w:cs="Times New Roman"/>
          <w:sz w:val="28"/>
          <w:szCs w:val="28"/>
          <w:lang w:val="en-US" w:eastAsia="ru-RU"/>
        </w:rPr>
        <w:t>C</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rcusmfcrourus</w:t>
      </w:r>
      <w:r w:rsidRPr="00AB15D5">
        <w:rPr>
          <w:rFonts w:ascii="Times New Roman" w:eastAsia="Times New Roman" w:hAnsi="Times New Roman" w:cs="Times New Roman"/>
          <w:sz w:val="28"/>
          <w:szCs w:val="28"/>
          <w:lang w:eastAsia="ru-RU"/>
        </w:rPr>
        <w:t xml:space="preserve">), журавль-красавка </w:t>
      </w:r>
      <w:r w:rsidRPr="00AB15D5">
        <w:rPr>
          <w:rFonts w:ascii="Times New Roman" w:eastAsia="Times New Roman" w:hAnsi="Times New Roman" w:cs="Times New Roman"/>
          <w:sz w:val="28"/>
          <w:szCs w:val="28"/>
          <w:lang w:eastAsia="ru-RU"/>
        </w:rPr>
        <w:lastRenderedPageBreak/>
        <w:t>(</w:t>
      </w:r>
      <w:r w:rsidRPr="00AB15D5">
        <w:rPr>
          <w:rFonts w:ascii="Times New Roman" w:eastAsia="Times New Roman" w:hAnsi="Times New Roman" w:cs="Times New Roman"/>
          <w:sz w:val="28"/>
          <w:szCs w:val="28"/>
          <w:lang w:val="en-US" w:eastAsia="ru-RU"/>
        </w:rPr>
        <w:t>Anthropo</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desv</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rgo</w:t>
      </w:r>
      <w:r w:rsidRPr="00AB15D5">
        <w:rPr>
          <w:rFonts w:ascii="Times New Roman" w:eastAsia="Times New Roman" w:hAnsi="Times New Roman" w:cs="Times New Roman"/>
          <w:sz w:val="28"/>
          <w:szCs w:val="28"/>
          <w:lang w:eastAsia="ru-RU"/>
        </w:rPr>
        <w:t>), серый журавль (</w:t>
      </w:r>
      <w:r w:rsidRPr="00AB15D5">
        <w:rPr>
          <w:rFonts w:ascii="Times New Roman" w:eastAsia="Times New Roman" w:hAnsi="Times New Roman" w:cs="Times New Roman"/>
          <w:sz w:val="28"/>
          <w:szCs w:val="28"/>
          <w:lang w:val="en-US" w:eastAsia="ru-RU"/>
        </w:rPr>
        <w:t>Grusgrus</w:t>
      </w:r>
      <w:r w:rsidRPr="00AB15D5">
        <w:rPr>
          <w:rFonts w:ascii="Times New Roman" w:eastAsia="Times New Roman" w:hAnsi="Times New Roman" w:cs="Times New Roman"/>
          <w:sz w:val="28"/>
          <w:szCs w:val="28"/>
          <w:lang w:eastAsia="ru-RU"/>
        </w:rPr>
        <w:t>), орлан-белохвость (</w:t>
      </w:r>
      <w:r w:rsidRPr="00AB15D5">
        <w:rPr>
          <w:rFonts w:ascii="Times New Roman" w:eastAsia="Times New Roman" w:hAnsi="Times New Roman" w:cs="Times New Roman"/>
          <w:sz w:val="28"/>
          <w:szCs w:val="28"/>
          <w:lang w:val="en-US" w:eastAsia="ru-RU"/>
        </w:rPr>
        <w:t>Hal</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aeetusalb</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c</w:t>
      </w:r>
      <w:r w:rsidRPr="00AB15D5">
        <w:rPr>
          <w:rFonts w:ascii="Times New Roman" w:eastAsia="Times New Roman" w:hAnsi="Times New Roman" w:cs="Times New Roman"/>
          <w:sz w:val="28"/>
          <w:szCs w:val="28"/>
          <w:lang w:eastAsia="ru-RU"/>
        </w:rPr>
        <w:t>1</w:t>
      </w:r>
      <w:r w:rsidRPr="00AB15D5">
        <w:rPr>
          <w:rFonts w:ascii="Times New Roman" w:eastAsia="Times New Roman" w:hAnsi="Times New Roman" w:cs="Times New Roman"/>
          <w:sz w:val="28"/>
          <w:szCs w:val="28"/>
          <w:lang w:val="en-US" w:eastAsia="ru-RU"/>
        </w:rPr>
        <w:t>llaL</w:t>
      </w:r>
      <w:r w:rsidRPr="00AB15D5">
        <w:rPr>
          <w:rFonts w:ascii="Times New Roman" w:eastAsia="Times New Roman" w:hAnsi="Times New Roman" w:cs="Times New Roman"/>
          <w:sz w:val="28"/>
          <w:szCs w:val="28"/>
          <w:lang w:eastAsia="ru-RU"/>
        </w:rPr>
        <w:t>).</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Охотничье-промысловые виды животных и птиц участка: медведь, росомаха, лось, марал, кабан, кабарга, косуля, глухарь, тетерев, рябчик.</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sz w:val="28"/>
          <w:szCs w:val="28"/>
          <w:lang w:eastAsia="ru-RU"/>
        </w:rPr>
        <w:t xml:space="preserve">Кластерный участок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Шуй</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i/>
          <w:sz w:val="28"/>
          <w:szCs w:val="28"/>
          <w:lang w:eastAsia="ru-RU"/>
        </w:rPr>
        <w:t xml:space="preserve"> </w:t>
      </w:r>
      <w:r w:rsidRPr="00AB15D5">
        <w:rPr>
          <w:rFonts w:ascii="Times New Roman" w:eastAsia="Times New Roman" w:hAnsi="Times New Roman" w:cs="Times New Roman"/>
          <w:sz w:val="28"/>
          <w:szCs w:val="28"/>
          <w:lang w:eastAsia="ru-RU"/>
        </w:rPr>
        <w:t>образован постановлением Правительства Ре</w:t>
      </w:r>
      <w:r w:rsidRPr="00AB15D5">
        <w:rPr>
          <w:rFonts w:ascii="Times New Roman" w:eastAsia="Times New Roman" w:hAnsi="Times New Roman" w:cs="Times New Roman"/>
          <w:sz w:val="28"/>
          <w:szCs w:val="28"/>
          <w:lang w:eastAsia="ru-RU"/>
        </w:rPr>
        <w:t>с</w:t>
      </w:r>
      <w:r w:rsidRPr="00AB15D5">
        <w:rPr>
          <w:rFonts w:ascii="Times New Roman" w:eastAsia="Times New Roman" w:hAnsi="Times New Roman" w:cs="Times New Roman"/>
          <w:sz w:val="28"/>
          <w:szCs w:val="28"/>
          <w:lang w:eastAsia="ru-RU"/>
        </w:rPr>
        <w:t>публики Тыва</w:t>
      </w:r>
      <w:r w:rsidR="00BB1100" w:rsidRPr="00AB15D5">
        <w:rPr>
          <w:rFonts w:ascii="Times New Roman" w:eastAsia="Times New Roman" w:hAnsi="Times New Roman" w:cs="Times New Roman"/>
          <w:sz w:val="28"/>
          <w:szCs w:val="28"/>
          <w:lang w:eastAsia="ru-RU"/>
        </w:rPr>
        <w:t xml:space="preserve"> </w:t>
      </w:r>
      <w:r w:rsidRPr="00AB15D5">
        <w:rPr>
          <w:rFonts w:ascii="Times New Roman" w:eastAsia="Times New Roman" w:hAnsi="Times New Roman" w:cs="Times New Roman"/>
          <w:sz w:val="28"/>
          <w:szCs w:val="28"/>
          <w:lang w:eastAsia="ru-RU"/>
        </w:rPr>
        <w:t>от 23</w:t>
      </w:r>
      <w:r w:rsidR="00AB15D5">
        <w:rPr>
          <w:rFonts w:ascii="Times New Roman" w:eastAsia="Times New Roman" w:hAnsi="Times New Roman" w:cs="Times New Roman"/>
          <w:sz w:val="28"/>
          <w:szCs w:val="28"/>
          <w:lang w:eastAsia="ru-RU"/>
        </w:rPr>
        <w:t xml:space="preserve"> декабря </w:t>
      </w:r>
      <w:r w:rsidRPr="00AB15D5">
        <w:rPr>
          <w:rFonts w:ascii="Times New Roman" w:eastAsia="Times New Roman" w:hAnsi="Times New Roman" w:cs="Times New Roman"/>
          <w:sz w:val="28"/>
          <w:szCs w:val="28"/>
          <w:lang w:eastAsia="ru-RU"/>
        </w:rPr>
        <w:t xml:space="preserve">2011 </w:t>
      </w:r>
      <w:r w:rsidR="00AB15D5">
        <w:rPr>
          <w:rFonts w:ascii="Times New Roman" w:eastAsia="Times New Roman" w:hAnsi="Times New Roman" w:cs="Times New Roman"/>
          <w:sz w:val="28"/>
          <w:szCs w:val="28"/>
          <w:lang w:eastAsia="ru-RU"/>
        </w:rPr>
        <w:t xml:space="preserve">г. </w:t>
      </w:r>
      <w:r w:rsidRPr="00AB15D5">
        <w:rPr>
          <w:rFonts w:ascii="Times New Roman" w:eastAsia="Times New Roman" w:hAnsi="Times New Roman" w:cs="Times New Roman"/>
          <w:sz w:val="28"/>
          <w:szCs w:val="28"/>
          <w:lang w:eastAsia="ru-RU"/>
        </w:rPr>
        <w:t xml:space="preserve">№ 757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Об образовании природного парка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w:t>
      </w:r>
      <w:r w:rsidRPr="00AB15D5">
        <w:rPr>
          <w:rFonts w:ascii="Times New Roman" w:eastAsia="Times New Roman" w:hAnsi="Times New Roman" w:cs="Times New Roman"/>
          <w:sz w:val="28"/>
          <w:szCs w:val="28"/>
          <w:lang w:eastAsia="ru-RU"/>
        </w:rPr>
        <w:t>ы</w:t>
      </w:r>
      <w:r w:rsidRPr="00AB15D5">
        <w:rPr>
          <w:rFonts w:ascii="Times New Roman" w:eastAsia="Times New Roman" w:hAnsi="Times New Roman" w:cs="Times New Roman"/>
          <w:sz w:val="28"/>
          <w:szCs w:val="28"/>
          <w:lang w:eastAsia="ru-RU"/>
        </w:rPr>
        <w:t>ва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и переименован постановлением Правительства Республики Тыва</w:t>
      </w:r>
      <w:r w:rsidR="00BB1100" w:rsidRPr="00AB15D5">
        <w:rPr>
          <w:rFonts w:ascii="Times New Roman" w:eastAsia="Times New Roman" w:hAnsi="Times New Roman" w:cs="Times New Roman"/>
          <w:sz w:val="28"/>
          <w:szCs w:val="28"/>
          <w:lang w:eastAsia="ru-RU"/>
        </w:rPr>
        <w:t xml:space="preserve"> </w:t>
      </w:r>
      <w:r w:rsidRPr="00AB15D5">
        <w:rPr>
          <w:rFonts w:ascii="Times New Roman" w:eastAsia="Times New Roman" w:hAnsi="Times New Roman" w:cs="Times New Roman"/>
          <w:sz w:val="28"/>
          <w:szCs w:val="28"/>
          <w:lang w:eastAsia="ru-RU"/>
        </w:rPr>
        <w:t>от 10</w:t>
      </w:r>
      <w:r w:rsidR="00AB15D5">
        <w:rPr>
          <w:rFonts w:ascii="Times New Roman" w:eastAsia="Times New Roman" w:hAnsi="Times New Roman" w:cs="Times New Roman"/>
          <w:sz w:val="28"/>
          <w:szCs w:val="28"/>
          <w:lang w:eastAsia="ru-RU"/>
        </w:rPr>
        <w:t xml:space="preserve"> апреля </w:t>
      </w:r>
      <w:r w:rsidRPr="00AB15D5">
        <w:rPr>
          <w:rFonts w:ascii="Times New Roman" w:eastAsia="Times New Roman" w:hAnsi="Times New Roman" w:cs="Times New Roman"/>
          <w:sz w:val="28"/>
          <w:szCs w:val="28"/>
          <w:lang w:eastAsia="ru-RU"/>
        </w:rPr>
        <w:t xml:space="preserve">2014 </w:t>
      </w:r>
      <w:r w:rsidR="00AB15D5">
        <w:rPr>
          <w:rFonts w:ascii="Times New Roman" w:eastAsia="Times New Roman" w:hAnsi="Times New Roman" w:cs="Times New Roman"/>
          <w:sz w:val="28"/>
          <w:szCs w:val="28"/>
          <w:lang w:eastAsia="ru-RU"/>
        </w:rPr>
        <w:t xml:space="preserve">г. </w:t>
      </w:r>
      <w:r w:rsidRPr="00AB15D5">
        <w:rPr>
          <w:rFonts w:ascii="Times New Roman" w:eastAsia="Times New Roman" w:hAnsi="Times New Roman" w:cs="Times New Roman"/>
          <w:sz w:val="28"/>
          <w:szCs w:val="28"/>
          <w:lang w:eastAsia="ru-RU"/>
        </w:rPr>
        <w:t xml:space="preserve">№ 149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О переименовании республиканского государственного бюджетного учреждения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Природный парк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Шуйский</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и внесении изменений в некоторые п</w:t>
      </w:r>
      <w:r w:rsidRPr="00AB15D5">
        <w:rPr>
          <w:rFonts w:ascii="Times New Roman" w:eastAsia="Times New Roman" w:hAnsi="Times New Roman" w:cs="Times New Roman"/>
          <w:sz w:val="28"/>
          <w:szCs w:val="28"/>
          <w:lang w:eastAsia="ru-RU"/>
        </w:rPr>
        <w:t>о</w:t>
      </w:r>
      <w:r w:rsidRPr="00AB15D5">
        <w:rPr>
          <w:rFonts w:ascii="Times New Roman" w:eastAsia="Times New Roman" w:hAnsi="Times New Roman" w:cs="Times New Roman"/>
          <w:sz w:val="28"/>
          <w:szCs w:val="28"/>
          <w:lang w:eastAsia="ru-RU"/>
        </w:rPr>
        <w:t>становления Правительства Республики Тыва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Р</w:t>
      </w:r>
      <w:r w:rsidRPr="00AB15D5">
        <w:rPr>
          <w:rFonts w:ascii="Times New Roman" w:eastAsia="Times New Roman" w:hAnsi="Times New Roman" w:cs="Times New Roman"/>
          <w:bCs/>
          <w:sz w:val="28"/>
          <w:szCs w:val="28"/>
          <w:lang w:eastAsia="ru-RU"/>
        </w:rPr>
        <w:t>асположен на территории Бай-Тайгинского кожууна Республики Тыва с общей площадью 106,0 тыс.</w:t>
      </w:r>
      <w:r w:rsidR="00AB15D5">
        <w:rPr>
          <w:rFonts w:ascii="Times New Roman" w:eastAsia="Times New Roman" w:hAnsi="Times New Roman" w:cs="Times New Roman"/>
          <w:bCs/>
          <w:sz w:val="28"/>
          <w:szCs w:val="28"/>
          <w:lang w:eastAsia="ru-RU"/>
        </w:rPr>
        <w:t xml:space="preserve"> </w:t>
      </w:r>
      <w:r w:rsidRPr="00AB15D5">
        <w:rPr>
          <w:rFonts w:ascii="Times New Roman" w:eastAsia="Times New Roman" w:hAnsi="Times New Roman" w:cs="Times New Roman"/>
          <w:bCs/>
          <w:sz w:val="28"/>
          <w:szCs w:val="28"/>
          <w:lang w:eastAsia="ru-RU"/>
        </w:rPr>
        <w:t>га.</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 xml:space="preserve">Основными целями </w:t>
      </w:r>
      <w:r w:rsidRPr="00AB15D5">
        <w:rPr>
          <w:rFonts w:ascii="Times New Roman" w:eastAsia="Times New Roman" w:hAnsi="Times New Roman" w:cs="Times New Roman"/>
          <w:sz w:val="28"/>
          <w:szCs w:val="28"/>
          <w:lang w:eastAsia="ru-RU"/>
        </w:rPr>
        <w:t xml:space="preserve">кластерного участка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Шуй</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bCs/>
          <w:sz w:val="28"/>
          <w:szCs w:val="28"/>
          <w:lang w:eastAsia="ru-RU"/>
        </w:rPr>
        <w:t xml:space="preserve"> являются охрана и восстано</w:t>
      </w:r>
      <w:r w:rsidRPr="00AB15D5">
        <w:rPr>
          <w:rFonts w:ascii="Times New Roman" w:eastAsia="Times New Roman" w:hAnsi="Times New Roman" w:cs="Times New Roman"/>
          <w:bCs/>
          <w:sz w:val="28"/>
          <w:szCs w:val="28"/>
          <w:lang w:eastAsia="ru-RU"/>
        </w:rPr>
        <w:t>в</w:t>
      </w:r>
      <w:r w:rsidRPr="00AB15D5">
        <w:rPr>
          <w:rFonts w:ascii="Times New Roman" w:eastAsia="Times New Roman" w:hAnsi="Times New Roman" w:cs="Times New Roman"/>
          <w:bCs/>
          <w:sz w:val="28"/>
          <w:szCs w:val="28"/>
          <w:lang w:eastAsia="ru-RU"/>
        </w:rPr>
        <w:t>ление природных ресурсов, а также организация их использования в рекреационных и эколого-просветительских целях.</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 xml:space="preserve">Основными задачами </w:t>
      </w:r>
      <w:r w:rsidRPr="00AB15D5">
        <w:rPr>
          <w:rFonts w:ascii="Times New Roman" w:eastAsia="Times New Roman" w:hAnsi="Times New Roman" w:cs="Times New Roman"/>
          <w:sz w:val="28"/>
          <w:szCs w:val="28"/>
          <w:lang w:eastAsia="ru-RU"/>
        </w:rPr>
        <w:t>кластерного участка</w:t>
      </w:r>
      <w:r w:rsidRPr="00AB15D5">
        <w:rPr>
          <w:rFonts w:ascii="Times New Roman" w:eastAsia="Times New Roman" w:hAnsi="Times New Roman" w:cs="Times New Roman"/>
          <w:bCs/>
          <w:sz w:val="28"/>
          <w:szCs w:val="28"/>
          <w:lang w:eastAsia="ru-RU"/>
        </w:rPr>
        <w:t xml:space="preserve"> являются:</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сохранение природной среды, природных ландшафтов, охрана объектов ж</w:t>
      </w:r>
      <w:r w:rsidRPr="00AB15D5">
        <w:rPr>
          <w:rFonts w:ascii="Times New Roman" w:eastAsia="Times New Roman" w:hAnsi="Times New Roman" w:cs="Times New Roman"/>
          <w:bCs/>
          <w:sz w:val="28"/>
          <w:szCs w:val="28"/>
          <w:lang w:eastAsia="ru-RU"/>
        </w:rPr>
        <w:t>и</w:t>
      </w:r>
      <w:r w:rsidRPr="00AB15D5">
        <w:rPr>
          <w:rFonts w:ascii="Times New Roman" w:eastAsia="Times New Roman" w:hAnsi="Times New Roman" w:cs="Times New Roman"/>
          <w:bCs/>
          <w:sz w:val="28"/>
          <w:szCs w:val="28"/>
          <w:lang w:eastAsia="ru-RU"/>
        </w:rPr>
        <w:t xml:space="preserve">вотного и растительного мира, природных и историко-культурных комплексов в границах </w:t>
      </w:r>
      <w:r w:rsidRPr="00AB15D5">
        <w:rPr>
          <w:rFonts w:ascii="Times New Roman" w:eastAsia="Times New Roman" w:hAnsi="Times New Roman" w:cs="Times New Roman"/>
          <w:sz w:val="28"/>
          <w:szCs w:val="28"/>
          <w:lang w:eastAsia="ru-RU"/>
        </w:rPr>
        <w:t>кластерного участка</w:t>
      </w:r>
      <w:r w:rsidRPr="00AB15D5">
        <w:rPr>
          <w:rFonts w:ascii="Times New Roman" w:eastAsia="Times New Roman" w:hAnsi="Times New Roman" w:cs="Times New Roman"/>
          <w:bCs/>
          <w:sz w:val="28"/>
          <w:szCs w:val="28"/>
          <w:lang w:eastAsia="ru-RU"/>
        </w:rPr>
        <w:t>;</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создание условий для отдыха граждан (в том числе массового) и сохранение рекреационных ресурсов;</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разработка и внедрение эффективных методов охраны природы и поддерж</w:t>
      </w:r>
      <w:r w:rsidRPr="00AB15D5">
        <w:rPr>
          <w:rFonts w:ascii="Times New Roman" w:eastAsia="Times New Roman" w:hAnsi="Times New Roman" w:cs="Times New Roman"/>
          <w:bCs/>
          <w:sz w:val="28"/>
          <w:szCs w:val="28"/>
          <w:lang w:eastAsia="ru-RU"/>
        </w:rPr>
        <w:t>а</w:t>
      </w:r>
      <w:r w:rsidRPr="00AB15D5">
        <w:rPr>
          <w:rFonts w:ascii="Times New Roman" w:eastAsia="Times New Roman" w:hAnsi="Times New Roman" w:cs="Times New Roman"/>
          <w:bCs/>
          <w:sz w:val="28"/>
          <w:szCs w:val="28"/>
          <w:lang w:eastAsia="ru-RU"/>
        </w:rPr>
        <w:t xml:space="preserve">ние экологического баланса в условиях рекреационного использования территории </w:t>
      </w:r>
      <w:r w:rsidRPr="00AB15D5">
        <w:rPr>
          <w:rFonts w:ascii="Times New Roman" w:eastAsia="Times New Roman" w:hAnsi="Times New Roman" w:cs="Times New Roman"/>
          <w:sz w:val="28"/>
          <w:szCs w:val="28"/>
          <w:lang w:eastAsia="ru-RU"/>
        </w:rPr>
        <w:t>кластерного участка</w:t>
      </w:r>
      <w:r w:rsidRPr="00AB15D5">
        <w:rPr>
          <w:rFonts w:ascii="Times New Roman" w:eastAsia="Times New Roman" w:hAnsi="Times New Roman" w:cs="Times New Roman"/>
          <w:bCs/>
          <w:sz w:val="28"/>
          <w:szCs w:val="28"/>
          <w:lang w:eastAsia="ru-RU"/>
        </w:rPr>
        <w:t>;</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проведение научных исследований в области охраны уникальных природных и историко-культурных комплексов и объектов, ведение экологического монитори</w:t>
      </w:r>
      <w:r w:rsidRPr="00AB15D5">
        <w:rPr>
          <w:rFonts w:ascii="Times New Roman" w:eastAsia="Times New Roman" w:hAnsi="Times New Roman" w:cs="Times New Roman"/>
          <w:bCs/>
          <w:sz w:val="28"/>
          <w:szCs w:val="28"/>
          <w:lang w:eastAsia="ru-RU"/>
        </w:rPr>
        <w:t>н</w:t>
      </w:r>
      <w:r w:rsidRPr="00AB15D5">
        <w:rPr>
          <w:rFonts w:ascii="Times New Roman" w:eastAsia="Times New Roman" w:hAnsi="Times New Roman" w:cs="Times New Roman"/>
          <w:bCs/>
          <w:sz w:val="28"/>
          <w:szCs w:val="28"/>
          <w:lang w:eastAsia="ru-RU"/>
        </w:rPr>
        <w:t>га;</w:t>
      </w:r>
    </w:p>
    <w:p w:rsidR="0036365F" w:rsidRPr="00AB15D5" w:rsidRDefault="0036365F" w:rsidP="00AB15D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B15D5">
        <w:rPr>
          <w:rFonts w:ascii="Times New Roman" w:eastAsia="Times New Roman" w:hAnsi="Times New Roman" w:cs="Times New Roman"/>
          <w:bCs/>
          <w:sz w:val="28"/>
          <w:szCs w:val="28"/>
          <w:lang w:eastAsia="ru-RU"/>
        </w:rPr>
        <w:t>вовлечение местного населения в сферу охраны окружающей среды.</w:t>
      </w:r>
    </w:p>
    <w:p w:rsidR="0036365F" w:rsidRPr="00AB15D5" w:rsidRDefault="0036365F" w:rsidP="00AB15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 xml:space="preserve">Кластерный участок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Уш-Белдир</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образован постановлением Правительства Республики Тыва от 23</w:t>
      </w:r>
      <w:r w:rsidR="00AB15D5">
        <w:rPr>
          <w:rFonts w:ascii="Times New Roman" w:eastAsia="Times New Roman" w:hAnsi="Times New Roman" w:cs="Times New Roman"/>
          <w:sz w:val="28"/>
          <w:szCs w:val="28"/>
          <w:lang w:eastAsia="ru-RU"/>
        </w:rPr>
        <w:t xml:space="preserve"> декабря </w:t>
      </w:r>
      <w:r w:rsidRPr="00AB15D5">
        <w:rPr>
          <w:rFonts w:ascii="Times New Roman" w:eastAsia="Times New Roman" w:hAnsi="Times New Roman" w:cs="Times New Roman"/>
          <w:sz w:val="28"/>
          <w:szCs w:val="28"/>
          <w:lang w:eastAsia="ru-RU"/>
        </w:rPr>
        <w:t xml:space="preserve">2015 </w:t>
      </w:r>
      <w:r w:rsidR="00AB15D5">
        <w:rPr>
          <w:rFonts w:ascii="Times New Roman" w:eastAsia="Times New Roman" w:hAnsi="Times New Roman" w:cs="Times New Roman"/>
          <w:sz w:val="28"/>
          <w:szCs w:val="28"/>
          <w:lang w:eastAsia="ru-RU"/>
        </w:rPr>
        <w:t xml:space="preserve">г. </w:t>
      </w:r>
      <w:r w:rsidRPr="00AB15D5">
        <w:rPr>
          <w:rFonts w:ascii="Times New Roman" w:eastAsia="Times New Roman" w:hAnsi="Times New Roman" w:cs="Times New Roman"/>
          <w:sz w:val="28"/>
          <w:szCs w:val="28"/>
          <w:lang w:eastAsia="ru-RU"/>
        </w:rPr>
        <w:t xml:space="preserve">№ 592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Об образовании кластерного участка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Уш-Белдир</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природного парка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Тыва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и о внесении изменений в некоторые п</w:t>
      </w:r>
      <w:r w:rsidRPr="00AB15D5">
        <w:rPr>
          <w:rFonts w:ascii="Times New Roman" w:eastAsia="Times New Roman" w:hAnsi="Times New Roman" w:cs="Times New Roman"/>
          <w:sz w:val="28"/>
          <w:szCs w:val="28"/>
          <w:lang w:eastAsia="ru-RU"/>
        </w:rPr>
        <w:t>о</w:t>
      </w:r>
      <w:r w:rsidRPr="00AB15D5">
        <w:rPr>
          <w:rFonts w:ascii="Times New Roman" w:eastAsia="Times New Roman" w:hAnsi="Times New Roman" w:cs="Times New Roman"/>
          <w:sz w:val="28"/>
          <w:szCs w:val="28"/>
          <w:lang w:eastAsia="ru-RU"/>
        </w:rPr>
        <w:t>становления Правительства Республики Тыва</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с общей площадью 441,7 тыс.</w:t>
      </w:r>
      <w:r w:rsidR="00AB15D5">
        <w:rPr>
          <w:rFonts w:ascii="Times New Roman" w:eastAsia="Times New Roman" w:hAnsi="Times New Roman" w:cs="Times New Roman"/>
          <w:sz w:val="28"/>
          <w:szCs w:val="28"/>
          <w:lang w:eastAsia="ru-RU"/>
        </w:rPr>
        <w:t xml:space="preserve"> </w:t>
      </w:r>
      <w:r w:rsidRPr="00AB15D5">
        <w:rPr>
          <w:rFonts w:ascii="Times New Roman" w:eastAsia="Times New Roman" w:hAnsi="Times New Roman" w:cs="Times New Roman"/>
          <w:sz w:val="28"/>
          <w:szCs w:val="28"/>
          <w:lang w:eastAsia="ru-RU"/>
        </w:rPr>
        <w:t>га.</w:t>
      </w:r>
    </w:p>
    <w:p w:rsidR="0036365F" w:rsidRPr="00AB15D5" w:rsidRDefault="0036365F" w:rsidP="00AB15D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B15D5">
        <w:rPr>
          <w:rFonts w:ascii="Times New Roman" w:eastAsia="Times New Roman" w:hAnsi="Times New Roman" w:cs="Times New Roman"/>
          <w:sz w:val="28"/>
          <w:szCs w:val="28"/>
          <w:lang w:eastAsia="ru-RU"/>
        </w:rPr>
        <w:t xml:space="preserve">Кластерный участок </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Шанчы</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образован постановлением Правительства Ре</w:t>
      </w:r>
      <w:r w:rsidRPr="00AB15D5">
        <w:rPr>
          <w:rFonts w:ascii="Times New Roman" w:eastAsia="Times New Roman" w:hAnsi="Times New Roman" w:cs="Times New Roman"/>
          <w:sz w:val="28"/>
          <w:szCs w:val="28"/>
          <w:lang w:eastAsia="ru-RU"/>
        </w:rPr>
        <w:t>с</w:t>
      </w:r>
      <w:r w:rsidR="00F658BF" w:rsidRPr="00AB15D5">
        <w:rPr>
          <w:rFonts w:ascii="Times New Roman" w:eastAsia="Times New Roman" w:hAnsi="Times New Roman" w:cs="Times New Roman"/>
          <w:sz w:val="28"/>
          <w:szCs w:val="28"/>
          <w:lang w:eastAsia="ru-RU"/>
        </w:rPr>
        <w:t xml:space="preserve">публики Тыва от </w:t>
      </w:r>
      <w:r w:rsidR="00AB15D5">
        <w:rPr>
          <w:rFonts w:ascii="Times New Roman" w:eastAsia="Times New Roman" w:hAnsi="Times New Roman" w:cs="Times New Roman"/>
          <w:sz w:val="28"/>
          <w:szCs w:val="28"/>
          <w:lang w:eastAsia="ru-RU"/>
        </w:rPr>
        <w:t xml:space="preserve">31 января </w:t>
      </w:r>
      <w:r w:rsidRPr="00AB15D5">
        <w:rPr>
          <w:rFonts w:ascii="Times New Roman" w:eastAsia="Times New Roman" w:hAnsi="Times New Roman" w:cs="Times New Roman"/>
          <w:sz w:val="28"/>
          <w:szCs w:val="28"/>
          <w:lang w:eastAsia="ru-RU"/>
        </w:rPr>
        <w:t>2019</w:t>
      </w:r>
      <w:r w:rsidR="00AB15D5">
        <w:rPr>
          <w:rFonts w:ascii="Times New Roman" w:eastAsia="Times New Roman" w:hAnsi="Times New Roman" w:cs="Times New Roman"/>
          <w:sz w:val="28"/>
          <w:szCs w:val="28"/>
          <w:lang w:eastAsia="ru-RU"/>
        </w:rPr>
        <w:t xml:space="preserve"> г. </w:t>
      </w:r>
      <w:r w:rsidRPr="00AB15D5">
        <w:rPr>
          <w:rFonts w:ascii="Times New Roman" w:eastAsia="Times New Roman" w:hAnsi="Times New Roman" w:cs="Times New Roman"/>
          <w:sz w:val="28"/>
          <w:szCs w:val="28"/>
          <w:lang w:eastAsia="ru-RU"/>
        </w:rPr>
        <w:t xml:space="preserve">№ </w:t>
      </w:r>
      <w:r w:rsidR="00F658BF" w:rsidRPr="00AB15D5">
        <w:rPr>
          <w:rFonts w:ascii="Times New Roman" w:eastAsia="Times New Roman" w:hAnsi="Times New Roman" w:cs="Times New Roman"/>
          <w:sz w:val="28"/>
          <w:szCs w:val="28"/>
          <w:lang w:eastAsia="ru-RU"/>
        </w:rPr>
        <w:t>61</w:t>
      </w:r>
      <w:r w:rsidRPr="00AB15D5">
        <w:rPr>
          <w:rFonts w:ascii="Times New Roman" w:eastAsia="Times New Roman" w:hAnsi="Times New Roman" w:cs="Times New Roman"/>
          <w:sz w:val="28"/>
          <w:szCs w:val="28"/>
          <w:lang w:eastAsia="ru-RU"/>
        </w:rPr>
        <w:t xml:space="preserve"> </w:t>
      </w:r>
      <w:r w:rsidR="0028470D" w:rsidRPr="00AB15D5">
        <w:rPr>
          <w:rFonts w:ascii="Times New Roman" w:eastAsia="Times New Roman" w:hAnsi="Times New Roman" w:cs="Times New Roman"/>
          <w:sz w:val="28"/>
          <w:szCs w:val="28"/>
          <w:lang w:eastAsia="ru-RU"/>
        </w:rPr>
        <w:t>«</w:t>
      </w:r>
      <w:r w:rsidR="007361A1" w:rsidRPr="00AB15D5">
        <w:rPr>
          <w:rFonts w:ascii="Times New Roman" w:eastAsia="Times New Roman" w:hAnsi="Times New Roman" w:cs="Times New Roman"/>
          <w:sz w:val="28"/>
          <w:szCs w:val="28"/>
          <w:lang w:eastAsia="ru-RU"/>
        </w:rPr>
        <w:t>О</w:t>
      </w:r>
      <w:r w:rsidR="00F658BF" w:rsidRPr="00AB15D5">
        <w:rPr>
          <w:rFonts w:ascii="Times New Roman" w:eastAsia="Times New Roman" w:hAnsi="Times New Roman" w:cs="Times New Roman"/>
          <w:sz w:val="28"/>
          <w:szCs w:val="28"/>
          <w:lang w:eastAsia="ru-RU"/>
        </w:rPr>
        <w:t xml:space="preserve">б образовании кластерного участка </w:t>
      </w:r>
      <w:r w:rsidR="0028470D" w:rsidRPr="00AB15D5">
        <w:rPr>
          <w:rFonts w:ascii="Times New Roman" w:eastAsia="Times New Roman" w:hAnsi="Times New Roman" w:cs="Times New Roman"/>
          <w:sz w:val="28"/>
          <w:szCs w:val="28"/>
          <w:lang w:eastAsia="ru-RU"/>
        </w:rPr>
        <w:t>«</w:t>
      </w:r>
      <w:r w:rsidR="00F658BF" w:rsidRPr="00AB15D5">
        <w:rPr>
          <w:rFonts w:ascii="Times New Roman" w:eastAsia="Times New Roman" w:hAnsi="Times New Roman" w:cs="Times New Roman"/>
          <w:sz w:val="28"/>
          <w:szCs w:val="28"/>
          <w:lang w:eastAsia="ru-RU"/>
        </w:rPr>
        <w:t>Шанчы</w:t>
      </w:r>
      <w:r w:rsidR="0028470D" w:rsidRPr="00AB15D5">
        <w:rPr>
          <w:rFonts w:ascii="Times New Roman" w:eastAsia="Times New Roman" w:hAnsi="Times New Roman" w:cs="Times New Roman"/>
          <w:sz w:val="28"/>
          <w:szCs w:val="28"/>
          <w:lang w:eastAsia="ru-RU"/>
        </w:rPr>
        <w:t>»</w:t>
      </w:r>
      <w:r w:rsidR="00F658BF" w:rsidRPr="00AB15D5">
        <w:rPr>
          <w:rFonts w:ascii="Times New Roman" w:eastAsia="Times New Roman" w:hAnsi="Times New Roman" w:cs="Times New Roman"/>
          <w:sz w:val="28"/>
          <w:szCs w:val="28"/>
          <w:lang w:eastAsia="ru-RU"/>
        </w:rPr>
        <w:t xml:space="preserve"> природного парка </w:t>
      </w:r>
      <w:r w:rsidR="0028470D" w:rsidRPr="00AB15D5">
        <w:rPr>
          <w:rFonts w:ascii="Times New Roman" w:eastAsia="Times New Roman" w:hAnsi="Times New Roman" w:cs="Times New Roman"/>
          <w:sz w:val="28"/>
          <w:szCs w:val="28"/>
          <w:lang w:eastAsia="ru-RU"/>
        </w:rPr>
        <w:t>«</w:t>
      </w:r>
      <w:r w:rsidR="00F658BF" w:rsidRPr="00AB15D5">
        <w:rPr>
          <w:rFonts w:ascii="Times New Roman" w:eastAsia="Times New Roman" w:hAnsi="Times New Roman" w:cs="Times New Roman"/>
          <w:sz w:val="28"/>
          <w:szCs w:val="28"/>
          <w:lang w:eastAsia="ru-RU"/>
        </w:rPr>
        <w:t>Тыва</w:t>
      </w:r>
      <w:r w:rsidR="0028470D" w:rsidRPr="00AB15D5">
        <w:rPr>
          <w:rFonts w:ascii="Times New Roman" w:eastAsia="Times New Roman" w:hAnsi="Times New Roman" w:cs="Times New Roman"/>
          <w:sz w:val="28"/>
          <w:szCs w:val="28"/>
          <w:lang w:eastAsia="ru-RU"/>
        </w:rPr>
        <w:t>»</w:t>
      </w:r>
      <w:r w:rsidR="00F658BF" w:rsidRPr="00AB15D5">
        <w:rPr>
          <w:rFonts w:ascii="Times New Roman" w:eastAsia="Times New Roman" w:hAnsi="Times New Roman" w:cs="Times New Roman"/>
          <w:sz w:val="28"/>
          <w:szCs w:val="28"/>
          <w:lang w:eastAsia="ru-RU"/>
        </w:rPr>
        <w:t xml:space="preserve"> и о</w:t>
      </w:r>
      <w:r w:rsidR="007361A1" w:rsidRPr="00AB15D5">
        <w:rPr>
          <w:rFonts w:ascii="Times New Roman" w:eastAsia="Times New Roman" w:hAnsi="Times New Roman" w:cs="Times New Roman"/>
          <w:sz w:val="28"/>
          <w:szCs w:val="28"/>
          <w:lang w:eastAsia="ru-RU"/>
        </w:rPr>
        <w:t xml:space="preserve"> </w:t>
      </w:r>
      <w:r w:rsidRPr="00AB15D5">
        <w:rPr>
          <w:rFonts w:ascii="Times New Roman" w:eastAsia="Times New Roman" w:hAnsi="Times New Roman" w:cs="Times New Roman"/>
          <w:sz w:val="28"/>
          <w:szCs w:val="28"/>
          <w:lang w:eastAsia="ru-RU"/>
        </w:rPr>
        <w:t>внесении изменений в постановлени</w:t>
      </w:r>
      <w:r w:rsidR="007361A1" w:rsidRPr="00AB15D5">
        <w:rPr>
          <w:rFonts w:ascii="Times New Roman" w:eastAsia="Times New Roman" w:hAnsi="Times New Roman" w:cs="Times New Roman"/>
          <w:sz w:val="28"/>
          <w:szCs w:val="28"/>
          <w:lang w:eastAsia="ru-RU"/>
        </w:rPr>
        <w:t>е</w:t>
      </w:r>
      <w:r w:rsidRPr="00AB15D5">
        <w:rPr>
          <w:rFonts w:ascii="Times New Roman" w:eastAsia="Times New Roman" w:hAnsi="Times New Roman" w:cs="Times New Roman"/>
          <w:sz w:val="28"/>
          <w:szCs w:val="28"/>
          <w:lang w:eastAsia="ru-RU"/>
        </w:rPr>
        <w:t xml:space="preserve"> Пр</w:t>
      </w:r>
      <w:r w:rsidRPr="00AB15D5">
        <w:rPr>
          <w:rFonts w:ascii="Times New Roman" w:eastAsia="Times New Roman" w:hAnsi="Times New Roman" w:cs="Times New Roman"/>
          <w:sz w:val="28"/>
          <w:szCs w:val="28"/>
          <w:lang w:eastAsia="ru-RU"/>
        </w:rPr>
        <w:t>а</w:t>
      </w:r>
      <w:r w:rsidRPr="00AB15D5">
        <w:rPr>
          <w:rFonts w:ascii="Times New Roman" w:eastAsia="Times New Roman" w:hAnsi="Times New Roman" w:cs="Times New Roman"/>
          <w:sz w:val="28"/>
          <w:szCs w:val="28"/>
          <w:lang w:eastAsia="ru-RU"/>
        </w:rPr>
        <w:t>вительства Республики Тыва</w:t>
      </w:r>
      <w:r w:rsidR="00AB15D5">
        <w:rPr>
          <w:rFonts w:ascii="Times New Roman" w:eastAsia="Times New Roman" w:hAnsi="Times New Roman" w:cs="Times New Roman"/>
          <w:sz w:val="28"/>
          <w:szCs w:val="28"/>
          <w:lang w:eastAsia="ru-RU"/>
        </w:rPr>
        <w:t xml:space="preserve"> от 10 апреля </w:t>
      </w:r>
      <w:r w:rsidR="00B3651B" w:rsidRPr="00AB15D5">
        <w:rPr>
          <w:rFonts w:ascii="Times New Roman" w:eastAsia="Times New Roman" w:hAnsi="Times New Roman" w:cs="Times New Roman"/>
          <w:sz w:val="28"/>
          <w:szCs w:val="28"/>
          <w:lang w:eastAsia="ru-RU"/>
        </w:rPr>
        <w:t xml:space="preserve">2014 </w:t>
      </w:r>
      <w:r w:rsidR="00AB15D5">
        <w:rPr>
          <w:rFonts w:ascii="Times New Roman" w:eastAsia="Times New Roman" w:hAnsi="Times New Roman" w:cs="Times New Roman"/>
          <w:sz w:val="28"/>
          <w:szCs w:val="28"/>
          <w:lang w:eastAsia="ru-RU"/>
        </w:rPr>
        <w:t xml:space="preserve">г. </w:t>
      </w:r>
      <w:r w:rsidR="00B3651B" w:rsidRPr="00AB15D5">
        <w:rPr>
          <w:rFonts w:ascii="Times New Roman" w:eastAsia="Times New Roman" w:hAnsi="Times New Roman" w:cs="Times New Roman"/>
          <w:sz w:val="28"/>
          <w:szCs w:val="28"/>
          <w:lang w:eastAsia="ru-RU"/>
        </w:rPr>
        <w:t xml:space="preserve">№ </w:t>
      </w:r>
      <w:r w:rsidR="004E2E6C" w:rsidRPr="00AB15D5">
        <w:rPr>
          <w:rFonts w:ascii="Times New Roman" w:eastAsia="Times New Roman" w:hAnsi="Times New Roman" w:cs="Times New Roman"/>
          <w:sz w:val="28"/>
          <w:szCs w:val="28"/>
          <w:lang w:eastAsia="ru-RU"/>
        </w:rPr>
        <w:t>149</w:t>
      </w:r>
      <w:r w:rsidR="0028470D" w:rsidRPr="00AB15D5">
        <w:rPr>
          <w:rFonts w:ascii="Times New Roman" w:eastAsia="Times New Roman" w:hAnsi="Times New Roman" w:cs="Times New Roman"/>
          <w:sz w:val="28"/>
          <w:szCs w:val="28"/>
          <w:lang w:eastAsia="ru-RU"/>
        </w:rPr>
        <w:t>»</w:t>
      </w:r>
      <w:r w:rsidRPr="00AB15D5">
        <w:rPr>
          <w:rFonts w:ascii="Times New Roman" w:eastAsia="Times New Roman" w:hAnsi="Times New Roman" w:cs="Times New Roman"/>
          <w:sz w:val="28"/>
          <w:szCs w:val="28"/>
          <w:lang w:eastAsia="ru-RU"/>
        </w:rPr>
        <w:t xml:space="preserve"> с общей площадью 49,35 тыс.</w:t>
      </w:r>
      <w:r w:rsidR="001901E5" w:rsidRPr="00AB15D5">
        <w:rPr>
          <w:rFonts w:ascii="Times New Roman" w:eastAsia="Times New Roman" w:hAnsi="Times New Roman" w:cs="Times New Roman"/>
          <w:sz w:val="28"/>
          <w:szCs w:val="28"/>
          <w:lang w:eastAsia="ru-RU"/>
        </w:rPr>
        <w:t xml:space="preserve"> </w:t>
      </w:r>
      <w:r w:rsidRPr="00AB15D5">
        <w:rPr>
          <w:rFonts w:ascii="Times New Roman" w:eastAsia="Times New Roman" w:hAnsi="Times New Roman" w:cs="Times New Roman"/>
          <w:sz w:val="28"/>
          <w:szCs w:val="28"/>
          <w:lang w:eastAsia="ru-RU"/>
        </w:rPr>
        <w:t>га.</w:t>
      </w:r>
    </w:p>
    <w:p w:rsidR="0036365F" w:rsidRPr="00AB15D5" w:rsidRDefault="0036365F" w:rsidP="00AB15D5">
      <w:pPr>
        <w:tabs>
          <w:tab w:val="left" w:pos="0"/>
        </w:tabs>
        <w:spacing w:after="0" w:line="240" w:lineRule="auto"/>
        <w:ind w:firstLine="709"/>
        <w:jc w:val="both"/>
        <w:rPr>
          <w:rFonts w:ascii="Times New Roman" w:eastAsia="Calibri" w:hAnsi="Times New Roman" w:cs="Times New Roman"/>
          <w:sz w:val="28"/>
          <w:szCs w:val="28"/>
        </w:rPr>
      </w:pPr>
      <w:r w:rsidRPr="00AB15D5">
        <w:rPr>
          <w:rFonts w:ascii="Times New Roman" w:eastAsia="Calibri" w:hAnsi="Times New Roman" w:cs="Times New Roman"/>
          <w:sz w:val="28"/>
          <w:szCs w:val="28"/>
        </w:rPr>
        <w:t>Проделанные и проводимые работы:</w:t>
      </w:r>
    </w:p>
    <w:p w:rsidR="0036365F" w:rsidRPr="00AB15D5" w:rsidRDefault="0036365F" w:rsidP="00AB15D5">
      <w:pPr>
        <w:tabs>
          <w:tab w:val="left" w:pos="0"/>
        </w:tabs>
        <w:spacing w:after="0" w:line="240" w:lineRule="auto"/>
        <w:ind w:firstLine="709"/>
        <w:jc w:val="both"/>
        <w:rPr>
          <w:rFonts w:ascii="Times New Roman" w:eastAsia="Calibri" w:hAnsi="Times New Roman" w:cs="Times New Roman"/>
          <w:color w:val="000000"/>
          <w:sz w:val="28"/>
          <w:szCs w:val="28"/>
        </w:rPr>
      </w:pPr>
      <w:r w:rsidRPr="00AB15D5">
        <w:rPr>
          <w:rFonts w:ascii="Times New Roman" w:eastAsia="Calibri" w:hAnsi="Times New Roman" w:cs="Times New Roman"/>
          <w:sz w:val="28"/>
          <w:szCs w:val="28"/>
        </w:rPr>
        <w:t>1.</w:t>
      </w:r>
      <w:r w:rsidR="00BB1100" w:rsidRPr="00AB15D5">
        <w:rPr>
          <w:rFonts w:ascii="Times New Roman" w:eastAsia="Calibri" w:hAnsi="Times New Roman" w:cs="Times New Roman"/>
          <w:sz w:val="28"/>
          <w:szCs w:val="28"/>
        </w:rPr>
        <w:t xml:space="preserve"> </w:t>
      </w:r>
      <w:r w:rsidRPr="00AB15D5">
        <w:rPr>
          <w:rFonts w:ascii="Times New Roman" w:eastAsia="Calibri" w:hAnsi="Times New Roman" w:cs="Times New Roman"/>
          <w:sz w:val="28"/>
          <w:szCs w:val="28"/>
        </w:rPr>
        <w:t xml:space="preserve">На территории кластерного участка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Шуй</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разработаны 3 маршрута: эк</w:t>
      </w:r>
      <w:r w:rsidRPr="00AB15D5">
        <w:rPr>
          <w:rFonts w:ascii="Times New Roman" w:eastAsia="Calibri" w:hAnsi="Times New Roman" w:cs="Times New Roman"/>
          <w:sz w:val="28"/>
          <w:szCs w:val="28"/>
        </w:rPr>
        <w:t>с</w:t>
      </w:r>
      <w:r w:rsidRPr="00AB15D5">
        <w:rPr>
          <w:rFonts w:ascii="Times New Roman" w:eastAsia="Calibri" w:hAnsi="Times New Roman" w:cs="Times New Roman"/>
          <w:sz w:val="28"/>
          <w:szCs w:val="28"/>
        </w:rPr>
        <w:t xml:space="preserve">курсионный маршрут экологического туризма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Чараш-Даштыг</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туристический маршрут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Восхождение на Монгулек</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и в рамках проекта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Гостеприимное село как фактор развития этнотуризма</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который реализуется некоммерческой организацией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Мастерская органического земледелия и гастрономии</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при поддержке гранта Гл</w:t>
      </w:r>
      <w:r w:rsidRPr="00AB15D5">
        <w:rPr>
          <w:rFonts w:ascii="Times New Roman" w:eastAsia="Calibri" w:hAnsi="Times New Roman" w:cs="Times New Roman"/>
          <w:sz w:val="28"/>
          <w:szCs w:val="28"/>
        </w:rPr>
        <w:t>а</w:t>
      </w:r>
      <w:r w:rsidRPr="00AB15D5">
        <w:rPr>
          <w:rFonts w:ascii="Times New Roman" w:eastAsia="Calibri" w:hAnsi="Times New Roman" w:cs="Times New Roman"/>
          <w:sz w:val="28"/>
          <w:szCs w:val="28"/>
        </w:rPr>
        <w:t xml:space="preserve">вы Республики Тыва, совместно с Природным парком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Тыва</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в июле 2022 год</w:t>
      </w:r>
      <w:r w:rsidR="00847B63">
        <w:rPr>
          <w:rFonts w:ascii="Times New Roman" w:eastAsia="Calibri" w:hAnsi="Times New Roman" w:cs="Times New Roman"/>
          <w:sz w:val="28"/>
          <w:szCs w:val="28"/>
        </w:rPr>
        <w:t>а</w:t>
      </w:r>
      <w:r w:rsidRPr="00AB15D5">
        <w:rPr>
          <w:rFonts w:ascii="Times New Roman" w:eastAsia="Calibri" w:hAnsi="Times New Roman" w:cs="Times New Roman"/>
          <w:sz w:val="28"/>
          <w:szCs w:val="28"/>
        </w:rPr>
        <w:t xml:space="preserve"> с</w:t>
      </w:r>
      <w:r w:rsidRPr="00AB15D5">
        <w:rPr>
          <w:rFonts w:ascii="Times New Roman" w:eastAsia="Calibri" w:hAnsi="Times New Roman" w:cs="Times New Roman"/>
          <w:sz w:val="28"/>
          <w:szCs w:val="28"/>
        </w:rPr>
        <w:t>о</w:t>
      </w:r>
      <w:r w:rsidRPr="00AB15D5">
        <w:rPr>
          <w:rFonts w:ascii="Times New Roman" w:eastAsia="Calibri" w:hAnsi="Times New Roman" w:cs="Times New Roman"/>
          <w:sz w:val="28"/>
          <w:szCs w:val="28"/>
        </w:rPr>
        <w:t xml:space="preserve">здана и промаркирована первая экологическая тропа на </w:t>
      </w:r>
      <w:r w:rsidR="00AB15D5" w:rsidRPr="00AB15D5">
        <w:rPr>
          <w:rFonts w:ascii="Times New Roman" w:eastAsia="Calibri" w:hAnsi="Times New Roman" w:cs="Times New Roman"/>
          <w:sz w:val="28"/>
          <w:szCs w:val="28"/>
        </w:rPr>
        <w:t>территории</w:t>
      </w:r>
      <w:r w:rsidRPr="00AB15D5">
        <w:rPr>
          <w:rFonts w:ascii="Times New Roman" w:eastAsia="Calibri" w:hAnsi="Times New Roman" w:cs="Times New Roman"/>
          <w:sz w:val="28"/>
          <w:szCs w:val="28"/>
        </w:rPr>
        <w:t xml:space="preserve">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Природного парка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Тыва</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для безопасного знакомства широкого круга туристов с многочисле</w:t>
      </w:r>
      <w:r w:rsidRPr="00AB15D5">
        <w:rPr>
          <w:rFonts w:ascii="Times New Roman" w:eastAsia="Calibri" w:hAnsi="Times New Roman" w:cs="Times New Roman"/>
          <w:sz w:val="28"/>
          <w:szCs w:val="28"/>
        </w:rPr>
        <w:t>н</w:t>
      </w:r>
      <w:r w:rsidRPr="00AB15D5">
        <w:rPr>
          <w:rFonts w:ascii="Times New Roman" w:eastAsia="Calibri" w:hAnsi="Times New Roman" w:cs="Times New Roman"/>
          <w:sz w:val="28"/>
          <w:szCs w:val="28"/>
        </w:rPr>
        <w:lastRenderedPageBreak/>
        <w:t>ными памятниками природы. За 2022 год экскурсионный маршрут прошл</w:t>
      </w:r>
      <w:r w:rsidR="009E0DCA">
        <w:rPr>
          <w:rFonts w:ascii="Times New Roman" w:eastAsia="Calibri" w:hAnsi="Times New Roman" w:cs="Times New Roman"/>
          <w:sz w:val="28"/>
          <w:szCs w:val="28"/>
        </w:rPr>
        <w:t>а</w:t>
      </w:r>
      <w:r w:rsidRPr="00AB15D5">
        <w:rPr>
          <w:rFonts w:ascii="Times New Roman" w:eastAsia="Calibri" w:hAnsi="Times New Roman" w:cs="Times New Roman"/>
          <w:sz w:val="28"/>
          <w:szCs w:val="28"/>
        </w:rPr>
        <w:t xml:space="preserve"> группа в количестве 7 российских</w:t>
      </w:r>
      <w:r w:rsidR="005D35FF" w:rsidRPr="00AB15D5">
        <w:rPr>
          <w:rFonts w:ascii="Times New Roman" w:eastAsia="Calibri" w:hAnsi="Times New Roman" w:cs="Times New Roman"/>
          <w:sz w:val="28"/>
          <w:szCs w:val="28"/>
        </w:rPr>
        <w:t xml:space="preserve"> туристов, всего за 2021-2022 г</w:t>
      </w:r>
      <w:r w:rsidRPr="00AB15D5">
        <w:rPr>
          <w:rFonts w:ascii="Times New Roman" w:eastAsia="Calibri" w:hAnsi="Times New Roman" w:cs="Times New Roman"/>
          <w:sz w:val="28"/>
          <w:szCs w:val="28"/>
        </w:rPr>
        <w:t>г. выдано пропусков на 74 туристов. На 2023 год планируется больше туристов. Особой популярностью у ал</w:t>
      </w:r>
      <w:r w:rsidRPr="00AB15D5">
        <w:rPr>
          <w:rFonts w:ascii="Times New Roman" w:eastAsia="Calibri" w:hAnsi="Times New Roman" w:cs="Times New Roman"/>
          <w:sz w:val="28"/>
          <w:szCs w:val="28"/>
        </w:rPr>
        <w:t>ь</w:t>
      </w:r>
      <w:r w:rsidRPr="00AB15D5">
        <w:rPr>
          <w:rFonts w:ascii="Times New Roman" w:eastAsia="Calibri" w:hAnsi="Times New Roman" w:cs="Times New Roman"/>
          <w:sz w:val="28"/>
          <w:szCs w:val="28"/>
        </w:rPr>
        <w:t xml:space="preserve">пинистов пользуются гора Монгулек. </w:t>
      </w:r>
      <w:r w:rsidRPr="00AB15D5">
        <w:rPr>
          <w:rFonts w:ascii="Times New Roman" w:eastAsia="Calibri" w:hAnsi="Times New Roman" w:cs="Times New Roman"/>
          <w:color w:val="000000"/>
          <w:sz w:val="28"/>
          <w:szCs w:val="28"/>
        </w:rPr>
        <w:t>Госинспектор</w:t>
      </w:r>
      <w:r w:rsidR="009E0DCA">
        <w:rPr>
          <w:rFonts w:ascii="Times New Roman" w:eastAsia="Calibri" w:hAnsi="Times New Roman" w:cs="Times New Roman"/>
          <w:color w:val="000000"/>
          <w:sz w:val="28"/>
          <w:szCs w:val="28"/>
        </w:rPr>
        <w:t>ы</w:t>
      </w:r>
      <w:r w:rsidRPr="00AB15D5">
        <w:rPr>
          <w:rFonts w:ascii="Times New Roman" w:eastAsia="Calibri" w:hAnsi="Times New Roman" w:cs="Times New Roman"/>
          <w:color w:val="000000"/>
          <w:sz w:val="28"/>
          <w:szCs w:val="28"/>
        </w:rPr>
        <w:t xml:space="preserve"> кластерного участка </w:t>
      </w:r>
      <w:r w:rsidR="0028470D" w:rsidRPr="00AB15D5">
        <w:rPr>
          <w:rFonts w:ascii="Times New Roman" w:eastAsia="Calibri" w:hAnsi="Times New Roman" w:cs="Times New Roman"/>
          <w:color w:val="000000"/>
          <w:sz w:val="28"/>
          <w:szCs w:val="28"/>
        </w:rPr>
        <w:t>«</w:t>
      </w:r>
      <w:r w:rsidRPr="00AB15D5">
        <w:rPr>
          <w:rFonts w:ascii="Times New Roman" w:eastAsia="Calibri" w:hAnsi="Times New Roman" w:cs="Times New Roman"/>
          <w:color w:val="000000"/>
          <w:sz w:val="28"/>
          <w:szCs w:val="28"/>
        </w:rPr>
        <w:t>Шуй</w:t>
      </w:r>
      <w:r w:rsidR="0028470D" w:rsidRPr="00AB15D5">
        <w:rPr>
          <w:rFonts w:ascii="Times New Roman" w:eastAsia="Calibri" w:hAnsi="Times New Roman" w:cs="Times New Roman"/>
          <w:color w:val="000000"/>
          <w:sz w:val="28"/>
          <w:szCs w:val="28"/>
        </w:rPr>
        <w:t>»</w:t>
      </w:r>
      <w:r w:rsidRPr="00AB15D5">
        <w:rPr>
          <w:rFonts w:ascii="Times New Roman" w:eastAsia="Calibri" w:hAnsi="Times New Roman" w:cs="Times New Roman"/>
          <w:color w:val="000000"/>
          <w:sz w:val="28"/>
          <w:szCs w:val="28"/>
        </w:rPr>
        <w:t xml:space="preserve"> природного парка </w:t>
      </w:r>
      <w:r w:rsidR="0028470D" w:rsidRPr="00AB15D5">
        <w:rPr>
          <w:rFonts w:ascii="Times New Roman" w:eastAsia="Calibri" w:hAnsi="Times New Roman" w:cs="Times New Roman"/>
          <w:color w:val="000000"/>
          <w:sz w:val="28"/>
          <w:szCs w:val="28"/>
        </w:rPr>
        <w:t>«</w:t>
      </w:r>
      <w:r w:rsidRPr="00AB15D5">
        <w:rPr>
          <w:rFonts w:ascii="Times New Roman" w:eastAsia="Calibri" w:hAnsi="Times New Roman" w:cs="Times New Roman"/>
          <w:color w:val="000000"/>
          <w:sz w:val="28"/>
          <w:szCs w:val="28"/>
        </w:rPr>
        <w:t>Тыва</w:t>
      </w:r>
      <w:r w:rsidR="0028470D" w:rsidRPr="00AB15D5">
        <w:rPr>
          <w:rFonts w:ascii="Times New Roman" w:eastAsia="Calibri" w:hAnsi="Times New Roman" w:cs="Times New Roman"/>
          <w:color w:val="000000"/>
          <w:sz w:val="28"/>
          <w:szCs w:val="28"/>
        </w:rPr>
        <w:t>»</w:t>
      </w:r>
      <w:r w:rsidRPr="00AB15D5">
        <w:rPr>
          <w:rFonts w:ascii="Times New Roman" w:eastAsia="Calibri" w:hAnsi="Times New Roman" w:cs="Times New Roman"/>
          <w:color w:val="000000"/>
          <w:sz w:val="28"/>
          <w:szCs w:val="28"/>
        </w:rPr>
        <w:t xml:space="preserve"> принимают активное участие для сопровождения учас</w:t>
      </w:r>
      <w:r w:rsidRPr="00AB15D5">
        <w:rPr>
          <w:rFonts w:ascii="Times New Roman" w:eastAsia="Calibri" w:hAnsi="Times New Roman" w:cs="Times New Roman"/>
          <w:color w:val="000000"/>
          <w:sz w:val="28"/>
          <w:szCs w:val="28"/>
        </w:rPr>
        <w:t>т</w:t>
      </w:r>
      <w:r w:rsidRPr="00AB15D5">
        <w:rPr>
          <w:rFonts w:ascii="Times New Roman" w:eastAsia="Calibri" w:hAnsi="Times New Roman" w:cs="Times New Roman"/>
          <w:color w:val="000000"/>
          <w:sz w:val="28"/>
          <w:szCs w:val="28"/>
        </w:rPr>
        <w:t>ников альпиниады.</w:t>
      </w:r>
    </w:p>
    <w:p w:rsidR="0036365F" w:rsidRDefault="0036365F" w:rsidP="00AB15D5">
      <w:pPr>
        <w:shd w:val="clear" w:color="auto" w:fill="FFFFFF"/>
        <w:tabs>
          <w:tab w:val="left" w:pos="1253"/>
        </w:tabs>
        <w:spacing w:after="0" w:line="240" w:lineRule="auto"/>
        <w:ind w:firstLine="709"/>
        <w:jc w:val="both"/>
        <w:rPr>
          <w:rFonts w:ascii="Times New Roman" w:eastAsia="Calibri" w:hAnsi="Times New Roman" w:cs="Times New Roman"/>
          <w:sz w:val="28"/>
          <w:szCs w:val="28"/>
        </w:rPr>
      </w:pPr>
      <w:r w:rsidRPr="00AB15D5">
        <w:rPr>
          <w:rFonts w:ascii="Times New Roman" w:eastAsia="Calibri" w:hAnsi="Times New Roman" w:cs="Times New Roman"/>
          <w:sz w:val="28"/>
          <w:szCs w:val="28"/>
        </w:rPr>
        <w:t xml:space="preserve">2. На территории кластерного участка </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Тайга</w:t>
      </w:r>
      <w:r w:rsidR="0028470D" w:rsidRPr="00AB15D5">
        <w:rPr>
          <w:rFonts w:ascii="Times New Roman" w:eastAsia="Calibri" w:hAnsi="Times New Roman" w:cs="Times New Roman"/>
          <w:sz w:val="28"/>
          <w:szCs w:val="28"/>
        </w:rPr>
        <w:t>»</w:t>
      </w:r>
      <w:r w:rsidRPr="00AB15D5">
        <w:rPr>
          <w:rFonts w:ascii="Times New Roman" w:eastAsia="Calibri" w:hAnsi="Times New Roman" w:cs="Times New Roman"/>
          <w:sz w:val="28"/>
          <w:szCs w:val="28"/>
        </w:rPr>
        <w:t xml:space="preserve"> </w:t>
      </w:r>
      <w:r w:rsidR="009E0DCA">
        <w:rPr>
          <w:rFonts w:ascii="Times New Roman" w:eastAsia="Calibri" w:hAnsi="Times New Roman" w:cs="Times New Roman"/>
          <w:sz w:val="28"/>
          <w:szCs w:val="28"/>
        </w:rPr>
        <w:t>оборудовано 3</w:t>
      </w:r>
      <w:r w:rsidRPr="00AB15D5">
        <w:rPr>
          <w:rFonts w:ascii="Times New Roman" w:eastAsia="Calibri" w:hAnsi="Times New Roman" w:cs="Times New Roman"/>
          <w:sz w:val="28"/>
          <w:szCs w:val="28"/>
        </w:rPr>
        <w:t xml:space="preserve"> места для отд</w:t>
      </w:r>
      <w:r w:rsidRPr="00AB15D5">
        <w:rPr>
          <w:rFonts w:ascii="Times New Roman" w:eastAsia="Calibri" w:hAnsi="Times New Roman" w:cs="Times New Roman"/>
          <w:sz w:val="28"/>
          <w:szCs w:val="28"/>
        </w:rPr>
        <w:t>ы</w:t>
      </w:r>
      <w:r w:rsidRPr="00AB15D5">
        <w:rPr>
          <w:rFonts w:ascii="Times New Roman" w:eastAsia="Calibri" w:hAnsi="Times New Roman" w:cs="Times New Roman"/>
          <w:sz w:val="28"/>
          <w:szCs w:val="28"/>
        </w:rPr>
        <w:t>ха граждан, проделаны 3 экотропы выходного дня 2,3 и 5 км. Протяженность троп опреде</w:t>
      </w:r>
      <w:r w:rsidR="009E0DCA">
        <w:rPr>
          <w:rFonts w:ascii="Times New Roman" w:eastAsia="Calibri" w:hAnsi="Times New Roman" w:cs="Times New Roman"/>
          <w:sz w:val="28"/>
          <w:szCs w:val="28"/>
        </w:rPr>
        <w:t>ляется</w:t>
      </w:r>
      <w:r w:rsidRPr="00AB15D5">
        <w:rPr>
          <w:rFonts w:ascii="Times New Roman" w:eastAsia="Calibri" w:hAnsi="Times New Roman" w:cs="Times New Roman"/>
          <w:sz w:val="28"/>
          <w:szCs w:val="28"/>
        </w:rPr>
        <w:t xml:space="preserve"> </w:t>
      </w:r>
      <w:r w:rsidR="009E0DCA">
        <w:rPr>
          <w:rFonts w:ascii="Times New Roman" w:eastAsia="Calibri" w:hAnsi="Times New Roman" w:cs="Times New Roman"/>
          <w:sz w:val="28"/>
          <w:szCs w:val="28"/>
        </w:rPr>
        <w:t>в</w:t>
      </w:r>
      <w:r w:rsidRPr="00AB15D5">
        <w:rPr>
          <w:rFonts w:ascii="Times New Roman" w:eastAsia="Calibri" w:hAnsi="Times New Roman" w:cs="Times New Roman"/>
          <w:sz w:val="28"/>
          <w:szCs w:val="28"/>
        </w:rPr>
        <w:t xml:space="preserve"> зависимости</w:t>
      </w:r>
      <w:r w:rsidR="009E0DCA">
        <w:rPr>
          <w:rFonts w:ascii="Times New Roman" w:eastAsia="Calibri" w:hAnsi="Times New Roman" w:cs="Times New Roman"/>
          <w:sz w:val="28"/>
          <w:szCs w:val="28"/>
        </w:rPr>
        <w:t xml:space="preserve"> от предпочтений</w:t>
      </w:r>
      <w:r w:rsidRPr="00AB15D5">
        <w:rPr>
          <w:rFonts w:ascii="Times New Roman" w:eastAsia="Calibri" w:hAnsi="Times New Roman" w:cs="Times New Roman"/>
          <w:sz w:val="28"/>
          <w:szCs w:val="28"/>
        </w:rPr>
        <w:t xml:space="preserve"> посетителей. Короткие тропы (200-500 м) предназначены, в основном, для работы с дошкольниками и младшими школьн</w:t>
      </w:r>
      <w:r w:rsidRPr="00AB15D5">
        <w:rPr>
          <w:rFonts w:ascii="Times New Roman" w:eastAsia="Calibri" w:hAnsi="Times New Roman" w:cs="Times New Roman"/>
          <w:sz w:val="28"/>
          <w:szCs w:val="28"/>
        </w:rPr>
        <w:t>и</w:t>
      </w:r>
      <w:r w:rsidRPr="00AB15D5">
        <w:rPr>
          <w:rFonts w:ascii="Times New Roman" w:eastAsia="Calibri" w:hAnsi="Times New Roman" w:cs="Times New Roman"/>
          <w:sz w:val="28"/>
          <w:szCs w:val="28"/>
        </w:rPr>
        <w:t>ками, а также для знакомства с конкретными объектами и достопримечательност</w:t>
      </w:r>
      <w:r w:rsidRPr="00AB15D5">
        <w:rPr>
          <w:rFonts w:ascii="Times New Roman" w:eastAsia="Calibri" w:hAnsi="Times New Roman" w:cs="Times New Roman"/>
          <w:sz w:val="28"/>
          <w:szCs w:val="28"/>
        </w:rPr>
        <w:t>я</w:t>
      </w:r>
      <w:r w:rsidRPr="00AB15D5">
        <w:rPr>
          <w:rFonts w:ascii="Times New Roman" w:eastAsia="Calibri" w:hAnsi="Times New Roman" w:cs="Times New Roman"/>
          <w:sz w:val="28"/>
          <w:szCs w:val="28"/>
        </w:rPr>
        <w:t>ми. Длинные тропы (4-5 км и более) используются для проведения ознакомительных и обзорных экскурсий с максимальным охватом ландшафтов, учебно-познавательной работы со старшеклассниками и студентами. Для инвалидов и пос</w:t>
      </w:r>
      <w:r w:rsidRPr="00AB15D5">
        <w:rPr>
          <w:rFonts w:ascii="Times New Roman" w:eastAsia="Calibri" w:hAnsi="Times New Roman" w:cs="Times New Roman"/>
          <w:sz w:val="28"/>
          <w:szCs w:val="28"/>
        </w:rPr>
        <w:t>е</w:t>
      </w:r>
      <w:r w:rsidRPr="00AB15D5">
        <w:rPr>
          <w:rFonts w:ascii="Times New Roman" w:eastAsia="Calibri" w:hAnsi="Times New Roman" w:cs="Times New Roman"/>
          <w:sz w:val="28"/>
          <w:szCs w:val="28"/>
        </w:rPr>
        <w:t>тителей (включая инвалидов, использующих кресла-коляски и собак-проводников) завершен</w:t>
      </w:r>
      <w:r w:rsidR="00EF623F">
        <w:rPr>
          <w:rFonts w:ascii="Times New Roman" w:eastAsia="Calibri" w:hAnsi="Times New Roman" w:cs="Times New Roman"/>
          <w:sz w:val="28"/>
          <w:szCs w:val="28"/>
        </w:rPr>
        <w:t>о</w:t>
      </w:r>
      <w:r w:rsidRPr="00AB15D5">
        <w:rPr>
          <w:rFonts w:ascii="Times New Roman" w:eastAsia="Calibri" w:hAnsi="Times New Roman" w:cs="Times New Roman"/>
          <w:sz w:val="28"/>
          <w:szCs w:val="28"/>
        </w:rPr>
        <w:t xml:space="preserve"> строи</w:t>
      </w:r>
      <w:r w:rsidR="00EF623F">
        <w:rPr>
          <w:rFonts w:ascii="Times New Roman" w:eastAsia="Calibri" w:hAnsi="Times New Roman" w:cs="Times New Roman"/>
          <w:sz w:val="28"/>
          <w:szCs w:val="28"/>
        </w:rPr>
        <w:t xml:space="preserve">тельство экотропы </w:t>
      </w:r>
      <w:r w:rsidRPr="00AB15D5">
        <w:rPr>
          <w:rFonts w:ascii="Times New Roman" w:eastAsia="Calibri" w:hAnsi="Times New Roman" w:cs="Times New Roman"/>
          <w:sz w:val="28"/>
          <w:szCs w:val="28"/>
        </w:rPr>
        <w:t>шириной 1,5</w:t>
      </w:r>
      <w:r w:rsidR="00BB1100" w:rsidRPr="00AB15D5">
        <w:rPr>
          <w:rFonts w:ascii="Times New Roman" w:eastAsia="Calibri" w:hAnsi="Times New Roman" w:cs="Times New Roman"/>
          <w:sz w:val="28"/>
          <w:szCs w:val="28"/>
        </w:rPr>
        <w:t xml:space="preserve"> </w:t>
      </w:r>
      <w:r w:rsidRPr="00AB15D5">
        <w:rPr>
          <w:rFonts w:ascii="Times New Roman" w:eastAsia="Calibri" w:hAnsi="Times New Roman" w:cs="Times New Roman"/>
          <w:sz w:val="28"/>
          <w:szCs w:val="28"/>
        </w:rPr>
        <w:t>м и длиною 1450</w:t>
      </w:r>
      <w:r w:rsidR="00BB1100" w:rsidRPr="00AB15D5">
        <w:rPr>
          <w:rFonts w:ascii="Times New Roman" w:eastAsia="Calibri" w:hAnsi="Times New Roman" w:cs="Times New Roman"/>
          <w:sz w:val="28"/>
          <w:szCs w:val="28"/>
        </w:rPr>
        <w:t xml:space="preserve"> </w:t>
      </w:r>
      <w:r w:rsidRPr="00AB15D5">
        <w:rPr>
          <w:rFonts w:ascii="Times New Roman" w:eastAsia="Calibri" w:hAnsi="Times New Roman" w:cs="Times New Roman"/>
          <w:sz w:val="28"/>
          <w:szCs w:val="28"/>
        </w:rPr>
        <w:t>м, также устано</w:t>
      </w:r>
      <w:r w:rsidRPr="00AB15D5">
        <w:rPr>
          <w:rFonts w:ascii="Times New Roman" w:eastAsia="Calibri" w:hAnsi="Times New Roman" w:cs="Times New Roman"/>
          <w:sz w:val="28"/>
          <w:szCs w:val="28"/>
        </w:rPr>
        <w:t>в</w:t>
      </w:r>
      <w:r w:rsidRPr="00AB15D5">
        <w:rPr>
          <w:rFonts w:ascii="Times New Roman" w:eastAsia="Calibri" w:hAnsi="Times New Roman" w:cs="Times New Roman"/>
          <w:sz w:val="28"/>
          <w:szCs w:val="28"/>
        </w:rPr>
        <w:t>лены смотровые площадки и беседки.</w:t>
      </w:r>
    </w:p>
    <w:p w:rsidR="00EF41AC" w:rsidRPr="00AB15D5" w:rsidRDefault="00EF41AC" w:rsidP="00AB15D5">
      <w:pPr>
        <w:shd w:val="clear" w:color="auto" w:fill="FFFFFF"/>
        <w:tabs>
          <w:tab w:val="left" w:pos="1253"/>
        </w:tabs>
        <w:spacing w:after="0" w:line="240" w:lineRule="auto"/>
        <w:ind w:firstLine="709"/>
        <w:jc w:val="both"/>
        <w:rPr>
          <w:rFonts w:ascii="Times New Roman" w:eastAsia="Calibri" w:hAnsi="Times New Roman" w:cs="Times New Roman"/>
          <w:sz w:val="28"/>
          <w:szCs w:val="28"/>
        </w:rPr>
      </w:pPr>
    </w:p>
    <w:tbl>
      <w:tblPr>
        <w:tblStyle w:val="3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098"/>
      </w:tblGrid>
      <w:tr w:rsidR="0036365F" w:rsidRPr="00B43577" w:rsidTr="0036365F">
        <w:tc>
          <w:tcPr>
            <w:tcW w:w="5097" w:type="dxa"/>
          </w:tcPr>
          <w:p w:rsidR="0036365F" w:rsidRPr="00B43577" w:rsidRDefault="0036365F" w:rsidP="00B43577">
            <w:pPr>
              <w:tabs>
                <w:tab w:val="left" w:pos="0"/>
              </w:tabs>
              <w:spacing w:line="276" w:lineRule="auto"/>
              <w:jc w:val="both"/>
              <w:rPr>
                <w:rFonts w:eastAsia="Calibri"/>
                <w:color w:val="000000"/>
                <w:sz w:val="24"/>
                <w:szCs w:val="24"/>
              </w:rPr>
            </w:pPr>
            <w:r w:rsidRPr="00B43577">
              <w:rPr>
                <w:rFonts w:eastAsia="Calibri"/>
                <w:noProof/>
                <w:sz w:val="24"/>
                <w:szCs w:val="24"/>
              </w:rPr>
              <w:drawing>
                <wp:inline distT="0" distB="0" distL="0" distR="0" wp14:anchorId="0881F34B" wp14:editId="7C5F3DDD">
                  <wp:extent cx="3101340" cy="2392574"/>
                  <wp:effectExtent l="0" t="0" r="381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7075" cy="2396998"/>
                          </a:xfrm>
                          <a:prstGeom prst="rect">
                            <a:avLst/>
                          </a:prstGeom>
                        </pic:spPr>
                      </pic:pic>
                    </a:graphicData>
                  </a:graphic>
                </wp:inline>
              </w:drawing>
            </w:r>
          </w:p>
        </w:tc>
        <w:tc>
          <w:tcPr>
            <w:tcW w:w="5098" w:type="dxa"/>
          </w:tcPr>
          <w:p w:rsidR="0036365F" w:rsidRPr="00B43577" w:rsidRDefault="0036365F" w:rsidP="00B43577">
            <w:pPr>
              <w:tabs>
                <w:tab w:val="left" w:pos="0"/>
              </w:tabs>
              <w:spacing w:line="276" w:lineRule="auto"/>
              <w:jc w:val="both"/>
              <w:rPr>
                <w:rFonts w:eastAsia="Calibri"/>
                <w:color w:val="000000"/>
                <w:sz w:val="24"/>
                <w:szCs w:val="24"/>
              </w:rPr>
            </w:pPr>
            <w:r w:rsidRPr="00B43577">
              <w:rPr>
                <w:rFonts w:eastAsia="Calibri"/>
                <w:noProof/>
                <w:sz w:val="24"/>
                <w:szCs w:val="24"/>
              </w:rPr>
              <w:drawing>
                <wp:inline distT="0" distB="0" distL="0" distR="0" wp14:anchorId="6CD53B46" wp14:editId="4B4FCD29">
                  <wp:extent cx="2935605" cy="24003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8540" cy="2402700"/>
                          </a:xfrm>
                          <a:prstGeom prst="rect">
                            <a:avLst/>
                          </a:prstGeom>
                        </pic:spPr>
                      </pic:pic>
                    </a:graphicData>
                  </a:graphic>
                </wp:inline>
              </w:drawing>
            </w:r>
          </w:p>
        </w:tc>
      </w:tr>
    </w:tbl>
    <w:p w:rsidR="0036365F" w:rsidRDefault="0036365F" w:rsidP="00EF41AC">
      <w:pPr>
        <w:tabs>
          <w:tab w:val="left" w:pos="0"/>
        </w:tabs>
        <w:spacing w:after="0" w:line="240" w:lineRule="auto"/>
        <w:jc w:val="center"/>
        <w:rPr>
          <w:rFonts w:ascii="Times New Roman" w:eastAsia="Calibri" w:hAnsi="Times New Roman" w:cs="Times New Roman"/>
          <w:sz w:val="24"/>
          <w:szCs w:val="24"/>
        </w:rPr>
      </w:pPr>
      <w:r w:rsidRPr="00EF41AC">
        <w:rPr>
          <w:rFonts w:ascii="Times New Roman" w:eastAsia="Calibri" w:hAnsi="Times New Roman" w:cs="Times New Roman"/>
          <w:sz w:val="24"/>
          <w:szCs w:val="24"/>
        </w:rPr>
        <w:t>Рис</w:t>
      </w:r>
      <w:r w:rsidR="00EF41AC">
        <w:rPr>
          <w:rFonts w:ascii="Times New Roman" w:eastAsia="Calibri" w:hAnsi="Times New Roman" w:cs="Times New Roman"/>
          <w:sz w:val="24"/>
          <w:szCs w:val="24"/>
        </w:rPr>
        <w:t>.</w:t>
      </w:r>
      <w:r w:rsidRPr="00EF41AC">
        <w:rPr>
          <w:rFonts w:ascii="Times New Roman" w:eastAsia="Calibri" w:hAnsi="Times New Roman" w:cs="Times New Roman"/>
          <w:sz w:val="24"/>
          <w:szCs w:val="24"/>
        </w:rPr>
        <w:t xml:space="preserve"> 7.</w:t>
      </w:r>
      <w:r w:rsidR="00EF623F">
        <w:rPr>
          <w:rFonts w:ascii="Times New Roman" w:eastAsia="Calibri" w:hAnsi="Times New Roman" w:cs="Times New Roman"/>
          <w:sz w:val="24"/>
          <w:szCs w:val="24"/>
        </w:rPr>
        <w:t>4</w:t>
      </w:r>
      <w:r w:rsidRPr="00EF41AC">
        <w:rPr>
          <w:rFonts w:ascii="Times New Roman" w:eastAsia="Calibri" w:hAnsi="Times New Roman" w:cs="Times New Roman"/>
          <w:sz w:val="24"/>
          <w:szCs w:val="24"/>
        </w:rPr>
        <w:t>.1</w:t>
      </w:r>
      <w:r w:rsidR="00EF41AC">
        <w:rPr>
          <w:rFonts w:ascii="Times New Roman" w:eastAsia="Calibri" w:hAnsi="Times New Roman" w:cs="Times New Roman"/>
          <w:sz w:val="24"/>
          <w:szCs w:val="24"/>
        </w:rPr>
        <w:t>.</w:t>
      </w:r>
      <w:r w:rsidRPr="00EF41AC">
        <w:rPr>
          <w:rFonts w:ascii="Times New Roman" w:eastAsia="Calibri" w:hAnsi="Times New Roman" w:cs="Times New Roman"/>
          <w:sz w:val="24"/>
          <w:szCs w:val="24"/>
        </w:rPr>
        <w:t xml:space="preserve"> Экологическая тропа на ст.</w:t>
      </w:r>
      <w:r w:rsidR="00EF41AC">
        <w:rPr>
          <w:rFonts w:ascii="Times New Roman" w:eastAsia="Calibri" w:hAnsi="Times New Roman" w:cs="Times New Roman"/>
          <w:sz w:val="24"/>
          <w:szCs w:val="24"/>
        </w:rPr>
        <w:t xml:space="preserve"> </w:t>
      </w:r>
      <w:r w:rsidRPr="00EF41AC">
        <w:rPr>
          <w:rFonts w:ascii="Times New Roman" w:eastAsia="Calibri" w:hAnsi="Times New Roman" w:cs="Times New Roman"/>
          <w:sz w:val="24"/>
          <w:szCs w:val="24"/>
        </w:rPr>
        <w:t>Тайга</w:t>
      </w:r>
    </w:p>
    <w:p w:rsidR="00EF41AC" w:rsidRPr="00EF41AC" w:rsidRDefault="00EF41AC" w:rsidP="00EF41AC">
      <w:pPr>
        <w:tabs>
          <w:tab w:val="left" w:pos="0"/>
        </w:tabs>
        <w:spacing w:after="0" w:line="240" w:lineRule="auto"/>
        <w:jc w:val="center"/>
        <w:rPr>
          <w:rFonts w:ascii="Times New Roman" w:eastAsia="Calibri" w:hAnsi="Times New Roman" w:cs="Times New Roman"/>
          <w:sz w:val="24"/>
          <w:szCs w:val="24"/>
        </w:rPr>
      </w:pPr>
    </w:p>
    <w:p w:rsidR="0036365F" w:rsidRPr="00EF41AC" w:rsidRDefault="0036365F" w:rsidP="00EF41AC">
      <w:pPr>
        <w:tabs>
          <w:tab w:val="left" w:pos="0"/>
        </w:tabs>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3.</w:t>
      </w:r>
      <w:r w:rsidR="005D35FF"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 xml:space="preserve">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м.</w:t>
      </w:r>
      <w:r w:rsid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 xml:space="preserve">Кызыл-Хем </w:t>
      </w:r>
      <w:r w:rsidR="001D4C9E">
        <w:rPr>
          <w:rFonts w:ascii="Times New Roman" w:eastAsia="Calibri" w:hAnsi="Times New Roman" w:cs="Times New Roman"/>
          <w:sz w:val="28"/>
          <w:szCs w:val="28"/>
        </w:rPr>
        <w:t>оборуд</w:t>
      </w:r>
      <w:r w:rsidR="001D4C9E">
        <w:rPr>
          <w:rFonts w:ascii="Times New Roman" w:eastAsia="Calibri" w:hAnsi="Times New Roman" w:cs="Times New Roman"/>
          <w:sz w:val="28"/>
          <w:szCs w:val="28"/>
        </w:rPr>
        <w:t>о</w:t>
      </w:r>
      <w:r w:rsidR="001D4C9E">
        <w:rPr>
          <w:rFonts w:ascii="Times New Roman" w:eastAsia="Calibri" w:hAnsi="Times New Roman" w:cs="Times New Roman"/>
          <w:sz w:val="28"/>
          <w:szCs w:val="28"/>
        </w:rPr>
        <w:t>вано 2</w:t>
      </w:r>
      <w:r w:rsidRPr="00EF41AC">
        <w:rPr>
          <w:rFonts w:ascii="Times New Roman" w:eastAsia="Calibri" w:hAnsi="Times New Roman" w:cs="Times New Roman"/>
          <w:sz w:val="28"/>
          <w:szCs w:val="28"/>
        </w:rPr>
        <w:t xml:space="preserve"> места для отдыха граждан. </w:t>
      </w:r>
      <w:r w:rsidR="001D4C9E">
        <w:rPr>
          <w:rFonts w:ascii="Times New Roman" w:eastAsia="Calibri" w:hAnsi="Times New Roman" w:cs="Times New Roman"/>
          <w:sz w:val="28"/>
          <w:szCs w:val="28"/>
        </w:rPr>
        <w:t>В</w:t>
      </w:r>
      <w:r w:rsidRPr="00EF41AC">
        <w:rPr>
          <w:rFonts w:ascii="Times New Roman" w:eastAsia="Calibri" w:hAnsi="Times New Roman" w:cs="Times New Roman"/>
          <w:sz w:val="28"/>
          <w:szCs w:val="28"/>
        </w:rPr>
        <w:t xml:space="preserve"> настоящее время для активного отдыха и позн</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вательного </w:t>
      </w:r>
      <w:r w:rsidR="001D4C9E">
        <w:rPr>
          <w:rFonts w:ascii="Times New Roman" w:eastAsia="Calibri" w:hAnsi="Times New Roman" w:cs="Times New Roman"/>
          <w:sz w:val="28"/>
          <w:szCs w:val="28"/>
        </w:rPr>
        <w:t xml:space="preserve">туризма </w:t>
      </w:r>
      <w:r w:rsidRPr="00EF41AC">
        <w:rPr>
          <w:rFonts w:ascii="Times New Roman" w:eastAsia="Calibri" w:hAnsi="Times New Roman" w:cs="Times New Roman"/>
          <w:sz w:val="28"/>
          <w:szCs w:val="28"/>
        </w:rPr>
        <w:t xml:space="preserve">территорию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по пропускам посещают группы туристов со вс</w:t>
      </w:r>
      <w:r w:rsidR="005D35FF" w:rsidRPr="00EF41AC">
        <w:rPr>
          <w:rFonts w:ascii="Times New Roman" w:eastAsia="Calibri" w:hAnsi="Times New Roman" w:cs="Times New Roman"/>
          <w:sz w:val="28"/>
          <w:szCs w:val="28"/>
        </w:rPr>
        <w:t>ей России. Всего за 2021-2022 г</w:t>
      </w:r>
      <w:r w:rsidRPr="00EF41AC">
        <w:rPr>
          <w:rFonts w:ascii="Times New Roman" w:eastAsia="Calibri" w:hAnsi="Times New Roman" w:cs="Times New Roman"/>
          <w:sz w:val="28"/>
          <w:szCs w:val="28"/>
        </w:rPr>
        <w:t xml:space="preserve">г. на посещение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выдано пропусков на 209 российских туристов.</w:t>
      </w:r>
    </w:p>
    <w:p w:rsidR="0036365F" w:rsidRPr="00EF41AC" w:rsidRDefault="0036365F" w:rsidP="00EF41AC">
      <w:pPr>
        <w:tabs>
          <w:tab w:val="left" w:pos="0"/>
        </w:tabs>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Разрабатывается водный маршрут по р. Каа-Хем, р. Белин, р. Бусин-Гол на к</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тере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Хивус</w:t>
      </w:r>
      <w:r w:rsidR="0028470D" w:rsidRPr="00EF41AC">
        <w:rPr>
          <w:rFonts w:ascii="Times New Roman" w:eastAsia="Calibri" w:hAnsi="Times New Roman" w:cs="Times New Roman"/>
          <w:sz w:val="28"/>
          <w:szCs w:val="28"/>
        </w:rPr>
        <w:t>»</w:t>
      </w:r>
      <w:r w:rsidR="008D14A1">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 xml:space="preserve">Так как территория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 ее богате</w:t>
      </w:r>
      <w:r w:rsidRPr="00EF41AC">
        <w:rPr>
          <w:rFonts w:ascii="Times New Roman" w:eastAsia="Calibri" w:hAnsi="Times New Roman" w:cs="Times New Roman"/>
          <w:sz w:val="28"/>
          <w:szCs w:val="28"/>
        </w:rPr>
        <w:t>й</w:t>
      </w:r>
      <w:r w:rsidRPr="00EF41AC">
        <w:rPr>
          <w:rFonts w:ascii="Times New Roman" w:eastAsia="Calibri" w:hAnsi="Times New Roman" w:cs="Times New Roman"/>
          <w:sz w:val="28"/>
          <w:szCs w:val="28"/>
        </w:rPr>
        <w:t>шим природным и культурным наследием, региональным разнообразием традиц</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онных форм природопользования потенциально является одной из наиболее пр</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влекательны</w:t>
      </w:r>
      <w:r w:rsidR="001D4C9E">
        <w:rPr>
          <w:rFonts w:ascii="Times New Roman" w:eastAsia="Calibri" w:hAnsi="Times New Roman" w:cs="Times New Roman"/>
          <w:sz w:val="28"/>
          <w:szCs w:val="28"/>
        </w:rPr>
        <w:t>х</w:t>
      </w:r>
      <w:r w:rsidRPr="00EF41AC">
        <w:rPr>
          <w:rFonts w:ascii="Times New Roman" w:eastAsia="Calibri" w:hAnsi="Times New Roman" w:cs="Times New Roman"/>
          <w:sz w:val="28"/>
          <w:szCs w:val="28"/>
        </w:rPr>
        <w:t xml:space="preserve"> для экологического туризма. Развитие экологического туризма на территории кластерно</w:t>
      </w:r>
      <w:r w:rsidR="001D4C9E">
        <w:rPr>
          <w:rFonts w:ascii="Times New Roman" w:eastAsia="Calibri" w:hAnsi="Times New Roman" w:cs="Times New Roman"/>
          <w:sz w:val="28"/>
          <w:szCs w:val="28"/>
        </w:rPr>
        <w:t>го</w:t>
      </w:r>
      <w:r w:rsidRPr="00EF41AC">
        <w:rPr>
          <w:rFonts w:ascii="Times New Roman" w:eastAsia="Calibri" w:hAnsi="Times New Roman" w:cs="Times New Roman"/>
          <w:sz w:val="28"/>
          <w:szCs w:val="28"/>
        </w:rPr>
        <w:t xml:space="preserve"> участк</w:t>
      </w:r>
      <w:r w:rsidR="001D4C9E">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не только возможно, но и необход</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мо. Природа наделила территорию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большим </w:t>
      </w:r>
      <w:r w:rsidRPr="00EF41AC">
        <w:rPr>
          <w:rFonts w:ascii="Times New Roman" w:eastAsia="Calibri" w:hAnsi="Times New Roman" w:cs="Times New Roman"/>
          <w:sz w:val="28"/>
          <w:szCs w:val="28"/>
        </w:rPr>
        <w:lastRenderedPageBreak/>
        <w:t>спектром природных ландшафтов: тайгой,</w:t>
      </w:r>
      <w:r w:rsidR="00302790">
        <w:rPr>
          <w:rFonts w:ascii="Times New Roman" w:eastAsia="Calibri" w:hAnsi="Times New Roman" w:cs="Times New Roman"/>
          <w:sz w:val="28"/>
          <w:szCs w:val="28"/>
        </w:rPr>
        <w:t xml:space="preserve"> альпийскими лугами, сверкающим</w:t>
      </w:r>
      <w:r w:rsidRPr="00EF41AC">
        <w:rPr>
          <w:rFonts w:ascii="Times New Roman" w:eastAsia="Calibri" w:hAnsi="Times New Roman" w:cs="Times New Roman"/>
          <w:sz w:val="28"/>
          <w:szCs w:val="28"/>
        </w:rPr>
        <w:t xml:space="preserve"> сн</w:t>
      </w:r>
      <w:r w:rsidRPr="00EF41AC">
        <w:rPr>
          <w:rFonts w:ascii="Times New Roman" w:eastAsia="Calibri" w:hAnsi="Times New Roman" w:cs="Times New Roman"/>
          <w:sz w:val="28"/>
          <w:szCs w:val="28"/>
        </w:rPr>
        <w:t>е</w:t>
      </w:r>
      <w:r w:rsidR="00302790">
        <w:rPr>
          <w:rFonts w:ascii="Times New Roman" w:eastAsia="Calibri" w:hAnsi="Times New Roman" w:cs="Times New Roman"/>
          <w:sz w:val="28"/>
          <w:szCs w:val="28"/>
        </w:rPr>
        <w:t>гом</w:t>
      </w:r>
      <w:r w:rsidRPr="00EF41AC">
        <w:rPr>
          <w:rFonts w:ascii="Times New Roman" w:eastAsia="Calibri" w:hAnsi="Times New Roman" w:cs="Times New Roman"/>
          <w:sz w:val="28"/>
          <w:szCs w:val="28"/>
        </w:rPr>
        <w:t>, многочисленными реками, озерами и минеральными источниками.</w:t>
      </w:r>
    </w:p>
    <w:p w:rsidR="0036365F" w:rsidRPr="00EF41AC" w:rsidRDefault="0036365F" w:rsidP="00EF41AC">
      <w:pPr>
        <w:tabs>
          <w:tab w:val="left" w:pos="0"/>
        </w:tabs>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развитием водного туриз</w:t>
      </w:r>
      <w:r w:rsidR="003A3806">
        <w:rPr>
          <w:rFonts w:ascii="Times New Roman" w:eastAsia="Calibri" w:hAnsi="Times New Roman" w:cs="Times New Roman"/>
          <w:sz w:val="28"/>
          <w:szCs w:val="28"/>
        </w:rPr>
        <w:t>ма нужно проработать спортивно-</w:t>
      </w:r>
      <w:r w:rsidRPr="00EF41AC">
        <w:rPr>
          <w:rFonts w:ascii="Times New Roman" w:eastAsia="Calibri" w:hAnsi="Times New Roman" w:cs="Times New Roman"/>
          <w:sz w:val="28"/>
          <w:szCs w:val="28"/>
        </w:rPr>
        <w:t>оздоровительный туризм</w:t>
      </w:r>
      <w:r w:rsidR="00302790">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302790">
        <w:rPr>
          <w:rFonts w:ascii="Times New Roman" w:eastAsia="Calibri" w:hAnsi="Times New Roman" w:cs="Times New Roman"/>
          <w:sz w:val="28"/>
          <w:szCs w:val="28"/>
        </w:rPr>
        <w:t>поскольку</w:t>
      </w:r>
      <w:r w:rsidRPr="00EF41AC">
        <w:rPr>
          <w:rFonts w:ascii="Times New Roman" w:eastAsia="Calibri" w:hAnsi="Times New Roman" w:cs="Times New Roman"/>
          <w:sz w:val="28"/>
          <w:szCs w:val="28"/>
        </w:rPr>
        <w:t xml:space="preserve"> 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наход</w:t>
      </w:r>
      <w:r w:rsidR="00302790">
        <w:rPr>
          <w:rFonts w:ascii="Times New Roman" w:eastAsia="Calibri" w:hAnsi="Times New Roman" w:cs="Times New Roman"/>
          <w:sz w:val="28"/>
          <w:szCs w:val="28"/>
        </w:rPr>
        <w:t>ят</w:t>
      </w:r>
      <w:r w:rsidRPr="00EF41AC">
        <w:rPr>
          <w:rFonts w:ascii="Times New Roman" w:eastAsia="Calibri" w:hAnsi="Times New Roman" w:cs="Times New Roman"/>
          <w:sz w:val="28"/>
          <w:szCs w:val="28"/>
        </w:rPr>
        <w:t>ся м</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неральные источники и курорт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Спортивно-оздоровительный туризм оказывает огромное влияние на сохранение и развитие природного, исторического и культурного потенциала, гармонизацию отношений между регионами и народами, является важным средством физического развития и духовного воспитания насел</w:t>
      </w:r>
      <w:r w:rsidRPr="00EF41AC">
        <w:rPr>
          <w:rFonts w:ascii="Times New Roman" w:eastAsia="Calibri" w:hAnsi="Times New Roman" w:cs="Times New Roman"/>
          <w:sz w:val="28"/>
          <w:szCs w:val="28"/>
        </w:rPr>
        <w:t>е</w:t>
      </w:r>
      <w:r w:rsidRPr="00EF41AC">
        <w:rPr>
          <w:rFonts w:ascii="Times New Roman" w:eastAsia="Calibri" w:hAnsi="Times New Roman" w:cs="Times New Roman"/>
          <w:sz w:val="28"/>
          <w:szCs w:val="28"/>
        </w:rPr>
        <w:t>ния. Рекреационный туризм имеет целевую функцию –</w:t>
      </w:r>
      <w:r w:rsidR="008D14A1">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восстановление физических и психических сил человека средствами туризма.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i/>
          <w:sz w:val="28"/>
          <w:szCs w:val="28"/>
        </w:rPr>
        <w:t>Осуществление государственного надзора в области охраны и использования особо охраняемых природных территорий</w:t>
      </w:r>
      <w:r w:rsidR="003A3806">
        <w:rPr>
          <w:rFonts w:ascii="Times New Roman" w:eastAsia="Calibri" w:hAnsi="Times New Roman" w:cs="Times New Roman"/>
          <w:i/>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Государственными инспекторами РГБУ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Природный парк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за 2022 год на территориях 4-х кластерных участк</w:t>
      </w:r>
      <w:r w:rsidR="00302790">
        <w:rPr>
          <w:rFonts w:ascii="Times New Roman" w:eastAsia="Calibri" w:hAnsi="Times New Roman" w:cs="Times New Roman"/>
          <w:sz w:val="28"/>
          <w:szCs w:val="28"/>
        </w:rPr>
        <w:t>ов</w:t>
      </w:r>
      <w:r w:rsidRPr="00EF41AC">
        <w:rPr>
          <w:rFonts w:ascii="Times New Roman" w:eastAsia="Calibri" w:hAnsi="Times New Roman" w:cs="Times New Roman"/>
          <w:sz w:val="28"/>
          <w:szCs w:val="28"/>
        </w:rPr>
        <w:t xml:space="preserve"> Республики Тыва был</w:t>
      </w:r>
      <w:r w:rsidR="00302790">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 проведен</w:t>
      </w:r>
      <w:r w:rsidR="00941E8D">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 155 ко</w:t>
      </w:r>
      <w:r w:rsidRPr="00EF41AC">
        <w:rPr>
          <w:rFonts w:ascii="Times New Roman" w:eastAsia="Calibri" w:hAnsi="Times New Roman" w:cs="Times New Roman"/>
          <w:sz w:val="28"/>
          <w:szCs w:val="28"/>
        </w:rPr>
        <w:t>н</w:t>
      </w:r>
      <w:r w:rsidR="00941E8D">
        <w:rPr>
          <w:rFonts w:ascii="Times New Roman" w:eastAsia="Calibri" w:hAnsi="Times New Roman" w:cs="Times New Roman"/>
          <w:sz w:val="28"/>
          <w:szCs w:val="28"/>
        </w:rPr>
        <w:t xml:space="preserve">трольно-рейдовых мероприятий, </w:t>
      </w:r>
      <w:r w:rsidRPr="00EF41AC">
        <w:rPr>
          <w:rFonts w:ascii="Times New Roman" w:eastAsia="Calibri" w:hAnsi="Times New Roman" w:cs="Times New Roman"/>
          <w:sz w:val="28"/>
          <w:szCs w:val="28"/>
        </w:rPr>
        <w:t>общей протяженностью 22000</w:t>
      </w:r>
      <w:r w:rsidR="00403E25"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км, в том числе с другими контролирующими органами – 30</w:t>
      </w:r>
      <w:r w:rsidR="00941E8D">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 целью выявления и пресечения нез</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конной охоты и рыболовства.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Государственными инспекторами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Природный парк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за 2022 год на кластерных участках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были проведены пешие визуальные обследования территорий и обслуживание камер слежения – 250 человек, 145 дней с прохождением 3244 км, на автотранспорте – 182 человек</w:t>
      </w:r>
      <w:r w:rsidR="00941E8D">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с о</w:t>
      </w:r>
      <w:r w:rsidRPr="00EF41AC">
        <w:rPr>
          <w:rFonts w:ascii="Times New Roman" w:eastAsia="Calibri" w:hAnsi="Times New Roman" w:cs="Times New Roman"/>
          <w:sz w:val="28"/>
          <w:szCs w:val="28"/>
        </w:rPr>
        <w:t>б</w:t>
      </w:r>
      <w:r w:rsidRPr="00EF41AC">
        <w:rPr>
          <w:rFonts w:ascii="Times New Roman" w:eastAsia="Calibri" w:hAnsi="Times New Roman" w:cs="Times New Roman"/>
          <w:sz w:val="28"/>
          <w:szCs w:val="28"/>
        </w:rPr>
        <w:t>щей протяженностью 46878 км, при патрулировании водных объектов на лодках – 116 человек, с общей протяженностью 7700 км.</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Всего за 2022 год выявлено 50 нарушений природоохранного законодател</w:t>
      </w:r>
      <w:r w:rsidRPr="00EF41AC">
        <w:rPr>
          <w:rFonts w:ascii="Times New Roman" w:eastAsia="Calibri" w:hAnsi="Times New Roman" w:cs="Times New Roman"/>
          <w:sz w:val="28"/>
          <w:szCs w:val="28"/>
        </w:rPr>
        <w:t>ь</w:t>
      </w:r>
      <w:r w:rsidRPr="00EF41AC">
        <w:rPr>
          <w:rFonts w:ascii="Times New Roman" w:eastAsia="Calibri" w:hAnsi="Times New Roman" w:cs="Times New Roman"/>
          <w:sz w:val="28"/>
          <w:szCs w:val="28"/>
        </w:rPr>
        <w:t>ства и установленного режима ООПТ. По выявленным нарушениям составлено 50 протоколов об административных правонарушениях. По составленным протоколам было вынесено 50 постановлений об административном правонарушении. Наложено администра</w:t>
      </w:r>
      <w:r w:rsidR="00941E8D">
        <w:rPr>
          <w:rFonts w:ascii="Times New Roman" w:eastAsia="Calibri" w:hAnsi="Times New Roman" w:cs="Times New Roman"/>
          <w:sz w:val="28"/>
          <w:szCs w:val="28"/>
        </w:rPr>
        <w:t xml:space="preserve">тивных штрафов на общую сумму </w:t>
      </w:r>
      <w:r w:rsidRPr="00EF41AC">
        <w:rPr>
          <w:rFonts w:ascii="Times New Roman" w:eastAsia="Calibri" w:hAnsi="Times New Roman" w:cs="Times New Roman"/>
          <w:sz w:val="28"/>
          <w:szCs w:val="28"/>
        </w:rPr>
        <w:t>150 тыс. руб</w:t>
      </w:r>
      <w:r w:rsidR="003A3806">
        <w:rPr>
          <w:rFonts w:ascii="Times New Roman" w:eastAsia="Calibri" w:hAnsi="Times New Roman" w:cs="Times New Roman"/>
          <w:sz w:val="28"/>
          <w:szCs w:val="28"/>
        </w:rPr>
        <w:t>лей</w:t>
      </w:r>
      <w:r w:rsidRPr="00EF41AC">
        <w:rPr>
          <w:rFonts w:ascii="Times New Roman" w:eastAsia="Calibri" w:hAnsi="Times New Roman" w:cs="Times New Roman"/>
          <w:sz w:val="28"/>
          <w:szCs w:val="28"/>
        </w:rPr>
        <w:t>.</w:t>
      </w:r>
    </w:p>
    <w:p w:rsidR="0036365F"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Проведен</w:t>
      </w:r>
      <w:r w:rsidR="00941E8D">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антибраконьерские рейдовые мероприятия по охране местообит</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ний снежного барса на территории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прилежащих к нему участках с привлечением сотрудников природоохранных ведомств Республики Т</w:t>
      </w:r>
      <w:r w:rsidRPr="00EF41AC">
        <w:rPr>
          <w:rFonts w:ascii="Times New Roman" w:eastAsia="Calibri" w:hAnsi="Times New Roman" w:cs="Times New Roman"/>
          <w:sz w:val="28"/>
          <w:szCs w:val="28"/>
        </w:rPr>
        <w:t>ы</w:t>
      </w:r>
      <w:r w:rsidRPr="00EF41AC">
        <w:rPr>
          <w:rFonts w:ascii="Times New Roman" w:eastAsia="Calibri" w:hAnsi="Times New Roman" w:cs="Times New Roman"/>
          <w:sz w:val="28"/>
          <w:szCs w:val="28"/>
        </w:rPr>
        <w:t>ва, в ходе реализации данного проекта отработаны практические механизмы орган</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зации и проведения межведомственных рейдов. Рейды проведены в 9 разных местах Республики Тыва, досмотрен</w:t>
      </w:r>
      <w:r w:rsidR="00941E8D">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21 автомашина и 63 человека. Изъято 6 единицы о</w:t>
      </w:r>
      <w:r w:rsidRPr="00EF41AC">
        <w:rPr>
          <w:rFonts w:ascii="Times New Roman" w:eastAsia="Calibri" w:hAnsi="Times New Roman" w:cs="Times New Roman"/>
          <w:sz w:val="28"/>
          <w:szCs w:val="28"/>
        </w:rPr>
        <w:t>г</w:t>
      </w:r>
      <w:r w:rsidRPr="00EF41AC">
        <w:rPr>
          <w:rFonts w:ascii="Times New Roman" w:eastAsia="Calibri" w:hAnsi="Times New Roman" w:cs="Times New Roman"/>
          <w:sz w:val="28"/>
          <w:szCs w:val="28"/>
        </w:rPr>
        <w:t>нестрельного оружия, 50 шт. петель, 5 рыболовных сетей, 108 экземпляр</w:t>
      </w:r>
      <w:r w:rsidR="00941E8D">
        <w:rPr>
          <w:rFonts w:ascii="Times New Roman" w:eastAsia="Calibri" w:hAnsi="Times New Roman" w:cs="Times New Roman"/>
          <w:sz w:val="28"/>
          <w:szCs w:val="28"/>
        </w:rPr>
        <w:t>ов</w:t>
      </w:r>
      <w:r w:rsidRPr="00EF41AC">
        <w:rPr>
          <w:rFonts w:ascii="Times New Roman" w:eastAsia="Calibri" w:hAnsi="Times New Roman" w:cs="Times New Roman"/>
          <w:sz w:val="28"/>
          <w:szCs w:val="28"/>
        </w:rPr>
        <w:t xml:space="preserve"> рыбы хариус, 2 эк</w:t>
      </w:r>
      <w:r w:rsidR="00941E8D">
        <w:rPr>
          <w:rFonts w:ascii="Times New Roman" w:eastAsia="Calibri" w:hAnsi="Times New Roman" w:cs="Times New Roman"/>
          <w:sz w:val="28"/>
          <w:szCs w:val="28"/>
        </w:rPr>
        <w:t>земпляра тайменя (занесенный в К</w:t>
      </w:r>
      <w:r w:rsidRPr="00EF41AC">
        <w:rPr>
          <w:rFonts w:ascii="Times New Roman" w:eastAsia="Calibri" w:hAnsi="Times New Roman" w:cs="Times New Roman"/>
          <w:sz w:val="28"/>
          <w:szCs w:val="28"/>
        </w:rPr>
        <w:t>расную книгу РФ и РТ), 3 экземпляра рыбы ленок. Составлено 45 административных протоколов, передано 2 сообщения в Минлесхоз (о незаконной рубке). Одно дело передано в МВД для возбуждения уг</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ловного дела по пунктам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в</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части 1 ст</w:t>
      </w:r>
      <w:r w:rsidR="003A3806">
        <w:rPr>
          <w:rFonts w:ascii="Times New Roman" w:eastAsia="Calibri" w:hAnsi="Times New Roman" w:cs="Times New Roman"/>
          <w:sz w:val="28"/>
          <w:szCs w:val="28"/>
        </w:rPr>
        <w:t>атьи</w:t>
      </w:r>
      <w:r w:rsidRPr="00EF41AC">
        <w:rPr>
          <w:rFonts w:ascii="Times New Roman" w:eastAsia="Calibri" w:hAnsi="Times New Roman" w:cs="Times New Roman"/>
          <w:sz w:val="28"/>
          <w:szCs w:val="28"/>
        </w:rPr>
        <w:t xml:space="preserve"> 256 УК РФ.</w:t>
      </w:r>
    </w:p>
    <w:p w:rsidR="0036365F" w:rsidRPr="00EF41AC" w:rsidRDefault="0036365F" w:rsidP="00EF41AC">
      <w:pPr>
        <w:spacing w:after="0" w:line="240" w:lineRule="auto"/>
        <w:ind w:firstLine="709"/>
        <w:jc w:val="both"/>
        <w:rPr>
          <w:rFonts w:ascii="Times New Roman" w:eastAsia="Calibri" w:hAnsi="Times New Roman" w:cs="Times New Roman"/>
          <w:bCs/>
          <w:i/>
          <w:iCs/>
          <w:sz w:val="28"/>
          <w:szCs w:val="28"/>
        </w:rPr>
      </w:pPr>
      <w:r w:rsidRPr="00EF41AC">
        <w:rPr>
          <w:rFonts w:ascii="Times New Roman" w:eastAsia="Calibri" w:hAnsi="Times New Roman" w:cs="Times New Roman"/>
          <w:bCs/>
          <w:i/>
          <w:iCs/>
          <w:sz w:val="28"/>
          <w:szCs w:val="28"/>
        </w:rPr>
        <w:t>Эколого-просветительская деятельность, выступления и</w:t>
      </w:r>
      <w:r w:rsidRPr="00EF41AC">
        <w:rPr>
          <w:rFonts w:ascii="Times New Roman" w:eastAsia="Calibri" w:hAnsi="Times New Roman" w:cs="Times New Roman"/>
          <w:i/>
          <w:sz w:val="28"/>
          <w:szCs w:val="28"/>
        </w:rPr>
        <w:t xml:space="preserve"> </w:t>
      </w:r>
      <w:r w:rsidRPr="00EF41AC">
        <w:rPr>
          <w:rFonts w:ascii="Times New Roman" w:eastAsia="Calibri" w:hAnsi="Times New Roman" w:cs="Times New Roman"/>
          <w:bCs/>
          <w:i/>
          <w:iCs/>
          <w:sz w:val="28"/>
          <w:szCs w:val="28"/>
        </w:rPr>
        <w:t>публикации в СМИ</w:t>
      </w:r>
      <w:r w:rsidR="003A3806">
        <w:rPr>
          <w:rFonts w:ascii="Times New Roman" w:eastAsia="Calibri" w:hAnsi="Times New Roman" w:cs="Times New Roman"/>
          <w:bCs/>
          <w:i/>
          <w:iCs/>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19</w:t>
      </w:r>
      <w:r w:rsidR="003A3806">
        <w:rPr>
          <w:rFonts w:ascii="Times New Roman" w:eastAsia="Calibri" w:hAnsi="Times New Roman" w:cs="Times New Roman"/>
          <w:sz w:val="28"/>
          <w:szCs w:val="28"/>
        </w:rPr>
        <w:t xml:space="preserve"> марта </w:t>
      </w:r>
      <w:r w:rsidRPr="00EF41AC">
        <w:rPr>
          <w:rFonts w:ascii="Times New Roman" w:eastAsia="Calibri" w:hAnsi="Times New Roman" w:cs="Times New Roman"/>
          <w:sz w:val="28"/>
          <w:szCs w:val="28"/>
        </w:rPr>
        <w:t xml:space="preserve">2022 </w:t>
      </w:r>
      <w:r w:rsidR="003A3806">
        <w:rPr>
          <w:rFonts w:ascii="Times New Roman" w:eastAsia="Calibri" w:hAnsi="Times New Roman" w:cs="Times New Roman"/>
          <w:sz w:val="28"/>
          <w:szCs w:val="28"/>
        </w:rPr>
        <w:t xml:space="preserve">г. </w:t>
      </w:r>
      <w:r w:rsidRPr="00EF41AC">
        <w:rPr>
          <w:rFonts w:ascii="Times New Roman" w:eastAsia="Calibri" w:hAnsi="Times New Roman" w:cs="Times New Roman"/>
          <w:sz w:val="28"/>
          <w:szCs w:val="28"/>
        </w:rPr>
        <w:t xml:space="preserve">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прошел ежегодный лыжный марафон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Снежный Барс. Ирбис</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Сотрудники учреждения приняли активное участие в проведении уникального </w:t>
      </w:r>
      <w:hyperlink r:id="rId35" w:history="1">
        <w:r w:rsidRPr="00EF41AC">
          <w:rPr>
            <w:rFonts w:ascii="Times New Roman" w:eastAsia="Calibri" w:hAnsi="Times New Roman" w:cs="Times New Roman"/>
            <w:sz w:val="28"/>
            <w:szCs w:val="28"/>
          </w:rPr>
          <w:t>лыжного мараф</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на.</w:t>
        </w:r>
      </w:hyperlink>
      <w:r w:rsidRPr="00EF41AC">
        <w:rPr>
          <w:rFonts w:ascii="Times New Roman" w:eastAsia="Calibri" w:hAnsi="Times New Roman" w:cs="Times New Roman"/>
          <w:sz w:val="28"/>
          <w:szCs w:val="28"/>
        </w:rPr>
        <w:t xml:space="preserve"> Акция в поддержку редкого животного </w:t>
      </w:r>
      <w:r w:rsidR="00941E8D" w:rsidRPr="00EF41AC">
        <w:rPr>
          <w:rFonts w:ascii="Times New Roman" w:eastAsia="Calibri" w:hAnsi="Times New Roman" w:cs="Times New Roman"/>
          <w:sz w:val="28"/>
          <w:szCs w:val="28"/>
        </w:rPr>
        <w:t>снежного барса</w:t>
      </w:r>
      <w:r w:rsidRPr="00EF41AC">
        <w:rPr>
          <w:rFonts w:ascii="Times New Roman" w:eastAsia="Calibri" w:hAnsi="Times New Roman" w:cs="Times New Roman"/>
          <w:sz w:val="28"/>
          <w:szCs w:val="28"/>
        </w:rPr>
        <w:t>, занесенного в Междун</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родную Красную книгу.</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lastRenderedPageBreak/>
        <w:t xml:space="preserve">В марте в МБОУ </w:t>
      </w:r>
      <w:r w:rsidR="00DE0ACF">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Шуйск</w:t>
      </w:r>
      <w:r w:rsidR="00DE0ACF">
        <w:rPr>
          <w:rFonts w:ascii="Times New Roman" w:eastAsia="Calibri" w:hAnsi="Times New Roman" w:cs="Times New Roman"/>
          <w:sz w:val="28"/>
          <w:szCs w:val="28"/>
        </w:rPr>
        <w:t>ая</w:t>
      </w:r>
      <w:r w:rsidRPr="00EF41AC">
        <w:rPr>
          <w:rFonts w:ascii="Times New Roman" w:eastAsia="Calibri" w:hAnsi="Times New Roman" w:cs="Times New Roman"/>
          <w:sz w:val="28"/>
          <w:szCs w:val="28"/>
        </w:rPr>
        <w:t xml:space="preserve"> СОШ</w:t>
      </w:r>
      <w:r w:rsidR="00DE0ACF">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DE0ACF" w:rsidRPr="00EF41AC">
        <w:rPr>
          <w:rFonts w:ascii="Times New Roman" w:eastAsia="Calibri" w:hAnsi="Times New Roman" w:cs="Times New Roman"/>
          <w:sz w:val="28"/>
          <w:szCs w:val="28"/>
        </w:rPr>
        <w:t xml:space="preserve">проведен </w:t>
      </w:r>
      <w:r w:rsidRPr="00EF41AC">
        <w:rPr>
          <w:rFonts w:ascii="Times New Roman" w:eastAsia="Calibri" w:hAnsi="Times New Roman" w:cs="Times New Roman"/>
          <w:sz w:val="28"/>
          <w:szCs w:val="28"/>
        </w:rPr>
        <w:t xml:space="preserve">фестиваль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Земля снежного ба</w:t>
      </w:r>
      <w:r w:rsidRPr="00EF41AC">
        <w:rPr>
          <w:rFonts w:ascii="Times New Roman" w:eastAsia="Calibri" w:hAnsi="Times New Roman" w:cs="Times New Roman"/>
          <w:sz w:val="28"/>
          <w:szCs w:val="28"/>
        </w:rPr>
        <w:t>р</w:t>
      </w:r>
      <w:r w:rsidRPr="00EF41AC">
        <w:rPr>
          <w:rFonts w:ascii="Times New Roman" w:eastAsia="Calibri" w:hAnsi="Times New Roman" w:cs="Times New Roman"/>
          <w:sz w:val="28"/>
          <w:szCs w:val="28"/>
        </w:rPr>
        <w:t>са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среди школьников, были вручены памятные подарки и грамоты.</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В сентябре госинспектор</w:t>
      </w:r>
      <w:r w:rsidR="00DE0ACF">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совместно с сотрудниками министерства приняли участие в Межрегиональной акции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День Енисея</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в акции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Чистые берега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10 по 30 ноября госинспектор</w:t>
      </w:r>
      <w:r w:rsidR="00DE0ACF">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DE0ACF">
        <w:rPr>
          <w:rFonts w:ascii="Times New Roman" w:eastAsia="Calibri" w:hAnsi="Times New Roman" w:cs="Times New Roman"/>
          <w:sz w:val="28"/>
          <w:szCs w:val="28"/>
        </w:rPr>
        <w:t>в</w:t>
      </w:r>
      <w:r w:rsidRPr="00EF41AC">
        <w:rPr>
          <w:rFonts w:ascii="Times New Roman" w:eastAsia="Calibri" w:hAnsi="Times New Roman" w:cs="Times New Roman"/>
          <w:sz w:val="28"/>
          <w:szCs w:val="28"/>
        </w:rPr>
        <w:t xml:space="preserve"> своих закре</w:t>
      </w:r>
      <w:r w:rsidRPr="00EF41AC">
        <w:rPr>
          <w:rFonts w:ascii="Times New Roman" w:eastAsia="Calibri" w:hAnsi="Times New Roman" w:cs="Times New Roman"/>
          <w:sz w:val="28"/>
          <w:szCs w:val="28"/>
        </w:rPr>
        <w:t>п</w:t>
      </w:r>
      <w:r w:rsidRPr="00EF41AC">
        <w:rPr>
          <w:rFonts w:ascii="Times New Roman" w:eastAsia="Calibri" w:hAnsi="Times New Roman" w:cs="Times New Roman"/>
          <w:sz w:val="28"/>
          <w:szCs w:val="28"/>
        </w:rPr>
        <w:t>ленных кожуунах провели уроки экологического воспитания в четырех школах ре</w:t>
      </w:r>
      <w:r w:rsidRPr="00EF41AC">
        <w:rPr>
          <w:rFonts w:ascii="Times New Roman" w:eastAsia="Calibri" w:hAnsi="Times New Roman" w:cs="Times New Roman"/>
          <w:sz w:val="28"/>
          <w:szCs w:val="28"/>
        </w:rPr>
        <w:t>с</w:t>
      </w:r>
      <w:r w:rsidRPr="00EF41AC">
        <w:rPr>
          <w:rFonts w:ascii="Times New Roman" w:eastAsia="Calibri" w:hAnsi="Times New Roman" w:cs="Times New Roman"/>
          <w:sz w:val="28"/>
          <w:szCs w:val="28"/>
        </w:rPr>
        <w:t>публики: МБОУ СОШ с.</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Сесерлиг, МБОУ СОШ с.</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Шуй, МБОУ СОШ с.</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Шанчы и МБОУ СОШ с.</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Ужеп с охватом около 150 учащихся.</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завершена работа по строител</w:t>
      </w:r>
      <w:r w:rsidRPr="00EF41AC">
        <w:rPr>
          <w:rFonts w:ascii="Times New Roman" w:eastAsia="Calibri" w:hAnsi="Times New Roman" w:cs="Times New Roman"/>
          <w:sz w:val="28"/>
          <w:szCs w:val="28"/>
        </w:rPr>
        <w:t>ь</w:t>
      </w:r>
      <w:r w:rsidRPr="00EF41AC">
        <w:rPr>
          <w:rFonts w:ascii="Times New Roman" w:eastAsia="Calibri" w:hAnsi="Times New Roman" w:cs="Times New Roman"/>
          <w:sz w:val="28"/>
          <w:szCs w:val="28"/>
        </w:rPr>
        <w:t>ству продолжения экологической тропы выходного дня для инвалидов (включая и</w:t>
      </w:r>
      <w:r w:rsidRPr="00EF41AC">
        <w:rPr>
          <w:rFonts w:ascii="Times New Roman" w:eastAsia="Calibri" w:hAnsi="Times New Roman" w:cs="Times New Roman"/>
          <w:sz w:val="28"/>
          <w:szCs w:val="28"/>
        </w:rPr>
        <w:t>н</w:t>
      </w:r>
      <w:r w:rsidRPr="00EF41AC">
        <w:rPr>
          <w:rFonts w:ascii="Times New Roman" w:eastAsia="Calibri" w:hAnsi="Times New Roman" w:cs="Times New Roman"/>
          <w:sz w:val="28"/>
          <w:szCs w:val="28"/>
        </w:rPr>
        <w:t>валидов, использующих кресла</w:t>
      </w:r>
      <w:r w:rsidR="00DE0ACF">
        <w:rPr>
          <w:rFonts w:ascii="Times New Roman" w:eastAsia="Calibri" w:hAnsi="Times New Roman" w:cs="Times New Roman"/>
          <w:sz w:val="28"/>
          <w:szCs w:val="28"/>
        </w:rPr>
        <w:t>-коляски и собак-проводников) длин</w:t>
      </w:r>
      <w:r w:rsidRPr="00EF41AC">
        <w:rPr>
          <w:rFonts w:ascii="Times New Roman" w:eastAsia="Calibri" w:hAnsi="Times New Roman" w:cs="Times New Roman"/>
          <w:sz w:val="28"/>
          <w:szCs w:val="28"/>
        </w:rPr>
        <w:t>ой 1200 метров, а также дополнительно установлены туалет и беседки.</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В июле 2022 года 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была создана и промаркирована первая экологическая тропа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Снежный барс</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для безопасного зн</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комства широкого круга туристов с многочисленными памятниками природы.</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Госинспекторами во время проведения рейдов проводятся беседы о соблюд</w:t>
      </w:r>
      <w:r w:rsidRPr="00EF41AC">
        <w:rPr>
          <w:rFonts w:ascii="Times New Roman" w:eastAsia="Calibri" w:hAnsi="Times New Roman" w:cs="Times New Roman"/>
          <w:sz w:val="28"/>
          <w:szCs w:val="28"/>
        </w:rPr>
        <w:t>е</w:t>
      </w:r>
      <w:r w:rsidRPr="00EF41AC">
        <w:rPr>
          <w:rFonts w:ascii="Times New Roman" w:eastAsia="Calibri" w:hAnsi="Times New Roman" w:cs="Times New Roman"/>
          <w:sz w:val="28"/>
          <w:szCs w:val="28"/>
        </w:rPr>
        <w:t>нии требований природоохранного законодательства, размещен</w:t>
      </w:r>
      <w:r w:rsidR="00DE0ACF">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 5 информацио</w:t>
      </w:r>
      <w:r w:rsidRPr="00EF41AC">
        <w:rPr>
          <w:rFonts w:ascii="Times New Roman" w:eastAsia="Calibri" w:hAnsi="Times New Roman" w:cs="Times New Roman"/>
          <w:sz w:val="28"/>
          <w:szCs w:val="28"/>
        </w:rPr>
        <w:t>н</w:t>
      </w:r>
      <w:r w:rsidRPr="00EF41AC">
        <w:rPr>
          <w:rFonts w:ascii="Times New Roman" w:eastAsia="Calibri" w:hAnsi="Times New Roman" w:cs="Times New Roman"/>
          <w:sz w:val="28"/>
          <w:szCs w:val="28"/>
        </w:rPr>
        <w:t>ных аншлаг</w:t>
      </w:r>
      <w:r w:rsidR="00DE0ACF">
        <w:rPr>
          <w:rFonts w:ascii="Times New Roman" w:eastAsia="Calibri" w:hAnsi="Times New Roman" w:cs="Times New Roman"/>
          <w:sz w:val="28"/>
          <w:szCs w:val="28"/>
        </w:rPr>
        <w:t>ов</w:t>
      </w:r>
      <w:r w:rsidRPr="00EF41AC">
        <w:rPr>
          <w:rFonts w:ascii="Times New Roman" w:eastAsia="Calibri" w:hAnsi="Times New Roman" w:cs="Times New Roman"/>
          <w:sz w:val="28"/>
          <w:szCs w:val="28"/>
        </w:rPr>
        <w:t>, 12 баннеров, 2 информационных знака и указателя на территории кластерных участков, а также распространены листовки и памятки по соблюдению требований лесного законодательства.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Всего за 2022 год по результатам проведенных работ директор ПП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Донгак Э.И. выступил пять раз в средствах массовой информации Республики Тыва</w:t>
      </w:r>
      <w:r w:rsidR="006E6550">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6E6550">
        <w:rPr>
          <w:rFonts w:ascii="Times New Roman" w:eastAsia="Calibri" w:hAnsi="Times New Roman" w:cs="Times New Roman"/>
          <w:sz w:val="28"/>
          <w:szCs w:val="28"/>
        </w:rPr>
        <w:t>в</w:t>
      </w:r>
      <w:r w:rsidRPr="00EF41AC">
        <w:rPr>
          <w:rFonts w:ascii="Times New Roman" w:eastAsia="Calibri" w:hAnsi="Times New Roman" w:cs="Times New Roman"/>
          <w:sz w:val="28"/>
          <w:szCs w:val="28"/>
        </w:rPr>
        <w:t xml:space="preserve"> феврале </w:t>
      </w:r>
      <w:r w:rsidR="006E6550">
        <w:rPr>
          <w:rFonts w:ascii="Times New Roman" w:eastAsia="Calibri" w:hAnsi="Times New Roman" w:cs="Times New Roman"/>
          <w:sz w:val="28"/>
          <w:szCs w:val="28"/>
        </w:rPr>
        <w:t>– в передаче</w:t>
      </w:r>
      <w:r w:rsidRPr="00EF41AC">
        <w:rPr>
          <w:rFonts w:ascii="Times New Roman" w:eastAsia="Calibri" w:hAnsi="Times New Roman" w:cs="Times New Roman"/>
          <w:sz w:val="28"/>
          <w:szCs w:val="28"/>
        </w:rPr>
        <w:t xml:space="preserve"> телеканал</w:t>
      </w:r>
      <w:r w:rsidR="006E6550">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ГТРК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006E6550">
        <w:rPr>
          <w:rFonts w:ascii="Times New Roman" w:eastAsia="Calibri" w:hAnsi="Times New Roman" w:cs="Times New Roman"/>
          <w:sz w:val="28"/>
          <w:szCs w:val="28"/>
        </w:rPr>
        <w:t xml:space="preserve">, посвященной </w:t>
      </w:r>
      <w:r w:rsidRPr="00EF41AC">
        <w:rPr>
          <w:rFonts w:ascii="Times New Roman" w:eastAsia="Calibri" w:hAnsi="Times New Roman" w:cs="Times New Roman"/>
          <w:sz w:val="28"/>
          <w:szCs w:val="28"/>
        </w:rPr>
        <w:t>проекту Всемирного фонда дикой природы (</w:t>
      </w:r>
      <w:r w:rsidRPr="00EF41AC">
        <w:rPr>
          <w:rFonts w:ascii="Times New Roman" w:eastAsia="Calibri" w:hAnsi="Times New Roman" w:cs="Times New Roman"/>
          <w:sz w:val="28"/>
          <w:szCs w:val="28"/>
          <w:lang w:val="en-US"/>
        </w:rPr>
        <w:t>WWF</w:t>
      </w:r>
      <w:r w:rsidRPr="00EF41AC">
        <w:rPr>
          <w:rFonts w:ascii="Times New Roman" w:eastAsia="Calibri" w:hAnsi="Times New Roman" w:cs="Times New Roman"/>
          <w:sz w:val="28"/>
          <w:szCs w:val="28"/>
        </w:rPr>
        <w:t>)</w:t>
      </w:r>
      <w:r w:rsidR="006E6550">
        <w:rPr>
          <w:rFonts w:ascii="Times New Roman" w:eastAsia="Calibri" w:hAnsi="Times New Roman" w:cs="Times New Roman"/>
          <w:sz w:val="28"/>
          <w:szCs w:val="28"/>
        </w:rPr>
        <w:t xml:space="preserve">, по вопросу </w:t>
      </w:r>
      <w:r w:rsidRPr="00EF41AC">
        <w:rPr>
          <w:rFonts w:ascii="Times New Roman" w:eastAsia="Calibri" w:hAnsi="Times New Roman" w:cs="Times New Roman"/>
          <w:sz w:val="28"/>
          <w:szCs w:val="28"/>
        </w:rPr>
        <w:t>компенсационно</w:t>
      </w:r>
      <w:r w:rsidR="006E6550">
        <w:rPr>
          <w:rFonts w:ascii="Times New Roman" w:eastAsia="Calibri" w:hAnsi="Times New Roman" w:cs="Times New Roman"/>
          <w:sz w:val="28"/>
          <w:szCs w:val="28"/>
        </w:rPr>
        <w:t>го</w:t>
      </w:r>
      <w:r w:rsidRPr="00EF41AC">
        <w:rPr>
          <w:rFonts w:ascii="Times New Roman" w:eastAsia="Calibri" w:hAnsi="Times New Roman" w:cs="Times New Roman"/>
          <w:sz w:val="28"/>
          <w:szCs w:val="28"/>
        </w:rPr>
        <w:t xml:space="preserve"> стад</w:t>
      </w:r>
      <w:r w:rsidR="006E6550">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для разрешения конфликтов между чабанами и снежным барсом</w:t>
      </w:r>
      <w:r w:rsidR="006A4400">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6A4400">
        <w:rPr>
          <w:rFonts w:ascii="Times New Roman" w:eastAsia="Calibri" w:hAnsi="Times New Roman" w:cs="Times New Roman"/>
          <w:sz w:val="28"/>
          <w:szCs w:val="28"/>
        </w:rPr>
        <w:t>в</w:t>
      </w:r>
      <w:r w:rsidRPr="00EF41AC">
        <w:rPr>
          <w:rFonts w:ascii="Times New Roman" w:eastAsia="Calibri" w:hAnsi="Times New Roman" w:cs="Times New Roman"/>
          <w:sz w:val="28"/>
          <w:szCs w:val="28"/>
        </w:rPr>
        <w:t xml:space="preserve"> октябре </w:t>
      </w:r>
      <w:r w:rsidR="006A4400">
        <w:rPr>
          <w:rFonts w:ascii="Times New Roman" w:eastAsia="Calibri" w:hAnsi="Times New Roman" w:cs="Times New Roman"/>
          <w:sz w:val="28"/>
          <w:szCs w:val="28"/>
        </w:rPr>
        <w:t>– в телепрограммах</w:t>
      </w:r>
      <w:r w:rsidRPr="00EF41AC">
        <w:rPr>
          <w:rFonts w:ascii="Times New Roman" w:eastAsia="Calibri" w:hAnsi="Times New Roman" w:cs="Times New Roman"/>
          <w:sz w:val="28"/>
          <w:szCs w:val="28"/>
        </w:rPr>
        <w:t xml:space="preserve"> ГТРК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Тува24</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 информацией разъяснительного характера об установл</w:t>
      </w:r>
      <w:r w:rsidRPr="00EF41AC">
        <w:rPr>
          <w:rFonts w:ascii="Times New Roman" w:eastAsia="Calibri" w:hAnsi="Times New Roman" w:cs="Times New Roman"/>
          <w:sz w:val="28"/>
          <w:szCs w:val="28"/>
        </w:rPr>
        <w:t>е</w:t>
      </w:r>
      <w:r w:rsidRPr="00EF41AC">
        <w:rPr>
          <w:rFonts w:ascii="Times New Roman" w:eastAsia="Calibri" w:hAnsi="Times New Roman" w:cs="Times New Roman"/>
          <w:sz w:val="28"/>
          <w:szCs w:val="28"/>
        </w:rPr>
        <w:t>нии размера платы за посещение особо охраняемых природных территорий респу</w:t>
      </w:r>
      <w:r w:rsidRPr="00EF41AC">
        <w:rPr>
          <w:rFonts w:ascii="Times New Roman" w:eastAsia="Calibri" w:hAnsi="Times New Roman" w:cs="Times New Roman"/>
          <w:sz w:val="28"/>
          <w:szCs w:val="28"/>
        </w:rPr>
        <w:t>б</w:t>
      </w:r>
      <w:r w:rsidRPr="00EF41AC">
        <w:rPr>
          <w:rFonts w:ascii="Times New Roman" w:eastAsia="Calibri" w:hAnsi="Times New Roman" w:cs="Times New Roman"/>
          <w:sz w:val="28"/>
          <w:szCs w:val="28"/>
        </w:rPr>
        <w:t xml:space="preserve">ликанского значения </w:t>
      </w:r>
      <w:r w:rsidR="006A4400">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кластерных участков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00982658">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982658">
        <w:rPr>
          <w:rFonts w:ascii="Times New Roman" w:eastAsia="Calibri" w:hAnsi="Times New Roman" w:cs="Times New Roman"/>
          <w:sz w:val="28"/>
          <w:szCs w:val="28"/>
        </w:rPr>
        <w:t>в</w:t>
      </w:r>
      <w:r w:rsidRPr="00EF41AC">
        <w:rPr>
          <w:rFonts w:ascii="Times New Roman" w:eastAsia="Calibri" w:hAnsi="Times New Roman" w:cs="Times New Roman"/>
          <w:sz w:val="28"/>
          <w:szCs w:val="28"/>
        </w:rPr>
        <w:t xml:space="preserve"> ноябре также была предоставлена информ</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ция по данной теме в Центр управления регионом Р</w:t>
      </w:r>
      <w:r w:rsidR="009169D8">
        <w:rPr>
          <w:rFonts w:ascii="Times New Roman" w:eastAsia="Calibri" w:hAnsi="Times New Roman" w:cs="Times New Roman"/>
          <w:sz w:val="28"/>
          <w:szCs w:val="28"/>
        </w:rPr>
        <w:t>еспублики Тыва</w:t>
      </w:r>
      <w:r w:rsidRPr="00EF41AC">
        <w:rPr>
          <w:rFonts w:ascii="Times New Roman" w:eastAsia="Calibri" w:hAnsi="Times New Roman" w:cs="Times New Roman"/>
          <w:sz w:val="28"/>
          <w:szCs w:val="28"/>
        </w:rPr>
        <w:t>.</w:t>
      </w:r>
    </w:p>
    <w:p w:rsidR="0036365F" w:rsidRPr="00EF41AC" w:rsidRDefault="006A4400" w:rsidP="00EF41A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bCs/>
          <w:sz w:val="28"/>
          <w:szCs w:val="28"/>
        </w:rPr>
        <w:t>Информация о</w:t>
      </w:r>
      <w:r w:rsidR="0036365F" w:rsidRPr="00EF41AC">
        <w:rPr>
          <w:rFonts w:ascii="Times New Roman" w:eastAsia="Calibri" w:hAnsi="Times New Roman" w:cs="Times New Roman"/>
          <w:bCs/>
          <w:sz w:val="28"/>
          <w:szCs w:val="28"/>
        </w:rPr>
        <w:t xml:space="preserve"> работ</w:t>
      </w:r>
      <w:r>
        <w:rPr>
          <w:rFonts w:ascii="Times New Roman" w:eastAsia="Calibri" w:hAnsi="Times New Roman" w:cs="Times New Roman"/>
          <w:bCs/>
          <w:sz w:val="28"/>
          <w:szCs w:val="28"/>
        </w:rPr>
        <w:t>е</w:t>
      </w:r>
      <w:r w:rsidR="0036365F" w:rsidRPr="00EF41AC">
        <w:rPr>
          <w:rFonts w:ascii="Times New Roman" w:eastAsia="Calibri" w:hAnsi="Times New Roman" w:cs="Times New Roman"/>
          <w:bCs/>
          <w:sz w:val="28"/>
          <w:szCs w:val="28"/>
        </w:rPr>
        <w:t xml:space="preserve"> постоянно обновляется на сайте РГБУ </w:t>
      </w:r>
      <w:r w:rsidR="0028470D" w:rsidRPr="00EF41AC">
        <w:rPr>
          <w:rFonts w:ascii="Times New Roman" w:eastAsia="Calibri" w:hAnsi="Times New Roman" w:cs="Times New Roman"/>
          <w:bCs/>
          <w:sz w:val="28"/>
          <w:szCs w:val="28"/>
        </w:rPr>
        <w:t>«</w:t>
      </w:r>
      <w:r w:rsidR="0036365F" w:rsidRPr="00EF41AC">
        <w:rPr>
          <w:rFonts w:ascii="Times New Roman" w:eastAsia="Calibri" w:hAnsi="Times New Roman" w:cs="Times New Roman"/>
          <w:bCs/>
          <w:sz w:val="28"/>
          <w:szCs w:val="28"/>
        </w:rPr>
        <w:t>Природн</w:t>
      </w:r>
      <w:r w:rsidR="00DC161C">
        <w:rPr>
          <w:rFonts w:ascii="Times New Roman" w:eastAsia="Calibri" w:hAnsi="Times New Roman" w:cs="Times New Roman"/>
          <w:bCs/>
          <w:sz w:val="28"/>
          <w:szCs w:val="28"/>
        </w:rPr>
        <w:t>ый</w:t>
      </w:r>
      <w:r w:rsidR="0036365F" w:rsidRPr="00EF41AC">
        <w:rPr>
          <w:rFonts w:ascii="Times New Roman" w:eastAsia="Calibri" w:hAnsi="Times New Roman" w:cs="Times New Roman"/>
          <w:bCs/>
          <w:sz w:val="28"/>
          <w:szCs w:val="28"/>
        </w:rPr>
        <w:t xml:space="preserve"> парк </w:t>
      </w:r>
      <w:r w:rsidR="0028470D" w:rsidRPr="00EF41AC">
        <w:rPr>
          <w:rFonts w:ascii="Times New Roman" w:eastAsia="Calibri" w:hAnsi="Times New Roman" w:cs="Times New Roman"/>
          <w:bCs/>
          <w:sz w:val="28"/>
          <w:szCs w:val="28"/>
        </w:rPr>
        <w:t>«</w:t>
      </w:r>
      <w:r w:rsidR="0036365F" w:rsidRPr="00EF41AC">
        <w:rPr>
          <w:rFonts w:ascii="Times New Roman" w:eastAsia="Calibri" w:hAnsi="Times New Roman" w:cs="Times New Roman"/>
          <w:bCs/>
          <w:sz w:val="28"/>
          <w:szCs w:val="28"/>
        </w:rPr>
        <w:t>Тыва</w:t>
      </w:r>
      <w:r w:rsidR="0028470D" w:rsidRPr="00EF41AC">
        <w:rPr>
          <w:rFonts w:ascii="Times New Roman" w:eastAsia="Calibri" w:hAnsi="Times New Roman" w:cs="Times New Roman"/>
          <w:bCs/>
          <w:sz w:val="28"/>
          <w:szCs w:val="28"/>
        </w:rPr>
        <w:t>»</w:t>
      </w:r>
      <w:r w:rsidR="0036365F" w:rsidRPr="00EF41AC">
        <w:rPr>
          <w:rFonts w:ascii="Times New Roman" w:eastAsia="Calibri" w:hAnsi="Times New Roman" w:cs="Times New Roman"/>
          <w:bCs/>
          <w:sz w:val="28"/>
          <w:szCs w:val="28"/>
        </w:rPr>
        <w:t>, в социальн</w:t>
      </w:r>
      <w:r w:rsidR="00DC161C">
        <w:rPr>
          <w:rFonts w:ascii="Times New Roman" w:eastAsia="Calibri" w:hAnsi="Times New Roman" w:cs="Times New Roman"/>
          <w:bCs/>
          <w:sz w:val="28"/>
          <w:szCs w:val="28"/>
        </w:rPr>
        <w:t>ой</w:t>
      </w:r>
      <w:r w:rsidR="0036365F" w:rsidRPr="00EF41AC">
        <w:rPr>
          <w:rFonts w:ascii="Times New Roman" w:eastAsia="Calibri" w:hAnsi="Times New Roman" w:cs="Times New Roman"/>
          <w:bCs/>
          <w:sz w:val="28"/>
          <w:szCs w:val="28"/>
        </w:rPr>
        <w:t xml:space="preserve"> сет</w:t>
      </w:r>
      <w:r w:rsidR="00DC161C">
        <w:rPr>
          <w:rFonts w:ascii="Times New Roman" w:eastAsia="Calibri" w:hAnsi="Times New Roman" w:cs="Times New Roman"/>
          <w:bCs/>
          <w:sz w:val="28"/>
          <w:szCs w:val="28"/>
        </w:rPr>
        <w:t>и</w:t>
      </w:r>
      <w:r w:rsidR="0036365F" w:rsidRPr="00EF41AC">
        <w:rPr>
          <w:rFonts w:ascii="Times New Roman" w:eastAsia="Calibri" w:hAnsi="Times New Roman" w:cs="Times New Roman"/>
          <w:bCs/>
          <w:sz w:val="28"/>
          <w:szCs w:val="28"/>
        </w:rPr>
        <w:t xml:space="preserve"> </w:t>
      </w:r>
      <w:r w:rsidR="0028470D" w:rsidRPr="00EF41AC">
        <w:rPr>
          <w:rFonts w:ascii="Times New Roman" w:eastAsia="Calibri" w:hAnsi="Times New Roman" w:cs="Times New Roman"/>
          <w:bCs/>
          <w:sz w:val="28"/>
          <w:szCs w:val="28"/>
        </w:rPr>
        <w:t>«</w:t>
      </w:r>
      <w:r w:rsidR="0036365F" w:rsidRPr="00EF41AC">
        <w:rPr>
          <w:rFonts w:ascii="Times New Roman" w:eastAsia="Calibri" w:hAnsi="Times New Roman" w:cs="Times New Roman"/>
          <w:bCs/>
          <w:sz w:val="28"/>
          <w:szCs w:val="28"/>
        </w:rPr>
        <w:t>ВКонтакте</w:t>
      </w:r>
      <w:r w:rsidR="0028470D" w:rsidRPr="00EF41AC">
        <w:rPr>
          <w:rFonts w:ascii="Times New Roman" w:eastAsia="Calibri" w:hAnsi="Times New Roman" w:cs="Times New Roman"/>
          <w:bCs/>
          <w:sz w:val="28"/>
          <w:szCs w:val="28"/>
        </w:rPr>
        <w:t>»</w:t>
      </w:r>
      <w:r w:rsidR="0036365F" w:rsidRPr="00EF41AC">
        <w:rPr>
          <w:rFonts w:ascii="Times New Roman" w:eastAsia="Calibri" w:hAnsi="Times New Roman" w:cs="Times New Roman"/>
          <w:bCs/>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В пресс-службу Министерства лесного хозяйства и природопользования Ре</w:t>
      </w:r>
      <w:r w:rsidRPr="00EF41AC">
        <w:rPr>
          <w:rFonts w:ascii="Times New Roman" w:eastAsia="Calibri" w:hAnsi="Times New Roman" w:cs="Times New Roman"/>
          <w:sz w:val="28"/>
          <w:szCs w:val="28"/>
        </w:rPr>
        <w:t>с</w:t>
      </w:r>
      <w:r w:rsidRPr="00EF41AC">
        <w:rPr>
          <w:rFonts w:ascii="Times New Roman" w:eastAsia="Calibri" w:hAnsi="Times New Roman" w:cs="Times New Roman"/>
          <w:sz w:val="28"/>
          <w:szCs w:val="28"/>
        </w:rPr>
        <w:t>публики Тыва за 2022 год предоставлял</w:t>
      </w:r>
      <w:r w:rsidR="00DC161C">
        <w:rPr>
          <w:rFonts w:ascii="Times New Roman" w:eastAsia="Calibri" w:hAnsi="Times New Roman" w:cs="Times New Roman"/>
          <w:sz w:val="28"/>
          <w:szCs w:val="28"/>
        </w:rPr>
        <w:t>а</w:t>
      </w:r>
      <w:r w:rsidRPr="00EF41AC">
        <w:rPr>
          <w:rFonts w:ascii="Times New Roman" w:eastAsia="Calibri" w:hAnsi="Times New Roman" w:cs="Times New Roman"/>
          <w:sz w:val="28"/>
          <w:szCs w:val="28"/>
        </w:rPr>
        <w:t>сь информаци</w:t>
      </w:r>
      <w:r w:rsidR="00DC161C">
        <w:rPr>
          <w:rFonts w:ascii="Times New Roman" w:eastAsia="Calibri" w:hAnsi="Times New Roman" w:cs="Times New Roman"/>
          <w:sz w:val="28"/>
          <w:szCs w:val="28"/>
        </w:rPr>
        <w:t>я</w:t>
      </w:r>
      <w:r w:rsidRPr="00EF41AC">
        <w:rPr>
          <w:rFonts w:ascii="Times New Roman" w:eastAsia="Calibri" w:hAnsi="Times New Roman" w:cs="Times New Roman"/>
          <w:sz w:val="28"/>
          <w:szCs w:val="28"/>
        </w:rPr>
        <w:t xml:space="preserve"> о проделанной работе с ф</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то</w:t>
      </w:r>
      <w:r w:rsidR="00DC161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видеоматериалами.</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i/>
          <w:sz w:val="28"/>
          <w:szCs w:val="28"/>
        </w:rPr>
        <w:t>Мониторинг и биотехнические мероприятия.</w:t>
      </w:r>
      <w:r w:rsidR="008D14A1">
        <w:rPr>
          <w:rFonts w:ascii="Times New Roman" w:eastAsia="Calibri" w:hAnsi="Times New Roman" w:cs="Times New Roman"/>
          <w:i/>
          <w:sz w:val="28"/>
          <w:szCs w:val="28"/>
        </w:rPr>
        <w:t xml:space="preserve"> </w:t>
      </w:r>
      <w:r w:rsidRPr="00EF41AC">
        <w:rPr>
          <w:rFonts w:ascii="Times New Roman" w:eastAsia="Calibri" w:hAnsi="Times New Roman" w:cs="Times New Roman"/>
          <w:sz w:val="28"/>
          <w:szCs w:val="28"/>
        </w:rPr>
        <w:t>С января по март 2022 года б</w:t>
      </w:r>
      <w:r w:rsidRPr="00EF41AC">
        <w:rPr>
          <w:rFonts w:ascii="Times New Roman" w:eastAsia="Calibri" w:hAnsi="Times New Roman" w:cs="Times New Roman"/>
          <w:sz w:val="28"/>
          <w:szCs w:val="28"/>
        </w:rPr>
        <w:t>ы</w:t>
      </w:r>
      <w:r w:rsidRPr="00EF41AC">
        <w:rPr>
          <w:rFonts w:ascii="Times New Roman" w:eastAsia="Calibri" w:hAnsi="Times New Roman" w:cs="Times New Roman"/>
          <w:sz w:val="28"/>
          <w:szCs w:val="28"/>
        </w:rPr>
        <w:t>ли проведены зимний маршрутный учет охотничьих видов животных на 4 класте</w:t>
      </w:r>
      <w:r w:rsidRPr="00EF41AC">
        <w:rPr>
          <w:rFonts w:ascii="Times New Roman" w:eastAsia="Calibri" w:hAnsi="Times New Roman" w:cs="Times New Roman"/>
          <w:sz w:val="28"/>
          <w:szCs w:val="28"/>
        </w:rPr>
        <w:t>р</w:t>
      </w:r>
      <w:r w:rsidRPr="00EF41AC">
        <w:rPr>
          <w:rFonts w:ascii="Times New Roman" w:eastAsia="Calibri" w:hAnsi="Times New Roman" w:cs="Times New Roman"/>
          <w:sz w:val="28"/>
          <w:szCs w:val="28"/>
        </w:rPr>
        <w:t xml:space="preserve">ных участках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По итогам учетных работ наблюдается стабильный рост численности основных охотничьих видов животных.</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В период </w:t>
      </w:r>
      <w:r w:rsidR="00B874D8">
        <w:rPr>
          <w:rFonts w:ascii="Times New Roman" w:eastAsia="Calibri" w:hAnsi="Times New Roman" w:cs="Times New Roman"/>
          <w:sz w:val="28"/>
          <w:szCs w:val="28"/>
        </w:rPr>
        <w:t xml:space="preserve">с </w:t>
      </w:r>
      <w:r w:rsidRPr="00EF41AC">
        <w:rPr>
          <w:rFonts w:ascii="Times New Roman" w:eastAsia="Calibri" w:hAnsi="Times New Roman" w:cs="Times New Roman"/>
          <w:sz w:val="28"/>
          <w:szCs w:val="28"/>
        </w:rPr>
        <w:t>15 февраля по 14 марта 2022 г</w:t>
      </w:r>
      <w:r w:rsidR="009169D8">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на территориях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провед</w:t>
      </w:r>
      <w:r w:rsidR="009169D8">
        <w:rPr>
          <w:rFonts w:ascii="Times New Roman" w:eastAsia="Calibri" w:hAnsi="Times New Roman" w:cs="Times New Roman"/>
          <w:sz w:val="28"/>
          <w:szCs w:val="28"/>
        </w:rPr>
        <w:t>е</w:t>
      </w:r>
      <w:r w:rsidRPr="00EF41AC">
        <w:rPr>
          <w:rFonts w:ascii="Times New Roman" w:eastAsia="Calibri" w:hAnsi="Times New Roman" w:cs="Times New Roman"/>
          <w:sz w:val="28"/>
          <w:szCs w:val="28"/>
        </w:rPr>
        <w:t>н зимний уч</w:t>
      </w:r>
      <w:r w:rsidR="009169D8">
        <w:rPr>
          <w:rFonts w:ascii="Times New Roman" w:eastAsia="Calibri" w:hAnsi="Times New Roman" w:cs="Times New Roman"/>
          <w:sz w:val="28"/>
          <w:szCs w:val="28"/>
        </w:rPr>
        <w:t>е</w:t>
      </w:r>
      <w:r w:rsidRPr="00EF41AC">
        <w:rPr>
          <w:rFonts w:ascii="Times New Roman" w:eastAsia="Calibri" w:hAnsi="Times New Roman" w:cs="Times New Roman"/>
          <w:sz w:val="28"/>
          <w:szCs w:val="28"/>
        </w:rPr>
        <w:t>т ирбиса в рамках всероссийского полномасштабного уч</w:t>
      </w:r>
      <w:r w:rsidR="009169D8">
        <w:rPr>
          <w:rFonts w:ascii="Times New Roman" w:eastAsia="Calibri" w:hAnsi="Times New Roman" w:cs="Times New Roman"/>
          <w:sz w:val="28"/>
          <w:szCs w:val="28"/>
        </w:rPr>
        <w:t>е</w:t>
      </w:r>
      <w:r w:rsidR="00B874D8">
        <w:rPr>
          <w:rFonts w:ascii="Times New Roman" w:eastAsia="Calibri" w:hAnsi="Times New Roman" w:cs="Times New Roman"/>
          <w:sz w:val="28"/>
          <w:szCs w:val="28"/>
        </w:rPr>
        <w:t xml:space="preserve">та </w:t>
      </w:r>
      <w:r w:rsidRPr="00EF41AC">
        <w:rPr>
          <w:rFonts w:ascii="Times New Roman" w:eastAsia="Calibri" w:hAnsi="Times New Roman" w:cs="Times New Roman"/>
          <w:sz w:val="28"/>
          <w:szCs w:val="28"/>
        </w:rPr>
        <w:t>данного редкого хищника. Зимний уч</w:t>
      </w:r>
      <w:r w:rsidR="009169D8">
        <w:rPr>
          <w:rFonts w:ascii="Times New Roman" w:eastAsia="Calibri" w:hAnsi="Times New Roman" w:cs="Times New Roman"/>
          <w:sz w:val="28"/>
          <w:szCs w:val="28"/>
        </w:rPr>
        <w:t>е</w:t>
      </w:r>
      <w:r w:rsidRPr="00EF41AC">
        <w:rPr>
          <w:rFonts w:ascii="Times New Roman" w:eastAsia="Calibri" w:hAnsi="Times New Roman" w:cs="Times New Roman"/>
          <w:sz w:val="28"/>
          <w:szCs w:val="28"/>
        </w:rPr>
        <w:t>т ирбиса был проведён на многолетних уч</w:t>
      </w:r>
      <w:r w:rsidR="009169D8">
        <w:rPr>
          <w:rFonts w:ascii="Times New Roman" w:eastAsia="Calibri" w:hAnsi="Times New Roman" w:cs="Times New Roman"/>
          <w:sz w:val="28"/>
          <w:szCs w:val="28"/>
        </w:rPr>
        <w:t>е</w:t>
      </w:r>
      <w:r w:rsidRPr="00EF41AC">
        <w:rPr>
          <w:rFonts w:ascii="Times New Roman" w:eastAsia="Calibri" w:hAnsi="Times New Roman" w:cs="Times New Roman"/>
          <w:sz w:val="28"/>
          <w:szCs w:val="28"/>
        </w:rPr>
        <w:t xml:space="preserve">тных маршрутах на стыке хребтов Цаган-Шибэту и Шапшальский (участок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восточной оконечности хр. Хемчикский на участке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В ходе ре</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лизации проекта было пройдено 12 маршрутов общей протяженностью более 100 </w:t>
      </w:r>
      <w:r w:rsidRPr="00EF41AC">
        <w:rPr>
          <w:rFonts w:ascii="Times New Roman" w:eastAsia="Calibri" w:hAnsi="Times New Roman" w:cs="Times New Roman"/>
          <w:sz w:val="28"/>
          <w:szCs w:val="28"/>
        </w:rPr>
        <w:lastRenderedPageBreak/>
        <w:t>км. На территории кластерно</w:t>
      </w:r>
      <w:r w:rsidR="00B874D8">
        <w:rPr>
          <w:rFonts w:ascii="Times New Roman" w:eastAsia="Calibri" w:hAnsi="Times New Roman" w:cs="Times New Roman"/>
          <w:sz w:val="28"/>
          <w:szCs w:val="28"/>
        </w:rPr>
        <w:t>го</w:t>
      </w:r>
      <w:r w:rsidRPr="00EF41AC">
        <w:rPr>
          <w:rFonts w:ascii="Times New Roman" w:eastAsia="Calibri" w:hAnsi="Times New Roman" w:cs="Times New Roman"/>
          <w:sz w:val="28"/>
          <w:szCs w:val="28"/>
        </w:rPr>
        <w:t xml:space="preserve"> участк</w:t>
      </w:r>
      <w:r w:rsidR="00B874D8">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00B874D8">
        <w:rPr>
          <w:rFonts w:ascii="Times New Roman" w:eastAsia="Calibri" w:hAnsi="Times New Roman" w:cs="Times New Roman"/>
          <w:sz w:val="28"/>
          <w:szCs w:val="28"/>
        </w:rPr>
        <w:t xml:space="preserve"> по фото</w:t>
      </w:r>
      <w:r w:rsidRPr="00EF41AC">
        <w:rPr>
          <w:rFonts w:ascii="Times New Roman" w:eastAsia="Calibri" w:hAnsi="Times New Roman" w:cs="Times New Roman"/>
          <w:sz w:val="28"/>
          <w:szCs w:val="28"/>
        </w:rPr>
        <w:t>материалам фотоловушек подтверждено обитание 6-7 особей ирбиса в бассейне р. Маганнатыг. Кроме этого</w:t>
      </w:r>
      <w:r w:rsidR="008A050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бассейне р. Шуй отмечены отпечатки лап </w:t>
      </w:r>
      <w:r w:rsidR="008A050C">
        <w:rPr>
          <w:rFonts w:ascii="Times New Roman" w:eastAsia="Calibri" w:hAnsi="Times New Roman" w:cs="Times New Roman"/>
          <w:sz w:val="28"/>
          <w:szCs w:val="28"/>
        </w:rPr>
        <w:t>двух</w:t>
      </w:r>
      <w:r w:rsidRPr="00EF41AC">
        <w:rPr>
          <w:rFonts w:ascii="Times New Roman" w:eastAsia="Calibri" w:hAnsi="Times New Roman" w:cs="Times New Roman"/>
          <w:sz w:val="28"/>
          <w:szCs w:val="28"/>
        </w:rPr>
        <w:t xml:space="preserve"> самок снежного барса</w:t>
      </w:r>
      <w:r w:rsidR="008A050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каждая с дв</w:t>
      </w:r>
      <w:r w:rsidRPr="00EF41AC">
        <w:rPr>
          <w:rFonts w:ascii="Times New Roman" w:eastAsia="Calibri" w:hAnsi="Times New Roman" w:cs="Times New Roman"/>
          <w:sz w:val="28"/>
          <w:szCs w:val="28"/>
        </w:rPr>
        <w:t>у</w:t>
      </w:r>
      <w:r w:rsidRPr="00EF41AC">
        <w:rPr>
          <w:rFonts w:ascii="Times New Roman" w:eastAsia="Calibri" w:hAnsi="Times New Roman" w:cs="Times New Roman"/>
          <w:sz w:val="28"/>
          <w:szCs w:val="28"/>
        </w:rPr>
        <w:t>мя котятами пом</w:t>
      </w:r>
      <w:r w:rsidR="009169D8">
        <w:rPr>
          <w:rFonts w:ascii="Times New Roman" w:eastAsia="Calibri" w:hAnsi="Times New Roman" w:cs="Times New Roman"/>
          <w:sz w:val="28"/>
          <w:szCs w:val="28"/>
        </w:rPr>
        <w:t>е</w:t>
      </w:r>
      <w:r w:rsidRPr="00EF41AC">
        <w:rPr>
          <w:rFonts w:ascii="Times New Roman" w:eastAsia="Calibri" w:hAnsi="Times New Roman" w:cs="Times New Roman"/>
          <w:sz w:val="28"/>
          <w:szCs w:val="28"/>
        </w:rPr>
        <w:t>та 2021 г. Впервые получены фото</w:t>
      </w:r>
      <w:r w:rsidR="008A050C">
        <w:rPr>
          <w:rFonts w:ascii="Times New Roman" w:eastAsia="Calibri" w:hAnsi="Times New Roman" w:cs="Times New Roman"/>
          <w:sz w:val="28"/>
          <w:szCs w:val="28"/>
        </w:rPr>
        <w:t>- и видео</w:t>
      </w:r>
      <w:r w:rsidRPr="00EF41AC">
        <w:rPr>
          <w:rFonts w:ascii="Times New Roman" w:eastAsia="Calibri" w:hAnsi="Times New Roman" w:cs="Times New Roman"/>
          <w:sz w:val="28"/>
          <w:szCs w:val="28"/>
        </w:rPr>
        <w:t xml:space="preserve">материалы присутствия ирбиса 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Зафиксирован</w:t>
      </w:r>
      <w:r w:rsidR="008A050C">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2 взрослые особи в бассейне р. Танмалыг и Енисей. Зимой 2022-</w:t>
      </w:r>
      <w:r w:rsidR="009169D8">
        <w:rPr>
          <w:rFonts w:ascii="Times New Roman" w:eastAsia="Calibri" w:hAnsi="Times New Roman" w:cs="Times New Roman"/>
          <w:sz w:val="28"/>
          <w:szCs w:val="28"/>
        </w:rPr>
        <w:t>20</w:t>
      </w:r>
      <w:r w:rsidRPr="00EF41AC">
        <w:rPr>
          <w:rFonts w:ascii="Times New Roman" w:eastAsia="Calibri" w:hAnsi="Times New Roman" w:cs="Times New Roman"/>
          <w:sz w:val="28"/>
          <w:szCs w:val="28"/>
        </w:rPr>
        <w:t>23 гг. на данном участке пл</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нируется расширение сети фотоловушек для изучения экологии данного вида кош</w:t>
      </w:r>
      <w:r w:rsidRPr="00EF41AC">
        <w:rPr>
          <w:rFonts w:ascii="Times New Roman" w:eastAsia="Calibri" w:hAnsi="Times New Roman" w:cs="Times New Roman"/>
          <w:sz w:val="28"/>
          <w:szCs w:val="28"/>
        </w:rPr>
        <w:t>а</w:t>
      </w:r>
      <w:r w:rsidR="008A050C">
        <w:rPr>
          <w:rFonts w:ascii="Times New Roman" w:eastAsia="Calibri" w:hAnsi="Times New Roman" w:cs="Times New Roman"/>
          <w:sz w:val="28"/>
          <w:szCs w:val="28"/>
        </w:rPr>
        <w:t>чьих. Возможно,</w:t>
      </w:r>
      <w:r w:rsidRPr="00EF41AC">
        <w:rPr>
          <w:rFonts w:ascii="Times New Roman" w:eastAsia="Calibri" w:hAnsi="Times New Roman" w:cs="Times New Roman"/>
          <w:sz w:val="28"/>
          <w:szCs w:val="28"/>
        </w:rPr>
        <w:t xml:space="preserve"> в настоящее время формируется новая ключевая группировка да</w:t>
      </w:r>
      <w:r w:rsidRPr="00EF41AC">
        <w:rPr>
          <w:rFonts w:ascii="Times New Roman" w:eastAsia="Calibri" w:hAnsi="Times New Roman" w:cs="Times New Roman"/>
          <w:sz w:val="28"/>
          <w:szCs w:val="28"/>
        </w:rPr>
        <w:t>н</w:t>
      </w:r>
      <w:r w:rsidRPr="00EF41AC">
        <w:rPr>
          <w:rFonts w:ascii="Times New Roman" w:eastAsia="Calibri" w:hAnsi="Times New Roman" w:cs="Times New Roman"/>
          <w:sz w:val="28"/>
          <w:szCs w:val="28"/>
        </w:rPr>
        <w:t>ного хищника на территории региона.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Рабочей группой визуально отмечено примерно 150 голов козерога на терр</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а на территории клсатерного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8A050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примерно 160 голов. Это подч</w:t>
      </w:r>
      <w:r w:rsidR="008A050C">
        <w:rPr>
          <w:rFonts w:ascii="Times New Roman" w:eastAsia="Calibri" w:hAnsi="Times New Roman" w:cs="Times New Roman"/>
          <w:sz w:val="28"/>
          <w:szCs w:val="28"/>
        </w:rPr>
        <w:t>е</w:t>
      </w:r>
      <w:r w:rsidRPr="00EF41AC">
        <w:rPr>
          <w:rFonts w:ascii="Times New Roman" w:eastAsia="Calibri" w:hAnsi="Times New Roman" w:cs="Times New Roman"/>
          <w:sz w:val="28"/>
          <w:szCs w:val="28"/>
        </w:rPr>
        <w:t>ркивает особую важную роль в поддержании чи</w:t>
      </w:r>
      <w:r w:rsidRPr="00EF41AC">
        <w:rPr>
          <w:rFonts w:ascii="Times New Roman" w:eastAsia="Calibri" w:hAnsi="Times New Roman" w:cs="Times New Roman"/>
          <w:sz w:val="28"/>
          <w:szCs w:val="28"/>
        </w:rPr>
        <w:t>с</w:t>
      </w:r>
      <w:r w:rsidRPr="00EF41AC">
        <w:rPr>
          <w:rFonts w:ascii="Times New Roman" w:eastAsia="Calibri" w:hAnsi="Times New Roman" w:cs="Times New Roman"/>
          <w:sz w:val="28"/>
          <w:szCs w:val="28"/>
        </w:rPr>
        <w:t>ленности популяции снежного барса.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На участке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также проводится изучение видового разнообразия крупных млекопитающих при помощи фотоловушек. Так, зимой 2021-</w:t>
      </w:r>
      <w:r w:rsidR="009169D8">
        <w:rPr>
          <w:rFonts w:ascii="Times New Roman" w:eastAsia="Calibri" w:hAnsi="Times New Roman" w:cs="Times New Roman"/>
          <w:sz w:val="28"/>
          <w:szCs w:val="28"/>
        </w:rPr>
        <w:t>20</w:t>
      </w:r>
      <w:r w:rsidRPr="00EF41AC">
        <w:rPr>
          <w:rFonts w:ascii="Times New Roman" w:eastAsia="Calibri" w:hAnsi="Times New Roman" w:cs="Times New Roman"/>
          <w:sz w:val="28"/>
          <w:szCs w:val="28"/>
        </w:rPr>
        <w:t>22 гг. здесь были выявлены такие виды, как</w:t>
      </w:r>
      <w:r w:rsidR="008A050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северный олень, благородный олень, сибирская к</w:t>
      </w:r>
      <w:r w:rsidRPr="00EF41AC">
        <w:rPr>
          <w:rFonts w:ascii="Times New Roman" w:eastAsia="Calibri" w:hAnsi="Times New Roman" w:cs="Times New Roman"/>
          <w:sz w:val="28"/>
          <w:szCs w:val="28"/>
        </w:rPr>
        <w:t>о</w:t>
      </w:r>
      <w:r w:rsidR="009169D8">
        <w:rPr>
          <w:rFonts w:ascii="Times New Roman" w:eastAsia="Calibri" w:hAnsi="Times New Roman" w:cs="Times New Roman"/>
          <w:sz w:val="28"/>
          <w:szCs w:val="28"/>
        </w:rPr>
        <w:t>суля. При этом северный олень</w:t>
      </w:r>
      <w:r w:rsidRPr="00EF41AC">
        <w:rPr>
          <w:rFonts w:ascii="Times New Roman" w:eastAsia="Calibri" w:hAnsi="Times New Roman" w:cs="Times New Roman"/>
          <w:sz w:val="28"/>
          <w:szCs w:val="28"/>
        </w:rPr>
        <w:t xml:space="preserve"> является редким видом, занесенным в Красную кн</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гу России. Примерная численность его на данном участке составляет 150-200 ос</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бей</w:t>
      </w:r>
      <w:r w:rsidR="00EC5BFE">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он играет важную роль в сохранении северного оленя в регионе. За первое полугодие сделаны текущие ремонты в Визит-центрах на территори</w:t>
      </w:r>
      <w:r w:rsidR="00EC5BFE">
        <w:rPr>
          <w:rFonts w:ascii="Times New Roman" w:eastAsia="Calibri" w:hAnsi="Times New Roman" w:cs="Times New Roman"/>
          <w:sz w:val="28"/>
          <w:szCs w:val="28"/>
        </w:rPr>
        <w:t>ях</w:t>
      </w:r>
      <w:r w:rsidRPr="00EF41AC">
        <w:rPr>
          <w:rFonts w:ascii="Times New Roman" w:eastAsia="Calibri" w:hAnsi="Times New Roman" w:cs="Times New Roman"/>
          <w:sz w:val="28"/>
          <w:szCs w:val="28"/>
        </w:rPr>
        <w:t xml:space="preserve"> кластерных участков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а также построены кордоны на кластерных участках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Также проведена научная работа по исследованию </w:t>
      </w:r>
      <w:r w:rsidR="00EC5BFE">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 оценке современного с</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стояния дочерней популяции тувинского бобра в бассейне реки Билин и на других реках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Подвид речного или евразийского бобра </w:t>
      </w:r>
      <w:r w:rsidR="008229E2">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бобр тувинский (Castor fiber tuvinicus Lavrov, 1969) является эндемиком России и Тувы, обитает только на территории Республики Тыва и относится к одной из самых малочисленных в Евразии аборигенных популяций. В статусе исчезающего подвида занесен в Красные книги Российской Федерации и Республики Тыва. Одной из главных задач на сегодняшний день является обеспечение сохранности генофонда тувинского бобра, в связи проникновением на территорию республики чужеродных бобров с Красноярского края и Хакасии и усиливающимся все более широким ра</w:t>
      </w:r>
      <w:r w:rsidRPr="00EF41AC">
        <w:rPr>
          <w:rFonts w:ascii="Times New Roman" w:eastAsia="Calibri" w:hAnsi="Times New Roman" w:cs="Times New Roman"/>
          <w:sz w:val="28"/>
          <w:szCs w:val="28"/>
        </w:rPr>
        <w:t>с</w:t>
      </w:r>
      <w:r w:rsidRPr="00EF41AC">
        <w:rPr>
          <w:rFonts w:ascii="Times New Roman" w:eastAsia="Calibri" w:hAnsi="Times New Roman" w:cs="Times New Roman"/>
          <w:sz w:val="28"/>
          <w:szCs w:val="28"/>
        </w:rPr>
        <w:t>пространением бобров европейского происхождения в Республике Тыва. По предв</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рительной оценке, общая численность популяции тувинского бобра только в пред</w:t>
      </w:r>
      <w:r w:rsidRPr="00EF41AC">
        <w:rPr>
          <w:rFonts w:ascii="Times New Roman" w:eastAsia="Calibri" w:hAnsi="Times New Roman" w:cs="Times New Roman"/>
          <w:sz w:val="28"/>
          <w:szCs w:val="28"/>
        </w:rPr>
        <w:t>е</w:t>
      </w:r>
      <w:r w:rsidRPr="00EF41AC">
        <w:rPr>
          <w:rFonts w:ascii="Times New Roman" w:eastAsia="Calibri" w:hAnsi="Times New Roman" w:cs="Times New Roman"/>
          <w:sz w:val="28"/>
          <w:szCs w:val="28"/>
        </w:rPr>
        <w:t xml:space="preserve">лах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верховьях р. Малый-Енисей насчитывает не менее 80 особей.</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Согласно полученным результатам обследования верхов</w:t>
      </w:r>
      <w:r w:rsidR="00EC5BFE">
        <w:rPr>
          <w:rFonts w:ascii="Times New Roman" w:eastAsia="Calibri" w:hAnsi="Times New Roman" w:cs="Times New Roman"/>
          <w:sz w:val="28"/>
          <w:szCs w:val="28"/>
        </w:rPr>
        <w:t>ий</w:t>
      </w:r>
      <w:r w:rsidRPr="00EF41AC">
        <w:rPr>
          <w:rFonts w:ascii="Times New Roman" w:eastAsia="Calibri" w:hAnsi="Times New Roman" w:cs="Times New Roman"/>
          <w:sz w:val="28"/>
          <w:szCs w:val="28"/>
        </w:rPr>
        <w:t xml:space="preserve"> р.</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Малый</w:t>
      </w:r>
      <w:r w:rsidR="00EC5BFE">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 xml:space="preserve">Енисей 2021 году, можно констатировать, что дочерний очаг аборигенной популяция бобра на территории кластерного участка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нах</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дится в процветающем состоянии и является на сегодняшний день, наряду с зап</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ведником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Азас</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одним из главных мировых резерватов генофонда тувинского бобра.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Проведены биотехнические работы по засолке солонцов на территории кл</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стерных участков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Тайга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(400 кг),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(700 кг),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(600 кг)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Уш-Белдир</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(300 кг).</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i/>
          <w:sz w:val="28"/>
          <w:szCs w:val="28"/>
        </w:rPr>
        <w:lastRenderedPageBreak/>
        <w:t xml:space="preserve">Взаимодействие с Алтае-Саянским отделением </w:t>
      </w:r>
      <w:r w:rsidRPr="00EF41AC">
        <w:rPr>
          <w:rFonts w:ascii="Times New Roman" w:eastAsia="Calibri" w:hAnsi="Times New Roman" w:cs="Times New Roman"/>
          <w:i/>
          <w:sz w:val="28"/>
          <w:szCs w:val="28"/>
          <w:lang w:val="en-US"/>
        </w:rPr>
        <w:t>WWF</w:t>
      </w:r>
      <w:r w:rsidR="00EC5BFE">
        <w:rPr>
          <w:rFonts w:ascii="Times New Roman" w:eastAsia="Calibri" w:hAnsi="Times New Roman" w:cs="Times New Roman"/>
          <w:i/>
          <w:sz w:val="28"/>
          <w:szCs w:val="28"/>
        </w:rPr>
        <w:t xml:space="preserve"> России и</w:t>
      </w:r>
      <w:r w:rsidRPr="00EF41AC">
        <w:rPr>
          <w:rFonts w:ascii="Times New Roman" w:eastAsia="Calibri" w:hAnsi="Times New Roman" w:cs="Times New Roman"/>
          <w:i/>
          <w:sz w:val="28"/>
          <w:szCs w:val="28"/>
        </w:rPr>
        <w:t xml:space="preserve"> другими пр</w:t>
      </w:r>
      <w:r w:rsidRPr="00EF41AC">
        <w:rPr>
          <w:rFonts w:ascii="Times New Roman" w:eastAsia="Calibri" w:hAnsi="Times New Roman" w:cs="Times New Roman"/>
          <w:i/>
          <w:sz w:val="28"/>
          <w:szCs w:val="28"/>
        </w:rPr>
        <w:t>и</w:t>
      </w:r>
      <w:r w:rsidRPr="00EF41AC">
        <w:rPr>
          <w:rFonts w:ascii="Times New Roman" w:eastAsia="Calibri" w:hAnsi="Times New Roman" w:cs="Times New Roman"/>
          <w:i/>
          <w:sz w:val="28"/>
          <w:szCs w:val="28"/>
        </w:rPr>
        <w:t>родоохранными учреждениями.</w:t>
      </w:r>
    </w:p>
    <w:p w:rsidR="0036365F" w:rsidRPr="00EF41AC" w:rsidRDefault="008229E2" w:rsidP="00EF41AC">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С 3-</w:t>
      </w:r>
      <w:r w:rsidR="0036365F" w:rsidRPr="00EF41AC">
        <w:rPr>
          <w:rFonts w:ascii="Times New Roman" w:eastAsia="Calibri" w:hAnsi="Times New Roman" w:cs="Times New Roman"/>
          <w:sz w:val="28"/>
          <w:szCs w:val="28"/>
        </w:rPr>
        <w:t>4 февраля 2022 г</w:t>
      </w:r>
      <w:r>
        <w:rPr>
          <w:rFonts w:ascii="Times New Roman" w:eastAsia="Calibri" w:hAnsi="Times New Roman" w:cs="Times New Roman"/>
          <w:sz w:val="28"/>
          <w:szCs w:val="28"/>
        </w:rPr>
        <w:t>.</w:t>
      </w:r>
      <w:r w:rsidR="0036365F" w:rsidRPr="00EF41AC">
        <w:rPr>
          <w:rFonts w:ascii="Times New Roman" w:eastAsia="Calibri" w:hAnsi="Times New Roman" w:cs="Times New Roman"/>
          <w:sz w:val="28"/>
          <w:szCs w:val="28"/>
        </w:rPr>
        <w:t xml:space="preserve"> под руководством старшего координатора проектов </w:t>
      </w:r>
      <w:r>
        <w:rPr>
          <w:rFonts w:ascii="Times New Roman" w:eastAsia="Calibri" w:hAnsi="Times New Roman" w:cs="Times New Roman"/>
          <w:sz w:val="28"/>
          <w:szCs w:val="28"/>
        </w:rPr>
        <w:br/>
      </w:r>
      <w:r w:rsidR="0036365F" w:rsidRPr="00EF41AC">
        <w:rPr>
          <w:rFonts w:ascii="Times New Roman" w:eastAsia="Calibri" w:hAnsi="Times New Roman" w:cs="Times New Roman"/>
          <w:sz w:val="28"/>
          <w:szCs w:val="28"/>
        </w:rPr>
        <w:t xml:space="preserve">Алтае-Саянского отделения </w:t>
      </w:r>
      <w:r w:rsidR="0036365F" w:rsidRPr="00EF41AC">
        <w:rPr>
          <w:rFonts w:ascii="Times New Roman" w:eastAsia="Calibri" w:hAnsi="Times New Roman" w:cs="Times New Roman"/>
          <w:sz w:val="28"/>
          <w:szCs w:val="28"/>
          <w:lang w:val="en-US"/>
        </w:rPr>
        <w:t>WWF</w:t>
      </w:r>
      <w:r w:rsidR="0036365F" w:rsidRPr="00EF41AC">
        <w:rPr>
          <w:rFonts w:ascii="Times New Roman" w:eastAsia="Calibri" w:hAnsi="Times New Roman" w:cs="Times New Roman"/>
          <w:sz w:val="28"/>
          <w:szCs w:val="28"/>
        </w:rPr>
        <w:t xml:space="preserve"> России Карнаухов</w:t>
      </w:r>
      <w:r w:rsidR="00EC5BFE">
        <w:rPr>
          <w:rFonts w:ascii="Times New Roman" w:eastAsia="Calibri" w:hAnsi="Times New Roman" w:cs="Times New Roman"/>
          <w:sz w:val="28"/>
          <w:szCs w:val="28"/>
        </w:rPr>
        <w:t>а</w:t>
      </w:r>
      <w:r w:rsidR="0036365F" w:rsidRPr="00EF41AC">
        <w:rPr>
          <w:rFonts w:ascii="Times New Roman" w:eastAsia="Calibri" w:hAnsi="Times New Roman" w:cs="Times New Roman"/>
          <w:sz w:val="28"/>
          <w:szCs w:val="28"/>
        </w:rPr>
        <w:t xml:space="preserve"> А.С. проведен семинар по обучени</w:t>
      </w:r>
      <w:r w:rsidR="00EC5BFE">
        <w:rPr>
          <w:rFonts w:ascii="Times New Roman" w:eastAsia="Calibri" w:hAnsi="Times New Roman" w:cs="Times New Roman"/>
          <w:sz w:val="28"/>
          <w:szCs w:val="28"/>
        </w:rPr>
        <w:t>ю государственных инспекторов</w:t>
      </w:r>
      <w:r w:rsidR="0036365F" w:rsidRPr="00EF41AC">
        <w:rPr>
          <w:rFonts w:ascii="Times New Roman" w:eastAsia="Calibri" w:hAnsi="Times New Roman" w:cs="Times New Roman"/>
          <w:sz w:val="28"/>
          <w:szCs w:val="28"/>
        </w:rPr>
        <w:t xml:space="preserve"> учету снежного барса, как отличать нап</w:t>
      </w:r>
      <w:r w:rsidR="0036365F" w:rsidRPr="00EF41AC">
        <w:rPr>
          <w:rFonts w:ascii="Times New Roman" w:eastAsia="Calibri" w:hAnsi="Times New Roman" w:cs="Times New Roman"/>
          <w:sz w:val="28"/>
          <w:szCs w:val="28"/>
        </w:rPr>
        <w:t>а</w:t>
      </w:r>
      <w:r w:rsidR="0036365F" w:rsidRPr="00EF41AC">
        <w:rPr>
          <w:rFonts w:ascii="Times New Roman" w:eastAsia="Calibri" w:hAnsi="Times New Roman" w:cs="Times New Roman"/>
          <w:sz w:val="28"/>
          <w:szCs w:val="28"/>
        </w:rPr>
        <w:t>дение снежного барса от других хищных животных на домашний скот, пошаговая инструкция в разрешении конфликта между животноводами и снежным барсом для возмещения компенсаций за ущерб имуществу</w:t>
      </w:r>
      <w:r w:rsidR="00EC5BFE">
        <w:rPr>
          <w:rFonts w:ascii="Times New Roman" w:eastAsia="Calibri" w:hAnsi="Times New Roman" w:cs="Times New Roman"/>
          <w:sz w:val="28"/>
          <w:szCs w:val="28"/>
        </w:rPr>
        <w:t>,</w:t>
      </w:r>
      <w:r w:rsidR="0036365F" w:rsidRPr="00EF41AC">
        <w:rPr>
          <w:rFonts w:ascii="Times New Roman" w:eastAsia="Calibri" w:hAnsi="Times New Roman" w:cs="Times New Roman"/>
          <w:sz w:val="28"/>
          <w:szCs w:val="28"/>
        </w:rPr>
        <w:t xml:space="preserve"> причин</w:t>
      </w:r>
      <w:r w:rsidR="00EC5BFE">
        <w:rPr>
          <w:rFonts w:ascii="Times New Roman" w:eastAsia="Calibri" w:hAnsi="Times New Roman" w:cs="Times New Roman"/>
          <w:sz w:val="28"/>
          <w:szCs w:val="28"/>
        </w:rPr>
        <w:t>е</w:t>
      </w:r>
      <w:r w:rsidR="0036365F" w:rsidRPr="00EF41AC">
        <w:rPr>
          <w:rFonts w:ascii="Times New Roman" w:eastAsia="Calibri" w:hAnsi="Times New Roman" w:cs="Times New Roman"/>
          <w:sz w:val="28"/>
          <w:szCs w:val="28"/>
        </w:rPr>
        <w:t>нны</w:t>
      </w:r>
      <w:r w:rsidR="00EC5BFE">
        <w:rPr>
          <w:rFonts w:ascii="Times New Roman" w:eastAsia="Calibri" w:hAnsi="Times New Roman" w:cs="Times New Roman"/>
          <w:sz w:val="28"/>
          <w:szCs w:val="28"/>
        </w:rPr>
        <w:t>й</w:t>
      </w:r>
      <w:r w:rsidR="0036365F" w:rsidRPr="00EF41AC">
        <w:rPr>
          <w:rFonts w:ascii="Times New Roman" w:eastAsia="Calibri" w:hAnsi="Times New Roman" w:cs="Times New Roman"/>
          <w:sz w:val="28"/>
          <w:szCs w:val="28"/>
        </w:rPr>
        <w:t xml:space="preserve"> снежным барсом.</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proofErr w:type="gramStart"/>
      <w:r w:rsidRPr="00EF41AC">
        <w:rPr>
          <w:rFonts w:ascii="Times New Roman" w:eastAsia="Calibri" w:hAnsi="Times New Roman" w:cs="Times New Roman"/>
          <w:sz w:val="28"/>
          <w:szCs w:val="28"/>
        </w:rPr>
        <w:t>В феврале 2022 года Всемирный фонд природы в целях развития рационал</w:t>
      </w:r>
      <w:r w:rsidRPr="00EF41AC">
        <w:rPr>
          <w:rFonts w:ascii="Times New Roman" w:eastAsia="Calibri" w:hAnsi="Times New Roman" w:cs="Times New Roman"/>
          <w:sz w:val="28"/>
          <w:szCs w:val="28"/>
        </w:rPr>
        <w:t>ь</w:t>
      </w:r>
      <w:r w:rsidRPr="00EF41AC">
        <w:rPr>
          <w:rFonts w:ascii="Times New Roman" w:eastAsia="Calibri" w:hAnsi="Times New Roman" w:cs="Times New Roman"/>
          <w:sz w:val="28"/>
          <w:szCs w:val="28"/>
        </w:rPr>
        <w:t>ного природопользования и охраны биологического разнообразия России безво</w:t>
      </w:r>
      <w:r w:rsidRPr="00EF41AC">
        <w:rPr>
          <w:rFonts w:ascii="Times New Roman" w:eastAsia="Calibri" w:hAnsi="Times New Roman" w:cs="Times New Roman"/>
          <w:sz w:val="28"/>
          <w:szCs w:val="28"/>
        </w:rPr>
        <w:t>з</w:t>
      </w:r>
      <w:r w:rsidRPr="00EF41AC">
        <w:rPr>
          <w:rFonts w:ascii="Times New Roman" w:eastAsia="Calibri" w:hAnsi="Times New Roman" w:cs="Times New Roman"/>
          <w:sz w:val="28"/>
          <w:szCs w:val="28"/>
        </w:rPr>
        <w:t xml:space="preserve">мездно предоставил РГБУ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Природный парк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грант № WWF1714 /RU005505RestrMembFY22/22</w:t>
      </w:r>
      <w:r w:rsidRPr="00EF41AC">
        <w:rPr>
          <w:rFonts w:ascii="Times New Roman" w:eastAsia="Calibri" w:hAnsi="Times New Roman" w:cs="Times New Roman"/>
          <w:sz w:val="28"/>
          <w:szCs w:val="28"/>
        </w:rPr>
        <w:fldChar w:fldCharType="begin"/>
      </w:r>
      <w:r w:rsidRPr="00EF41AC">
        <w:rPr>
          <w:rFonts w:ascii="Times New Roman" w:eastAsia="Calibri" w:hAnsi="Times New Roman" w:cs="Times New Roman"/>
          <w:sz w:val="28"/>
          <w:szCs w:val="28"/>
        </w:rPr>
        <w:instrText xml:space="preserve"> DOCVARIABLE  номер  \* MERGEFORMAT </w:instrText>
      </w:r>
      <w:r w:rsidRPr="00EF41AC">
        <w:rPr>
          <w:rFonts w:ascii="Times New Roman" w:eastAsia="Calibri" w:hAnsi="Times New Roman" w:cs="Times New Roman"/>
          <w:sz w:val="28"/>
          <w:szCs w:val="28"/>
        </w:rPr>
        <w:fldChar w:fldCharType="end"/>
      </w:r>
      <w:r w:rsidRPr="00EF41AC">
        <w:rPr>
          <w:rFonts w:ascii="Times New Roman" w:eastAsia="Calibri" w:hAnsi="Times New Roman" w:cs="Times New Roman"/>
          <w:bCs/>
          <w:i/>
          <w:iCs/>
          <w:sz w:val="28"/>
          <w:szCs w:val="28"/>
        </w:rPr>
        <w:t xml:space="preserve"> </w:t>
      </w:r>
      <w:r w:rsidRPr="00EF41AC">
        <w:rPr>
          <w:rFonts w:ascii="Times New Roman" w:eastAsia="Calibri" w:hAnsi="Times New Roman" w:cs="Times New Roman"/>
          <w:bCs/>
          <w:iCs/>
          <w:sz w:val="28"/>
          <w:szCs w:val="28"/>
        </w:rPr>
        <w:t xml:space="preserve">по проекту </w:t>
      </w:r>
      <w:r w:rsidR="0028470D" w:rsidRPr="00EF41AC">
        <w:rPr>
          <w:rFonts w:ascii="Times New Roman" w:eastAsia="Calibri" w:hAnsi="Times New Roman" w:cs="Times New Roman"/>
          <w:bCs/>
          <w:sz w:val="28"/>
          <w:szCs w:val="28"/>
        </w:rPr>
        <w:t>«</w:t>
      </w:r>
      <w:r w:rsidRPr="00EF41AC">
        <w:rPr>
          <w:rFonts w:ascii="Times New Roman" w:eastAsia="Calibri" w:hAnsi="Times New Roman" w:cs="Times New Roman"/>
          <w:sz w:val="28"/>
          <w:szCs w:val="28"/>
        </w:rPr>
        <w:t>Доброе соседство между ирбисами и ч</w:t>
      </w:r>
      <w:r w:rsidRPr="00EF41AC">
        <w:rPr>
          <w:rFonts w:ascii="Times New Roman" w:eastAsia="Calibri" w:hAnsi="Times New Roman" w:cs="Times New Roman"/>
          <w:sz w:val="28"/>
          <w:szCs w:val="28"/>
        </w:rPr>
        <w:t>а</w:t>
      </w:r>
      <w:r w:rsidRPr="00EF41AC">
        <w:rPr>
          <w:rFonts w:ascii="Times New Roman" w:eastAsia="Calibri" w:hAnsi="Times New Roman" w:cs="Times New Roman"/>
          <w:sz w:val="28"/>
          <w:szCs w:val="28"/>
        </w:rPr>
        <w:t>банами</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fldChar w:fldCharType="begin"/>
      </w:r>
      <w:r w:rsidRPr="00EF41AC">
        <w:rPr>
          <w:rFonts w:ascii="Times New Roman" w:eastAsia="Calibri" w:hAnsi="Times New Roman" w:cs="Times New Roman"/>
          <w:sz w:val="28"/>
          <w:szCs w:val="28"/>
        </w:rPr>
        <w:instrText xml:space="preserve"> DOCVARIABLE  номер  \* MERGEFORMAT </w:instrText>
      </w:r>
      <w:r w:rsidRPr="00EF41AC">
        <w:rPr>
          <w:rFonts w:ascii="Times New Roman" w:eastAsia="Calibri" w:hAnsi="Times New Roman" w:cs="Times New Roman"/>
          <w:sz w:val="28"/>
          <w:szCs w:val="28"/>
        </w:rPr>
        <w:fldChar w:fldCharType="end"/>
      </w:r>
      <w:r w:rsidRPr="00EF41AC">
        <w:rPr>
          <w:rFonts w:ascii="Times New Roman" w:eastAsia="Calibri" w:hAnsi="Times New Roman" w:cs="Times New Roman"/>
          <w:bCs/>
          <w:sz w:val="28"/>
          <w:szCs w:val="28"/>
        </w:rPr>
        <w:t xml:space="preserve">. </w:t>
      </w:r>
      <w:r w:rsidRPr="00EF41AC">
        <w:rPr>
          <w:rFonts w:ascii="Times New Roman" w:eastAsia="Calibri" w:hAnsi="Times New Roman" w:cs="Times New Roman"/>
          <w:sz w:val="28"/>
          <w:szCs w:val="28"/>
        </w:rPr>
        <w:t xml:space="preserve">В настоящее время на базе РГБУ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Природный парк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w:t>
      </w:r>
      <w:r w:rsidR="008350F3">
        <w:rPr>
          <w:rFonts w:ascii="Times New Roman" w:eastAsia="Calibri" w:hAnsi="Times New Roman" w:cs="Times New Roman"/>
          <w:sz w:val="28"/>
          <w:szCs w:val="28"/>
        </w:rPr>
        <w:t xml:space="preserve">сформировано </w:t>
      </w:r>
      <w:r w:rsidR="008350F3" w:rsidRPr="00EF41AC">
        <w:rPr>
          <w:rFonts w:ascii="Times New Roman" w:eastAsia="Calibri" w:hAnsi="Times New Roman" w:cs="Times New Roman"/>
          <w:sz w:val="28"/>
          <w:szCs w:val="28"/>
        </w:rPr>
        <w:t>компенсационно</w:t>
      </w:r>
      <w:r w:rsidR="008350F3">
        <w:rPr>
          <w:rFonts w:ascii="Times New Roman" w:eastAsia="Calibri" w:hAnsi="Times New Roman" w:cs="Times New Roman"/>
          <w:sz w:val="28"/>
          <w:szCs w:val="28"/>
        </w:rPr>
        <w:t>е</w:t>
      </w:r>
      <w:r w:rsidR="008350F3" w:rsidRPr="00EF41AC">
        <w:rPr>
          <w:rFonts w:ascii="Times New Roman" w:eastAsia="Calibri" w:hAnsi="Times New Roman" w:cs="Times New Roman"/>
          <w:sz w:val="28"/>
          <w:szCs w:val="28"/>
        </w:rPr>
        <w:t xml:space="preserve"> стад</w:t>
      </w:r>
      <w:r w:rsidR="008350F3">
        <w:rPr>
          <w:rFonts w:ascii="Times New Roman" w:eastAsia="Calibri" w:hAnsi="Times New Roman" w:cs="Times New Roman"/>
          <w:sz w:val="28"/>
          <w:szCs w:val="28"/>
        </w:rPr>
        <w:t>о</w:t>
      </w:r>
      <w:r w:rsidR="008350F3"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в количестве 100 голов овцематок.</w:t>
      </w:r>
      <w:proofErr w:type="gramEnd"/>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Госинспекторами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рамках реализации проекта</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гранта №</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1714 проведены:</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- 26 профилактических бесед с чабанами (чабанские стоянки), с местным населением Бай-Тайгинского кожууна о режиме ООПТ, о пожароопасном периоде;</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- 23 профилактических бесед</w:t>
      </w:r>
      <w:r w:rsidR="008350F3">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с чабанами (чабанские стоянки), с местным населением Чаа-Хольского кожууна о режиме ООПТ, о пожароопасном периоде</w:t>
      </w:r>
      <w:r w:rsidR="008229E2">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bCs/>
          <w:sz w:val="28"/>
          <w:szCs w:val="28"/>
        </w:rPr>
        <w:t>- проведены</w:t>
      </w:r>
      <w:r w:rsidRPr="00EF41AC">
        <w:rPr>
          <w:rFonts w:ascii="Times New Roman" w:eastAsia="Calibri" w:hAnsi="Times New Roman" w:cs="Times New Roman"/>
          <w:sz w:val="28"/>
          <w:szCs w:val="28"/>
        </w:rPr>
        <w:t xml:space="preserve"> профилактические беседы </w:t>
      </w:r>
      <w:r w:rsidR="008350F3">
        <w:rPr>
          <w:rFonts w:ascii="Times New Roman" w:eastAsia="Calibri" w:hAnsi="Times New Roman" w:cs="Times New Roman"/>
          <w:sz w:val="28"/>
          <w:szCs w:val="28"/>
        </w:rPr>
        <w:t xml:space="preserve">с </w:t>
      </w:r>
      <w:r w:rsidRPr="00EF41AC">
        <w:rPr>
          <w:rFonts w:ascii="Times New Roman" w:eastAsia="Calibri" w:hAnsi="Times New Roman" w:cs="Times New Roman"/>
          <w:sz w:val="28"/>
          <w:szCs w:val="28"/>
        </w:rPr>
        <w:t>чабанами и специалистами сельхоз</w:t>
      </w:r>
      <w:r w:rsidR="008350F3">
        <w:rPr>
          <w:rFonts w:ascii="Times New Roman" w:eastAsia="Calibri" w:hAnsi="Times New Roman" w:cs="Times New Roman"/>
          <w:sz w:val="28"/>
          <w:szCs w:val="28"/>
        </w:rPr>
        <w:t>-</w:t>
      </w:r>
      <w:r w:rsidRPr="00EF41AC">
        <w:rPr>
          <w:rFonts w:ascii="Times New Roman" w:eastAsia="Calibri" w:hAnsi="Times New Roman" w:cs="Times New Roman"/>
          <w:sz w:val="28"/>
          <w:szCs w:val="28"/>
        </w:rPr>
        <w:t>управлени</w:t>
      </w:r>
      <w:r w:rsidR="008350F3">
        <w:rPr>
          <w:rFonts w:ascii="Times New Roman" w:eastAsia="Calibri" w:hAnsi="Times New Roman" w:cs="Times New Roman"/>
          <w:sz w:val="28"/>
          <w:szCs w:val="28"/>
        </w:rPr>
        <w:t>я</w:t>
      </w:r>
      <w:r w:rsidRPr="00EF41AC">
        <w:rPr>
          <w:rFonts w:ascii="Times New Roman" w:eastAsia="Calibri" w:hAnsi="Times New Roman" w:cs="Times New Roman"/>
          <w:sz w:val="28"/>
          <w:szCs w:val="28"/>
        </w:rPr>
        <w:t xml:space="preserve"> Монгун-Тайгинского кожууна по </w:t>
      </w:r>
      <w:r w:rsidR="004C03F1">
        <w:rPr>
          <w:rFonts w:ascii="Times New Roman" w:eastAsia="Calibri" w:hAnsi="Times New Roman" w:cs="Times New Roman"/>
          <w:sz w:val="28"/>
          <w:szCs w:val="28"/>
        </w:rPr>
        <w:t xml:space="preserve">назначению </w:t>
      </w:r>
      <w:r w:rsidRPr="00EF41AC">
        <w:rPr>
          <w:rFonts w:ascii="Times New Roman" w:eastAsia="Calibri" w:hAnsi="Times New Roman" w:cs="Times New Roman"/>
          <w:sz w:val="28"/>
          <w:szCs w:val="28"/>
        </w:rPr>
        <w:t>компенсационно</w:t>
      </w:r>
      <w:r w:rsidR="004C03F1">
        <w:rPr>
          <w:rFonts w:ascii="Times New Roman" w:eastAsia="Calibri" w:hAnsi="Times New Roman" w:cs="Times New Roman"/>
          <w:sz w:val="28"/>
          <w:szCs w:val="28"/>
        </w:rPr>
        <w:t>го</w:t>
      </w:r>
      <w:r w:rsidRPr="00EF41AC">
        <w:rPr>
          <w:rFonts w:ascii="Times New Roman" w:eastAsia="Calibri" w:hAnsi="Times New Roman" w:cs="Times New Roman"/>
          <w:sz w:val="28"/>
          <w:szCs w:val="28"/>
        </w:rPr>
        <w:t xml:space="preserve"> стад</w:t>
      </w:r>
      <w:r w:rsidR="004C03F1">
        <w:rPr>
          <w:rFonts w:ascii="Times New Roman" w:eastAsia="Calibri" w:hAnsi="Times New Roman" w:cs="Times New Roman"/>
          <w:sz w:val="28"/>
          <w:szCs w:val="28"/>
        </w:rPr>
        <w:t>а</w:t>
      </w:r>
      <w:r w:rsidRPr="00EF41AC">
        <w:rPr>
          <w:rFonts w:ascii="Times New Roman" w:eastAsia="Calibri" w:hAnsi="Times New Roman" w:cs="Times New Roman"/>
          <w:sz w:val="28"/>
          <w:szCs w:val="28"/>
        </w:rPr>
        <w:t xml:space="preserve"> для разрешения конфликтов между чабанами и снежным барсом. Распространены буклеты и календари в населенных пунктах и на чабанских стоянках.</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апреля по октябрь 2022 г</w:t>
      </w:r>
      <w:r w:rsidR="008229E2">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целях сохранени</w:t>
      </w:r>
      <w:r w:rsidR="004C03F1">
        <w:rPr>
          <w:rFonts w:ascii="Times New Roman" w:eastAsia="Calibri" w:hAnsi="Times New Roman" w:cs="Times New Roman"/>
          <w:sz w:val="28"/>
          <w:szCs w:val="28"/>
        </w:rPr>
        <w:t>я</w:t>
      </w:r>
      <w:r w:rsidRPr="00EF41AC">
        <w:rPr>
          <w:rFonts w:ascii="Times New Roman" w:eastAsia="Calibri" w:hAnsi="Times New Roman" w:cs="Times New Roman"/>
          <w:sz w:val="28"/>
          <w:szCs w:val="28"/>
        </w:rPr>
        <w:t xml:space="preserve"> снежного </w:t>
      </w:r>
      <w:r w:rsidR="00503710" w:rsidRPr="00EF41AC">
        <w:rPr>
          <w:rFonts w:ascii="Times New Roman" w:eastAsia="Calibri" w:hAnsi="Times New Roman" w:cs="Times New Roman"/>
          <w:sz w:val="28"/>
          <w:szCs w:val="28"/>
        </w:rPr>
        <w:t xml:space="preserve">барса и его объектов питания на </w:t>
      </w:r>
      <w:r w:rsidRPr="00EF41AC">
        <w:rPr>
          <w:rFonts w:ascii="Times New Roman" w:eastAsia="Calibri" w:hAnsi="Times New Roman" w:cs="Times New Roman"/>
          <w:sz w:val="28"/>
          <w:szCs w:val="28"/>
        </w:rPr>
        <w:t>террит</w:t>
      </w:r>
      <w:r w:rsidR="00503710" w:rsidRPr="00EF41AC">
        <w:rPr>
          <w:rFonts w:ascii="Times New Roman" w:eastAsia="Calibri" w:hAnsi="Times New Roman" w:cs="Times New Roman"/>
          <w:sz w:val="28"/>
          <w:szCs w:val="28"/>
        </w:rPr>
        <w:t xml:space="preserve">ории Республики Тыва по проекту </w:t>
      </w:r>
      <w:r w:rsidRPr="00EF41AC">
        <w:rPr>
          <w:rFonts w:ascii="Times New Roman" w:eastAsia="Calibri" w:hAnsi="Times New Roman" w:cs="Times New Roman"/>
          <w:sz w:val="28"/>
          <w:szCs w:val="28"/>
        </w:rPr>
        <w:t xml:space="preserve">грантов </w:t>
      </w:r>
      <w:r w:rsidRPr="00EF41AC">
        <w:rPr>
          <w:rFonts w:ascii="Times New Roman" w:eastAsia="Calibri" w:hAnsi="Times New Roman" w:cs="Times New Roman"/>
          <w:sz w:val="28"/>
          <w:szCs w:val="28"/>
          <w:lang w:val="en-US"/>
        </w:rPr>
        <w:t>WWF</w:t>
      </w:r>
      <w:r w:rsidRPr="00EF41AC">
        <w:rPr>
          <w:rFonts w:ascii="Times New Roman" w:eastAsia="Calibri" w:hAnsi="Times New Roman" w:cs="Times New Roman"/>
          <w:sz w:val="28"/>
          <w:szCs w:val="28"/>
        </w:rPr>
        <w:t xml:space="preserve"> №№</w:t>
      </w:r>
      <w:r w:rsidR="008229E2">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 xml:space="preserve">1742;1793 проведены антибраконьерские рейдовые мероприятия по охране местообитаний снежного барса на территории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прилежащих к нему участках с привлечением сотрудников природоохранных ведомств Республики Т</w:t>
      </w:r>
      <w:r w:rsidRPr="00EF41AC">
        <w:rPr>
          <w:rFonts w:ascii="Times New Roman" w:eastAsia="Calibri" w:hAnsi="Times New Roman" w:cs="Times New Roman"/>
          <w:sz w:val="28"/>
          <w:szCs w:val="28"/>
        </w:rPr>
        <w:t>ы</w:t>
      </w:r>
      <w:r w:rsidRPr="00EF41AC">
        <w:rPr>
          <w:rFonts w:ascii="Times New Roman" w:eastAsia="Calibri" w:hAnsi="Times New Roman" w:cs="Times New Roman"/>
          <w:sz w:val="28"/>
          <w:szCs w:val="28"/>
        </w:rPr>
        <w:t>ва.</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Всего по проектам </w:t>
      </w:r>
      <w:r w:rsidRPr="00EF41AC">
        <w:rPr>
          <w:rFonts w:ascii="Times New Roman" w:eastAsia="Calibri" w:hAnsi="Times New Roman" w:cs="Times New Roman"/>
          <w:sz w:val="28"/>
          <w:szCs w:val="28"/>
          <w:lang w:val="en-US"/>
        </w:rPr>
        <w:t>WWF</w:t>
      </w:r>
      <w:r w:rsidRPr="00EF41AC">
        <w:rPr>
          <w:rFonts w:ascii="Times New Roman" w:eastAsia="Calibri" w:hAnsi="Times New Roman" w:cs="Times New Roman"/>
          <w:sz w:val="28"/>
          <w:szCs w:val="28"/>
        </w:rPr>
        <w:t xml:space="preserve"> за 2022 год отработано 7 грантов на 3820000</w:t>
      </w:r>
      <w:r w:rsidR="00503710"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(три миллиона восемьсот двадцать тысяч) рублей.</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17 по 19 мая 2022 г</w:t>
      </w:r>
      <w:r w:rsidR="008229E2">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заместитель директора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нял участие в собрании Ассоциации заповедников и национальных парков Алта</w:t>
      </w:r>
      <w:r w:rsidR="004C03F1">
        <w:rPr>
          <w:rFonts w:ascii="Times New Roman" w:eastAsia="Calibri" w:hAnsi="Times New Roman" w:cs="Times New Roman"/>
          <w:sz w:val="28"/>
          <w:szCs w:val="28"/>
        </w:rPr>
        <w:t>е</w:t>
      </w:r>
      <w:r w:rsidRPr="00EF41AC">
        <w:rPr>
          <w:rFonts w:ascii="Times New Roman" w:eastAsia="Calibri" w:hAnsi="Times New Roman" w:cs="Times New Roman"/>
          <w:sz w:val="28"/>
          <w:szCs w:val="28"/>
        </w:rPr>
        <w:t xml:space="preserve">-Саянского экорегиона в ФГБУ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Шорский национальный парк</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21 по 27 июля 2022 г</w:t>
      </w:r>
      <w:r w:rsidR="008229E2">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проведен обучающий тренинг-семинар на базе Гос</w:t>
      </w:r>
      <w:r w:rsidRPr="00EF41AC">
        <w:rPr>
          <w:rFonts w:ascii="Times New Roman" w:eastAsia="Calibri" w:hAnsi="Times New Roman" w:cs="Times New Roman"/>
          <w:sz w:val="28"/>
          <w:szCs w:val="28"/>
        </w:rPr>
        <w:t>у</w:t>
      </w:r>
      <w:r w:rsidRPr="00EF41AC">
        <w:rPr>
          <w:rFonts w:ascii="Times New Roman" w:eastAsia="Calibri" w:hAnsi="Times New Roman" w:cs="Times New Roman"/>
          <w:sz w:val="28"/>
          <w:szCs w:val="28"/>
        </w:rPr>
        <w:t xml:space="preserve">дарственного природного биосферного заповедника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Хакасский</w:t>
      </w:r>
      <w:r w:rsidR="0028470D" w:rsidRPr="00EF41AC">
        <w:rPr>
          <w:rFonts w:ascii="Times New Roman" w:eastAsia="Calibri" w:hAnsi="Times New Roman" w:cs="Times New Roman"/>
          <w:sz w:val="28"/>
          <w:szCs w:val="28"/>
        </w:rPr>
        <w:t>»</w:t>
      </w:r>
      <w:r w:rsidR="004C03F1">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на котором пр</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няли участие два госинспектора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Подписан</w:t>
      </w:r>
      <w:r w:rsidR="00C8421E">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 Соглашение о взаимодействии с ФГБУ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Заповедное Прибайкалье</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Направлены предложения о сотрудничестве с национальным парком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Тунки</w:t>
      </w:r>
      <w:r w:rsidRPr="00EF41AC">
        <w:rPr>
          <w:rFonts w:ascii="Times New Roman" w:eastAsia="Calibri" w:hAnsi="Times New Roman" w:cs="Times New Roman"/>
          <w:sz w:val="28"/>
          <w:szCs w:val="28"/>
        </w:rPr>
        <w:t>н</w:t>
      </w:r>
      <w:r w:rsidRPr="00EF41AC">
        <w:rPr>
          <w:rFonts w:ascii="Times New Roman" w:eastAsia="Calibri" w:hAnsi="Times New Roman" w:cs="Times New Roman"/>
          <w:sz w:val="28"/>
          <w:szCs w:val="28"/>
        </w:rPr>
        <w:t>ский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Республик</w:t>
      </w:r>
      <w:r w:rsidR="004C03F1">
        <w:rPr>
          <w:rFonts w:ascii="Times New Roman" w:eastAsia="Calibri" w:hAnsi="Times New Roman" w:cs="Times New Roman"/>
          <w:sz w:val="28"/>
          <w:szCs w:val="28"/>
        </w:rPr>
        <w:t>и</w:t>
      </w:r>
      <w:r w:rsidRPr="00EF41AC">
        <w:rPr>
          <w:rFonts w:ascii="Times New Roman" w:eastAsia="Calibri" w:hAnsi="Times New Roman" w:cs="Times New Roman"/>
          <w:sz w:val="28"/>
          <w:szCs w:val="28"/>
        </w:rPr>
        <w:t xml:space="preserve"> Бурятия.</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С 19 по 21 декабря 2022 г</w:t>
      </w:r>
      <w:r w:rsidR="00C8421E">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Республике Алтай </w:t>
      </w:r>
      <w:r w:rsidR="004C03F1">
        <w:rPr>
          <w:rFonts w:ascii="Times New Roman" w:eastAsia="Calibri" w:hAnsi="Times New Roman" w:cs="Times New Roman"/>
          <w:sz w:val="28"/>
          <w:szCs w:val="28"/>
        </w:rPr>
        <w:t>(</w:t>
      </w:r>
      <w:r w:rsidRPr="00EF41AC">
        <w:rPr>
          <w:rFonts w:ascii="Times New Roman" w:eastAsia="Calibri" w:hAnsi="Times New Roman" w:cs="Times New Roman"/>
          <w:sz w:val="28"/>
          <w:szCs w:val="28"/>
        </w:rPr>
        <w:t>г.</w:t>
      </w:r>
      <w:r w:rsidR="00C8421E">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rPr>
        <w:t>Горно-Алтайск</w:t>
      </w:r>
      <w:r w:rsidR="004C03F1">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на базе Горно-Алтайского государственного университета проведен тренинг-семинар с</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трудников ООПТ Алтае-Саянского экорегиона с целью отработки навыков испол</w:t>
      </w:r>
      <w:r w:rsidRPr="00EF41AC">
        <w:rPr>
          <w:rFonts w:ascii="Times New Roman" w:eastAsia="Calibri" w:hAnsi="Times New Roman" w:cs="Times New Roman"/>
          <w:sz w:val="28"/>
          <w:szCs w:val="28"/>
        </w:rPr>
        <w:t>ь</w:t>
      </w:r>
      <w:r w:rsidRPr="00EF41AC">
        <w:rPr>
          <w:rFonts w:ascii="Times New Roman" w:eastAsia="Calibri" w:hAnsi="Times New Roman" w:cs="Times New Roman"/>
          <w:sz w:val="28"/>
          <w:szCs w:val="28"/>
        </w:rPr>
        <w:t xml:space="preserve">зования мобильного приложения </w:t>
      </w:r>
      <w:r w:rsidRPr="00EF41AC">
        <w:rPr>
          <w:rFonts w:ascii="Times New Roman" w:eastAsia="Calibri" w:hAnsi="Times New Roman" w:cs="Times New Roman"/>
          <w:sz w:val="28"/>
          <w:szCs w:val="28"/>
          <w:lang w:val="en-US"/>
        </w:rPr>
        <w:t>NextGis</w:t>
      </w:r>
      <w:r w:rsidRPr="00EF41AC">
        <w:rPr>
          <w:rFonts w:ascii="Times New Roman" w:eastAsia="Calibri" w:hAnsi="Times New Roman" w:cs="Times New Roman"/>
          <w:sz w:val="28"/>
          <w:szCs w:val="28"/>
        </w:rPr>
        <w:t xml:space="preserve"> </w:t>
      </w:r>
      <w:r w:rsidRPr="00EF41AC">
        <w:rPr>
          <w:rFonts w:ascii="Times New Roman" w:eastAsia="Calibri" w:hAnsi="Times New Roman" w:cs="Times New Roman"/>
          <w:sz w:val="28"/>
          <w:szCs w:val="28"/>
          <w:lang w:val="en-US"/>
        </w:rPr>
        <w:t>Collector</w:t>
      </w:r>
      <w:r w:rsidRPr="00EF41AC">
        <w:rPr>
          <w:rFonts w:ascii="Times New Roman" w:eastAsia="Calibri" w:hAnsi="Times New Roman" w:cs="Times New Roman"/>
          <w:sz w:val="28"/>
          <w:szCs w:val="28"/>
        </w:rPr>
        <w:t xml:space="preserve"> в мероприятиях по охране мест </w:t>
      </w:r>
      <w:r w:rsidRPr="00EF41AC">
        <w:rPr>
          <w:rFonts w:ascii="Times New Roman" w:eastAsia="Calibri" w:hAnsi="Times New Roman" w:cs="Times New Roman"/>
          <w:sz w:val="28"/>
          <w:szCs w:val="28"/>
        </w:rPr>
        <w:lastRenderedPageBreak/>
        <w:t>обитания снежного барса</w:t>
      </w:r>
      <w:r w:rsidR="004C03F1">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 котором приняли участия государственные инспектор</w:t>
      </w:r>
      <w:r w:rsidR="004C03F1">
        <w:rPr>
          <w:rFonts w:ascii="Times New Roman" w:eastAsia="Calibri" w:hAnsi="Times New Roman" w:cs="Times New Roman"/>
          <w:sz w:val="28"/>
          <w:szCs w:val="28"/>
        </w:rPr>
        <w:t>ы</w:t>
      </w:r>
      <w:r w:rsidRPr="00EF41AC">
        <w:rPr>
          <w:rFonts w:ascii="Times New Roman" w:eastAsia="Calibri" w:hAnsi="Times New Roman" w:cs="Times New Roman"/>
          <w:sz w:val="28"/>
          <w:szCs w:val="28"/>
        </w:rPr>
        <w:t xml:space="preserve"> РГБУ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Природный парк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кластерных участков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Шуй</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и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Шанчы</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i/>
          <w:sz w:val="28"/>
          <w:szCs w:val="28"/>
        </w:rPr>
      </w:pPr>
      <w:r w:rsidRPr="00EF41AC">
        <w:rPr>
          <w:rFonts w:ascii="Times New Roman" w:eastAsia="Calibri" w:hAnsi="Times New Roman" w:cs="Times New Roman"/>
          <w:i/>
          <w:sz w:val="28"/>
          <w:szCs w:val="28"/>
        </w:rPr>
        <w:t>Взаимодействие с другими контрольно-надзорными органами</w:t>
      </w:r>
      <w:r w:rsidR="00C8421E">
        <w:rPr>
          <w:rFonts w:ascii="Times New Roman" w:eastAsia="Calibri" w:hAnsi="Times New Roman" w:cs="Times New Roman"/>
          <w:i/>
          <w:sz w:val="28"/>
          <w:szCs w:val="28"/>
        </w:rPr>
        <w:t>.</w:t>
      </w:r>
    </w:p>
    <w:p w:rsidR="0036365F" w:rsidRPr="00EF41AC" w:rsidRDefault="0036365F" w:rsidP="00EF41AC">
      <w:pPr>
        <w:spacing w:after="0" w:line="240" w:lineRule="auto"/>
        <w:ind w:firstLine="709"/>
        <w:jc w:val="both"/>
        <w:rPr>
          <w:rFonts w:ascii="Times New Roman" w:eastAsia="Calibri" w:hAnsi="Times New Roman" w:cs="Times New Roman"/>
          <w:sz w:val="28"/>
          <w:szCs w:val="28"/>
        </w:rPr>
      </w:pPr>
      <w:r w:rsidRPr="00EF41AC">
        <w:rPr>
          <w:rFonts w:ascii="Times New Roman" w:eastAsia="Calibri" w:hAnsi="Times New Roman" w:cs="Times New Roman"/>
          <w:sz w:val="28"/>
          <w:szCs w:val="28"/>
        </w:rPr>
        <w:t xml:space="preserve">Инспекторский состав природного парка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Тыва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взаимодействует с инспект</w:t>
      </w:r>
      <w:r w:rsidRPr="00EF41AC">
        <w:rPr>
          <w:rFonts w:ascii="Times New Roman" w:eastAsia="Calibri" w:hAnsi="Times New Roman" w:cs="Times New Roman"/>
          <w:sz w:val="28"/>
          <w:szCs w:val="28"/>
        </w:rPr>
        <w:t>о</w:t>
      </w:r>
      <w:r w:rsidRPr="00EF41AC">
        <w:rPr>
          <w:rFonts w:ascii="Times New Roman" w:eastAsia="Calibri" w:hAnsi="Times New Roman" w:cs="Times New Roman"/>
          <w:sz w:val="28"/>
          <w:szCs w:val="28"/>
        </w:rPr>
        <w:t xml:space="preserve">рами Государственного комитета по охране объектов животного мира и водных </w:t>
      </w:r>
      <w:r w:rsidR="00180C38">
        <w:rPr>
          <w:rFonts w:ascii="Times New Roman" w:eastAsia="Calibri" w:hAnsi="Times New Roman" w:cs="Times New Roman"/>
          <w:sz w:val="28"/>
          <w:szCs w:val="28"/>
        </w:rPr>
        <w:t>био</w:t>
      </w:r>
      <w:r w:rsidRPr="00EF41AC">
        <w:rPr>
          <w:rFonts w:ascii="Times New Roman" w:eastAsia="Calibri" w:hAnsi="Times New Roman" w:cs="Times New Roman"/>
          <w:sz w:val="28"/>
          <w:szCs w:val="28"/>
        </w:rPr>
        <w:t>логических ресурсов Республики Тыва, отделом охраны и защиты леса Ми</w:t>
      </w:r>
      <w:r w:rsidRPr="00EF41AC">
        <w:rPr>
          <w:rFonts w:ascii="Times New Roman" w:eastAsia="Calibri" w:hAnsi="Times New Roman" w:cs="Times New Roman"/>
          <w:sz w:val="28"/>
          <w:szCs w:val="28"/>
        </w:rPr>
        <w:t>н</w:t>
      </w:r>
      <w:r w:rsidRPr="00EF41AC">
        <w:rPr>
          <w:rFonts w:ascii="Times New Roman" w:eastAsia="Calibri" w:hAnsi="Times New Roman" w:cs="Times New Roman"/>
          <w:sz w:val="28"/>
          <w:szCs w:val="28"/>
        </w:rPr>
        <w:t>лесхоза Р</w:t>
      </w:r>
      <w:r w:rsidR="00C8421E">
        <w:rPr>
          <w:rFonts w:ascii="Times New Roman" w:eastAsia="Calibri" w:hAnsi="Times New Roman" w:cs="Times New Roman"/>
          <w:sz w:val="28"/>
          <w:szCs w:val="28"/>
        </w:rPr>
        <w:t xml:space="preserve">еспублики </w:t>
      </w:r>
      <w:r w:rsidRPr="00EF41AC">
        <w:rPr>
          <w:rFonts w:ascii="Times New Roman" w:eastAsia="Calibri" w:hAnsi="Times New Roman" w:cs="Times New Roman"/>
          <w:sz w:val="28"/>
          <w:szCs w:val="28"/>
        </w:rPr>
        <w:t>Т</w:t>
      </w:r>
      <w:r w:rsidR="00C8421E">
        <w:rPr>
          <w:rFonts w:ascii="Times New Roman" w:eastAsia="Calibri" w:hAnsi="Times New Roman" w:cs="Times New Roman"/>
          <w:sz w:val="28"/>
          <w:szCs w:val="28"/>
        </w:rPr>
        <w:t>ыва</w:t>
      </w:r>
      <w:r w:rsidRPr="00EF41AC">
        <w:rPr>
          <w:rFonts w:ascii="Times New Roman" w:eastAsia="Calibri" w:hAnsi="Times New Roman" w:cs="Times New Roman"/>
          <w:sz w:val="28"/>
          <w:szCs w:val="28"/>
        </w:rPr>
        <w:t xml:space="preserve">, госинспекторами Отдела госконтроля, надзора и охраны водных биоресурсов ЕТУ по </w:t>
      </w:r>
      <w:r w:rsidR="00C8421E" w:rsidRPr="00EF41AC">
        <w:rPr>
          <w:rFonts w:ascii="Times New Roman" w:eastAsia="Calibri" w:hAnsi="Times New Roman" w:cs="Times New Roman"/>
          <w:sz w:val="28"/>
          <w:szCs w:val="28"/>
        </w:rPr>
        <w:t>Р</w:t>
      </w:r>
      <w:r w:rsidR="00C8421E">
        <w:rPr>
          <w:rFonts w:ascii="Times New Roman" w:eastAsia="Calibri" w:hAnsi="Times New Roman" w:cs="Times New Roman"/>
          <w:sz w:val="28"/>
          <w:szCs w:val="28"/>
        </w:rPr>
        <w:t xml:space="preserve">еспублике </w:t>
      </w:r>
      <w:r w:rsidR="00C8421E" w:rsidRPr="00EF41AC">
        <w:rPr>
          <w:rFonts w:ascii="Times New Roman" w:eastAsia="Calibri" w:hAnsi="Times New Roman" w:cs="Times New Roman"/>
          <w:sz w:val="28"/>
          <w:szCs w:val="28"/>
        </w:rPr>
        <w:t>Т</w:t>
      </w:r>
      <w:r w:rsidR="00C8421E">
        <w:rPr>
          <w:rFonts w:ascii="Times New Roman" w:eastAsia="Calibri" w:hAnsi="Times New Roman" w:cs="Times New Roman"/>
          <w:sz w:val="28"/>
          <w:szCs w:val="28"/>
        </w:rPr>
        <w:t>ыва</w:t>
      </w:r>
      <w:r w:rsidRPr="00EF41AC">
        <w:rPr>
          <w:rFonts w:ascii="Times New Roman" w:eastAsia="Calibri" w:hAnsi="Times New Roman" w:cs="Times New Roman"/>
          <w:sz w:val="28"/>
          <w:szCs w:val="28"/>
        </w:rPr>
        <w:t xml:space="preserve">, заповедника </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Убсунурская котлов</w:t>
      </w:r>
      <w:r w:rsidRPr="00EF41AC">
        <w:rPr>
          <w:rFonts w:ascii="Times New Roman" w:eastAsia="Calibri" w:hAnsi="Times New Roman" w:cs="Times New Roman"/>
          <w:sz w:val="28"/>
          <w:szCs w:val="28"/>
        </w:rPr>
        <w:t>и</w:t>
      </w:r>
      <w:r w:rsidRPr="00EF41AC">
        <w:rPr>
          <w:rFonts w:ascii="Times New Roman" w:eastAsia="Calibri" w:hAnsi="Times New Roman" w:cs="Times New Roman"/>
          <w:sz w:val="28"/>
          <w:szCs w:val="28"/>
        </w:rPr>
        <w:t>на</w:t>
      </w:r>
      <w:r w:rsidR="0028470D" w:rsidRPr="00EF41AC">
        <w:rPr>
          <w:rFonts w:ascii="Times New Roman" w:eastAsia="Calibri" w:hAnsi="Times New Roman" w:cs="Times New Roman"/>
          <w:sz w:val="28"/>
          <w:szCs w:val="28"/>
        </w:rPr>
        <w:t>»</w:t>
      </w:r>
      <w:r w:rsidRPr="00EF41AC">
        <w:rPr>
          <w:rFonts w:ascii="Times New Roman" w:eastAsia="Calibri" w:hAnsi="Times New Roman" w:cs="Times New Roman"/>
          <w:sz w:val="28"/>
          <w:szCs w:val="28"/>
        </w:rPr>
        <w:t xml:space="preserve">, Отделом Росгвардии по </w:t>
      </w:r>
      <w:r w:rsidR="00C8421E" w:rsidRPr="00EF41AC">
        <w:rPr>
          <w:rFonts w:ascii="Times New Roman" w:eastAsia="Calibri" w:hAnsi="Times New Roman" w:cs="Times New Roman"/>
          <w:sz w:val="28"/>
          <w:szCs w:val="28"/>
        </w:rPr>
        <w:t>Р</w:t>
      </w:r>
      <w:r w:rsidR="00C8421E">
        <w:rPr>
          <w:rFonts w:ascii="Times New Roman" w:eastAsia="Calibri" w:hAnsi="Times New Roman" w:cs="Times New Roman"/>
          <w:sz w:val="28"/>
          <w:szCs w:val="28"/>
        </w:rPr>
        <w:t xml:space="preserve">еспублике </w:t>
      </w:r>
      <w:r w:rsidR="00C8421E" w:rsidRPr="00EF41AC">
        <w:rPr>
          <w:rFonts w:ascii="Times New Roman" w:eastAsia="Calibri" w:hAnsi="Times New Roman" w:cs="Times New Roman"/>
          <w:sz w:val="28"/>
          <w:szCs w:val="28"/>
        </w:rPr>
        <w:t>Т</w:t>
      </w:r>
      <w:r w:rsidR="00C8421E">
        <w:rPr>
          <w:rFonts w:ascii="Times New Roman" w:eastAsia="Calibri" w:hAnsi="Times New Roman" w:cs="Times New Roman"/>
          <w:sz w:val="28"/>
          <w:szCs w:val="28"/>
        </w:rPr>
        <w:t>ыва</w:t>
      </w:r>
      <w:r w:rsidRPr="00EF41AC">
        <w:rPr>
          <w:rFonts w:ascii="Times New Roman" w:eastAsia="Calibri" w:hAnsi="Times New Roman" w:cs="Times New Roman"/>
          <w:sz w:val="28"/>
          <w:szCs w:val="28"/>
        </w:rPr>
        <w:t xml:space="preserve">, а также МВД по </w:t>
      </w:r>
      <w:r w:rsidR="00C8421E" w:rsidRPr="00EF41AC">
        <w:rPr>
          <w:rFonts w:ascii="Times New Roman" w:eastAsia="Calibri" w:hAnsi="Times New Roman" w:cs="Times New Roman"/>
          <w:sz w:val="28"/>
          <w:szCs w:val="28"/>
        </w:rPr>
        <w:t>Р</w:t>
      </w:r>
      <w:r w:rsidR="00C8421E">
        <w:rPr>
          <w:rFonts w:ascii="Times New Roman" w:eastAsia="Calibri" w:hAnsi="Times New Roman" w:cs="Times New Roman"/>
          <w:sz w:val="28"/>
          <w:szCs w:val="28"/>
        </w:rPr>
        <w:t xml:space="preserve">еспублике </w:t>
      </w:r>
      <w:r w:rsidR="00C8421E" w:rsidRPr="00EF41AC">
        <w:rPr>
          <w:rFonts w:ascii="Times New Roman" w:eastAsia="Calibri" w:hAnsi="Times New Roman" w:cs="Times New Roman"/>
          <w:sz w:val="28"/>
          <w:szCs w:val="28"/>
        </w:rPr>
        <w:t>Т</w:t>
      </w:r>
      <w:r w:rsidR="00C8421E">
        <w:rPr>
          <w:rFonts w:ascii="Times New Roman" w:eastAsia="Calibri" w:hAnsi="Times New Roman" w:cs="Times New Roman"/>
          <w:sz w:val="28"/>
          <w:szCs w:val="28"/>
        </w:rPr>
        <w:t>ыва</w:t>
      </w:r>
      <w:r w:rsidRPr="00EF41AC">
        <w:rPr>
          <w:rFonts w:ascii="Times New Roman" w:eastAsia="Calibri" w:hAnsi="Times New Roman" w:cs="Times New Roman"/>
          <w:sz w:val="28"/>
          <w:szCs w:val="28"/>
        </w:rPr>
        <w:t>.</w:t>
      </w:r>
    </w:p>
    <w:p w:rsidR="00973289" w:rsidRPr="00EF41AC" w:rsidRDefault="00973289" w:rsidP="00C8421E">
      <w:pPr>
        <w:spacing w:after="0" w:line="240" w:lineRule="auto"/>
        <w:jc w:val="center"/>
        <w:rPr>
          <w:rFonts w:ascii="Times New Roman" w:eastAsia="Calibri" w:hAnsi="Times New Roman" w:cs="Times New Roman"/>
          <w:sz w:val="28"/>
          <w:szCs w:val="28"/>
        </w:rPr>
      </w:pPr>
    </w:p>
    <w:p w:rsidR="00973289" w:rsidRPr="00C8421E" w:rsidRDefault="00973289" w:rsidP="00C8421E">
      <w:pPr>
        <w:pStyle w:val="20"/>
        <w:spacing w:before="0" w:line="240" w:lineRule="auto"/>
        <w:jc w:val="center"/>
        <w:rPr>
          <w:rFonts w:ascii="Times New Roman" w:eastAsia="Arial Unicode MS" w:hAnsi="Times New Roman" w:cs="Times New Roman"/>
          <w:color w:val="auto"/>
          <w:sz w:val="28"/>
          <w:szCs w:val="28"/>
          <w:lang w:eastAsia="ru-RU"/>
        </w:rPr>
      </w:pPr>
      <w:bookmarkStart w:id="95" w:name="_Toc359400492"/>
      <w:bookmarkStart w:id="96" w:name="_Toc386101029"/>
      <w:r w:rsidRPr="00C8421E">
        <w:rPr>
          <w:rFonts w:ascii="Times New Roman" w:eastAsia="Times New Roman" w:hAnsi="Times New Roman" w:cs="Times New Roman"/>
          <w:color w:val="auto"/>
          <w:sz w:val="28"/>
          <w:szCs w:val="28"/>
          <w:lang w:eastAsia="ru-RU"/>
        </w:rPr>
        <w:t xml:space="preserve">8. </w:t>
      </w:r>
      <w:r w:rsidRPr="00C8421E">
        <w:rPr>
          <w:rFonts w:ascii="Times New Roman" w:eastAsia="Arial Unicode MS" w:hAnsi="Times New Roman" w:cs="Times New Roman"/>
          <w:color w:val="auto"/>
          <w:sz w:val="28"/>
          <w:szCs w:val="28"/>
          <w:lang w:eastAsia="ru-RU"/>
        </w:rPr>
        <w:t>Животный мир</w:t>
      </w:r>
      <w:bookmarkEnd w:id="95"/>
      <w:bookmarkEnd w:id="96"/>
    </w:p>
    <w:p w:rsidR="00C8421E" w:rsidRPr="00C8421E" w:rsidRDefault="00C8421E" w:rsidP="00C8421E">
      <w:pPr>
        <w:spacing w:after="0" w:line="240" w:lineRule="auto"/>
        <w:rPr>
          <w:lang w:eastAsia="ru-RU"/>
        </w:rPr>
      </w:pP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Животный мир Тувы богат своим видовым разнообразием. На границе южно-сибирской тайги и центральноазиатских пустынь сосредоточено основное видовое разнообразие Алтае-Саянского экорегиона, которое представлено 89 видами млек</w:t>
      </w:r>
      <w:r w:rsidRPr="00EF41AC">
        <w:rPr>
          <w:rFonts w:ascii="Times New Roman" w:eastAsia="Arial Unicode MS" w:hAnsi="Times New Roman" w:cs="Times New Roman"/>
          <w:sz w:val="28"/>
          <w:szCs w:val="28"/>
          <w:lang w:eastAsia="ru-RU"/>
        </w:rPr>
        <w:t>о</w:t>
      </w:r>
      <w:r w:rsidRPr="00EF41AC">
        <w:rPr>
          <w:rFonts w:ascii="Times New Roman" w:eastAsia="Arial Unicode MS" w:hAnsi="Times New Roman" w:cs="Times New Roman"/>
          <w:sz w:val="28"/>
          <w:szCs w:val="28"/>
          <w:lang w:eastAsia="ru-RU"/>
        </w:rPr>
        <w:t>питающих, приблизительно 378 видами и подвидами птиц, 9 видами рептилий и амфибий, приблизительно 40 видами и подвидами рыб. Из всех позвоночных ж</w:t>
      </w:r>
      <w:r w:rsidRPr="00EF41AC">
        <w:rPr>
          <w:rFonts w:ascii="Times New Roman" w:eastAsia="Arial Unicode MS" w:hAnsi="Times New Roman" w:cs="Times New Roman"/>
          <w:sz w:val="28"/>
          <w:szCs w:val="28"/>
          <w:lang w:eastAsia="ru-RU"/>
        </w:rPr>
        <w:t>и</w:t>
      </w:r>
      <w:r w:rsidRPr="00EF41AC">
        <w:rPr>
          <w:rFonts w:ascii="Times New Roman" w:eastAsia="Arial Unicode MS" w:hAnsi="Times New Roman" w:cs="Times New Roman"/>
          <w:sz w:val="28"/>
          <w:szCs w:val="28"/>
          <w:lang w:eastAsia="ru-RU"/>
        </w:rPr>
        <w:t>вотных более 132 видов относятся к редким и исчезающим, многие из них являются эндемиками Тувы.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На территории Республики Тыва насчитывается всего:</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89 видов млекопитающих, из которых:</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35 – объекты охоты;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28 – не отнесенные к объектам охоты;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26 – занесены в Красную книгу Республики Тыва;</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378 видов и подвидов птиц, из которых:</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71– объекты охоты;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252 – не отнесенные к объектам охоты;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55 – занесены в Красную книгу Республики Тыва;</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30 видов и подвидов рыб, из которых:</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24 – объекты рыболовства;</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6 – занесены в Красную книгу Республики Тыва;</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11 видов пресмыкающихся, из которых:</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9 – не отнесенные к объектам охоты;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2 – занесены в Красную книгу Республики Тыва.</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Количество видов флоры и фауны, занесенных в Красную книгу Республики Тыва</w:t>
      </w:r>
      <w:r w:rsidR="00180C38">
        <w:rPr>
          <w:rFonts w:ascii="Times New Roman" w:eastAsia="Arial Unicode MS" w:hAnsi="Times New Roman" w:cs="Times New Roman"/>
          <w:sz w:val="28"/>
          <w:szCs w:val="28"/>
          <w:lang w:eastAsia="ru-RU"/>
        </w:rPr>
        <w:t>,</w:t>
      </w:r>
      <w:r w:rsidRPr="00EF41AC">
        <w:rPr>
          <w:rFonts w:ascii="Times New Roman" w:eastAsia="Arial Unicode MS" w:hAnsi="Times New Roman" w:cs="Times New Roman"/>
          <w:sz w:val="28"/>
          <w:szCs w:val="28"/>
          <w:lang w:eastAsia="ru-RU"/>
        </w:rPr>
        <w:t xml:space="preserve"> – 306, в том числе растений – 174, животных – 132. В Красную книгу Росси</w:t>
      </w:r>
      <w:r w:rsidRPr="00EF41AC">
        <w:rPr>
          <w:rFonts w:ascii="Times New Roman" w:eastAsia="Arial Unicode MS" w:hAnsi="Times New Roman" w:cs="Times New Roman"/>
          <w:sz w:val="28"/>
          <w:szCs w:val="28"/>
          <w:lang w:eastAsia="ru-RU"/>
        </w:rPr>
        <w:t>й</w:t>
      </w:r>
      <w:r w:rsidRPr="00EF41AC">
        <w:rPr>
          <w:rFonts w:ascii="Times New Roman" w:eastAsia="Arial Unicode MS" w:hAnsi="Times New Roman" w:cs="Times New Roman"/>
          <w:sz w:val="28"/>
          <w:szCs w:val="28"/>
          <w:lang w:eastAsia="ru-RU"/>
        </w:rPr>
        <w:t>ской Федерации занесены 5 видов зверей и 30 видов птиц, обитающих на террит</w:t>
      </w:r>
      <w:r w:rsidRPr="00EF41AC">
        <w:rPr>
          <w:rFonts w:ascii="Times New Roman" w:eastAsia="Arial Unicode MS" w:hAnsi="Times New Roman" w:cs="Times New Roman"/>
          <w:sz w:val="28"/>
          <w:szCs w:val="28"/>
          <w:lang w:eastAsia="ru-RU"/>
        </w:rPr>
        <w:t>о</w:t>
      </w:r>
      <w:r w:rsidRPr="00EF41AC">
        <w:rPr>
          <w:rFonts w:ascii="Times New Roman" w:eastAsia="Arial Unicode MS" w:hAnsi="Times New Roman" w:cs="Times New Roman"/>
          <w:sz w:val="28"/>
          <w:szCs w:val="28"/>
          <w:lang w:eastAsia="ru-RU"/>
        </w:rPr>
        <w:t>рии республики.</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sz w:val="28"/>
          <w:szCs w:val="28"/>
          <w:lang w:eastAsia="ru-RU"/>
        </w:rPr>
      </w:pPr>
      <w:r w:rsidRPr="00EF41AC">
        <w:rPr>
          <w:rFonts w:ascii="Times New Roman" w:eastAsia="Arial Unicode MS" w:hAnsi="Times New Roman" w:cs="Times New Roman"/>
          <w:sz w:val="28"/>
          <w:szCs w:val="28"/>
          <w:lang w:eastAsia="ru-RU"/>
        </w:rPr>
        <w:t>Биоразнообразие флоры, фауны и природных комплексов, особые закономе</w:t>
      </w:r>
      <w:r w:rsidRPr="00EF41AC">
        <w:rPr>
          <w:rFonts w:ascii="Times New Roman" w:eastAsia="Arial Unicode MS" w:hAnsi="Times New Roman" w:cs="Times New Roman"/>
          <w:sz w:val="28"/>
          <w:szCs w:val="28"/>
          <w:lang w:eastAsia="ru-RU"/>
        </w:rPr>
        <w:t>р</w:t>
      </w:r>
      <w:r w:rsidRPr="00EF41AC">
        <w:rPr>
          <w:rFonts w:ascii="Times New Roman" w:eastAsia="Arial Unicode MS" w:hAnsi="Times New Roman" w:cs="Times New Roman"/>
          <w:sz w:val="28"/>
          <w:szCs w:val="28"/>
          <w:lang w:eastAsia="ru-RU"/>
        </w:rPr>
        <w:t>ности формообразовательных процессов требуют неординарного подхода к испол</w:t>
      </w:r>
      <w:r w:rsidRPr="00EF41AC">
        <w:rPr>
          <w:rFonts w:ascii="Times New Roman" w:eastAsia="Arial Unicode MS" w:hAnsi="Times New Roman" w:cs="Times New Roman"/>
          <w:sz w:val="28"/>
          <w:szCs w:val="28"/>
          <w:lang w:eastAsia="ru-RU"/>
        </w:rPr>
        <w:t>ь</w:t>
      </w:r>
      <w:r w:rsidRPr="00EF41AC">
        <w:rPr>
          <w:rFonts w:ascii="Times New Roman" w:eastAsia="Arial Unicode MS" w:hAnsi="Times New Roman" w:cs="Times New Roman"/>
          <w:sz w:val="28"/>
          <w:szCs w:val="28"/>
          <w:lang w:eastAsia="ru-RU"/>
        </w:rPr>
        <w:t xml:space="preserve">зованию и охране этих ресурсов. Эта работа проводится в сотрудничестве с другими территориями Алтае-Саянского экорегиона на основе трехстороннего соглашения между Республикой Тыва, Республикой Алтай и Республикой Хакасия в области охраны природы. Алтае-Саянская горная страна, ключевым компонентом которой </w:t>
      </w:r>
      <w:r w:rsidRPr="00EF41AC">
        <w:rPr>
          <w:rFonts w:ascii="Times New Roman" w:eastAsia="Arial Unicode MS" w:hAnsi="Times New Roman" w:cs="Times New Roman"/>
          <w:sz w:val="28"/>
          <w:szCs w:val="28"/>
          <w:lang w:eastAsia="ru-RU"/>
        </w:rPr>
        <w:lastRenderedPageBreak/>
        <w:t>является территория Тувы, признана мировым природоохранным сообществом в к</w:t>
      </w:r>
      <w:r w:rsidRPr="00EF41AC">
        <w:rPr>
          <w:rFonts w:ascii="Times New Roman" w:eastAsia="Arial Unicode MS" w:hAnsi="Times New Roman" w:cs="Times New Roman"/>
          <w:sz w:val="28"/>
          <w:szCs w:val="28"/>
          <w:lang w:eastAsia="ru-RU"/>
        </w:rPr>
        <w:t>а</w:t>
      </w:r>
      <w:r w:rsidRPr="00EF41AC">
        <w:rPr>
          <w:rFonts w:ascii="Times New Roman" w:eastAsia="Arial Unicode MS" w:hAnsi="Times New Roman" w:cs="Times New Roman"/>
          <w:sz w:val="28"/>
          <w:szCs w:val="28"/>
          <w:lang w:eastAsia="ru-RU"/>
        </w:rPr>
        <w:t>честве одного из 200 уникальных по биоразнообразию экорегионов планеты.</w:t>
      </w:r>
    </w:p>
    <w:p w:rsidR="00973289" w:rsidRPr="00EF41AC" w:rsidRDefault="00973289" w:rsidP="00EF41AC">
      <w:pPr>
        <w:tabs>
          <w:tab w:val="left" w:pos="709"/>
        </w:tabs>
        <w:spacing w:after="0" w:line="240" w:lineRule="auto"/>
        <w:ind w:firstLine="709"/>
        <w:jc w:val="both"/>
        <w:rPr>
          <w:rFonts w:ascii="Times New Roman" w:eastAsia="Arial Unicode MS" w:hAnsi="Times New Roman" w:cs="Times New Roman"/>
          <w:i/>
          <w:sz w:val="28"/>
          <w:szCs w:val="28"/>
          <w:lang w:eastAsia="ru-RU"/>
        </w:rPr>
      </w:pPr>
      <w:r w:rsidRPr="00EF41AC">
        <w:rPr>
          <w:rFonts w:ascii="Times New Roman" w:eastAsia="Arial Unicode MS" w:hAnsi="Times New Roman" w:cs="Times New Roman"/>
          <w:bCs/>
          <w:i/>
          <w:sz w:val="28"/>
          <w:szCs w:val="28"/>
          <w:lang w:eastAsia="ru-RU"/>
        </w:rPr>
        <w:t>Ведение государственного учета численности, государственного монитори</w:t>
      </w:r>
      <w:r w:rsidRPr="00EF41AC">
        <w:rPr>
          <w:rFonts w:ascii="Times New Roman" w:eastAsia="Arial Unicode MS" w:hAnsi="Times New Roman" w:cs="Times New Roman"/>
          <w:bCs/>
          <w:i/>
          <w:sz w:val="28"/>
          <w:szCs w:val="28"/>
          <w:lang w:eastAsia="ru-RU"/>
        </w:rPr>
        <w:t>н</w:t>
      </w:r>
      <w:r w:rsidRPr="00EF41AC">
        <w:rPr>
          <w:rFonts w:ascii="Times New Roman" w:eastAsia="Arial Unicode MS" w:hAnsi="Times New Roman" w:cs="Times New Roman"/>
          <w:bCs/>
          <w:i/>
          <w:sz w:val="28"/>
          <w:szCs w:val="28"/>
          <w:lang w:eastAsia="ru-RU"/>
        </w:rPr>
        <w:t>га и государственного кадастра объектов животного мира и установление квот и лимита добычи охотничьих ресурсов в Республике Тыва.</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Обеспечение рационального использования объектов животного мира дол</w:t>
      </w:r>
      <w:r w:rsidRPr="00EF41AC">
        <w:rPr>
          <w:rFonts w:ascii="Times New Roman" w:eastAsia="Times New Roman" w:hAnsi="Times New Roman" w:cs="Times New Roman"/>
          <w:sz w:val="28"/>
          <w:szCs w:val="28"/>
          <w:lang w:eastAsia="ar-SA"/>
        </w:rPr>
        <w:t>ж</w:t>
      </w:r>
      <w:r w:rsidRPr="00EF41AC">
        <w:rPr>
          <w:rFonts w:ascii="Times New Roman" w:eastAsia="Times New Roman" w:hAnsi="Times New Roman" w:cs="Times New Roman"/>
          <w:sz w:val="28"/>
          <w:szCs w:val="28"/>
          <w:lang w:eastAsia="ar-SA"/>
        </w:rPr>
        <w:t>ностными лицами Государственного комитета по охране объектов животного мира Республики Тыва осуществляется проведением государственного мониторинга об</w:t>
      </w:r>
      <w:r w:rsidRPr="00EF41AC">
        <w:rPr>
          <w:rFonts w:ascii="Times New Roman" w:eastAsia="Times New Roman" w:hAnsi="Times New Roman" w:cs="Times New Roman"/>
          <w:sz w:val="28"/>
          <w:szCs w:val="28"/>
          <w:lang w:eastAsia="ar-SA"/>
        </w:rPr>
        <w:t>ъ</w:t>
      </w:r>
      <w:r w:rsidRPr="00EF41AC">
        <w:rPr>
          <w:rFonts w:ascii="Times New Roman" w:eastAsia="Times New Roman" w:hAnsi="Times New Roman" w:cs="Times New Roman"/>
          <w:sz w:val="28"/>
          <w:szCs w:val="28"/>
          <w:lang w:eastAsia="ar-SA"/>
        </w:rPr>
        <w:t>ектов животного мира.</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Государственный учет численности объектов животного мира, как отнесенных к охотничьим ресурсам, так и не отнесенных, проводился на территории Республики Тыва в период с 15 января по 10 марта 2022 г</w:t>
      </w:r>
      <w:r w:rsidR="00707036">
        <w:rPr>
          <w:rFonts w:ascii="Times New Roman" w:eastAsia="Times New Roman" w:hAnsi="Times New Roman" w:cs="Times New Roman"/>
          <w:sz w:val="28"/>
          <w:szCs w:val="28"/>
          <w:lang w:eastAsia="ar-SA"/>
        </w:rPr>
        <w:t>.</w:t>
      </w:r>
      <w:r w:rsidRPr="00EF41AC">
        <w:rPr>
          <w:rFonts w:ascii="Times New Roman" w:eastAsia="Times New Roman" w:hAnsi="Times New Roman" w:cs="Times New Roman"/>
          <w:sz w:val="28"/>
          <w:szCs w:val="28"/>
          <w:lang w:eastAsia="ar-SA"/>
        </w:rPr>
        <w:t>, когда на территории исследуемых территорий имеется устойчивый снежный покров. Работа осуществлялась в соотве</w:t>
      </w:r>
      <w:r w:rsidRPr="00EF41AC">
        <w:rPr>
          <w:rFonts w:ascii="Times New Roman" w:eastAsia="Times New Roman" w:hAnsi="Times New Roman" w:cs="Times New Roman"/>
          <w:sz w:val="28"/>
          <w:szCs w:val="28"/>
          <w:lang w:eastAsia="ar-SA"/>
        </w:rPr>
        <w:t>т</w:t>
      </w:r>
      <w:r w:rsidRPr="00EF41AC">
        <w:rPr>
          <w:rFonts w:ascii="Times New Roman" w:eastAsia="Times New Roman" w:hAnsi="Times New Roman" w:cs="Times New Roman"/>
          <w:sz w:val="28"/>
          <w:szCs w:val="28"/>
          <w:lang w:eastAsia="ar-SA"/>
        </w:rPr>
        <w:t>ствии с Методическими указаниями по осуществлению органами исполнительной власти субъектов Российской Федерации переданного полномочия Российской Ф</w:t>
      </w:r>
      <w:r w:rsidRPr="00EF41AC">
        <w:rPr>
          <w:rFonts w:ascii="Times New Roman" w:eastAsia="Times New Roman" w:hAnsi="Times New Roman" w:cs="Times New Roman"/>
          <w:sz w:val="28"/>
          <w:szCs w:val="28"/>
          <w:lang w:eastAsia="ar-SA"/>
        </w:rPr>
        <w:t>е</w:t>
      </w:r>
      <w:r w:rsidRPr="00EF41AC">
        <w:rPr>
          <w:rFonts w:ascii="Times New Roman" w:eastAsia="Times New Roman" w:hAnsi="Times New Roman" w:cs="Times New Roman"/>
          <w:sz w:val="28"/>
          <w:szCs w:val="28"/>
          <w:lang w:eastAsia="ar-SA"/>
        </w:rPr>
        <w:t xml:space="preserve">дерации по осуществлению государственного мониторинга охотничьих ресурсов и среды их обитания методом зимнего маршрутного учета, утвержденными приказом ФГБУ </w:t>
      </w:r>
      <w:r w:rsidR="0028470D" w:rsidRPr="00EF41AC">
        <w:rPr>
          <w:rFonts w:ascii="Times New Roman" w:eastAsia="Times New Roman" w:hAnsi="Times New Roman" w:cs="Times New Roman"/>
          <w:sz w:val="28"/>
          <w:szCs w:val="28"/>
          <w:lang w:eastAsia="ar-SA"/>
        </w:rPr>
        <w:t>«</w:t>
      </w:r>
      <w:r w:rsidRPr="00EF41AC">
        <w:rPr>
          <w:rFonts w:ascii="Times New Roman" w:eastAsia="Times New Roman" w:hAnsi="Times New Roman" w:cs="Times New Roman"/>
          <w:sz w:val="28"/>
          <w:szCs w:val="28"/>
          <w:lang w:eastAsia="ar-SA"/>
        </w:rPr>
        <w:t>Федеральный центр развития охотничьего хозяйства</w:t>
      </w:r>
      <w:r w:rsidR="0028470D" w:rsidRPr="00EF41AC">
        <w:rPr>
          <w:rFonts w:ascii="Times New Roman" w:eastAsia="Times New Roman" w:hAnsi="Times New Roman" w:cs="Times New Roman"/>
          <w:sz w:val="28"/>
          <w:szCs w:val="28"/>
          <w:lang w:eastAsia="ar-SA"/>
        </w:rPr>
        <w:t>»</w:t>
      </w:r>
      <w:r w:rsidR="00707036">
        <w:rPr>
          <w:rFonts w:ascii="Times New Roman" w:eastAsia="Times New Roman" w:hAnsi="Times New Roman" w:cs="Times New Roman"/>
          <w:sz w:val="28"/>
          <w:szCs w:val="28"/>
          <w:lang w:eastAsia="ar-SA"/>
        </w:rPr>
        <w:t xml:space="preserve"> от 24 ноября </w:t>
      </w:r>
      <w:r w:rsidRPr="00EF41AC">
        <w:rPr>
          <w:rFonts w:ascii="Times New Roman" w:eastAsia="Times New Roman" w:hAnsi="Times New Roman" w:cs="Times New Roman"/>
          <w:sz w:val="28"/>
          <w:szCs w:val="28"/>
          <w:lang w:eastAsia="ar-SA"/>
        </w:rPr>
        <w:t>2021 г</w:t>
      </w:r>
      <w:r w:rsidR="00707036">
        <w:rPr>
          <w:rFonts w:ascii="Times New Roman" w:eastAsia="Times New Roman" w:hAnsi="Times New Roman" w:cs="Times New Roman"/>
          <w:sz w:val="28"/>
          <w:szCs w:val="28"/>
          <w:lang w:eastAsia="ar-SA"/>
        </w:rPr>
        <w:t>.</w:t>
      </w:r>
      <w:r w:rsidRPr="00EF41AC">
        <w:rPr>
          <w:rFonts w:ascii="Times New Roman" w:eastAsia="Times New Roman" w:hAnsi="Times New Roman" w:cs="Times New Roman"/>
          <w:sz w:val="28"/>
          <w:szCs w:val="28"/>
          <w:lang w:eastAsia="ar-SA"/>
        </w:rPr>
        <w:t xml:space="preserve"> № 86.</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В 2022 году учетом охвачены все 17 административных районов республики. Учетные работы проводились на территориях охотничьих угодий общего пользов</w:t>
      </w:r>
      <w:r w:rsidRPr="00EF41AC">
        <w:rPr>
          <w:rFonts w:ascii="Times New Roman" w:eastAsia="Times New Roman" w:hAnsi="Times New Roman" w:cs="Times New Roman"/>
          <w:sz w:val="28"/>
          <w:szCs w:val="28"/>
          <w:lang w:eastAsia="ar-SA"/>
        </w:rPr>
        <w:t>а</w:t>
      </w:r>
      <w:r w:rsidRPr="00EF41AC">
        <w:rPr>
          <w:rFonts w:ascii="Times New Roman" w:eastAsia="Times New Roman" w:hAnsi="Times New Roman" w:cs="Times New Roman"/>
          <w:sz w:val="28"/>
          <w:szCs w:val="28"/>
          <w:lang w:eastAsia="ar-SA"/>
        </w:rPr>
        <w:t>ния, закрепленных охотничьих угодий и на особо охраняемых природных террит</w:t>
      </w:r>
      <w:r w:rsidRPr="00EF41AC">
        <w:rPr>
          <w:rFonts w:ascii="Times New Roman" w:eastAsia="Times New Roman" w:hAnsi="Times New Roman" w:cs="Times New Roman"/>
          <w:sz w:val="28"/>
          <w:szCs w:val="28"/>
          <w:lang w:eastAsia="ar-SA"/>
        </w:rPr>
        <w:t>о</w:t>
      </w:r>
      <w:r w:rsidRPr="00EF41AC">
        <w:rPr>
          <w:rFonts w:ascii="Times New Roman" w:eastAsia="Times New Roman" w:hAnsi="Times New Roman" w:cs="Times New Roman"/>
          <w:sz w:val="28"/>
          <w:szCs w:val="28"/>
          <w:lang w:eastAsia="ar-SA"/>
        </w:rPr>
        <w:t>риях республиканского значения. При осуществлении работ по определению чи</w:t>
      </w:r>
      <w:r w:rsidRPr="00EF41AC">
        <w:rPr>
          <w:rFonts w:ascii="Times New Roman" w:eastAsia="Times New Roman" w:hAnsi="Times New Roman" w:cs="Times New Roman"/>
          <w:sz w:val="28"/>
          <w:szCs w:val="28"/>
          <w:lang w:eastAsia="ar-SA"/>
        </w:rPr>
        <w:t>с</w:t>
      </w:r>
      <w:r w:rsidRPr="00EF41AC">
        <w:rPr>
          <w:rFonts w:ascii="Times New Roman" w:eastAsia="Times New Roman" w:hAnsi="Times New Roman" w:cs="Times New Roman"/>
          <w:sz w:val="28"/>
          <w:szCs w:val="28"/>
          <w:lang w:eastAsia="ar-SA"/>
        </w:rPr>
        <w:t>ленности охотничьих ресурсов методом зимнего маршрутного учета сформирован</w:t>
      </w:r>
      <w:r w:rsidR="00180C38">
        <w:rPr>
          <w:rFonts w:ascii="Times New Roman" w:eastAsia="Times New Roman" w:hAnsi="Times New Roman" w:cs="Times New Roman"/>
          <w:sz w:val="28"/>
          <w:szCs w:val="28"/>
          <w:lang w:eastAsia="ar-SA"/>
        </w:rPr>
        <w:t>о</w:t>
      </w:r>
      <w:r w:rsidRPr="00EF41AC">
        <w:rPr>
          <w:rFonts w:ascii="Times New Roman" w:eastAsia="Times New Roman" w:hAnsi="Times New Roman" w:cs="Times New Roman"/>
          <w:sz w:val="28"/>
          <w:szCs w:val="28"/>
          <w:lang w:eastAsia="ar-SA"/>
        </w:rPr>
        <w:t xml:space="preserve"> 17 исследуемых территорий</w:t>
      </w:r>
      <w:r w:rsidR="00180C38">
        <w:rPr>
          <w:rFonts w:ascii="Times New Roman" w:eastAsia="Times New Roman" w:hAnsi="Times New Roman" w:cs="Times New Roman"/>
          <w:sz w:val="28"/>
          <w:szCs w:val="28"/>
          <w:lang w:eastAsia="ar-SA"/>
        </w:rPr>
        <w:t>,</w:t>
      </w:r>
      <w:r w:rsidRPr="00EF41AC">
        <w:rPr>
          <w:rFonts w:ascii="Times New Roman" w:eastAsia="Times New Roman" w:hAnsi="Times New Roman" w:cs="Times New Roman"/>
          <w:sz w:val="28"/>
          <w:szCs w:val="28"/>
          <w:lang w:eastAsia="ar-SA"/>
        </w:rPr>
        <w:t xml:space="preserve"> и для каждой территории определен норматив прот</w:t>
      </w:r>
      <w:r w:rsidRPr="00EF41AC">
        <w:rPr>
          <w:rFonts w:ascii="Times New Roman" w:eastAsia="Times New Roman" w:hAnsi="Times New Roman" w:cs="Times New Roman"/>
          <w:sz w:val="28"/>
          <w:szCs w:val="28"/>
          <w:lang w:eastAsia="ar-SA"/>
        </w:rPr>
        <w:t>я</w:t>
      </w:r>
      <w:r w:rsidRPr="00EF41AC">
        <w:rPr>
          <w:rFonts w:ascii="Times New Roman" w:eastAsia="Times New Roman" w:hAnsi="Times New Roman" w:cs="Times New Roman"/>
          <w:sz w:val="28"/>
          <w:szCs w:val="28"/>
          <w:lang w:eastAsia="ar-SA"/>
        </w:rPr>
        <w:t>женности учетных маршрутов, в том числе по категориям охотничьих угодий.</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При проведении полевых работ использовались GPS навигаторы. Всего про</w:t>
      </w:r>
      <w:r w:rsidRPr="00EF41AC">
        <w:rPr>
          <w:rFonts w:ascii="Times New Roman" w:eastAsia="Times New Roman" w:hAnsi="Times New Roman" w:cs="Times New Roman"/>
          <w:sz w:val="28"/>
          <w:szCs w:val="28"/>
          <w:lang w:eastAsia="ar-SA"/>
        </w:rPr>
        <w:t>й</w:t>
      </w:r>
      <w:r w:rsidRPr="00EF41AC">
        <w:rPr>
          <w:rFonts w:ascii="Times New Roman" w:eastAsia="Times New Roman" w:hAnsi="Times New Roman" w:cs="Times New Roman"/>
          <w:sz w:val="28"/>
          <w:szCs w:val="28"/>
          <w:lang w:eastAsia="ar-SA"/>
        </w:rPr>
        <w:t>дено 519 учетных маршрутов, с общей протяженностью 7003,3 км. К проведению полевых учетных работ привлечены более 50 человек.</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 xml:space="preserve">По данным проведенного зимнего маршрутного учета 2022 года отмечается, что численность охотничьих ресурсов является относительно стабильной и остается на среднем многолетнем уровне. Сравнение количества по отдельным </w:t>
      </w:r>
      <w:r w:rsidRPr="00EF41AC">
        <w:rPr>
          <w:rFonts w:ascii="Times New Roman" w:eastAsia="Times New Roman" w:hAnsi="Times New Roman" w:cs="Times New Roman"/>
          <w:bCs/>
          <w:sz w:val="28"/>
          <w:szCs w:val="28"/>
          <w:lang w:eastAsia="ar-SA"/>
        </w:rPr>
        <w:t>видам охо</w:t>
      </w:r>
      <w:r w:rsidRPr="00EF41AC">
        <w:rPr>
          <w:rFonts w:ascii="Times New Roman" w:eastAsia="Times New Roman" w:hAnsi="Times New Roman" w:cs="Times New Roman"/>
          <w:bCs/>
          <w:sz w:val="28"/>
          <w:szCs w:val="28"/>
          <w:lang w:eastAsia="ar-SA"/>
        </w:rPr>
        <w:t>т</w:t>
      </w:r>
      <w:r w:rsidRPr="00EF41AC">
        <w:rPr>
          <w:rFonts w:ascii="Times New Roman" w:eastAsia="Times New Roman" w:hAnsi="Times New Roman" w:cs="Times New Roman"/>
          <w:bCs/>
          <w:sz w:val="28"/>
          <w:szCs w:val="28"/>
          <w:lang w:eastAsia="ar-SA"/>
        </w:rPr>
        <w:t xml:space="preserve">ничьих ресурсов </w:t>
      </w:r>
      <w:r w:rsidRPr="00EF41AC">
        <w:rPr>
          <w:rFonts w:ascii="Times New Roman" w:eastAsia="Times New Roman" w:hAnsi="Times New Roman" w:cs="Times New Roman"/>
          <w:sz w:val="28"/>
          <w:szCs w:val="28"/>
          <w:lang w:eastAsia="ar-SA"/>
        </w:rPr>
        <w:t>с 2016 по 2022 года представлено на таблице 8.1.</w:t>
      </w:r>
    </w:p>
    <w:p w:rsidR="00973289" w:rsidRPr="00EF41AC" w:rsidRDefault="00973289" w:rsidP="00EF41AC">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p>
    <w:p w:rsidR="00973289" w:rsidRPr="00EF41AC" w:rsidRDefault="00973289" w:rsidP="00707036">
      <w:pPr>
        <w:tabs>
          <w:tab w:val="left" w:pos="180"/>
          <w:tab w:val="left" w:pos="720"/>
        </w:tabs>
        <w:spacing w:after="0" w:line="240" w:lineRule="auto"/>
        <w:ind w:firstLine="709"/>
        <w:jc w:val="right"/>
        <w:rPr>
          <w:rFonts w:ascii="Times New Roman" w:eastAsia="Times New Roman" w:hAnsi="Times New Roman" w:cs="Times New Roman"/>
          <w:sz w:val="28"/>
          <w:szCs w:val="28"/>
          <w:lang w:eastAsia="ar-SA"/>
        </w:rPr>
      </w:pPr>
      <w:r w:rsidRPr="00EF41AC">
        <w:rPr>
          <w:rFonts w:ascii="Times New Roman" w:eastAsia="Times New Roman" w:hAnsi="Times New Roman" w:cs="Times New Roman"/>
          <w:sz w:val="28"/>
          <w:szCs w:val="28"/>
          <w:lang w:eastAsia="ar-SA"/>
        </w:rPr>
        <w:t>Таблица 8.1</w:t>
      </w:r>
    </w:p>
    <w:p w:rsidR="00973289" w:rsidRPr="00EF41AC" w:rsidRDefault="00973289" w:rsidP="00707036">
      <w:pPr>
        <w:tabs>
          <w:tab w:val="left" w:pos="180"/>
          <w:tab w:val="left" w:pos="720"/>
        </w:tabs>
        <w:spacing w:after="0" w:line="240" w:lineRule="auto"/>
        <w:jc w:val="center"/>
        <w:rPr>
          <w:rFonts w:ascii="Times New Roman" w:eastAsia="Times New Roman" w:hAnsi="Times New Roman" w:cs="Times New Roman"/>
          <w:sz w:val="28"/>
          <w:szCs w:val="28"/>
          <w:lang w:eastAsia="ar-SA"/>
        </w:rPr>
      </w:pPr>
    </w:p>
    <w:p w:rsidR="00973289" w:rsidRPr="00EF41AC" w:rsidRDefault="00973289" w:rsidP="00707036">
      <w:pPr>
        <w:widowControl w:val="0"/>
        <w:autoSpaceDE w:val="0"/>
        <w:spacing w:after="0" w:line="240" w:lineRule="auto"/>
        <w:jc w:val="center"/>
        <w:rPr>
          <w:rFonts w:ascii="Times New Roman" w:eastAsia="MS Mincho" w:hAnsi="Times New Roman" w:cs="Times New Roman"/>
          <w:kern w:val="1"/>
          <w:sz w:val="28"/>
          <w:szCs w:val="28"/>
          <w:lang w:eastAsia="zh-CN" w:bidi="hi-IN"/>
        </w:rPr>
      </w:pPr>
      <w:r w:rsidRPr="00EF41AC">
        <w:rPr>
          <w:rFonts w:ascii="Times New Roman" w:eastAsia="MS Mincho" w:hAnsi="Times New Roman" w:cs="Times New Roman"/>
          <w:kern w:val="1"/>
          <w:sz w:val="28"/>
          <w:szCs w:val="28"/>
          <w:lang w:eastAsia="zh-CN" w:bidi="hi-IN"/>
        </w:rPr>
        <w:t>Количество отдельных видов охотничьих ресурсов</w:t>
      </w:r>
    </w:p>
    <w:p w:rsidR="00973289" w:rsidRPr="00EF41AC" w:rsidRDefault="00973289" w:rsidP="00707036">
      <w:pPr>
        <w:widowControl w:val="0"/>
        <w:autoSpaceDE w:val="0"/>
        <w:spacing w:after="0" w:line="240" w:lineRule="auto"/>
        <w:jc w:val="center"/>
        <w:rPr>
          <w:rFonts w:ascii="Times New Roman" w:eastAsia="MS Mincho" w:hAnsi="Times New Roman" w:cs="Times New Roman"/>
          <w:kern w:val="1"/>
          <w:sz w:val="28"/>
          <w:szCs w:val="28"/>
          <w:lang w:eastAsia="zh-CN" w:bidi="hi-IN"/>
        </w:rPr>
      </w:pPr>
      <w:r w:rsidRPr="00EF41AC">
        <w:rPr>
          <w:rFonts w:ascii="Times New Roman" w:eastAsia="MS Mincho" w:hAnsi="Times New Roman" w:cs="Times New Roman"/>
          <w:kern w:val="1"/>
          <w:sz w:val="28"/>
          <w:szCs w:val="28"/>
          <w:lang w:eastAsia="zh-CN" w:bidi="hi-IN"/>
        </w:rPr>
        <w:t>Республики Тыва в 2016-2022 годах, ед.</w:t>
      </w:r>
    </w:p>
    <w:p w:rsidR="00973289" w:rsidRPr="00EF41AC" w:rsidRDefault="00973289" w:rsidP="00707036">
      <w:pPr>
        <w:widowControl w:val="0"/>
        <w:autoSpaceDE w:val="0"/>
        <w:spacing w:after="0" w:line="240" w:lineRule="auto"/>
        <w:jc w:val="center"/>
        <w:rPr>
          <w:rFonts w:ascii="Times New Roman" w:eastAsia="MS Mincho" w:hAnsi="Times New Roman" w:cs="Times New Roman"/>
          <w:kern w:val="1"/>
          <w:sz w:val="28"/>
          <w:szCs w:val="28"/>
          <w:lang w:eastAsia="zh-CN" w:bidi="hi-IN"/>
        </w:rPr>
      </w:pPr>
    </w:p>
    <w:tbl>
      <w:tblPr>
        <w:tblStyle w:val="48"/>
        <w:tblW w:w="0" w:type="auto"/>
        <w:jc w:val="center"/>
        <w:tblInd w:w="-533" w:type="dxa"/>
        <w:tblLayout w:type="fixed"/>
        <w:tblCellMar>
          <w:left w:w="57" w:type="dxa"/>
          <w:right w:w="57" w:type="dxa"/>
        </w:tblCellMar>
        <w:tblLook w:val="04A0" w:firstRow="1" w:lastRow="0" w:firstColumn="1" w:lastColumn="0" w:noHBand="0" w:noVBand="1"/>
      </w:tblPr>
      <w:tblGrid>
        <w:gridCol w:w="584"/>
        <w:gridCol w:w="2403"/>
        <w:gridCol w:w="1031"/>
        <w:gridCol w:w="991"/>
        <w:gridCol w:w="991"/>
        <w:gridCol w:w="991"/>
        <w:gridCol w:w="968"/>
        <w:gridCol w:w="839"/>
        <w:gridCol w:w="858"/>
      </w:tblGrid>
      <w:tr w:rsidR="00973289" w:rsidRPr="00707036" w:rsidTr="00180C38">
        <w:trPr>
          <w:trHeight w:val="20"/>
          <w:tblHeader/>
          <w:jc w:val="center"/>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3289" w:rsidRDefault="00973289" w:rsidP="00707036">
            <w:pPr>
              <w:contextualSpacing/>
              <w:jc w:val="center"/>
              <w:rPr>
                <w:sz w:val="24"/>
                <w:szCs w:val="24"/>
              </w:rPr>
            </w:pPr>
            <w:r w:rsidRPr="00707036">
              <w:rPr>
                <w:sz w:val="24"/>
                <w:szCs w:val="24"/>
              </w:rPr>
              <w:t>№</w:t>
            </w:r>
          </w:p>
          <w:p w:rsidR="00707036" w:rsidRPr="00707036" w:rsidRDefault="00707036" w:rsidP="00707036">
            <w:pPr>
              <w:contextualSpacing/>
              <w:jc w:val="center"/>
              <w:rPr>
                <w:sz w:val="24"/>
                <w:szCs w:val="24"/>
              </w:rPr>
            </w:pPr>
            <w:r>
              <w:rPr>
                <w:sz w:val="24"/>
                <w:szCs w:val="24"/>
              </w:rPr>
              <w:t>п/п</w:t>
            </w:r>
          </w:p>
        </w:tc>
        <w:tc>
          <w:tcPr>
            <w:tcW w:w="240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Вид</w:t>
            </w:r>
          </w:p>
        </w:tc>
        <w:tc>
          <w:tcPr>
            <w:tcW w:w="6669" w:type="dxa"/>
            <w:gridSpan w:val="7"/>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Численность по годам</w:t>
            </w:r>
          </w:p>
        </w:tc>
      </w:tr>
      <w:tr w:rsidR="00973289" w:rsidRPr="00707036" w:rsidTr="00180C38">
        <w:trPr>
          <w:trHeight w:val="20"/>
          <w:tblHeader/>
          <w:jc w:val="center"/>
        </w:trPr>
        <w:tc>
          <w:tcPr>
            <w:tcW w:w="584" w:type="dxa"/>
            <w:vMerge/>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jc w:val="center"/>
              <w:rPr>
                <w:sz w:val="24"/>
                <w:szCs w:val="24"/>
              </w:rPr>
            </w:pPr>
          </w:p>
        </w:tc>
        <w:tc>
          <w:tcPr>
            <w:tcW w:w="2403" w:type="dxa"/>
            <w:vMerge/>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jc w:val="center"/>
              <w:rPr>
                <w:sz w:val="24"/>
                <w:szCs w:val="24"/>
              </w:rPr>
            </w:pPr>
          </w:p>
        </w:tc>
        <w:tc>
          <w:tcPr>
            <w:tcW w:w="1031" w:type="dxa"/>
            <w:tcBorders>
              <w:top w:val="single" w:sz="4" w:space="0" w:color="auto"/>
              <w:left w:val="single" w:sz="4" w:space="0" w:color="auto"/>
              <w:bottom w:val="single" w:sz="4" w:space="0" w:color="auto"/>
              <w:right w:val="single" w:sz="4" w:space="0" w:color="auto"/>
            </w:tcBorders>
            <w:shd w:val="clear" w:color="auto" w:fill="auto"/>
            <w:hideMark/>
          </w:tcPr>
          <w:p w:rsidR="004D7A8D" w:rsidRDefault="00973289" w:rsidP="00707036">
            <w:pPr>
              <w:contextualSpacing/>
              <w:jc w:val="center"/>
              <w:rPr>
                <w:sz w:val="24"/>
                <w:szCs w:val="24"/>
              </w:rPr>
            </w:pPr>
            <w:r w:rsidRPr="00707036">
              <w:rPr>
                <w:sz w:val="24"/>
                <w:szCs w:val="24"/>
              </w:rPr>
              <w:t xml:space="preserve">2016 </w:t>
            </w:r>
          </w:p>
          <w:p w:rsidR="00973289" w:rsidRPr="00707036" w:rsidRDefault="00973289" w:rsidP="00707036">
            <w:pPr>
              <w:contextualSpacing/>
              <w:jc w:val="center"/>
              <w:rPr>
                <w:sz w:val="24"/>
                <w:szCs w:val="24"/>
              </w:rPr>
            </w:pPr>
            <w:r w:rsidRPr="00707036">
              <w:rPr>
                <w:sz w:val="24"/>
                <w:szCs w:val="24"/>
              </w:rPr>
              <w:t>год</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2017 год</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2018 год</w:t>
            </w:r>
          </w:p>
        </w:tc>
        <w:tc>
          <w:tcPr>
            <w:tcW w:w="991" w:type="dxa"/>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2019 год</w:t>
            </w:r>
          </w:p>
        </w:tc>
        <w:tc>
          <w:tcPr>
            <w:tcW w:w="968" w:type="dxa"/>
            <w:tcBorders>
              <w:top w:val="single" w:sz="4" w:space="0" w:color="auto"/>
              <w:left w:val="single" w:sz="4" w:space="0" w:color="auto"/>
              <w:bottom w:val="single" w:sz="4" w:space="0" w:color="auto"/>
              <w:right w:val="single" w:sz="4" w:space="0" w:color="auto"/>
            </w:tcBorders>
            <w:shd w:val="clear" w:color="auto" w:fill="auto"/>
            <w:hideMark/>
          </w:tcPr>
          <w:p w:rsidR="00973289" w:rsidRPr="00707036" w:rsidRDefault="00973289" w:rsidP="00707036">
            <w:pPr>
              <w:contextualSpacing/>
              <w:jc w:val="center"/>
              <w:rPr>
                <w:sz w:val="24"/>
                <w:szCs w:val="24"/>
              </w:rPr>
            </w:pPr>
            <w:r w:rsidRPr="00707036">
              <w:rPr>
                <w:sz w:val="24"/>
                <w:szCs w:val="24"/>
              </w:rPr>
              <w:t>2020 год</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contextualSpacing/>
              <w:jc w:val="center"/>
              <w:rPr>
                <w:sz w:val="24"/>
                <w:szCs w:val="24"/>
              </w:rPr>
            </w:pPr>
            <w:r w:rsidRPr="00707036">
              <w:rPr>
                <w:sz w:val="24"/>
                <w:szCs w:val="24"/>
              </w:rPr>
              <w:t>2021</w:t>
            </w:r>
            <w:r w:rsidR="004D7A8D" w:rsidRPr="00707036">
              <w:rPr>
                <w:sz w:val="24"/>
                <w:szCs w:val="24"/>
              </w:rPr>
              <w:t xml:space="preserve"> год</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contextualSpacing/>
              <w:jc w:val="center"/>
              <w:rPr>
                <w:sz w:val="24"/>
                <w:szCs w:val="24"/>
              </w:rPr>
            </w:pPr>
            <w:r w:rsidRPr="00707036">
              <w:rPr>
                <w:sz w:val="24"/>
                <w:szCs w:val="24"/>
              </w:rPr>
              <w:t>2022</w:t>
            </w:r>
            <w:r w:rsidR="004D7A8D" w:rsidRPr="00707036">
              <w:rPr>
                <w:sz w:val="24"/>
                <w:szCs w:val="24"/>
              </w:rPr>
              <w:t xml:space="preserve"> год</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Лось</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4625</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4548</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4732</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4799</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jc w:val="center"/>
              <w:rPr>
                <w:sz w:val="24"/>
                <w:szCs w:val="24"/>
              </w:rPr>
            </w:pPr>
            <w:r w:rsidRPr="00707036">
              <w:rPr>
                <w:sz w:val="24"/>
                <w:szCs w:val="24"/>
              </w:rPr>
              <w:t>3988</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jc w:val="center"/>
              <w:rPr>
                <w:sz w:val="24"/>
                <w:szCs w:val="24"/>
              </w:rPr>
            </w:pPr>
            <w:r w:rsidRPr="00707036">
              <w:rPr>
                <w:sz w:val="24"/>
                <w:szCs w:val="24"/>
              </w:rPr>
              <w:t>4001</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jc w:val="center"/>
              <w:rPr>
                <w:sz w:val="24"/>
                <w:szCs w:val="24"/>
              </w:rPr>
            </w:pPr>
            <w:r w:rsidRPr="00707036">
              <w:rPr>
                <w:sz w:val="24"/>
                <w:szCs w:val="24"/>
              </w:rPr>
              <w:t>5162</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Благородный олень</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11247</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12570</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13337</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14610</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12524</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14028</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15671</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Косуля сибирская</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29260</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31641</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34209</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35426</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34233</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37261</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41110</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Кабарга</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lang w:val="en-US"/>
              </w:rPr>
            </w:pPr>
            <w:r w:rsidRPr="00707036">
              <w:rPr>
                <w:sz w:val="24"/>
                <w:szCs w:val="24"/>
                <w:lang w:val="en-US"/>
              </w:rPr>
              <w:t>13517</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lang w:val="en-US"/>
              </w:rPr>
            </w:pPr>
            <w:r w:rsidRPr="00707036">
              <w:rPr>
                <w:sz w:val="24"/>
                <w:szCs w:val="24"/>
                <w:lang w:val="en-US"/>
              </w:rPr>
              <w:t>16245</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17640</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18556</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16912</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16849</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20544</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Кабан</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7689</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7241</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9171</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10446</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10462</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8747</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4890</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Соболь</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18439</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22888</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25702</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26249</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22387</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19027</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ind w:left="-102"/>
              <w:contextualSpacing/>
              <w:jc w:val="center"/>
              <w:rPr>
                <w:rFonts w:eastAsia="Calibri"/>
                <w:sz w:val="24"/>
                <w:szCs w:val="24"/>
              </w:rPr>
            </w:pPr>
            <w:r w:rsidRPr="00707036">
              <w:rPr>
                <w:rFonts w:eastAsia="Calibri"/>
                <w:sz w:val="24"/>
                <w:szCs w:val="24"/>
              </w:rPr>
              <w:t>25862</w:t>
            </w:r>
          </w:p>
        </w:tc>
      </w:tr>
      <w:tr w:rsidR="00973289" w:rsidRPr="00707036" w:rsidTr="004D7A8D">
        <w:trPr>
          <w:trHeight w:val="20"/>
          <w:jc w:val="center"/>
        </w:trPr>
        <w:tc>
          <w:tcPr>
            <w:tcW w:w="584" w:type="dxa"/>
            <w:tcBorders>
              <w:top w:val="single" w:sz="4" w:space="0" w:color="auto"/>
              <w:left w:val="single" w:sz="4" w:space="0" w:color="auto"/>
              <w:bottom w:val="single" w:sz="4" w:space="0" w:color="auto"/>
              <w:right w:val="single" w:sz="4" w:space="0" w:color="auto"/>
            </w:tcBorders>
          </w:tcPr>
          <w:p w:rsidR="00973289" w:rsidRPr="00707036" w:rsidRDefault="00973289" w:rsidP="002E6CC7">
            <w:pPr>
              <w:numPr>
                <w:ilvl w:val="0"/>
                <w:numId w:val="4"/>
              </w:numPr>
              <w:contextualSpacing/>
              <w:jc w:val="center"/>
              <w:rPr>
                <w:rFonts w:eastAsia="Calibri"/>
                <w:sz w:val="24"/>
                <w:szCs w:val="24"/>
              </w:rPr>
            </w:pPr>
          </w:p>
        </w:tc>
        <w:tc>
          <w:tcPr>
            <w:tcW w:w="2403"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rPr>
                <w:sz w:val="24"/>
                <w:szCs w:val="24"/>
              </w:rPr>
            </w:pPr>
            <w:r w:rsidRPr="00707036">
              <w:rPr>
                <w:sz w:val="24"/>
                <w:szCs w:val="24"/>
              </w:rPr>
              <w:t>Волк</w:t>
            </w:r>
          </w:p>
        </w:tc>
        <w:tc>
          <w:tcPr>
            <w:tcW w:w="103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1412</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1578</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1595</w:t>
            </w:r>
          </w:p>
        </w:tc>
        <w:tc>
          <w:tcPr>
            <w:tcW w:w="991"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contextualSpacing/>
              <w:jc w:val="center"/>
              <w:rPr>
                <w:sz w:val="24"/>
                <w:szCs w:val="24"/>
              </w:rPr>
            </w:pPr>
            <w:r w:rsidRPr="00707036">
              <w:rPr>
                <w:sz w:val="24"/>
                <w:szCs w:val="24"/>
              </w:rPr>
              <w:t>1637</w:t>
            </w:r>
          </w:p>
        </w:tc>
        <w:tc>
          <w:tcPr>
            <w:tcW w:w="968" w:type="dxa"/>
            <w:tcBorders>
              <w:top w:val="single" w:sz="4" w:space="0" w:color="auto"/>
              <w:left w:val="single" w:sz="4" w:space="0" w:color="auto"/>
              <w:bottom w:val="single" w:sz="4" w:space="0" w:color="auto"/>
              <w:right w:val="single" w:sz="4" w:space="0" w:color="auto"/>
            </w:tcBorders>
            <w:hideMark/>
          </w:tcPr>
          <w:p w:rsidR="00973289" w:rsidRPr="00707036" w:rsidRDefault="00973289" w:rsidP="00707036">
            <w:pPr>
              <w:tabs>
                <w:tab w:val="left" w:pos="284"/>
              </w:tabs>
              <w:jc w:val="center"/>
              <w:rPr>
                <w:sz w:val="24"/>
                <w:szCs w:val="24"/>
              </w:rPr>
            </w:pPr>
            <w:r w:rsidRPr="00707036">
              <w:rPr>
                <w:sz w:val="24"/>
                <w:szCs w:val="24"/>
              </w:rPr>
              <w:t>1428</w:t>
            </w:r>
          </w:p>
        </w:tc>
        <w:tc>
          <w:tcPr>
            <w:tcW w:w="839"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jc w:val="center"/>
              <w:rPr>
                <w:sz w:val="24"/>
                <w:szCs w:val="24"/>
              </w:rPr>
            </w:pPr>
            <w:r w:rsidRPr="00707036">
              <w:rPr>
                <w:sz w:val="24"/>
                <w:szCs w:val="24"/>
              </w:rPr>
              <w:t>1388</w:t>
            </w:r>
          </w:p>
        </w:tc>
        <w:tc>
          <w:tcPr>
            <w:tcW w:w="858" w:type="dxa"/>
            <w:tcBorders>
              <w:top w:val="single" w:sz="4" w:space="0" w:color="auto"/>
              <w:left w:val="single" w:sz="4" w:space="0" w:color="auto"/>
              <w:bottom w:val="single" w:sz="4" w:space="0" w:color="auto"/>
              <w:right w:val="single" w:sz="4" w:space="0" w:color="auto"/>
            </w:tcBorders>
          </w:tcPr>
          <w:p w:rsidR="00973289" w:rsidRPr="00707036" w:rsidRDefault="00973289" w:rsidP="00707036">
            <w:pPr>
              <w:tabs>
                <w:tab w:val="left" w:pos="284"/>
              </w:tabs>
              <w:jc w:val="center"/>
              <w:rPr>
                <w:sz w:val="24"/>
                <w:szCs w:val="24"/>
              </w:rPr>
            </w:pPr>
            <w:r w:rsidRPr="00707036">
              <w:rPr>
                <w:sz w:val="24"/>
                <w:szCs w:val="24"/>
              </w:rPr>
              <w:t>1247</w:t>
            </w:r>
          </w:p>
        </w:tc>
      </w:tr>
    </w:tbl>
    <w:p w:rsidR="00973289" w:rsidRPr="004D7A8D" w:rsidRDefault="00973289" w:rsidP="004D7A8D">
      <w:pPr>
        <w:tabs>
          <w:tab w:val="left" w:pos="180"/>
          <w:tab w:val="left" w:pos="720"/>
        </w:tabs>
        <w:spacing w:after="0" w:line="240" w:lineRule="auto"/>
        <w:ind w:firstLine="709"/>
        <w:jc w:val="both"/>
        <w:rPr>
          <w:rFonts w:ascii="Times New Roman" w:eastAsia="Times New Roman" w:hAnsi="Times New Roman" w:cs="Times New Roman"/>
          <w:sz w:val="28"/>
          <w:szCs w:val="28"/>
          <w:lang w:eastAsia="ar-SA"/>
        </w:rPr>
      </w:pP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С учетом данных зимнего маршрутного учета в Министерстве природных р</w:t>
      </w:r>
      <w:r w:rsidRPr="004D7A8D">
        <w:rPr>
          <w:rFonts w:ascii="Times New Roman" w:eastAsia="Times New Roman" w:hAnsi="Times New Roman" w:cs="Times New Roman"/>
          <w:sz w:val="28"/>
          <w:szCs w:val="28"/>
          <w:lang w:eastAsia="ar-SA"/>
        </w:rPr>
        <w:t>е</w:t>
      </w:r>
      <w:r w:rsidRPr="004D7A8D">
        <w:rPr>
          <w:rFonts w:ascii="Times New Roman" w:eastAsia="Times New Roman" w:hAnsi="Times New Roman" w:cs="Times New Roman"/>
          <w:sz w:val="28"/>
          <w:szCs w:val="28"/>
          <w:lang w:eastAsia="ar-SA"/>
        </w:rPr>
        <w:t>сурсов и экологии Российской Федерации согласован лимит добычи охотничьих р</w:t>
      </w:r>
      <w:r w:rsidRPr="004D7A8D">
        <w:rPr>
          <w:rFonts w:ascii="Times New Roman" w:eastAsia="Times New Roman" w:hAnsi="Times New Roman" w:cs="Times New Roman"/>
          <w:sz w:val="28"/>
          <w:szCs w:val="28"/>
          <w:lang w:eastAsia="ar-SA"/>
        </w:rPr>
        <w:t>е</w:t>
      </w:r>
      <w:r w:rsidRPr="004D7A8D">
        <w:rPr>
          <w:rFonts w:ascii="Times New Roman" w:eastAsia="Times New Roman" w:hAnsi="Times New Roman" w:cs="Times New Roman"/>
          <w:sz w:val="28"/>
          <w:szCs w:val="28"/>
          <w:lang w:eastAsia="ar-SA"/>
        </w:rPr>
        <w:t>сурсов на период с 1 августа 2021 г. по 1 августа 2022 г., в том числе: лось – 113, м</w:t>
      </w:r>
      <w:r w:rsidRPr="004D7A8D">
        <w:rPr>
          <w:rFonts w:ascii="Times New Roman" w:eastAsia="Times New Roman" w:hAnsi="Times New Roman" w:cs="Times New Roman"/>
          <w:sz w:val="28"/>
          <w:szCs w:val="28"/>
          <w:lang w:eastAsia="ar-SA"/>
        </w:rPr>
        <w:t>а</w:t>
      </w:r>
      <w:r w:rsidRPr="004D7A8D">
        <w:rPr>
          <w:rFonts w:ascii="Times New Roman" w:eastAsia="Times New Roman" w:hAnsi="Times New Roman" w:cs="Times New Roman"/>
          <w:sz w:val="28"/>
          <w:szCs w:val="28"/>
          <w:lang w:eastAsia="ar-SA"/>
        </w:rPr>
        <w:t>рал – 576, косуля – 1386, кабарга – 819, сибирский горный козел – 279, рысь – 17, соболь – 65428, бурый медведь – 361, барсук – 279 особей.</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bCs/>
          <w:i/>
          <w:sz w:val="28"/>
          <w:szCs w:val="28"/>
          <w:lang w:eastAsia="ru-RU"/>
        </w:rPr>
      </w:pPr>
      <w:r w:rsidRPr="004D7A8D">
        <w:rPr>
          <w:rFonts w:ascii="Times New Roman" w:eastAsia="Times New Roman" w:hAnsi="Times New Roman" w:cs="Times New Roman"/>
          <w:bCs/>
          <w:i/>
          <w:sz w:val="28"/>
          <w:szCs w:val="28"/>
          <w:lang w:eastAsia="ru-RU"/>
        </w:rPr>
        <w:t>Регулирование численности объектов животного мира, в том числе охотн</w:t>
      </w:r>
      <w:r w:rsidRPr="004D7A8D">
        <w:rPr>
          <w:rFonts w:ascii="Times New Roman" w:eastAsia="Times New Roman" w:hAnsi="Times New Roman" w:cs="Times New Roman"/>
          <w:bCs/>
          <w:i/>
          <w:sz w:val="28"/>
          <w:szCs w:val="28"/>
          <w:lang w:eastAsia="ru-RU"/>
        </w:rPr>
        <w:t>и</w:t>
      </w:r>
      <w:r w:rsidRPr="004D7A8D">
        <w:rPr>
          <w:rFonts w:ascii="Times New Roman" w:eastAsia="Times New Roman" w:hAnsi="Times New Roman" w:cs="Times New Roman"/>
          <w:bCs/>
          <w:i/>
          <w:sz w:val="28"/>
          <w:szCs w:val="28"/>
          <w:lang w:eastAsia="ru-RU"/>
        </w:rPr>
        <w:t>чьих ресурсов.</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В соответствии со статьей 48 Федерального закона от 24</w:t>
      </w:r>
      <w:r w:rsidR="004D7A8D">
        <w:rPr>
          <w:rFonts w:ascii="Times New Roman" w:eastAsia="Times New Roman" w:hAnsi="Times New Roman" w:cs="Times New Roman"/>
          <w:sz w:val="28"/>
          <w:szCs w:val="28"/>
          <w:lang w:eastAsia="ar-SA"/>
        </w:rPr>
        <w:t xml:space="preserve"> июля </w:t>
      </w:r>
      <w:r w:rsidRPr="004D7A8D">
        <w:rPr>
          <w:rFonts w:ascii="Times New Roman" w:eastAsia="Times New Roman" w:hAnsi="Times New Roman" w:cs="Times New Roman"/>
          <w:sz w:val="28"/>
          <w:szCs w:val="28"/>
          <w:lang w:eastAsia="ar-SA"/>
        </w:rPr>
        <w:t xml:space="preserve">2009 </w:t>
      </w:r>
      <w:r w:rsidR="004D7A8D">
        <w:rPr>
          <w:rFonts w:ascii="Times New Roman" w:eastAsia="Times New Roman" w:hAnsi="Times New Roman" w:cs="Times New Roman"/>
          <w:sz w:val="28"/>
          <w:szCs w:val="28"/>
          <w:lang w:eastAsia="ar-SA"/>
        </w:rPr>
        <w:t xml:space="preserve">г. </w:t>
      </w:r>
      <w:r w:rsidR="004D7A8D">
        <w:rPr>
          <w:rFonts w:ascii="Times New Roman" w:eastAsia="Times New Roman" w:hAnsi="Times New Roman" w:cs="Times New Roman"/>
          <w:sz w:val="28"/>
          <w:szCs w:val="28"/>
          <w:lang w:eastAsia="ar-SA"/>
        </w:rPr>
        <w:br/>
      </w:r>
      <w:r w:rsidRPr="004D7A8D">
        <w:rPr>
          <w:rFonts w:ascii="Times New Roman" w:eastAsia="Times New Roman" w:hAnsi="Times New Roman" w:cs="Times New Roman"/>
          <w:sz w:val="28"/>
          <w:szCs w:val="28"/>
          <w:lang w:eastAsia="ar-SA"/>
        </w:rPr>
        <w:t xml:space="preserve">№ 209-ФЗ </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Об охоте и о сохранении </w:t>
      </w:r>
      <w:r w:rsidR="00EC7F5B" w:rsidRPr="004D7A8D">
        <w:rPr>
          <w:rFonts w:ascii="Times New Roman" w:eastAsia="Times New Roman" w:hAnsi="Times New Roman" w:cs="Times New Roman"/>
          <w:sz w:val="28"/>
          <w:szCs w:val="28"/>
          <w:lang w:eastAsia="ar-SA"/>
        </w:rPr>
        <w:t>охотничьих ресурсов</w:t>
      </w:r>
      <w:r w:rsidRPr="004D7A8D">
        <w:rPr>
          <w:rFonts w:ascii="Times New Roman" w:eastAsia="Times New Roman" w:hAnsi="Times New Roman" w:cs="Times New Roman"/>
          <w:sz w:val="28"/>
          <w:szCs w:val="28"/>
          <w:lang w:eastAsia="ar-SA"/>
        </w:rPr>
        <w:t xml:space="preserve"> и о внесении изменений в отдельные законодательные акты Российской Федерации</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 на территории Республ</w:t>
      </w:r>
      <w:r w:rsidRPr="004D7A8D">
        <w:rPr>
          <w:rFonts w:ascii="Times New Roman" w:eastAsia="Times New Roman" w:hAnsi="Times New Roman" w:cs="Times New Roman"/>
          <w:sz w:val="28"/>
          <w:szCs w:val="28"/>
          <w:lang w:eastAsia="ar-SA"/>
        </w:rPr>
        <w:t>и</w:t>
      </w:r>
      <w:r w:rsidRPr="004D7A8D">
        <w:rPr>
          <w:rFonts w:ascii="Times New Roman" w:eastAsia="Times New Roman" w:hAnsi="Times New Roman" w:cs="Times New Roman"/>
          <w:sz w:val="28"/>
          <w:szCs w:val="28"/>
          <w:lang w:eastAsia="ar-SA"/>
        </w:rPr>
        <w:t>ки Тыва, как и в предыдущие годы, активно осуществлялось регулирование числе</w:t>
      </w:r>
      <w:r w:rsidRPr="004D7A8D">
        <w:rPr>
          <w:rFonts w:ascii="Times New Roman" w:eastAsia="Times New Roman" w:hAnsi="Times New Roman" w:cs="Times New Roman"/>
          <w:sz w:val="28"/>
          <w:szCs w:val="28"/>
          <w:lang w:eastAsia="ar-SA"/>
        </w:rPr>
        <w:t>н</w:t>
      </w:r>
      <w:r w:rsidRPr="004D7A8D">
        <w:rPr>
          <w:rFonts w:ascii="Times New Roman" w:eastAsia="Times New Roman" w:hAnsi="Times New Roman" w:cs="Times New Roman"/>
          <w:sz w:val="28"/>
          <w:szCs w:val="28"/>
          <w:lang w:eastAsia="ar-SA"/>
        </w:rPr>
        <w:t>ности волков.</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По данным зимнего маршрутного учета, в 2022 году численность волков в республике (без учета приплода текущего года) составила 1247 особей.</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Благодаря результативной работе в 2021 году уменьшить фактическую чи</w:t>
      </w:r>
      <w:r w:rsidRPr="004D7A8D">
        <w:rPr>
          <w:rFonts w:ascii="Times New Roman" w:eastAsia="Times New Roman" w:hAnsi="Times New Roman" w:cs="Times New Roman"/>
          <w:sz w:val="28"/>
          <w:szCs w:val="28"/>
          <w:lang w:eastAsia="ar-SA"/>
        </w:rPr>
        <w:t>с</w:t>
      </w:r>
      <w:r w:rsidRPr="004D7A8D">
        <w:rPr>
          <w:rFonts w:ascii="Times New Roman" w:eastAsia="Times New Roman" w:hAnsi="Times New Roman" w:cs="Times New Roman"/>
          <w:sz w:val="28"/>
          <w:szCs w:val="28"/>
          <w:lang w:eastAsia="ar-SA"/>
        </w:rPr>
        <w:t>ленность волка на 141 особ</w:t>
      </w:r>
      <w:r w:rsidR="0059667F">
        <w:rPr>
          <w:rFonts w:ascii="Times New Roman" w:eastAsia="Times New Roman" w:hAnsi="Times New Roman" w:cs="Times New Roman"/>
          <w:sz w:val="28"/>
          <w:szCs w:val="28"/>
          <w:lang w:eastAsia="ar-SA"/>
        </w:rPr>
        <w:t>ь</w:t>
      </w:r>
      <w:r w:rsidRPr="004D7A8D">
        <w:rPr>
          <w:rFonts w:ascii="Times New Roman" w:eastAsia="Times New Roman" w:hAnsi="Times New Roman" w:cs="Times New Roman"/>
          <w:sz w:val="28"/>
          <w:szCs w:val="28"/>
          <w:lang w:eastAsia="ar-SA"/>
        </w:rPr>
        <w:t>. В целях регулирования поголовья хищников стабильно выплачивалось денежное вознаграждение в размере 8 тыс. рублей за добытого во</w:t>
      </w:r>
      <w:r w:rsidRPr="004D7A8D">
        <w:rPr>
          <w:rFonts w:ascii="Times New Roman" w:eastAsia="Times New Roman" w:hAnsi="Times New Roman" w:cs="Times New Roman"/>
          <w:sz w:val="28"/>
          <w:szCs w:val="28"/>
          <w:lang w:eastAsia="ar-SA"/>
        </w:rPr>
        <w:t>л</w:t>
      </w:r>
      <w:r w:rsidRPr="004D7A8D">
        <w:rPr>
          <w:rFonts w:ascii="Times New Roman" w:eastAsia="Times New Roman" w:hAnsi="Times New Roman" w:cs="Times New Roman"/>
          <w:sz w:val="28"/>
          <w:szCs w:val="28"/>
          <w:lang w:eastAsia="ar-SA"/>
        </w:rPr>
        <w:t>ка.</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Для своевременного и оперативного реагирования на факты нападения волков на домашний скот в муниципальных образованиях созданы и действуют 127 бригад охотников-волчатников (2021 г. – 127, 2020 г. – 114), состоящие из 736 человек (2021 г. – 736, 2020 г. – 706), которые оснащены 115 единицами автомашин, 20 сн</w:t>
      </w:r>
      <w:r w:rsidRPr="004D7A8D">
        <w:rPr>
          <w:rFonts w:ascii="Times New Roman" w:eastAsia="Times New Roman" w:hAnsi="Times New Roman" w:cs="Times New Roman"/>
          <w:sz w:val="28"/>
          <w:szCs w:val="28"/>
          <w:lang w:eastAsia="ar-SA"/>
        </w:rPr>
        <w:t>е</w:t>
      </w:r>
      <w:r w:rsidRPr="004D7A8D">
        <w:rPr>
          <w:rFonts w:ascii="Times New Roman" w:eastAsia="Times New Roman" w:hAnsi="Times New Roman" w:cs="Times New Roman"/>
          <w:sz w:val="28"/>
          <w:szCs w:val="28"/>
          <w:lang w:eastAsia="ar-SA"/>
        </w:rPr>
        <w:t xml:space="preserve">гоходами, более 110 лошадьми. По сравнению с 2021 годом возросло количество действующих бригад (+17) и заинтересованных охотников-волчатников (+29), что говорит о том, </w:t>
      </w:r>
      <w:r w:rsidR="0059667F">
        <w:rPr>
          <w:rFonts w:ascii="Times New Roman" w:eastAsia="Times New Roman" w:hAnsi="Times New Roman" w:cs="Times New Roman"/>
          <w:sz w:val="28"/>
          <w:szCs w:val="28"/>
          <w:lang w:eastAsia="ar-SA"/>
        </w:rPr>
        <w:t>что</w:t>
      </w:r>
      <w:r w:rsidRPr="004D7A8D">
        <w:rPr>
          <w:rFonts w:ascii="Times New Roman" w:eastAsia="Times New Roman" w:hAnsi="Times New Roman" w:cs="Times New Roman"/>
          <w:sz w:val="28"/>
          <w:szCs w:val="28"/>
          <w:lang w:eastAsia="ar-SA"/>
        </w:rPr>
        <w:t xml:space="preserve"> промысел волка на территории республики приобретает перв</w:t>
      </w:r>
      <w:r w:rsidRPr="004D7A8D">
        <w:rPr>
          <w:rFonts w:ascii="Times New Roman" w:eastAsia="Times New Roman" w:hAnsi="Times New Roman" w:cs="Times New Roman"/>
          <w:sz w:val="28"/>
          <w:szCs w:val="28"/>
          <w:lang w:eastAsia="ar-SA"/>
        </w:rPr>
        <w:t>о</w:t>
      </w:r>
      <w:r w:rsidRPr="004D7A8D">
        <w:rPr>
          <w:rFonts w:ascii="Times New Roman" w:eastAsia="Times New Roman" w:hAnsi="Times New Roman" w:cs="Times New Roman"/>
          <w:sz w:val="28"/>
          <w:szCs w:val="28"/>
          <w:lang w:eastAsia="ar-SA"/>
        </w:rPr>
        <w:t>степенное значение для охотников.</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Государственным комитетом по охране объектов животного мира Республики Тыва выплачивается денежное вознаграждение за добычу волков независимо от п</w:t>
      </w:r>
      <w:r w:rsidRPr="004D7A8D">
        <w:rPr>
          <w:rFonts w:ascii="Times New Roman" w:eastAsia="Times New Roman" w:hAnsi="Times New Roman" w:cs="Times New Roman"/>
          <w:sz w:val="28"/>
          <w:szCs w:val="28"/>
          <w:lang w:eastAsia="ar-SA"/>
        </w:rPr>
        <w:t>о</w:t>
      </w:r>
      <w:r w:rsidRPr="004D7A8D">
        <w:rPr>
          <w:rFonts w:ascii="Times New Roman" w:eastAsia="Times New Roman" w:hAnsi="Times New Roman" w:cs="Times New Roman"/>
          <w:sz w:val="28"/>
          <w:szCs w:val="28"/>
          <w:lang w:eastAsia="ar-SA"/>
        </w:rPr>
        <w:t>ла в размере 8,0 тыс. руб</w:t>
      </w:r>
      <w:r w:rsidR="00E444CE">
        <w:rPr>
          <w:rFonts w:ascii="Times New Roman" w:eastAsia="Times New Roman" w:hAnsi="Times New Roman" w:cs="Times New Roman"/>
          <w:sz w:val="28"/>
          <w:szCs w:val="28"/>
          <w:lang w:eastAsia="ar-SA"/>
        </w:rPr>
        <w:t>лей</w:t>
      </w:r>
      <w:r w:rsidR="0059667F">
        <w:rPr>
          <w:rFonts w:ascii="Times New Roman" w:eastAsia="Times New Roman" w:hAnsi="Times New Roman" w:cs="Times New Roman"/>
          <w:sz w:val="28"/>
          <w:szCs w:val="28"/>
          <w:lang w:eastAsia="ar-SA"/>
        </w:rPr>
        <w:t xml:space="preserve"> и за волчонка 4,</w:t>
      </w:r>
      <w:r w:rsidRPr="004D7A8D">
        <w:rPr>
          <w:rFonts w:ascii="Times New Roman" w:eastAsia="Times New Roman" w:hAnsi="Times New Roman" w:cs="Times New Roman"/>
          <w:sz w:val="28"/>
          <w:szCs w:val="28"/>
          <w:lang w:eastAsia="ar-SA"/>
        </w:rPr>
        <w:t>0 тыс.</w:t>
      </w:r>
      <w:r w:rsidR="005D35FF" w:rsidRPr="004D7A8D">
        <w:rPr>
          <w:rFonts w:ascii="Times New Roman" w:eastAsia="Times New Roman" w:hAnsi="Times New Roman" w:cs="Times New Roman"/>
          <w:sz w:val="28"/>
          <w:szCs w:val="28"/>
          <w:lang w:eastAsia="ar-SA"/>
        </w:rPr>
        <w:t xml:space="preserve"> </w:t>
      </w:r>
      <w:r w:rsidRPr="004D7A8D">
        <w:rPr>
          <w:rFonts w:ascii="Times New Roman" w:eastAsia="Times New Roman" w:hAnsi="Times New Roman" w:cs="Times New Roman"/>
          <w:sz w:val="28"/>
          <w:szCs w:val="28"/>
          <w:lang w:eastAsia="ar-SA"/>
        </w:rPr>
        <w:t>руб</w:t>
      </w:r>
      <w:r w:rsidR="00E444CE">
        <w:rPr>
          <w:rFonts w:ascii="Times New Roman" w:eastAsia="Times New Roman" w:hAnsi="Times New Roman" w:cs="Times New Roman"/>
          <w:sz w:val="28"/>
          <w:szCs w:val="28"/>
          <w:lang w:eastAsia="ar-SA"/>
        </w:rPr>
        <w:t>лей</w:t>
      </w:r>
      <w:r w:rsidR="005D35FF" w:rsidRPr="004D7A8D">
        <w:rPr>
          <w:rFonts w:ascii="Times New Roman" w:eastAsia="Times New Roman" w:hAnsi="Times New Roman" w:cs="Times New Roman"/>
          <w:sz w:val="28"/>
          <w:szCs w:val="28"/>
          <w:lang w:eastAsia="ar-SA"/>
        </w:rPr>
        <w:t>.</w:t>
      </w:r>
    </w:p>
    <w:p w:rsidR="00973289" w:rsidRPr="004D7A8D" w:rsidRDefault="00973289" w:rsidP="004D7A8D">
      <w:pPr>
        <w:tabs>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В результате принимаемых мер в 2022 году на территории Республики Тыва организована и проведена 127 облавная охота и добыты 373 особи волка (2021 г. – 316, 2020 г. – 392), что на 20</w:t>
      </w:r>
      <w:r w:rsidR="00E444CE">
        <w:rPr>
          <w:rFonts w:ascii="Times New Roman" w:eastAsia="Times New Roman" w:hAnsi="Times New Roman" w:cs="Times New Roman"/>
          <w:sz w:val="28"/>
          <w:szCs w:val="28"/>
          <w:lang w:eastAsia="ar-SA"/>
        </w:rPr>
        <w:t xml:space="preserve"> процентов</w:t>
      </w:r>
      <w:r w:rsidRPr="004D7A8D">
        <w:rPr>
          <w:rFonts w:ascii="Times New Roman" w:eastAsia="Times New Roman" w:hAnsi="Times New Roman" w:cs="Times New Roman"/>
          <w:sz w:val="28"/>
          <w:szCs w:val="28"/>
          <w:lang w:eastAsia="ar-SA"/>
        </w:rPr>
        <w:t xml:space="preserve"> больше по сравнению с 2021 годом, что я</w:t>
      </w:r>
      <w:r w:rsidRPr="004D7A8D">
        <w:rPr>
          <w:rFonts w:ascii="Times New Roman" w:eastAsia="Times New Roman" w:hAnsi="Times New Roman" w:cs="Times New Roman"/>
          <w:sz w:val="28"/>
          <w:szCs w:val="28"/>
          <w:lang w:eastAsia="ar-SA"/>
        </w:rPr>
        <w:t>в</w:t>
      </w:r>
      <w:r w:rsidRPr="004D7A8D">
        <w:rPr>
          <w:rFonts w:ascii="Times New Roman" w:eastAsia="Times New Roman" w:hAnsi="Times New Roman" w:cs="Times New Roman"/>
          <w:sz w:val="28"/>
          <w:szCs w:val="28"/>
          <w:lang w:eastAsia="ar-SA"/>
        </w:rPr>
        <w:t>ляется показателем результативной работы.</w:t>
      </w:r>
    </w:p>
    <w:p w:rsidR="00973289" w:rsidRPr="004D7A8D" w:rsidRDefault="00973289" w:rsidP="004D7A8D">
      <w:pPr>
        <w:tabs>
          <w:tab w:val="left" w:pos="709"/>
        </w:tabs>
        <w:spacing w:after="0" w:line="240" w:lineRule="auto"/>
        <w:ind w:firstLine="709"/>
        <w:jc w:val="both"/>
        <w:rPr>
          <w:rFonts w:ascii="Times New Roman" w:eastAsia="Arial Unicode MS" w:hAnsi="Times New Roman" w:cs="Times New Roman"/>
          <w:bCs/>
          <w:i/>
          <w:sz w:val="28"/>
          <w:szCs w:val="28"/>
          <w:lang w:eastAsia="ru-RU"/>
        </w:rPr>
      </w:pPr>
      <w:r w:rsidRPr="004D7A8D">
        <w:rPr>
          <w:rFonts w:ascii="Times New Roman" w:eastAsia="Arial Unicode MS" w:hAnsi="Times New Roman" w:cs="Times New Roman"/>
          <w:bCs/>
          <w:i/>
          <w:sz w:val="28"/>
          <w:szCs w:val="28"/>
          <w:lang w:eastAsia="ru-RU"/>
        </w:rPr>
        <w:t>Выдача разрешений на использование объектов животного мира,</w:t>
      </w:r>
      <w:r w:rsidR="005D35FF" w:rsidRPr="004D7A8D">
        <w:rPr>
          <w:rFonts w:ascii="Times New Roman" w:eastAsia="Arial Unicode MS" w:hAnsi="Times New Roman" w:cs="Times New Roman"/>
          <w:bCs/>
          <w:i/>
          <w:sz w:val="28"/>
          <w:szCs w:val="28"/>
          <w:lang w:eastAsia="ru-RU"/>
        </w:rPr>
        <w:t xml:space="preserve"> </w:t>
      </w:r>
      <w:r w:rsidRPr="004D7A8D">
        <w:rPr>
          <w:rFonts w:ascii="Times New Roman" w:eastAsia="Arial Unicode MS" w:hAnsi="Times New Roman" w:cs="Times New Roman"/>
          <w:bCs/>
          <w:i/>
          <w:sz w:val="28"/>
          <w:szCs w:val="28"/>
          <w:lang w:eastAsia="ru-RU"/>
        </w:rPr>
        <w:t>а также на содержание и разведение объектов животного мира в полувольных условиях и и</w:t>
      </w:r>
      <w:r w:rsidRPr="004D7A8D">
        <w:rPr>
          <w:rFonts w:ascii="Times New Roman" w:eastAsia="Arial Unicode MS" w:hAnsi="Times New Roman" w:cs="Times New Roman"/>
          <w:bCs/>
          <w:i/>
          <w:sz w:val="28"/>
          <w:szCs w:val="28"/>
          <w:lang w:eastAsia="ru-RU"/>
        </w:rPr>
        <w:t>с</w:t>
      </w:r>
      <w:r w:rsidRPr="004D7A8D">
        <w:rPr>
          <w:rFonts w:ascii="Times New Roman" w:eastAsia="Arial Unicode MS" w:hAnsi="Times New Roman" w:cs="Times New Roman"/>
          <w:bCs/>
          <w:i/>
          <w:sz w:val="28"/>
          <w:szCs w:val="28"/>
          <w:lang w:eastAsia="ru-RU"/>
        </w:rPr>
        <w:t>кусственно созданной среде обитания.</w:t>
      </w:r>
    </w:p>
    <w:p w:rsidR="00973289" w:rsidRPr="004D7A8D" w:rsidRDefault="00973289" w:rsidP="004D7A8D">
      <w:pPr>
        <w:tabs>
          <w:tab w:val="left" w:pos="0"/>
          <w:tab w:val="left" w:pos="180"/>
        </w:tabs>
        <w:autoSpaceDE w:val="0"/>
        <w:spacing w:after="0" w:line="240" w:lineRule="auto"/>
        <w:ind w:firstLine="709"/>
        <w:jc w:val="both"/>
        <w:rPr>
          <w:rFonts w:ascii="Times New Roman" w:eastAsia="Times New Roman" w:hAnsi="Times New Roman" w:cs="Times New Roman"/>
          <w:sz w:val="28"/>
          <w:szCs w:val="28"/>
          <w:lang w:eastAsia="ar-SA"/>
        </w:rPr>
      </w:pPr>
      <w:r w:rsidRPr="004D7A8D">
        <w:rPr>
          <w:rFonts w:ascii="Times New Roman" w:eastAsia="Times New Roman" w:hAnsi="Times New Roman" w:cs="Times New Roman"/>
          <w:sz w:val="28"/>
          <w:szCs w:val="28"/>
          <w:lang w:eastAsia="ar-SA"/>
        </w:rPr>
        <w:t xml:space="preserve">В соответствии с </w:t>
      </w:r>
      <w:r w:rsidR="00E444CE">
        <w:rPr>
          <w:rFonts w:ascii="Times New Roman" w:eastAsia="Times New Roman" w:hAnsi="Times New Roman" w:cs="Times New Roman"/>
          <w:sz w:val="28"/>
          <w:szCs w:val="28"/>
          <w:lang w:eastAsia="ar-SA"/>
        </w:rPr>
        <w:t>у</w:t>
      </w:r>
      <w:r w:rsidRPr="004D7A8D">
        <w:rPr>
          <w:rFonts w:ascii="Times New Roman" w:eastAsia="Times New Roman" w:hAnsi="Times New Roman" w:cs="Times New Roman"/>
          <w:sz w:val="28"/>
          <w:szCs w:val="28"/>
          <w:lang w:eastAsia="ar-SA"/>
        </w:rPr>
        <w:t>казами</w:t>
      </w:r>
      <w:r w:rsidR="00E444CE">
        <w:rPr>
          <w:rFonts w:ascii="Times New Roman" w:eastAsia="Times New Roman" w:hAnsi="Times New Roman" w:cs="Times New Roman"/>
          <w:sz w:val="28"/>
          <w:szCs w:val="28"/>
          <w:lang w:eastAsia="ar-SA"/>
        </w:rPr>
        <w:t xml:space="preserve"> Главы Республики Тыва от 30 июля </w:t>
      </w:r>
      <w:r w:rsidRPr="004D7A8D">
        <w:rPr>
          <w:rFonts w:ascii="Times New Roman" w:eastAsia="Times New Roman" w:hAnsi="Times New Roman" w:cs="Times New Roman"/>
          <w:sz w:val="28"/>
          <w:szCs w:val="28"/>
          <w:lang w:eastAsia="ar-SA"/>
        </w:rPr>
        <w:t xml:space="preserve">2021 </w:t>
      </w:r>
      <w:r w:rsidR="00E444CE">
        <w:rPr>
          <w:rFonts w:ascii="Times New Roman" w:eastAsia="Times New Roman" w:hAnsi="Times New Roman" w:cs="Times New Roman"/>
          <w:sz w:val="28"/>
          <w:szCs w:val="28"/>
          <w:lang w:eastAsia="ar-SA"/>
        </w:rPr>
        <w:t xml:space="preserve">г. </w:t>
      </w:r>
      <w:r w:rsidRPr="004D7A8D">
        <w:rPr>
          <w:rFonts w:ascii="Times New Roman" w:eastAsia="Times New Roman" w:hAnsi="Times New Roman" w:cs="Times New Roman"/>
          <w:sz w:val="28"/>
          <w:szCs w:val="28"/>
          <w:lang w:eastAsia="ar-SA"/>
        </w:rPr>
        <w:t xml:space="preserve">№ 258 </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О лимитах добычи охотничьих ресурсов на территории Республики Тыва на пер</w:t>
      </w:r>
      <w:r w:rsidRPr="004D7A8D">
        <w:rPr>
          <w:rFonts w:ascii="Times New Roman" w:eastAsia="Times New Roman" w:hAnsi="Times New Roman" w:cs="Times New Roman"/>
          <w:sz w:val="28"/>
          <w:szCs w:val="28"/>
          <w:lang w:eastAsia="ar-SA"/>
        </w:rPr>
        <w:t>и</w:t>
      </w:r>
      <w:r w:rsidRPr="004D7A8D">
        <w:rPr>
          <w:rFonts w:ascii="Times New Roman" w:eastAsia="Times New Roman" w:hAnsi="Times New Roman" w:cs="Times New Roman"/>
          <w:sz w:val="28"/>
          <w:szCs w:val="28"/>
          <w:lang w:eastAsia="ar-SA"/>
        </w:rPr>
        <w:lastRenderedPageBreak/>
        <w:t>од с 1 августа 2021 г</w:t>
      </w:r>
      <w:r w:rsidR="00E444CE">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 до 1 августа 2022 г</w:t>
      </w:r>
      <w:r w:rsidR="00E444CE">
        <w:rPr>
          <w:rFonts w:ascii="Times New Roman" w:eastAsia="Times New Roman" w:hAnsi="Times New Roman" w:cs="Times New Roman"/>
          <w:sz w:val="28"/>
          <w:szCs w:val="28"/>
          <w:lang w:eastAsia="ar-SA"/>
        </w:rPr>
        <w:t>.</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 и от 27</w:t>
      </w:r>
      <w:r w:rsidR="00E444CE">
        <w:rPr>
          <w:rFonts w:ascii="Times New Roman" w:eastAsia="Times New Roman" w:hAnsi="Times New Roman" w:cs="Times New Roman"/>
          <w:sz w:val="28"/>
          <w:szCs w:val="28"/>
          <w:lang w:eastAsia="ar-SA"/>
        </w:rPr>
        <w:t xml:space="preserve"> июля </w:t>
      </w:r>
      <w:r w:rsidRPr="004D7A8D">
        <w:rPr>
          <w:rFonts w:ascii="Times New Roman" w:eastAsia="Times New Roman" w:hAnsi="Times New Roman" w:cs="Times New Roman"/>
          <w:sz w:val="28"/>
          <w:szCs w:val="28"/>
          <w:lang w:eastAsia="ar-SA"/>
        </w:rPr>
        <w:t xml:space="preserve">2022 </w:t>
      </w:r>
      <w:r w:rsidR="00E444CE">
        <w:rPr>
          <w:rFonts w:ascii="Times New Roman" w:eastAsia="Times New Roman" w:hAnsi="Times New Roman" w:cs="Times New Roman"/>
          <w:sz w:val="28"/>
          <w:szCs w:val="28"/>
          <w:lang w:eastAsia="ar-SA"/>
        </w:rPr>
        <w:t xml:space="preserve">г. </w:t>
      </w:r>
      <w:r w:rsidRPr="004D7A8D">
        <w:rPr>
          <w:rFonts w:ascii="Times New Roman" w:eastAsia="Times New Roman" w:hAnsi="Times New Roman" w:cs="Times New Roman"/>
          <w:sz w:val="28"/>
          <w:szCs w:val="28"/>
          <w:lang w:eastAsia="ar-SA"/>
        </w:rPr>
        <w:t xml:space="preserve">№ 221 </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О лимитах добычи охотничьих ресурсов на территории Республики Тыва на период с 1 августа 202</w:t>
      </w:r>
      <w:r w:rsidR="00503710" w:rsidRPr="004D7A8D">
        <w:rPr>
          <w:rFonts w:ascii="Times New Roman" w:eastAsia="Times New Roman" w:hAnsi="Times New Roman" w:cs="Times New Roman"/>
          <w:sz w:val="28"/>
          <w:szCs w:val="28"/>
          <w:lang w:eastAsia="ar-SA"/>
        </w:rPr>
        <w:t>2</w:t>
      </w:r>
      <w:r w:rsidRPr="004D7A8D">
        <w:rPr>
          <w:rFonts w:ascii="Times New Roman" w:eastAsia="Times New Roman" w:hAnsi="Times New Roman" w:cs="Times New Roman"/>
          <w:sz w:val="28"/>
          <w:szCs w:val="28"/>
          <w:lang w:eastAsia="ar-SA"/>
        </w:rPr>
        <w:t xml:space="preserve"> г</w:t>
      </w:r>
      <w:r w:rsidR="00E444CE">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 по 1 августа 202</w:t>
      </w:r>
      <w:r w:rsidR="00503710" w:rsidRPr="004D7A8D">
        <w:rPr>
          <w:rFonts w:ascii="Times New Roman" w:eastAsia="Times New Roman" w:hAnsi="Times New Roman" w:cs="Times New Roman"/>
          <w:sz w:val="28"/>
          <w:szCs w:val="28"/>
          <w:lang w:eastAsia="ar-SA"/>
        </w:rPr>
        <w:t>3</w:t>
      </w:r>
      <w:r w:rsidRPr="004D7A8D">
        <w:rPr>
          <w:rFonts w:ascii="Times New Roman" w:eastAsia="Times New Roman" w:hAnsi="Times New Roman" w:cs="Times New Roman"/>
          <w:sz w:val="28"/>
          <w:szCs w:val="28"/>
          <w:lang w:eastAsia="ar-SA"/>
        </w:rPr>
        <w:t xml:space="preserve"> г</w:t>
      </w:r>
      <w:r w:rsidR="00E444CE">
        <w:rPr>
          <w:rFonts w:ascii="Times New Roman" w:eastAsia="Times New Roman" w:hAnsi="Times New Roman" w:cs="Times New Roman"/>
          <w:sz w:val="28"/>
          <w:szCs w:val="28"/>
          <w:lang w:eastAsia="ar-SA"/>
        </w:rPr>
        <w:t>.</w:t>
      </w:r>
      <w:r w:rsidR="0028470D" w:rsidRPr="004D7A8D">
        <w:rPr>
          <w:rFonts w:ascii="Times New Roman" w:eastAsia="Times New Roman" w:hAnsi="Times New Roman" w:cs="Times New Roman"/>
          <w:sz w:val="28"/>
          <w:szCs w:val="28"/>
          <w:lang w:eastAsia="ar-SA"/>
        </w:rPr>
        <w:t>»</w:t>
      </w:r>
      <w:r w:rsidRPr="004D7A8D">
        <w:rPr>
          <w:rFonts w:ascii="Times New Roman" w:eastAsia="Times New Roman" w:hAnsi="Times New Roman" w:cs="Times New Roman"/>
          <w:sz w:val="28"/>
          <w:szCs w:val="28"/>
          <w:lang w:eastAsia="ar-SA"/>
        </w:rPr>
        <w:t xml:space="preserve"> Государственным комитетом по охране объектов ж</w:t>
      </w:r>
      <w:r w:rsidRPr="004D7A8D">
        <w:rPr>
          <w:rFonts w:ascii="Times New Roman" w:eastAsia="Times New Roman" w:hAnsi="Times New Roman" w:cs="Times New Roman"/>
          <w:sz w:val="28"/>
          <w:szCs w:val="28"/>
          <w:lang w:eastAsia="ar-SA"/>
        </w:rPr>
        <w:t>и</w:t>
      </w:r>
      <w:r w:rsidRPr="004D7A8D">
        <w:rPr>
          <w:rFonts w:ascii="Times New Roman" w:eastAsia="Times New Roman" w:hAnsi="Times New Roman" w:cs="Times New Roman"/>
          <w:sz w:val="28"/>
          <w:szCs w:val="28"/>
          <w:lang w:eastAsia="ar-SA"/>
        </w:rPr>
        <w:t>вотного мира Республики Тыва выдавались разрешения на добычу охотничьих р</w:t>
      </w:r>
      <w:r w:rsidRPr="004D7A8D">
        <w:rPr>
          <w:rFonts w:ascii="Times New Roman" w:eastAsia="Times New Roman" w:hAnsi="Times New Roman" w:cs="Times New Roman"/>
          <w:sz w:val="28"/>
          <w:szCs w:val="28"/>
          <w:lang w:eastAsia="ar-SA"/>
        </w:rPr>
        <w:t>е</w:t>
      </w:r>
      <w:r w:rsidRPr="004D7A8D">
        <w:rPr>
          <w:rFonts w:ascii="Times New Roman" w:eastAsia="Times New Roman" w:hAnsi="Times New Roman" w:cs="Times New Roman"/>
          <w:sz w:val="28"/>
          <w:szCs w:val="28"/>
          <w:lang w:eastAsia="ar-SA"/>
        </w:rPr>
        <w:t>сурсов в целях осуществления любительской и спортивной охоты и в целях регул</w:t>
      </w:r>
      <w:r w:rsidRPr="004D7A8D">
        <w:rPr>
          <w:rFonts w:ascii="Times New Roman" w:eastAsia="Times New Roman" w:hAnsi="Times New Roman" w:cs="Times New Roman"/>
          <w:sz w:val="28"/>
          <w:szCs w:val="28"/>
          <w:lang w:eastAsia="ar-SA"/>
        </w:rPr>
        <w:t>и</w:t>
      </w:r>
      <w:r w:rsidRPr="004D7A8D">
        <w:rPr>
          <w:rFonts w:ascii="Times New Roman" w:eastAsia="Times New Roman" w:hAnsi="Times New Roman" w:cs="Times New Roman"/>
          <w:sz w:val="28"/>
          <w:szCs w:val="28"/>
          <w:lang w:eastAsia="ar-SA"/>
        </w:rPr>
        <w:t>рования их численности.</w:t>
      </w:r>
    </w:p>
    <w:p w:rsidR="00973289" w:rsidRPr="004D7A8D" w:rsidRDefault="00973289" w:rsidP="004D7A8D">
      <w:pPr>
        <w:widowControl w:val="0"/>
        <w:tabs>
          <w:tab w:val="left" w:pos="180"/>
        </w:tabs>
        <w:spacing w:after="0" w:line="240" w:lineRule="auto"/>
        <w:ind w:firstLine="709"/>
        <w:jc w:val="both"/>
        <w:rPr>
          <w:rFonts w:ascii="Times New Roman" w:eastAsia="Times New Roman" w:hAnsi="Times New Roman" w:cs="Times New Roman"/>
          <w:kern w:val="1"/>
          <w:sz w:val="28"/>
          <w:szCs w:val="28"/>
          <w:lang w:eastAsia="hi-IN" w:bidi="hi-IN"/>
        </w:rPr>
      </w:pPr>
      <w:r w:rsidRPr="004D7A8D">
        <w:rPr>
          <w:rFonts w:ascii="Times New Roman" w:eastAsia="Times New Roman" w:hAnsi="Times New Roman" w:cs="Times New Roman"/>
          <w:kern w:val="1"/>
          <w:sz w:val="28"/>
          <w:szCs w:val="28"/>
          <w:lang w:eastAsia="hi-IN" w:bidi="hi-IN"/>
        </w:rPr>
        <w:t xml:space="preserve">В целях осуществления любительской и спортивной охоты за 2022 год выдано 7676 разрешений на добычу охотничьих ресурсов (2019 г. </w:t>
      </w:r>
      <w:r w:rsidR="00E444CE">
        <w:rPr>
          <w:rFonts w:ascii="Times New Roman" w:eastAsia="Times New Roman" w:hAnsi="Times New Roman" w:cs="Times New Roman"/>
          <w:kern w:val="1"/>
          <w:sz w:val="28"/>
          <w:szCs w:val="28"/>
          <w:lang w:eastAsia="hi-IN" w:bidi="hi-IN"/>
        </w:rPr>
        <w:t>–</w:t>
      </w:r>
      <w:r w:rsidRPr="004D7A8D">
        <w:rPr>
          <w:rFonts w:ascii="Times New Roman" w:eastAsia="Times New Roman" w:hAnsi="Times New Roman" w:cs="Times New Roman"/>
          <w:kern w:val="1"/>
          <w:sz w:val="28"/>
          <w:szCs w:val="28"/>
          <w:lang w:eastAsia="hi-IN" w:bidi="hi-IN"/>
        </w:rPr>
        <w:t xml:space="preserve"> 5542, 2015 г. – 3867, </w:t>
      </w:r>
      <w:r w:rsidR="00E444CE">
        <w:rPr>
          <w:rFonts w:ascii="Times New Roman" w:eastAsia="Times New Roman" w:hAnsi="Times New Roman" w:cs="Times New Roman"/>
          <w:kern w:val="1"/>
          <w:sz w:val="28"/>
          <w:szCs w:val="28"/>
          <w:lang w:eastAsia="hi-IN" w:bidi="hi-IN"/>
        </w:rPr>
        <w:br/>
      </w:r>
      <w:r w:rsidRPr="00E444CE">
        <w:rPr>
          <w:rFonts w:ascii="Times New Roman" w:eastAsia="Times New Roman" w:hAnsi="Times New Roman" w:cs="Times New Roman"/>
          <w:kern w:val="28"/>
          <w:sz w:val="28"/>
          <w:szCs w:val="28"/>
          <w:lang w:eastAsia="hi-IN" w:bidi="hi-IN"/>
        </w:rPr>
        <w:t xml:space="preserve">2011 </w:t>
      </w:r>
      <w:r w:rsidR="00E444CE">
        <w:rPr>
          <w:rFonts w:ascii="Times New Roman" w:eastAsia="Times New Roman" w:hAnsi="Times New Roman" w:cs="Times New Roman"/>
          <w:kern w:val="1"/>
          <w:sz w:val="28"/>
          <w:szCs w:val="28"/>
          <w:lang w:eastAsia="hi-IN" w:bidi="hi-IN"/>
        </w:rPr>
        <w:t xml:space="preserve">г. </w:t>
      </w:r>
      <w:r w:rsidRPr="004D7A8D">
        <w:rPr>
          <w:rFonts w:ascii="Times New Roman" w:eastAsia="Times New Roman" w:hAnsi="Times New Roman" w:cs="Times New Roman"/>
          <w:kern w:val="1"/>
          <w:sz w:val="28"/>
          <w:szCs w:val="28"/>
          <w:lang w:eastAsia="hi-IN" w:bidi="hi-IN"/>
        </w:rPr>
        <w:t>– 5717), в том числе:</w:t>
      </w:r>
    </w:p>
    <w:p w:rsidR="00E444CE" w:rsidRDefault="00E444CE" w:rsidP="00E444CE">
      <w:pPr>
        <w:tabs>
          <w:tab w:val="left" w:pos="709"/>
        </w:tabs>
        <w:spacing w:after="0" w:line="240" w:lineRule="auto"/>
        <w:ind w:firstLine="709"/>
        <w:jc w:val="right"/>
        <w:rPr>
          <w:rFonts w:ascii="Times New Roman" w:eastAsia="Times New Roman" w:hAnsi="Times New Roman" w:cs="Times New Roman"/>
          <w:sz w:val="28"/>
          <w:szCs w:val="28"/>
          <w:lang w:eastAsia="ru-RU"/>
        </w:rPr>
      </w:pPr>
    </w:p>
    <w:p w:rsidR="00973289" w:rsidRPr="004D7A8D" w:rsidRDefault="00973289" w:rsidP="00E444CE">
      <w:pPr>
        <w:tabs>
          <w:tab w:val="left" w:pos="709"/>
        </w:tabs>
        <w:spacing w:after="0" w:line="240" w:lineRule="auto"/>
        <w:ind w:firstLine="709"/>
        <w:jc w:val="right"/>
        <w:rPr>
          <w:rFonts w:ascii="Times New Roman" w:eastAsia="Times New Roman" w:hAnsi="Times New Roman" w:cs="Times New Roman"/>
          <w:sz w:val="28"/>
          <w:szCs w:val="28"/>
          <w:lang w:eastAsia="ru-RU"/>
        </w:rPr>
      </w:pPr>
      <w:r w:rsidRPr="004D7A8D">
        <w:rPr>
          <w:rFonts w:ascii="Times New Roman" w:eastAsia="Times New Roman" w:hAnsi="Times New Roman" w:cs="Times New Roman"/>
          <w:sz w:val="28"/>
          <w:szCs w:val="28"/>
          <w:lang w:eastAsia="ru-RU"/>
        </w:rPr>
        <w:t xml:space="preserve">Таблица </w:t>
      </w:r>
      <w:r w:rsidR="0059667F">
        <w:rPr>
          <w:rFonts w:ascii="Times New Roman" w:eastAsia="Times New Roman" w:hAnsi="Times New Roman" w:cs="Times New Roman"/>
          <w:sz w:val="28"/>
          <w:szCs w:val="28"/>
          <w:lang w:eastAsia="ru-RU"/>
        </w:rPr>
        <w:t>8</w:t>
      </w:r>
      <w:r w:rsidRPr="004D7A8D">
        <w:rPr>
          <w:rFonts w:ascii="Times New Roman" w:eastAsia="Times New Roman" w:hAnsi="Times New Roman" w:cs="Times New Roman"/>
          <w:sz w:val="28"/>
          <w:szCs w:val="28"/>
          <w:lang w:eastAsia="ru-RU"/>
        </w:rPr>
        <w:t>.2</w:t>
      </w:r>
    </w:p>
    <w:p w:rsidR="00973289" w:rsidRPr="004D7A8D" w:rsidRDefault="00973289" w:rsidP="004D7A8D">
      <w:pPr>
        <w:widowControl w:val="0"/>
        <w:tabs>
          <w:tab w:val="left" w:pos="180"/>
        </w:tabs>
        <w:spacing w:after="0" w:line="240" w:lineRule="auto"/>
        <w:ind w:firstLine="709"/>
        <w:jc w:val="both"/>
        <w:rPr>
          <w:rFonts w:ascii="Times New Roman" w:eastAsia="Times New Roman" w:hAnsi="Times New Roman" w:cs="Times New Roman"/>
          <w:kern w:val="1"/>
          <w:sz w:val="28"/>
          <w:szCs w:val="28"/>
          <w:lang w:eastAsia="hi-IN" w:bidi="hi-IN"/>
        </w:rPr>
      </w:pPr>
    </w:p>
    <w:tbl>
      <w:tblPr>
        <w:tblStyle w:val="48"/>
        <w:tblW w:w="0" w:type="auto"/>
        <w:jc w:val="center"/>
        <w:tblLayout w:type="fixed"/>
        <w:tblCellMar>
          <w:left w:w="57" w:type="dxa"/>
          <w:right w:w="57" w:type="dxa"/>
        </w:tblCellMar>
        <w:tblLook w:val="04A0" w:firstRow="1" w:lastRow="0" w:firstColumn="1" w:lastColumn="0" w:noHBand="0" w:noVBand="1"/>
      </w:tblPr>
      <w:tblGrid>
        <w:gridCol w:w="463"/>
        <w:gridCol w:w="1374"/>
        <w:gridCol w:w="924"/>
        <w:gridCol w:w="908"/>
        <w:gridCol w:w="908"/>
        <w:gridCol w:w="908"/>
        <w:gridCol w:w="880"/>
        <w:gridCol w:w="868"/>
        <w:gridCol w:w="892"/>
        <w:gridCol w:w="834"/>
        <w:gridCol w:w="993"/>
      </w:tblGrid>
      <w:tr w:rsidR="00973289" w:rsidRPr="00E444CE" w:rsidTr="00E444CE">
        <w:trPr>
          <w:trHeight w:val="20"/>
          <w:jc w:val="center"/>
        </w:trPr>
        <w:tc>
          <w:tcPr>
            <w:tcW w:w="4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73289" w:rsidRDefault="00973289" w:rsidP="00E444CE">
            <w:pPr>
              <w:contextualSpacing/>
              <w:jc w:val="center"/>
              <w:rPr>
                <w:sz w:val="24"/>
                <w:szCs w:val="24"/>
              </w:rPr>
            </w:pPr>
            <w:r w:rsidRPr="00E444CE">
              <w:rPr>
                <w:sz w:val="24"/>
                <w:szCs w:val="24"/>
              </w:rPr>
              <w:t>№</w:t>
            </w:r>
          </w:p>
          <w:p w:rsidR="00D107CB" w:rsidRPr="00E444CE" w:rsidRDefault="00D107CB" w:rsidP="00E444CE">
            <w:pPr>
              <w:contextualSpacing/>
              <w:jc w:val="center"/>
              <w:rPr>
                <w:sz w:val="24"/>
                <w:szCs w:val="24"/>
              </w:rPr>
            </w:pPr>
            <w:r>
              <w:rPr>
                <w:sz w:val="24"/>
                <w:szCs w:val="24"/>
              </w:rPr>
              <w:t>п/п</w:t>
            </w:r>
          </w:p>
        </w:tc>
        <w:tc>
          <w:tcPr>
            <w:tcW w:w="137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D107CB" w:rsidRDefault="00973289" w:rsidP="00E444CE">
            <w:pPr>
              <w:contextualSpacing/>
              <w:jc w:val="center"/>
              <w:rPr>
                <w:sz w:val="24"/>
                <w:szCs w:val="24"/>
              </w:rPr>
            </w:pPr>
            <w:r w:rsidRPr="00E444CE">
              <w:rPr>
                <w:sz w:val="24"/>
                <w:szCs w:val="24"/>
              </w:rPr>
              <w:t xml:space="preserve">Группа </w:t>
            </w:r>
          </w:p>
          <w:p w:rsidR="00973289" w:rsidRPr="00E444CE" w:rsidRDefault="00973289" w:rsidP="00E444CE">
            <w:pPr>
              <w:contextualSpacing/>
              <w:jc w:val="center"/>
              <w:rPr>
                <w:sz w:val="24"/>
                <w:szCs w:val="24"/>
              </w:rPr>
            </w:pPr>
            <w:r w:rsidRPr="00E444CE">
              <w:rPr>
                <w:sz w:val="24"/>
                <w:szCs w:val="24"/>
              </w:rPr>
              <w:t>животных</w:t>
            </w:r>
          </w:p>
        </w:tc>
        <w:tc>
          <w:tcPr>
            <w:tcW w:w="8115" w:type="dxa"/>
            <w:gridSpan w:val="9"/>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Выдача разрешений</w:t>
            </w:r>
          </w:p>
        </w:tc>
      </w:tr>
      <w:tr w:rsidR="00973289" w:rsidRPr="00E444CE" w:rsidTr="00E444CE">
        <w:trPr>
          <w:trHeight w:val="20"/>
          <w:jc w:val="center"/>
        </w:trPr>
        <w:tc>
          <w:tcPr>
            <w:tcW w:w="463" w:type="dxa"/>
            <w:vMerge/>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jc w:val="center"/>
              <w:rPr>
                <w:sz w:val="24"/>
                <w:szCs w:val="24"/>
              </w:rPr>
            </w:pPr>
          </w:p>
        </w:tc>
        <w:tc>
          <w:tcPr>
            <w:tcW w:w="1374" w:type="dxa"/>
            <w:vMerge/>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jc w:val="center"/>
              <w:rPr>
                <w:sz w:val="24"/>
                <w:szCs w:val="24"/>
              </w:rPr>
            </w:pPr>
          </w:p>
        </w:tc>
        <w:tc>
          <w:tcPr>
            <w:tcW w:w="924"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2011 г.</w:t>
            </w: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2015 г.</w:t>
            </w: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2016 г.</w:t>
            </w:r>
          </w:p>
        </w:tc>
        <w:tc>
          <w:tcPr>
            <w:tcW w:w="908"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2017 г.</w:t>
            </w:r>
          </w:p>
        </w:tc>
        <w:tc>
          <w:tcPr>
            <w:tcW w:w="880"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2018 г.</w:t>
            </w:r>
          </w:p>
        </w:tc>
        <w:tc>
          <w:tcPr>
            <w:tcW w:w="868"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2019 г.</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rsidR="00973289" w:rsidRPr="00E444CE" w:rsidRDefault="00973289" w:rsidP="00E444CE">
            <w:pPr>
              <w:contextualSpacing/>
              <w:jc w:val="center"/>
              <w:rPr>
                <w:sz w:val="24"/>
                <w:szCs w:val="24"/>
              </w:rPr>
            </w:pPr>
            <w:r w:rsidRPr="00E444CE">
              <w:rPr>
                <w:sz w:val="24"/>
                <w:szCs w:val="24"/>
              </w:rPr>
              <w:t>2020 г.</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contextualSpacing/>
              <w:jc w:val="center"/>
              <w:rPr>
                <w:sz w:val="24"/>
                <w:szCs w:val="24"/>
              </w:rPr>
            </w:pPr>
            <w:r w:rsidRPr="00E444CE">
              <w:rPr>
                <w:sz w:val="24"/>
                <w:szCs w:val="24"/>
              </w:rPr>
              <w:t>2021 г.</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contextualSpacing/>
              <w:jc w:val="center"/>
              <w:rPr>
                <w:sz w:val="24"/>
                <w:szCs w:val="24"/>
              </w:rPr>
            </w:pPr>
            <w:r w:rsidRPr="00E444CE">
              <w:rPr>
                <w:sz w:val="24"/>
                <w:szCs w:val="24"/>
              </w:rPr>
              <w:t>2022 г.</w:t>
            </w:r>
          </w:p>
        </w:tc>
      </w:tr>
      <w:tr w:rsidR="00973289" w:rsidRPr="00E444CE" w:rsidTr="00E444CE">
        <w:trPr>
          <w:trHeight w:val="20"/>
          <w:jc w:val="center"/>
        </w:trPr>
        <w:tc>
          <w:tcPr>
            <w:tcW w:w="463"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jc w:val="center"/>
              <w:rPr>
                <w:sz w:val="24"/>
                <w:szCs w:val="24"/>
              </w:rPr>
            </w:pPr>
            <w:r w:rsidRPr="00E444CE">
              <w:rPr>
                <w:sz w:val="24"/>
                <w:szCs w:val="24"/>
              </w:rPr>
              <w:t>1.</w:t>
            </w:r>
          </w:p>
        </w:tc>
        <w:tc>
          <w:tcPr>
            <w:tcW w:w="137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Пушные</w:t>
            </w:r>
          </w:p>
        </w:tc>
        <w:tc>
          <w:tcPr>
            <w:tcW w:w="924" w:type="dxa"/>
            <w:vMerge w:val="restart"/>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3740</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1239</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1198</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1210</w:t>
            </w:r>
          </w:p>
        </w:tc>
        <w:tc>
          <w:tcPr>
            <w:tcW w:w="880"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914</w:t>
            </w:r>
          </w:p>
        </w:tc>
        <w:tc>
          <w:tcPr>
            <w:tcW w:w="86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1121</w:t>
            </w:r>
          </w:p>
        </w:tc>
        <w:tc>
          <w:tcPr>
            <w:tcW w:w="892"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tabs>
                <w:tab w:val="left" w:pos="-51"/>
              </w:tabs>
              <w:jc w:val="center"/>
              <w:rPr>
                <w:sz w:val="24"/>
                <w:szCs w:val="24"/>
              </w:rPr>
            </w:pPr>
            <w:r w:rsidRPr="00E444CE">
              <w:rPr>
                <w:sz w:val="24"/>
                <w:szCs w:val="24"/>
              </w:rPr>
              <w:t>1116</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jc w:val="center"/>
              <w:rPr>
                <w:sz w:val="24"/>
                <w:szCs w:val="24"/>
              </w:rPr>
            </w:pPr>
            <w:r w:rsidRPr="00E444CE">
              <w:rPr>
                <w:sz w:val="24"/>
                <w:szCs w:val="24"/>
              </w:rPr>
              <w:t>1534</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jc w:val="center"/>
              <w:rPr>
                <w:sz w:val="24"/>
                <w:szCs w:val="24"/>
              </w:rPr>
            </w:pPr>
            <w:r w:rsidRPr="00E444CE">
              <w:rPr>
                <w:sz w:val="24"/>
                <w:szCs w:val="24"/>
              </w:rPr>
              <w:t>2096</w:t>
            </w:r>
          </w:p>
        </w:tc>
      </w:tr>
      <w:tr w:rsidR="00973289" w:rsidRPr="00E444CE" w:rsidTr="00E444CE">
        <w:trPr>
          <w:trHeight w:val="20"/>
          <w:jc w:val="center"/>
        </w:trPr>
        <w:tc>
          <w:tcPr>
            <w:tcW w:w="463"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jc w:val="center"/>
              <w:rPr>
                <w:sz w:val="24"/>
                <w:szCs w:val="24"/>
              </w:rPr>
            </w:pPr>
            <w:r w:rsidRPr="00E444CE">
              <w:rPr>
                <w:sz w:val="24"/>
                <w:szCs w:val="24"/>
              </w:rPr>
              <w:t>2.</w:t>
            </w:r>
          </w:p>
        </w:tc>
        <w:tc>
          <w:tcPr>
            <w:tcW w:w="137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Птицы</w:t>
            </w:r>
          </w:p>
        </w:tc>
        <w:tc>
          <w:tcPr>
            <w:tcW w:w="924" w:type="dxa"/>
            <w:vMerge/>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jc w:val="center"/>
              <w:rPr>
                <w:sz w:val="24"/>
                <w:szCs w:val="24"/>
              </w:rPr>
            </w:pP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510</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982</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978</w:t>
            </w:r>
          </w:p>
        </w:tc>
        <w:tc>
          <w:tcPr>
            <w:tcW w:w="880"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1013</w:t>
            </w:r>
          </w:p>
        </w:tc>
        <w:tc>
          <w:tcPr>
            <w:tcW w:w="86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690</w:t>
            </w:r>
          </w:p>
        </w:tc>
        <w:tc>
          <w:tcPr>
            <w:tcW w:w="892"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518</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961</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950</w:t>
            </w:r>
          </w:p>
        </w:tc>
      </w:tr>
      <w:tr w:rsidR="00973289" w:rsidRPr="00E444CE" w:rsidTr="00E444CE">
        <w:trPr>
          <w:trHeight w:val="20"/>
          <w:jc w:val="center"/>
        </w:trPr>
        <w:tc>
          <w:tcPr>
            <w:tcW w:w="463"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jc w:val="center"/>
              <w:rPr>
                <w:sz w:val="24"/>
                <w:szCs w:val="24"/>
              </w:rPr>
            </w:pPr>
            <w:r w:rsidRPr="00E444CE">
              <w:rPr>
                <w:sz w:val="24"/>
                <w:szCs w:val="24"/>
              </w:rPr>
              <w:t>3.</w:t>
            </w:r>
          </w:p>
        </w:tc>
        <w:tc>
          <w:tcPr>
            <w:tcW w:w="137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Копытные</w:t>
            </w:r>
          </w:p>
        </w:tc>
        <w:tc>
          <w:tcPr>
            <w:tcW w:w="92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1895</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2074</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2491</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2978</w:t>
            </w:r>
          </w:p>
        </w:tc>
        <w:tc>
          <w:tcPr>
            <w:tcW w:w="880"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3668</w:t>
            </w:r>
          </w:p>
        </w:tc>
        <w:tc>
          <w:tcPr>
            <w:tcW w:w="86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3613</w:t>
            </w:r>
          </w:p>
        </w:tc>
        <w:tc>
          <w:tcPr>
            <w:tcW w:w="892"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3621</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3862</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4370</w:t>
            </w:r>
          </w:p>
        </w:tc>
      </w:tr>
      <w:tr w:rsidR="00973289" w:rsidRPr="00E444CE" w:rsidTr="00E444CE">
        <w:trPr>
          <w:trHeight w:val="20"/>
          <w:jc w:val="center"/>
        </w:trPr>
        <w:tc>
          <w:tcPr>
            <w:tcW w:w="463"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jc w:val="center"/>
              <w:rPr>
                <w:sz w:val="24"/>
                <w:szCs w:val="24"/>
              </w:rPr>
            </w:pPr>
            <w:r w:rsidRPr="00E444CE">
              <w:rPr>
                <w:sz w:val="24"/>
                <w:szCs w:val="24"/>
              </w:rPr>
              <w:t>4.</w:t>
            </w:r>
          </w:p>
        </w:tc>
        <w:tc>
          <w:tcPr>
            <w:tcW w:w="137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Медведь</w:t>
            </w:r>
          </w:p>
        </w:tc>
        <w:tc>
          <w:tcPr>
            <w:tcW w:w="92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82</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44</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lang w:val="en-US"/>
              </w:rPr>
            </w:pPr>
            <w:r w:rsidRPr="00E444CE">
              <w:rPr>
                <w:sz w:val="24"/>
                <w:szCs w:val="24"/>
                <w:lang w:val="en-US"/>
              </w:rPr>
              <w:t>124</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lang w:val="en-US"/>
              </w:rPr>
            </w:pPr>
            <w:r w:rsidRPr="00E444CE">
              <w:rPr>
                <w:sz w:val="24"/>
                <w:szCs w:val="24"/>
                <w:lang w:val="en-US"/>
              </w:rPr>
              <w:t>149</w:t>
            </w:r>
          </w:p>
        </w:tc>
        <w:tc>
          <w:tcPr>
            <w:tcW w:w="880"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149</w:t>
            </w:r>
          </w:p>
        </w:tc>
        <w:tc>
          <w:tcPr>
            <w:tcW w:w="86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118</w:t>
            </w:r>
          </w:p>
        </w:tc>
        <w:tc>
          <w:tcPr>
            <w:tcW w:w="892"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50</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198</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260</w:t>
            </w:r>
          </w:p>
        </w:tc>
      </w:tr>
      <w:tr w:rsidR="00973289" w:rsidRPr="00E444CE" w:rsidTr="00E444CE">
        <w:trPr>
          <w:trHeight w:val="20"/>
          <w:jc w:val="center"/>
        </w:trPr>
        <w:tc>
          <w:tcPr>
            <w:tcW w:w="46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jc w:val="center"/>
              <w:rPr>
                <w:sz w:val="24"/>
                <w:szCs w:val="24"/>
              </w:rPr>
            </w:pPr>
          </w:p>
        </w:tc>
        <w:tc>
          <w:tcPr>
            <w:tcW w:w="137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Итого</w:t>
            </w:r>
          </w:p>
        </w:tc>
        <w:tc>
          <w:tcPr>
            <w:tcW w:w="924"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5717</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3867</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4795</w:t>
            </w:r>
          </w:p>
        </w:tc>
        <w:tc>
          <w:tcPr>
            <w:tcW w:w="90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5315</w:t>
            </w:r>
          </w:p>
        </w:tc>
        <w:tc>
          <w:tcPr>
            <w:tcW w:w="880"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5744</w:t>
            </w:r>
          </w:p>
        </w:tc>
        <w:tc>
          <w:tcPr>
            <w:tcW w:w="868"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contextualSpacing/>
              <w:jc w:val="center"/>
              <w:rPr>
                <w:sz w:val="24"/>
                <w:szCs w:val="24"/>
              </w:rPr>
            </w:pPr>
            <w:r w:rsidRPr="00E444CE">
              <w:rPr>
                <w:sz w:val="24"/>
                <w:szCs w:val="24"/>
              </w:rPr>
              <w:t>5542</w:t>
            </w:r>
          </w:p>
        </w:tc>
        <w:tc>
          <w:tcPr>
            <w:tcW w:w="892" w:type="dxa"/>
            <w:tcBorders>
              <w:top w:val="single" w:sz="4" w:space="0" w:color="auto"/>
              <w:left w:val="single" w:sz="4" w:space="0" w:color="auto"/>
              <w:bottom w:val="single" w:sz="4" w:space="0" w:color="auto"/>
              <w:right w:val="single" w:sz="4" w:space="0" w:color="auto"/>
            </w:tcBorders>
            <w:hideMark/>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5305</w:t>
            </w:r>
          </w:p>
        </w:tc>
        <w:tc>
          <w:tcPr>
            <w:tcW w:w="834"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6555</w:t>
            </w:r>
          </w:p>
        </w:tc>
        <w:tc>
          <w:tcPr>
            <w:tcW w:w="993" w:type="dxa"/>
            <w:tcBorders>
              <w:top w:val="single" w:sz="4" w:space="0" w:color="auto"/>
              <w:left w:val="single" w:sz="4" w:space="0" w:color="auto"/>
              <w:bottom w:val="single" w:sz="4" w:space="0" w:color="auto"/>
              <w:right w:val="single" w:sz="4" w:space="0" w:color="auto"/>
            </w:tcBorders>
          </w:tcPr>
          <w:p w:rsidR="00973289" w:rsidRPr="00E444CE" w:rsidRDefault="00973289" w:rsidP="00E444CE">
            <w:pPr>
              <w:tabs>
                <w:tab w:val="left" w:pos="-51"/>
              </w:tabs>
              <w:contextualSpacing/>
              <w:jc w:val="center"/>
              <w:rPr>
                <w:rFonts w:eastAsia="Calibri"/>
                <w:sz w:val="24"/>
                <w:szCs w:val="24"/>
              </w:rPr>
            </w:pPr>
            <w:r w:rsidRPr="00E444CE">
              <w:rPr>
                <w:rFonts w:eastAsia="Calibri"/>
                <w:sz w:val="24"/>
                <w:szCs w:val="24"/>
              </w:rPr>
              <w:t>7676</w:t>
            </w:r>
          </w:p>
        </w:tc>
      </w:tr>
    </w:tbl>
    <w:p w:rsidR="00973289" w:rsidRPr="00D107CB" w:rsidRDefault="00973289" w:rsidP="00D107CB">
      <w:pPr>
        <w:tabs>
          <w:tab w:val="left" w:pos="709"/>
        </w:tabs>
        <w:spacing w:after="0" w:line="240" w:lineRule="auto"/>
        <w:ind w:firstLine="709"/>
        <w:jc w:val="both"/>
        <w:rPr>
          <w:rFonts w:ascii="Times New Roman" w:eastAsia="Arial Unicode MS" w:hAnsi="Times New Roman" w:cs="Times New Roman"/>
          <w:b/>
          <w:bCs/>
          <w:sz w:val="28"/>
          <w:szCs w:val="28"/>
          <w:lang w:eastAsia="ru-RU"/>
        </w:rPr>
      </w:pPr>
    </w:p>
    <w:p w:rsidR="00973289" w:rsidRPr="00D107CB" w:rsidRDefault="00973289" w:rsidP="00D107CB">
      <w:pPr>
        <w:tabs>
          <w:tab w:val="left" w:pos="709"/>
        </w:tabs>
        <w:spacing w:after="0" w:line="240" w:lineRule="auto"/>
        <w:ind w:firstLine="709"/>
        <w:jc w:val="both"/>
        <w:rPr>
          <w:rFonts w:ascii="Times New Roman" w:eastAsia="Arial Unicode MS" w:hAnsi="Times New Roman" w:cs="Times New Roman"/>
          <w:bCs/>
          <w:sz w:val="28"/>
          <w:szCs w:val="28"/>
          <w:lang w:eastAsia="ru-RU"/>
        </w:rPr>
      </w:pPr>
      <w:r w:rsidRPr="00D107CB">
        <w:rPr>
          <w:rFonts w:ascii="Times New Roman" w:eastAsia="Arial Unicode MS" w:hAnsi="Times New Roman" w:cs="Times New Roman"/>
          <w:bCs/>
          <w:sz w:val="28"/>
          <w:szCs w:val="28"/>
          <w:lang w:eastAsia="ru-RU"/>
        </w:rPr>
        <w:t xml:space="preserve">В целях регулирования численности объектов животного мира – 387 шт. </w:t>
      </w:r>
      <w:r w:rsidR="00D107CB">
        <w:rPr>
          <w:rFonts w:ascii="Times New Roman" w:eastAsia="Arial Unicode MS" w:hAnsi="Times New Roman" w:cs="Times New Roman"/>
          <w:bCs/>
          <w:sz w:val="28"/>
          <w:szCs w:val="28"/>
          <w:lang w:eastAsia="ru-RU"/>
        </w:rPr>
        <w:br/>
      </w:r>
      <w:r w:rsidRPr="00D107CB">
        <w:rPr>
          <w:rFonts w:ascii="Times New Roman" w:eastAsia="Arial Unicode MS" w:hAnsi="Times New Roman" w:cs="Times New Roman"/>
          <w:bCs/>
          <w:sz w:val="28"/>
          <w:szCs w:val="28"/>
          <w:lang w:eastAsia="ru-RU"/>
        </w:rPr>
        <w:t>(2021</w:t>
      </w:r>
      <w:r w:rsidR="00D107CB">
        <w:rPr>
          <w:rFonts w:ascii="Times New Roman" w:eastAsia="Arial Unicode MS" w:hAnsi="Times New Roman" w:cs="Times New Roman"/>
          <w:bCs/>
          <w:sz w:val="28"/>
          <w:szCs w:val="28"/>
          <w:lang w:eastAsia="ru-RU"/>
        </w:rPr>
        <w:t xml:space="preserve"> г. – </w:t>
      </w:r>
      <w:r w:rsidRPr="00D107CB">
        <w:rPr>
          <w:rFonts w:ascii="Times New Roman" w:eastAsia="Arial Unicode MS" w:hAnsi="Times New Roman" w:cs="Times New Roman"/>
          <w:bCs/>
          <w:sz w:val="28"/>
          <w:szCs w:val="28"/>
          <w:lang w:eastAsia="ru-RU"/>
        </w:rPr>
        <w:t>333, 2020</w:t>
      </w:r>
      <w:r w:rsidR="00D107CB">
        <w:rPr>
          <w:rFonts w:ascii="Times New Roman" w:eastAsia="Arial Unicode MS" w:hAnsi="Times New Roman" w:cs="Times New Roman"/>
          <w:bCs/>
          <w:sz w:val="28"/>
          <w:szCs w:val="28"/>
          <w:lang w:eastAsia="ru-RU"/>
        </w:rPr>
        <w:t xml:space="preserve"> г. –</w:t>
      </w:r>
      <w:r w:rsidRPr="00D107CB">
        <w:rPr>
          <w:rFonts w:ascii="Times New Roman" w:eastAsia="Arial Unicode MS" w:hAnsi="Times New Roman" w:cs="Times New Roman"/>
          <w:bCs/>
          <w:sz w:val="28"/>
          <w:szCs w:val="28"/>
          <w:lang w:eastAsia="ru-RU"/>
        </w:rPr>
        <w:t xml:space="preserve"> 706, 2019 г. – 282).</w:t>
      </w:r>
    </w:p>
    <w:p w:rsidR="00973289" w:rsidRPr="00D107CB" w:rsidRDefault="00973289" w:rsidP="00D107CB">
      <w:pPr>
        <w:tabs>
          <w:tab w:val="left" w:pos="709"/>
        </w:tabs>
        <w:spacing w:after="0" w:line="240" w:lineRule="auto"/>
        <w:ind w:firstLine="709"/>
        <w:jc w:val="both"/>
        <w:rPr>
          <w:rFonts w:ascii="Times New Roman" w:eastAsia="Arial Unicode MS" w:hAnsi="Times New Roman" w:cs="Times New Roman"/>
          <w:bCs/>
          <w:sz w:val="28"/>
          <w:szCs w:val="28"/>
          <w:lang w:eastAsia="ru-RU"/>
        </w:rPr>
      </w:pPr>
      <w:r w:rsidRPr="00D107CB">
        <w:rPr>
          <w:rFonts w:ascii="Times New Roman" w:eastAsia="Arial Unicode MS" w:hAnsi="Times New Roman" w:cs="Times New Roman"/>
          <w:bCs/>
          <w:sz w:val="28"/>
          <w:szCs w:val="28"/>
          <w:lang w:eastAsia="ru-RU"/>
        </w:rPr>
        <w:t>Сумма сборов за пользование объектами животного мира, поступившая в ре</w:t>
      </w:r>
      <w:r w:rsidRPr="00D107CB">
        <w:rPr>
          <w:rFonts w:ascii="Times New Roman" w:eastAsia="Arial Unicode MS" w:hAnsi="Times New Roman" w:cs="Times New Roman"/>
          <w:bCs/>
          <w:sz w:val="28"/>
          <w:szCs w:val="28"/>
          <w:lang w:eastAsia="ru-RU"/>
        </w:rPr>
        <w:t>с</w:t>
      </w:r>
      <w:r w:rsidRPr="00D107CB">
        <w:rPr>
          <w:rFonts w:ascii="Times New Roman" w:eastAsia="Arial Unicode MS" w:hAnsi="Times New Roman" w:cs="Times New Roman"/>
          <w:bCs/>
          <w:sz w:val="28"/>
          <w:szCs w:val="28"/>
          <w:lang w:eastAsia="ru-RU"/>
        </w:rPr>
        <w:t xml:space="preserve">публиканский бюджет за 2022 год составила 3822,4 тыс. рублей (2021 </w:t>
      </w:r>
      <w:r w:rsidR="00D107CB">
        <w:rPr>
          <w:rFonts w:ascii="Times New Roman" w:eastAsia="Arial Unicode MS" w:hAnsi="Times New Roman" w:cs="Times New Roman"/>
          <w:bCs/>
          <w:sz w:val="28"/>
          <w:szCs w:val="28"/>
          <w:lang w:eastAsia="ru-RU"/>
        </w:rPr>
        <w:t>–</w:t>
      </w:r>
      <w:r w:rsidRPr="00D107CB">
        <w:rPr>
          <w:rFonts w:ascii="Times New Roman" w:eastAsia="Arial Unicode MS" w:hAnsi="Times New Roman" w:cs="Times New Roman"/>
          <w:bCs/>
          <w:sz w:val="28"/>
          <w:szCs w:val="28"/>
          <w:lang w:eastAsia="ru-RU"/>
        </w:rPr>
        <w:t xml:space="preserve"> 3481,2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2020 г. – 2674,5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2019 г. – 3441,0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2018 г. – 3497,1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2017 г. – 3256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2016 г. – 2691,2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сумма пост</w:t>
      </w:r>
      <w:r w:rsidRPr="00D107CB">
        <w:rPr>
          <w:rFonts w:ascii="Times New Roman" w:eastAsia="Arial Unicode MS" w:hAnsi="Times New Roman" w:cs="Times New Roman"/>
          <w:bCs/>
          <w:sz w:val="28"/>
          <w:szCs w:val="28"/>
          <w:lang w:eastAsia="ru-RU"/>
        </w:rPr>
        <w:t>у</w:t>
      </w:r>
      <w:r w:rsidRPr="00D107CB">
        <w:rPr>
          <w:rFonts w:ascii="Times New Roman" w:eastAsia="Arial Unicode MS" w:hAnsi="Times New Roman" w:cs="Times New Roman"/>
          <w:bCs/>
          <w:sz w:val="28"/>
          <w:szCs w:val="28"/>
          <w:lang w:eastAsia="ru-RU"/>
        </w:rPr>
        <w:t>пивших средств в качестве государственной пошлины за выдачу разрешений на д</w:t>
      </w:r>
      <w:r w:rsidRPr="00D107CB">
        <w:rPr>
          <w:rFonts w:ascii="Times New Roman" w:eastAsia="Arial Unicode MS" w:hAnsi="Times New Roman" w:cs="Times New Roman"/>
          <w:bCs/>
          <w:sz w:val="28"/>
          <w:szCs w:val="28"/>
          <w:lang w:eastAsia="ru-RU"/>
        </w:rPr>
        <w:t>о</w:t>
      </w:r>
      <w:r w:rsidRPr="00D107CB">
        <w:rPr>
          <w:rFonts w:ascii="Times New Roman" w:eastAsia="Arial Unicode MS" w:hAnsi="Times New Roman" w:cs="Times New Roman"/>
          <w:bCs/>
          <w:sz w:val="28"/>
          <w:szCs w:val="28"/>
          <w:lang w:eastAsia="ru-RU"/>
        </w:rPr>
        <w:t xml:space="preserve">бычу охотничьих ресурсов составила 4754,4 тыс. рублей (2021 </w:t>
      </w:r>
      <w:r w:rsidR="00A80E82">
        <w:rPr>
          <w:rFonts w:ascii="Times New Roman" w:eastAsia="Arial Unicode MS" w:hAnsi="Times New Roman" w:cs="Times New Roman"/>
          <w:bCs/>
          <w:sz w:val="28"/>
          <w:szCs w:val="28"/>
          <w:lang w:eastAsia="ru-RU"/>
        </w:rPr>
        <w:t>г. –</w:t>
      </w:r>
      <w:r w:rsidRPr="00D107CB">
        <w:rPr>
          <w:rFonts w:ascii="Times New Roman" w:eastAsia="Arial Unicode MS" w:hAnsi="Times New Roman" w:cs="Times New Roman"/>
          <w:bCs/>
          <w:sz w:val="28"/>
          <w:szCs w:val="28"/>
          <w:lang w:eastAsia="ru-RU"/>
        </w:rPr>
        <w:t xml:space="preserve"> 3620,2 тыс. </w:t>
      </w:r>
      <w:r w:rsidR="00A80E82" w:rsidRPr="00D107CB">
        <w:rPr>
          <w:rFonts w:ascii="Times New Roman" w:eastAsia="Arial Unicode MS" w:hAnsi="Times New Roman" w:cs="Times New Roman"/>
          <w:bCs/>
          <w:sz w:val="28"/>
          <w:szCs w:val="28"/>
          <w:lang w:eastAsia="ru-RU"/>
        </w:rPr>
        <w:t>ру</w:t>
      </w:r>
      <w:r w:rsidR="00A80E82" w:rsidRPr="00D107CB">
        <w:rPr>
          <w:rFonts w:ascii="Times New Roman" w:eastAsia="Arial Unicode MS" w:hAnsi="Times New Roman" w:cs="Times New Roman"/>
          <w:bCs/>
          <w:sz w:val="28"/>
          <w:szCs w:val="28"/>
          <w:lang w:eastAsia="ru-RU"/>
        </w:rPr>
        <w:t>б</w:t>
      </w:r>
      <w:r w:rsidR="00A80E82" w:rsidRPr="00D107CB">
        <w:rPr>
          <w:rFonts w:ascii="Times New Roman" w:eastAsia="Arial Unicode MS" w:hAnsi="Times New Roman" w:cs="Times New Roman"/>
          <w:bCs/>
          <w:sz w:val="28"/>
          <w:szCs w:val="28"/>
          <w:lang w:eastAsia="ru-RU"/>
        </w:rPr>
        <w:t>лей</w:t>
      </w:r>
      <w:r w:rsidRPr="00D107CB">
        <w:rPr>
          <w:rFonts w:ascii="Times New Roman" w:eastAsia="Arial Unicode MS" w:hAnsi="Times New Roman" w:cs="Times New Roman"/>
          <w:bCs/>
          <w:sz w:val="28"/>
          <w:szCs w:val="28"/>
          <w:lang w:eastAsia="ru-RU"/>
        </w:rPr>
        <w:t xml:space="preserve">, 2020 г. – 3277,1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2019 г. – 3219,25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2018 г. – 4191,6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2017 г. – 3021,1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 xml:space="preserve">, 2016 г. – 2127,1 тыс. </w:t>
      </w:r>
      <w:r w:rsidR="00A80E82" w:rsidRPr="00D107CB">
        <w:rPr>
          <w:rFonts w:ascii="Times New Roman" w:eastAsia="Arial Unicode MS" w:hAnsi="Times New Roman" w:cs="Times New Roman"/>
          <w:bCs/>
          <w:sz w:val="28"/>
          <w:szCs w:val="28"/>
          <w:lang w:eastAsia="ru-RU"/>
        </w:rPr>
        <w:t>рублей</w:t>
      </w:r>
      <w:r w:rsidRPr="00D107CB">
        <w:rPr>
          <w:rFonts w:ascii="Times New Roman" w:eastAsia="Arial Unicode MS" w:hAnsi="Times New Roman" w:cs="Times New Roman"/>
          <w:bCs/>
          <w:sz w:val="28"/>
          <w:szCs w:val="28"/>
          <w:lang w:eastAsia="ru-RU"/>
        </w:rPr>
        <w:t>).</w:t>
      </w:r>
    </w:p>
    <w:bookmarkEnd w:id="91"/>
    <w:bookmarkEnd w:id="92"/>
    <w:p w:rsidR="0036365F" w:rsidRPr="006F167E" w:rsidRDefault="0036365F" w:rsidP="00D107CB">
      <w:pPr>
        <w:spacing w:after="0" w:line="240" w:lineRule="auto"/>
        <w:jc w:val="center"/>
        <w:rPr>
          <w:rFonts w:ascii="Times New Roman" w:eastAsia="Times New Roman" w:hAnsi="Times New Roman" w:cs="Times New Roman"/>
          <w:sz w:val="28"/>
          <w:szCs w:val="28"/>
          <w:lang w:eastAsia="ru-RU"/>
        </w:rPr>
      </w:pPr>
    </w:p>
    <w:p w:rsidR="00D107CB" w:rsidRPr="006F167E" w:rsidRDefault="0036365F" w:rsidP="002E6CC7">
      <w:pPr>
        <w:pStyle w:val="aff5"/>
        <w:keepNext/>
        <w:numPr>
          <w:ilvl w:val="0"/>
          <w:numId w:val="8"/>
        </w:numPr>
        <w:tabs>
          <w:tab w:val="num" w:pos="0"/>
          <w:tab w:val="left" w:pos="709"/>
        </w:tabs>
        <w:jc w:val="center"/>
        <w:outlineLvl w:val="1"/>
        <w:rPr>
          <w:rFonts w:eastAsia="Times New Roman"/>
          <w:kern w:val="28"/>
          <w:sz w:val="28"/>
          <w:szCs w:val="28"/>
          <w:lang w:eastAsia="ru-RU"/>
        </w:rPr>
      </w:pPr>
      <w:bookmarkStart w:id="97" w:name="_Toc146786606"/>
      <w:bookmarkStart w:id="98" w:name="_Toc146786676"/>
      <w:r w:rsidRPr="006F167E">
        <w:rPr>
          <w:rFonts w:eastAsia="Times New Roman"/>
          <w:kern w:val="28"/>
          <w:sz w:val="28"/>
          <w:szCs w:val="28"/>
          <w:lang w:eastAsia="ru-RU"/>
        </w:rPr>
        <w:t>Радиационная обстановка</w:t>
      </w:r>
      <w:bookmarkEnd w:id="75"/>
      <w:r w:rsidR="00EC7F5B" w:rsidRPr="006F167E">
        <w:rPr>
          <w:rFonts w:eastAsia="Times New Roman"/>
          <w:kern w:val="28"/>
          <w:sz w:val="28"/>
          <w:szCs w:val="28"/>
          <w:lang w:eastAsia="ru-RU"/>
        </w:rPr>
        <w:t xml:space="preserve"> </w:t>
      </w:r>
      <w:r w:rsidRPr="006F167E">
        <w:rPr>
          <w:rFonts w:eastAsia="Times New Roman"/>
          <w:kern w:val="28"/>
          <w:sz w:val="28"/>
          <w:szCs w:val="28"/>
          <w:lang w:eastAsia="ru-RU"/>
        </w:rPr>
        <w:t>и воздействие</w:t>
      </w:r>
    </w:p>
    <w:p w:rsidR="0036365F" w:rsidRPr="006F167E" w:rsidRDefault="0036365F" w:rsidP="00D107CB">
      <w:pPr>
        <w:pStyle w:val="aff5"/>
        <w:keepNext/>
        <w:tabs>
          <w:tab w:val="num" w:pos="0"/>
          <w:tab w:val="left" w:pos="709"/>
        </w:tabs>
        <w:ind w:left="360" w:firstLine="0"/>
        <w:jc w:val="center"/>
        <w:outlineLvl w:val="1"/>
        <w:rPr>
          <w:rFonts w:eastAsia="Times New Roman"/>
          <w:kern w:val="28"/>
          <w:sz w:val="28"/>
          <w:szCs w:val="28"/>
          <w:lang w:eastAsia="ru-RU"/>
        </w:rPr>
      </w:pPr>
      <w:r w:rsidRPr="006F167E">
        <w:rPr>
          <w:rFonts w:eastAsia="Times New Roman"/>
          <w:kern w:val="28"/>
          <w:sz w:val="28"/>
          <w:szCs w:val="28"/>
          <w:lang w:eastAsia="ru-RU"/>
        </w:rPr>
        <w:t>ракетно-космической деятельности</w:t>
      </w:r>
      <w:bookmarkEnd w:id="97"/>
      <w:bookmarkEnd w:id="98"/>
    </w:p>
    <w:p w:rsidR="0036365F" w:rsidRPr="006F167E" w:rsidRDefault="0036365F" w:rsidP="00D107CB">
      <w:pPr>
        <w:spacing w:after="0" w:line="240" w:lineRule="auto"/>
        <w:jc w:val="center"/>
        <w:rPr>
          <w:rFonts w:ascii="Times New Roman" w:eastAsia="Times New Roman" w:hAnsi="Times New Roman" w:cs="Times New Roman"/>
          <w:sz w:val="28"/>
          <w:szCs w:val="28"/>
          <w:highlight w:val="yellow"/>
          <w:lang w:eastAsia="ru-RU"/>
        </w:rPr>
      </w:pPr>
    </w:p>
    <w:p w:rsidR="0036365F" w:rsidRPr="00D107CB" w:rsidRDefault="0036365F"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sidRPr="00D107CB">
        <w:rPr>
          <w:rFonts w:ascii="Times New Roman" w:eastAsia="SimSun" w:hAnsi="Times New Roman" w:cs="Times New Roman"/>
          <w:kern w:val="1"/>
          <w:sz w:val="28"/>
          <w:szCs w:val="28"/>
          <w:lang w:eastAsia="zh-CN" w:bidi="hi-IN"/>
        </w:rPr>
        <w:t>В 2022 г</w:t>
      </w:r>
      <w:r w:rsidR="00A80E82">
        <w:rPr>
          <w:rFonts w:ascii="Times New Roman" w:eastAsia="SimSun" w:hAnsi="Times New Roman" w:cs="Times New Roman"/>
          <w:kern w:val="1"/>
          <w:sz w:val="28"/>
          <w:szCs w:val="28"/>
          <w:lang w:eastAsia="zh-CN" w:bidi="hi-IN"/>
        </w:rPr>
        <w:t>оду</w:t>
      </w:r>
      <w:r w:rsidRPr="00D107CB">
        <w:rPr>
          <w:rFonts w:ascii="Times New Roman" w:eastAsia="SimSun" w:hAnsi="Times New Roman" w:cs="Times New Roman"/>
          <w:kern w:val="1"/>
          <w:sz w:val="28"/>
          <w:szCs w:val="28"/>
          <w:lang w:eastAsia="zh-CN" w:bidi="hi-IN"/>
        </w:rPr>
        <w:t xml:space="preserve"> наблюдения за радиационной обстановкой проводились в 11 пун</w:t>
      </w:r>
      <w:r w:rsidRPr="00D107CB">
        <w:rPr>
          <w:rFonts w:ascii="Times New Roman" w:eastAsia="SimSun" w:hAnsi="Times New Roman" w:cs="Times New Roman"/>
          <w:kern w:val="1"/>
          <w:sz w:val="28"/>
          <w:szCs w:val="28"/>
          <w:lang w:eastAsia="zh-CN" w:bidi="hi-IN"/>
        </w:rPr>
        <w:t>к</w:t>
      </w:r>
      <w:r w:rsidRPr="00D107CB">
        <w:rPr>
          <w:rFonts w:ascii="Times New Roman" w:eastAsia="SimSun" w:hAnsi="Times New Roman" w:cs="Times New Roman"/>
          <w:kern w:val="1"/>
          <w:sz w:val="28"/>
          <w:szCs w:val="28"/>
          <w:lang w:eastAsia="zh-CN" w:bidi="hi-IN"/>
        </w:rPr>
        <w:t xml:space="preserve">тах: Тувинский ЦГМС </w:t>
      </w:r>
      <w:r w:rsidR="00A80E82">
        <w:rPr>
          <w:rFonts w:ascii="Times New Roman" w:eastAsia="SimSun" w:hAnsi="Times New Roman" w:cs="Times New Roman"/>
          <w:kern w:val="1"/>
          <w:sz w:val="28"/>
          <w:szCs w:val="28"/>
          <w:lang w:eastAsia="zh-CN" w:bidi="hi-IN"/>
        </w:rPr>
        <w:t>–</w:t>
      </w:r>
      <w:r w:rsidRPr="00D107CB">
        <w:rPr>
          <w:rFonts w:ascii="Times New Roman" w:eastAsia="SimSun" w:hAnsi="Times New Roman" w:cs="Times New Roman"/>
          <w:kern w:val="1"/>
          <w:sz w:val="28"/>
          <w:szCs w:val="28"/>
          <w:lang w:eastAsia="zh-CN" w:bidi="hi-IN"/>
        </w:rPr>
        <w:t xml:space="preserve"> филиал ФГБУ </w:t>
      </w:r>
      <w:r w:rsidR="0028470D" w:rsidRPr="00D107CB">
        <w:rPr>
          <w:rFonts w:ascii="Times New Roman" w:eastAsia="SimSun" w:hAnsi="Times New Roman" w:cs="Times New Roman"/>
          <w:kern w:val="1"/>
          <w:sz w:val="28"/>
          <w:szCs w:val="28"/>
          <w:lang w:eastAsia="zh-CN" w:bidi="hi-IN"/>
        </w:rPr>
        <w:t>«</w:t>
      </w:r>
      <w:r w:rsidRPr="00D107CB">
        <w:rPr>
          <w:rFonts w:ascii="Times New Roman" w:eastAsia="SimSun" w:hAnsi="Times New Roman" w:cs="Times New Roman"/>
          <w:kern w:val="1"/>
          <w:sz w:val="28"/>
          <w:szCs w:val="28"/>
          <w:lang w:eastAsia="zh-CN" w:bidi="hi-IN"/>
        </w:rPr>
        <w:t>Среднесибирское УГМС</w:t>
      </w:r>
      <w:r w:rsidR="0028470D" w:rsidRPr="00D107CB">
        <w:rPr>
          <w:rFonts w:ascii="Times New Roman" w:eastAsia="SimSun" w:hAnsi="Times New Roman" w:cs="Times New Roman"/>
          <w:kern w:val="1"/>
          <w:sz w:val="28"/>
          <w:szCs w:val="28"/>
          <w:lang w:eastAsia="zh-CN" w:bidi="hi-IN"/>
        </w:rPr>
        <w:t>»</w:t>
      </w:r>
      <w:r w:rsidRPr="00D107CB">
        <w:rPr>
          <w:rFonts w:ascii="Times New Roman" w:eastAsia="SimSun" w:hAnsi="Times New Roman" w:cs="Times New Roman"/>
          <w:kern w:val="1"/>
          <w:sz w:val="28"/>
          <w:szCs w:val="28"/>
          <w:lang w:eastAsia="zh-CN" w:bidi="hi-IN"/>
        </w:rPr>
        <w:t xml:space="preserve"> (Кызыл), М Ку</w:t>
      </w:r>
      <w:r w:rsidRPr="00D107CB">
        <w:rPr>
          <w:rFonts w:ascii="Times New Roman" w:eastAsia="SimSun" w:hAnsi="Times New Roman" w:cs="Times New Roman"/>
          <w:kern w:val="1"/>
          <w:sz w:val="28"/>
          <w:szCs w:val="28"/>
          <w:lang w:eastAsia="zh-CN" w:bidi="hi-IN"/>
        </w:rPr>
        <w:t>н</w:t>
      </w:r>
      <w:r w:rsidRPr="00D107CB">
        <w:rPr>
          <w:rFonts w:ascii="Times New Roman" w:eastAsia="SimSun" w:hAnsi="Times New Roman" w:cs="Times New Roman"/>
          <w:kern w:val="1"/>
          <w:sz w:val="28"/>
          <w:szCs w:val="28"/>
          <w:lang w:eastAsia="zh-CN" w:bidi="hi-IN"/>
        </w:rPr>
        <w:t>гур-Тук, М Мугур-</w:t>
      </w:r>
      <w:r w:rsidR="00D9303A">
        <w:rPr>
          <w:rFonts w:ascii="Times New Roman" w:eastAsia="SimSun" w:hAnsi="Times New Roman" w:cs="Times New Roman"/>
          <w:kern w:val="1"/>
          <w:sz w:val="28"/>
          <w:szCs w:val="28"/>
          <w:lang w:eastAsia="zh-CN" w:bidi="hi-IN"/>
        </w:rPr>
        <w:t xml:space="preserve">Аксы, М Сарыг-Сеп, М Сосновка, </w:t>
      </w:r>
      <w:r w:rsidRPr="00D107CB">
        <w:rPr>
          <w:rFonts w:ascii="Times New Roman" w:eastAsia="SimSun" w:hAnsi="Times New Roman" w:cs="Times New Roman"/>
          <w:kern w:val="1"/>
          <w:sz w:val="28"/>
          <w:szCs w:val="28"/>
          <w:lang w:eastAsia="zh-CN" w:bidi="hi-IN"/>
        </w:rPr>
        <w:t xml:space="preserve">М Тоора-Хем, М Туран, </w:t>
      </w:r>
      <w:r w:rsidR="00D9303A">
        <w:rPr>
          <w:rFonts w:ascii="Times New Roman" w:eastAsia="SimSun" w:hAnsi="Times New Roman" w:cs="Times New Roman"/>
          <w:kern w:val="1"/>
          <w:sz w:val="28"/>
          <w:szCs w:val="28"/>
          <w:lang w:eastAsia="zh-CN" w:bidi="hi-IN"/>
        </w:rPr>
        <w:br/>
        <w:t xml:space="preserve">М Тээли, М Хову-Аксы, </w:t>
      </w:r>
      <w:r w:rsidRPr="00D107CB">
        <w:rPr>
          <w:rFonts w:ascii="Times New Roman" w:eastAsia="SimSun" w:hAnsi="Times New Roman" w:cs="Times New Roman"/>
          <w:kern w:val="1"/>
          <w:sz w:val="28"/>
          <w:szCs w:val="28"/>
          <w:lang w:eastAsia="zh-CN" w:bidi="hi-IN"/>
        </w:rPr>
        <w:t>М Чадан, М Эрзин.</w:t>
      </w:r>
    </w:p>
    <w:p w:rsidR="0036365F" w:rsidRPr="00D107CB" w:rsidRDefault="0036365F"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sidRPr="00D107CB">
        <w:rPr>
          <w:rFonts w:ascii="Times New Roman" w:eastAsia="SimSun" w:hAnsi="Times New Roman" w:cs="Times New Roman"/>
          <w:kern w:val="1"/>
          <w:sz w:val="28"/>
          <w:szCs w:val="28"/>
          <w:lang w:eastAsia="zh-CN" w:bidi="hi-IN"/>
        </w:rPr>
        <w:t>С января по декабрь 2022 г. было отобрано 365 проб аэрозолей, 365 проб в</w:t>
      </w:r>
      <w:r w:rsidRPr="00D107CB">
        <w:rPr>
          <w:rFonts w:ascii="Times New Roman" w:eastAsia="SimSun" w:hAnsi="Times New Roman" w:cs="Times New Roman"/>
          <w:kern w:val="1"/>
          <w:sz w:val="28"/>
          <w:szCs w:val="28"/>
          <w:lang w:eastAsia="zh-CN" w:bidi="hi-IN"/>
        </w:rPr>
        <w:t>ы</w:t>
      </w:r>
      <w:r w:rsidRPr="00D107CB">
        <w:rPr>
          <w:rFonts w:ascii="Times New Roman" w:eastAsia="SimSun" w:hAnsi="Times New Roman" w:cs="Times New Roman"/>
          <w:kern w:val="1"/>
          <w:sz w:val="28"/>
          <w:szCs w:val="28"/>
          <w:lang w:eastAsia="zh-CN" w:bidi="hi-IN"/>
        </w:rPr>
        <w:t>падений, произведено 4015 измерений мощности амбиентного эквивалента дозы (МАЭД) гамма-излучения на местности.</w:t>
      </w:r>
    </w:p>
    <w:p w:rsidR="0036365F" w:rsidRPr="00D107CB" w:rsidRDefault="0036365F"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sidRPr="00D107CB">
        <w:rPr>
          <w:rFonts w:ascii="Times New Roman" w:eastAsia="SimSun" w:hAnsi="Times New Roman" w:cs="Times New Roman"/>
          <w:kern w:val="1"/>
          <w:sz w:val="28"/>
          <w:szCs w:val="28"/>
          <w:lang w:eastAsia="zh-CN" w:bidi="hi-IN"/>
        </w:rPr>
        <w:t>Все отобранные пробы аэрозолей и выпадений были обработаны и проанал</w:t>
      </w:r>
      <w:r w:rsidRPr="00D107CB">
        <w:rPr>
          <w:rFonts w:ascii="Times New Roman" w:eastAsia="SimSun" w:hAnsi="Times New Roman" w:cs="Times New Roman"/>
          <w:kern w:val="1"/>
          <w:sz w:val="28"/>
          <w:szCs w:val="28"/>
          <w:lang w:eastAsia="zh-CN" w:bidi="hi-IN"/>
        </w:rPr>
        <w:t>и</w:t>
      </w:r>
      <w:r w:rsidRPr="00D107CB">
        <w:rPr>
          <w:rFonts w:ascii="Times New Roman" w:eastAsia="SimSun" w:hAnsi="Times New Roman" w:cs="Times New Roman"/>
          <w:kern w:val="1"/>
          <w:sz w:val="28"/>
          <w:szCs w:val="28"/>
          <w:lang w:eastAsia="zh-CN" w:bidi="hi-IN"/>
        </w:rPr>
        <w:t>зированы на суммарную бета-активность.</w:t>
      </w:r>
    </w:p>
    <w:p w:rsidR="0036365F" w:rsidRPr="00D107CB" w:rsidRDefault="0036365F"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sidRPr="00D107CB">
        <w:rPr>
          <w:rFonts w:ascii="Times New Roman" w:eastAsia="SimSun" w:hAnsi="Times New Roman" w:cs="Times New Roman"/>
          <w:kern w:val="1"/>
          <w:sz w:val="28"/>
          <w:szCs w:val="28"/>
          <w:lang w:eastAsia="zh-CN" w:bidi="hi-IN"/>
        </w:rPr>
        <w:t>Среднее значение объемной суммарной бета-активности</w:t>
      </w:r>
      <w:r w:rsidRPr="00D107CB">
        <w:rPr>
          <w:rFonts w:ascii="Times New Roman" w:eastAsia="Times New Roman" w:hAnsi="Times New Roman" w:cs="Times New Roman"/>
          <w:sz w:val="28"/>
          <w:szCs w:val="28"/>
          <w:lang w:eastAsia="ru-RU"/>
        </w:rPr>
        <w:t xml:space="preserve"> (Ʃ</w:t>
      </w:r>
      <w:r w:rsidRPr="00D107CB">
        <w:rPr>
          <w:rFonts w:ascii="Times New Roman" w:eastAsia="Times New Roman" w:hAnsi="Times New Roman" w:cs="Times New Roman"/>
          <w:sz w:val="28"/>
          <w:szCs w:val="28"/>
          <w:lang w:val="en-US" w:eastAsia="ru-RU"/>
        </w:rPr>
        <w:t>β</w:t>
      </w:r>
      <w:r w:rsidRPr="00D107CB">
        <w:rPr>
          <w:rFonts w:ascii="Times New Roman" w:eastAsia="Times New Roman" w:hAnsi="Times New Roman" w:cs="Times New Roman"/>
          <w:sz w:val="28"/>
          <w:szCs w:val="28"/>
          <w:lang w:eastAsia="ru-RU"/>
        </w:rPr>
        <w:t>)</w:t>
      </w:r>
      <w:r w:rsidRPr="00D107CB">
        <w:rPr>
          <w:rFonts w:ascii="Times New Roman" w:eastAsia="SimSun" w:hAnsi="Times New Roman" w:cs="Times New Roman"/>
          <w:kern w:val="1"/>
          <w:sz w:val="28"/>
          <w:szCs w:val="28"/>
          <w:lang w:eastAsia="zh-CN" w:bidi="hi-IN"/>
        </w:rPr>
        <w:t xml:space="preserve"> радиоактивных аэрозолей в приземной атмосфере г. Кызыла в 2022 г. составило 4,5х10</w:t>
      </w:r>
      <w:r w:rsidRPr="00D107CB">
        <w:rPr>
          <w:rFonts w:ascii="Times New Roman" w:eastAsia="SimSun" w:hAnsi="Times New Roman" w:cs="Times New Roman"/>
          <w:kern w:val="1"/>
          <w:sz w:val="28"/>
          <w:szCs w:val="28"/>
          <w:vertAlign w:val="superscript"/>
          <w:lang w:eastAsia="zh-CN" w:bidi="hi-IN"/>
        </w:rPr>
        <w:t>-5</w:t>
      </w:r>
      <w:r w:rsidRPr="00D107CB">
        <w:rPr>
          <w:rFonts w:ascii="Times New Roman" w:eastAsia="SimSun" w:hAnsi="Times New Roman" w:cs="Times New Roman"/>
          <w:kern w:val="1"/>
          <w:sz w:val="28"/>
          <w:szCs w:val="28"/>
          <w:lang w:eastAsia="zh-CN" w:bidi="hi-IN"/>
        </w:rPr>
        <w:t xml:space="preserve"> Бк/</w:t>
      </w:r>
      <w:r w:rsidR="006F167E">
        <w:rPr>
          <w:rFonts w:ascii="Times New Roman" w:eastAsia="SimSun" w:hAnsi="Times New Roman" w:cs="Times New Roman"/>
          <w:kern w:val="1"/>
          <w:sz w:val="28"/>
          <w:szCs w:val="28"/>
          <w:lang w:eastAsia="zh-CN" w:bidi="hi-IN"/>
        </w:rPr>
        <w:t xml:space="preserve">куб. </w:t>
      </w:r>
      <w:r w:rsidRPr="00D107CB">
        <w:rPr>
          <w:rFonts w:ascii="Times New Roman" w:eastAsia="SimSun" w:hAnsi="Times New Roman" w:cs="Times New Roman"/>
          <w:kern w:val="1"/>
          <w:sz w:val="28"/>
          <w:szCs w:val="28"/>
          <w:lang w:eastAsia="zh-CN" w:bidi="hi-IN"/>
        </w:rPr>
        <w:t>м, сред</w:t>
      </w:r>
      <w:r w:rsidR="006F167E">
        <w:rPr>
          <w:rFonts w:ascii="Times New Roman" w:eastAsia="SimSun" w:hAnsi="Times New Roman" w:cs="Times New Roman"/>
          <w:kern w:val="1"/>
          <w:sz w:val="28"/>
          <w:szCs w:val="28"/>
          <w:lang w:eastAsia="zh-CN" w:bidi="hi-IN"/>
        </w:rPr>
        <w:t xml:space="preserve">нее значение </w:t>
      </w:r>
      <w:r w:rsidRPr="00D107CB">
        <w:rPr>
          <w:rFonts w:ascii="Times New Roman" w:eastAsia="SimSun" w:hAnsi="Times New Roman" w:cs="Times New Roman"/>
          <w:kern w:val="1"/>
          <w:sz w:val="28"/>
          <w:szCs w:val="28"/>
          <w:lang w:eastAsia="zh-CN" w:bidi="hi-IN"/>
        </w:rPr>
        <w:t>суммарной бета-активности (</w:t>
      </w:r>
      <w:r w:rsidRPr="00D107CB">
        <w:rPr>
          <w:rFonts w:ascii="Times New Roman" w:eastAsia="Times New Roman" w:hAnsi="Times New Roman" w:cs="Times New Roman"/>
          <w:sz w:val="28"/>
          <w:szCs w:val="28"/>
          <w:lang w:eastAsia="ru-RU"/>
        </w:rPr>
        <w:t>Ʃ</w:t>
      </w:r>
      <w:r w:rsidRPr="00D107CB">
        <w:rPr>
          <w:rFonts w:ascii="Times New Roman" w:eastAsia="Times New Roman" w:hAnsi="Times New Roman" w:cs="Times New Roman"/>
          <w:sz w:val="28"/>
          <w:szCs w:val="28"/>
          <w:lang w:val="en-US" w:eastAsia="ru-RU"/>
        </w:rPr>
        <w:t>β</w:t>
      </w:r>
      <w:r w:rsidRPr="00D107CB">
        <w:rPr>
          <w:rFonts w:ascii="Times New Roman" w:eastAsia="Times New Roman" w:hAnsi="Times New Roman" w:cs="Times New Roman"/>
          <w:sz w:val="28"/>
          <w:szCs w:val="28"/>
          <w:lang w:eastAsia="ru-RU"/>
        </w:rPr>
        <w:t>)</w:t>
      </w:r>
      <w:r w:rsidRPr="00D107CB">
        <w:rPr>
          <w:rFonts w:ascii="Times New Roman" w:eastAsia="SimSun" w:hAnsi="Times New Roman" w:cs="Times New Roman"/>
          <w:kern w:val="1"/>
          <w:sz w:val="28"/>
          <w:szCs w:val="28"/>
          <w:lang w:eastAsia="zh-CN" w:bidi="hi-IN"/>
        </w:rPr>
        <w:t xml:space="preserve"> радиоактивных выпадений, Бк/</w:t>
      </w:r>
      <w:r w:rsidR="006F167E">
        <w:rPr>
          <w:rFonts w:ascii="Times New Roman" w:eastAsia="SimSun" w:hAnsi="Times New Roman" w:cs="Times New Roman"/>
          <w:kern w:val="1"/>
          <w:sz w:val="28"/>
          <w:szCs w:val="28"/>
          <w:lang w:eastAsia="zh-CN" w:bidi="hi-IN"/>
        </w:rPr>
        <w:t xml:space="preserve">кв. </w:t>
      </w:r>
      <w:r w:rsidRPr="00D107CB">
        <w:rPr>
          <w:rFonts w:ascii="Times New Roman" w:eastAsia="SimSun" w:hAnsi="Times New Roman" w:cs="Times New Roman"/>
          <w:kern w:val="1"/>
          <w:sz w:val="28"/>
          <w:szCs w:val="28"/>
          <w:lang w:eastAsia="zh-CN" w:bidi="hi-IN"/>
        </w:rPr>
        <w:lastRenderedPageBreak/>
        <w:t>м</w:t>
      </w:r>
      <w:r w:rsidR="006F167E">
        <w:rPr>
          <w:rFonts w:ascii="Times New Roman" w:eastAsia="SimSun" w:hAnsi="Times New Roman" w:cs="Times New Roman"/>
          <w:kern w:val="1"/>
          <w:sz w:val="28"/>
          <w:szCs w:val="28"/>
          <w:vertAlign w:val="superscript"/>
          <w:lang w:eastAsia="zh-CN" w:bidi="hi-IN"/>
        </w:rPr>
        <w:t xml:space="preserve"> </w:t>
      </w:r>
      <w:r w:rsidR="006F167E">
        <w:rPr>
          <w:rFonts w:ascii="Times New Roman" w:eastAsia="SimSun" w:hAnsi="Times New Roman" w:cs="Times New Roman"/>
          <w:kern w:val="1"/>
          <w:sz w:val="28"/>
          <w:szCs w:val="28"/>
          <w:lang w:eastAsia="zh-CN" w:bidi="hi-IN"/>
        </w:rPr>
        <w:t>сут</w:t>
      </w:r>
      <w:r w:rsidR="002F4F46">
        <w:rPr>
          <w:rFonts w:ascii="Times New Roman" w:eastAsia="SimSun" w:hAnsi="Times New Roman" w:cs="Times New Roman"/>
          <w:kern w:val="1"/>
          <w:sz w:val="28"/>
          <w:szCs w:val="28"/>
          <w:lang w:eastAsia="zh-CN" w:bidi="hi-IN"/>
        </w:rPr>
        <w:t>.</w:t>
      </w:r>
      <w:r w:rsidR="006F167E">
        <w:rPr>
          <w:rFonts w:ascii="Times New Roman" w:eastAsia="SimSun" w:hAnsi="Times New Roman" w:cs="Times New Roman"/>
          <w:kern w:val="1"/>
          <w:sz w:val="28"/>
          <w:szCs w:val="28"/>
          <w:lang w:eastAsia="zh-CN" w:bidi="hi-IN"/>
        </w:rPr>
        <w:t xml:space="preserve"> </w:t>
      </w:r>
      <w:r w:rsidRPr="00D107CB">
        <w:rPr>
          <w:rFonts w:ascii="Times New Roman" w:eastAsia="SimSun" w:hAnsi="Times New Roman" w:cs="Times New Roman"/>
          <w:kern w:val="1"/>
          <w:sz w:val="28"/>
          <w:szCs w:val="28"/>
          <w:lang w:eastAsia="zh-CN" w:bidi="hi-IN"/>
        </w:rPr>
        <w:t>составило 1,54 Бк/</w:t>
      </w:r>
      <w:r w:rsidR="006F167E">
        <w:rPr>
          <w:rFonts w:ascii="Times New Roman" w:eastAsia="SimSun" w:hAnsi="Times New Roman" w:cs="Times New Roman"/>
          <w:kern w:val="1"/>
          <w:sz w:val="28"/>
          <w:szCs w:val="28"/>
          <w:lang w:eastAsia="zh-CN" w:bidi="hi-IN"/>
        </w:rPr>
        <w:t xml:space="preserve">кв. </w:t>
      </w:r>
      <w:r w:rsidRPr="00D107CB">
        <w:rPr>
          <w:rFonts w:ascii="Times New Roman" w:eastAsia="SimSun" w:hAnsi="Times New Roman" w:cs="Times New Roman"/>
          <w:kern w:val="1"/>
          <w:sz w:val="28"/>
          <w:szCs w:val="28"/>
          <w:lang w:eastAsia="zh-CN" w:bidi="hi-IN"/>
        </w:rPr>
        <w:t>м</w:t>
      </w:r>
      <w:r w:rsidR="006F167E">
        <w:rPr>
          <w:rFonts w:ascii="Times New Roman" w:eastAsia="SimSun" w:hAnsi="Times New Roman" w:cs="Times New Roman"/>
          <w:kern w:val="1"/>
          <w:sz w:val="28"/>
          <w:szCs w:val="28"/>
          <w:lang w:eastAsia="zh-CN" w:bidi="hi-IN"/>
        </w:rPr>
        <w:t xml:space="preserve"> </w:t>
      </w:r>
      <w:r w:rsidRPr="00D107CB">
        <w:rPr>
          <w:rFonts w:ascii="Times New Roman" w:eastAsia="SimSun" w:hAnsi="Times New Roman" w:cs="Times New Roman"/>
          <w:kern w:val="1"/>
          <w:sz w:val="28"/>
          <w:szCs w:val="28"/>
          <w:lang w:eastAsia="zh-CN" w:bidi="hi-IN"/>
        </w:rPr>
        <w:t>сутки. Максимальные значения составили  96,2х10</w:t>
      </w:r>
      <w:r w:rsidRPr="00D107CB">
        <w:rPr>
          <w:rFonts w:ascii="Times New Roman" w:eastAsia="SimSun" w:hAnsi="Times New Roman" w:cs="Times New Roman"/>
          <w:kern w:val="1"/>
          <w:sz w:val="28"/>
          <w:szCs w:val="28"/>
          <w:vertAlign w:val="superscript"/>
          <w:lang w:eastAsia="zh-CN" w:bidi="hi-IN"/>
        </w:rPr>
        <w:t>-5</w:t>
      </w:r>
      <w:r w:rsidRPr="00D107CB">
        <w:rPr>
          <w:rFonts w:ascii="Times New Roman" w:eastAsia="SimSun" w:hAnsi="Times New Roman" w:cs="Times New Roman"/>
          <w:kern w:val="1"/>
          <w:sz w:val="28"/>
          <w:szCs w:val="28"/>
          <w:lang w:eastAsia="zh-CN" w:bidi="hi-IN"/>
        </w:rPr>
        <w:t xml:space="preserve"> Бк/</w:t>
      </w:r>
      <w:r w:rsidR="006F167E">
        <w:rPr>
          <w:rFonts w:ascii="Times New Roman" w:eastAsia="SimSun" w:hAnsi="Times New Roman" w:cs="Times New Roman"/>
          <w:kern w:val="1"/>
          <w:sz w:val="28"/>
          <w:szCs w:val="28"/>
          <w:lang w:eastAsia="zh-CN" w:bidi="hi-IN"/>
        </w:rPr>
        <w:t xml:space="preserve">куб. </w:t>
      </w:r>
      <w:r w:rsidRPr="00D107CB">
        <w:rPr>
          <w:rFonts w:ascii="Times New Roman" w:eastAsia="SimSun" w:hAnsi="Times New Roman" w:cs="Times New Roman"/>
          <w:kern w:val="1"/>
          <w:sz w:val="28"/>
          <w:szCs w:val="28"/>
          <w:lang w:eastAsia="zh-CN" w:bidi="hi-IN"/>
        </w:rPr>
        <w:t>м</w:t>
      </w:r>
      <w:r w:rsidRPr="00D107CB">
        <w:rPr>
          <w:rFonts w:ascii="Times New Roman" w:eastAsia="SimSun" w:hAnsi="Times New Roman" w:cs="Times New Roman"/>
          <w:kern w:val="1"/>
          <w:sz w:val="28"/>
          <w:szCs w:val="28"/>
          <w:vertAlign w:val="superscript"/>
          <w:lang w:eastAsia="zh-CN" w:bidi="hi-IN"/>
        </w:rPr>
        <w:t xml:space="preserve">  </w:t>
      </w:r>
      <w:r w:rsidRPr="00D107CB">
        <w:rPr>
          <w:rFonts w:ascii="Times New Roman" w:eastAsia="SimSun" w:hAnsi="Times New Roman" w:cs="Times New Roman"/>
          <w:kern w:val="1"/>
          <w:sz w:val="28"/>
          <w:szCs w:val="28"/>
          <w:lang w:eastAsia="zh-CN" w:bidi="hi-IN"/>
        </w:rPr>
        <w:t>и  69,16 Бк/</w:t>
      </w:r>
      <w:r w:rsidR="006F167E">
        <w:rPr>
          <w:rFonts w:ascii="Times New Roman" w:eastAsia="SimSun" w:hAnsi="Times New Roman" w:cs="Times New Roman"/>
          <w:kern w:val="1"/>
          <w:sz w:val="28"/>
          <w:szCs w:val="28"/>
          <w:lang w:eastAsia="zh-CN" w:bidi="hi-IN"/>
        </w:rPr>
        <w:t xml:space="preserve">кв. </w:t>
      </w:r>
      <w:r w:rsidRPr="00D107CB">
        <w:rPr>
          <w:rFonts w:ascii="Times New Roman" w:eastAsia="SimSun" w:hAnsi="Times New Roman" w:cs="Times New Roman"/>
          <w:kern w:val="1"/>
          <w:sz w:val="28"/>
          <w:szCs w:val="28"/>
          <w:lang w:eastAsia="zh-CN" w:bidi="hi-IN"/>
        </w:rPr>
        <w:t>м</w:t>
      </w:r>
      <w:r w:rsidRPr="00D107CB">
        <w:rPr>
          <w:rFonts w:ascii="Times New Roman" w:eastAsia="SimSun" w:hAnsi="Times New Roman" w:cs="Times New Roman"/>
          <w:kern w:val="1"/>
          <w:sz w:val="28"/>
          <w:szCs w:val="28"/>
          <w:vertAlign w:val="superscript"/>
          <w:lang w:eastAsia="zh-CN" w:bidi="hi-IN"/>
        </w:rPr>
        <w:t xml:space="preserve"> </w:t>
      </w:r>
      <w:r w:rsidRPr="00D107CB">
        <w:rPr>
          <w:rFonts w:ascii="Times New Roman" w:eastAsia="SimSun" w:hAnsi="Times New Roman" w:cs="Times New Roman"/>
          <w:kern w:val="1"/>
          <w:sz w:val="28"/>
          <w:szCs w:val="28"/>
          <w:lang w:eastAsia="zh-CN" w:bidi="hi-IN"/>
        </w:rPr>
        <w:t>сутки  соответственно.</w:t>
      </w:r>
    </w:p>
    <w:p w:rsidR="0036365F" w:rsidRPr="00D107CB" w:rsidRDefault="0036365F"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sidRPr="00D107CB">
        <w:rPr>
          <w:rFonts w:ascii="Times New Roman" w:eastAsia="SimSun" w:hAnsi="Times New Roman" w:cs="Times New Roman"/>
          <w:kern w:val="1"/>
          <w:sz w:val="28"/>
          <w:szCs w:val="28"/>
          <w:lang w:eastAsia="zh-CN" w:bidi="hi-IN"/>
        </w:rPr>
        <w:t>За 2022 г</w:t>
      </w:r>
      <w:r w:rsidR="006F167E">
        <w:rPr>
          <w:rFonts w:ascii="Times New Roman" w:eastAsia="SimSun" w:hAnsi="Times New Roman" w:cs="Times New Roman"/>
          <w:kern w:val="1"/>
          <w:sz w:val="28"/>
          <w:szCs w:val="28"/>
          <w:lang w:eastAsia="zh-CN" w:bidi="hi-IN"/>
        </w:rPr>
        <w:t>од</w:t>
      </w:r>
      <w:r w:rsidRPr="00D107CB">
        <w:rPr>
          <w:rFonts w:ascii="Times New Roman" w:eastAsia="SimSun" w:hAnsi="Times New Roman" w:cs="Times New Roman"/>
          <w:kern w:val="1"/>
          <w:sz w:val="28"/>
          <w:szCs w:val="28"/>
          <w:lang w:eastAsia="zh-CN" w:bidi="hi-IN"/>
        </w:rPr>
        <w:t xml:space="preserve"> в приземном </w:t>
      </w:r>
      <w:r w:rsidR="00D9303A">
        <w:rPr>
          <w:rFonts w:ascii="Times New Roman" w:eastAsia="SimSun" w:hAnsi="Times New Roman" w:cs="Times New Roman"/>
          <w:kern w:val="1"/>
          <w:sz w:val="28"/>
          <w:szCs w:val="28"/>
          <w:lang w:eastAsia="zh-CN" w:bidi="hi-IN"/>
        </w:rPr>
        <w:t xml:space="preserve">слое воздуха г. Кызыла случаев </w:t>
      </w:r>
      <w:r w:rsidR="0028470D" w:rsidRPr="00D107CB">
        <w:rPr>
          <w:rFonts w:ascii="Times New Roman" w:eastAsia="SimSun" w:hAnsi="Times New Roman" w:cs="Times New Roman"/>
          <w:kern w:val="1"/>
          <w:sz w:val="28"/>
          <w:szCs w:val="28"/>
          <w:lang w:eastAsia="zh-CN" w:bidi="hi-IN"/>
        </w:rPr>
        <w:t>«</w:t>
      </w:r>
      <w:r w:rsidRPr="00D107CB">
        <w:rPr>
          <w:rFonts w:ascii="Times New Roman" w:eastAsia="SimSun" w:hAnsi="Times New Roman" w:cs="Times New Roman"/>
          <w:kern w:val="1"/>
          <w:sz w:val="28"/>
          <w:szCs w:val="28"/>
          <w:lang w:eastAsia="zh-CN" w:bidi="hi-IN"/>
        </w:rPr>
        <w:t>экстремально выс</w:t>
      </w:r>
      <w:r w:rsidRPr="00D107CB">
        <w:rPr>
          <w:rFonts w:ascii="Times New Roman" w:eastAsia="SimSun" w:hAnsi="Times New Roman" w:cs="Times New Roman"/>
          <w:kern w:val="1"/>
          <w:sz w:val="28"/>
          <w:szCs w:val="28"/>
          <w:lang w:eastAsia="zh-CN" w:bidi="hi-IN"/>
        </w:rPr>
        <w:t>о</w:t>
      </w:r>
      <w:r w:rsidRPr="00D107CB">
        <w:rPr>
          <w:rFonts w:ascii="Times New Roman" w:eastAsia="SimSun" w:hAnsi="Times New Roman" w:cs="Times New Roman"/>
          <w:kern w:val="1"/>
          <w:sz w:val="28"/>
          <w:szCs w:val="28"/>
          <w:lang w:eastAsia="zh-CN" w:bidi="hi-IN"/>
        </w:rPr>
        <w:t>кого</w:t>
      </w:r>
      <w:r w:rsidR="0028470D" w:rsidRPr="00D107CB">
        <w:rPr>
          <w:rFonts w:ascii="Times New Roman" w:eastAsia="SimSun" w:hAnsi="Times New Roman" w:cs="Times New Roman"/>
          <w:kern w:val="1"/>
          <w:sz w:val="28"/>
          <w:szCs w:val="28"/>
          <w:lang w:eastAsia="zh-CN" w:bidi="hi-IN"/>
        </w:rPr>
        <w:t>»</w:t>
      </w:r>
      <w:r w:rsidRPr="00D107CB">
        <w:rPr>
          <w:rFonts w:ascii="Times New Roman" w:eastAsia="SimSun" w:hAnsi="Times New Roman" w:cs="Times New Roman"/>
          <w:kern w:val="1"/>
          <w:sz w:val="28"/>
          <w:szCs w:val="28"/>
          <w:lang w:eastAsia="zh-CN" w:bidi="hi-IN"/>
        </w:rPr>
        <w:t xml:space="preserve"> (ЭВЗ) загрязнения объемной суммарной бета-активности радиоактивных аэр</w:t>
      </w:r>
      <w:r w:rsidRPr="00D107CB">
        <w:rPr>
          <w:rFonts w:ascii="Times New Roman" w:eastAsia="SimSun" w:hAnsi="Times New Roman" w:cs="Times New Roman"/>
          <w:kern w:val="1"/>
          <w:sz w:val="28"/>
          <w:szCs w:val="28"/>
          <w:lang w:eastAsia="zh-CN" w:bidi="hi-IN"/>
        </w:rPr>
        <w:t>о</w:t>
      </w:r>
      <w:r w:rsidRPr="00D107CB">
        <w:rPr>
          <w:rFonts w:ascii="Times New Roman" w:eastAsia="SimSun" w:hAnsi="Times New Roman" w:cs="Times New Roman"/>
          <w:kern w:val="1"/>
          <w:sz w:val="28"/>
          <w:szCs w:val="28"/>
          <w:lang w:eastAsia="zh-CN" w:bidi="hi-IN"/>
        </w:rPr>
        <w:t>золей и суммарной бета-активности радиоактивных выпадений не зафиксировано.</w:t>
      </w:r>
    </w:p>
    <w:p w:rsidR="0036365F" w:rsidRPr="00D107CB" w:rsidRDefault="006F167E" w:rsidP="00D107CB">
      <w:pPr>
        <w:widowControl w:val="0"/>
        <w:spacing w:after="0" w:line="240" w:lineRule="auto"/>
        <w:ind w:firstLine="709"/>
        <w:jc w:val="both"/>
        <w:rPr>
          <w:rFonts w:ascii="Times New Roman" w:eastAsia="SimSun" w:hAnsi="Times New Roman" w:cs="Times New Roman"/>
          <w:kern w:val="1"/>
          <w:sz w:val="28"/>
          <w:szCs w:val="28"/>
          <w:lang w:eastAsia="zh-CN" w:bidi="hi-IN"/>
        </w:rPr>
      </w:pPr>
      <w:r>
        <w:rPr>
          <w:rFonts w:ascii="Times New Roman" w:eastAsia="SimSun" w:hAnsi="Times New Roman" w:cs="Times New Roman"/>
          <w:kern w:val="1"/>
          <w:sz w:val="28"/>
          <w:szCs w:val="28"/>
          <w:lang w:eastAsia="zh-CN" w:bidi="hi-IN"/>
        </w:rPr>
        <w:t>В 2022 году</w:t>
      </w:r>
      <w:r w:rsidR="0036365F" w:rsidRPr="00D107CB">
        <w:rPr>
          <w:rFonts w:ascii="Times New Roman" w:eastAsia="SimSun" w:hAnsi="Times New Roman" w:cs="Times New Roman"/>
          <w:kern w:val="1"/>
          <w:sz w:val="28"/>
          <w:szCs w:val="28"/>
          <w:lang w:eastAsia="zh-CN" w:bidi="hi-IN"/>
        </w:rPr>
        <w:t xml:space="preserve"> зафиксировано 10 случаев </w:t>
      </w:r>
      <w:r w:rsidR="0028470D" w:rsidRPr="00D107CB">
        <w:rPr>
          <w:rFonts w:ascii="Times New Roman" w:eastAsia="SimSun" w:hAnsi="Times New Roman" w:cs="Times New Roman"/>
          <w:kern w:val="1"/>
          <w:sz w:val="28"/>
          <w:szCs w:val="28"/>
          <w:lang w:eastAsia="zh-CN" w:bidi="hi-IN"/>
        </w:rPr>
        <w:t>«</w:t>
      </w:r>
      <w:r w:rsidR="0036365F" w:rsidRPr="00D107CB">
        <w:rPr>
          <w:rFonts w:ascii="Times New Roman" w:eastAsia="SimSun" w:hAnsi="Times New Roman" w:cs="Times New Roman"/>
          <w:kern w:val="1"/>
          <w:sz w:val="28"/>
          <w:szCs w:val="28"/>
          <w:lang w:eastAsia="zh-CN" w:bidi="hi-IN"/>
        </w:rPr>
        <w:t>высокого загрязнения</w:t>
      </w:r>
      <w:r w:rsidR="0028470D" w:rsidRPr="00D107CB">
        <w:rPr>
          <w:rFonts w:ascii="Times New Roman" w:eastAsia="SimSun" w:hAnsi="Times New Roman" w:cs="Times New Roman"/>
          <w:kern w:val="1"/>
          <w:sz w:val="28"/>
          <w:szCs w:val="28"/>
          <w:lang w:eastAsia="zh-CN" w:bidi="hi-IN"/>
        </w:rPr>
        <w:t>»</w:t>
      </w:r>
      <w:r w:rsidR="0036365F" w:rsidRPr="00D107CB">
        <w:rPr>
          <w:rFonts w:ascii="Times New Roman" w:eastAsia="SimSun" w:hAnsi="Times New Roman" w:cs="Times New Roman"/>
          <w:kern w:val="1"/>
          <w:sz w:val="28"/>
          <w:szCs w:val="28"/>
          <w:lang w:eastAsia="zh-CN" w:bidi="hi-IN"/>
        </w:rPr>
        <w:t xml:space="preserve"> (ВЗ) объемной суммарной бета-активности радиоактивных аэрозолей и 9 случаев ВЗ суммарной </w:t>
      </w:r>
      <w:r>
        <w:rPr>
          <w:rFonts w:ascii="Times New Roman" w:eastAsia="SimSun" w:hAnsi="Times New Roman" w:cs="Times New Roman"/>
          <w:kern w:val="1"/>
          <w:sz w:val="28"/>
          <w:szCs w:val="28"/>
          <w:lang w:eastAsia="zh-CN" w:bidi="hi-IN"/>
        </w:rPr>
        <w:br/>
      </w:r>
      <w:r w:rsidR="0036365F" w:rsidRPr="00D107CB">
        <w:rPr>
          <w:rFonts w:ascii="Times New Roman" w:eastAsia="SimSun" w:hAnsi="Times New Roman" w:cs="Times New Roman"/>
          <w:kern w:val="1"/>
          <w:sz w:val="28"/>
          <w:szCs w:val="28"/>
          <w:lang w:eastAsia="zh-CN" w:bidi="hi-IN"/>
        </w:rPr>
        <w:t>бета-активности радиоактивных выпадений.</w:t>
      </w:r>
    </w:p>
    <w:p w:rsidR="006F167E" w:rsidRDefault="006F167E" w:rsidP="006F167E">
      <w:pPr>
        <w:tabs>
          <w:tab w:val="left" w:pos="8640"/>
        </w:tabs>
        <w:spacing w:after="0" w:line="240" w:lineRule="auto"/>
        <w:ind w:firstLine="709"/>
        <w:jc w:val="right"/>
        <w:rPr>
          <w:rFonts w:ascii="Times New Roman" w:eastAsia="MS Mincho" w:hAnsi="Times New Roman" w:cs="Times New Roman"/>
          <w:bCs/>
          <w:sz w:val="28"/>
          <w:szCs w:val="28"/>
          <w:lang w:eastAsia="zh-CN"/>
        </w:rPr>
      </w:pPr>
    </w:p>
    <w:p w:rsidR="0036365F" w:rsidRDefault="00EC7F5B" w:rsidP="006F167E">
      <w:pPr>
        <w:tabs>
          <w:tab w:val="left" w:pos="8640"/>
        </w:tabs>
        <w:spacing w:after="0" w:line="240" w:lineRule="auto"/>
        <w:ind w:firstLine="709"/>
        <w:jc w:val="right"/>
        <w:rPr>
          <w:rFonts w:ascii="Times New Roman" w:eastAsia="MS Mincho" w:hAnsi="Times New Roman" w:cs="Times New Roman"/>
          <w:bCs/>
          <w:sz w:val="28"/>
          <w:szCs w:val="28"/>
          <w:lang w:eastAsia="zh-CN"/>
        </w:rPr>
      </w:pPr>
      <w:r w:rsidRPr="00D107CB">
        <w:rPr>
          <w:rFonts w:ascii="Times New Roman" w:eastAsia="MS Mincho" w:hAnsi="Times New Roman" w:cs="Times New Roman"/>
          <w:bCs/>
          <w:sz w:val="28"/>
          <w:szCs w:val="28"/>
          <w:lang w:eastAsia="zh-CN"/>
        </w:rPr>
        <w:t>Таблица 9</w:t>
      </w:r>
      <w:r w:rsidR="0036365F" w:rsidRPr="00D107CB">
        <w:rPr>
          <w:rFonts w:ascii="Times New Roman" w:eastAsia="MS Mincho" w:hAnsi="Times New Roman" w:cs="Times New Roman"/>
          <w:bCs/>
          <w:sz w:val="28"/>
          <w:szCs w:val="28"/>
          <w:lang w:eastAsia="zh-CN"/>
        </w:rPr>
        <w:t>.1</w:t>
      </w:r>
    </w:p>
    <w:p w:rsidR="006F167E" w:rsidRPr="00D107CB" w:rsidRDefault="006F167E" w:rsidP="006F167E">
      <w:pPr>
        <w:tabs>
          <w:tab w:val="left" w:pos="8640"/>
        </w:tabs>
        <w:spacing w:after="0" w:line="240" w:lineRule="auto"/>
        <w:ind w:firstLine="709"/>
        <w:jc w:val="right"/>
        <w:rPr>
          <w:rFonts w:ascii="Times New Roman" w:eastAsia="Times New Roman" w:hAnsi="Times New Roman" w:cs="Times New Roman"/>
          <w:sz w:val="28"/>
          <w:szCs w:val="28"/>
          <w:lang w:eastAsia="zh-CN"/>
        </w:rPr>
      </w:pPr>
    </w:p>
    <w:p w:rsidR="00D9303A" w:rsidRDefault="0036365F" w:rsidP="006F167E">
      <w:pPr>
        <w:widowControl w:val="0"/>
        <w:tabs>
          <w:tab w:val="left" w:pos="9639"/>
        </w:tabs>
        <w:autoSpaceDE w:val="0"/>
        <w:spacing w:after="0" w:line="240" w:lineRule="auto"/>
        <w:jc w:val="center"/>
        <w:rPr>
          <w:rFonts w:ascii="Times New Roman" w:eastAsia="MS Mincho" w:hAnsi="Times New Roman" w:cs="Times New Roman"/>
          <w:bCs/>
          <w:color w:val="000000"/>
          <w:sz w:val="28"/>
          <w:szCs w:val="28"/>
          <w:lang w:eastAsia="zh-CN"/>
        </w:rPr>
      </w:pPr>
      <w:r w:rsidRPr="00D107CB">
        <w:rPr>
          <w:rFonts w:ascii="Times New Roman" w:eastAsia="MS Mincho" w:hAnsi="Times New Roman" w:cs="Times New Roman"/>
          <w:bCs/>
          <w:color w:val="000000"/>
          <w:sz w:val="28"/>
          <w:szCs w:val="28"/>
          <w:lang w:eastAsia="zh-CN"/>
        </w:rPr>
        <w:t xml:space="preserve">Информация о случаях </w:t>
      </w:r>
      <w:r w:rsidR="00D9303A">
        <w:rPr>
          <w:rFonts w:ascii="Times New Roman" w:eastAsia="MS Mincho" w:hAnsi="Times New Roman" w:cs="Times New Roman"/>
          <w:bCs/>
          <w:color w:val="000000"/>
          <w:sz w:val="28"/>
          <w:szCs w:val="28"/>
          <w:lang w:eastAsia="zh-CN"/>
        </w:rPr>
        <w:t>высокого загрязнения</w:t>
      </w:r>
      <w:r w:rsidRPr="00D107CB">
        <w:rPr>
          <w:rFonts w:ascii="Times New Roman" w:eastAsia="MS Mincho" w:hAnsi="Times New Roman" w:cs="Times New Roman"/>
          <w:bCs/>
          <w:color w:val="000000"/>
          <w:sz w:val="28"/>
          <w:szCs w:val="28"/>
          <w:lang w:eastAsia="zh-CN"/>
        </w:rPr>
        <w:t xml:space="preserve"> </w:t>
      </w:r>
    </w:p>
    <w:p w:rsidR="0036365F" w:rsidRDefault="0036365F" w:rsidP="006F167E">
      <w:pPr>
        <w:widowControl w:val="0"/>
        <w:tabs>
          <w:tab w:val="left" w:pos="9639"/>
        </w:tabs>
        <w:autoSpaceDE w:val="0"/>
        <w:spacing w:after="0" w:line="240" w:lineRule="auto"/>
        <w:jc w:val="center"/>
        <w:rPr>
          <w:rFonts w:ascii="Times New Roman" w:eastAsia="MS Mincho" w:hAnsi="Times New Roman" w:cs="Times New Roman"/>
          <w:bCs/>
          <w:color w:val="000000"/>
          <w:sz w:val="28"/>
          <w:szCs w:val="28"/>
          <w:lang w:eastAsia="zh-CN"/>
        </w:rPr>
      </w:pPr>
      <w:r w:rsidRPr="00D107CB">
        <w:rPr>
          <w:rFonts w:ascii="Times New Roman" w:eastAsia="MS Mincho" w:hAnsi="Times New Roman" w:cs="Times New Roman"/>
          <w:bCs/>
          <w:color w:val="000000"/>
          <w:sz w:val="28"/>
          <w:szCs w:val="28"/>
          <w:lang w:eastAsia="zh-CN"/>
        </w:rPr>
        <w:t>проб радиоактивных аэрозолей</w:t>
      </w:r>
    </w:p>
    <w:p w:rsidR="006F167E" w:rsidRPr="00D107CB" w:rsidRDefault="006F167E" w:rsidP="006F167E">
      <w:pPr>
        <w:widowControl w:val="0"/>
        <w:tabs>
          <w:tab w:val="left" w:pos="9639"/>
        </w:tabs>
        <w:autoSpaceDE w:val="0"/>
        <w:spacing w:after="0" w:line="240" w:lineRule="auto"/>
        <w:jc w:val="center"/>
        <w:rPr>
          <w:rFonts w:ascii="Times New Roman" w:eastAsia="MS Mincho" w:hAnsi="Times New Roman" w:cs="Times New Roman"/>
          <w:bCs/>
          <w:color w:val="000000"/>
          <w:sz w:val="28"/>
          <w:szCs w:val="28"/>
          <w:lang w:eastAsia="zh-CN"/>
        </w:rPr>
      </w:pPr>
    </w:p>
    <w:tbl>
      <w:tblPr>
        <w:tblW w:w="10402" w:type="dxa"/>
        <w:jc w:val="center"/>
        <w:tblInd w:w="-3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08"/>
        <w:gridCol w:w="1514"/>
        <w:gridCol w:w="1302"/>
        <w:gridCol w:w="824"/>
        <w:gridCol w:w="1276"/>
        <w:gridCol w:w="992"/>
        <w:gridCol w:w="1276"/>
        <w:gridCol w:w="1276"/>
        <w:gridCol w:w="1134"/>
      </w:tblGrid>
      <w:tr w:rsidR="0036365F" w:rsidRPr="006F167E" w:rsidTr="002075E2">
        <w:trPr>
          <w:cantSplit/>
          <w:trHeight w:val="20"/>
          <w:jc w:val="center"/>
        </w:trPr>
        <w:tc>
          <w:tcPr>
            <w:tcW w:w="808"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w:t>
            </w:r>
          </w:p>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п/п</w:t>
            </w:r>
          </w:p>
        </w:tc>
        <w:tc>
          <w:tcPr>
            <w:tcW w:w="1514"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Пункт</w:t>
            </w:r>
          </w:p>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наблюдения</w:t>
            </w:r>
          </w:p>
        </w:tc>
        <w:tc>
          <w:tcPr>
            <w:tcW w:w="1302"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Дата отбора</w:t>
            </w:r>
          </w:p>
        </w:tc>
        <w:tc>
          <w:tcPr>
            <w:tcW w:w="824"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5B7D01">
              <w:rPr>
                <w:rFonts w:ascii="Times New Roman" w:eastAsia="Times New Roman" w:hAnsi="Times New Roman" w:cs="Times New Roman"/>
                <w:sz w:val="24"/>
                <w:szCs w:val="24"/>
                <w:lang w:eastAsia="ru-RU"/>
              </w:rPr>
              <w:t>Ʃ</w:t>
            </w:r>
            <w:r w:rsidRPr="006F167E">
              <w:rPr>
                <w:rFonts w:ascii="Times New Roman" w:eastAsia="Times New Roman" w:hAnsi="Times New Roman" w:cs="Times New Roman"/>
                <w:sz w:val="24"/>
                <w:szCs w:val="24"/>
                <w:lang w:val="en-US" w:eastAsia="ru-RU"/>
              </w:rPr>
              <w:t>β</w:t>
            </w:r>
          </w:p>
          <w:p w:rsidR="0036365F" w:rsidRPr="006F167E" w:rsidRDefault="0036365F" w:rsidP="005B7D01">
            <w:pPr>
              <w:spacing w:after="0" w:line="240" w:lineRule="auto"/>
              <w:jc w:val="center"/>
              <w:rPr>
                <w:rFonts w:ascii="Times New Roman" w:eastAsia="Times New Roman" w:hAnsi="Times New Roman" w:cs="Times New Roman"/>
                <w:sz w:val="24"/>
                <w:szCs w:val="24"/>
                <w:vertAlign w:val="superscript"/>
                <w:lang w:eastAsia="ru-RU"/>
              </w:rPr>
            </w:pPr>
            <w:r w:rsidRPr="006F167E">
              <w:rPr>
                <w:rFonts w:ascii="Times New Roman" w:eastAsia="Times New Roman" w:hAnsi="Times New Roman" w:cs="Times New Roman"/>
                <w:sz w:val="24"/>
                <w:szCs w:val="24"/>
                <w:lang w:eastAsia="ru-RU"/>
              </w:rPr>
              <w:t>х 10</w:t>
            </w:r>
            <w:r w:rsidRPr="006F167E">
              <w:rPr>
                <w:rFonts w:ascii="Times New Roman" w:eastAsia="Times New Roman" w:hAnsi="Times New Roman" w:cs="Times New Roman"/>
                <w:sz w:val="24"/>
                <w:szCs w:val="24"/>
                <w:vertAlign w:val="superscript"/>
                <w:lang w:eastAsia="ru-RU"/>
              </w:rPr>
              <w:t xml:space="preserve">-5 </w:t>
            </w:r>
            <w:r w:rsidRPr="006F167E">
              <w:rPr>
                <w:rFonts w:ascii="Times New Roman" w:eastAsia="Times New Roman" w:hAnsi="Times New Roman" w:cs="Times New Roman"/>
                <w:sz w:val="24"/>
                <w:szCs w:val="24"/>
                <w:lang w:eastAsia="ru-RU"/>
              </w:rPr>
              <w:t>, Бк/</w:t>
            </w:r>
            <w:r w:rsidR="005B7D01">
              <w:rPr>
                <w:rFonts w:ascii="Times New Roman" w:eastAsia="Times New Roman" w:hAnsi="Times New Roman" w:cs="Times New Roman"/>
                <w:sz w:val="24"/>
                <w:szCs w:val="24"/>
                <w:lang w:eastAsia="ru-RU"/>
              </w:rPr>
              <w:t xml:space="preserve">куб. </w:t>
            </w:r>
            <w:r w:rsidRPr="006F167E">
              <w:rPr>
                <w:rFonts w:ascii="Times New Roman" w:eastAsia="Times New Roman" w:hAnsi="Times New Roman" w:cs="Times New Roman"/>
                <w:sz w:val="24"/>
                <w:szCs w:val="24"/>
                <w:lang w:eastAsia="ru-RU"/>
              </w:rPr>
              <w:t>м</w:t>
            </w:r>
          </w:p>
        </w:tc>
        <w:tc>
          <w:tcPr>
            <w:tcW w:w="1276"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Фон за пред. месяц  х 10</w:t>
            </w:r>
            <w:r w:rsidRPr="006F167E">
              <w:rPr>
                <w:rFonts w:ascii="Times New Roman" w:eastAsia="Times New Roman" w:hAnsi="Times New Roman" w:cs="Times New Roman"/>
                <w:sz w:val="24"/>
                <w:szCs w:val="24"/>
                <w:vertAlign w:val="superscript"/>
                <w:lang w:eastAsia="ru-RU"/>
              </w:rPr>
              <w:t xml:space="preserve">-5 </w:t>
            </w:r>
            <w:r w:rsidRPr="006F167E">
              <w:rPr>
                <w:rFonts w:ascii="Times New Roman" w:eastAsia="Times New Roman" w:hAnsi="Times New Roman" w:cs="Times New Roman"/>
                <w:sz w:val="24"/>
                <w:szCs w:val="24"/>
                <w:lang w:eastAsia="ru-RU"/>
              </w:rPr>
              <w:t>Бк/</w:t>
            </w:r>
            <w:r w:rsidR="005B7D01">
              <w:rPr>
                <w:rFonts w:ascii="Times New Roman" w:eastAsia="Times New Roman" w:hAnsi="Times New Roman" w:cs="Times New Roman"/>
                <w:sz w:val="24"/>
                <w:szCs w:val="24"/>
                <w:lang w:eastAsia="ru-RU"/>
              </w:rPr>
              <w:t xml:space="preserve">куб. </w:t>
            </w:r>
            <w:r w:rsidRPr="006F167E">
              <w:rPr>
                <w:rFonts w:ascii="Times New Roman" w:eastAsia="Times New Roman" w:hAnsi="Times New Roman" w:cs="Times New Roman"/>
                <w:sz w:val="24"/>
                <w:szCs w:val="24"/>
                <w:lang w:eastAsia="ru-RU"/>
              </w:rPr>
              <w:t>м</w:t>
            </w:r>
          </w:p>
        </w:tc>
        <w:tc>
          <w:tcPr>
            <w:tcW w:w="992" w:type="dxa"/>
            <w:vMerge w:val="restart"/>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Прев</w:t>
            </w:r>
            <w:r w:rsidRPr="006F167E">
              <w:rPr>
                <w:rFonts w:ascii="Times New Roman" w:eastAsia="Times New Roman" w:hAnsi="Times New Roman" w:cs="Times New Roman"/>
                <w:sz w:val="24"/>
                <w:szCs w:val="24"/>
                <w:lang w:eastAsia="ru-RU"/>
              </w:rPr>
              <w:t>ы</w:t>
            </w:r>
            <w:r w:rsidRPr="006F167E">
              <w:rPr>
                <w:rFonts w:ascii="Times New Roman" w:eastAsia="Times New Roman" w:hAnsi="Times New Roman" w:cs="Times New Roman"/>
                <w:sz w:val="24"/>
                <w:szCs w:val="24"/>
                <w:lang w:eastAsia="ru-RU"/>
              </w:rPr>
              <w:t>шение, раз</w:t>
            </w:r>
          </w:p>
        </w:tc>
        <w:tc>
          <w:tcPr>
            <w:tcW w:w="3686" w:type="dxa"/>
            <w:gridSpan w:val="3"/>
          </w:tcPr>
          <w:p w:rsidR="005B7D01"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Результаты гамма-спектрометрического анализа,</w:t>
            </w:r>
          </w:p>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х 10</w:t>
            </w:r>
            <w:r w:rsidRPr="006F167E">
              <w:rPr>
                <w:rFonts w:ascii="Times New Roman" w:eastAsia="Times New Roman" w:hAnsi="Times New Roman" w:cs="Times New Roman"/>
                <w:sz w:val="24"/>
                <w:szCs w:val="24"/>
                <w:vertAlign w:val="superscript"/>
                <w:lang w:eastAsia="ru-RU"/>
              </w:rPr>
              <w:t xml:space="preserve">-5 </w:t>
            </w:r>
            <w:r w:rsidRPr="006F167E">
              <w:rPr>
                <w:rFonts w:ascii="Times New Roman" w:eastAsia="Times New Roman" w:hAnsi="Times New Roman" w:cs="Times New Roman"/>
                <w:sz w:val="24"/>
                <w:szCs w:val="24"/>
                <w:lang w:eastAsia="ru-RU"/>
              </w:rPr>
              <w:t>Бк/</w:t>
            </w:r>
            <w:r w:rsidR="005B7D01">
              <w:rPr>
                <w:rFonts w:ascii="Times New Roman" w:eastAsia="Times New Roman" w:hAnsi="Times New Roman" w:cs="Times New Roman"/>
                <w:sz w:val="24"/>
                <w:szCs w:val="24"/>
                <w:lang w:eastAsia="ru-RU"/>
              </w:rPr>
              <w:t xml:space="preserve">куб. </w:t>
            </w:r>
            <w:r w:rsidRPr="006F167E">
              <w:rPr>
                <w:rFonts w:ascii="Times New Roman" w:eastAsia="Times New Roman" w:hAnsi="Times New Roman" w:cs="Times New Roman"/>
                <w:sz w:val="24"/>
                <w:szCs w:val="24"/>
                <w:lang w:eastAsia="ru-RU"/>
              </w:rPr>
              <w:t>м</w:t>
            </w:r>
          </w:p>
        </w:tc>
      </w:tr>
      <w:tr w:rsidR="0036365F" w:rsidRPr="006F167E" w:rsidTr="002075E2">
        <w:trPr>
          <w:cantSplit/>
          <w:trHeight w:val="20"/>
          <w:jc w:val="center"/>
        </w:trPr>
        <w:tc>
          <w:tcPr>
            <w:tcW w:w="808"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p>
        </w:tc>
        <w:tc>
          <w:tcPr>
            <w:tcW w:w="1514"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p>
        </w:tc>
        <w:tc>
          <w:tcPr>
            <w:tcW w:w="1302"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p>
        </w:tc>
        <w:tc>
          <w:tcPr>
            <w:tcW w:w="824"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p>
        </w:tc>
        <w:tc>
          <w:tcPr>
            <w:tcW w:w="1276"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vertAlign w:val="superscript"/>
                <w:lang w:eastAsia="ru-RU"/>
              </w:rPr>
            </w:pPr>
          </w:p>
        </w:tc>
        <w:tc>
          <w:tcPr>
            <w:tcW w:w="992" w:type="dxa"/>
            <w:vMerge/>
          </w:tcPr>
          <w:p w:rsidR="0036365F" w:rsidRPr="006F167E" w:rsidRDefault="0036365F" w:rsidP="005B7D01">
            <w:pPr>
              <w:spacing w:after="0" w:line="240" w:lineRule="auto"/>
              <w:jc w:val="center"/>
              <w:rPr>
                <w:rFonts w:ascii="Times New Roman" w:eastAsia="Times New Roman" w:hAnsi="Times New Roman" w:cs="Times New Roman"/>
                <w:sz w:val="24"/>
                <w:szCs w:val="24"/>
                <w:lang w:eastAsia="ru-RU"/>
              </w:rPr>
            </w:pPr>
          </w:p>
        </w:tc>
        <w:tc>
          <w:tcPr>
            <w:tcW w:w="1276" w:type="dxa"/>
          </w:tcPr>
          <w:p w:rsidR="0036365F" w:rsidRPr="005B7D01"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val="en-US" w:eastAsia="ru-RU"/>
              </w:rPr>
              <w:t>Be</w:t>
            </w:r>
            <w:r w:rsidRPr="005B7D01">
              <w:rPr>
                <w:rFonts w:ascii="Times New Roman" w:eastAsia="Times New Roman" w:hAnsi="Times New Roman" w:cs="Times New Roman"/>
                <w:sz w:val="24"/>
                <w:szCs w:val="24"/>
                <w:lang w:eastAsia="ru-RU"/>
              </w:rPr>
              <w:t>-7</w:t>
            </w:r>
          </w:p>
        </w:tc>
        <w:tc>
          <w:tcPr>
            <w:tcW w:w="1276" w:type="dxa"/>
          </w:tcPr>
          <w:p w:rsidR="0036365F" w:rsidRPr="005B7D01"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val="en-US" w:eastAsia="ru-RU"/>
              </w:rPr>
              <w:t>Cs</w:t>
            </w:r>
            <w:r w:rsidRPr="005B7D01">
              <w:rPr>
                <w:rFonts w:ascii="Times New Roman" w:eastAsia="Times New Roman" w:hAnsi="Times New Roman" w:cs="Times New Roman"/>
                <w:sz w:val="24"/>
                <w:szCs w:val="24"/>
                <w:lang w:eastAsia="ru-RU"/>
              </w:rPr>
              <w:t>-137</w:t>
            </w:r>
          </w:p>
        </w:tc>
        <w:tc>
          <w:tcPr>
            <w:tcW w:w="1134" w:type="dxa"/>
          </w:tcPr>
          <w:p w:rsidR="0036365F" w:rsidRPr="005B7D01" w:rsidRDefault="0036365F" w:rsidP="005B7D01">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val="en-US" w:eastAsia="ru-RU"/>
              </w:rPr>
              <w:t>Ru</w:t>
            </w:r>
            <w:r w:rsidRPr="005B7D01">
              <w:rPr>
                <w:rFonts w:ascii="Times New Roman" w:eastAsia="Times New Roman" w:hAnsi="Times New Roman" w:cs="Times New Roman"/>
                <w:sz w:val="24"/>
                <w:szCs w:val="24"/>
                <w:lang w:eastAsia="ru-RU"/>
              </w:rPr>
              <w:t>-106</w:t>
            </w:r>
          </w:p>
        </w:tc>
      </w:tr>
      <w:tr w:rsidR="0036365F" w:rsidRPr="006F167E" w:rsidTr="002075E2">
        <w:trPr>
          <w:cantSplit/>
          <w:trHeight w:val="20"/>
          <w:jc w:val="center"/>
        </w:trPr>
        <w:tc>
          <w:tcPr>
            <w:tcW w:w="808" w:type="dxa"/>
          </w:tcPr>
          <w:p w:rsidR="0036365F" w:rsidRPr="005B7D01" w:rsidRDefault="0036365F" w:rsidP="006F167E">
            <w:pPr>
              <w:spacing w:after="0" w:line="240" w:lineRule="auto"/>
              <w:jc w:val="center"/>
              <w:rPr>
                <w:rFonts w:ascii="Times New Roman" w:eastAsia="Times New Roman" w:hAnsi="Times New Roman" w:cs="Times New Roman"/>
                <w:sz w:val="24"/>
                <w:szCs w:val="24"/>
                <w:lang w:eastAsia="ru-RU"/>
              </w:rPr>
            </w:pPr>
            <w:r w:rsidRPr="005B7D01">
              <w:rPr>
                <w:rFonts w:ascii="Times New Roman" w:eastAsia="Times New Roman" w:hAnsi="Times New Roman" w:cs="Times New Roman"/>
                <w:sz w:val="24"/>
                <w:szCs w:val="24"/>
                <w:lang w:eastAsia="ru-RU"/>
              </w:rPr>
              <w:t>1</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09-10.01.22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96,2</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3,9</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4,93</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36,93±10,71</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10-11.01.22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32,1</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3,9</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1,65</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27,06±8,11</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17-18.01.22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48,5</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3,9</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2,49</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27,21±10,89</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4</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16-17.09.22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18,3</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1,6</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2,29</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17,34±5,20</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5</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05-06.12.22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26,1</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1,37</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19,93±5,98</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6</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22-23.12.22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25,2</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1,33</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7</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25-26.12.22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27,9</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1,47</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21,39±8,56</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8</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28-29.12.22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33,2</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1,75</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17,65±7,06</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9</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29-30.12.22</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27,2</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1,43</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25,04±10,02</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r w:rsidR="0036365F" w:rsidRPr="006F167E" w:rsidTr="002075E2">
        <w:trPr>
          <w:cantSplit/>
          <w:trHeight w:val="20"/>
          <w:jc w:val="center"/>
        </w:trPr>
        <w:tc>
          <w:tcPr>
            <w:tcW w:w="808"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10</w:t>
            </w:r>
          </w:p>
        </w:tc>
        <w:tc>
          <w:tcPr>
            <w:tcW w:w="1514" w:type="dxa"/>
          </w:tcPr>
          <w:p w:rsidR="0036365F" w:rsidRPr="006F167E" w:rsidRDefault="0036365F" w:rsidP="002075E2">
            <w:pPr>
              <w:spacing w:after="0" w:line="240" w:lineRule="auto"/>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Кызыл (ФВУ)</w:t>
            </w:r>
          </w:p>
        </w:tc>
        <w:tc>
          <w:tcPr>
            <w:tcW w:w="130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31-01.01.23</w:t>
            </w:r>
          </w:p>
        </w:tc>
        <w:tc>
          <w:tcPr>
            <w:tcW w:w="82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30,9</w:t>
            </w:r>
          </w:p>
        </w:tc>
        <w:tc>
          <w:tcPr>
            <w:tcW w:w="1276"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3,8</w:t>
            </w:r>
          </w:p>
        </w:tc>
        <w:tc>
          <w:tcPr>
            <w:tcW w:w="992"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1,63</w:t>
            </w:r>
          </w:p>
        </w:tc>
        <w:tc>
          <w:tcPr>
            <w:tcW w:w="1276" w:type="dxa"/>
            <w:tcBorders>
              <w:righ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22,11±8,85</w:t>
            </w:r>
          </w:p>
        </w:tc>
        <w:tc>
          <w:tcPr>
            <w:tcW w:w="1276" w:type="dxa"/>
            <w:tcBorders>
              <w:left w:val="single" w:sz="4" w:space="0" w:color="auto"/>
            </w:tcBorders>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c>
          <w:tcPr>
            <w:tcW w:w="1134" w:type="dxa"/>
          </w:tcPr>
          <w:p w:rsidR="0036365F" w:rsidRPr="006F167E" w:rsidRDefault="0036365F" w:rsidP="006F167E">
            <w:pPr>
              <w:spacing w:after="0" w:line="240" w:lineRule="auto"/>
              <w:jc w:val="center"/>
              <w:rPr>
                <w:rFonts w:ascii="Times New Roman" w:eastAsia="Times New Roman" w:hAnsi="Times New Roman" w:cs="Times New Roman"/>
                <w:sz w:val="24"/>
                <w:szCs w:val="24"/>
                <w:lang w:eastAsia="ru-RU"/>
              </w:rPr>
            </w:pPr>
            <w:r w:rsidRPr="006F167E">
              <w:rPr>
                <w:rFonts w:ascii="Times New Roman" w:eastAsia="Times New Roman" w:hAnsi="Times New Roman" w:cs="Times New Roman"/>
                <w:sz w:val="24"/>
                <w:szCs w:val="24"/>
                <w:lang w:eastAsia="ru-RU"/>
              </w:rPr>
              <w:t>нпи</w:t>
            </w:r>
          </w:p>
        </w:tc>
      </w:tr>
    </w:tbl>
    <w:p w:rsidR="002075E2" w:rsidRDefault="002075E2" w:rsidP="002075E2">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p>
    <w:p w:rsidR="0036365F" w:rsidRPr="00B43577" w:rsidRDefault="0036365F" w:rsidP="002075E2">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r w:rsidRPr="00B43577">
        <w:rPr>
          <w:rFonts w:ascii="Times New Roman" w:eastAsia="MS Mincho" w:hAnsi="Times New Roman" w:cs="Times New Roman"/>
          <w:bCs/>
          <w:sz w:val="24"/>
          <w:szCs w:val="24"/>
          <w:lang w:eastAsia="zh-CN"/>
        </w:rPr>
        <w:t>Примечание:</w:t>
      </w:r>
    </w:p>
    <w:p w:rsidR="0036365F" w:rsidRPr="00B43577" w:rsidRDefault="0036365F" w:rsidP="002075E2">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r w:rsidRPr="00B43577">
        <w:rPr>
          <w:rFonts w:ascii="Times New Roman" w:eastAsia="MS Mincho" w:hAnsi="Times New Roman" w:cs="Times New Roman"/>
          <w:bCs/>
          <w:sz w:val="24"/>
          <w:szCs w:val="24"/>
          <w:lang w:eastAsia="zh-CN"/>
        </w:rPr>
        <w:t>нпи – ниже предела измерения;</w:t>
      </w:r>
    </w:p>
    <w:p w:rsidR="0036365F" w:rsidRPr="00B43577" w:rsidRDefault="0036365F" w:rsidP="002075E2">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r w:rsidRPr="00B43577">
        <w:rPr>
          <w:rFonts w:ascii="Times New Roman" w:eastAsia="MS Mincho" w:hAnsi="Times New Roman" w:cs="Times New Roman"/>
          <w:bCs/>
          <w:sz w:val="24"/>
          <w:szCs w:val="24"/>
          <w:lang w:eastAsia="zh-CN"/>
        </w:rPr>
        <w:t xml:space="preserve">ФВУ </w:t>
      </w:r>
      <w:r w:rsidR="002075E2">
        <w:rPr>
          <w:rFonts w:ascii="Times New Roman" w:eastAsia="MS Mincho" w:hAnsi="Times New Roman" w:cs="Times New Roman"/>
          <w:bCs/>
          <w:sz w:val="24"/>
          <w:szCs w:val="24"/>
          <w:lang w:eastAsia="zh-CN"/>
        </w:rPr>
        <w:t>–</w:t>
      </w:r>
      <w:r w:rsidRPr="00B43577">
        <w:rPr>
          <w:rFonts w:ascii="Times New Roman" w:eastAsia="Times New Roman" w:hAnsi="Times New Roman" w:cs="Times New Roman"/>
          <w:sz w:val="24"/>
          <w:szCs w:val="24"/>
          <w:lang w:eastAsia="zh-CN"/>
        </w:rPr>
        <w:t xml:space="preserve"> ф</w:t>
      </w:r>
      <w:r w:rsidRPr="00B43577">
        <w:rPr>
          <w:rFonts w:ascii="Times New Roman" w:eastAsia="MS Mincho" w:hAnsi="Times New Roman" w:cs="Times New Roman"/>
          <w:bCs/>
          <w:sz w:val="24"/>
          <w:szCs w:val="24"/>
          <w:lang w:eastAsia="zh-CN"/>
        </w:rPr>
        <w:t>ильтровентиляционная установка.</w:t>
      </w:r>
    </w:p>
    <w:p w:rsidR="002075E2" w:rsidRDefault="002075E2" w:rsidP="00B43577">
      <w:pPr>
        <w:widowControl w:val="0"/>
        <w:autoSpaceDE w:val="0"/>
        <w:spacing w:after="0" w:line="240" w:lineRule="auto"/>
        <w:ind w:firstLine="850"/>
        <w:jc w:val="right"/>
        <w:rPr>
          <w:rFonts w:ascii="Times New Roman" w:eastAsia="MS Mincho" w:hAnsi="Times New Roman" w:cs="Times New Roman"/>
          <w:bCs/>
          <w:sz w:val="28"/>
          <w:szCs w:val="24"/>
          <w:lang w:eastAsia="zh-CN"/>
        </w:rPr>
      </w:pPr>
    </w:p>
    <w:p w:rsidR="0036365F" w:rsidRDefault="0036365F" w:rsidP="00B43577">
      <w:pPr>
        <w:widowControl w:val="0"/>
        <w:autoSpaceDE w:val="0"/>
        <w:spacing w:after="0" w:line="240" w:lineRule="auto"/>
        <w:ind w:firstLine="850"/>
        <w:jc w:val="right"/>
        <w:rPr>
          <w:rFonts w:ascii="Times New Roman" w:eastAsia="MS Mincho" w:hAnsi="Times New Roman" w:cs="Times New Roman"/>
          <w:bCs/>
          <w:sz w:val="28"/>
          <w:szCs w:val="24"/>
          <w:lang w:eastAsia="zh-CN"/>
        </w:rPr>
      </w:pPr>
      <w:r w:rsidRPr="002075E2">
        <w:rPr>
          <w:rFonts w:ascii="Times New Roman" w:eastAsia="MS Mincho" w:hAnsi="Times New Roman" w:cs="Times New Roman"/>
          <w:bCs/>
          <w:sz w:val="28"/>
          <w:szCs w:val="24"/>
          <w:lang w:eastAsia="zh-CN"/>
        </w:rPr>
        <w:t xml:space="preserve">Таблица </w:t>
      </w:r>
      <w:r w:rsidR="00EC7F5B" w:rsidRPr="002075E2">
        <w:rPr>
          <w:rFonts w:ascii="Times New Roman" w:eastAsia="MS Mincho" w:hAnsi="Times New Roman" w:cs="Times New Roman"/>
          <w:bCs/>
          <w:sz w:val="28"/>
          <w:szCs w:val="24"/>
          <w:lang w:eastAsia="zh-CN"/>
        </w:rPr>
        <w:t>9</w:t>
      </w:r>
      <w:r w:rsidRPr="002075E2">
        <w:rPr>
          <w:rFonts w:ascii="Times New Roman" w:eastAsia="MS Mincho" w:hAnsi="Times New Roman" w:cs="Times New Roman"/>
          <w:bCs/>
          <w:sz w:val="28"/>
          <w:szCs w:val="24"/>
          <w:lang w:eastAsia="zh-CN"/>
        </w:rPr>
        <w:t>.2</w:t>
      </w:r>
    </w:p>
    <w:p w:rsidR="002075E2" w:rsidRDefault="002075E2" w:rsidP="00B43577">
      <w:pPr>
        <w:widowControl w:val="0"/>
        <w:autoSpaceDE w:val="0"/>
        <w:spacing w:after="0" w:line="240" w:lineRule="auto"/>
        <w:ind w:firstLine="850"/>
        <w:jc w:val="right"/>
        <w:rPr>
          <w:rFonts w:ascii="Times New Roman" w:eastAsia="MS Mincho" w:hAnsi="Times New Roman" w:cs="Times New Roman"/>
          <w:bCs/>
          <w:sz w:val="28"/>
          <w:szCs w:val="24"/>
          <w:lang w:eastAsia="zh-CN"/>
        </w:rPr>
      </w:pPr>
    </w:p>
    <w:p w:rsidR="00D9303A" w:rsidRDefault="002075E2" w:rsidP="002075E2">
      <w:pPr>
        <w:widowControl w:val="0"/>
        <w:tabs>
          <w:tab w:val="left" w:pos="9639"/>
        </w:tabs>
        <w:autoSpaceDE w:val="0"/>
        <w:spacing w:after="0" w:line="240" w:lineRule="auto"/>
        <w:jc w:val="center"/>
        <w:rPr>
          <w:rFonts w:ascii="Times New Roman" w:eastAsia="MS Mincho" w:hAnsi="Times New Roman" w:cs="Times New Roman"/>
          <w:bCs/>
          <w:color w:val="000000"/>
          <w:sz w:val="28"/>
          <w:szCs w:val="28"/>
          <w:lang w:eastAsia="zh-CN"/>
        </w:rPr>
      </w:pPr>
      <w:r w:rsidRPr="002075E2">
        <w:rPr>
          <w:rFonts w:ascii="Times New Roman" w:eastAsia="MS Mincho" w:hAnsi="Times New Roman" w:cs="Times New Roman"/>
          <w:bCs/>
          <w:color w:val="000000"/>
          <w:sz w:val="28"/>
          <w:szCs w:val="28"/>
          <w:lang w:eastAsia="zh-CN"/>
        </w:rPr>
        <w:t xml:space="preserve">Информация о случаях </w:t>
      </w:r>
      <w:r w:rsidR="00D9303A">
        <w:rPr>
          <w:rFonts w:ascii="Times New Roman" w:eastAsia="MS Mincho" w:hAnsi="Times New Roman" w:cs="Times New Roman"/>
          <w:bCs/>
          <w:color w:val="000000"/>
          <w:sz w:val="28"/>
          <w:szCs w:val="28"/>
          <w:lang w:eastAsia="zh-CN"/>
        </w:rPr>
        <w:t>высокого загрязнения</w:t>
      </w:r>
      <w:r w:rsidRPr="002075E2">
        <w:rPr>
          <w:rFonts w:ascii="Times New Roman" w:eastAsia="MS Mincho" w:hAnsi="Times New Roman" w:cs="Times New Roman"/>
          <w:bCs/>
          <w:color w:val="000000"/>
          <w:sz w:val="28"/>
          <w:szCs w:val="28"/>
          <w:lang w:eastAsia="zh-CN"/>
        </w:rPr>
        <w:t xml:space="preserve"> </w:t>
      </w:r>
    </w:p>
    <w:p w:rsidR="002075E2" w:rsidRPr="002075E2" w:rsidRDefault="002075E2" w:rsidP="002075E2">
      <w:pPr>
        <w:widowControl w:val="0"/>
        <w:tabs>
          <w:tab w:val="left" w:pos="9639"/>
        </w:tabs>
        <w:autoSpaceDE w:val="0"/>
        <w:spacing w:after="0" w:line="240" w:lineRule="auto"/>
        <w:jc w:val="center"/>
        <w:rPr>
          <w:rFonts w:ascii="Times New Roman" w:eastAsia="Times New Roman" w:hAnsi="Times New Roman" w:cs="Times New Roman"/>
          <w:sz w:val="32"/>
          <w:szCs w:val="24"/>
          <w:lang w:eastAsia="zh-CN"/>
        </w:rPr>
      </w:pPr>
      <w:r w:rsidRPr="002075E2">
        <w:rPr>
          <w:rFonts w:ascii="Times New Roman" w:eastAsia="MS Mincho" w:hAnsi="Times New Roman" w:cs="Times New Roman"/>
          <w:bCs/>
          <w:color w:val="000000"/>
          <w:sz w:val="28"/>
          <w:szCs w:val="28"/>
          <w:lang w:eastAsia="zh-CN"/>
        </w:rPr>
        <w:t>проб радиоактивных выпадений</w:t>
      </w:r>
    </w:p>
    <w:p w:rsidR="002075E2" w:rsidRPr="002075E2" w:rsidRDefault="002075E2" w:rsidP="00B43577">
      <w:pPr>
        <w:widowControl w:val="0"/>
        <w:autoSpaceDE w:val="0"/>
        <w:spacing w:after="0" w:line="240" w:lineRule="auto"/>
        <w:ind w:firstLine="850"/>
        <w:jc w:val="right"/>
        <w:rPr>
          <w:rFonts w:ascii="Times New Roman" w:eastAsia="Times New Roman" w:hAnsi="Times New Roman" w:cs="Times New Roman"/>
          <w:sz w:val="32"/>
          <w:szCs w:val="24"/>
          <w:lang w:eastAsia="zh-CN"/>
        </w:rPr>
      </w:pPr>
    </w:p>
    <w:tbl>
      <w:tblPr>
        <w:tblW w:w="10260" w:type="dxa"/>
        <w:jc w:val="center"/>
        <w:tblInd w:w="-22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95"/>
        <w:gridCol w:w="1443"/>
        <w:gridCol w:w="1302"/>
        <w:gridCol w:w="966"/>
        <w:gridCol w:w="1276"/>
        <w:gridCol w:w="992"/>
        <w:gridCol w:w="1251"/>
        <w:gridCol w:w="1159"/>
        <w:gridCol w:w="1276"/>
      </w:tblGrid>
      <w:tr w:rsidR="0036365F" w:rsidRPr="002075E2" w:rsidTr="00163A65">
        <w:trPr>
          <w:cantSplit/>
          <w:trHeight w:val="20"/>
          <w:tblHeader/>
          <w:jc w:val="center"/>
        </w:trPr>
        <w:tc>
          <w:tcPr>
            <w:tcW w:w="595" w:type="dxa"/>
            <w:vMerge w:val="restart"/>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w:t>
            </w:r>
          </w:p>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п/п</w:t>
            </w:r>
          </w:p>
        </w:tc>
        <w:tc>
          <w:tcPr>
            <w:tcW w:w="1443" w:type="dxa"/>
            <w:vMerge w:val="restart"/>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Пункт</w:t>
            </w:r>
          </w:p>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наблюдения</w:t>
            </w:r>
          </w:p>
        </w:tc>
        <w:tc>
          <w:tcPr>
            <w:tcW w:w="1302" w:type="dxa"/>
            <w:vMerge w:val="restart"/>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Дата отбора</w:t>
            </w:r>
          </w:p>
        </w:tc>
        <w:tc>
          <w:tcPr>
            <w:tcW w:w="966" w:type="dxa"/>
            <w:vMerge w:val="restart"/>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5B7D01">
              <w:rPr>
                <w:rFonts w:ascii="Times New Roman" w:eastAsia="Times New Roman" w:hAnsi="Times New Roman" w:cs="Times New Roman"/>
                <w:sz w:val="24"/>
                <w:szCs w:val="24"/>
                <w:lang w:eastAsia="ru-RU"/>
              </w:rPr>
              <w:t>Ʃ</w:t>
            </w:r>
            <w:r w:rsidRPr="002075E2">
              <w:rPr>
                <w:rFonts w:ascii="Times New Roman" w:eastAsia="Times New Roman" w:hAnsi="Times New Roman" w:cs="Times New Roman"/>
                <w:sz w:val="24"/>
                <w:szCs w:val="24"/>
                <w:lang w:val="en-US" w:eastAsia="ru-RU"/>
              </w:rPr>
              <w:t>β</w:t>
            </w:r>
            <w:r w:rsidRPr="002075E2">
              <w:rPr>
                <w:rFonts w:ascii="Times New Roman" w:eastAsia="Times New Roman" w:hAnsi="Times New Roman" w:cs="Times New Roman"/>
                <w:sz w:val="24"/>
                <w:szCs w:val="24"/>
                <w:lang w:eastAsia="ru-RU"/>
              </w:rPr>
              <w:t>,</w:t>
            </w:r>
          </w:p>
          <w:p w:rsidR="0036365F" w:rsidRPr="002075E2" w:rsidRDefault="0036365F" w:rsidP="005B7D01">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Бк/</w:t>
            </w:r>
            <w:r w:rsidR="005B7D01">
              <w:rPr>
                <w:rFonts w:ascii="Times New Roman" w:eastAsia="Times New Roman" w:hAnsi="Times New Roman" w:cs="Times New Roman"/>
                <w:sz w:val="24"/>
                <w:szCs w:val="24"/>
                <w:lang w:eastAsia="ru-RU"/>
              </w:rPr>
              <w:t xml:space="preserve">кв. </w:t>
            </w:r>
            <w:r w:rsidRPr="002075E2">
              <w:rPr>
                <w:rFonts w:ascii="Times New Roman" w:eastAsia="Times New Roman" w:hAnsi="Times New Roman" w:cs="Times New Roman"/>
                <w:sz w:val="24"/>
                <w:szCs w:val="24"/>
                <w:lang w:eastAsia="ru-RU"/>
              </w:rPr>
              <w:t>мсут</w:t>
            </w:r>
          </w:p>
        </w:tc>
        <w:tc>
          <w:tcPr>
            <w:tcW w:w="1276" w:type="dxa"/>
            <w:vMerge w:val="restart"/>
          </w:tcPr>
          <w:p w:rsidR="0036365F" w:rsidRPr="002075E2" w:rsidRDefault="0036365F" w:rsidP="005B7D01">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Фон за пред. м</w:t>
            </w:r>
            <w:r w:rsidRPr="002075E2">
              <w:rPr>
                <w:rFonts w:ascii="Times New Roman" w:eastAsia="Times New Roman" w:hAnsi="Times New Roman" w:cs="Times New Roman"/>
                <w:sz w:val="24"/>
                <w:szCs w:val="24"/>
                <w:lang w:eastAsia="ru-RU"/>
              </w:rPr>
              <w:t>е</w:t>
            </w:r>
            <w:r w:rsidRPr="002075E2">
              <w:rPr>
                <w:rFonts w:ascii="Times New Roman" w:eastAsia="Times New Roman" w:hAnsi="Times New Roman" w:cs="Times New Roman"/>
                <w:sz w:val="24"/>
                <w:szCs w:val="24"/>
                <w:lang w:eastAsia="ru-RU"/>
              </w:rPr>
              <w:t>сяц,  Бк/</w:t>
            </w:r>
            <w:r w:rsidR="005B7D01">
              <w:rPr>
                <w:rFonts w:ascii="Times New Roman" w:eastAsia="Times New Roman" w:hAnsi="Times New Roman" w:cs="Times New Roman"/>
                <w:sz w:val="24"/>
                <w:szCs w:val="24"/>
                <w:lang w:eastAsia="ru-RU"/>
              </w:rPr>
              <w:t xml:space="preserve">кв. </w:t>
            </w:r>
            <w:r w:rsidRPr="002075E2">
              <w:rPr>
                <w:rFonts w:ascii="Times New Roman" w:eastAsia="Times New Roman" w:hAnsi="Times New Roman" w:cs="Times New Roman"/>
                <w:sz w:val="24"/>
                <w:szCs w:val="24"/>
                <w:lang w:eastAsia="ru-RU"/>
              </w:rPr>
              <w:t>мсут</w:t>
            </w:r>
          </w:p>
        </w:tc>
        <w:tc>
          <w:tcPr>
            <w:tcW w:w="992" w:type="dxa"/>
            <w:vMerge w:val="restart"/>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Прев</w:t>
            </w:r>
            <w:r w:rsidRPr="002075E2">
              <w:rPr>
                <w:rFonts w:ascii="Times New Roman" w:eastAsia="Times New Roman" w:hAnsi="Times New Roman" w:cs="Times New Roman"/>
                <w:sz w:val="24"/>
                <w:szCs w:val="24"/>
                <w:lang w:eastAsia="ru-RU"/>
              </w:rPr>
              <w:t>ы</w:t>
            </w:r>
            <w:r w:rsidRPr="002075E2">
              <w:rPr>
                <w:rFonts w:ascii="Times New Roman" w:eastAsia="Times New Roman" w:hAnsi="Times New Roman" w:cs="Times New Roman"/>
                <w:sz w:val="24"/>
                <w:szCs w:val="24"/>
                <w:lang w:eastAsia="ru-RU"/>
              </w:rPr>
              <w:t>шение, раз</w:t>
            </w:r>
          </w:p>
        </w:tc>
        <w:tc>
          <w:tcPr>
            <w:tcW w:w="3686" w:type="dxa"/>
            <w:gridSpan w:val="3"/>
          </w:tcPr>
          <w:p w:rsidR="0036365F" w:rsidRPr="002075E2" w:rsidRDefault="0036365F" w:rsidP="005B7D01">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Результаты гамма-спектрометрического анализа, Бк/</w:t>
            </w:r>
            <w:r w:rsidR="005B7D01">
              <w:rPr>
                <w:rFonts w:ascii="Times New Roman" w:eastAsia="Times New Roman" w:hAnsi="Times New Roman" w:cs="Times New Roman"/>
                <w:sz w:val="24"/>
                <w:szCs w:val="24"/>
                <w:lang w:eastAsia="ru-RU"/>
              </w:rPr>
              <w:t xml:space="preserve">кв. </w:t>
            </w:r>
            <w:r w:rsidRPr="002075E2">
              <w:rPr>
                <w:rFonts w:ascii="Times New Roman" w:eastAsia="Times New Roman" w:hAnsi="Times New Roman" w:cs="Times New Roman"/>
                <w:sz w:val="24"/>
                <w:szCs w:val="24"/>
                <w:lang w:eastAsia="ru-RU"/>
              </w:rPr>
              <w:t>мсут</w:t>
            </w:r>
          </w:p>
        </w:tc>
      </w:tr>
      <w:tr w:rsidR="0036365F" w:rsidRPr="002075E2" w:rsidTr="00163A65">
        <w:trPr>
          <w:cantSplit/>
          <w:trHeight w:val="20"/>
          <w:tblHeader/>
          <w:jc w:val="center"/>
        </w:trPr>
        <w:tc>
          <w:tcPr>
            <w:tcW w:w="595"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p>
        </w:tc>
        <w:tc>
          <w:tcPr>
            <w:tcW w:w="1443"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p>
        </w:tc>
        <w:tc>
          <w:tcPr>
            <w:tcW w:w="1302"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p>
        </w:tc>
        <w:tc>
          <w:tcPr>
            <w:tcW w:w="966"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p>
        </w:tc>
        <w:tc>
          <w:tcPr>
            <w:tcW w:w="1276"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vertAlign w:val="superscript"/>
                <w:lang w:eastAsia="ru-RU"/>
              </w:rPr>
            </w:pPr>
          </w:p>
        </w:tc>
        <w:tc>
          <w:tcPr>
            <w:tcW w:w="992" w:type="dxa"/>
            <w:vMerge/>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p>
        </w:tc>
        <w:tc>
          <w:tcPr>
            <w:tcW w:w="1251" w:type="dxa"/>
          </w:tcPr>
          <w:p w:rsidR="0036365F" w:rsidRPr="005B7D01"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val="en-US" w:eastAsia="ru-RU"/>
              </w:rPr>
              <w:t>Be</w:t>
            </w:r>
            <w:r w:rsidRPr="005B7D01">
              <w:rPr>
                <w:rFonts w:ascii="Times New Roman" w:eastAsia="Times New Roman" w:hAnsi="Times New Roman" w:cs="Times New Roman"/>
                <w:sz w:val="24"/>
                <w:szCs w:val="24"/>
                <w:lang w:eastAsia="ru-RU"/>
              </w:rPr>
              <w:t>-7</w:t>
            </w:r>
          </w:p>
        </w:tc>
        <w:tc>
          <w:tcPr>
            <w:tcW w:w="1159" w:type="dxa"/>
          </w:tcPr>
          <w:p w:rsidR="0036365F" w:rsidRPr="005B7D01"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val="en-US" w:eastAsia="ru-RU"/>
              </w:rPr>
              <w:t>Cs</w:t>
            </w:r>
            <w:r w:rsidRPr="005B7D01">
              <w:rPr>
                <w:rFonts w:ascii="Times New Roman" w:eastAsia="Times New Roman" w:hAnsi="Times New Roman" w:cs="Times New Roman"/>
                <w:sz w:val="24"/>
                <w:szCs w:val="24"/>
                <w:lang w:eastAsia="ru-RU"/>
              </w:rPr>
              <w:t>-137</w:t>
            </w:r>
          </w:p>
        </w:tc>
        <w:tc>
          <w:tcPr>
            <w:tcW w:w="1276" w:type="dxa"/>
          </w:tcPr>
          <w:p w:rsidR="0036365F" w:rsidRPr="005B7D01"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val="en-US" w:eastAsia="ru-RU"/>
              </w:rPr>
              <w:t>Ru</w:t>
            </w:r>
            <w:r w:rsidRPr="005B7D01">
              <w:rPr>
                <w:rFonts w:ascii="Times New Roman" w:eastAsia="Times New Roman" w:hAnsi="Times New Roman" w:cs="Times New Roman"/>
                <w:sz w:val="24"/>
                <w:szCs w:val="24"/>
                <w:lang w:eastAsia="ru-RU"/>
              </w:rPr>
              <w:t>-106</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13-14.04.22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21,19</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0,62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3,42</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14-15.04.22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28,40</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0,62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4,58</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3</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12-13.09.22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69,16</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0,52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13,30</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11,43±4,57</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4</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13-14.09.22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30,61</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0,52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5,89</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5</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14-15.09.22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24,51</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0,52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4,71</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6</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15-16.09.22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39,52</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0,52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7,60</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lastRenderedPageBreak/>
              <w:t>7</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22-23.12.22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21,04</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0,72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2,92</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8</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26-27.12.22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8,78</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0,72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1,22</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r w:rsidR="0036365F" w:rsidRPr="002075E2" w:rsidTr="005B7D01">
        <w:trPr>
          <w:cantSplit/>
          <w:trHeight w:val="20"/>
          <w:jc w:val="center"/>
        </w:trPr>
        <w:tc>
          <w:tcPr>
            <w:tcW w:w="595"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9</w:t>
            </w:r>
          </w:p>
        </w:tc>
        <w:tc>
          <w:tcPr>
            <w:tcW w:w="1443" w:type="dxa"/>
          </w:tcPr>
          <w:p w:rsidR="0036365F" w:rsidRPr="002075E2" w:rsidRDefault="0036365F" w:rsidP="005B7D01">
            <w:pPr>
              <w:spacing w:after="0" w:line="240" w:lineRule="auto"/>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Кызыл (ГП)</w:t>
            </w:r>
          </w:p>
        </w:tc>
        <w:tc>
          <w:tcPr>
            <w:tcW w:w="130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28-29.12.22</w:t>
            </w:r>
          </w:p>
        </w:tc>
        <w:tc>
          <w:tcPr>
            <w:tcW w:w="96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19,26</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0,72</w:t>
            </w:r>
          </w:p>
        </w:tc>
        <w:tc>
          <w:tcPr>
            <w:tcW w:w="992"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2,68</w:t>
            </w:r>
          </w:p>
        </w:tc>
        <w:tc>
          <w:tcPr>
            <w:tcW w:w="1251" w:type="dxa"/>
            <w:tcBorders>
              <w:righ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159" w:type="dxa"/>
            <w:tcBorders>
              <w:left w:val="single" w:sz="4" w:space="0" w:color="auto"/>
            </w:tcBorders>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c>
          <w:tcPr>
            <w:tcW w:w="1276" w:type="dxa"/>
          </w:tcPr>
          <w:p w:rsidR="0036365F" w:rsidRPr="002075E2" w:rsidRDefault="0036365F" w:rsidP="002075E2">
            <w:pPr>
              <w:spacing w:after="0" w:line="240" w:lineRule="auto"/>
              <w:jc w:val="center"/>
              <w:rPr>
                <w:rFonts w:ascii="Times New Roman" w:eastAsia="Times New Roman" w:hAnsi="Times New Roman" w:cs="Times New Roman"/>
                <w:sz w:val="24"/>
                <w:szCs w:val="24"/>
                <w:lang w:eastAsia="ru-RU"/>
              </w:rPr>
            </w:pPr>
            <w:r w:rsidRPr="002075E2">
              <w:rPr>
                <w:rFonts w:ascii="Times New Roman" w:eastAsia="Times New Roman" w:hAnsi="Times New Roman" w:cs="Times New Roman"/>
                <w:sz w:val="24"/>
                <w:szCs w:val="24"/>
                <w:lang w:eastAsia="ru-RU"/>
              </w:rPr>
              <w:t>нпи</w:t>
            </w:r>
          </w:p>
        </w:tc>
      </w:tr>
    </w:tbl>
    <w:p w:rsidR="00163A65" w:rsidRDefault="00163A65" w:rsidP="005B7D01">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p>
    <w:p w:rsidR="0036365F" w:rsidRPr="00B43577" w:rsidRDefault="0036365F" w:rsidP="005B7D01">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r w:rsidRPr="00B43577">
        <w:rPr>
          <w:rFonts w:ascii="Times New Roman" w:eastAsia="MS Mincho" w:hAnsi="Times New Roman" w:cs="Times New Roman"/>
          <w:bCs/>
          <w:sz w:val="24"/>
          <w:szCs w:val="24"/>
          <w:lang w:eastAsia="zh-CN"/>
        </w:rPr>
        <w:t>Примечание:</w:t>
      </w:r>
    </w:p>
    <w:p w:rsidR="0036365F" w:rsidRPr="00B43577" w:rsidRDefault="0036365F" w:rsidP="005B7D01">
      <w:pPr>
        <w:widowControl w:val="0"/>
        <w:tabs>
          <w:tab w:val="left" w:pos="2580"/>
        </w:tabs>
        <w:autoSpaceDE w:val="0"/>
        <w:spacing w:after="0" w:line="240" w:lineRule="auto"/>
        <w:ind w:firstLine="709"/>
        <w:jc w:val="both"/>
        <w:rPr>
          <w:rFonts w:ascii="Times New Roman" w:eastAsia="MS Mincho" w:hAnsi="Times New Roman" w:cs="Times New Roman"/>
          <w:bCs/>
          <w:sz w:val="24"/>
          <w:szCs w:val="24"/>
          <w:lang w:eastAsia="zh-CN"/>
        </w:rPr>
      </w:pPr>
      <w:r w:rsidRPr="00B43577">
        <w:rPr>
          <w:rFonts w:ascii="Times New Roman" w:eastAsia="MS Mincho" w:hAnsi="Times New Roman" w:cs="Times New Roman"/>
          <w:bCs/>
          <w:sz w:val="24"/>
          <w:szCs w:val="24"/>
          <w:lang w:eastAsia="zh-CN"/>
        </w:rPr>
        <w:t>ГП – горизонтальный планшет.</w:t>
      </w:r>
    </w:p>
    <w:p w:rsidR="0036365F" w:rsidRPr="005B7D01" w:rsidRDefault="0036365F" w:rsidP="005B7D01">
      <w:pPr>
        <w:widowControl w:val="0"/>
        <w:spacing w:after="0" w:line="240" w:lineRule="auto"/>
        <w:ind w:firstLine="709"/>
        <w:jc w:val="both"/>
        <w:rPr>
          <w:rFonts w:ascii="Times New Roman" w:eastAsia="SimSun" w:hAnsi="Times New Roman" w:cs="Times New Roman"/>
          <w:kern w:val="1"/>
          <w:sz w:val="28"/>
          <w:szCs w:val="28"/>
          <w:lang w:eastAsia="zh-CN" w:bidi="hi-IN"/>
        </w:rPr>
      </w:pPr>
      <w:r w:rsidRPr="005B7D01">
        <w:rPr>
          <w:rFonts w:ascii="Times New Roman" w:eastAsia="MS Mincho" w:hAnsi="Times New Roman" w:cs="Times New Roman"/>
          <w:kern w:val="1"/>
          <w:sz w:val="28"/>
          <w:szCs w:val="28"/>
          <w:highlight w:val="white"/>
          <w:shd w:val="clear" w:color="auto" w:fill="FFFFFF"/>
          <w:lang w:eastAsia="ru-RU" w:bidi="hi-IN"/>
        </w:rPr>
        <w:t>В течение года средние за месяц значения МАЭД гамма-излучения в г. Кызыле не превышали естественного гамма-фона и изменялись в пределах 0,07-0,13 мкЗв/ч, максимальное значение наблюдалось в июле 2022 г.</w:t>
      </w:r>
      <w:r w:rsidR="00B75031">
        <w:rPr>
          <w:rFonts w:ascii="Times New Roman" w:eastAsia="MS Mincho" w:hAnsi="Times New Roman" w:cs="Times New Roman"/>
          <w:kern w:val="1"/>
          <w:sz w:val="28"/>
          <w:szCs w:val="28"/>
          <w:shd w:val="clear" w:color="auto" w:fill="FFFFFF"/>
          <w:lang w:eastAsia="ru-RU" w:bidi="hi-IN"/>
        </w:rPr>
        <w:t xml:space="preserve"> </w:t>
      </w:r>
      <w:r w:rsidRPr="005B7D01">
        <w:rPr>
          <w:rFonts w:ascii="Times New Roman" w:eastAsia="MS Mincho" w:hAnsi="Times New Roman" w:cs="Times New Roman"/>
          <w:kern w:val="1"/>
          <w:sz w:val="28"/>
          <w:szCs w:val="28"/>
          <w:shd w:val="clear" w:color="auto" w:fill="FFFFFF"/>
          <w:lang w:eastAsia="ru-RU" w:bidi="hi-IN"/>
        </w:rPr>
        <w:t xml:space="preserve">и </w:t>
      </w:r>
      <w:r w:rsidRPr="005B7D01">
        <w:rPr>
          <w:rFonts w:ascii="Times New Roman" w:eastAsia="MS Mincho" w:hAnsi="Times New Roman" w:cs="Times New Roman"/>
          <w:kern w:val="1"/>
          <w:sz w:val="28"/>
          <w:szCs w:val="28"/>
          <w:highlight w:val="white"/>
          <w:shd w:val="clear" w:color="auto" w:fill="FFFFFF"/>
          <w:lang w:eastAsia="ru-RU" w:bidi="hi-IN"/>
        </w:rPr>
        <w:t>составило 0,18 мкЗв/ч.</w:t>
      </w:r>
    </w:p>
    <w:p w:rsidR="0036365F" w:rsidRPr="005B7D01" w:rsidRDefault="0036365F" w:rsidP="005B7D01">
      <w:pPr>
        <w:widowControl w:val="0"/>
        <w:spacing w:after="0" w:line="240" w:lineRule="auto"/>
        <w:ind w:firstLine="709"/>
        <w:jc w:val="both"/>
        <w:rPr>
          <w:rFonts w:ascii="Times New Roman" w:eastAsia="MS Mincho" w:hAnsi="Times New Roman" w:cs="Times New Roman"/>
          <w:kern w:val="1"/>
          <w:sz w:val="28"/>
          <w:szCs w:val="28"/>
          <w:shd w:val="clear" w:color="auto" w:fill="FFFFFF"/>
          <w:lang w:eastAsia="ru-RU" w:bidi="hi-IN"/>
        </w:rPr>
      </w:pPr>
      <w:r w:rsidRPr="005B7D01">
        <w:rPr>
          <w:rFonts w:ascii="Times New Roman" w:eastAsia="SimSun" w:hAnsi="Times New Roman" w:cs="Times New Roman"/>
          <w:kern w:val="1"/>
          <w:sz w:val="28"/>
          <w:szCs w:val="28"/>
          <w:lang w:eastAsia="zh-CN" w:bidi="hi-IN"/>
        </w:rPr>
        <w:t xml:space="preserve">В остальных пунктах наблюдения значения </w:t>
      </w:r>
      <w:r w:rsidRPr="005B7D01">
        <w:rPr>
          <w:rFonts w:ascii="Times New Roman" w:eastAsia="MS Mincho" w:hAnsi="Times New Roman" w:cs="Times New Roman"/>
          <w:kern w:val="1"/>
          <w:sz w:val="28"/>
          <w:szCs w:val="28"/>
          <w:highlight w:val="white"/>
          <w:shd w:val="clear" w:color="auto" w:fill="FFFFFF"/>
          <w:lang w:eastAsia="ru-RU" w:bidi="hi-IN"/>
        </w:rPr>
        <w:t>МАЭД г</w:t>
      </w:r>
      <w:r w:rsidR="00B75031">
        <w:rPr>
          <w:rFonts w:ascii="Times New Roman" w:eastAsia="MS Mincho" w:hAnsi="Times New Roman" w:cs="Times New Roman"/>
          <w:kern w:val="1"/>
          <w:sz w:val="28"/>
          <w:szCs w:val="28"/>
          <w:highlight w:val="white"/>
          <w:shd w:val="clear" w:color="auto" w:fill="FFFFFF"/>
          <w:lang w:eastAsia="ru-RU" w:bidi="hi-IN"/>
        </w:rPr>
        <w:t xml:space="preserve">амма-излучения составили &lt;0,43 </w:t>
      </w:r>
      <w:r w:rsidRPr="005B7D01">
        <w:rPr>
          <w:rFonts w:ascii="Times New Roman" w:eastAsia="MS Mincho" w:hAnsi="Times New Roman" w:cs="Times New Roman"/>
          <w:kern w:val="1"/>
          <w:sz w:val="28"/>
          <w:szCs w:val="28"/>
          <w:highlight w:val="white"/>
          <w:shd w:val="clear" w:color="auto" w:fill="FFFFFF"/>
          <w:lang w:eastAsia="ru-RU" w:bidi="hi-IN"/>
        </w:rPr>
        <w:t>мкЗв/ч.</w:t>
      </w:r>
    </w:p>
    <w:p w:rsidR="0036365F" w:rsidRPr="00B75031" w:rsidRDefault="0036365F" w:rsidP="00B75031">
      <w:pPr>
        <w:widowControl w:val="0"/>
        <w:spacing w:after="0" w:line="240" w:lineRule="auto"/>
        <w:jc w:val="center"/>
        <w:rPr>
          <w:rFonts w:ascii="Times New Roman" w:eastAsia="SimSun" w:hAnsi="Times New Roman" w:cs="Times New Roman"/>
          <w:kern w:val="1"/>
          <w:sz w:val="28"/>
          <w:szCs w:val="28"/>
          <w:lang w:eastAsia="zh-CN" w:bidi="hi-IN"/>
        </w:rPr>
      </w:pPr>
    </w:p>
    <w:p w:rsidR="0036365F" w:rsidRPr="00B75031" w:rsidRDefault="00EC7F5B" w:rsidP="00B75031">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99" w:name="_Toc386101039"/>
      <w:r w:rsidRPr="00B75031">
        <w:rPr>
          <w:rFonts w:ascii="Times New Roman" w:eastAsia="Times New Roman" w:hAnsi="Times New Roman" w:cs="Times New Roman"/>
          <w:kern w:val="28"/>
          <w:sz w:val="28"/>
          <w:szCs w:val="28"/>
          <w:lang w:eastAsia="ru-RU"/>
        </w:rPr>
        <w:t>10</w:t>
      </w:r>
      <w:r w:rsidR="0036365F" w:rsidRPr="00B75031">
        <w:rPr>
          <w:rFonts w:ascii="Times New Roman" w:eastAsia="Times New Roman" w:hAnsi="Times New Roman" w:cs="Times New Roman"/>
          <w:kern w:val="28"/>
          <w:sz w:val="28"/>
          <w:szCs w:val="28"/>
          <w:lang w:eastAsia="ru-RU"/>
        </w:rPr>
        <w:t>.</w:t>
      </w:r>
      <w:bookmarkEnd w:id="99"/>
      <w:r w:rsidR="00D724FB" w:rsidRPr="00B75031">
        <w:rPr>
          <w:rFonts w:ascii="Times New Roman" w:eastAsia="Times New Roman" w:hAnsi="Times New Roman" w:cs="Times New Roman"/>
          <w:kern w:val="28"/>
          <w:sz w:val="28"/>
          <w:szCs w:val="28"/>
          <w:lang w:eastAsia="ru-RU"/>
        </w:rPr>
        <w:t xml:space="preserve"> </w:t>
      </w:r>
      <w:bookmarkStart w:id="100" w:name="_Toc146786607"/>
      <w:bookmarkStart w:id="101" w:name="_Toc146786677"/>
      <w:r w:rsidR="0036365F" w:rsidRPr="00B75031">
        <w:rPr>
          <w:rFonts w:ascii="Times New Roman" w:eastAsia="Times New Roman" w:hAnsi="Times New Roman" w:cs="Times New Roman"/>
          <w:kern w:val="28"/>
          <w:sz w:val="28"/>
          <w:szCs w:val="28"/>
          <w:lang w:eastAsia="ru-RU"/>
        </w:rPr>
        <w:t>Чрезвычайные ситуации природного характера</w:t>
      </w:r>
      <w:bookmarkEnd w:id="100"/>
      <w:bookmarkEnd w:id="101"/>
    </w:p>
    <w:p w:rsidR="00B75031" w:rsidRPr="00B75031" w:rsidRDefault="00B75031" w:rsidP="00B75031">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02" w:name="_Toc359400514"/>
      <w:bookmarkStart w:id="103" w:name="_Toc386101063"/>
      <w:r w:rsidRPr="005B7D01">
        <w:rPr>
          <w:rFonts w:ascii="Times New Roman" w:eastAsia="Times New Roman" w:hAnsi="Times New Roman" w:cs="Times New Roman"/>
          <w:sz w:val="28"/>
          <w:szCs w:val="28"/>
          <w:lang w:eastAsia="ru-RU"/>
        </w:rPr>
        <w:t xml:space="preserve">В связи </w:t>
      </w:r>
      <w:r w:rsidR="00163A65">
        <w:rPr>
          <w:rFonts w:ascii="Times New Roman" w:eastAsia="Times New Roman" w:hAnsi="Times New Roman" w:cs="Times New Roman"/>
          <w:sz w:val="28"/>
          <w:szCs w:val="28"/>
          <w:lang w:eastAsia="ru-RU"/>
        </w:rPr>
        <w:t xml:space="preserve">с </w:t>
      </w:r>
      <w:r w:rsidRPr="005B7D01">
        <w:rPr>
          <w:rFonts w:ascii="Times New Roman" w:eastAsia="Times New Roman" w:hAnsi="Times New Roman" w:cs="Times New Roman"/>
          <w:sz w:val="28"/>
          <w:szCs w:val="28"/>
          <w:lang w:eastAsia="ru-RU"/>
        </w:rPr>
        <w:t>метеорологическими и агрометеорологическими опасными явлени</w:t>
      </w:r>
      <w:r w:rsidRPr="005B7D01">
        <w:rPr>
          <w:rFonts w:ascii="Times New Roman" w:eastAsia="Times New Roman" w:hAnsi="Times New Roman" w:cs="Times New Roman"/>
          <w:sz w:val="28"/>
          <w:szCs w:val="28"/>
          <w:lang w:eastAsia="ru-RU"/>
        </w:rPr>
        <w:t>я</w:t>
      </w:r>
      <w:r w:rsidRPr="005B7D01">
        <w:rPr>
          <w:rFonts w:ascii="Times New Roman" w:eastAsia="Times New Roman" w:hAnsi="Times New Roman" w:cs="Times New Roman"/>
          <w:sz w:val="28"/>
          <w:szCs w:val="28"/>
          <w:lang w:eastAsia="ru-RU"/>
        </w:rPr>
        <w:t xml:space="preserve">ми на территории республики были объявлены режимы </w:t>
      </w:r>
      <w:r w:rsidR="00163A65">
        <w:rPr>
          <w:rFonts w:ascii="Times New Roman" w:eastAsia="Times New Roman" w:hAnsi="Times New Roman" w:cs="Times New Roman"/>
          <w:sz w:val="28"/>
          <w:szCs w:val="28"/>
          <w:lang w:eastAsia="ru-RU"/>
        </w:rPr>
        <w:t>чрезвычайной ситуации</w:t>
      </w:r>
      <w:r w:rsidR="005751C1">
        <w:rPr>
          <w:rFonts w:ascii="Times New Roman" w:eastAsia="Times New Roman" w:hAnsi="Times New Roman" w:cs="Times New Roman"/>
          <w:sz w:val="28"/>
          <w:szCs w:val="28"/>
          <w:lang w:eastAsia="ru-RU"/>
        </w:rPr>
        <w:t xml:space="preserve"> </w:t>
      </w:r>
      <w:r w:rsidR="005751C1">
        <w:rPr>
          <w:rFonts w:ascii="Times New Roman" w:eastAsia="Times New Roman" w:hAnsi="Times New Roman" w:cs="Times New Roman"/>
          <w:sz w:val="28"/>
          <w:szCs w:val="28"/>
          <w:lang w:eastAsia="ru-RU"/>
        </w:rPr>
        <w:br/>
        <w:t xml:space="preserve">(далее – </w:t>
      </w:r>
      <w:r w:rsidRPr="005B7D01">
        <w:rPr>
          <w:rFonts w:ascii="Times New Roman" w:eastAsia="Times New Roman" w:hAnsi="Times New Roman" w:cs="Times New Roman"/>
          <w:sz w:val="28"/>
          <w:szCs w:val="28"/>
          <w:lang w:eastAsia="ru-RU"/>
        </w:rPr>
        <w:t>ЧС</w:t>
      </w:r>
      <w:r w:rsidR="005751C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 межмуниципального характера 7-ми кожуунов в соответствии с Фед</w:t>
      </w:r>
      <w:r w:rsidRPr="005B7D0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ральным законом о</w:t>
      </w:r>
      <w:r w:rsidR="00B75031">
        <w:rPr>
          <w:rFonts w:ascii="Times New Roman" w:eastAsia="Times New Roman" w:hAnsi="Times New Roman" w:cs="Times New Roman"/>
          <w:sz w:val="28"/>
          <w:szCs w:val="28"/>
          <w:lang w:eastAsia="ru-RU"/>
        </w:rPr>
        <w:t xml:space="preserve">т 21 декабря </w:t>
      </w:r>
      <w:r w:rsidRPr="005B7D01">
        <w:rPr>
          <w:rFonts w:ascii="Times New Roman" w:eastAsia="Times New Roman" w:hAnsi="Times New Roman" w:cs="Times New Roman"/>
          <w:sz w:val="28"/>
          <w:szCs w:val="28"/>
          <w:lang w:eastAsia="ru-RU"/>
        </w:rPr>
        <w:t xml:space="preserve">1994 </w:t>
      </w:r>
      <w:r w:rsidR="00B75031">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68-ФЗ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защите населения и территорий от чрезвычайных ситуаций природного и техногенного характера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который разгр</w:t>
      </w:r>
      <w:r w:rsidRPr="005B7D01">
        <w:rPr>
          <w:rFonts w:ascii="Times New Roman" w:eastAsia="Times New Roman" w:hAnsi="Times New Roman" w:cs="Times New Roman"/>
          <w:sz w:val="28"/>
          <w:szCs w:val="28"/>
          <w:lang w:eastAsia="ru-RU"/>
        </w:rPr>
        <w:t>а</w:t>
      </w:r>
      <w:r w:rsidRPr="005B7D01">
        <w:rPr>
          <w:rFonts w:ascii="Times New Roman" w:eastAsia="Times New Roman" w:hAnsi="Times New Roman" w:cs="Times New Roman"/>
          <w:sz w:val="28"/>
          <w:szCs w:val="28"/>
          <w:lang w:eastAsia="ru-RU"/>
        </w:rPr>
        <w:t>ничивает полномочия в области защиты населения и территорий ЧС между фед</w:t>
      </w:r>
      <w:r w:rsidRPr="005B7D0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ральными органами исполнительной власти, органами исполнительной власти суб</w:t>
      </w:r>
      <w:r w:rsidRPr="005B7D01">
        <w:rPr>
          <w:rFonts w:ascii="Times New Roman" w:eastAsia="Times New Roman" w:hAnsi="Times New Roman" w:cs="Times New Roman"/>
          <w:sz w:val="28"/>
          <w:szCs w:val="28"/>
          <w:lang w:eastAsia="ru-RU"/>
        </w:rPr>
        <w:t>ъ</w:t>
      </w:r>
      <w:r w:rsidRPr="005B7D01">
        <w:rPr>
          <w:rFonts w:ascii="Times New Roman" w:eastAsia="Times New Roman" w:hAnsi="Times New Roman" w:cs="Times New Roman"/>
          <w:sz w:val="28"/>
          <w:szCs w:val="28"/>
          <w:lang w:eastAsia="ru-RU"/>
        </w:rPr>
        <w:t xml:space="preserve">ектов Российской Федерации, органами местного самоуправления и организациями, и соответствии с </w:t>
      </w:r>
      <w:r w:rsidR="009D0AD4" w:rsidRPr="005B7D01">
        <w:rPr>
          <w:rFonts w:ascii="Times New Roman" w:eastAsia="Times New Roman" w:hAnsi="Times New Roman" w:cs="Times New Roman"/>
          <w:sz w:val="28"/>
          <w:szCs w:val="28"/>
          <w:lang w:eastAsia="ru-RU"/>
        </w:rPr>
        <w:t>п</w:t>
      </w:r>
      <w:r w:rsidRPr="005B7D01">
        <w:rPr>
          <w:rFonts w:ascii="Times New Roman" w:eastAsia="Times New Roman" w:hAnsi="Times New Roman" w:cs="Times New Roman"/>
          <w:sz w:val="28"/>
          <w:szCs w:val="28"/>
          <w:lang w:eastAsia="ru-RU"/>
        </w:rPr>
        <w:t>остановлением Правительства Российской Федерации от 21</w:t>
      </w:r>
      <w:r w:rsidR="00B75031">
        <w:rPr>
          <w:rFonts w:ascii="Times New Roman" w:eastAsia="Times New Roman" w:hAnsi="Times New Roman" w:cs="Times New Roman"/>
          <w:sz w:val="28"/>
          <w:szCs w:val="28"/>
          <w:lang w:eastAsia="ru-RU"/>
        </w:rPr>
        <w:t xml:space="preserve"> мая </w:t>
      </w:r>
      <w:r w:rsidRPr="005B7D01">
        <w:rPr>
          <w:rFonts w:ascii="Times New Roman" w:eastAsia="Times New Roman" w:hAnsi="Times New Roman" w:cs="Times New Roman"/>
          <w:sz w:val="28"/>
          <w:szCs w:val="28"/>
          <w:lang w:eastAsia="ru-RU"/>
        </w:rPr>
        <w:t>2007</w:t>
      </w:r>
      <w:r w:rsidR="00B75031">
        <w:rPr>
          <w:rFonts w:ascii="Times New Roman" w:eastAsia="Times New Roman" w:hAnsi="Times New Roman" w:cs="Times New Roman"/>
          <w:sz w:val="28"/>
          <w:szCs w:val="28"/>
          <w:lang w:eastAsia="ru-RU"/>
        </w:rPr>
        <w:t xml:space="preserve"> г. </w:t>
      </w:r>
      <w:r w:rsidRPr="005B7D01">
        <w:rPr>
          <w:rFonts w:ascii="Times New Roman" w:eastAsia="Times New Roman" w:hAnsi="Times New Roman" w:cs="Times New Roman"/>
          <w:sz w:val="28"/>
          <w:szCs w:val="28"/>
          <w:lang w:eastAsia="ru-RU"/>
        </w:rPr>
        <w:t xml:space="preserve">№ 304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классификации чрезвычайных ситуации природного и техногенн</w:t>
      </w:r>
      <w:r w:rsidRPr="005B7D01">
        <w:rPr>
          <w:rFonts w:ascii="Times New Roman" w:eastAsia="Times New Roman" w:hAnsi="Times New Roman" w:cs="Times New Roman"/>
          <w:sz w:val="28"/>
          <w:szCs w:val="28"/>
          <w:lang w:eastAsia="ru-RU"/>
        </w:rPr>
        <w:t>о</w:t>
      </w:r>
      <w:r w:rsidRPr="005B7D01">
        <w:rPr>
          <w:rFonts w:ascii="Times New Roman" w:eastAsia="Times New Roman" w:hAnsi="Times New Roman" w:cs="Times New Roman"/>
          <w:sz w:val="28"/>
          <w:szCs w:val="28"/>
          <w:lang w:eastAsia="ru-RU"/>
        </w:rPr>
        <w:t>го характера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в том числе:</w:t>
      </w:r>
    </w:p>
    <w:p w:rsidR="006A2817" w:rsidRPr="005B7D01" w:rsidRDefault="00D724FB"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в Эрзинском районе р</w:t>
      </w:r>
      <w:r w:rsidR="006A2817" w:rsidRPr="005B7D01">
        <w:rPr>
          <w:rFonts w:ascii="Times New Roman" w:eastAsia="Times New Roman" w:hAnsi="Times New Roman" w:cs="Times New Roman"/>
          <w:sz w:val="28"/>
          <w:szCs w:val="28"/>
          <w:lang w:eastAsia="ru-RU"/>
        </w:rPr>
        <w:t>аспоряжение от 28</w:t>
      </w:r>
      <w:r w:rsidR="00825310">
        <w:rPr>
          <w:rFonts w:ascii="Times New Roman" w:eastAsia="Times New Roman" w:hAnsi="Times New Roman" w:cs="Times New Roman"/>
          <w:sz w:val="28"/>
          <w:szCs w:val="28"/>
          <w:lang w:eastAsia="ru-RU"/>
        </w:rPr>
        <w:t xml:space="preserve"> июня </w:t>
      </w:r>
      <w:r w:rsidR="006A2817" w:rsidRPr="005B7D01">
        <w:rPr>
          <w:rFonts w:ascii="Times New Roman" w:eastAsia="Times New Roman" w:hAnsi="Times New Roman" w:cs="Times New Roman"/>
          <w:sz w:val="28"/>
          <w:szCs w:val="28"/>
          <w:lang w:eastAsia="ru-RU"/>
        </w:rPr>
        <w:t>2022</w:t>
      </w:r>
      <w:r w:rsidRPr="005B7D01">
        <w:rPr>
          <w:rFonts w:ascii="Times New Roman" w:eastAsia="Times New Roman" w:hAnsi="Times New Roman" w:cs="Times New Roman"/>
          <w:sz w:val="28"/>
          <w:szCs w:val="28"/>
          <w:lang w:eastAsia="ru-RU"/>
        </w:rPr>
        <w:t xml:space="preserve"> </w:t>
      </w:r>
      <w:r w:rsidR="00825310">
        <w:rPr>
          <w:rFonts w:ascii="Times New Roman" w:eastAsia="Times New Roman" w:hAnsi="Times New Roman" w:cs="Times New Roman"/>
          <w:sz w:val="28"/>
          <w:szCs w:val="28"/>
          <w:lang w:eastAsia="ru-RU"/>
        </w:rPr>
        <w:t xml:space="preserve">г. </w:t>
      </w:r>
      <w:r w:rsidR="006A2817" w:rsidRPr="005B7D01">
        <w:rPr>
          <w:rFonts w:ascii="Times New Roman" w:eastAsia="Times New Roman" w:hAnsi="Times New Roman" w:cs="Times New Roman"/>
          <w:sz w:val="28"/>
          <w:szCs w:val="28"/>
          <w:lang w:eastAsia="ru-RU"/>
        </w:rPr>
        <w:t xml:space="preserve">№ 114/1 </w:t>
      </w:r>
      <w:r w:rsidR="0028470D" w:rsidRPr="005B7D01">
        <w:rPr>
          <w:rFonts w:ascii="Times New Roman" w:eastAsia="Times New Roman" w:hAnsi="Times New Roman" w:cs="Times New Roman"/>
          <w:sz w:val="28"/>
          <w:szCs w:val="28"/>
          <w:lang w:eastAsia="ru-RU"/>
        </w:rPr>
        <w:t>«</w:t>
      </w:r>
      <w:r w:rsidR="006A2817" w:rsidRPr="005B7D01">
        <w:rPr>
          <w:rFonts w:ascii="Times New Roman" w:eastAsia="Times New Roman" w:hAnsi="Times New Roman" w:cs="Times New Roman"/>
          <w:sz w:val="28"/>
          <w:szCs w:val="28"/>
          <w:lang w:eastAsia="ru-RU"/>
        </w:rPr>
        <w:t>О введении режима чрезвычайной ситуации природного характера (почвенно-атмосферная зас</w:t>
      </w:r>
      <w:r w:rsidR="006A2817" w:rsidRPr="005B7D01">
        <w:rPr>
          <w:rFonts w:ascii="Times New Roman" w:eastAsia="Times New Roman" w:hAnsi="Times New Roman" w:cs="Times New Roman"/>
          <w:sz w:val="28"/>
          <w:szCs w:val="28"/>
          <w:lang w:eastAsia="ru-RU"/>
        </w:rPr>
        <w:t>у</w:t>
      </w:r>
      <w:r w:rsidR="006A2817" w:rsidRPr="005B7D01">
        <w:rPr>
          <w:rFonts w:ascii="Times New Roman" w:eastAsia="Times New Roman" w:hAnsi="Times New Roman" w:cs="Times New Roman"/>
          <w:sz w:val="28"/>
          <w:szCs w:val="28"/>
          <w:lang w:eastAsia="ru-RU"/>
        </w:rPr>
        <w:t>ха) на территории Эрзинского кожууна Республики Тыва</w:t>
      </w:r>
      <w:r w:rsidR="0028470D" w:rsidRPr="005B7D01">
        <w:rPr>
          <w:rFonts w:ascii="Times New Roman" w:eastAsia="Times New Roman" w:hAnsi="Times New Roman" w:cs="Times New Roman"/>
          <w:sz w:val="28"/>
          <w:szCs w:val="28"/>
          <w:lang w:eastAsia="ru-RU"/>
        </w:rPr>
        <w:t>»</w:t>
      </w:r>
      <w:r w:rsidR="006A2817"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xml:space="preserve">- в Улуг-Хемском районе </w:t>
      </w:r>
      <w:r w:rsidR="00D724FB" w:rsidRPr="005B7D01">
        <w:rPr>
          <w:rFonts w:ascii="Times New Roman" w:eastAsia="Times New Roman" w:hAnsi="Times New Roman" w:cs="Times New Roman"/>
          <w:sz w:val="28"/>
          <w:szCs w:val="28"/>
          <w:lang w:eastAsia="ru-RU"/>
        </w:rPr>
        <w:t>п</w:t>
      </w:r>
      <w:r w:rsidRPr="005B7D01">
        <w:rPr>
          <w:rFonts w:ascii="Times New Roman" w:eastAsia="Times New Roman" w:hAnsi="Times New Roman" w:cs="Times New Roman"/>
          <w:sz w:val="28"/>
          <w:szCs w:val="28"/>
          <w:lang w:eastAsia="ru-RU"/>
        </w:rPr>
        <w:t>остановление от 5</w:t>
      </w:r>
      <w:r w:rsidR="00825310">
        <w:rPr>
          <w:rFonts w:ascii="Times New Roman" w:eastAsia="Times New Roman" w:hAnsi="Times New Roman" w:cs="Times New Roman"/>
          <w:sz w:val="28"/>
          <w:szCs w:val="28"/>
          <w:lang w:eastAsia="ru-RU"/>
        </w:rPr>
        <w:t xml:space="preserve"> июля </w:t>
      </w:r>
      <w:r w:rsidRPr="005B7D01">
        <w:rPr>
          <w:rFonts w:ascii="Times New Roman" w:eastAsia="Times New Roman" w:hAnsi="Times New Roman" w:cs="Times New Roman"/>
          <w:sz w:val="28"/>
          <w:szCs w:val="28"/>
          <w:lang w:eastAsia="ru-RU"/>
        </w:rPr>
        <w:t xml:space="preserve">2022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321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введении режима чрезвычайной ситуации на территории Улуг-Хемского кожууна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xml:space="preserve">- в Барун-Хемчикском районе </w:t>
      </w:r>
      <w:r w:rsidR="00D724FB" w:rsidRPr="005B7D01">
        <w:rPr>
          <w:rFonts w:ascii="Times New Roman" w:eastAsia="Times New Roman" w:hAnsi="Times New Roman" w:cs="Times New Roman"/>
          <w:sz w:val="28"/>
          <w:szCs w:val="28"/>
          <w:lang w:eastAsia="ru-RU"/>
        </w:rPr>
        <w:t>п</w:t>
      </w:r>
      <w:r w:rsidRPr="005B7D01">
        <w:rPr>
          <w:rFonts w:ascii="Times New Roman" w:eastAsia="Times New Roman" w:hAnsi="Times New Roman" w:cs="Times New Roman"/>
          <w:sz w:val="28"/>
          <w:szCs w:val="28"/>
          <w:lang w:eastAsia="ru-RU"/>
        </w:rPr>
        <w:t>остановление от 12</w:t>
      </w:r>
      <w:r w:rsidR="00825310">
        <w:rPr>
          <w:rFonts w:ascii="Times New Roman" w:eastAsia="Times New Roman" w:hAnsi="Times New Roman" w:cs="Times New Roman"/>
          <w:sz w:val="28"/>
          <w:szCs w:val="28"/>
          <w:lang w:eastAsia="ru-RU"/>
        </w:rPr>
        <w:t xml:space="preserve"> июля </w:t>
      </w:r>
      <w:r w:rsidRPr="005B7D01">
        <w:rPr>
          <w:rFonts w:ascii="Times New Roman" w:eastAsia="Times New Roman" w:hAnsi="Times New Roman" w:cs="Times New Roman"/>
          <w:sz w:val="28"/>
          <w:szCs w:val="28"/>
          <w:lang w:eastAsia="ru-RU"/>
        </w:rPr>
        <w:t xml:space="preserve">2022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290 </w:t>
      </w:r>
      <w:r w:rsidR="00825310">
        <w:rPr>
          <w:rFonts w:ascii="Times New Roman" w:eastAsia="Times New Roman" w:hAnsi="Times New Roman" w:cs="Times New Roman"/>
          <w:sz w:val="28"/>
          <w:szCs w:val="28"/>
          <w:lang w:eastAsia="ru-RU"/>
        </w:rPr>
        <w:br/>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введении режима чрезвычайной ситуации на территории Барун-Хемчикского кожууна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w:t>
      </w:r>
    </w:p>
    <w:p w:rsidR="006A2817" w:rsidRPr="005B7D01" w:rsidRDefault="00D724FB"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в Тес-Хемском районе п</w:t>
      </w:r>
      <w:r w:rsidR="006A2817" w:rsidRPr="005B7D01">
        <w:rPr>
          <w:rFonts w:ascii="Times New Roman" w:eastAsia="Times New Roman" w:hAnsi="Times New Roman" w:cs="Times New Roman"/>
          <w:sz w:val="28"/>
          <w:szCs w:val="28"/>
          <w:lang w:eastAsia="ru-RU"/>
        </w:rPr>
        <w:t>остановление от 21</w:t>
      </w:r>
      <w:r w:rsidR="00825310">
        <w:rPr>
          <w:rFonts w:ascii="Times New Roman" w:eastAsia="Times New Roman" w:hAnsi="Times New Roman" w:cs="Times New Roman"/>
          <w:sz w:val="28"/>
          <w:szCs w:val="28"/>
          <w:lang w:eastAsia="ru-RU"/>
        </w:rPr>
        <w:t xml:space="preserve"> июля </w:t>
      </w:r>
      <w:r w:rsidR="006A2817" w:rsidRPr="005B7D01">
        <w:rPr>
          <w:rFonts w:ascii="Times New Roman" w:eastAsia="Times New Roman" w:hAnsi="Times New Roman" w:cs="Times New Roman"/>
          <w:sz w:val="28"/>
          <w:szCs w:val="28"/>
          <w:lang w:eastAsia="ru-RU"/>
        </w:rPr>
        <w:t>2022</w:t>
      </w:r>
      <w:r w:rsidRPr="005B7D01">
        <w:rPr>
          <w:rFonts w:ascii="Times New Roman" w:eastAsia="Times New Roman" w:hAnsi="Times New Roman" w:cs="Times New Roman"/>
          <w:sz w:val="28"/>
          <w:szCs w:val="28"/>
          <w:lang w:eastAsia="ru-RU"/>
        </w:rPr>
        <w:t xml:space="preserve">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298</w:t>
      </w:r>
      <w:r w:rsidR="006A2817" w:rsidRPr="005B7D01">
        <w:rPr>
          <w:rFonts w:ascii="Times New Roman" w:eastAsia="Times New Roman" w:hAnsi="Times New Roman" w:cs="Times New Roman"/>
          <w:sz w:val="28"/>
          <w:szCs w:val="28"/>
          <w:lang w:eastAsia="ru-RU"/>
        </w:rPr>
        <w:t xml:space="preserve">а </w:t>
      </w:r>
      <w:r w:rsidR="0028470D" w:rsidRPr="005B7D01">
        <w:rPr>
          <w:rFonts w:ascii="Times New Roman" w:eastAsia="Times New Roman" w:hAnsi="Times New Roman" w:cs="Times New Roman"/>
          <w:sz w:val="28"/>
          <w:szCs w:val="28"/>
          <w:lang w:eastAsia="ru-RU"/>
        </w:rPr>
        <w:t>«</w:t>
      </w:r>
      <w:r w:rsidR="006A2817" w:rsidRPr="005B7D01">
        <w:rPr>
          <w:rFonts w:ascii="Times New Roman" w:eastAsia="Times New Roman" w:hAnsi="Times New Roman" w:cs="Times New Roman"/>
          <w:sz w:val="28"/>
          <w:szCs w:val="28"/>
          <w:lang w:eastAsia="ru-RU"/>
        </w:rPr>
        <w:t>О введ</w:t>
      </w:r>
      <w:r w:rsidR="006A2817" w:rsidRPr="005B7D01">
        <w:rPr>
          <w:rFonts w:ascii="Times New Roman" w:eastAsia="Times New Roman" w:hAnsi="Times New Roman" w:cs="Times New Roman"/>
          <w:sz w:val="28"/>
          <w:szCs w:val="28"/>
          <w:lang w:eastAsia="ru-RU"/>
        </w:rPr>
        <w:t>е</w:t>
      </w:r>
      <w:r w:rsidR="006A2817" w:rsidRPr="005B7D01">
        <w:rPr>
          <w:rFonts w:ascii="Times New Roman" w:eastAsia="Times New Roman" w:hAnsi="Times New Roman" w:cs="Times New Roman"/>
          <w:sz w:val="28"/>
          <w:szCs w:val="28"/>
          <w:lang w:eastAsia="ru-RU"/>
        </w:rPr>
        <w:t>нии режима чрезвычайной ситуации на территории Тес-Хемского кожууна</w:t>
      </w:r>
      <w:r w:rsidR="0028470D" w:rsidRPr="005B7D01">
        <w:rPr>
          <w:rFonts w:ascii="Times New Roman" w:eastAsia="Times New Roman" w:hAnsi="Times New Roman" w:cs="Times New Roman"/>
          <w:sz w:val="28"/>
          <w:szCs w:val="28"/>
          <w:lang w:eastAsia="ru-RU"/>
        </w:rPr>
        <w:t>»</w:t>
      </w:r>
      <w:r w:rsidR="006A2817"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xml:space="preserve">- в Сут-Хольском районе </w:t>
      </w:r>
      <w:r w:rsidR="00D724FB" w:rsidRPr="005B7D01">
        <w:rPr>
          <w:rFonts w:ascii="Times New Roman" w:eastAsia="Times New Roman" w:hAnsi="Times New Roman" w:cs="Times New Roman"/>
          <w:sz w:val="28"/>
          <w:szCs w:val="28"/>
          <w:lang w:eastAsia="ru-RU"/>
        </w:rPr>
        <w:t>п</w:t>
      </w:r>
      <w:r w:rsidRPr="005B7D01">
        <w:rPr>
          <w:rFonts w:ascii="Times New Roman" w:eastAsia="Times New Roman" w:hAnsi="Times New Roman" w:cs="Times New Roman"/>
          <w:sz w:val="28"/>
          <w:szCs w:val="28"/>
          <w:lang w:eastAsia="ru-RU"/>
        </w:rPr>
        <w:t>остановление от 3</w:t>
      </w:r>
      <w:r w:rsidR="00825310">
        <w:rPr>
          <w:rFonts w:ascii="Times New Roman" w:eastAsia="Times New Roman" w:hAnsi="Times New Roman" w:cs="Times New Roman"/>
          <w:sz w:val="28"/>
          <w:szCs w:val="28"/>
          <w:lang w:eastAsia="ru-RU"/>
        </w:rPr>
        <w:t xml:space="preserve"> августа </w:t>
      </w:r>
      <w:r w:rsidRPr="005B7D01">
        <w:rPr>
          <w:rFonts w:ascii="Times New Roman" w:eastAsia="Times New Roman" w:hAnsi="Times New Roman" w:cs="Times New Roman"/>
          <w:sz w:val="28"/>
          <w:szCs w:val="28"/>
          <w:lang w:eastAsia="ru-RU"/>
        </w:rPr>
        <w:t xml:space="preserve">2022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269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введ</w:t>
      </w:r>
      <w:r w:rsidRPr="005B7D0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нии режима чрезвычайной ситуации муниципального характера на территории Сут-Хольского кожууна Республики Тыва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в Чаа-Хольском районе от 8</w:t>
      </w:r>
      <w:r w:rsidR="00825310">
        <w:rPr>
          <w:rFonts w:ascii="Times New Roman" w:eastAsia="Times New Roman" w:hAnsi="Times New Roman" w:cs="Times New Roman"/>
          <w:sz w:val="28"/>
          <w:szCs w:val="28"/>
          <w:lang w:eastAsia="ru-RU"/>
        </w:rPr>
        <w:t xml:space="preserve"> августа </w:t>
      </w:r>
      <w:r w:rsidRPr="005B7D01">
        <w:rPr>
          <w:rFonts w:ascii="Times New Roman" w:eastAsia="Times New Roman" w:hAnsi="Times New Roman" w:cs="Times New Roman"/>
          <w:sz w:val="28"/>
          <w:szCs w:val="28"/>
          <w:lang w:eastAsia="ru-RU"/>
        </w:rPr>
        <w:t xml:space="preserve">2022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312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 введении режима чре</w:t>
      </w:r>
      <w:r w:rsidRPr="005B7D01">
        <w:rPr>
          <w:rFonts w:ascii="Times New Roman" w:eastAsia="Times New Roman" w:hAnsi="Times New Roman" w:cs="Times New Roman"/>
          <w:sz w:val="28"/>
          <w:szCs w:val="28"/>
          <w:lang w:eastAsia="ru-RU"/>
        </w:rPr>
        <w:t>з</w:t>
      </w:r>
      <w:r w:rsidRPr="005B7D01">
        <w:rPr>
          <w:rFonts w:ascii="Times New Roman" w:eastAsia="Times New Roman" w:hAnsi="Times New Roman" w:cs="Times New Roman"/>
          <w:sz w:val="28"/>
          <w:szCs w:val="28"/>
          <w:lang w:eastAsia="ru-RU"/>
        </w:rPr>
        <w:t>вычайной ситуации муниципального характера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lastRenderedPageBreak/>
        <w:t xml:space="preserve">- в Дзун-Хемчикском районе </w:t>
      </w:r>
      <w:r w:rsidR="00D724FB" w:rsidRPr="005B7D01">
        <w:rPr>
          <w:rFonts w:ascii="Times New Roman" w:eastAsia="Times New Roman" w:hAnsi="Times New Roman" w:cs="Times New Roman"/>
          <w:sz w:val="28"/>
          <w:szCs w:val="28"/>
          <w:lang w:eastAsia="ru-RU"/>
        </w:rPr>
        <w:t>п</w:t>
      </w:r>
      <w:r w:rsidRPr="005B7D01">
        <w:rPr>
          <w:rFonts w:ascii="Times New Roman" w:eastAsia="Times New Roman" w:hAnsi="Times New Roman" w:cs="Times New Roman"/>
          <w:sz w:val="28"/>
          <w:szCs w:val="28"/>
          <w:lang w:eastAsia="ru-RU"/>
        </w:rPr>
        <w:t>остановление от 30</w:t>
      </w:r>
      <w:r w:rsidR="00825310">
        <w:rPr>
          <w:rFonts w:ascii="Times New Roman" w:eastAsia="Times New Roman" w:hAnsi="Times New Roman" w:cs="Times New Roman"/>
          <w:sz w:val="28"/>
          <w:szCs w:val="28"/>
          <w:lang w:eastAsia="ru-RU"/>
        </w:rPr>
        <w:t xml:space="preserve"> августа </w:t>
      </w:r>
      <w:r w:rsidRPr="005B7D01">
        <w:rPr>
          <w:rFonts w:ascii="Times New Roman" w:eastAsia="Times New Roman" w:hAnsi="Times New Roman" w:cs="Times New Roman"/>
          <w:sz w:val="28"/>
          <w:szCs w:val="28"/>
          <w:lang w:eastAsia="ru-RU"/>
        </w:rPr>
        <w:t xml:space="preserve">2022 </w:t>
      </w:r>
      <w:r w:rsidR="00825310">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567 </w:t>
      </w:r>
      <w:r w:rsidR="00825310">
        <w:rPr>
          <w:rFonts w:ascii="Times New Roman" w:eastAsia="Times New Roman" w:hAnsi="Times New Roman" w:cs="Times New Roman"/>
          <w:sz w:val="28"/>
          <w:szCs w:val="28"/>
          <w:lang w:eastAsia="ru-RU"/>
        </w:rPr>
        <w:br/>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О введении режима функционирования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Чрезвычайная ситуация</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 на территории муниципального района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Дзун-Хемчикский кожуун</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 Республики Тыва</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Предоставленные документы основаны на двух составляющих: подтвержд</w:t>
      </w:r>
      <w:r w:rsidRPr="005B7D0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ние факта наступления ЧС и определение затрат на ликвидацию последствий от ЧС.</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В соответствии с действующими нормативными правовыми актами (пост</w:t>
      </w:r>
      <w:r w:rsidRPr="005B7D01">
        <w:rPr>
          <w:rFonts w:ascii="Times New Roman" w:eastAsia="Times New Roman" w:hAnsi="Times New Roman" w:cs="Times New Roman"/>
          <w:sz w:val="28"/>
          <w:szCs w:val="28"/>
          <w:lang w:eastAsia="ru-RU"/>
        </w:rPr>
        <w:t>а</w:t>
      </w:r>
      <w:r w:rsidRPr="005B7D01">
        <w:rPr>
          <w:rFonts w:ascii="Times New Roman" w:eastAsia="Times New Roman" w:hAnsi="Times New Roman" w:cs="Times New Roman"/>
          <w:sz w:val="28"/>
          <w:szCs w:val="28"/>
          <w:lang w:eastAsia="ru-RU"/>
        </w:rPr>
        <w:t>новлени</w:t>
      </w:r>
      <w:r w:rsidR="005751C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 xml:space="preserve"> Правительства Р</w:t>
      </w:r>
      <w:r w:rsidR="00057F5E">
        <w:rPr>
          <w:rFonts w:ascii="Times New Roman" w:eastAsia="Times New Roman" w:hAnsi="Times New Roman" w:cs="Times New Roman"/>
          <w:sz w:val="28"/>
          <w:szCs w:val="28"/>
          <w:lang w:eastAsia="ru-RU"/>
        </w:rPr>
        <w:t xml:space="preserve">оссийской </w:t>
      </w:r>
      <w:r w:rsidRPr="005B7D01">
        <w:rPr>
          <w:rFonts w:ascii="Times New Roman" w:eastAsia="Times New Roman" w:hAnsi="Times New Roman" w:cs="Times New Roman"/>
          <w:sz w:val="28"/>
          <w:szCs w:val="28"/>
          <w:lang w:eastAsia="ru-RU"/>
        </w:rPr>
        <w:t>Ф</w:t>
      </w:r>
      <w:r w:rsidR="00057F5E">
        <w:rPr>
          <w:rFonts w:ascii="Times New Roman" w:eastAsia="Times New Roman" w:hAnsi="Times New Roman" w:cs="Times New Roman"/>
          <w:sz w:val="28"/>
          <w:szCs w:val="28"/>
          <w:lang w:eastAsia="ru-RU"/>
        </w:rPr>
        <w:t>едерации</w:t>
      </w:r>
      <w:r w:rsidRPr="005B7D01">
        <w:rPr>
          <w:rFonts w:ascii="Times New Roman" w:eastAsia="Times New Roman" w:hAnsi="Times New Roman" w:cs="Times New Roman"/>
          <w:sz w:val="28"/>
          <w:szCs w:val="28"/>
          <w:lang w:eastAsia="ru-RU"/>
        </w:rPr>
        <w:t xml:space="preserve"> от 22</w:t>
      </w:r>
      <w:r w:rsidR="00057F5E">
        <w:rPr>
          <w:rFonts w:ascii="Times New Roman" w:eastAsia="Times New Roman" w:hAnsi="Times New Roman" w:cs="Times New Roman"/>
          <w:sz w:val="28"/>
          <w:szCs w:val="28"/>
          <w:lang w:eastAsia="ru-RU"/>
        </w:rPr>
        <w:t xml:space="preserve"> декабря </w:t>
      </w:r>
      <w:r w:rsidRPr="005B7D01">
        <w:rPr>
          <w:rFonts w:ascii="Times New Roman" w:eastAsia="Times New Roman" w:hAnsi="Times New Roman" w:cs="Times New Roman"/>
          <w:sz w:val="28"/>
          <w:szCs w:val="28"/>
          <w:lang w:eastAsia="ru-RU"/>
        </w:rPr>
        <w:t xml:space="preserve">2014 </w:t>
      </w:r>
      <w:r w:rsidR="00057F5E">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1441, пр</w:t>
      </w:r>
      <w:r w:rsidRPr="005B7D01">
        <w:rPr>
          <w:rFonts w:ascii="Times New Roman" w:eastAsia="Times New Roman" w:hAnsi="Times New Roman" w:cs="Times New Roman"/>
          <w:sz w:val="28"/>
          <w:szCs w:val="28"/>
          <w:lang w:eastAsia="ru-RU"/>
        </w:rPr>
        <w:t>и</w:t>
      </w:r>
      <w:r w:rsidR="005751C1">
        <w:rPr>
          <w:rFonts w:ascii="Times New Roman" w:eastAsia="Times New Roman" w:hAnsi="Times New Roman" w:cs="Times New Roman"/>
          <w:sz w:val="28"/>
          <w:szCs w:val="28"/>
          <w:lang w:eastAsia="ru-RU"/>
        </w:rPr>
        <w:t>каз</w:t>
      </w:r>
      <w:r w:rsidRPr="005B7D01">
        <w:rPr>
          <w:rFonts w:ascii="Times New Roman" w:eastAsia="Times New Roman" w:hAnsi="Times New Roman" w:cs="Times New Roman"/>
          <w:sz w:val="28"/>
          <w:szCs w:val="28"/>
          <w:lang w:eastAsia="ru-RU"/>
        </w:rPr>
        <w:t xml:space="preserve"> Минсельхоза России от 26</w:t>
      </w:r>
      <w:r w:rsidR="00057F5E">
        <w:rPr>
          <w:rFonts w:ascii="Times New Roman" w:eastAsia="Times New Roman" w:hAnsi="Times New Roman" w:cs="Times New Roman"/>
          <w:sz w:val="28"/>
          <w:szCs w:val="28"/>
          <w:lang w:eastAsia="ru-RU"/>
        </w:rPr>
        <w:t xml:space="preserve"> марта </w:t>
      </w:r>
      <w:r w:rsidRPr="005B7D01">
        <w:rPr>
          <w:rFonts w:ascii="Times New Roman" w:eastAsia="Times New Roman" w:hAnsi="Times New Roman" w:cs="Times New Roman"/>
          <w:sz w:val="28"/>
          <w:szCs w:val="28"/>
          <w:lang w:eastAsia="ru-RU"/>
        </w:rPr>
        <w:t xml:space="preserve">2015 </w:t>
      </w:r>
      <w:r w:rsidR="00057F5E">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113) был осуществлен сбор пакета документов, подтверждающих гибель посевов и материальн</w:t>
      </w:r>
      <w:r w:rsidR="003536A7">
        <w:rPr>
          <w:rFonts w:ascii="Times New Roman" w:eastAsia="Times New Roman" w:hAnsi="Times New Roman" w:cs="Times New Roman"/>
          <w:sz w:val="28"/>
          <w:szCs w:val="28"/>
          <w:lang w:eastAsia="ru-RU"/>
        </w:rPr>
        <w:t>ый</w:t>
      </w:r>
      <w:r w:rsidRPr="005B7D01">
        <w:rPr>
          <w:rFonts w:ascii="Times New Roman" w:eastAsia="Times New Roman" w:hAnsi="Times New Roman" w:cs="Times New Roman"/>
          <w:sz w:val="28"/>
          <w:szCs w:val="28"/>
          <w:lang w:eastAsia="ru-RU"/>
        </w:rPr>
        <w:t xml:space="preserve"> ущерб сельхозтов</w:t>
      </w:r>
      <w:r w:rsidRPr="005B7D01">
        <w:rPr>
          <w:rFonts w:ascii="Times New Roman" w:eastAsia="Times New Roman" w:hAnsi="Times New Roman" w:cs="Times New Roman"/>
          <w:sz w:val="28"/>
          <w:szCs w:val="28"/>
          <w:lang w:eastAsia="ru-RU"/>
        </w:rPr>
        <w:t>а</w:t>
      </w:r>
      <w:r w:rsidRPr="005B7D01">
        <w:rPr>
          <w:rFonts w:ascii="Times New Roman" w:eastAsia="Times New Roman" w:hAnsi="Times New Roman" w:cs="Times New Roman"/>
          <w:sz w:val="28"/>
          <w:szCs w:val="28"/>
          <w:lang w:eastAsia="ru-RU"/>
        </w:rPr>
        <w:t>ропроизводителей.</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По актам обследований муниципальных образований общая площадь посевов сельскохозяйственных культур</w:t>
      </w:r>
      <w:r w:rsidR="005751C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 по</w:t>
      </w:r>
      <w:r w:rsidR="00131706">
        <w:rPr>
          <w:rFonts w:ascii="Times New Roman" w:eastAsia="Times New Roman" w:hAnsi="Times New Roman" w:cs="Times New Roman"/>
          <w:sz w:val="28"/>
          <w:szCs w:val="28"/>
          <w:lang w:eastAsia="ru-RU"/>
        </w:rPr>
        <w:t>врежде</w:t>
      </w:r>
      <w:r w:rsidRPr="005B7D01">
        <w:rPr>
          <w:rFonts w:ascii="Times New Roman" w:eastAsia="Times New Roman" w:hAnsi="Times New Roman" w:cs="Times New Roman"/>
          <w:sz w:val="28"/>
          <w:szCs w:val="28"/>
          <w:lang w:eastAsia="ru-RU"/>
        </w:rPr>
        <w:t>нных засухой</w:t>
      </w:r>
      <w:r w:rsidR="00131706">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xml:space="preserve"> составил 8 709,2 га, из них   подтверждены (зарегистрированы) всего 6 959,2 га:</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в Дзун-Хемчикском районе му</w:t>
      </w:r>
      <w:r w:rsidR="00057F5E">
        <w:rPr>
          <w:rFonts w:ascii="Times New Roman" w:eastAsia="Times New Roman" w:hAnsi="Times New Roman" w:cs="Times New Roman"/>
          <w:sz w:val="28"/>
          <w:szCs w:val="28"/>
          <w:lang w:eastAsia="ru-RU"/>
        </w:rPr>
        <w:t xml:space="preserve">ниципального характера от 30 августа </w:t>
      </w:r>
      <w:r w:rsidRPr="005B7D01">
        <w:rPr>
          <w:rFonts w:ascii="Times New Roman" w:eastAsia="Times New Roman" w:hAnsi="Times New Roman" w:cs="Times New Roman"/>
          <w:sz w:val="28"/>
          <w:szCs w:val="28"/>
          <w:lang w:eastAsia="ru-RU"/>
        </w:rPr>
        <w:t xml:space="preserve">2022 </w:t>
      </w:r>
      <w:r w:rsidR="00057F5E">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обусловленными критериями: сильная жара и гибель посевов сельскохозяйственных культур на общей площади 600 га;</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в Улуг-Хемском районе му</w:t>
      </w:r>
      <w:r w:rsidR="00057F5E">
        <w:rPr>
          <w:rFonts w:ascii="Times New Roman" w:eastAsia="Times New Roman" w:hAnsi="Times New Roman" w:cs="Times New Roman"/>
          <w:sz w:val="28"/>
          <w:szCs w:val="28"/>
          <w:lang w:eastAsia="ru-RU"/>
        </w:rPr>
        <w:t xml:space="preserve">ниципального характера от 15 сентября </w:t>
      </w:r>
      <w:r w:rsidRPr="005B7D01">
        <w:rPr>
          <w:rFonts w:ascii="Times New Roman" w:eastAsia="Times New Roman" w:hAnsi="Times New Roman" w:cs="Times New Roman"/>
          <w:sz w:val="28"/>
          <w:szCs w:val="28"/>
          <w:lang w:eastAsia="ru-RU"/>
        </w:rPr>
        <w:t>2022</w:t>
      </w:r>
      <w:r w:rsidR="00057F5E">
        <w:rPr>
          <w:rFonts w:ascii="Times New Roman" w:eastAsia="Times New Roman" w:hAnsi="Times New Roman" w:cs="Times New Roman"/>
          <w:sz w:val="28"/>
          <w:szCs w:val="28"/>
          <w:lang w:eastAsia="ru-RU"/>
        </w:rPr>
        <w:t xml:space="preserve"> г.</w:t>
      </w:r>
      <w:r w:rsidRPr="005B7D01">
        <w:rPr>
          <w:rFonts w:ascii="Times New Roman" w:eastAsia="Times New Roman" w:hAnsi="Times New Roman" w:cs="Times New Roman"/>
          <w:sz w:val="28"/>
          <w:szCs w:val="28"/>
          <w:lang w:eastAsia="ru-RU"/>
        </w:rPr>
        <w:t>, обусловленная критериями: засуха почвенная и гибель посевов сельскохозяйстве</w:t>
      </w:r>
      <w:r w:rsidRPr="005B7D01">
        <w:rPr>
          <w:rFonts w:ascii="Times New Roman" w:eastAsia="Times New Roman" w:hAnsi="Times New Roman" w:cs="Times New Roman"/>
          <w:sz w:val="28"/>
          <w:szCs w:val="28"/>
          <w:lang w:eastAsia="ru-RU"/>
        </w:rPr>
        <w:t>н</w:t>
      </w:r>
      <w:r w:rsidRPr="005B7D01">
        <w:rPr>
          <w:rFonts w:ascii="Times New Roman" w:eastAsia="Times New Roman" w:hAnsi="Times New Roman" w:cs="Times New Roman"/>
          <w:sz w:val="28"/>
          <w:szCs w:val="28"/>
          <w:lang w:eastAsia="ru-RU"/>
        </w:rPr>
        <w:t>ных культур и природной растительности на площади 2 809,2 га;</w:t>
      </w:r>
    </w:p>
    <w:p w:rsidR="006A2817" w:rsidRPr="005B7D01" w:rsidRDefault="006A2817"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xml:space="preserve">- в Тес-Хемском </w:t>
      </w:r>
      <w:r w:rsidR="008D4168">
        <w:rPr>
          <w:rFonts w:ascii="Times New Roman" w:eastAsia="Times New Roman" w:hAnsi="Times New Roman" w:cs="Times New Roman"/>
          <w:sz w:val="28"/>
          <w:szCs w:val="28"/>
          <w:lang w:eastAsia="ru-RU"/>
        </w:rPr>
        <w:t xml:space="preserve">и Чаа-Хольском районах от 24 октября </w:t>
      </w:r>
      <w:r w:rsidRPr="005B7D01">
        <w:rPr>
          <w:rFonts w:ascii="Times New Roman" w:eastAsia="Times New Roman" w:hAnsi="Times New Roman" w:cs="Times New Roman"/>
          <w:sz w:val="28"/>
          <w:szCs w:val="28"/>
          <w:lang w:eastAsia="ru-RU"/>
        </w:rPr>
        <w:t xml:space="preserve">2022 </w:t>
      </w:r>
      <w:r w:rsidR="008D4168">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обусловленная критериями: засуха почвенная и гибель посевов сельскохозяйственных культур и природной растительности на площади 3 550 га.</w:t>
      </w:r>
    </w:p>
    <w:p w:rsidR="00D724FB" w:rsidRPr="008D4168" w:rsidRDefault="00D724FB" w:rsidP="008D4168">
      <w:pPr>
        <w:spacing w:after="0" w:line="240" w:lineRule="auto"/>
        <w:jc w:val="center"/>
        <w:rPr>
          <w:rFonts w:ascii="Times New Roman" w:hAnsi="Times New Roman" w:cs="Times New Roman"/>
          <w:sz w:val="28"/>
          <w:highlight w:val="yellow"/>
        </w:rPr>
      </w:pPr>
    </w:p>
    <w:p w:rsidR="0036365F" w:rsidRPr="008D4168" w:rsidRDefault="008D4168" w:rsidP="008D4168">
      <w:pPr>
        <w:spacing w:after="0" w:line="240" w:lineRule="auto"/>
        <w:jc w:val="center"/>
        <w:rPr>
          <w:rFonts w:ascii="Times New Roman" w:hAnsi="Times New Roman" w:cs="Times New Roman"/>
          <w:sz w:val="28"/>
        </w:rPr>
      </w:pPr>
      <w:bookmarkStart w:id="104" w:name="_Toc359400515"/>
      <w:bookmarkStart w:id="105" w:name="_Toc386101064"/>
      <w:bookmarkEnd w:id="102"/>
      <w:bookmarkEnd w:id="103"/>
      <w:r>
        <w:rPr>
          <w:rFonts w:ascii="Times New Roman" w:hAnsi="Times New Roman" w:cs="Times New Roman"/>
          <w:sz w:val="28"/>
        </w:rPr>
        <w:t xml:space="preserve">11. </w:t>
      </w:r>
      <w:bookmarkStart w:id="106" w:name="_Toc146786608"/>
      <w:bookmarkStart w:id="107" w:name="_Toc146786678"/>
      <w:r w:rsidR="0036365F" w:rsidRPr="008D4168">
        <w:rPr>
          <w:rFonts w:ascii="Times New Roman" w:hAnsi="Times New Roman" w:cs="Times New Roman"/>
          <w:sz w:val="28"/>
        </w:rPr>
        <w:t>Государственный экологический надзор</w:t>
      </w:r>
      <w:bookmarkEnd w:id="106"/>
      <w:bookmarkEnd w:id="107"/>
    </w:p>
    <w:p w:rsidR="008D4168" w:rsidRPr="008D4168" w:rsidRDefault="008D4168" w:rsidP="008D4168">
      <w:pPr>
        <w:spacing w:after="0" w:line="240" w:lineRule="auto"/>
        <w:jc w:val="center"/>
        <w:rPr>
          <w:rFonts w:ascii="Times New Roman" w:hAnsi="Times New Roman" w:cs="Times New Roman"/>
          <w:sz w:val="28"/>
        </w:rPr>
      </w:pPr>
    </w:p>
    <w:p w:rsidR="0036365F" w:rsidRPr="005B7D01" w:rsidRDefault="0036365F" w:rsidP="005B7D01">
      <w:pPr>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Государственный экологический надзор осуществляется согласно постановл</w:t>
      </w:r>
      <w:r w:rsidRPr="005B7D01">
        <w:rPr>
          <w:rFonts w:ascii="Times New Roman" w:eastAsia="Times New Roman" w:hAnsi="Times New Roman" w:cs="Times New Roman"/>
          <w:sz w:val="28"/>
          <w:szCs w:val="28"/>
          <w:lang w:eastAsia="ru-RU"/>
        </w:rPr>
        <w:t>е</w:t>
      </w:r>
      <w:r w:rsidRPr="005B7D01">
        <w:rPr>
          <w:rFonts w:ascii="Times New Roman" w:eastAsia="Times New Roman" w:hAnsi="Times New Roman" w:cs="Times New Roman"/>
          <w:sz w:val="28"/>
          <w:szCs w:val="28"/>
          <w:lang w:eastAsia="ru-RU"/>
        </w:rPr>
        <w:t>нию Правительства Российской Федерации от 27</w:t>
      </w:r>
      <w:r w:rsidR="008D4168">
        <w:rPr>
          <w:rFonts w:ascii="Times New Roman" w:eastAsia="Times New Roman" w:hAnsi="Times New Roman" w:cs="Times New Roman"/>
          <w:sz w:val="28"/>
          <w:szCs w:val="28"/>
          <w:lang w:eastAsia="ru-RU"/>
        </w:rPr>
        <w:t xml:space="preserve"> января </w:t>
      </w:r>
      <w:r w:rsidRPr="005B7D01">
        <w:rPr>
          <w:rFonts w:ascii="Times New Roman" w:eastAsia="Times New Roman" w:hAnsi="Times New Roman" w:cs="Times New Roman"/>
          <w:sz w:val="28"/>
          <w:szCs w:val="28"/>
          <w:lang w:eastAsia="ru-RU"/>
        </w:rPr>
        <w:t xml:space="preserve">2009 </w:t>
      </w:r>
      <w:r w:rsidR="008D4168">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xml:space="preserve">№ 53 </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Об ос</w:t>
      </w:r>
      <w:r w:rsidRPr="005B7D01">
        <w:rPr>
          <w:rFonts w:ascii="Times New Roman" w:eastAsia="Times New Roman" w:hAnsi="Times New Roman" w:cs="Times New Roman"/>
          <w:sz w:val="28"/>
          <w:szCs w:val="28"/>
          <w:lang w:eastAsia="ru-RU"/>
        </w:rPr>
        <w:t>у</w:t>
      </w:r>
      <w:r w:rsidRPr="005B7D01">
        <w:rPr>
          <w:rFonts w:ascii="Times New Roman" w:eastAsia="Times New Roman" w:hAnsi="Times New Roman" w:cs="Times New Roman"/>
          <w:sz w:val="28"/>
          <w:szCs w:val="28"/>
          <w:lang w:eastAsia="ru-RU"/>
        </w:rPr>
        <w:t>ществлении государственного контроля в области охраны окружающей среды (го</w:t>
      </w:r>
      <w:r w:rsidRPr="005B7D01">
        <w:rPr>
          <w:rFonts w:ascii="Times New Roman" w:eastAsia="Times New Roman" w:hAnsi="Times New Roman" w:cs="Times New Roman"/>
          <w:sz w:val="28"/>
          <w:szCs w:val="28"/>
          <w:lang w:eastAsia="ru-RU"/>
        </w:rPr>
        <w:t>с</w:t>
      </w:r>
      <w:r w:rsidRPr="005B7D01">
        <w:rPr>
          <w:rFonts w:ascii="Times New Roman" w:eastAsia="Times New Roman" w:hAnsi="Times New Roman" w:cs="Times New Roman"/>
          <w:sz w:val="28"/>
          <w:szCs w:val="28"/>
          <w:lang w:eastAsia="ru-RU"/>
        </w:rPr>
        <w:t>ударственного экологического контроля)</w:t>
      </w:r>
      <w:r w:rsidR="0028470D" w:rsidRPr="005B7D01">
        <w:rPr>
          <w:rFonts w:ascii="Times New Roman" w:eastAsia="Times New Roman" w:hAnsi="Times New Roman" w:cs="Times New Roman"/>
          <w:sz w:val="28"/>
          <w:szCs w:val="28"/>
          <w:lang w:eastAsia="ru-RU"/>
        </w:rPr>
        <w:t>»</w:t>
      </w:r>
      <w:r w:rsidRPr="005B7D01">
        <w:rPr>
          <w:rFonts w:ascii="Times New Roman" w:eastAsia="Times New Roman" w:hAnsi="Times New Roman" w:cs="Times New Roman"/>
          <w:sz w:val="28"/>
          <w:szCs w:val="28"/>
          <w:lang w:eastAsia="ru-RU"/>
        </w:rPr>
        <w:t>. Он проводится в целях обеспечения о</w:t>
      </w:r>
      <w:r w:rsidRPr="005B7D01">
        <w:rPr>
          <w:rFonts w:ascii="Times New Roman" w:eastAsia="Times New Roman" w:hAnsi="Times New Roman" w:cs="Times New Roman"/>
          <w:sz w:val="28"/>
          <w:szCs w:val="28"/>
          <w:lang w:eastAsia="ru-RU"/>
        </w:rPr>
        <w:t>р</w:t>
      </w:r>
      <w:r w:rsidRPr="005B7D01">
        <w:rPr>
          <w:rFonts w:ascii="Times New Roman" w:eastAsia="Times New Roman" w:hAnsi="Times New Roman" w:cs="Times New Roman"/>
          <w:sz w:val="28"/>
          <w:szCs w:val="28"/>
          <w:lang w:eastAsia="ru-RU"/>
        </w:rPr>
        <w:t>ганами государственной власти Российской Федерации, органами государственной власти субъектов Российской Федерации, органами местного самоуправления, юр</w:t>
      </w:r>
      <w:r w:rsidRPr="005B7D01">
        <w:rPr>
          <w:rFonts w:ascii="Times New Roman" w:eastAsia="Times New Roman" w:hAnsi="Times New Roman" w:cs="Times New Roman"/>
          <w:sz w:val="28"/>
          <w:szCs w:val="28"/>
          <w:lang w:eastAsia="ru-RU"/>
        </w:rPr>
        <w:t>и</w:t>
      </w:r>
      <w:r w:rsidRPr="005B7D01">
        <w:rPr>
          <w:rFonts w:ascii="Times New Roman" w:eastAsia="Times New Roman" w:hAnsi="Times New Roman" w:cs="Times New Roman"/>
          <w:sz w:val="28"/>
          <w:szCs w:val="28"/>
          <w:lang w:eastAsia="ru-RU"/>
        </w:rPr>
        <w:t>дическими и физическими лицами исполнения законодательства в области охраны окружающей среды и обеспечения экологической безопасности.</w:t>
      </w:r>
      <w:bookmarkEnd w:id="104"/>
      <w:bookmarkEnd w:id="105"/>
    </w:p>
    <w:p w:rsidR="0036365F" w:rsidRPr="005B7D01" w:rsidRDefault="0036365F" w:rsidP="005B7D01">
      <w:pPr>
        <w:spacing w:after="0" w:line="240" w:lineRule="auto"/>
        <w:ind w:firstLine="709"/>
        <w:jc w:val="both"/>
        <w:rPr>
          <w:rFonts w:ascii="Times New Roman" w:eastAsia="Times New Roman" w:hAnsi="Times New Roman" w:cs="Times New Roman"/>
          <w:sz w:val="28"/>
          <w:szCs w:val="28"/>
          <w:lang w:eastAsia="ru-RU"/>
        </w:rPr>
      </w:pPr>
    </w:p>
    <w:p w:rsidR="008D4168" w:rsidRDefault="00EC7F5B" w:rsidP="008D4168">
      <w:pPr>
        <w:pStyle w:val="3"/>
        <w:spacing w:before="0" w:line="240" w:lineRule="auto"/>
        <w:jc w:val="center"/>
        <w:rPr>
          <w:rFonts w:ascii="Times New Roman" w:eastAsia="Times New Roman" w:hAnsi="Times New Roman" w:cs="Times New Roman"/>
          <w:color w:val="auto"/>
          <w:sz w:val="28"/>
          <w:szCs w:val="28"/>
          <w:lang w:eastAsia="ru-RU"/>
        </w:rPr>
      </w:pPr>
      <w:r w:rsidRPr="005B7D01">
        <w:rPr>
          <w:rFonts w:ascii="Times New Roman" w:eastAsia="Times New Roman" w:hAnsi="Times New Roman" w:cs="Times New Roman"/>
          <w:color w:val="auto"/>
          <w:sz w:val="28"/>
          <w:szCs w:val="28"/>
          <w:lang w:eastAsia="ru-RU"/>
        </w:rPr>
        <w:t>11.1</w:t>
      </w:r>
      <w:r w:rsidR="0067399E" w:rsidRPr="005B7D01">
        <w:rPr>
          <w:rFonts w:ascii="Times New Roman" w:eastAsia="Times New Roman" w:hAnsi="Times New Roman" w:cs="Times New Roman"/>
          <w:color w:val="auto"/>
          <w:sz w:val="28"/>
          <w:szCs w:val="28"/>
          <w:lang w:eastAsia="ru-RU"/>
        </w:rPr>
        <w:t xml:space="preserve">. </w:t>
      </w:r>
      <w:r w:rsidR="0036365F" w:rsidRPr="005B7D01">
        <w:rPr>
          <w:rFonts w:ascii="Times New Roman" w:eastAsia="Times New Roman" w:hAnsi="Times New Roman" w:cs="Times New Roman"/>
          <w:color w:val="auto"/>
          <w:sz w:val="28"/>
          <w:szCs w:val="28"/>
          <w:lang w:eastAsia="ru-RU"/>
        </w:rPr>
        <w:t xml:space="preserve">Надзор, осуществляемый Енисейским межрегиональным </w:t>
      </w:r>
    </w:p>
    <w:p w:rsidR="0036365F" w:rsidRPr="005B7D01" w:rsidRDefault="0036365F" w:rsidP="008D4168">
      <w:pPr>
        <w:pStyle w:val="3"/>
        <w:spacing w:before="0" w:line="240" w:lineRule="auto"/>
        <w:jc w:val="center"/>
        <w:rPr>
          <w:rFonts w:ascii="Times New Roman" w:eastAsia="Times New Roman" w:hAnsi="Times New Roman" w:cs="Times New Roman"/>
          <w:color w:val="auto"/>
          <w:sz w:val="28"/>
          <w:szCs w:val="28"/>
          <w:lang w:eastAsia="ru-RU"/>
        </w:rPr>
      </w:pPr>
      <w:r w:rsidRPr="005B7D01">
        <w:rPr>
          <w:rFonts w:ascii="Times New Roman" w:eastAsia="Times New Roman" w:hAnsi="Times New Roman" w:cs="Times New Roman"/>
          <w:color w:val="auto"/>
          <w:sz w:val="28"/>
          <w:szCs w:val="28"/>
          <w:lang w:eastAsia="ru-RU"/>
        </w:rPr>
        <w:t>управлением Росприроднадзора</w:t>
      </w:r>
      <w:r w:rsidR="008D4168">
        <w:rPr>
          <w:rFonts w:ascii="Times New Roman" w:eastAsia="Times New Roman" w:hAnsi="Times New Roman" w:cs="Times New Roman"/>
          <w:color w:val="auto"/>
          <w:sz w:val="28"/>
          <w:szCs w:val="28"/>
          <w:lang w:eastAsia="ru-RU"/>
        </w:rPr>
        <w:t xml:space="preserve"> </w:t>
      </w:r>
      <w:r w:rsidRPr="005B7D01">
        <w:rPr>
          <w:rFonts w:ascii="Times New Roman" w:eastAsia="Times New Roman" w:hAnsi="Times New Roman" w:cs="Times New Roman"/>
          <w:color w:val="auto"/>
          <w:sz w:val="28"/>
          <w:szCs w:val="28"/>
          <w:lang w:eastAsia="ru-RU"/>
        </w:rPr>
        <w:t>на территории Республики Тыва</w:t>
      </w:r>
    </w:p>
    <w:p w:rsidR="0036365F" w:rsidRPr="005B7D01" w:rsidRDefault="0036365F" w:rsidP="008D4168">
      <w:pPr>
        <w:tabs>
          <w:tab w:val="left" w:pos="709"/>
        </w:tabs>
        <w:spacing w:after="0" w:line="240" w:lineRule="auto"/>
        <w:jc w:val="center"/>
        <w:rPr>
          <w:rFonts w:ascii="Times New Roman" w:eastAsia="Times New Roman" w:hAnsi="Times New Roman" w:cs="Times New Roman"/>
          <w:sz w:val="28"/>
          <w:szCs w:val="28"/>
          <w:lang w:eastAsia="ru-RU"/>
        </w:rPr>
      </w:pPr>
      <w:bookmarkStart w:id="108" w:name="_Toc359400517"/>
      <w:bookmarkStart w:id="109" w:name="_Toc386101072"/>
      <w:bookmarkStart w:id="110" w:name="_Toc386101065"/>
    </w:p>
    <w:p w:rsidR="00131706" w:rsidRDefault="00131706"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 2022 год О</w:t>
      </w:r>
      <w:r w:rsidR="0036365F" w:rsidRPr="005B7D01">
        <w:rPr>
          <w:rFonts w:ascii="Times New Roman" w:eastAsia="Times New Roman" w:hAnsi="Times New Roman" w:cs="Times New Roman"/>
          <w:color w:val="000000"/>
          <w:sz w:val="28"/>
          <w:szCs w:val="28"/>
          <w:lang w:eastAsia="ru-RU"/>
        </w:rPr>
        <w:t xml:space="preserve">тделом государственного экологического надзора по Республике Тыва (далее – отдел) проведено 187 контрольно-надзорных </w:t>
      </w:r>
      <w:r w:rsidR="000703D9" w:rsidRPr="005B7D01">
        <w:rPr>
          <w:rFonts w:ascii="Times New Roman" w:eastAsia="Times New Roman" w:hAnsi="Times New Roman" w:cs="Times New Roman"/>
          <w:color w:val="000000"/>
          <w:sz w:val="28"/>
          <w:szCs w:val="28"/>
          <w:lang w:eastAsia="ru-RU"/>
        </w:rPr>
        <w:t>мероприятий</w:t>
      </w:r>
      <w:r>
        <w:rPr>
          <w:rFonts w:ascii="Times New Roman" w:eastAsia="Times New Roman" w:hAnsi="Times New Roman" w:cs="Times New Roman"/>
          <w:color w:val="000000"/>
          <w:sz w:val="28"/>
          <w:szCs w:val="28"/>
          <w:lang w:eastAsia="ru-RU"/>
        </w:rPr>
        <w:t>.</w:t>
      </w:r>
    </w:p>
    <w:p w:rsidR="0036365F" w:rsidRPr="005B7D01" w:rsidRDefault="000703D9"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Внеплановы</w:t>
      </w:r>
      <w:r w:rsidR="00131706">
        <w:rPr>
          <w:rFonts w:ascii="Times New Roman" w:eastAsia="Times New Roman" w:hAnsi="Times New Roman" w:cs="Times New Roman"/>
          <w:color w:val="000000"/>
          <w:sz w:val="28"/>
          <w:szCs w:val="28"/>
          <w:lang w:eastAsia="ru-RU"/>
        </w:rPr>
        <w:t>е проверки</w:t>
      </w:r>
      <w:r w:rsidR="0036365F" w:rsidRPr="005B7D01">
        <w:rPr>
          <w:rFonts w:ascii="Times New Roman" w:eastAsia="Times New Roman" w:hAnsi="Times New Roman" w:cs="Times New Roman"/>
          <w:color w:val="000000"/>
          <w:sz w:val="28"/>
          <w:szCs w:val="28"/>
          <w:lang w:eastAsia="ru-RU"/>
        </w:rPr>
        <w:t>:</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- 10 по выполнению ранее выданных предписаний;</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 xml:space="preserve">3 по </w:t>
      </w:r>
      <w:r w:rsidR="0067399E" w:rsidRPr="005B7D01">
        <w:rPr>
          <w:rFonts w:ascii="Times New Roman" w:eastAsia="Times New Roman" w:hAnsi="Times New Roman" w:cs="Times New Roman"/>
          <w:color w:val="000000"/>
          <w:sz w:val="28"/>
          <w:szCs w:val="28"/>
          <w:lang w:eastAsia="ru-RU"/>
        </w:rPr>
        <w:t>т</w:t>
      </w:r>
      <w:r w:rsidR="0036365F" w:rsidRPr="005B7D01">
        <w:rPr>
          <w:rFonts w:ascii="Times New Roman" w:eastAsia="Times New Roman" w:hAnsi="Times New Roman" w:cs="Times New Roman"/>
          <w:color w:val="000000"/>
          <w:sz w:val="28"/>
          <w:szCs w:val="28"/>
          <w:lang w:eastAsia="ru-RU"/>
        </w:rPr>
        <w:t>ребованию органов прокуратуры;</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2 по подготовке к пожароопасному периоду 2022 года дирекций ООПТ ф</w:t>
      </w:r>
      <w:r w:rsidR="0036365F" w:rsidRPr="005B7D01">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 xml:space="preserve">дерального значения (заповедники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Азас</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и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Убсунурская котловина</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36365F" w:rsidRPr="005B7D01">
        <w:rPr>
          <w:rFonts w:ascii="Times New Roman" w:eastAsia="Times New Roman" w:hAnsi="Times New Roman" w:cs="Times New Roman"/>
          <w:color w:val="000000"/>
          <w:sz w:val="28"/>
          <w:szCs w:val="28"/>
          <w:lang w:eastAsia="ru-RU"/>
        </w:rPr>
        <w:t>23 по программе проверок в рамках соответствия объекта капитального строительства документации, получившей положительное заключение госуда</w:t>
      </w:r>
      <w:r w:rsidR="0036365F" w:rsidRPr="005B7D01">
        <w:rPr>
          <w:rFonts w:ascii="Times New Roman" w:eastAsia="Times New Roman" w:hAnsi="Times New Roman" w:cs="Times New Roman"/>
          <w:color w:val="000000"/>
          <w:sz w:val="28"/>
          <w:szCs w:val="28"/>
          <w:lang w:eastAsia="ru-RU"/>
        </w:rPr>
        <w:t>р</w:t>
      </w:r>
      <w:r w:rsidR="0036365F" w:rsidRPr="005B7D01">
        <w:rPr>
          <w:rFonts w:ascii="Times New Roman" w:eastAsia="Times New Roman" w:hAnsi="Times New Roman" w:cs="Times New Roman"/>
          <w:color w:val="000000"/>
          <w:sz w:val="28"/>
          <w:szCs w:val="28"/>
          <w:lang w:eastAsia="ru-RU"/>
        </w:rPr>
        <w:t>ственной экологической экспертизы;</w:t>
      </w:r>
    </w:p>
    <w:p w:rsidR="00482D96"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2 по проверке фактов, изложенных в обращении гражданина и государстве</w:t>
      </w:r>
      <w:r w:rsidR="0036365F" w:rsidRPr="005B7D01">
        <w:rPr>
          <w:rFonts w:ascii="Times New Roman" w:eastAsia="Times New Roman" w:hAnsi="Times New Roman" w:cs="Times New Roman"/>
          <w:color w:val="000000"/>
          <w:sz w:val="28"/>
          <w:szCs w:val="28"/>
          <w:lang w:eastAsia="ru-RU"/>
        </w:rPr>
        <w:t>н</w:t>
      </w:r>
      <w:r w:rsidR="0036365F" w:rsidRPr="005B7D01">
        <w:rPr>
          <w:rFonts w:ascii="Times New Roman" w:eastAsia="Times New Roman" w:hAnsi="Times New Roman" w:cs="Times New Roman"/>
          <w:color w:val="000000"/>
          <w:sz w:val="28"/>
          <w:szCs w:val="28"/>
          <w:lang w:eastAsia="ru-RU"/>
        </w:rPr>
        <w:t xml:space="preserve">ного органа. </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Выездны</w:t>
      </w:r>
      <w:r w:rsidR="00482D96">
        <w:rPr>
          <w:rFonts w:ascii="Times New Roman" w:eastAsia="Times New Roman" w:hAnsi="Times New Roman" w:cs="Times New Roman"/>
          <w:color w:val="000000"/>
          <w:sz w:val="28"/>
          <w:szCs w:val="28"/>
          <w:lang w:eastAsia="ru-RU"/>
        </w:rPr>
        <w:t>е</w:t>
      </w:r>
      <w:r w:rsidRPr="005B7D01">
        <w:rPr>
          <w:rFonts w:ascii="Times New Roman" w:eastAsia="Times New Roman" w:hAnsi="Times New Roman" w:cs="Times New Roman"/>
          <w:color w:val="000000"/>
          <w:sz w:val="28"/>
          <w:szCs w:val="28"/>
          <w:lang w:eastAsia="ru-RU"/>
        </w:rPr>
        <w:t xml:space="preserve"> обследовани</w:t>
      </w:r>
      <w:r w:rsidR="00482D96">
        <w:rPr>
          <w:rFonts w:ascii="Times New Roman" w:eastAsia="Times New Roman" w:hAnsi="Times New Roman" w:cs="Times New Roman"/>
          <w:color w:val="000000"/>
          <w:sz w:val="28"/>
          <w:szCs w:val="28"/>
          <w:lang w:eastAsia="ru-RU"/>
        </w:rPr>
        <w:t>я</w:t>
      </w:r>
      <w:r w:rsidRPr="005B7D01">
        <w:rPr>
          <w:rFonts w:ascii="Times New Roman" w:eastAsia="Times New Roman" w:hAnsi="Times New Roman" w:cs="Times New Roman"/>
          <w:color w:val="000000"/>
          <w:sz w:val="28"/>
          <w:szCs w:val="28"/>
          <w:lang w:eastAsia="ru-RU"/>
        </w:rPr>
        <w:t>:</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 xml:space="preserve">17, из них: 7 </w:t>
      </w:r>
      <w:r w:rsidR="00B70E5C">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направленных на предупреждение негативного воздействия вод в паводковый период, 1 </w:t>
      </w:r>
      <w:r w:rsidR="00B70E5C">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предупреждение, выявление и пресечение нарушений требований, установленных законодательством об охране </w:t>
      </w:r>
      <w:r w:rsidR="000703D9" w:rsidRPr="005B7D01">
        <w:rPr>
          <w:rFonts w:ascii="Times New Roman" w:eastAsia="Times New Roman" w:hAnsi="Times New Roman" w:cs="Times New Roman"/>
          <w:color w:val="000000"/>
          <w:sz w:val="28"/>
          <w:szCs w:val="28"/>
          <w:lang w:eastAsia="ru-RU"/>
        </w:rPr>
        <w:t>и использованию</w:t>
      </w:r>
      <w:r w:rsidR="0036365F" w:rsidRPr="005B7D01">
        <w:rPr>
          <w:rFonts w:ascii="Times New Roman" w:eastAsia="Times New Roman" w:hAnsi="Times New Roman" w:cs="Times New Roman"/>
          <w:color w:val="000000"/>
          <w:sz w:val="28"/>
          <w:szCs w:val="28"/>
          <w:lang w:eastAsia="ru-RU"/>
        </w:rPr>
        <w:t xml:space="preserve"> объе</w:t>
      </w:r>
      <w:r w:rsidR="0036365F" w:rsidRPr="005B7D01">
        <w:rPr>
          <w:rFonts w:ascii="Times New Roman" w:eastAsia="Times New Roman" w:hAnsi="Times New Roman" w:cs="Times New Roman"/>
          <w:color w:val="000000"/>
          <w:sz w:val="28"/>
          <w:szCs w:val="28"/>
          <w:lang w:eastAsia="ru-RU"/>
        </w:rPr>
        <w:t>к</w:t>
      </w:r>
      <w:r w:rsidR="0036365F" w:rsidRPr="005B7D01">
        <w:rPr>
          <w:rFonts w:ascii="Times New Roman" w:eastAsia="Times New Roman" w:hAnsi="Times New Roman" w:cs="Times New Roman"/>
          <w:color w:val="000000"/>
          <w:sz w:val="28"/>
          <w:szCs w:val="28"/>
          <w:lang w:eastAsia="ru-RU"/>
        </w:rPr>
        <w:t>тов животного мира и среды их обитания на ООПТ федерального значения; 1 – по проверке фактов, изложенных в обращении гражданина; 2 – по проверке фактов, и</w:t>
      </w:r>
      <w:r w:rsidR="0036365F" w:rsidRPr="005B7D01">
        <w:rPr>
          <w:rFonts w:ascii="Times New Roman" w:eastAsia="Times New Roman" w:hAnsi="Times New Roman" w:cs="Times New Roman"/>
          <w:color w:val="000000"/>
          <w:sz w:val="28"/>
          <w:szCs w:val="28"/>
          <w:lang w:eastAsia="ru-RU"/>
        </w:rPr>
        <w:t>з</w:t>
      </w:r>
      <w:r w:rsidR="0036365F" w:rsidRPr="005B7D01">
        <w:rPr>
          <w:rFonts w:ascii="Times New Roman" w:eastAsia="Times New Roman" w:hAnsi="Times New Roman" w:cs="Times New Roman"/>
          <w:color w:val="000000"/>
          <w:sz w:val="28"/>
          <w:szCs w:val="28"/>
          <w:lang w:eastAsia="ru-RU"/>
        </w:rPr>
        <w:t>ложенных в обращении государственного органа; 6 – обследование бесхозяйстве</w:t>
      </w:r>
      <w:r w:rsidR="0036365F" w:rsidRPr="005B7D01">
        <w:rPr>
          <w:rFonts w:ascii="Times New Roman" w:eastAsia="Times New Roman" w:hAnsi="Times New Roman" w:cs="Times New Roman"/>
          <w:color w:val="000000"/>
          <w:sz w:val="28"/>
          <w:szCs w:val="28"/>
          <w:lang w:eastAsia="ru-RU"/>
        </w:rPr>
        <w:t>н</w:t>
      </w:r>
      <w:r w:rsidR="0036365F" w:rsidRPr="005B7D01">
        <w:rPr>
          <w:rFonts w:ascii="Times New Roman" w:eastAsia="Times New Roman" w:hAnsi="Times New Roman" w:cs="Times New Roman"/>
          <w:color w:val="000000"/>
          <w:sz w:val="28"/>
          <w:szCs w:val="28"/>
          <w:lang w:eastAsia="ru-RU"/>
        </w:rPr>
        <w:t>ных скважин;</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 xml:space="preserve">1 в рамках федерального проекта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Генеральная уборка</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(обследование, определение характеристик, сбор и направление информации, отбор проб на объе</w:t>
      </w:r>
      <w:r w:rsidR="0036365F" w:rsidRPr="005B7D01">
        <w:rPr>
          <w:rFonts w:ascii="Times New Roman" w:eastAsia="Times New Roman" w:hAnsi="Times New Roman" w:cs="Times New Roman"/>
          <w:color w:val="000000"/>
          <w:sz w:val="28"/>
          <w:szCs w:val="28"/>
          <w:lang w:eastAsia="ru-RU"/>
        </w:rPr>
        <w:t>к</w:t>
      </w:r>
      <w:r w:rsidR="0036365F" w:rsidRPr="005B7D01">
        <w:rPr>
          <w:rFonts w:ascii="Times New Roman" w:eastAsia="Times New Roman" w:hAnsi="Times New Roman" w:cs="Times New Roman"/>
          <w:color w:val="000000"/>
          <w:sz w:val="28"/>
          <w:szCs w:val="28"/>
          <w:lang w:eastAsia="ru-RU"/>
        </w:rPr>
        <w:t xml:space="preserve">те, обладающего признаками объектов накопленного вреда окружающей среде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Территория заброшенных карьеров и подземных выработок бывшего ртутнопер</w:t>
      </w:r>
      <w:r w:rsidR="0036365F" w:rsidRPr="005B7D01">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 xml:space="preserve">рабатывающего предприятия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Терлиг-Хая</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Проведено 134 наблюдени</w:t>
      </w:r>
      <w:r w:rsidR="00B70E5C">
        <w:rPr>
          <w:rFonts w:ascii="Times New Roman" w:eastAsia="Times New Roman" w:hAnsi="Times New Roman" w:cs="Times New Roman"/>
          <w:color w:val="000000"/>
          <w:sz w:val="28"/>
          <w:szCs w:val="28"/>
          <w:lang w:eastAsia="ru-RU"/>
        </w:rPr>
        <w:t>я</w:t>
      </w:r>
      <w:r w:rsidRPr="005B7D01">
        <w:rPr>
          <w:rFonts w:ascii="Times New Roman" w:eastAsia="Times New Roman" w:hAnsi="Times New Roman" w:cs="Times New Roman"/>
          <w:color w:val="000000"/>
          <w:sz w:val="28"/>
          <w:szCs w:val="28"/>
          <w:lang w:eastAsia="ru-RU"/>
        </w:rPr>
        <w:t xml:space="preserve"> за соблюдением обязательных требований недр</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пользователями, в том числе условий пользования недрами, установленных лице</w:t>
      </w:r>
      <w:r w:rsidRPr="005B7D01">
        <w:rPr>
          <w:rFonts w:ascii="Times New Roman" w:eastAsia="Times New Roman" w:hAnsi="Times New Roman" w:cs="Times New Roman"/>
          <w:color w:val="000000"/>
          <w:sz w:val="28"/>
          <w:szCs w:val="28"/>
          <w:lang w:eastAsia="ru-RU"/>
        </w:rPr>
        <w:t>н</w:t>
      </w:r>
      <w:r w:rsidRPr="005B7D01">
        <w:rPr>
          <w:rFonts w:ascii="Times New Roman" w:eastAsia="Times New Roman" w:hAnsi="Times New Roman" w:cs="Times New Roman"/>
          <w:color w:val="000000"/>
          <w:sz w:val="28"/>
          <w:szCs w:val="28"/>
          <w:lang w:eastAsia="ru-RU"/>
        </w:rPr>
        <w:t>зиями на пользования недрами.</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Плановые проверки</w:t>
      </w:r>
      <w:r w:rsidR="00482D96">
        <w:rPr>
          <w:rFonts w:ascii="Times New Roman" w:eastAsia="Times New Roman" w:hAnsi="Times New Roman" w:cs="Times New Roman"/>
          <w:color w:val="000000"/>
          <w:sz w:val="28"/>
          <w:szCs w:val="28"/>
          <w:lang w:eastAsia="ru-RU"/>
        </w:rPr>
        <w:t xml:space="preserve">. </w:t>
      </w:r>
      <w:r w:rsidRPr="005B7D01">
        <w:rPr>
          <w:rFonts w:ascii="Times New Roman" w:eastAsia="Times New Roman" w:hAnsi="Times New Roman" w:cs="Times New Roman"/>
          <w:color w:val="000000"/>
          <w:sz w:val="28"/>
          <w:szCs w:val="28"/>
          <w:lang w:eastAsia="ru-RU"/>
        </w:rPr>
        <w:t>В связи со вступлением в силу постановления Правител</w:t>
      </w:r>
      <w:r w:rsidRPr="005B7D01">
        <w:rPr>
          <w:rFonts w:ascii="Times New Roman" w:eastAsia="Times New Roman" w:hAnsi="Times New Roman" w:cs="Times New Roman"/>
          <w:color w:val="000000"/>
          <w:sz w:val="28"/>
          <w:szCs w:val="28"/>
          <w:lang w:eastAsia="ru-RU"/>
        </w:rPr>
        <w:t>ь</w:t>
      </w:r>
      <w:r w:rsidRPr="005B7D01">
        <w:rPr>
          <w:rFonts w:ascii="Times New Roman" w:eastAsia="Times New Roman" w:hAnsi="Times New Roman" w:cs="Times New Roman"/>
          <w:color w:val="000000"/>
          <w:sz w:val="28"/>
          <w:szCs w:val="28"/>
          <w:lang w:eastAsia="ru-RU"/>
        </w:rPr>
        <w:t>ства Российской Фе</w:t>
      </w:r>
      <w:r w:rsidR="00B70E5C">
        <w:rPr>
          <w:rFonts w:ascii="Times New Roman" w:eastAsia="Times New Roman" w:hAnsi="Times New Roman" w:cs="Times New Roman"/>
          <w:color w:val="000000"/>
          <w:sz w:val="28"/>
          <w:szCs w:val="28"/>
          <w:lang w:eastAsia="ru-RU"/>
        </w:rPr>
        <w:t xml:space="preserve">дерации от 10 марта </w:t>
      </w:r>
      <w:r w:rsidRPr="005B7D01">
        <w:rPr>
          <w:rFonts w:ascii="Times New Roman" w:eastAsia="Times New Roman" w:hAnsi="Times New Roman" w:cs="Times New Roman"/>
          <w:color w:val="000000"/>
          <w:sz w:val="28"/>
          <w:szCs w:val="28"/>
          <w:lang w:eastAsia="ru-RU"/>
        </w:rPr>
        <w:t xml:space="preserve">2022 </w:t>
      </w:r>
      <w:r w:rsidR="00B70E5C">
        <w:rPr>
          <w:rFonts w:ascii="Times New Roman" w:eastAsia="Times New Roman" w:hAnsi="Times New Roman" w:cs="Times New Roman"/>
          <w:color w:val="000000"/>
          <w:sz w:val="28"/>
          <w:szCs w:val="28"/>
          <w:lang w:eastAsia="ru-RU"/>
        </w:rPr>
        <w:t xml:space="preserve">г. </w:t>
      </w:r>
      <w:r w:rsidRPr="005B7D01">
        <w:rPr>
          <w:rFonts w:ascii="Times New Roman" w:eastAsia="Times New Roman" w:hAnsi="Times New Roman" w:cs="Times New Roman"/>
          <w:color w:val="000000"/>
          <w:sz w:val="28"/>
          <w:szCs w:val="28"/>
          <w:lang w:eastAsia="ru-RU"/>
        </w:rPr>
        <w:t xml:space="preserve">№ 336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Об особенностях организ</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ции и осуществления государственного контроля (надзора), муниципального ко</w:t>
      </w:r>
      <w:r w:rsidRPr="005B7D01">
        <w:rPr>
          <w:rFonts w:ascii="Times New Roman" w:eastAsia="Times New Roman" w:hAnsi="Times New Roman" w:cs="Times New Roman"/>
          <w:color w:val="000000"/>
          <w:sz w:val="28"/>
          <w:szCs w:val="28"/>
          <w:lang w:eastAsia="ru-RU"/>
        </w:rPr>
        <w:t>н</w:t>
      </w:r>
      <w:r w:rsidRPr="005B7D01">
        <w:rPr>
          <w:rFonts w:ascii="Times New Roman" w:eastAsia="Times New Roman" w:hAnsi="Times New Roman" w:cs="Times New Roman"/>
          <w:color w:val="000000"/>
          <w:sz w:val="28"/>
          <w:szCs w:val="28"/>
          <w:lang w:eastAsia="ru-RU"/>
        </w:rPr>
        <w:t>троля</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(далее – Постановление № 336) отделом государственного экологического надзора по Республике Тыва (далее – отдел) плановые проверки не проводились.</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Также Постановлением № 336 были предусмотрены исключительные основ</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ния проведения внеплановых проверок на 2022 год.</w:t>
      </w:r>
    </w:p>
    <w:p w:rsidR="0036365F" w:rsidRPr="005B7D01" w:rsidRDefault="0036365F" w:rsidP="00A126ED">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Всего отделом за 2022 год проведено 40 внеплановых проверок:</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10 внеплановых проверок по выполнению ранее выданных предписаний (до вступления в силу Постановления № 336);</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3 внеплановы</w:t>
      </w:r>
      <w:r w:rsidR="00482D96">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 xml:space="preserve"> провер</w:t>
      </w:r>
      <w:r w:rsidR="00482D96">
        <w:rPr>
          <w:rFonts w:ascii="Times New Roman" w:eastAsia="Times New Roman" w:hAnsi="Times New Roman" w:cs="Times New Roman"/>
          <w:color w:val="000000"/>
          <w:sz w:val="28"/>
          <w:szCs w:val="28"/>
          <w:lang w:eastAsia="ru-RU"/>
        </w:rPr>
        <w:t>ки</w:t>
      </w:r>
      <w:r w:rsidR="0036365F" w:rsidRPr="005B7D01">
        <w:rPr>
          <w:rFonts w:ascii="Times New Roman" w:eastAsia="Times New Roman" w:hAnsi="Times New Roman" w:cs="Times New Roman"/>
          <w:color w:val="000000"/>
          <w:sz w:val="28"/>
          <w:szCs w:val="28"/>
          <w:lang w:eastAsia="ru-RU"/>
        </w:rPr>
        <w:t xml:space="preserve"> по </w:t>
      </w:r>
      <w:r w:rsidR="00482D96">
        <w:rPr>
          <w:rFonts w:ascii="Times New Roman" w:eastAsia="Times New Roman" w:hAnsi="Times New Roman" w:cs="Times New Roman"/>
          <w:color w:val="000000"/>
          <w:sz w:val="28"/>
          <w:szCs w:val="28"/>
          <w:lang w:eastAsia="ru-RU"/>
        </w:rPr>
        <w:t>т</w:t>
      </w:r>
      <w:r w:rsidR="0036365F" w:rsidRPr="005B7D01">
        <w:rPr>
          <w:rFonts w:ascii="Times New Roman" w:eastAsia="Times New Roman" w:hAnsi="Times New Roman" w:cs="Times New Roman"/>
          <w:color w:val="000000"/>
          <w:sz w:val="28"/>
          <w:szCs w:val="28"/>
          <w:lang w:eastAsia="ru-RU"/>
        </w:rPr>
        <w:t>ребованию органов прокуратуры;</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2 внеплановые проверки дирекций ООПТ федерального значения (запове</w:t>
      </w:r>
      <w:r w:rsidR="0036365F" w:rsidRPr="005B7D01">
        <w:rPr>
          <w:rFonts w:ascii="Times New Roman" w:eastAsia="Times New Roman" w:hAnsi="Times New Roman" w:cs="Times New Roman"/>
          <w:color w:val="000000"/>
          <w:sz w:val="28"/>
          <w:szCs w:val="28"/>
          <w:lang w:eastAsia="ru-RU"/>
        </w:rPr>
        <w:t>д</w:t>
      </w:r>
      <w:r w:rsidR="0036365F" w:rsidRPr="005B7D01">
        <w:rPr>
          <w:rFonts w:ascii="Times New Roman" w:eastAsia="Times New Roman" w:hAnsi="Times New Roman" w:cs="Times New Roman"/>
          <w:color w:val="000000"/>
          <w:sz w:val="28"/>
          <w:szCs w:val="28"/>
          <w:lang w:eastAsia="ru-RU"/>
        </w:rPr>
        <w:t xml:space="preserve">ники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Азас</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и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Убсунурская котловина</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по подготовке к пожароопасному периоду 2022 года;</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23 внеплановы</w:t>
      </w:r>
      <w:r w:rsidR="00482D96">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 xml:space="preserve"> провер</w:t>
      </w:r>
      <w:r w:rsidR="00482D96">
        <w:rPr>
          <w:rFonts w:ascii="Times New Roman" w:eastAsia="Times New Roman" w:hAnsi="Times New Roman" w:cs="Times New Roman"/>
          <w:color w:val="000000"/>
          <w:sz w:val="28"/>
          <w:szCs w:val="28"/>
          <w:lang w:eastAsia="ru-RU"/>
        </w:rPr>
        <w:t>ки</w:t>
      </w:r>
      <w:r w:rsidR="0036365F" w:rsidRPr="005B7D01">
        <w:rPr>
          <w:rFonts w:ascii="Times New Roman" w:eastAsia="Times New Roman" w:hAnsi="Times New Roman" w:cs="Times New Roman"/>
          <w:color w:val="000000"/>
          <w:sz w:val="28"/>
          <w:szCs w:val="28"/>
          <w:lang w:eastAsia="ru-RU"/>
        </w:rPr>
        <w:t xml:space="preserve"> по программе проверок в рамках соответствия объекта капитального строительства документации, получившей положительное з</w:t>
      </w:r>
      <w:r w:rsidR="0036365F" w:rsidRPr="005B7D01">
        <w:rPr>
          <w:rFonts w:ascii="Times New Roman" w:eastAsia="Times New Roman" w:hAnsi="Times New Roman" w:cs="Times New Roman"/>
          <w:color w:val="000000"/>
          <w:sz w:val="28"/>
          <w:szCs w:val="28"/>
          <w:lang w:eastAsia="ru-RU"/>
        </w:rPr>
        <w:t>а</w:t>
      </w:r>
      <w:r w:rsidR="0036365F" w:rsidRPr="005B7D01">
        <w:rPr>
          <w:rFonts w:ascii="Times New Roman" w:eastAsia="Times New Roman" w:hAnsi="Times New Roman" w:cs="Times New Roman"/>
          <w:color w:val="000000"/>
          <w:sz w:val="28"/>
          <w:szCs w:val="28"/>
          <w:lang w:eastAsia="ru-RU"/>
        </w:rPr>
        <w:t>ключение государственной экологической экспертизы;</w:t>
      </w:r>
    </w:p>
    <w:p w:rsidR="0036365F" w:rsidRPr="005B7D01" w:rsidRDefault="00A126ED" w:rsidP="00A126E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 xml:space="preserve">2 внеплановые проверки по проверке фактов, изложенных в обращении гражданина и государственного органа (ООО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Лунсин</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и ООО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УК </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М</w:t>
      </w:r>
      <w:r w:rsidR="0036365F" w:rsidRPr="005B7D01">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жегейуголь</w:t>
      </w:r>
      <w:r w:rsidR="0028470D" w:rsidRPr="005B7D01">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w:t>
      </w:r>
    </w:p>
    <w:p w:rsidR="0036365F" w:rsidRPr="005B7D01" w:rsidRDefault="0036365F" w:rsidP="002E6CC7">
      <w:pPr>
        <w:numPr>
          <w:ilvl w:val="1"/>
          <w:numId w:val="7"/>
        </w:numPr>
        <w:spacing w:after="0" w:line="240" w:lineRule="auto"/>
        <w:ind w:left="0"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 xml:space="preserve">По результатам проверки ООО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УК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Межегейуголь</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факт сброса сточных вод с превышением допустимых концентраций загрязняющих веществ (взвешенные вещества,  марганец, нефтепродукты, медь, нефтепродукты, фосфат-ион, железо) подтвердился. За нарушение природоохранного законодательства общество привл</w:t>
      </w:r>
      <w:r w:rsidRPr="005B7D01">
        <w:rPr>
          <w:rFonts w:ascii="Times New Roman" w:eastAsia="Times New Roman" w:hAnsi="Times New Roman" w:cs="Times New Roman"/>
          <w:color w:val="000000"/>
          <w:sz w:val="28"/>
          <w:szCs w:val="28"/>
          <w:lang w:eastAsia="ru-RU"/>
        </w:rPr>
        <w:t>е</w:t>
      </w:r>
      <w:r w:rsidRPr="005B7D01">
        <w:rPr>
          <w:rFonts w:ascii="Times New Roman" w:eastAsia="Times New Roman" w:hAnsi="Times New Roman" w:cs="Times New Roman"/>
          <w:color w:val="000000"/>
          <w:sz w:val="28"/>
          <w:szCs w:val="28"/>
          <w:lang w:eastAsia="ru-RU"/>
        </w:rPr>
        <w:lastRenderedPageBreak/>
        <w:t>чено к административной ответственности. Для устранения нарушения водного з</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 xml:space="preserve">конодательства выдано предписание. Рассчитан и предъявлен к возмещению ущерб, причиненный водному объекту р. </w:t>
      </w:r>
      <w:r w:rsidR="00AA0ED4" w:rsidRPr="005B7D01">
        <w:rPr>
          <w:rFonts w:ascii="Times New Roman" w:eastAsia="Times New Roman" w:hAnsi="Times New Roman" w:cs="Times New Roman"/>
          <w:color w:val="000000"/>
          <w:sz w:val="28"/>
          <w:szCs w:val="28"/>
          <w:lang w:eastAsia="ru-RU"/>
        </w:rPr>
        <w:t>Ме</w:t>
      </w:r>
      <w:r w:rsidRPr="005B7D01">
        <w:rPr>
          <w:rFonts w:ascii="Times New Roman" w:eastAsia="Times New Roman" w:hAnsi="Times New Roman" w:cs="Times New Roman"/>
          <w:color w:val="000000"/>
          <w:sz w:val="28"/>
          <w:szCs w:val="28"/>
          <w:lang w:eastAsia="ru-RU"/>
        </w:rPr>
        <w:t>жег</w:t>
      </w:r>
      <w:r w:rsidR="00AA0ED4" w:rsidRPr="005B7D01">
        <w:rPr>
          <w:rFonts w:ascii="Times New Roman" w:eastAsia="Times New Roman" w:hAnsi="Times New Roman" w:cs="Times New Roman"/>
          <w:color w:val="000000"/>
          <w:sz w:val="28"/>
          <w:szCs w:val="28"/>
          <w:lang w:eastAsia="ru-RU"/>
        </w:rPr>
        <w:t>е</w:t>
      </w:r>
      <w:r w:rsidRPr="005B7D01">
        <w:rPr>
          <w:rFonts w:ascii="Times New Roman" w:eastAsia="Times New Roman" w:hAnsi="Times New Roman" w:cs="Times New Roman"/>
          <w:color w:val="000000"/>
          <w:sz w:val="28"/>
          <w:szCs w:val="28"/>
          <w:lang w:eastAsia="ru-RU"/>
        </w:rPr>
        <w:t>й в результате сброса недостаточно оч</w:t>
      </w:r>
      <w:r w:rsidRPr="005B7D01">
        <w:rPr>
          <w:rFonts w:ascii="Times New Roman" w:eastAsia="Times New Roman" w:hAnsi="Times New Roman" w:cs="Times New Roman"/>
          <w:color w:val="000000"/>
          <w:sz w:val="28"/>
          <w:szCs w:val="28"/>
          <w:lang w:eastAsia="ru-RU"/>
        </w:rPr>
        <w:t>и</w:t>
      </w:r>
      <w:r w:rsidRPr="005B7D01">
        <w:rPr>
          <w:rFonts w:ascii="Times New Roman" w:eastAsia="Times New Roman" w:hAnsi="Times New Roman" w:cs="Times New Roman"/>
          <w:color w:val="000000"/>
          <w:sz w:val="28"/>
          <w:szCs w:val="28"/>
          <w:lang w:eastAsia="ru-RU"/>
        </w:rPr>
        <w:t>щенных сточных вод в размере 16 307 936 руб.</w:t>
      </w:r>
    </w:p>
    <w:p w:rsidR="0036365F" w:rsidRPr="005B7D01" w:rsidRDefault="0036365F" w:rsidP="002E6CC7">
      <w:pPr>
        <w:numPr>
          <w:ilvl w:val="1"/>
          <w:numId w:val="7"/>
        </w:numPr>
        <w:spacing w:after="0" w:line="240" w:lineRule="auto"/>
        <w:ind w:left="0"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 xml:space="preserve">По результатам проверки ООО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Лунсин</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нарушений природоохранного з</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конодательства не выявлены. Факты, изложенные в обращениях, не подтвердились.</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Профилактические мероприятия</w:t>
      </w:r>
      <w:r w:rsidR="00482D96">
        <w:rPr>
          <w:rFonts w:ascii="Times New Roman" w:eastAsia="Times New Roman" w:hAnsi="Times New Roman" w:cs="Times New Roman"/>
          <w:color w:val="000000"/>
          <w:sz w:val="28"/>
          <w:szCs w:val="28"/>
          <w:lang w:eastAsia="ru-RU"/>
        </w:rPr>
        <w:t xml:space="preserve">. </w:t>
      </w:r>
      <w:r w:rsidRPr="005B7D01">
        <w:rPr>
          <w:rFonts w:ascii="Times New Roman" w:eastAsia="Times New Roman" w:hAnsi="Times New Roman" w:cs="Times New Roman"/>
          <w:color w:val="000000"/>
          <w:sz w:val="28"/>
          <w:szCs w:val="28"/>
          <w:lang w:eastAsia="ru-RU"/>
        </w:rPr>
        <w:t>Отделом за 2022 год было проведено 95 профилактических мероприятий:</w:t>
      </w:r>
    </w:p>
    <w:p w:rsidR="0036365F" w:rsidRPr="005B7D01" w:rsidRDefault="00B70E5C" w:rsidP="00B70E5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27 профилактических визитов по месту осуществления деятельности контр</w:t>
      </w:r>
      <w:r w:rsidR="0036365F" w:rsidRPr="005B7D01">
        <w:rPr>
          <w:rFonts w:ascii="Times New Roman" w:eastAsia="Times New Roman" w:hAnsi="Times New Roman" w:cs="Times New Roman"/>
          <w:color w:val="000000"/>
          <w:sz w:val="28"/>
          <w:szCs w:val="28"/>
          <w:lang w:eastAsia="ru-RU"/>
        </w:rPr>
        <w:t>о</w:t>
      </w:r>
      <w:r w:rsidR="0036365F" w:rsidRPr="005B7D01">
        <w:rPr>
          <w:rFonts w:ascii="Times New Roman" w:eastAsia="Times New Roman" w:hAnsi="Times New Roman" w:cs="Times New Roman"/>
          <w:color w:val="000000"/>
          <w:sz w:val="28"/>
          <w:szCs w:val="28"/>
          <w:lang w:eastAsia="ru-RU"/>
        </w:rPr>
        <w:t>лируемых лиц;</w:t>
      </w:r>
    </w:p>
    <w:p w:rsidR="0036365F" w:rsidRPr="005B7D01" w:rsidRDefault="00B70E5C" w:rsidP="00B70E5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объявлено 68 предостережений контролируемым лицам о недопустимости нарушения обязательных требований и предложение принять меры по обеспечению соблюдения обязательных требований.</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Профилактический визит проводился инспектором в форме профилактической беседы по месту осуществления деятельности контролируемого лица либо путем использования видео-конференц-связи. В ходе профилактического визита контр</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лируемое лицо информируется об обязательных требованиях, предъявляемых к его деятельности либо к принадлежащим ему объектам контроля, их соответствии кр</w:t>
      </w:r>
      <w:r w:rsidRPr="005B7D01">
        <w:rPr>
          <w:rFonts w:ascii="Times New Roman" w:eastAsia="Times New Roman" w:hAnsi="Times New Roman" w:cs="Times New Roman"/>
          <w:color w:val="000000"/>
          <w:sz w:val="28"/>
          <w:szCs w:val="28"/>
          <w:lang w:eastAsia="ru-RU"/>
        </w:rPr>
        <w:t>и</w:t>
      </w:r>
      <w:r w:rsidRPr="005B7D01">
        <w:rPr>
          <w:rFonts w:ascii="Times New Roman" w:eastAsia="Times New Roman" w:hAnsi="Times New Roman" w:cs="Times New Roman"/>
          <w:color w:val="000000"/>
          <w:sz w:val="28"/>
          <w:szCs w:val="28"/>
          <w:lang w:eastAsia="ru-RU"/>
        </w:rPr>
        <w:t>териям риска, основаниях и о рекомендуемых способах снижения категории риска, а также о видах, содержании и об интенсивности контрольных (надзорных) меропр</w:t>
      </w:r>
      <w:r w:rsidRPr="005B7D01">
        <w:rPr>
          <w:rFonts w:ascii="Times New Roman" w:eastAsia="Times New Roman" w:hAnsi="Times New Roman" w:cs="Times New Roman"/>
          <w:color w:val="000000"/>
          <w:sz w:val="28"/>
          <w:szCs w:val="28"/>
          <w:lang w:eastAsia="ru-RU"/>
        </w:rPr>
        <w:t>и</w:t>
      </w:r>
      <w:r w:rsidRPr="005B7D01">
        <w:rPr>
          <w:rFonts w:ascii="Times New Roman" w:eastAsia="Times New Roman" w:hAnsi="Times New Roman" w:cs="Times New Roman"/>
          <w:color w:val="000000"/>
          <w:sz w:val="28"/>
          <w:szCs w:val="28"/>
          <w:lang w:eastAsia="ru-RU"/>
        </w:rPr>
        <w:t>ятий, проводимых в отношении объекта контроля исходя из его отнесения к соо</w:t>
      </w:r>
      <w:r w:rsidRPr="005B7D01">
        <w:rPr>
          <w:rFonts w:ascii="Times New Roman" w:eastAsia="Times New Roman" w:hAnsi="Times New Roman" w:cs="Times New Roman"/>
          <w:color w:val="000000"/>
          <w:sz w:val="28"/>
          <w:szCs w:val="28"/>
          <w:lang w:eastAsia="ru-RU"/>
        </w:rPr>
        <w:t>т</w:t>
      </w:r>
      <w:r w:rsidRPr="005B7D01">
        <w:rPr>
          <w:rFonts w:ascii="Times New Roman" w:eastAsia="Times New Roman" w:hAnsi="Times New Roman" w:cs="Times New Roman"/>
          <w:color w:val="000000"/>
          <w:sz w:val="28"/>
          <w:szCs w:val="28"/>
          <w:lang w:eastAsia="ru-RU"/>
        </w:rPr>
        <w:t>ветствующей категории риска.</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Выездные обследования</w:t>
      </w:r>
      <w:r w:rsidR="00761A29">
        <w:rPr>
          <w:rFonts w:ascii="Times New Roman" w:eastAsia="Times New Roman" w:hAnsi="Times New Roman" w:cs="Times New Roman"/>
          <w:color w:val="000000"/>
          <w:sz w:val="28"/>
          <w:szCs w:val="28"/>
          <w:lang w:eastAsia="ru-RU"/>
        </w:rPr>
        <w:t xml:space="preserve">. </w:t>
      </w:r>
      <w:r w:rsidRPr="005B7D01">
        <w:rPr>
          <w:rFonts w:ascii="Times New Roman" w:eastAsia="Times New Roman" w:hAnsi="Times New Roman" w:cs="Times New Roman"/>
          <w:color w:val="000000"/>
          <w:sz w:val="28"/>
          <w:szCs w:val="28"/>
          <w:lang w:eastAsia="ru-RU"/>
        </w:rPr>
        <w:t xml:space="preserve">В соответствии с планом-графиком </w:t>
      </w:r>
      <w:r w:rsidR="00761A29">
        <w:rPr>
          <w:rFonts w:ascii="Times New Roman" w:eastAsia="Times New Roman" w:hAnsi="Times New Roman" w:cs="Times New Roman"/>
          <w:color w:val="000000"/>
          <w:sz w:val="28"/>
          <w:szCs w:val="28"/>
          <w:lang w:eastAsia="ru-RU"/>
        </w:rPr>
        <w:t xml:space="preserve">Отделом </w:t>
      </w:r>
      <w:r w:rsidRPr="005B7D01">
        <w:rPr>
          <w:rFonts w:ascii="Times New Roman" w:eastAsia="Times New Roman" w:hAnsi="Times New Roman" w:cs="Times New Roman"/>
          <w:color w:val="000000"/>
          <w:sz w:val="28"/>
          <w:szCs w:val="28"/>
          <w:lang w:eastAsia="ru-RU"/>
        </w:rPr>
        <w:t>ежего</w:t>
      </w:r>
      <w:r w:rsidRPr="005B7D01">
        <w:rPr>
          <w:rFonts w:ascii="Times New Roman" w:eastAsia="Times New Roman" w:hAnsi="Times New Roman" w:cs="Times New Roman"/>
          <w:color w:val="000000"/>
          <w:sz w:val="28"/>
          <w:szCs w:val="28"/>
          <w:lang w:eastAsia="ru-RU"/>
        </w:rPr>
        <w:t>д</w:t>
      </w:r>
      <w:r w:rsidRPr="005B7D01">
        <w:rPr>
          <w:rFonts w:ascii="Times New Roman" w:eastAsia="Times New Roman" w:hAnsi="Times New Roman" w:cs="Times New Roman"/>
          <w:color w:val="000000"/>
          <w:sz w:val="28"/>
          <w:szCs w:val="28"/>
          <w:lang w:eastAsia="ru-RU"/>
        </w:rPr>
        <w:t>но проводятся выездные обследования по проверке соблюдения режима водоохра</w:t>
      </w:r>
      <w:r w:rsidRPr="005B7D01">
        <w:rPr>
          <w:rFonts w:ascii="Times New Roman" w:eastAsia="Times New Roman" w:hAnsi="Times New Roman" w:cs="Times New Roman"/>
          <w:color w:val="000000"/>
          <w:sz w:val="28"/>
          <w:szCs w:val="28"/>
          <w:lang w:eastAsia="ru-RU"/>
        </w:rPr>
        <w:t>н</w:t>
      </w:r>
      <w:r w:rsidRPr="005B7D01">
        <w:rPr>
          <w:rFonts w:ascii="Times New Roman" w:eastAsia="Times New Roman" w:hAnsi="Times New Roman" w:cs="Times New Roman"/>
          <w:color w:val="000000"/>
          <w:sz w:val="28"/>
          <w:szCs w:val="28"/>
          <w:lang w:eastAsia="ru-RU"/>
        </w:rPr>
        <w:t>ных зон водных объектов и обследования зон возможного затопления в рамках пр</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ведения комплекса мер, направленных на предупреждение негативного воздействия вод в паводковый и половодный период.</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 2022 году проведено 8 выездных обследований.</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По результатам выездных обследований установлено:</w:t>
      </w:r>
    </w:p>
    <w:p w:rsidR="0036365F" w:rsidRPr="005B7D01" w:rsidRDefault="00B70E5C" w:rsidP="00B70E5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размещение пилорамы гражданином. Собственнику пилорамы выдано треб</w:t>
      </w:r>
      <w:r w:rsidR="0036365F" w:rsidRPr="005B7D01">
        <w:rPr>
          <w:rFonts w:ascii="Times New Roman" w:eastAsia="Times New Roman" w:hAnsi="Times New Roman" w:cs="Times New Roman"/>
          <w:color w:val="000000"/>
          <w:sz w:val="28"/>
          <w:szCs w:val="28"/>
          <w:lang w:eastAsia="ru-RU"/>
        </w:rPr>
        <w:t>о</w:t>
      </w:r>
      <w:r w:rsidR="0036365F" w:rsidRPr="005B7D01">
        <w:rPr>
          <w:rFonts w:ascii="Times New Roman" w:eastAsia="Times New Roman" w:hAnsi="Times New Roman" w:cs="Times New Roman"/>
          <w:color w:val="000000"/>
          <w:sz w:val="28"/>
          <w:szCs w:val="28"/>
          <w:lang w:eastAsia="ru-RU"/>
        </w:rPr>
        <w:t>вание о ликвидации несанкционированного размещения древесных отходов (опи</w:t>
      </w:r>
      <w:r w:rsidR="0036365F" w:rsidRPr="005B7D01">
        <w:rPr>
          <w:rFonts w:ascii="Times New Roman" w:eastAsia="Times New Roman" w:hAnsi="Times New Roman" w:cs="Times New Roman"/>
          <w:color w:val="000000"/>
          <w:sz w:val="28"/>
          <w:szCs w:val="28"/>
          <w:lang w:eastAsia="ru-RU"/>
        </w:rPr>
        <w:t>л</w:t>
      </w:r>
      <w:r w:rsidR="0036365F" w:rsidRPr="005B7D01">
        <w:rPr>
          <w:rFonts w:ascii="Times New Roman" w:eastAsia="Times New Roman" w:hAnsi="Times New Roman" w:cs="Times New Roman"/>
          <w:color w:val="000000"/>
          <w:sz w:val="28"/>
          <w:szCs w:val="28"/>
          <w:lang w:eastAsia="ru-RU"/>
        </w:rPr>
        <w:t>ки, древесная кора) и переноса пилорамы за пределы водоохранной зоны водно</w:t>
      </w:r>
      <w:r w:rsidR="00761A29">
        <w:rPr>
          <w:rFonts w:ascii="Times New Roman" w:eastAsia="Times New Roman" w:hAnsi="Times New Roman" w:cs="Times New Roman"/>
          <w:color w:val="000000"/>
          <w:sz w:val="28"/>
          <w:szCs w:val="28"/>
          <w:lang w:eastAsia="ru-RU"/>
        </w:rPr>
        <w:t>го объекта. Нарушение устранено;</w:t>
      </w:r>
    </w:p>
    <w:p w:rsidR="0067399E" w:rsidRPr="005B7D01" w:rsidRDefault="00B70E5C" w:rsidP="00B70E5C">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 xml:space="preserve">участки несанкционированного размещения твердых коммунальных отходов (далее </w:t>
      </w:r>
      <w:r>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ТКО). Выявленные участки расположены на территориях сельских посел</w:t>
      </w:r>
      <w:r w:rsidR="0036365F" w:rsidRPr="005B7D01">
        <w:rPr>
          <w:rFonts w:ascii="Times New Roman" w:eastAsia="Times New Roman" w:hAnsi="Times New Roman" w:cs="Times New Roman"/>
          <w:color w:val="000000"/>
          <w:sz w:val="28"/>
          <w:szCs w:val="28"/>
          <w:lang w:eastAsia="ru-RU"/>
        </w:rPr>
        <w:t>е</w:t>
      </w:r>
      <w:r w:rsidR="0036365F" w:rsidRPr="005B7D01">
        <w:rPr>
          <w:rFonts w:ascii="Times New Roman" w:eastAsia="Times New Roman" w:hAnsi="Times New Roman" w:cs="Times New Roman"/>
          <w:color w:val="000000"/>
          <w:sz w:val="28"/>
          <w:szCs w:val="28"/>
          <w:lang w:eastAsia="ru-RU"/>
        </w:rPr>
        <w:t>ний с. Сукпак, с. Ээрбек Кызылского кожууна и г. Кызыла.</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 соответствии с Правилами обращения с твердыми коммунальными отход</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ми, утвержденными постановлением Правительства Р</w:t>
      </w:r>
      <w:r w:rsidR="00383FBD">
        <w:rPr>
          <w:rFonts w:ascii="Times New Roman" w:eastAsia="Times New Roman" w:hAnsi="Times New Roman" w:cs="Times New Roman"/>
          <w:color w:val="000000"/>
          <w:sz w:val="28"/>
          <w:szCs w:val="28"/>
          <w:lang w:eastAsia="ru-RU"/>
        </w:rPr>
        <w:t xml:space="preserve">оссийской </w:t>
      </w:r>
      <w:r w:rsidRPr="005B7D01">
        <w:rPr>
          <w:rFonts w:ascii="Times New Roman" w:eastAsia="Times New Roman" w:hAnsi="Times New Roman" w:cs="Times New Roman"/>
          <w:color w:val="000000"/>
          <w:sz w:val="28"/>
          <w:szCs w:val="28"/>
          <w:lang w:eastAsia="ru-RU"/>
        </w:rPr>
        <w:t>Ф</w:t>
      </w:r>
      <w:r w:rsidR="00383FBD">
        <w:rPr>
          <w:rFonts w:ascii="Times New Roman" w:eastAsia="Times New Roman" w:hAnsi="Times New Roman" w:cs="Times New Roman"/>
          <w:color w:val="000000"/>
          <w:sz w:val="28"/>
          <w:szCs w:val="28"/>
          <w:lang w:eastAsia="ru-RU"/>
        </w:rPr>
        <w:t xml:space="preserve">едерации от </w:t>
      </w:r>
      <w:r w:rsidR="00383FBD">
        <w:rPr>
          <w:rFonts w:ascii="Times New Roman" w:eastAsia="Times New Roman" w:hAnsi="Times New Roman" w:cs="Times New Roman"/>
          <w:color w:val="000000"/>
          <w:sz w:val="28"/>
          <w:szCs w:val="28"/>
          <w:lang w:eastAsia="ru-RU"/>
        </w:rPr>
        <w:br/>
        <w:t xml:space="preserve">12 ноября </w:t>
      </w:r>
      <w:r w:rsidRPr="005B7D01">
        <w:rPr>
          <w:rFonts w:ascii="Times New Roman" w:eastAsia="Times New Roman" w:hAnsi="Times New Roman" w:cs="Times New Roman"/>
          <w:color w:val="000000"/>
          <w:sz w:val="28"/>
          <w:szCs w:val="28"/>
          <w:lang w:eastAsia="ru-RU"/>
        </w:rPr>
        <w:t xml:space="preserve">2016 </w:t>
      </w:r>
      <w:r w:rsidR="00383FBD">
        <w:rPr>
          <w:rFonts w:ascii="Times New Roman" w:eastAsia="Times New Roman" w:hAnsi="Times New Roman" w:cs="Times New Roman"/>
          <w:color w:val="000000"/>
          <w:sz w:val="28"/>
          <w:szCs w:val="28"/>
          <w:lang w:eastAsia="ru-RU"/>
        </w:rPr>
        <w:t xml:space="preserve">г. </w:t>
      </w:r>
      <w:r w:rsidRPr="005B7D01">
        <w:rPr>
          <w:rFonts w:ascii="Times New Roman" w:eastAsia="Times New Roman" w:hAnsi="Times New Roman" w:cs="Times New Roman"/>
          <w:color w:val="000000"/>
          <w:sz w:val="28"/>
          <w:szCs w:val="28"/>
          <w:lang w:eastAsia="ru-RU"/>
        </w:rPr>
        <w:t xml:space="preserve">№ 1156 </w:t>
      </w:r>
      <w:r w:rsidR="00383FBD">
        <w:rPr>
          <w:rFonts w:ascii="Times New Roman" w:eastAsia="Times New Roman" w:hAnsi="Times New Roman" w:cs="Times New Roman"/>
          <w:color w:val="000000"/>
          <w:sz w:val="28"/>
          <w:szCs w:val="28"/>
          <w:lang w:eastAsia="ru-RU"/>
        </w:rPr>
        <w:t>«</w:t>
      </w:r>
      <w:r w:rsidR="0067399E" w:rsidRPr="005B7D01">
        <w:rPr>
          <w:rFonts w:ascii="Times New Roman" w:hAnsi="Times New Roman" w:cs="Times New Roman"/>
          <w:sz w:val="28"/>
          <w:szCs w:val="28"/>
        </w:rPr>
        <w:t xml:space="preserve">Об обращении с твердыми коммунальными отходами и внесении изменения в постановление Правительства Российской Федерации от </w:t>
      </w:r>
      <w:r w:rsidR="00383FBD">
        <w:rPr>
          <w:rFonts w:ascii="Times New Roman" w:hAnsi="Times New Roman" w:cs="Times New Roman"/>
          <w:sz w:val="28"/>
          <w:szCs w:val="28"/>
        </w:rPr>
        <w:br/>
      </w:r>
      <w:r w:rsidR="0067399E" w:rsidRPr="005B7D01">
        <w:rPr>
          <w:rFonts w:ascii="Times New Roman" w:hAnsi="Times New Roman" w:cs="Times New Roman"/>
          <w:sz w:val="28"/>
          <w:szCs w:val="28"/>
        </w:rPr>
        <w:t>25 августа 2008 г. № 641</w:t>
      </w:r>
      <w:r w:rsidR="0028470D" w:rsidRPr="005B7D01">
        <w:rPr>
          <w:rFonts w:ascii="Times New Roman" w:hAnsi="Times New Roman" w:cs="Times New Roman"/>
          <w:sz w:val="28"/>
          <w:szCs w:val="28"/>
        </w:rPr>
        <w:t>»</w:t>
      </w:r>
      <w:r w:rsidRPr="005B7D01">
        <w:rPr>
          <w:rFonts w:ascii="Times New Roman" w:eastAsia="Times New Roman" w:hAnsi="Times New Roman" w:cs="Times New Roman"/>
          <w:color w:val="000000"/>
          <w:sz w:val="28"/>
          <w:szCs w:val="28"/>
          <w:lang w:eastAsia="ru-RU"/>
        </w:rPr>
        <w:t>, информация о выявленных свалках направлена реги</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нальному оператору для принятия мер по ликвидации выявленных мест несанкци</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нированного размещения твердых коммунальных отходов.</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lastRenderedPageBreak/>
        <w:t xml:space="preserve">Мэрии г. Кызыла, </w:t>
      </w:r>
      <w:r w:rsidR="0067399E"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 xml:space="preserve">дминистрациям сельских поселений с. Сукпакский, </w:t>
      </w:r>
      <w:r w:rsidR="00383FBD">
        <w:rPr>
          <w:rFonts w:ascii="Times New Roman" w:eastAsia="Times New Roman" w:hAnsi="Times New Roman" w:cs="Times New Roman"/>
          <w:color w:val="000000"/>
          <w:sz w:val="28"/>
          <w:szCs w:val="28"/>
          <w:lang w:eastAsia="ru-RU"/>
        </w:rPr>
        <w:br/>
      </w:r>
      <w:r w:rsidRPr="005B7D01">
        <w:rPr>
          <w:rFonts w:ascii="Times New Roman" w:eastAsia="Times New Roman" w:hAnsi="Times New Roman" w:cs="Times New Roman"/>
          <w:color w:val="000000"/>
          <w:sz w:val="28"/>
          <w:szCs w:val="28"/>
          <w:lang w:eastAsia="ru-RU"/>
        </w:rPr>
        <w:t>с. Ээрбекский Кызылского кожууна объявлены предостережения о недопустимости нарушения обязательных требований.</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 ходе выездных обследований объекты, которые могут оказать негативное воздействие на окружающую среду при их затоплении (производство и склады то</w:t>
      </w:r>
      <w:r w:rsidRPr="005B7D01">
        <w:rPr>
          <w:rFonts w:ascii="Times New Roman" w:eastAsia="Times New Roman" w:hAnsi="Times New Roman" w:cs="Times New Roman"/>
          <w:color w:val="000000"/>
          <w:sz w:val="28"/>
          <w:szCs w:val="28"/>
          <w:lang w:eastAsia="ru-RU"/>
        </w:rPr>
        <w:t>к</w:t>
      </w:r>
      <w:r w:rsidRPr="005B7D01">
        <w:rPr>
          <w:rFonts w:ascii="Times New Roman" w:eastAsia="Times New Roman" w:hAnsi="Times New Roman" w:cs="Times New Roman"/>
          <w:color w:val="000000"/>
          <w:sz w:val="28"/>
          <w:szCs w:val="28"/>
          <w:lang w:eastAsia="ru-RU"/>
        </w:rPr>
        <w:t>сичных веществ, склады химических удобрений и ядохимикатов, накопители сто</w:t>
      </w:r>
      <w:r w:rsidRPr="005B7D01">
        <w:rPr>
          <w:rFonts w:ascii="Times New Roman" w:eastAsia="Times New Roman" w:hAnsi="Times New Roman" w:cs="Times New Roman"/>
          <w:color w:val="000000"/>
          <w:sz w:val="28"/>
          <w:szCs w:val="28"/>
          <w:lang w:eastAsia="ru-RU"/>
        </w:rPr>
        <w:t>ч</w:t>
      </w:r>
      <w:r w:rsidRPr="005B7D01">
        <w:rPr>
          <w:rFonts w:ascii="Times New Roman" w:eastAsia="Times New Roman" w:hAnsi="Times New Roman" w:cs="Times New Roman"/>
          <w:color w:val="000000"/>
          <w:sz w:val="28"/>
          <w:szCs w:val="28"/>
          <w:lang w:eastAsia="ru-RU"/>
        </w:rPr>
        <w:t>ных вод и жидких отходов, очистные сооружения, скотомогильники)</w:t>
      </w:r>
      <w:r w:rsidR="00761A29">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не обнаруж</w:t>
      </w:r>
      <w:r w:rsidRPr="005B7D01">
        <w:rPr>
          <w:rFonts w:ascii="Times New Roman" w:eastAsia="Times New Roman" w:hAnsi="Times New Roman" w:cs="Times New Roman"/>
          <w:color w:val="000000"/>
          <w:sz w:val="28"/>
          <w:szCs w:val="28"/>
          <w:lang w:eastAsia="ru-RU"/>
        </w:rPr>
        <w:t>е</w:t>
      </w:r>
      <w:r w:rsidRPr="005B7D01">
        <w:rPr>
          <w:rFonts w:ascii="Times New Roman" w:eastAsia="Times New Roman" w:hAnsi="Times New Roman" w:cs="Times New Roman"/>
          <w:color w:val="000000"/>
          <w:sz w:val="28"/>
          <w:szCs w:val="28"/>
          <w:lang w:eastAsia="ru-RU"/>
        </w:rPr>
        <w:t xml:space="preserve">ны. По </w:t>
      </w:r>
      <w:r w:rsidR="000703D9" w:rsidRPr="005B7D01">
        <w:rPr>
          <w:rFonts w:ascii="Times New Roman" w:eastAsia="Times New Roman" w:hAnsi="Times New Roman" w:cs="Times New Roman"/>
          <w:color w:val="000000"/>
          <w:sz w:val="28"/>
          <w:szCs w:val="28"/>
          <w:lang w:eastAsia="ru-RU"/>
        </w:rPr>
        <w:t>информации Минсельхоза</w:t>
      </w:r>
      <w:r w:rsidRPr="005B7D01">
        <w:rPr>
          <w:rFonts w:ascii="Times New Roman" w:eastAsia="Times New Roman" w:hAnsi="Times New Roman" w:cs="Times New Roman"/>
          <w:color w:val="000000"/>
          <w:sz w:val="28"/>
          <w:szCs w:val="28"/>
          <w:lang w:eastAsia="ru-RU"/>
        </w:rPr>
        <w:t xml:space="preserve"> Республики Тыва</w:t>
      </w:r>
      <w:r w:rsidR="00761A29">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скотомогильники и сибирея</w:t>
      </w:r>
      <w:r w:rsidRPr="005B7D01">
        <w:rPr>
          <w:rFonts w:ascii="Times New Roman" w:eastAsia="Times New Roman" w:hAnsi="Times New Roman" w:cs="Times New Roman"/>
          <w:color w:val="000000"/>
          <w:sz w:val="28"/>
          <w:szCs w:val="28"/>
          <w:lang w:eastAsia="ru-RU"/>
        </w:rPr>
        <w:t>з</w:t>
      </w:r>
      <w:r w:rsidRPr="005B7D01">
        <w:rPr>
          <w:rFonts w:ascii="Times New Roman" w:eastAsia="Times New Roman" w:hAnsi="Times New Roman" w:cs="Times New Roman"/>
          <w:color w:val="000000"/>
          <w:sz w:val="28"/>
          <w:szCs w:val="28"/>
          <w:lang w:eastAsia="ru-RU"/>
        </w:rPr>
        <w:t>венные захоронения в зонах подтопления отсутствуют.</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Также в 2022 году по информации, поступившей от УФСБ по Республике Т</w:t>
      </w:r>
      <w:r w:rsidRPr="005B7D01">
        <w:rPr>
          <w:rFonts w:ascii="Times New Roman" w:eastAsia="Times New Roman" w:hAnsi="Times New Roman" w:cs="Times New Roman"/>
          <w:color w:val="000000"/>
          <w:sz w:val="28"/>
          <w:szCs w:val="28"/>
          <w:lang w:eastAsia="ru-RU"/>
        </w:rPr>
        <w:t>ы</w:t>
      </w:r>
      <w:r w:rsidRPr="005B7D01">
        <w:rPr>
          <w:rFonts w:ascii="Times New Roman" w:eastAsia="Times New Roman" w:hAnsi="Times New Roman" w:cs="Times New Roman"/>
          <w:color w:val="000000"/>
          <w:sz w:val="28"/>
          <w:szCs w:val="28"/>
          <w:lang w:eastAsia="ru-RU"/>
        </w:rPr>
        <w:t>ва по факту несанкционированного сброса сточных вод на рельеф местности с лев</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 xml:space="preserve">бережных очистных сооружений (далее </w:t>
      </w:r>
      <w:r w:rsidR="00383FBD">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ЛОС) централизованной канализации г. Кызыла Республики Тыва, эксплуатируемых ООО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Водоканал-Сервис</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(ИНН 1701061444), Управлением проведены выездные обследования водоохранной зоны р. Енисей на территории г. Кызыла.</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С целью установления негативного влияния на компоненты окружающей ср</w:t>
      </w:r>
      <w:r w:rsidRPr="005B7D01">
        <w:rPr>
          <w:rFonts w:ascii="Times New Roman" w:eastAsia="Times New Roman" w:hAnsi="Times New Roman" w:cs="Times New Roman"/>
          <w:color w:val="000000"/>
          <w:sz w:val="28"/>
          <w:szCs w:val="28"/>
          <w:lang w:eastAsia="ru-RU"/>
        </w:rPr>
        <w:t>е</w:t>
      </w:r>
      <w:r w:rsidR="00761A29">
        <w:rPr>
          <w:rFonts w:ascii="Times New Roman" w:eastAsia="Times New Roman" w:hAnsi="Times New Roman" w:cs="Times New Roman"/>
          <w:color w:val="000000"/>
          <w:sz w:val="28"/>
          <w:szCs w:val="28"/>
          <w:lang w:eastAsia="ru-RU"/>
        </w:rPr>
        <w:t>ды</w:t>
      </w:r>
      <w:r w:rsidRPr="005B7D01">
        <w:rPr>
          <w:rFonts w:ascii="Times New Roman" w:eastAsia="Times New Roman" w:hAnsi="Times New Roman" w:cs="Times New Roman"/>
          <w:color w:val="000000"/>
          <w:sz w:val="28"/>
          <w:szCs w:val="28"/>
          <w:lang w:eastAsia="ru-RU"/>
        </w:rPr>
        <w:t xml:space="preserve"> привлеченной экспертной организацией ЦЛАТИ по Енисейскому региону от</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 xml:space="preserve">браны пробы сточной воды и почвы. По результатам лабораторных испытаний проб сточной воды установлено, что ООО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Водоканал-Сервис</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осуществляется несан</w:t>
      </w:r>
      <w:r w:rsidRPr="005B7D01">
        <w:rPr>
          <w:rFonts w:ascii="Times New Roman" w:eastAsia="Times New Roman" w:hAnsi="Times New Roman" w:cs="Times New Roman"/>
          <w:color w:val="000000"/>
          <w:sz w:val="28"/>
          <w:szCs w:val="28"/>
          <w:lang w:eastAsia="ru-RU"/>
        </w:rPr>
        <w:t>к</w:t>
      </w:r>
      <w:r w:rsidRPr="005B7D01">
        <w:rPr>
          <w:rFonts w:ascii="Times New Roman" w:eastAsia="Times New Roman" w:hAnsi="Times New Roman" w:cs="Times New Roman"/>
          <w:color w:val="000000"/>
          <w:sz w:val="28"/>
          <w:szCs w:val="28"/>
          <w:lang w:eastAsia="ru-RU"/>
        </w:rPr>
        <w:t>ционированный сброс сточных вод с превышением допустимой концентрации з</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грязняющих веществ, установленной разрешительными документами (Декларация о воздействии на окружающую среду по объекту негативного воздействия на окр</w:t>
      </w:r>
      <w:r w:rsidRPr="005B7D01">
        <w:rPr>
          <w:rFonts w:ascii="Times New Roman" w:eastAsia="Times New Roman" w:hAnsi="Times New Roman" w:cs="Times New Roman"/>
          <w:color w:val="000000"/>
          <w:sz w:val="28"/>
          <w:szCs w:val="28"/>
          <w:lang w:eastAsia="ru-RU"/>
        </w:rPr>
        <w:t>у</w:t>
      </w:r>
      <w:r w:rsidRPr="005B7D01">
        <w:rPr>
          <w:rFonts w:ascii="Times New Roman" w:eastAsia="Times New Roman" w:hAnsi="Times New Roman" w:cs="Times New Roman"/>
          <w:color w:val="000000"/>
          <w:sz w:val="28"/>
          <w:szCs w:val="28"/>
          <w:lang w:eastAsia="ru-RU"/>
        </w:rPr>
        <w:t xml:space="preserve">жающую среду), тем самым оказывает негативное воздействие на водный объект </w:t>
      </w:r>
      <w:r w:rsidR="00383FBD">
        <w:rPr>
          <w:rFonts w:ascii="Times New Roman" w:eastAsia="Times New Roman" w:hAnsi="Times New Roman" w:cs="Times New Roman"/>
          <w:color w:val="000000"/>
          <w:sz w:val="28"/>
          <w:szCs w:val="28"/>
          <w:lang w:eastAsia="ru-RU"/>
        </w:rPr>
        <w:br/>
      </w:r>
      <w:r w:rsidRPr="005B7D01">
        <w:rPr>
          <w:rFonts w:ascii="Times New Roman" w:eastAsia="Times New Roman" w:hAnsi="Times New Roman" w:cs="Times New Roman"/>
          <w:color w:val="000000"/>
          <w:sz w:val="28"/>
          <w:szCs w:val="28"/>
          <w:lang w:eastAsia="ru-RU"/>
        </w:rPr>
        <w:t>р. Енисей.</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По результатам лабораторных исследований пробы почвы также установлено наличие превышения концентрации загрязняющих веществ по отношению к соо</w:t>
      </w:r>
      <w:r w:rsidRPr="005B7D01">
        <w:rPr>
          <w:rFonts w:ascii="Times New Roman" w:eastAsia="Times New Roman" w:hAnsi="Times New Roman" w:cs="Times New Roman"/>
          <w:color w:val="000000"/>
          <w:sz w:val="28"/>
          <w:szCs w:val="28"/>
          <w:lang w:eastAsia="ru-RU"/>
        </w:rPr>
        <w:t>т</w:t>
      </w:r>
      <w:r w:rsidRPr="005B7D01">
        <w:rPr>
          <w:rFonts w:ascii="Times New Roman" w:eastAsia="Times New Roman" w:hAnsi="Times New Roman" w:cs="Times New Roman"/>
          <w:color w:val="000000"/>
          <w:sz w:val="28"/>
          <w:szCs w:val="28"/>
          <w:lang w:eastAsia="ru-RU"/>
        </w:rPr>
        <w:t>ветствующей фоновой пробе.</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В соответствии с методиками исчисления размера вреда, причиненного по</w:t>
      </w:r>
      <w:r w:rsidRPr="005B7D01">
        <w:rPr>
          <w:rFonts w:ascii="Times New Roman" w:eastAsia="Times New Roman" w:hAnsi="Times New Roman" w:cs="Times New Roman"/>
          <w:color w:val="000000"/>
          <w:sz w:val="28"/>
          <w:szCs w:val="28"/>
          <w:lang w:eastAsia="ru-RU"/>
        </w:rPr>
        <w:t>ч</w:t>
      </w:r>
      <w:r w:rsidRPr="005B7D01">
        <w:rPr>
          <w:rFonts w:ascii="Times New Roman" w:eastAsia="Times New Roman" w:hAnsi="Times New Roman" w:cs="Times New Roman"/>
          <w:color w:val="000000"/>
          <w:sz w:val="28"/>
          <w:szCs w:val="28"/>
          <w:lang w:eastAsia="ru-RU"/>
        </w:rPr>
        <w:t>вам и водному объекту как объектам охраны окружающей среды вследствие нар</w:t>
      </w:r>
      <w:r w:rsidRPr="005B7D01">
        <w:rPr>
          <w:rFonts w:ascii="Times New Roman" w:eastAsia="Times New Roman" w:hAnsi="Times New Roman" w:cs="Times New Roman"/>
          <w:color w:val="000000"/>
          <w:sz w:val="28"/>
          <w:szCs w:val="28"/>
          <w:lang w:eastAsia="ru-RU"/>
        </w:rPr>
        <w:t>у</w:t>
      </w:r>
      <w:r w:rsidRPr="005B7D01">
        <w:rPr>
          <w:rFonts w:ascii="Times New Roman" w:eastAsia="Times New Roman" w:hAnsi="Times New Roman" w:cs="Times New Roman"/>
          <w:color w:val="000000"/>
          <w:sz w:val="28"/>
          <w:szCs w:val="28"/>
          <w:lang w:eastAsia="ru-RU"/>
        </w:rPr>
        <w:t xml:space="preserve">шения природоохранного законодательства, </w:t>
      </w:r>
      <w:r w:rsidR="000B75C0">
        <w:rPr>
          <w:rFonts w:ascii="Times New Roman" w:eastAsia="Times New Roman" w:hAnsi="Times New Roman" w:cs="Times New Roman"/>
          <w:color w:val="000000"/>
          <w:sz w:val="28"/>
          <w:szCs w:val="28"/>
          <w:lang w:eastAsia="ru-RU"/>
        </w:rPr>
        <w:t>отделом</w:t>
      </w:r>
      <w:r w:rsidRPr="005B7D01">
        <w:rPr>
          <w:rFonts w:ascii="Times New Roman" w:eastAsia="Times New Roman" w:hAnsi="Times New Roman" w:cs="Times New Roman"/>
          <w:color w:val="000000"/>
          <w:sz w:val="28"/>
          <w:szCs w:val="28"/>
          <w:lang w:eastAsia="ru-RU"/>
        </w:rPr>
        <w:t xml:space="preserve"> рассчитаны размеры вреда (ущербы).</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Размер вреда, причиненного почвам, составил 6 190 566 руб., водному объекту – 1 841 986 руб.</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Аналитические результаты контрольно-надзорной деятельности отдела.</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t xml:space="preserve">За 2022 год </w:t>
      </w:r>
      <w:r w:rsidR="000B75C0">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тделом:</w:t>
      </w:r>
    </w:p>
    <w:p w:rsidR="0036365F" w:rsidRPr="005B7D01" w:rsidRDefault="00383FBD" w:rsidP="00383FBD">
      <w:pPr>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выявлено 34 нару</w:t>
      </w:r>
      <w:r w:rsidR="000B75C0">
        <w:rPr>
          <w:rFonts w:ascii="Times New Roman" w:eastAsia="Times New Roman" w:hAnsi="Times New Roman" w:cs="Times New Roman"/>
          <w:color w:val="000000"/>
          <w:sz w:val="28"/>
          <w:szCs w:val="28"/>
          <w:lang w:eastAsia="ru-RU"/>
        </w:rPr>
        <w:t>шений, устранено – 39 нарушений;</w:t>
      </w:r>
    </w:p>
    <w:p w:rsidR="0036365F" w:rsidRPr="005B7D01" w:rsidRDefault="00383FBD" w:rsidP="00383FBD">
      <w:pPr>
        <w:spacing w:after="0" w:line="240" w:lineRule="auto"/>
        <w:ind w:left="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выдано 11 предписаний (81 пункт), исполне</w:t>
      </w:r>
      <w:r w:rsidR="000B75C0">
        <w:rPr>
          <w:rFonts w:ascii="Times New Roman" w:eastAsia="Times New Roman" w:hAnsi="Times New Roman" w:cs="Times New Roman"/>
          <w:color w:val="000000"/>
          <w:sz w:val="28"/>
          <w:szCs w:val="28"/>
          <w:lang w:eastAsia="ru-RU"/>
        </w:rPr>
        <w:t>но – 5 предписаний (39 пунктов);</w:t>
      </w:r>
    </w:p>
    <w:p w:rsidR="0036365F" w:rsidRPr="005B7D01" w:rsidRDefault="00383FBD" w:rsidP="00383FB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рассмотрено дел об административных правонарушениях – 23 ед., в том чи</w:t>
      </w:r>
      <w:r w:rsidR="0036365F" w:rsidRPr="005B7D01">
        <w:rPr>
          <w:rFonts w:ascii="Times New Roman" w:eastAsia="Times New Roman" w:hAnsi="Times New Roman" w:cs="Times New Roman"/>
          <w:color w:val="000000"/>
          <w:sz w:val="28"/>
          <w:szCs w:val="28"/>
          <w:lang w:eastAsia="ru-RU"/>
        </w:rPr>
        <w:t>с</w:t>
      </w:r>
      <w:r w:rsidR="0036365F" w:rsidRPr="005B7D01">
        <w:rPr>
          <w:rFonts w:ascii="Times New Roman" w:eastAsia="Times New Roman" w:hAnsi="Times New Roman" w:cs="Times New Roman"/>
          <w:color w:val="000000"/>
          <w:sz w:val="28"/>
          <w:szCs w:val="28"/>
          <w:lang w:eastAsia="ru-RU"/>
        </w:rPr>
        <w:t>ле 3 дела</w:t>
      </w:r>
      <w:r w:rsidR="000B75C0">
        <w:rPr>
          <w:rFonts w:ascii="Times New Roman" w:eastAsia="Times New Roman" w:hAnsi="Times New Roman" w:cs="Times New Roman"/>
          <w:color w:val="000000"/>
          <w:sz w:val="28"/>
          <w:szCs w:val="28"/>
          <w:lang w:eastAsia="ru-RU"/>
        </w:rPr>
        <w:t>,</w:t>
      </w:r>
      <w:r w:rsidR="0036365F" w:rsidRPr="005B7D01">
        <w:rPr>
          <w:rFonts w:ascii="Times New Roman" w:eastAsia="Times New Roman" w:hAnsi="Times New Roman" w:cs="Times New Roman"/>
          <w:color w:val="000000"/>
          <w:sz w:val="28"/>
          <w:szCs w:val="28"/>
          <w:lang w:eastAsia="ru-RU"/>
        </w:rPr>
        <w:t xml:space="preserve"> переданных по подведомственности органами прокуратуры. По результ</w:t>
      </w:r>
      <w:r w:rsidR="0036365F" w:rsidRPr="005B7D01">
        <w:rPr>
          <w:rFonts w:ascii="Times New Roman" w:eastAsia="Times New Roman" w:hAnsi="Times New Roman" w:cs="Times New Roman"/>
          <w:color w:val="000000"/>
          <w:sz w:val="28"/>
          <w:szCs w:val="28"/>
          <w:lang w:eastAsia="ru-RU"/>
        </w:rPr>
        <w:t>а</w:t>
      </w:r>
      <w:r w:rsidR="0036365F" w:rsidRPr="005B7D01">
        <w:rPr>
          <w:rFonts w:ascii="Times New Roman" w:eastAsia="Times New Roman" w:hAnsi="Times New Roman" w:cs="Times New Roman"/>
          <w:color w:val="000000"/>
          <w:sz w:val="28"/>
          <w:szCs w:val="28"/>
          <w:lang w:eastAsia="ru-RU"/>
        </w:rPr>
        <w:t>там рассмотрения привлечены к адм</w:t>
      </w:r>
      <w:r w:rsidR="000B75C0">
        <w:rPr>
          <w:rFonts w:ascii="Times New Roman" w:eastAsia="Times New Roman" w:hAnsi="Times New Roman" w:cs="Times New Roman"/>
          <w:color w:val="000000"/>
          <w:sz w:val="28"/>
          <w:szCs w:val="28"/>
          <w:lang w:eastAsia="ru-RU"/>
        </w:rPr>
        <w:t xml:space="preserve">инистративной ответственности </w:t>
      </w:r>
      <w:r w:rsidR="0036365F" w:rsidRPr="005B7D01">
        <w:rPr>
          <w:rFonts w:ascii="Times New Roman" w:eastAsia="Times New Roman" w:hAnsi="Times New Roman" w:cs="Times New Roman"/>
          <w:color w:val="000000"/>
          <w:sz w:val="28"/>
          <w:szCs w:val="28"/>
          <w:lang w:eastAsia="ru-RU"/>
        </w:rPr>
        <w:t>23 лица (20 юридических лиц, 2 должностных лиц</w:t>
      </w:r>
      <w:r w:rsidR="000B75C0">
        <w:rPr>
          <w:rFonts w:ascii="Times New Roman" w:eastAsia="Times New Roman" w:hAnsi="Times New Roman" w:cs="Times New Roman"/>
          <w:color w:val="000000"/>
          <w:sz w:val="28"/>
          <w:szCs w:val="28"/>
          <w:lang w:eastAsia="ru-RU"/>
        </w:rPr>
        <w:t>а, 1 физическое лицо);</w:t>
      </w:r>
    </w:p>
    <w:p w:rsidR="0036365F" w:rsidRPr="005B7D01" w:rsidRDefault="00383FBD" w:rsidP="00383FBD">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36365F" w:rsidRPr="005B7D01">
        <w:rPr>
          <w:rFonts w:ascii="Times New Roman" w:eastAsia="Times New Roman" w:hAnsi="Times New Roman" w:cs="Times New Roman"/>
          <w:color w:val="000000"/>
          <w:sz w:val="28"/>
          <w:szCs w:val="28"/>
          <w:lang w:eastAsia="ru-RU"/>
        </w:rPr>
        <w:t>наложено административных штрафов на общую сумму 650 тыс. рублей, взыскано административных штрафов на общую сумму 903 тыс. рублей, в том числе с учетом штрафов, не оплаченных за прошлые периоды.</w:t>
      </w:r>
    </w:p>
    <w:p w:rsidR="0036365F" w:rsidRPr="005B7D01" w:rsidRDefault="0036365F" w:rsidP="005B7D01">
      <w:pPr>
        <w:spacing w:after="0" w:line="240" w:lineRule="auto"/>
        <w:ind w:firstLine="709"/>
        <w:jc w:val="both"/>
        <w:rPr>
          <w:rFonts w:ascii="Times New Roman" w:eastAsia="Times New Roman" w:hAnsi="Times New Roman" w:cs="Times New Roman"/>
          <w:color w:val="000000"/>
          <w:sz w:val="28"/>
          <w:szCs w:val="28"/>
          <w:lang w:eastAsia="ru-RU"/>
        </w:rPr>
      </w:pPr>
      <w:r w:rsidRPr="005B7D01">
        <w:rPr>
          <w:rFonts w:ascii="Times New Roman" w:eastAsia="Times New Roman" w:hAnsi="Times New Roman" w:cs="Times New Roman"/>
          <w:color w:val="000000"/>
          <w:sz w:val="28"/>
          <w:szCs w:val="28"/>
          <w:lang w:eastAsia="ru-RU"/>
        </w:rPr>
        <w:lastRenderedPageBreak/>
        <w:t>Сотрудники отдела участвуют в мероприятиях экологической направленности и в совещаниях различного уровня с другими природоохранными ведомствами по вопросам природопользования и охраны окружающей среды, в том числе по уч</w:t>
      </w:r>
      <w:r w:rsidRPr="005B7D01">
        <w:rPr>
          <w:rFonts w:ascii="Times New Roman" w:eastAsia="Times New Roman" w:hAnsi="Times New Roman" w:cs="Times New Roman"/>
          <w:color w:val="000000"/>
          <w:sz w:val="28"/>
          <w:szCs w:val="28"/>
          <w:lang w:eastAsia="ru-RU"/>
        </w:rPr>
        <w:t>а</w:t>
      </w:r>
      <w:r w:rsidRPr="005B7D01">
        <w:rPr>
          <w:rFonts w:ascii="Times New Roman" w:eastAsia="Times New Roman" w:hAnsi="Times New Roman" w:cs="Times New Roman"/>
          <w:color w:val="000000"/>
          <w:sz w:val="28"/>
          <w:szCs w:val="28"/>
          <w:lang w:eastAsia="ru-RU"/>
        </w:rPr>
        <w:t xml:space="preserve">стию республики </w:t>
      </w:r>
      <w:r w:rsidR="00684DA5">
        <w:rPr>
          <w:rFonts w:ascii="Times New Roman" w:eastAsia="Times New Roman" w:hAnsi="Times New Roman" w:cs="Times New Roman"/>
          <w:color w:val="000000"/>
          <w:sz w:val="28"/>
          <w:szCs w:val="28"/>
          <w:lang w:eastAsia="ru-RU"/>
        </w:rPr>
        <w:t xml:space="preserve">в </w:t>
      </w:r>
      <w:r w:rsidRPr="005B7D01">
        <w:rPr>
          <w:rFonts w:ascii="Times New Roman" w:eastAsia="Times New Roman" w:hAnsi="Times New Roman" w:cs="Times New Roman"/>
          <w:color w:val="000000"/>
          <w:sz w:val="28"/>
          <w:szCs w:val="28"/>
          <w:lang w:eastAsia="ru-RU"/>
        </w:rPr>
        <w:t xml:space="preserve">национальном проекте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Экология</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в рамках федеральных пр</w:t>
      </w:r>
      <w:r w:rsidRPr="005B7D01">
        <w:rPr>
          <w:rFonts w:ascii="Times New Roman" w:eastAsia="Times New Roman" w:hAnsi="Times New Roman" w:cs="Times New Roman"/>
          <w:color w:val="000000"/>
          <w:sz w:val="28"/>
          <w:szCs w:val="28"/>
          <w:lang w:eastAsia="ru-RU"/>
        </w:rPr>
        <w:t>о</w:t>
      </w:r>
      <w:r w:rsidRPr="005B7D01">
        <w:rPr>
          <w:rFonts w:ascii="Times New Roman" w:eastAsia="Times New Roman" w:hAnsi="Times New Roman" w:cs="Times New Roman"/>
          <w:color w:val="000000"/>
          <w:sz w:val="28"/>
          <w:szCs w:val="28"/>
          <w:lang w:eastAsia="ru-RU"/>
        </w:rPr>
        <w:t xml:space="preserve">ектов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Чистая страна</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Комплексная система обращения с твердыми коммунал</w:t>
      </w:r>
      <w:r w:rsidRPr="005B7D01">
        <w:rPr>
          <w:rFonts w:ascii="Times New Roman" w:eastAsia="Times New Roman" w:hAnsi="Times New Roman" w:cs="Times New Roman"/>
          <w:color w:val="000000"/>
          <w:sz w:val="28"/>
          <w:szCs w:val="28"/>
          <w:lang w:eastAsia="ru-RU"/>
        </w:rPr>
        <w:t>ь</w:t>
      </w:r>
      <w:r w:rsidRPr="005B7D01">
        <w:rPr>
          <w:rFonts w:ascii="Times New Roman" w:eastAsia="Times New Roman" w:hAnsi="Times New Roman" w:cs="Times New Roman"/>
          <w:color w:val="000000"/>
          <w:sz w:val="28"/>
          <w:szCs w:val="28"/>
          <w:lang w:eastAsia="ru-RU"/>
        </w:rPr>
        <w:t>ными отходами</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Чистый воздух</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 xml:space="preserve"> и </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Генеральная уборка</w:t>
      </w:r>
      <w:r w:rsidR="0028470D" w:rsidRPr="005B7D01">
        <w:rPr>
          <w:rFonts w:ascii="Times New Roman" w:eastAsia="Times New Roman" w:hAnsi="Times New Roman" w:cs="Times New Roman"/>
          <w:color w:val="000000"/>
          <w:sz w:val="28"/>
          <w:szCs w:val="28"/>
          <w:lang w:eastAsia="ru-RU"/>
        </w:rPr>
        <w:t>»</w:t>
      </w:r>
      <w:r w:rsidRPr="005B7D01">
        <w:rPr>
          <w:rFonts w:ascii="Times New Roman" w:eastAsia="Times New Roman" w:hAnsi="Times New Roman" w:cs="Times New Roman"/>
          <w:color w:val="000000"/>
          <w:sz w:val="28"/>
          <w:szCs w:val="28"/>
          <w:lang w:eastAsia="ru-RU"/>
        </w:rPr>
        <w:t>.</w:t>
      </w:r>
    </w:p>
    <w:bookmarkEnd w:id="108"/>
    <w:bookmarkEnd w:id="109"/>
    <w:p w:rsidR="009D0AD4" w:rsidRPr="005B7D01" w:rsidRDefault="009D0AD4" w:rsidP="00E82B12">
      <w:pPr>
        <w:pStyle w:val="3"/>
        <w:spacing w:before="0" w:line="240" w:lineRule="auto"/>
        <w:jc w:val="center"/>
        <w:rPr>
          <w:rFonts w:ascii="Times New Roman" w:eastAsia="Times New Roman" w:hAnsi="Times New Roman" w:cs="Times New Roman"/>
          <w:color w:val="auto"/>
          <w:sz w:val="28"/>
          <w:szCs w:val="28"/>
          <w:lang w:eastAsia="ru-RU"/>
        </w:rPr>
      </w:pPr>
    </w:p>
    <w:p w:rsidR="00E82B12" w:rsidRDefault="000703D9" w:rsidP="00E82B12">
      <w:pPr>
        <w:pStyle w:val="3"/>
        <w:spacing w:before="0" w:line="240" w:lineRule="auto"/>
        <w:jc w:val="center"/>
        <w:rPr>
          <w:rFonts w:ascii="Times New Roman" w:eastAsia="Times New Roman" w:hAnsi="Times New Roman" w:cs="Times New Roman"/>
          <w:color w:val="auto"/>
          <w:sz w:val="28"/>
          <w:szCs w:val="28"/>
          <w:lang w:eastAsia="ru-RU"/>
        </w:rPr>
      </w:pPr>
      <w:r w:rsidRPr="005B7D01">
        <w:rPr>
          <w:rFonts w:ascii="Times New Roman" w:eastAsia="Times New Roman" w:hAnsi="Times New Roman" w:cs="Times New Roman"/>
          <w:color w:val="auto"/>
          <w:sz w:val="28"/>
          <w:szCs w:val="28"/>
          <w:lang w:eastAsia="ru-RU"/>
        </w:rPr>
        <w:t>11.2</w:t>
      </w:r>
      <w:r w:rsidR="00E82B12">
        <w:rPr>
          <w:rFonts w:ascii="Times New Roman" w:eastAsia="Times New Roman" w:hAnsi="Times New Roman" w:cs="Times New Roman"/>
          <w:color w:val="auto"/>
          <w:sz w:val="28"/>
          <w:szCs w:val="28"/>
          <w:lang w:eastAsia="ru-RU"/>
        </w:rPr>
        <w:t>.</w:t>
      </w:r>
      <w:r w:rsidRPr="005B7D01">
        <w:rPr>
          <w:rFonts w:ascii="Times New Roman" w:eastAsia="Times New Roman" w:hAnsi="Times New Roman" w:cs="Times New Roman"/>
          <w:color w:val="auto"/>
          <w:sz w:val="28"/>
          <w:szCs w:val="28"/>
          <w:lang w:eastAsia="ru-RU"/>
        </w:rPr>
        <w:t xml:space="preserve"> </w:t>
      </w:r>
      <w:r w:rsidR="0036365F" w:rsidRPr="005B7D01">
        <w:rPr>
          <w:rFonts w:ascii="Times New Roman" w:eastAsia="Times New Roman" w:hAnsi="Times New Roman" w:cs="Times New Roman"/>
          <w:color w:val="auto"/>
          <w:sz w:val="28"/>
          <w:szCs w:val="28"/>
          <w:lang w:eastAsia="ru-RU"/>
        </w:rPr>
        <w:t xml:space="preserve">Надзор, осуществляемый Министерством </w:t>
      </w:r>
    </w:p>
    <w:p w:rsidR="0036365F" w:rsidRPr="005B7D01" w:rsidRDefault="0036365F" w:rsidP="00E82B12">
      <w:pPr>
        <w:pStyle w:val="3"/>
        <w:spacing w:before="0" w:line="240" w:lineRule="auto"/>
        <w:jc w:val="center"/>
        <w:rPr>
          <w:rFonts w:ascii="Times New Roman" w:eastAsia="Times New Roman" w:hAnsi="Times New Roman" w:cs="Times New Roman"/>
          <w:color w:val="auto"/>
          <w:sz w:val="28"/>
          <w:szCs w:val="28"/>
          <w:lang w:eastAsia="ru-RU"/>
        </w:rPr>
      </w:pPr>
      <w:r w:rsidRPr="005B7D01">
        <w:rPr>
          <w:rFonts w:ascii="Times New Roman" w:eastAsia="Times New Roman" w:hAnsi="Times New Roman" w:cs="Times New Roman"/>
          <w:color w:val="auto"/>
          <w:sz w:val="28"/>
          <w:szCs w:val="28"/>
          <w:lang w:eastAsia="ru-RU"/>
        </w:rPr>
        <w:t>лесного хозяйства и природопользования Республики Тыва</w:t>
      </w:r>
      <w:bookmarkEnd w:id="110"/>
    </w:p>
    <w:p w:rsidR="0067399E" w:rsidRPr="005B7D01" w:rsidRDefault="0067399E" w:rsidP="00E82B12">
      <w:pPr>
        <w:spacing w:after="0" w:line="240" w:lineRule="auto"/>
        <w:jc w:val="center"/>
        <w:rPr>
          <w:rFonts w:ascii="Times New Roman" w:hAnsi="Times New Roman" w:cs="Times New Roman"/>
          <w:sz w:val="28"/>
          <w:szCs w:val="28"/>
          <w:lang w:eastAsia="ru-RU"/>
        </w:rPr>
      </w:pPr>
    </w:p>
    <w:p w:rsidR="0036365F" w:rsidRPr="005B7D01" w:rsidRDefault="0036365F"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111" w:name="_Toc386101067"/>
      <w:r w:rsidRPr="005B7D01">
        <w:rPr>
          <w:rFonts w:ascii="Times New Roman" w:eastAsia="Times New Roman" w:hAnsi="Times New Roman" w:cs="Times New Roman"/>
          <w:sz w:val="28"/>
          <w:szCs w:val="28"/>
          <w:lang w:eastAsia="ru-RU"/>
        </w:rPr>
        <w:t xml:space="preserve">В соответствии с Положением о Министерстве </w:t>
      </w:r>
      <w:r w:rsidR="00AA0ED4" w:rsidRPr="005B7D01">
        <w:rPr>
          <w:rFonts w:ascii="Times New Roman" w:eastAsia="Times New Roman" w:hAnsi="Times New Roman" w:cs="Times New Roman"/>
          <w:sz w:val="28"/>
          <w:szCs w:val="28"/>
          <w:lang w:eastAsia="ru-RU"/>
        </w:rPr>
        <w:t>лесного хозяйства и природ</w:t>
      </w:r>
      <w:r w:rsidR="00AA0ED4" w:rsidRPr="005B7D01">
        <w:rPr>
          <w:rFonts w:ascii="Times New Roman" w:eastAsia="Times New Roman" w:hAnsi="Times New Roman" w:cs="Times New Roman"/>
          <w:sz w:val="28"/>
          <w:szCs w:val="28"/>
          <w:lang w:eastAsia="ru-RU"/>
        </w:rPr>
        <w:t>о</w:t>
      </w:r>
      <w:r w:rsidR="00AA0ED4" w:rsidRPr="005B7D01">
        <w:rPr>
          <w:rFonts w:ascii="Times New Roman" w:eastAsia="Times New Roman" w:hAnsi="Times New Roman" w:cs="Times New Roman"/>
          <w:sz w:val="28"/>
          <w:szCs w:val="28"/>
          <w:lang w:eastAsia="ru-RU"/>
        </w:rPr>
        <w:t>пользования</w:t>
      </w:r>
      <w:r w:rsidRPr="005B7D01">
        <w:rPr>
          <w:rFonts w:ascii="Times New Roman" w:eastAsia="Times New Roman" w:hAnsi="Times New Roman" w:cs="Times New Roman"/>
          <w:sz w:val="28"/>
          <w:szCs w:val="28"/>
          <w:lang w:eastAsia="ru-RU"/>
        </w:rPr>
        <w:t xml:space="preserve"> Республики Тыва, утвержденным постановлением Правительства Ре</w:t>
      </w:r>
      <w:r w:rsidRPr="005B7D01">
        <w:rPr>
          <w:rFonts w:ascii="Times New Roman" w:eastAsia="Times New Roman" w:hAnsi="Times New Roman" w:cs="Times New Roman"/>
          <w:sz w:val="28"/>
          <w:szCs w:val="28"/>
          <w:lang w:eastAsia="ru-RU"/>
        </w:rPr>
        <w:t>с</w:t>
      </w:r>
      <w:r w:rsidRPr="005B7D01">
        <w:rPr>
          <w:rFonts w:ascii="Times New Roman" w:eastAsia="Times New Roman" w:hAnsi="Times New Roman" w:cs="Times New Roman"/>
          <w:sz w:val="28"/>
          <w:szCs w:val="28"/>
          <w:lang w:eastAsia="ru-RU"/>
        </w:rPr>
        <w:t>публики Тыва от 1</w:t>
      </w:r>
      <w:r w:rsidR="00E82B12">
        <w:rPr>
          <w:rFonts w:ascii="Times New Roman" w:eastAsia="Times New Roman" w:hAnsi="Times New Roman" w:cs="Times New Roman"/>
          <w:sz w:val="28"/>
          <w:szCs w:val="28"/>
          <w:lang w:eastAsia="ru-RU"/>
        </w:rPr>
        <w:t xml:space="preserve">8 октября </w:t>
      </w:r>
      <w:r w:rsidR="00435111" w:rsidRPr="005B7D01">
        <w:rPr>
          <w:rFonts w:ascii="Times New Roman" w:eastAsia="Times New Roman" w:hAnsi="Times New Roman" w:cs="Times New Roman"/>
          <w:sz w:val="28"/>
          <w:szCs w:val="28"/>
          <w:lang w:eastAsia="ru-RU"/>
        </w:rPr>
        <w:t xml:space="preserve">2021 </w:t>
      </w:r>
      <w:r w:rsidR="00E82B12">
        <w:rPr>
          <w:rFonts w:ascii="Times New Roman" w:eastAsia="Times New Roman" w:hAnsi="Times New Roman" w:cs="Times New Roman"/>
          <w:sz w:val="28"/>
          <w:szCs w:val="28"/>
          <w:lang w:eastAsia="ru-RU"/>
        </w:rPr>
        <w:t xml:space="preserve">г. </w:t>
      </w:r>
      <w:r w:rsidRPr="005B7D01">
        <w:rPr>
          <w:rFonts w:ascii="Times New Roman" w:eastAsia="Times New Roman" w:hAnsi="Times New Roman" w:cs="Times New Roman"/>
          <w:sz w:val="28"/>
          <w:szCs w:val="28"/>
          <w:lang w:eastAsia="ru-RU"/>
        </w:rPr>
        <w:t>№ 5</w:t>
      </w:r>
      <w:r w:rsidR="00435111" w:rsidRPr="005B7D01">
        <w:rPr>
          <w:rFonts w:ascii="Times New Roman" w:eastAsia="Times New Roman" w:hAnsi="Times New Roman" w:cs="Times New Roman"/>
          <w:sz w:val="28"/>
          <w:szCs w:val="28"/>
          <w:lang w:eastAsia="ru-RU"/>
        </w:rPr>
        <w:t>50</w:t>
      </w:r>
      <w:r w:rsidRPr="005B7D01">
        <w:rPr>
          <w:rFonts w:ascii="Times New Roman" w:eastAsia="Times New Roman" w:hAnsi="Times New Roman" w:cs="Times New Roman"/>
          <w:sz w:val="28"/>
          <w:szCs w:val="28"/>
          <w:lang w:eastAsia="ru-RU"/>
        </w:rPr>
        <w:t>, одним из направлений</w:t>
      </w:r>
      <w:r w:rsidR="00435111" w:rsidRPr="005B7D01">
        <w:rPr>
          <w:rFonts w:ascii="Times New Roman" w:eastAsia="Times New Roman" w:hAnsi="Times New Roman" w:cs="Times New Roman"/>
          <w:sz w:val="28"/>
          <w:szCs w:val="28"/>
          <w:lang w:eastAsia="ru-RU"/>
        </w:rPr>
        <w:t xml:space="preserve"> </w:t>
      </w:r>
      <w:r w:rsidRPr="005B7D01">
        <w:rPr>
          <w:rFonts w:ascii="Times New Roman" w:eastAsia="Times New Roman" w:hAnsi="Times New Roman" w:cs="Times New Roman"/>
          <w:sz w:val="28"/>
          <w:szCs w:val="28"/>
          <w:lang w:eastAsia="ru-RU"/>
        </w:rPr>
        <w:t>деятельности я</w:t>
      </w:r>
      <w:r w:rsidRPr="005B7D01">
        <w:rPr>
          <w:rFonts w:ascii="Times New Roman" w:eastAsia="Times New Roman" w:hAnsi="Times New Roman" w:cs="Times New Roman"/>
          <w:sz w:val="28"/>
          <w:szCs w:val="28"/>
          <w:lang w:eastAsia="ru-RU"/>
        </w:rPr>
        <w:t>в</w:t>
      </w:r>
      <w:r w:rsidRPr="005B7D01">
        <w:rPr>
          <w:rFonts w:ascii="Times New Roman" w:eastAsia="Times New Roman" w:hAnsi="Times New Roman" w:cs="Times New Roman"/>
          <w:sz w:val="28"/>
          <w:szCs w:val="28"/>
          <w:lang w:eastAsia="ru-RU"/>
        </w:rPr>
        <w:t>ляется осуществление регионального государственного экологического надзора</w:t>
      </w:r>
      <w:r w:rsidR="00435111" w:rsidRPr="005B7D01">
        <w:rPr>
          <w:rFonts w:ascii="Times New Roman" w:eastAsia="Times New Roman" w:hAnsi="Times New Roman" w:cs="Times New Roman"/>
          <w:sz w:val="28"/>
          <w:szCs w:val="28"/>
          <w:lang w:eastAsia="ru-RU"/>
        </w:rPr>
        <w:t xml:space="preserve"> </w:t>
      </w:r>
      <w:r w:rsidRPr="005B7D01">
        <w:rPr>
          <w:rFonts w:ascii="Times New Roman" w:eastAsia="Times New Roman" w:hAnsi="Times New Roman" w:cs="Times New Roman"/>
          <w:sz w:val="28"/>
          <w:szCs w:val="28"/>
          <w:lang w:eastAsia="ru-RU"/>
        </w:rPr>
        <w:t>при осуществлении хозяйственной и иной деятельности с использованием объектов, подлежащих государственному экологическому надзору, за исключением объектов, подлежащих федеральному государственному экологическому надзору, в областях охраны атмосферного воздуха, обращения с отходами, использования и охраны во</w:t>
      </w:r>
      <w:r w:rsidRPr="005B7D01">
        <w:rPr>
          <w:rFonts w:ascii="Times New Roman" w:eastAsia="Times New Roman" w:hAnsi="Times New Roman" w:cs="Times New Roman"/>
          <w:sz w:val="28"/>
          <w:szCs w:val="28"/>
          <w:lang w:eastAsia="ru-RU"/>
        </w:rPr>
        <w:t>д</w:t>
      </w:r>
      <w:r w:rsidRPr="005B7D01">
        <w:rPr>
          <w:rFonts w:ascii="Times New Roman" w:eastAsia="Times New Roman" w:hAnsi="Times New Roman" w:cs="Times New Roman"/>
          <w:sz w:val="28"/>
          <w:szCs w:val="28"/>
          <w:lang w:eastAsia="ru-RU"/>
        </w:rPr>
        <w:t>ных объектов, в сфере регулирования отношений недропользования, охраны и и</w:t>
      </w:r>
      <w:r w:rsidRPr="005B7D01">
        <w:rPr>
          <w:rFonts w:ascii="Times New Roman" w:eastAsia="Times New Roman" w:hAnsi="Times New Roman" w:cs="Times New Roman"/>
          <w:sz w:val="28"/>
          <w:szCs w:val="28"/>
          <w:lang w:eastAsia="ru-RU"/>
        </w:rPr>
        <w:t>с</w:t>
      </w:r>
      <w:r w:rsidRPr="005B7D01">
        <w:rPr>
          <w:rFonts w:ascii="Times New Roman" w:eastAsia="Times New Roman" w:hAnsi="Times New Roman" w:cs="Times New Roman"/>
          <w:sz w:val="28"/>
          <w:szCs w:val="28"/>
          <w:lang w:eastAsia="ru-RU"/>
        </w:rPr>
        <w:t>пользования особо охраняемых природных территорий регионального значения.</w:t>
      </w:r>
    </w:p>
    <w:p w:rsidR="0036365F" w:rsidRPr="005B7D01" w:rsidRDefault="009D0AD4" w:rsidP="005B7D01">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В соответствии с п</w:t>
      </w:r>
      <w:r w:rsidR="0036365F" w:rsidRPr="005B7D01">
        <w:rPr>
          <w:rFonts w:ascii="Times New Roman" w:eastAsia="Times New Roman" w:hAnsi="Times New Roman" w:cs="Times New Roman"/>
          <w:sz w:val="28"/>
          <w:szCs w:val="28"/>
          <w:lang w:eastAsia="ru-RU"/>
        </w:rPr>
        <w:t xml:space="preserve">остановлением Правительства Российской Федерации от </w:t>
      </w:r>
      <w:r w:rsidR="00E82B12">
        <w:rPr>
          <w:rFonts w:ascii="Times New Roman" w:eastAsia="Times New Roman" w:hAnsi="Times New Roman" w:cs="Times New Roman"/>
          <w:sz w:val="28"/>
          <w:szCs w:val="28"/>
          <w:lang w:eastAsia="ru-RU"/>
        </w:rPr>
        <w:br/>
      </w:r>
      <w:r w:rsidR="0036365F" w:rsidRPr="005B7D01">
        <w:rPr>
          <w:rFonts w:ascii="Times New Roman" w:eastAsia="Times New Roman" w:hAnsi="Times New Roman" w:cs="Times New Roman"/>
          <w:sz w:val="28"/>
          <w:szCs w:val="28"/>
          <w:lang w:eastAsia="ru-RU"/>
        </w:rPr>
        <w:t>10</w:t>
      </w:r>
      <w:r w:rsidR="00E82B12">
        <w:rPr>
          <w:rFonts w:ascii="Times New Roman" w:eastAsia="Times New Roman" w:hAnsi="Times New Roman" w:cs="Times New Roman"/>
          <w:sz w:val="28"/>
          <w:szCs w:val="28"/>
          <w:lang w:eastAsia="ru-RU"/>
        </w:rPr>
        <w:t xml:space="preserve"> марта </w:t>
      </w:r>
      <w:r w:rsidR="0036365F" w:rsidRPr="005B7D01">
        <w:rPr>
          <w:rFonts w:ascii="Times New Roman" w:eastAsia="Times New Roman" w:hAnsi="Times New Roman" w:cs="Times New Roman"/>
          <w:sz w:val="28"/>
          <w:szCs w:val="28"/>
          <w:lang w:eastAsia="ru-RU"/>
        </w:rPr>
        <w:t xml:space="preserve">2022 </w:t>
      </w:r>
      <w:r w:rsidR="00E82B12">
        <w:rPr>
          <w:rFonts w:ascii="Times New Roman" w:eastAsia="Times New Roman" w:hAnsi="Times New Roman" w:cs="Times New Roman"/>
          <w:sz w:val="28"/>
          <w:szCs w:val="28"/>
          <w:lang w:eastAsia="ru-RU"/>
        </w:rPr>
        <w:t xml:space="preserve">г. </w:t>
      </w:r>
      <w:r w:rsidR="0036365F" w:rsidRPr="005B7D01">
        <w:rPr>
          <w:rFonts w:ascii="Times New Roman" w:eastAsia="Times New Roman" w:hAnsi="Times New Roman" w:cs="Times New Roman"/>
          <w:sz w:val="28"/>
          <w:szCs w:val="28"/>
          <w:lang w:eastAsia="ru-RU"/>
        </w:rPr>
        <w:t xml:space="preserve">№ 336 </w:t>
      </w:r>
      <w:r w:rsidR="0028470D" w:rsidRPr="005B7D01">
        <w:rPr>
          <w:rFonts w:ascii="Times New Roman" w:eastAsia="Times New Roman" w:hAnsi="Times New Roman" w:cs="Times New Roman"/>
          <w:sz w:val="28"/>
          <w:szCs w:val="28"/>
          <w:lang w:eastAsia="ru-RU"/>
        </w:rPr>
        <w:t>«</w:t>
      </w:r>
      <w:r w:rsidR="0036365F" w:rsidRPr="005B7D01">
        <w:rPr>
          <w:rFonts w:ascii="Times New Roman" w:eastAsia="Times New Roman" w:hAnsi="Times New Roman" w:cs="Times New Roman"/>
          <w:sz w:val="28"/>
          <w:szCs w:val="28"/>
          <w:lang w:eastAsia="ru-RU"/>
        </w:rPr>
        <w:t>Об особенностях организации и осуществления госуда</w:t>
      </w:r>
      <w:r w:rsidR="0036365F" w:rsidRPr="005B7D01">
        <w:rPr>
          <w:rFonts w:ascii="Times New Roman" w:eastAsia="Times New Roman" w:hAnsi="Times New Roman" w:cs="Times New Roman"/>
          <w:sz w:val="28"/>
          <w:szCs w:val="28"/>
          <w:lang w:eastAsia="ru-RU"/>
        </w:rPr>
        <w:t>р</w:t>
      </w:r>
      <w:r w:rsidR="0036365F" w:rsidRPr="005B7D01">
        <w:rPr>
          <w:rFonts w:ascii="Times New Roman" w:eastAsia="Times New Roman" w:hAnsi="Times New Roman" w:cs="Times New Roman"/>
          <w:sz w:val="28"/>
          <w:szCs w:val="28"/>
          <w:lang w:eastAsia="ru-RU"/>
        </w:rPr>
        <w:t>ственного контроля (надзора), муниципального контроля</w:t>
      </w:r>
      <w:r w:rsidR="0028470D" w:rsidRPr="005B7D01">
        <w:rPr>
          <w:rFonts w:ascii="Times New Roman" w:eastAsia="Times New Roman" w:hAnsi="Times New Roman" w:cs="Times New Roman"/>
          <w:sz w:val="28"/>
          <w:szCs w:val="28"/>
          <w:lang w:eastAsia="ru-RU"/>
        </w:rPr>
        <w:t>»</w:t>
      </w:r>
      <w:r w:rsidR="0036365F" w:rsidRPr="005B7D01">
        <w:rPr>
          <w:rFonts w:ascii="Times New Roman" w:eastAsia="Times New Roman" w:hAnsi="Times New Roman" w:cs="Times New Roman"/>
          <w:sz w:val="28"/>
          <w:szCs w:val="28"/>
          <w:lang w:eastAsia="ru-RU"/>
        </w:rPr>
        <w:t xml:space="preserve"> (далее – Постановление) в 2022 году не проводились плановые проверки, а основания проведения внеплан</w:t>
      </w:r>
      <w:r w:rsidR="0036365F" w:rsidRPr="005B7D01">
        <w:rPr>
          <w:rFonts w:ascii="Times New Roman" w:eastAsia="Times New Roman" w:hAnsi="Times New Roman" w:cs="Times New Roman"/>
          <w:sz w:val="28"/>
          <w:szCs w:val="28"/>
          <w:lang w:eastAsia="ru-RU"/>
        </w:rPr>
        <w:t>о</w:t>
      </w:r>
      <w:r w:rsidR="0036365F" w:rsidRPr="005B7D01">
        <w:rPr>
          <w:rFonts w:ascii="Times New Roman" w:eastAsia="Times New Roman" w:hAnsi="Times New Roman" w:cs="Times New Roman"/>
          <w:sz w:val="28"/>
          <w:szCs w:val="28"/>
          <w:lang w:eastAsia="ru-RU"/>
        </w:rPr>
        <w:t>вых проверок не имелись.</w:t>
      </w:r>
    </w:p>
    <w:p w:rsidR="00E82B12" w:rsidRDefault="00E82B12" w:rsidP="00E82B12">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36365F" w:rsidRDefault="0036365F" w:rsidP="00E82B12">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5B7D01">
        <w:rPr>
          <w:rFonts w:ascii="Times New Roman" w:eastAsia="Times New Roman" w:hAnsi="Times New Roman" w:cs="Times New Roman"/>
          <w:sz w:val="28"/>
          <w:szCs w:val="28"/>
          <w:lang w:eastAsia="ru-RU"/>
        </w:rPr>
        <w:t xml:space="preserve">Таблица </w:t>
      </w:r>
      <w:r w:rsidR="00684DA5">
        <w:rPr>
          <w:rFonts w:ascii="Times New Roman" w:eastAsia="Times New Roman" w:hAnsi="Times New Roman" w:cs="Times New Roman"/>
          <w:sz w:val="28"/>
          <w:szCs w:val="28"/>
          <w:lang w:eastAsia="ru-RU"/>
        </w:rPr>
        <w:t>11.2.1</w:t>
      </w:r>
    </w:p>
    <w:p w:rsidR="00E82B12" w:rsidRPr="005B7D01" w:rsidRDefault="00E82B12" w:rsidP="00E82B12">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tbl>
      <w:tblPr>
        <w:tblStyle w:val="3e"/>
        <w:tblW w:w="0" w:type="auto"/>
        <w:jc w:val="center"/>
        <w:tblLook w:val="04A0" w:firstRow="1" w:lastRow="0" w:firstColumn="1" w:lastColumn="0" w:noHBand="0" w:noVBand="1"/>
      </w:tblPr>
      <w:tblGrid>
        <w:gridCol w:w="3256"/>
        <w:gridCol w:w="1436"/>
        <w:gridCol w:w="1608"/>
        <w:gridCol w:w="1541"/>
        <w:gridCol w:w="1504"/>
      </w:tblGrid>
      <w:tr w:rsidR="0036365F" w:rsidRPr="00E82B12" w:rsidTr="00E82B12">
        <w:trPr>
          <w:jc w:val="center"/>
        </w:trPr>
        <w:tc>
          <w:tcPr>
            <w:tcW w:w="3256" w:type="dxa"/>
          </w:tcPr>
          <w:p w:rsidR="0036365F" w:rsidRPr="00E82B12" w:rsidRDefault="0036365F" w:rsidP="00E82B12">
            <w:pPr>
              <w:autoSpaceDE w:val="0"/>
              <w:autoSpaceDN w:val="0"/>
              <w:adjustRightInd w:val="0"/>
              <w:jc w:val="center"/>
              <w:rPr>
                <w:sz w:val="24"/>
                <w:szCs w:val="24"/>
              </w:rPr>
            </w:pPr>
          </w:p>
        </w:tc>
        <w:tc>
          <w:tcPr>
            <w:tcW w:w="1436" w:type="dxa"/>
          </w:tcPr>
          <w:p w:rsidR="0036365F" w:rsidRPr="00E82B12" w:rsidRDefault="0036365F" w:rsidP="00E82B12">
            <w:pPr>
              <w:autoSpaceDE w:val="0"/>
              <w:autoSpaceDN w:val="0"/>
              <w:adjustRightInd w:val="0"/>
              <w:jc w:val="center"/>
              <w:rPr>
                <w:sz w:val="24"/>
                <w:szCs w:val="24"/>
              </w:rPr>
            </w:pPr>
            <w:r w:rsidRPr="00E82B12">
              <w:rPr>
                <w:sz w:val="24"/>
                <w:szCs w:val="24"/>
              </w:rPr>
              <w:t>за 2019 г.</w:t>
            </w:r>
          </w:p>
        </w:tc>
        <w:tc>
          <w:tcPr>
            <w:tcW w:w="1608" w:type="dxa"/>
          </w:tcPr>
          <w:p w:rsidR="0036365F" w:rsidRPr="00E82B12" w:rsidRDefault="0036365F" w:rsidP="00E82B12">
            <w:pPr>
              <w:autoSpaceDE w:val="0"/>
              <w:autoSpaceDN w:val="0"/>
              <w:adjustRightInd w:val="0"/>
              <w:jc w:val="center"/>
              <w:rPr>
                <w:sz w:val="24"/>
                <w:szCs w:val="24"/>
              </w:rPr>
            </w:pPr>
            <w:r w:rsidRPr="00E82B12">
              <w:rPr>
                <w:sz w:val="24"/>
                <w:szCs w:val="24"/>
              </w:rPr>
              <w:t>за 2020 г.</w:t>
            </w:r>
          </w:p>
        </w:tc>
        <w:tc>
          <w:tcPr>
            <w:tcW w:w="1541" w:type="dxa"/>
          </w:tcPr>
          <w:p w:rsidR="0036365F" w:rsidRPr="00E82B12" w:rsidRDefault="0036365F" w:rsidP="00E82B12">
            <w:pPr>
              <w:autoSpaceDE w:val="0"/>
              <w:autoSpaceDN w:val="0"/>
              <w:adjustRightInd w:val="0"/>
              <w:jc w:val="center"/>
              <w:rPr>
                <w:sz w:val="24"/>
                <w:szCs w:val="24"/>
              </w:rPr>
            </w:pPr>
            <w:r w:rsidRPr="00E82B12">
              <w:rPr>
                <w:sz w:val="24"/>
                <w:szCs w:val="24"/>
              </w:rPr>
              <w:t>за 2021 г.</w:t>
            </w:r>
          </w:p>
        </w:tc>
        <w:tc>
          <w:tcPr>
            <w:tcW w:w="1504" w:type="dxa"/>
          </w:tcPr>
          <w:p w:rsidR="0036365F" w:rsidRPr="00E82B12" w:rsidRDefault="0036365F" w:rsidP="00E82B12">
            <w:pPr>
              <w:autoSpaceDE w:val="0"/>
              <w:autoSpaceDN w:val="0"/>
              <w:adjustRightInd w:val="0"/>
              <w:jc w:val="center"/>
              <w:rPr>
                <w:sz w:val="24"/>
                <w:szCs w:val="24"/>
              </w:rPr>
            </w:pPr>
            <w:r w:rsidRPr="00E82B12">
              <w:rPr>
                <w:sz w:val="24"/>
                <w:szCs w:val="24"/>
              </w:rPr>
              <w:t>за 2022 г.</w:t>
            </w:r>
          </w:p>
        </w:tc>
      </w:tr>
      <w:tr w:rsidR="0036365F" w:rsidRPr="00E82B12" w:rsidTr="00E82B12">
        <w:trPr>
          <w:jc w:val="center"/>
        </w:trPr>
        <w:tc>
          <w:tcPr>
            <w:tcW w:w="3256" w:type="dxa"/>
          </w:tcPr>
          <w:p w:rsidR="0036365F" w:rsidRPr="00E82B12" w:rsidRDefault="0036365F" w:rsidP="00E82B12">
            <w:pPr>
              <w:autoSpaceDE w:val="0"/>
              <w:autoSpaceDN w:val="0"/>
              <w:adjustRightInd w:val="0"/>
              <w:rPr>
                <w:sz w:val="24"/>
                <w:szCs w:val="24"/>
              </w:rPr>
            </w:pPr>
            <w:r w:rsidRPr="00E82B12">
              <w:rPr>
                <w:sz w:val="24"/>
                <w:szCs w:val="24"/>
              </w:rPr>
              <w:t>Проведено проверок</w:t>
            </w:r>
          </w:p>
        </w:tc>
        <w:tc>
          <w:tcPr>
            <w:tcW w:w="1436" w:type="dxa"/>
          </w:tcPr>
          <w:p w:rsidR="0036365F" w:rsidRPr="00E82B12" w:rsidRDefault="0036365F" w:rsidP="00E82B12">
            <w:pPr>
              <w:autoSpaceDE w:val="0"/>
              <w:autoSpaceDN w:val="0"/>
              <w:adjustRightInd w:val="0"/>
              <w:jc w:val="center"/>
              <w:rPr>
                <w:sz w:val="24"/>
                <w:szCs w:val="24"/>
              </w:rPr>
            </w:pPr>
            <w:r w:rsidRPr="00E82B12">
              <w:rPr>
                <w:sz w:val="24"/>
                <w:szCs w:val="24"/>
              </w:rPr>
              <w:t>64</w:t>
            </w:r>
          </w:p>
        </w:tc>
        <w:tc>
          <w:tcPr>
            <w:tcW w:w="1608" w:type="dxa"/>
          </w:tcPr>
          <w:p w:rsidR="0036365F" w:rsidRPr="00E82B12" w:rsidRDefault="0036365F" w:rsidP="00E82B12">
            <w:pPr>
              <w:autoSpaceDE w:val="0"/>
              <w:autoSpaceDN w:val="0"/>
              <w:adjustRightInd w:val="0"/>
              <w:jc w:val="center"/>
              <w:rPr>
                <w:sz w:val="24"/>
                <w:szCs w:val="24"/>
              </w:rPr>
            </w:pPr>
            <w:r w:rsidRPr="00E82B12">
              <w:rPr>
                <w:sz w:val="24"/>
                <w:szCs w:val="24"/>
              </w:rPr>
              <w:t>112</w:t>
            </w:r>
          </w:p>
        </w:tc>
        <w:tc>
          <w:tcPr>
            <w:tcW w:w="1541" w:type="dxa"/>
          </w:tcPr>
          <w:p w:rsidR="0036365F" w:rsidRPr="00E82B12" w:rsidRDefault="0036365F" w:rsidP="00E82B12">
            <w:pPr>
              <w:autoSpaceDE w:val="0"/>
              <w:autoSpaceDN w:val="0"/>
              <w:adjustRightInd w:val="0"/>
              <w:jc w:val="center"/>
              <w:rPr>
                <w:sz w:val="24"/>
                <w:szCs w:val="24"/>
              </w:rPr>
            </w:pPr>
            <w:r w:rsidRPr="00E82B12">
              <w:rPr>
                <w:sz w:val="24"/>
                <w:szCs w:val="24"/>
              </w:rPr>
              <w:t>131</w:t>
            </w:r>
          </w:p>
        </w:tc>
        <w:tc>
          <w:tcPr>
            <w:tcW w:w="1504" w:type="dxa"/>
          </w:tcPr>
          <w:p w:rsidR="0036365F" w:rsidRPr="00E82B12" w:rsidRDefault="0036365F" w:rsidP="00E82B12">
            <w:pPr>
              <w:autoSpaceDE w:val="0"/>
              <w:autoSpaceDN w:val="0"/>
              <w:adjustRightInd w:val="0"/>
              <w:jc w:val="center"/>
              <w:rPr>
                <w:sz w:val="24"/>
                <w:szCs w:val="24"/>
                <w:lang w:val="en-US"/>
              </w:rPr>
            </w:pPr>
            <w:r w:rsidRPr="00E82B12">
              <w:rPr>
                <w:sz w:val="24"/>
                <w:szCs w:val="24"/>
              </w:rPr>
              <w:t>60</w:t>
            </w:r>
          </w:p>
        </w:tc>
      </w:tr>
      <w:tr w:rsidR="0036365F" w:rsidRPr="00E82B12" w:rsidTr="00E82B12">
        <w:trPr>
          <w:jc w:val="center"/>
        </w:trPr>
        <w:tc>
          <w:tcPr>
            <w:tcW w:w="3256" w:type="dxa"/>
          </w:tcPr>
          <w:p w:rsidR="0036365F" w:rsidRPr="00E82B12" w:rsidRDefault="0036365F" w:rsidP="00E82B12">
            <w:pPr>
              <w:autoSpaceDE w:val="0"/>
              <w:autoSpaceDN w:val="0"/>
              <w:adjustRightInd w:val="0"/>
              <w:rPr>
                <w:sz w:val="24"/>
                <w:szCs w:val="24"/>
              </w:rPr>
            </w:pPr>
            <w:r w:rsidRPr="00E82B12">
              <w:rPr>
                <w:sz w:val="24"/>
                <w:szCs w:val="24"/>
              </w:rPr>
              <w:t>Плановых</w:t>
            </w:r>
          </w:p>
        </w:tc>
        <w:tc>
          <w:tcPr>
            <w:tcW w:w="1436" w:type="dxa"/>
          </w:tcPr>
          <w:p w:rsidR="0036365F" w:rsidRPr="00E82B12" w:rsidRDefault="0036365F" w:rsidP="00E82B12">
            <w:pPr>
              <w:autoSpaceDE w:val="0"/>
              <w:autoSpaceDN w:val="0"/>
              <w:adjustRightInd w:val="0"/>
              <w:jc w:val="center"/>
              <w:rPr>
                <w:sz w:val="24"/>
                <w:szCs w:val="24"/>
              </w:rPr>
            </w:pPr>
            <w:r w:rsidRPr="00E82B12">
              <w:rPr>
                <w:sz w:val="24"/>
                <w:szCs w:val="24"/>
              </w:rPr>
              <w:t>0</w:t>
            </w:r>
          </w:p>
        </w:tc>
        <w:tc>
          <w:tcPr>
            <w:tcW w:w="1608" w:type="dxa"/>
          </w:tcPr>
          <w:p w:rsidR="0036365F" w:rsidRPr="00E82B12" w:rsidRDefault="0036365F" w:rsidP="00E82B12">
            <w:pPr>
              <w:autoSpaceDE w:val="0"/>
              <w:autoSpaceDN w:val="0"/>
              <w:adjustRightInd w:val="0"/>
              <w:jc w:val="center"/>
              <w:rPr>
                <w:sz w:val="24"/>
                <w:szCs w:val="24"/>
              </w:rPr>
            </w:pPr>
            <w:r w:rsidRPr="00E82B12">
              <w:rPr>
                <w:sz w:val="24"/>
                <w:szCs w:val="24"/>
              </w:rPr>
              <w:t>3</w:t>
            </w:r>
          </w:p>
        </w:tc>
        <w:tc>
          <w:tcPr>
            <w:tcW w:w="1541" w:type="dxa"/>
          </w:tcPr>
          <w:p w:rsidR="0036365F" w:rsidRPr="00E82B12" w:rsidRDefault="0036365F" w:rsidP="00E82B12">
            <w:pPr>
              <w:autoSpaceDE w:val="0"/>
              <w:autoSpaceDN w:val="0"/>
              <w:adjustRightInd w:val="0"/>
              <w:jc w:val="center"/>
              <w:rPr>
                <w:sz w:val="24"/>
                <w:szCs w:val="24"/>
              </w:rPr>
            </w:pPr>
            <w:r w:rsidRPr="00E82B12">
              <w:rPr>
                <w:sz w:val="24"/>
                <w:szCs w:val="24"/>
              </w:rPr>
              <w:t>15</w:t>
            </w:r>
          </w:p>
        </w:tc>
        <w:tc>
          <w:tcPr>
            <w:tcW w:w="1504" w:type="dxa"/>
          </w:tcPr>
          <w:p w:rsidR="0036365F" w:rsidRPr="00E82B12" w:rsidRDefault="0036365F" w:rsidP="00E82B12">
            <w:pPr>
              <w:autoSpaceDE w:val="0"/>
              <w:autoSpaceDN w:val="0"/>
              <w:adjustRightInd w:val="0"/>
              <w:jc w:val="center"/>
              <w:rPr>
                <w:sz w:val="24"/>
                <w:szCs w:val="24"/>
              </w:rPr>
            </w:pPr>
            <w:r w:rsidRPr="00E82B12">
              <w:rPr>
                <w:sz w:val="24"/>
                <w:szCs w:val="24"/>
              </w:rPr>
              <w:t>1</w:t>
            </w:r>
          </w:p>
        </w:tc>
      </w:tr>
      <w:tr w:rsidR="0036365F" w:rsidRPr="00E82B12" w:rsidTr="00E82B12">
        <w:trPr>
          <w:jc w:val="center"/>
        </w:trPr>
        <w:tc>
          <w:tcPr>
            <w:tcW w:w="3256" w:type="dxa"/>
          </w:tcPr>
          <w:p w:rsidR="0036365F" w:rsidRPr="00E82B12" w:rsidRDefault="0036365F" w:rsidP="00E82B12">
            <w:pPr>
              <w:autoSpaceDE w:val="0"/>
              <w:autoSpaceDN w:val="0"/>
              <w:adjustRightInd w:val="0"/>
              <w:rPr>
                <w:sz w:val="24"/>
                <w:szCs w:val="24"/>
              </w:rPr>
            </w:pPr>
            <w:r w:rsidRPr="00E82B12">
              <w:rPr>
                <w:sz w:val="24"/>
                <w:szCs w:val="24"/>
              </w:rPr>
              <w:t>внеплановых</w:t>
            </w:r>
          </w:p>
        </w:tc>
        <w:tc>
          <w:tcPr>
            <w:tcW w:w="1436" w:type="dxa"/>
          </w:tcPr>
          <w:p w:rsidR="0036365F" w:rsidRPr="00E82B12" w:rsidRDefault="0036365F" w:rsidP="00E82B12">
            <w:pPr>
              <w:autoSpaceDE w:val="0"/>
              <w:autoSpaceDN w:val="0"/>
              <w:adjustRightInd w:val="0"/>
              <w:jc w:val="center"/>
              <w:rPr>
                <w:sz w:val="24"/>
                <w:szCs w:val="24"/>
              </w:rPr>
            </w:pPr>
            <w:r w:rsidRPr="00E82B12">
              <w:rPr>
                <w:sz w:val="24"/>
                <w:szCs w:val="24"/>
              </w:rPr>
              <w:t>24</w:t>
            </w:r>
          </w:p>
        </w:tc>
        <w:tc>
          <w:tcPr>
            <w:tcW w:w="1608" w:type="dxa"/>
          </w:tcPr>
          <w:p w:rsidR="0036365F" w:rsidRPr="00E82B12" w:rsidRDefault="0036365F" w:rsidP="00E82B12">
            <w:pPr>
              <w:autoSpaceDE w:val="0"/>
              <w:autoSpaceDN w:val="0"/>
              <w:adjustRightInd w:val="0"/>
              <w:jc w:val="center"/>
              <w:rPr>
                <w:sz w:val="24"/>
                <w:szCs w:val="24"/>
              </w:rPr>
            </w:pPr>
            <w:r w:rsidRPr="00E82B12">
              <w:rPr>
                <w:sz w:val="24"/>
                <w:szCs w:val="24"/>
              </w:rPr>
              <w:t>27</w:t>
            </w:r>
          </w:p>
        </w:tc>
        <w:tc>
          <w:tcPr>
            <w:tcW w:w="1541" w:type="dxa"/>
          </w:tcPr>
          <w:p w:rsidR="0036365F" w:rsidRPr="00E82B12" w:rsidRDefault="0036365F" w:rsidP="00E82B12">
            <w:pPr>
              <w:autoSpaceDE w:val="0"/>
              <w:autoSpaceDN w:val="0"/>
              <w:adjustRightInd w:val="0"/>
              <w:jc w:val="center"/>
              <w:rPr>
                <w:sz w:val="24"/>
                <w:szCs w:val="24"/>
              </w:rPr>
            </w:pPr>
            <w:r w:rsidRPr="00E82B12">
              <w:rPr>
                <w:sz w:val="24"/>
                <w:szCs w:val="24"/>
              </w:rPr>
              <w:t>28</w:t>
            </w:r>
          </w:p>
        </w:tc>
        <w:tc>
          <w:tcPr>
            <w:tcW w:w="1504" w:type="dxa"/>
          </w:tcPr>
          <w:p w:rsidR="0036365F" w:rsidRPr="00E82B12" w:rsidRDefault="0036365F" w:rsidP="00E82B12">
            <w:pPr>
              <w:autoSpaceDE w:val="0"/>
              <w:autoSpaceDN w:val="0"/>
              <w:adjustRightInd w:val="0"/>
              <w:jc w:val="center"/>
              <w:rPr>
                <w:sz w:val="24"/>
                <w:szCs w:val="24"/>
              </w:rPr>
            </w:pPr>
            <w:r w:rsidRPr="00E82B12">
              <w:rPr>
                <w:sz w:val="24"/>
                <w:szCs w:val="24"/>
              </w:rPr>
              <w:t>-</w:t>
            </w:r>
          </w:p>
        </w:tc>
      </w:tr>
      <w:tr w:rsidR="0036365F" w:rsidRPr="00E82B12" w:rsidTr="00E82B12">
        <w:trPr>
          <w:jc w:val="center"/>
        </w:trPr>
        <w:tc>
          <w:tcPr>
            <w:tcW w:w="3256" w:type="dxa"/>
          </w:tcPr>
          <w:p w:rsidR="0036365F" w:rsidRPr="00E82B12" w:rsidRDefault="0036365F" w:rsidP="00E82B12">
            <w:pPr>
              <w:autoSpaceDE w:val="0"/>
              <w:autoSpaceDN w:val="0"/>
              <w:adjustRightInd w:val="0"/>
              <w:rPr>
                <w:sz w:val="24"/>
                <w:szCs w:val="24"/>
              </w:rPr>
            </w:pPr>
            <w:r w:rsidRPr="00E82B12">
              <w:rPr>
                <w:sz w:val="24"/>
                <w:szCs w:val="24"/>
              </w:rPr>
              <w:t>Контрольное надзорное м</w:t>
            </w:r>
            <w:r w:rsidRPr="00E82B12">
              <w:rPr>
                <w:sz w:val="24"/>
                <w:szCs w:val="24"/>
              </w:rPr>
              <w:t>е</w:t>
            </w:r>
            <w:r w:rsidRPr="00E82B12">
              <w:rPr>
                <w:sz w:val="24"/>
                <w:szCs w:val="24"/>
              </w:rPr>
              <w:t>роприятие без взаимоде</w:t>
            </w:r>
            <w:r w:rsidRPr="00E82B12">
              <w:rPr>
                <w:sz w:val="24"/>
                <w:szCs w:val="24"/>
              </w:rPr>
              <w:t>й</w:t>
            </w:r>
            <w:r w:rsidRPr="00E82B12">
              <w:rPr>
                <w:sz w:val="24"/>
                <w:szCs w:val="24"/>
              </w:rPr>
              <w:t>ствия</w:t>
            </w:r>
          </w:p>
        </w:tc>
        <w:tc>
          <w:tcPr>
            <w:tcW w:w="1436" w:type="dxa"/>
          </w:tcPr>
          <w:p w:rsidR="0036365F" w:rsidRPr="00E82B12" w:rsidRDefault="0036365F" w:rsidP="00E82B12">
            <w:pPr>
              <w:autoSpaceDE w:val="0"/>
              <w:autoSpaceDN w:val="0"/>
              <w:adjustRightInd w:val="0"/>
              <w:jc w:val="center"/>
              <w:rPr>
                <w:sz w:val="24"/>
                <w:szCs w:val="24"/>
              </w:rPr>
            </w:pPr>
            <w:r w:rsidRPr="00E82B12">
              <w:rPr>
                <w:sz w:val="24"/>
                <w:szCs w:val="24"/>
              </w:rPr>
              <w:t>40</w:t>
            </w:r>
          </w:p>
        </w:tc>
        <w:tc>
          <w:tcPr>
            <w:tcW w:w="1608" w:type="dxa"/>
          </w:tcPr>
          <w:p w:rsidR="0036365F" w:rsidRPr="00E82B12" w:rsidRDefault="0036365F" w:rsidP="00E82B12">
            <w:pPr>
              <w:autoSpaceDE w:val="0"/>
              <w:autoSpaceDN w:val="0"/>
              <w:adjustRightInd w:val="0"/>
              <w:jc w:val="center"/>
              <w:rPr>
                <w:sz w:val="24"/>
                <w:szCs w:val="24"/>
              </w:rPr>
            </w:pPr>
            <w:r w:rsidRPr="00E82B12">
              <w:rPr>
                <w:sz w:val="24"/>
                <w:szCs w:val="24"/>
              </w:rPr>
              <w:t>82</w:t>
            </w:r>
          </w:p>
        </w:tc>
        <w:tc>
          <w:tcPr>
            <w:tcW w:w="1541" w:type="dxa"/>
          </w:tcPr>
          <w:p w:rsidR="0036365F" w:rsidRPr="00E82B12" w:rsidRDefault="0036365F" w:rsidP="00E82B12">
            <w:pPr>
              <w:autoSpaceDE w:val="0"/>
              <w:autoSpaceDN w:val="0"/>
              <w:adjustRightInd w:val="0"/>
              <w:jc w:val="center"/>
              <w:rPr>
                <w:sz w:val="24"/>
                <w:szCs w:val="24"/>
              </w:rPr>
            </w:pPr>
            <w:r w:rsidRPr="00E82B12">
              <w:rPr>
                <w:sz w:val="24"/>
                <w:szCs w:val="24"/>
              </w:rPr>
              <w:t>88</w:t>
            </w:r>
          </w:p>
        </w:tc>
        <w:tc>
          <w:tcPr>
            <w:tcW w:w="1504" w:type="dxa"/>
          </w:tcPr>
          <w:p w:rsidR="0036365F" w:rsidRPr="00E82B12" w:rsidRDefault="0036365F" w:rsidP="00E82B12">
            <w:pPr>
              <w:autoSpaceDE w:val="0"/>
              <w:autoSpaceDN w:val="0"/>
              <w:adjustRightInd w:val="0"/>
              <w:jc w:val="center"/>
              <w:rPr>
                <w:sz w:val="24"/>
                <w:szCs w:val="24"/>
              </w:rPr>
            </w:pPr>
            <w:r w:rsidRPr="00E82B12">
              <w:rPr>
                <w:sz w:val="24"/>
                <w:szCs w:val="24"/>
              </w:rPr>
              <w:t>59</w:t>
            </w:r>
          </w:p>
        </w:tc>
      </w:tr>
    </w:tbl>
    <w:p w:rsidR="00684DA5" w:rsidRDefault="00684DA5" w:rsidP="00E82B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6365F" w:rsidRPr="00E82B12" w:rsidRDefault="0036365F" w:rsidP="00E82B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2B12">
        <w:rPr>
          <w:rFonts w:ascii="Times New Roman" w:eastAsia="Times New Roman" w:hAnsi="Times New Roman" w:cs="Times New Roman"/>
          <w:sz w:val="28"/>
          <w:szCs w:val="28"/>
          <w:lang w:eastAsia="ru-RU"/>
        </w:rPr>
        <w:t>В 2022 году отделом государственного экологического надзора Министерства лесного хозяйства и природопользования Республики Тыва (далее – Отдел) пров</w:t>
      </w:r>
      <w:r w:rsidRPr="00E82B12">
        <w:rPr>
          <w:rFonts w:ascii="Times New Roman" w:eastAsia="Times New Roman" w:hAnsi="Times New Roman" w:cs="Times New Roman"/>
          <w:sz w:val="28"/>
          <w:szCs w:val="28"/>
          <w:lang w:eastAsia="ru-RU"/>
        </w:rPr>
        <w:t>о</w:t>
      </w:r>
      <w:r w:rsidRPr="00E82B12">
        <w:rPr>
          <w:rFonts w:ascii="Times New Roman" w:eastAsia="Times New Roman" w:hAnsi="Times New Roman" w:cs="Times New Roman"/>
          <w:sz w:val="28"/>
          <w:szCs w:val="28"/>
          <w:lang w:eastAsia="ru-RU"/>
        </w:rPr>
        <w:t>дились профилактические мероприятия как информирования, консультирование и профилактический визит, по итогам данных мероприятий при выявлении наруш</w:t>
      </w:r>
      <w:r w:rsidRPr="00E82B12">
        <w:rPr>
          <w:rFonts w:ascii="Times New Roman" w:eastAsia="Times New Roman" w:hAnsi="Times New Roman" w:cs="Times New Roman"/>
          <w:sz w:val="28"/>
          <w:szCs w:val="28"/>
          <w:lang w:eastAsia="ru-RU"/>
        </w:rPr>
        <w:t>е</w:t>
      </w:r>
      <w:r w:rsidRPr="00E82B12">
        <w:rPr>
          <w:rFonts w:ascii="Times New Roman" w:eastAsia="Times New Roman" w:hAnsi="Times New Roman" w:cs="Times New Roman"/>
          <w:sz w:val="28"/>
          <w:szCs w:val="28"/>
          <w:lang w:eastAsia="ru-RU"/>
        </w:rPr>
        <w:t>ний обязательных требований, объявлялись предостережения о недопустимости нарушений обязательных требований и принятии мер по их соблюдения.</w:t>
      </w:r>
    </w:p>
    <w:p w:rsidR="0036365F" w:rsidRPr="00E82B12" w:rsidRDefault="0036365F" w:rsidP="00E82B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2B12">
        <w:rPr>
          <w:rFonts w:ascii="Times New Roman" w:eastAsia="Times New Roman" w:hAnsi="Times New Roman" w:cs="Times New Roman"/>
          <w:sz w:val="28"/>
          <w:szCs w:val="28"/>
          <w:lang w:eastAsia="ru-RU"/>
        </w:rPr>
        <w:t>Так, за 2022 год отделом проведено 59 контрольных (надзорных) мероприятий без взаимодействия с контролирующими лицами, в ходе которых вынесены 23 предостережения о недопустимости нарушений обязательных требований в области атмосферного воздуха, в области обращения с отходами 21 предостережений, в о</w:t>
      </w:r>
      <w:r w:rsidRPr="00E82B12">
        <w:rPr>
          <w:rFonts w:ascii="Times New Roman" w:eastAsia="Times New Roman" w:hAnsi="Times New Roman" w:cs="Times New Roman"/>
          <w:sz w:val="28"/>
          <w:szCs w:val="28"/>
          <w:lang w:eastAsia="ru-RU"/>
        </w:rPr>
        <w:t>б</w:t>
      </w:r>
      <w:r w:rsidRPr="00E82B12">
        <w:rPr>
          <w:rFonts w:ascii="Times New Roman" w:eastAsia="Times New Roman" w:hAnsi="Times New Roman" w:cs="Times New Roman"/>
          <w:sz w:val="28"/>
          <w:szCs w:val="28"/>
          <w:lang w:eastAsia="ru-RU"/>
        </w:rPr>
        <w:lastRenderedPageBreak/>
        <w:t>ласти использования недр вынесены 6 предостережений, а также проведено 9 пр</w:t>
      </w:r>
      <w:r w:rsidRPr="00E82B12">
        <w:rPr>
          <w:rFonts w:ascii="Times New Roman" w:eastAsia="Times New Roman" w:hAnsi="Times New Roman" w:cs="Times New Roman"/>
          <w:sz w:val="28"/>
          <w:szCs w:val="28"/>
          <w:lang w:eastAsia="ru-RU"/>
        </w:rPr>
        <w:t>о</w:t>
      </w:r>
      <w:r w:rsidRPr="00E82B12">
        <w:rPr>
          <w:rFonts w:ascii="Times New Roman" w:eastAsia="Times New Roman" w:hAnsi="Times New Roman" w:cs="Times New Roman"/>
          <w:sz w:val="28"/>
          <w:szCs w:val="28"/>
          <w:lang w:eastAsia="ru-RU"/>
        </w:rPr>
        <w:t>филактических визитов.</w:t>
      </w:r>
    </w:p>
    <w:p w:rsidR="0036365F" w:rsidRPr="00E82B12" w:rsidRDefault="0036365F" w:rsidP="00E82B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E82B12">
        <w:rPr>
          <w:rFonts w:ascii="Times New Roman" w:eastAsia="Times New Roman" w:hAnsi="Times New Roman" w:cs="Times New Roman"/>
          <w:sz w:val="28"/>
          <w:szCs w:val="28"/>
          <w:lang w:eastAsia="ru-RU"/>
        </w:rPr>
        <w:t>В 2022 году отделом рассмотрено 106 административных дел, из них 3 дела возбуждено отделом, 8 возбуждены прокуратурой, 95 возбужденно МВД по Р</w:t>
      </w:r>
      <w:r w:rsidR="00E572E4">
        <w:rPr>
          <w:rFonts w:ascii="Times New Roman" w:eastAsia="Times New Roman" w:hAnsi="Times New Roman" w:cs="Times New Roman"/>
          <w:sz w:val="28"/>
          <w:szCs w:val="28"/>
          <w:lang w:eastAsia="ru-RU"/>
        </w:rPr>
        <w:t>еспу</w:t>
      </w:r>
      <w:r w:rsidR="00E572E4">
        <w:rPr>
          <w:rFonts w:ascii="Times New Roman" w:eastAsia="Times New Roman" w:hAnsi="Times New Roman" w:cs="Times New Roman"/>
          <w:sz w:val="28"/>
          <w:szCs w:val="28"/>
          <w:lang w:eastAsia="ru-RU"/>
        </w:rPr>
        <w:t>б</w:t>
      </w:r>
      <w:r w:rsidR="00E572E4">
        <w:rPr>
          <w:rFonts w:ascii="Times New Roman" w:eastAsia="Times New Roman" w:hAnsi="Times New Roman" w:cs="Times New Roman"/>
          <w:sz w:val="28"/>
          <w:szCs w:val="28"/>
          <w:lang w:eastAsia="ru-RU"/>
        </w:rPr>
        <w:t xml:space="preserve">лике </w:t>
      </w:r>
      <w:r w:rsidRPr="00E82B12">
        <w:rPr>
          <w:rFonts w:ascii="Times New Roman" w:eastAsia="Times New Roman" w:hAnsi="Times New Roman" w:cs="Times New Roman"/>
          <w:sz w:val="28"/>
          <w:szCs w:val="28"/>
          <w:lang w:eastAsia="ru-RU"/>
        </w:rPr>
        <w:t>Т</w:t>
      </w:r>
      <w:r w:rsidR="00E572E4">
        <w:rPr>
          <w:rFonts w:ascii="Times New Roman" w:eastAsia="Times New Roman" w:hAnsi="Times New Roman" w:cs="Times New Roman"/>
          <w:sz w:val="28"/>
          <w:szCs w:val="28"/>
          <w:lang w:eastAsia="ru-RU"/>
        </w:rPr>
        <w:t>ыва</w:t>
      </w:r>
      <w:r w:rsidRPr="00E82B12">
        <w:rPr>
          <w:rFonts w:ascii="Times New Roman" w:eastAsia="Times New Roman" w:hAnsi="Times New Roman" w:cs="Times New Roman"/>
          <w:sz w:val="28"/>
          <w:szCs w:val="28"/>
          <w:lang w:eastAsia="ru-RU"/>
        </w:rPr>
        <w:t>.</w:t>
      </w:r>
    </w:p>
    <w:p w:rsidR="00E572E4" w:rsidRDefault="00E572E4" w:rsidP="00E572E4">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36365F" w:rsidRDefault="0036365F" w:rsidP="00E572E4">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E82B12">
        <w:rPr>
          <w:rFonts w:ascii="Times New Roman" w:eastAsia="Times New Roman" w:hAnsi="Times New Roman" w:cs="Times New Roman"/>
          <w:sz w:val="28"/>
          <w:szCs w:val="28"/>
          <w:lang w:eastAsia="ru-RU"/>
        </w:rPr>
        <w:t xml:space="preserve">Таблица </w:t>
      </w:r>
      <w:r w:rsidR="00684DA5">
        <w:rPr>
          <w:rFonts w:ascii="Times New Roman" w:eastAsia="Times New Roman" w:hAnsi="Times New Roman" w:cs="Times New Roman"/>
          <w:sz w:val="28"/>
          <w:szCs w:val="28"/>
          <w:lang w:eastAsia="ru-RU"/>
        </w:rPr>
        <w:t>11.2.2</w:t>
      </w:r>
    </w:p>
    <w:p w:rsidR="00E572E4" w:rsidRPr="00E82B12" w:rsidRDefault="00E572E4" w:rsidP="00E572E4">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tbl>
      <w:tblPr>
        <w:tblStyle w:val="3e"/>
        <w:tblW w:w="0" w:type="auto"/>
        <w:jc w:val="center"/>
        <w:tblLayout w:type="fixed"/>
        <w:tblCellMar>
          <w:left w:w="57" w:type="dxa"/>
          <w:right w:w="57" w:type="dxa"/>
        </w:tblCellMar>
        <w:tblLook w:val="04A0" w:firstRow="1" w:lastRow="0" w:firstColumn="1" w:lastColumn="0" w:noHBand="0" w:noVBand="1"/>
      </w:tblPr>
      <w:tblGrid>
        <w:gridCol w:w="3118"/>
        <w:gridCol w:w="1577"/>
        <w:gridCol w:w="1588"/>
        <w:gridCol w:w="1462"/>
        <w:gridCol w:w="1462"/>
      </w:tblGrid>
      <w:tr w:rsidR="0036365F" w:rsidRPr="00E572E4" w:rsidTr="00E572E4">
        <w:trPr>
          <w:trHeight w:val="20"/>
          <w:jc w:val="center"/>
        </w:trPr>
        <w:tc>
          <w:tcPr>
            <w:tcW w:w="3118" w:type="dxa"/>
          </w:tcPr>
          <w:p w:rsidR="0036365F" w:rsidRPr="00E572E4" w:rsidRDefault="0036365F" w:rsidP="00E572E4">
            <w:pPr>
              <w:autoSpaceDE w:val="0"/>
              <w:autoSpaceDN w:val="0"/>
              <w:adjustRightInd w:val="0"/>
              <w:jc w:val="center"/>
              <w:rPr>
                <w:sz w:val="24"/>
                <w:szCs w:val="24"/>
              </w:rPr>
            </w:pPr>
          </w:p>
        </w:tc>
        <w:tc>
          <w:tcPr>
            <w:tcW w:w="1577" w:type="dxa"/>
          </w:tcPr>
          <w:p w:rsidR="0036365F" w:rsidRPr="00E572E4" w:rsidRDefault="0036365F" w:rsidP="00E572E4">
            <w:pPr>
              <w:pStyle w:val="1ff7"/>
              <w:rPr>
                <w:rStyle w:val="affff9"/>
                <w:i w:val="0"/>
                <w:szCs w:val="24"/>
              </w:rPr>
            </w:pPr>
            <w:r w:rsidRPr="00E572E4">
              <w:rPr>
                <w:rStyle w:val="affff9"/>
                <w:i w:val="0"/>
                <w:szCs w:val="24"/>
              </w:rPr>
              <w:t>за 2019 г.</w:t>
            </w:r>
          </w:p>
        </w:tc>
        <w:tc>
          <w:tcPr>
            <w:tcW w:w="1588" w:type="dxa"/>
          </w:tcPr>
          <w:p w:rsidR="0036365F" w:rsidRPr="00E572E4" w:rsidRDefault="0036365F" w:rsidP="00E572E4">
            <w:pPr>
              <w:pStyle w:val="1ff7"/>
              <w:rPr>
                <w:rStyle w:val="affff9"/>
                <w:i w:val="0"/>
                <w:szCs w:val="24"/>
              </w:rPr>
            </w:pPr>
            <w:r w:rsidRPr="00E572E4">
              <w:rPr>
                <w:rStyle w:val="affff9"/>
                <w:i w:val="0"/>
                <w:szCs w:val="24"/>
              </w:rPr>
              <w:t>за 2020 г.</w:t>
            </w:r>
          </w:p>
        </w:tc>
        <w:tc>
          <w:tcPr>
            <w:tcW w:w="1462" w:type="dxa"/>
          </w:tcPr>
          <w:p w:rsidR="0036365F" w:rsidRPr="00E572E4" w:rsidRDefault="0036365F" w:rsidP="00E572E4">
            <w:pPr>
              <w:pStyle w:val="1ff7"/>
              <w:rPr>
                <w:rStyle w:val="affff9"/>
                <w:i w:val="0"/>
                <w:szCs w:val="24"/>
              </w:rPr>
            </w:pPr>
            <w:r w:rsidRPr="00E572E4">
              <w:rPr>
                <w:rStyle w:val="affff9"/>
                <w:i w:val="0"/>
                <w:szCs w:val="24"/>
              </w:rPr>
              <w:t>за 2021 г.</w:t>
            </w:r>
          </w:p>
        </w:tc>
        <w:tc>
          <w:tcPr>
            <w:tcW w:w="1462" w:type="dxa"/>
          </w:tcPr>
          <w:p w:rsidR="0036365F" w:rsidRPr="00E572E4" w:rsidRDefault="0036365F" w:rsidP="00E572E4">
            <w:pPr>
              <w:pStyle w:val="1ff7"/>
              <w:rPr>
                <w:rStyle w:val="affff9"/>
                <w:i w:val="0"/>
                <w:szCs w:val="24"/>
              </w:rPr>
            </w:pPr>
            <w:r w:rsidRPr="00E572E4">
              <w:rPr>
                <w:rStyle w:val="affff9"/>
                <w:i w:val="0"/>
                <w:szCs w:val="24"/>
              </w:rPr>
              <w:t>за 2022 г.</w:t>
            </w:r>
          </w:p>
        </w:tc>
      </w:tr>
      <w:tr w:rsidR="0036365F" w:rsidRPr="00E572E4" w:rsidTr="00E572E4">
        <w:trPr>
          <w:trHeight w:val="20"/>
          <w:jc w:val="center"/>
        </w:trPr>
        <w:tc>
          <w:tcPr>
            <w:tcW w:w="3118" w:type="dxa"/>
          </w:tcPr>
          <w:p w:rsidR="0036365F" w:rsidRPr="00E572E4" w:rsidRDefault="0036365F" w:rsidP="00E572E4">
            <w:pPr>
              <w:autoSpaceDE w:val="0"/>
              <w:autoSpaceDN w:val="0"/>
              <w:adjustRightInd w:val="0"/>
              <w:rPr>
                <w:sz w:val="24"/>
                <w:szCs w:val="24"/>
              </w:rPr>
            </w:pPr>
            <w:r w:rsidRPr="00E572E4">
              <w:rPr>
                <w:sz w:val="24"/>
                <w:szCs w:val="24"/>
              </w:rPr>
              <w:t>рассмотрено администр</w:t>
            </w:r>
            <w:r w:rsidRPr="00E572E4">
              <w:rPr>
                <w:sz w:val="24"/>
                <w:szCs w:val="24"/>
              </w:rPr>
              <w:t>а</w:t>
            </w:r>
            <w:r w:rsidRPr="00E572E4">
              <w:rPr>
                <w:sz w:val="24"/>
                <w:szCs w:val="24"/>
              </w:rPr>
              <w:t>тивных дел, всего</w:t>
            </w:r>
          </w:p>
        </w:tc>
        <w:tc>
          <w:tcPr>
            <w:tcW w:w="1577" w:type="dxa"/>
          </w:tcPr>
          <w:p w:rsidR="0036365F" w:rsidRPr="00E572E4" w:rsidRDefault="0036365F" w:rsidP="00E572E4">
            <w:pPr>
              <w:autoSpaceDE w:val="0"/>
              <w:autoSpaceDN w:val="0"/>
              <w:adjustRightInd w:val="0"/>
              <w:jc w:val="center"/>
              <w:rPr>
                <w:sz w:val="24"/>
                <w:szCs w:val="24"/>
              </w:rPr>
            </w:pPr>
            <w:r w:rsidRPr="00E572E4">
              <w:rPr>
                <w:sz w:val="24"/>
                <w:szCs w:val="24"/>
              </w:rPr>
              <w:t>42</w:t>
            </w:r>
          </w:p>
        </w:tc>
        <w:tc>
          <w:tcPr>
            <w:tcW w:w="1588" w:type="dxa"/>
          </w:tcPr>
          <w:p w:rsidR="0036365F" w:rsidRPr="00E572E4" w:rsidRDefault="0036365F" w:rsidP="00E572E4">
            <w:pPr>
              <w:autoSpaceDE w:val="0"/>
              <w:autoSpaceDN w:val="0"/>
              <w:adjustRightInd w:val="0"/>
              <w:jc w:val="center"/>
              <w:rPr>
                <w:sz w:val="24"/>
                <w:szCs w:val="24"/>
              </w:rPr>
            </w:pPr>
            <w:r w:rsidRPr="00E572E4">
              <w:rPr>
                <w:sz w:val="24"/>
                <w:szCs w:val="24"/>
              </w:rPr>
              <w:t>40</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29</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106</w:t>
            </w:r>
          </w:p>
        </w:tc>
      </w:tr>
      <w:tr w:rsidR="0036365F" w:rsidRPr="00E572E4" w:rsidTr="00E572E4">
        <w:trPr>
          <w:trHeight w:val="20"/>
          <w:jc w:val="center"/>
        </w:trPr>
        <w:tc>
          <w:tcPr>
            <w:tcW w:w="3118" w:type="dxa"/>
          </w:tcPr>
          <w:p w:rsidR="0036365F" w:rsidRPr="00E572E4" w:rsidRDefault="0036365F" w:rsidP="00E572E4">
            <w:pPr>
              <w:autoSpaceDE w:val="0"/>
              <w:autoSpaceDN w:val="0"/>
              <w:adjustRightInd w:val="0"/>
              <w:rPr>
                <w:sz w:val="24"/>
                <w:szCs w:val="24"/>
              </w:rPr>
            </w:pPr>
            <w:r w:rsidRPr="00E572E4">
              <w:rPr>
                <w:sz w:val="24"/>
                <w:szCs w:val="24"/>
              </w:rPr>
              <w:t>административные дела, возбужденные прокуратурой</w:t>
            </w:r>
          </w:p>
          <w:p w:rsidR="0036365F" w:rsidRPr="00E572E4" w:rsidRDefault="0036365F" w:rsidP="00E572E4">
            <w:pPr>
              <w:autoSpaceDE w:val="0"/>
              <w:autoSpaceDN w:val="0"/>
              <w:adjustRightInd w:val="0"/>
              <w:rPr>
                <w:sz w:val="24"/>
                <w:szCs w:val="24"/>
              </w:rPr>
            </w:pPr>
            <w:r w:rsidRPr="00E572E4">
              <w:rPr>
                <w:sz w:val="24"/>
                <w:szCs w:val="24"/>
              </w:rPr>
              <w:t>Р</w:t>
            </w:r>
            <w:r w:rsidR="00E572E4">
              <w:rPr>
                <w:sz w:val="24"/>
                <w:szCs w:val="24"/>
              </w:rPr>
              <w:t xml:space="preserve">еспублики </w:t>
            </w:r>
            <w:r w:rsidRPr="00E572E4">
              <w:rPr>
                <w:sz w:val="24"/>
                <w:szCs w:val="24"/>
              </w:rPr>
              <w:t>Т</w:t>
            </w:r>
            <w:r w:rsidR="00E572E4">
              <w:rPr>
                <w:sz w:val="24"/>
                <w:szCs w:val="24"/>
              </w:rPr>
              <w:t>ыва</w:t>
            </w:r>
          </w:p>
        </w:tc>
        <w:tc>
          <w:tcPr>
            <w:tcW w:w="1577" w:type="dxa"/>
          </w:tcPr>
          <w:p w:rsidR="0036365F" w:rsidRPr="00E572E4" w:rsidRDefault="0036365F" w:rsidP="00E572E4">
            <w:pPr>
              <w:autoSpaceDE w:val="0"/>
              <w:autoSpaceDN w:val="0"/>
              <w:adjustRightInd w:val="0"/>
              <w:jc w:val="center"/>
              <w:rPr>
                <w:sz w:val="24"/>
                <w:szCs w:val="24"/>
              </w:rPr>
            </w:pPr>
            <w:r w:rsidRPr="00E572E4">
              <w:rPr>
                <w:sz w:val="24"/>
                <w:szCs w:val="24"/>
              </w:rPr>
              <w:t>6</w:t>
            </w:r>
          </w:p>
        </w:tc>
        <w:tc>
          <w:tcPr>
            <w:tcW w:w="1588" w:type="dxa"/>
          </w:tcPr>
          <w:p w:rsidR="0036365F" w:rsidRPr="00E572E4" w:rsidRDefault="0036365F" w:rsidP="00E572E4">
            <w:pPr>
              <w:autoSpaceDE w:val="0"/>
              <w:autoSpaceDN w:val="0"/>
              <w:adjustRightInd w:val="0"/>
              <w:jc w:val="center"/>
              <w:rPr>
                <w:sz w:val="24"/>
                <w:szCs w:val="24"/>
              </w:rPr>
            </w:pPr>
            <w:r w:rsidRPr="00E572E4">
              <w:rPr>
                <w:sz w:val="24"/>
                <w:szCs w:val="24"/>
              </w:rPr>
              <w:t>16</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8</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8</w:t>
            </w:r>
          </w:p>
        </w:tc>
      </w:tr>
      <w:tr w:rsidR="0036365F" w:rsidRPr="00E572E4" w:rsidTr="00E572E4">
        <w:trPr>
          <w:trHeight w:val="20"/>
          <w:jc w:val="center"/>
        </w:trPr>
        <w:tc>
          <w:tcPr>
            <w:tcW w:w="3118" w:type="dxa"/>
          </w:tcPr>
          <w:p w:rsidR="0036365F" w:rsidRPr="00E572E4" w:rsidRDefault="0036365F" w:rsidP="00E572E4">
            <w:pPr>
              <w:autoSpaceDE w:val="0"/>
              <w:autoSpaceDN w:val="0"/>
              <w:adjustRightInd w:val="0"/>
              <w:rPr>
                <w:sz w:val="24"/>
                <w:szCs w:val="24"/>
              </w:rPr>
            </w:pPr>
            <w:r w:rsidRPr="00E572E4">
              <w:rPr>
                <w:sz w:val="24"/>
                <w:szCs w:val="24"/>
              </w:rPr>
              <w:t>административные дела</w:t>
            </w:r>
            <w:r w:rsidR="00E572E4">
              <w:rPr>
                <w:sz w:val="24"/>
                <w:szCs w:val="24"/>
              </w:rPr>
              <w:t>,</w:t>
            </w:r>
            <w:r w:rsidRPr="00E572E4">
              <w:rPr>
                <w:sz w:val="24"/>
                <w:szCs w:val="24"/>
              </w:rPr>
              <w:t xml:space="preserve"> возбужденные отделом</w:t>
            </w:r>
          </w:p>
        </w:tc>
        <w:tc>
          <w:tcPr>
            <w:tcW w:w="1577" w:type="dxa"/>
          </w:tcPr>
          <w:p w:rsidR="0036365F" w:rsidRPr="00E572E4" w:rsidRDefault="0036365F" w:rsidP="00E572E4">
            <w:pPr>
              <w:autoSpaceDE w:val="0"/>
              <w:autoSpaceDN w:val="0"/>
              <w:adjustRightInd w:val="0"/>
              <w:jc w:val="center"/>
              <w:rPr>
                <w:sz w:val="24"/>
                <w:szCs w:val="24"/>
              </w:rPr>
            </w:pPr>
            <w:r w:rsidRPr="00E572E4">
              <w:rPr>
                <w:sz w:val="24"/>
                <w:szCs w:val="24"/>
              </w:rPr>
              <w:t>36</w:t>
            </w:r>
          </w:p>
        </w:tc>
        <w:tc>
          <w:tcPr>
            <w:tcW w:w="1588" w:type="dxa"/>
          </w:tcPr>
          <w:p w:rsidR="0036365F" w:rsidRPr="00E572E4" w:rsidRDefault="0036365F" w:rsidP="00E572E4">
            <w:pPr>
              <w:autoSpaceDE w:val="0"/>
              <w:autoSpaceDN w:val="0"/>
              <w:adjustRightInd w:val="0"/>
              <w:jc w:val="center"/>
              <w:rPr>
                <w:sz w:val="24"/>
                <w:szCs w:val="24"/>
              </w:rPr>
            </w:pPr>
            <w:r w:rsidRPr="00E572E4">
              <w:rPr>
                <w:sz w:val="24"/>
                <w:szCs w:val="24"/>
              </w:rPr>
              <w:t>24</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21</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3</w:t>
            </w:r>
          </w:p>
        </w:tc>
      </w:tr>
      <w:tr w:rsidR="0036365F" w:rsidRPr="00E572E4" w:rsidTr="00E572E4">
        <w:trPr>
          <w:trHeight w:val="20"/>
          <w:jc w:val="center"/>
        </w:trPr>
        <w:tc>
          <w:tcPr>
            <w:tcW w:w="3118" w:type="dxa"/>
          </w:tcPr>
          <w:p w:rsidR="0036365F" w:rsidRPr="00E572E4" w:rsidRDefault="00055E83" w:rsidP="00E572E4">
            <w:pPr>
              <w:autoSpaceDE w:val="0"/>
              <w:autoSpaceDN w:val="0"/>
              <w:adjustRightInd w:val="0"/>
              <w:rPr>
                <w:sz w:val="24"/>
                <w:szCs w:val="24"/>
              </w:rPr>
            </w:pPr>
            <w:r w:rsidRPr="00E572E4">
              <w:rPr>
                <w:sz w:val="24"/>
                <w:szCs w:val="24"/>
              </w:rPr>
              <w:t>А</w:t>
            </w:r>
            <w:r w:rsidR="0036365F" w:rsidRPr="00E572E4">
              <w:rPr>
                <w:sz w:val="24"/>
                <w:szCs w:val="24"/>
              </w:rPr>
              <w:t>дминистративные</w:t>
            </w:r>
            <w:r>
              <w:rPr>
                <w:sz w:val="24"/>
                <w:szCs w:val="24"/>
              </w:rPr>
              <w:t xml:space="preserve"> дела</w:t>
            </w:r>
            <w:r w:rsidR="0036365F" w:rsidRPr="00E572E4">
              <w:rPr>
                <w:sz w:val="24"/>
                <w:szCs w:val="24"/>
              </w:rPr>
              <w:t xml:space="preserve">, возбужденные МВД </w:t>
            </w:r>
            <w:r w:rsidR="00E572E4">
              <w:rPr>
                <w:sz w:val="24"/>
                <w:szCs w:val="24"/>
              </w:rPr>
              <w:t xml:space="preserve">по </w:t>
            </w:r>
            <w:r w:rsidR="0036365F" w:rsidRPr="00E572E4">
              <w:rPr>
                <w:sz w:val="24"/>
                <w:szCs w:val="24"/>
              </w:rPr>
              <w:t>Р</w:t>
            </w:r>
            <w:r w:rsidR="00E572E4">
              <w:rPr>
                <w:sz w:val="24"/>
                <w:szCs w:val="24"/>
              </w:rPr>
              <w:t>е</w:t>
            </w:r>
            <w:r w:rsidR="00E572E4">
              <w:rPr>
                <w:sz w:val="24"/>
                <w:szCs w:val="24"/>
              </w:rPr>
              <w:t>с</w:t>
            </w:r>
            <w:r w:rsidR="00E572E4">
              <w:rPr>
                <w:sz w:val="24"/>
                <w:szCs w:val="24"/>
              </w:rPr>
              <w:t xml:space="preserve">публике </w:t>
            </w:r>
            <w:r w:rsidR="0036365F" w:rsidRPr="00E572E4">
              <w:rPr>
                <w:sz w:val="24"/>
                <w:szCs w:val="24"/>
              </w:rPr>
              <w:t>Т</w:t>
            </w:r>
            <w:r w:rsidR="00E572E4">
              <w:rPr>
                <w:sz w:val="24"/>
                <w:szCs w:val="24"/>
              </w:rPr>
              <w:t>ыва</w:t>
            </w:r>
          </w:p>
        </w:tc>
        <w:tc>
          <w:tcPr>
            <w:tcW w:w="1577" w:type="dxa"/>
          </w:tcPr>
          <w:p w:rsidR="0036365F" w:rsidRPr="00E572E4" w:rsidRDefault="0036365F" w:rsidP="00E572E4">
            <w:pPr>
              <w:autoSpaceDE w:val="0"/>
              <w:autoSpaceDN w:val="0"/>
              <w:adjustRightInd w:val="0"/>
              <w:jc w:val="center"/>
              <w:rPr>
                <w:sz w:val="24"/>
                <w:szCs w:val="24"/>
              </w:rPr>
            </w:pPr>
            <w:r w:rsidRPr="00E572E4">
              <w:rPr>
                <w:sz w:val="24"/>
                <w:szCs w:val="24"/>
              </w:rPr>
              <w:t>0</w:t>
            </w:r>
          </w:p>
        </w:tc>
        <w:tc>
          <w:tcPr>
            <w:tcW w:w="1588" w:type="dxa"/>
          </w:tcPr>
          <w:p w:rsidR="0036365F" w:rsidRPr="00E572E4" w:rsidRDefault="0036365F" w:rsidP="00E572E4">
            <w:pPr>
              <w:autoSpaceDE w:val="0"/>
              <w:autoSpaceDN w:val="0"/>
              <w:adjustRightInd w:val="0"/>
              <w:jc w:val="center"/>
              <w:rPr>
                <w:sz w:val="24"/>
                <w:szCs w:val="24"/>
              </w:rPr>
            </w:pPr>
            <w:r w:rsidRPr="00E572E4">
              <w:rPr>
                <w:sz w:val="24"/>
                <w:szCs w:val="24"/>
              </w:rPr>
              <w:t>0</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0</w:t>
            </w:r>
          </w:p>
        </w:tc>
        <w:tc>
          <w:tcPr>
            <w:tcW w:w="1462" w:type="dxa"/>
          </w:tcPr>
          <w:p w:rsidR="0036365F" w:rsidRPr="00E572E4" w:rsidRDefault="0036365F" w:rsidP="00E572E4">
            <w:pPr>
              <w:autoSpaceDE w:val="0"/>
              <w:autoSpaceDN w:val="0"/>
              <w:adjustRightInd w:val="0"/>
              <w:jc w:val="center"/>
              <w:rPr>
                <w:sz w:val="24"/>
                <w:szCs w:val="24"/>
              </w:rPr>
            </w:pPr>
            <w:r w:rsidRPr="00E572E4">
              <w:rPr>
                <w:sz w:val="24"/>
                <w:szCs w:val="24"/>
              </w:rPr>
              <w:t>95</w:t>
            </w:r>
          </w:p>
        </w:tc>
      </w:tr>
    </w:tbl>
    <w:p w:rsidR="0036365F" w:rsidRPr="00055E83" w:rsidRDefault="0036365F" w:rsidP="00055E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6365F" w:rsidRPr="00055E83" w:rsidRDefault="0036365F" w:rsidP="00055E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E83">
        <w:rPr>
          <w:rFonts w:ascii="Times New Roman" w:eastAsia="Times New Roman" w:hAnsi="Times New Roman" w:cs="Times New Roman"/>
          <w:sz w:val="28"/>
          <w:szCs w:val="28"/>
          <w:lang w:eastAsia="ru-RU"/>
        </w:rPr>
        <w:t>Наложено административных штрафов на общую сумму – 574,0 тыс. рублей.</w:t>
      </w:r>
      <w:r w:rsidRPr="00055E83">
        <w:rPr>
          <w:rFonts w:ascii="Times New Roman" w:eastAsia="Times New Roman" w:hAnsi="Times New Roman" w:cs="Times New Roman"/>
          <w:i/>
          <w:sz w:val="28"/>
          <w:szCs w:val="28"/>
          <w:lang w:eastAsia="ru-RU"/>
        </w:rPr>
        <w:t xml:space="preserve"> </w:t>
      </w:r>
      <w:r w:rsidRPr="00055E83">
        <w:rPr>
          <w:rFonts w:ascii="Times New Roman" w:eastAsia="Times New Roman" w:hAnsi="Times New Roman" w:cs="Times New Roman"/>
          <w:sz w:val="28"/>
          <w:szCs w:val="28"/>
          <w:lang w:eastAsia="ru-RU"/>
        </w:rPr>
        <w:t>Для принудительного взыскания административных штрафов в Управление ФССП по Республике Тыва направлено материалы на сумму – 220,0 тыс. руб</w:t>
      </w:r>
      <w:r w:rsidR="00055E83">
        <w:rPr>
          <w:rFonts w:ascii="Times New Roman" w:eastAsia="Times New Roman" w:hAnsi="Times New Roman" w:cs="Times New Roman"/>
          <w:sz w:val="28"/>
          <w:szCs w:val="28"/>
          <w:lang w:eastAsia="ru-RU"/>
        </w:rPr>
        <w:t>лей</w:t>
      </w:r>
      <w:r w:rsidRPr="00055E83">
        <w:rPr>
          <w:rFonts w:ascii="Times New Roman" w:eastAsia="Times New Roman" w:hAnsi="Times New Roman" w:cs="Times New Roman"/>
          <w:sz w:val="28"/>
          <w:szCs w:val="28"/>
          <w:lang w:eastAsia="ru-RU"/>
        </w:rPr>
        <w:t>.</w:t>
      </w:r>
    </w:p>
    <w:p w:rsidR="00055E83" w:rsidRDefault="00055E83" w:rsidP="00055E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6365F" w:rsidRPr="00055E83" w:rsidRDefault="0036365F" w:rsidP="00055E83">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055E83">
        <w:rPr>
          <w:rFonts w:ascii="Times New Roman" w:eastAsia="Times New Roman" w:hAnsi="Times New Roman" w:cs="Times New Roman"/>
          <w:sz w:val="28"/>
          <w:szCs w:val="28"/>
          <w:lang w:eastAsia="ru-RU"/>
        </w:rPr>
        <w:t>Таблица 1</w:t>
      </w:r>
      <w:r w:rsidR="00A353FD">
        <w:rPr>
          <w:rFonts w:ascii="Times New Roman" w:eastAsia="Times New Roman" w:hAnsi="Times New Roman" w:cs="Times New Roman"/>
          <w:sz w:val="28"/>
          <w:szCs w:val="28"/>
          <w:lang w:eastAsia="ru-RU"/>
        </w:rPr>
        <w:t>1</w:t>
      </w:r>
      <w:r w:rsidRPr="00055E83">
        <w:rPr>
          <w:rFonts w:ascii="Times New Roman" w:eastAsia="Times New Roman" w:hAnsi="Times New Roman" w:cs="Times New Roman"/>
          <w:sz w:val="28"/>
          <w:szCs w:val="28"/>
          <w:lang w:eastAsia="ru-RU"/>
        </w:rPr>
        <w:t>.</w:t>
      </w:r>
      <w:r w:rsidR="00A353FD">
        <w:rPr>
          <w:rFonts w:ascii="Times New Roman" w:eastAsia="Times New Roman" w:hAnsi="Times New Roman" w:cs="Times New Roman"/>
          <w:sz w:val="28"/>
          <w:szCs w:val="28"/>
          <w:lang w:eastAsia="ru-RU"/>
        </w:rPr>
        <w:t>2.</w:t>
      </w:r>
      <w:r w:rsidRPr="00055E83">
        <w:rPr>
          <w:rFonts w:ascii="Times New Roman" w:eastAsia="Times New Roman" w:hAnsi="Times New Roman" w:cs="Times New Roman"/>
          <w:sz w:val="28"/>
          <w:szCs w:val="28"/>
          <w:lang w:eastAsia="ru-RU"/>
        </w:rPr>
        <w:t>3</w:t>
      </w:r>
    </w:p>
    <w:p w:rsidR="0036365F" w:rsidRPr="00055E83" w:rsidRDefault="0036365F" w:rsidP="00055E8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Style w:val="3e"/>
        <w:tblW w:w="0" w:type="auto"/>
        <w:jc w:val="center"/>
        <w:tblLayout w:type="fixed"/>
        <w:tblCellMar>
          <w:left w:w="57" w:type="dxa"/>
          <w:right w:w="57" w:type="dxa"/>
        </w:tblCellMar>
        <w:tblLook w:val="04A0" w:firstRow="1" w:lastRow="0" w:firstColumn="1" w:lastColumn="0" w:noHBand="0" w:noVBand="1"/>
      </w:tblPr>
      <w:tblGrid>
        <w:gridCol w:w="3256"/>
        <w:gridCol w:w="1526"/>
        <w:gridCol w:w="1540"/>
        <w:gridCol w:w="1540"/>
        <w:gridCol w:w="1483"/>
      </w:tblGrid>
      <w:tr w:rsidR="0036365F" w:rsidRPr="00055E83" w:rsidTr="00055E83">
        <w:trPr>
          <w:jc w:val="center"/>
        </w:trPr>
        <w:tc>
          <w:tcPr>
            <w:tcW w:w="3256" w:type="dxa"/>
          </w:tcPr>
          <w:p w:rsidR="0036365F" w:rsidRPr="00055E83" w:rsidRDefault="0036365F" w:rsidP="00055E83">
            <w:pPr>
              <w:autoSpaceDE w:val="0"/>
              <w:autoSpaceDN w:val="0"/>
              <w:adjustRightInd w:val="0"/>
              <w:jc w:val="center"/>
              <w:rPr>
                <w:sz w:val="24"/>
                <w:szCs w:val="24"/>
              </w:rPr>
            </w:pPr>
          </w:p>
        </w:tc>
        <w:tc>
          <w:tcPr>
            <w:tcW w:w="1526" w:type="dxa"/>
          </w:tcPr>
          <w:p w:rsidR="0036365F" w:rsidRPr="00055E83" w:rsidRDefault="0036365F" w:rsidP="00055E83">
            <w:pPr>
              <w:pStyle w:val="affa"/>
              <w:spacing w:before="0"/>
              <w:rPr>
                <w:rStyle w:val="affff9"/>
                <w:b w:val="0"/>
                <w:i w:val="0"/>
              </w:rPr>
            </w:pPr>
            <w:r w:rsidRPr="00055E83">
              <w:rPr>
                <w:rStyle w:val="affff9"/>
                <w:b w:val="0"/>
                <w:i w:val="0"/>
              </w:rPr>
              <w:t>за 2019 г.</w:t>
            </w:r>
          </w:p>
        </w:tc>
        <w:tc>
          <w:tcPr>
            <w:tcW w:w="1540" w:type="dxa"/>
          </w:tcPr>
          <w:p w:rsidR="0036365F" w:rsidRPr="00055E83" w:rsidRDefault="0036365F" w:rsidP="00055E83">
            <w:pPr>
              <w:pStyle w:val="affa"/>
              <w:spacing w:before="0"/>
              <w:rPr>
                <w:rStyle w:val="affff9"/>
                <w:b w:val="0"/>
                <w:i w:val="0"/>
              </w:rPr>
            </w:pPr>
            <w:r w:rsidRPr="00055E83">
              <w:rPr>
                <w:rStyle w:val="affff9"/>
                <w:b w:val="0"/>
                <w:i w:val="0"/>
              </w:rPr>
              <w:t>за 2020 г.</w:t>
            </w:r>
          </w:p>
        </w:tc>
        <w:tc>
          <w:tcPr>
            <w:tcW w:w="1540" w:type="dxa"/>
          </w:tcPr>
          <w:p w:rsidR="0036365F" w:rsidRPr="00055E83" w:rsidRDefault="0036365F" w:rsidP="00055E83">
            <w:pPr>
              <w:pStyle w:val="affa"/>
              <w:spacing w:before="0"/>
              <w:rPr>
                <w:rStyle w:val="affff9"/>
                <w:b w:val="0"/>
                <w:i w:val="0"/>
              </w:rPr>
            </w:pPr>
            <w:r w:rsidRPr="00055E83">
              <w:rPr>
                <w:rStyle w:val="affff9"/>
                <w:b w:val="0"/>
                <w:i w:val="0"/>
              </w:rPr>
              <w:t>за 2021 г.</w:t>
            </w:r>
          </w:p>
        </w:tc>
        <w:tc>
          <w:tcPr>
            <w:tcW w:w="1483" w:type="dxa"/>
          </w:tcPr>
          <w:p w:rsidR="0036365F" w:rsidRPr="00055E83" w:rsidRDefault="0036365F" w:rsidP="00055E83">
            <w:pPr>
              <w:pStyle w:val="affa"/>
              <w:spacing w:before="0"/>
              <w:rPr>
                <w:rStyle w:val="affff9"/>
                <w:b w:val="0"/>
                <w:i w:val="0"/>
              </w:rPr>
            </w:pPr>
            <w:r w:rsidRPr="00055E83">
              <w:rPr>
                <w:rStyle w:val="affff9"/>
                <w:b w:val="0"/>
                <w:i w:val="0"/>
              </w:rPr>
              <w:t>2022 г.</w:t>
            </w:r>
          </w:p>
        </w:tc>
      </w:tr>
      <w:tr w:rsidR="0036365F" w:rsidRPr="00055E83" w:rsidTr="00055E83">
        <w:trPr>
          <w:jc w:val="center"/>
        </w:trPr>
        <w:tc>
          <w:tcPr>
            <w:tcW w:w="3256" w:type="dxa"/>
          </w:tcPr>
          <w:p w:rsidR="0036365F" w:rsidRPr="00055E83" w:rsidRDefault="0036365F" w:rsidP="00055E83">
            <w:pPr>
              <w:autoSpaceDE w:val="0"/>
              <w:autoSpaceDN w:val="0"/>
              <w:adjustRightInd w:val="0"/>
              <w:rPr>
                <w:sz w:val="24"/>
                <w:szCs w:val="24"/>
              </w:rPr>
            </w:pPr>
            <w:r w:rsidRPr="00055E83">
              <w:rPr>
                <w:sz w:val="24"/>
                <w:szCs w:val="24"/>
              </w:rPr>
              <w:t>наложено административных штрафов, всего (тыс.</w:t>
            </w:r>
            <w:r w:rsidRPr="00055E83">
              <w:rPr>
                <w:sz w:val="24"/>
                <w:szCs w:val="24"/>
                <w:lang w:val="tt-RU"/>
              </w:rPr>
              <w:t xml:space="preserve"> </w:t>
            </w:r>
            <w:r w:rsidRPr="00055E83">
              <w:rPr>
                <w:sz w:val="24"/>
                <w:szCs w:val="24"/>
              </w:rPr>
              <w:t>руб</w:t>
            </w:r>
            <w:r w:rsidR="00055E83">
              <w:rPr>
                <w:sz w:val="24"/>
                <w:szCs w:val="24"/>
              </w:rPr>
              <w:t>лей</w:t>
            </w:r>
            <w:r w:rsidRPr="00055E83">
              <w:rPr>
                <w:sz w:val="24"/>
                <w:szCs w:val="24"/>
              </w:rPr>
              <w:t>)</w:t>
            </w:r>
          </w:p>
        </w:tc>
        <w:tc>
          <w:tcPr>
            <w:tcW w:w="1526" w:type="dxa"/>
          </w:tcPr>
          <w:p w:rsidR="0036365F" w:rsidRPr="00055E83" w:rsidRDefault="0036365F" w:rsidP="00055E83">
            <w:pPr>
              <w:autoSpaceDE w:val="0"/>
              <w:autoSpaceDN w:val="0"/>
              <w:adjustRightInd w:val="0"/>
              <w:jc w:val="center"/>
              <w:rPr>
                <w:sz w:val="24"/>
                <w:szCs w:val="24"/>
              </w:rPr>
            </w:pPr>
            <w:r w:rsidRPr="00055E83">
              <w:rPr>
                <w:sz w:val="24"/>
                <w:szCs w:val="24"/>
              </w:rPr>
              <w:t>209,5</w:t>
            </w:r>
          </w:p>
        </w:tc>
        <w:tc>
          <w:tcPr>
            <w:tcW w:w="1540" w:type="dxa"/>
          </w:tcPr>
          <w:p w:rsidR="0036365F" w:rsidRPr="00055E83" w:rsidRDefault="0036365F" w:rsidP="00055E83">
            <w:pPr>
              <w:autoSpaceDE w:val="0"/>
              <w:autoSpaceDN w:val="0"/>
              <w:adjustRightInd w:val="0"/>
              <w:jc w:val="center"/>
              <w:rPr>
                <w:sz w:val="24"/>
                <w:szCs w:val="24"/>
              </w:rPr>
            </w:pPr>
            <w:r w:rsidRPr="00055E83">
              <w:rPr>
                <w:sz w:val="24"/>
                <w:szCs w:val="24"/>
              </w:rPr>
              <w:t>442,0</w:t>
            </w:r>
          </w:p>
        </w:tc>
        <w:tc>
          <w:tcPr>
            <w:tcW w:w="1540" w:type="dxa"/>
          </w:tcPr>
          <w:p w:rsidR="0036365F" w:rsidRPr="00055E83" w:rsidRDefault="0036365F" w:rsidP="00055E83">
            <w:pPr>
              <w:autoSpaceDE w:val="0"/>
              <w:autoSpaceDN w:val="0"/>
              <w:adjustRightInd w:val="0"/>
              <w:jc w:val="center"/>
              <w:rPr>
                <w:sz w:val="24"/>
                <w:szCs w:val="24"/>
              </w:rPr>
            </w:pPr>
            <w:r w:rsidRPr="00055E83">
              <w:rPr>
                <w:sz w:val="24"/>
                <w:szCs w:val="24"/>
              </w:rPr>
              <w:t>332,0</w:t>
            </w:r>
          </w:p>
        </w:tc>
        <w:tc>
          <w:tcPr>
            <w:tcW w:w="1483" w:type="dxa"/>
          </w:tcPr>
          <w:p w:rsidR="0036365F" w:rsidRPr="00055E83" w:rsidRDefault="0036365F" w:rsidP="00055E83">
            <w:pPr>
              <w:autoSpaceDE w:val="0"/>
              <w:autoSpaceDN w:val="0"/>
              <w:adjustRightInd w:val="0"/>
              <w:jc w:val="center"/>
              <w:rPr>
                <w:sz w:val="24"/>
                <w:szCs w:val="24"/>
              </w:rPr>
            </w:pPr>
            <w:r w:rsidRPr="00055E83">
              <w:rPr>
                <w:sz w:val="24"/>
                <w:szCs w:val="24"/>
              </w:rPr>
              <w:t>574,0</w:t>
            </w:r>
          </w:p>
        </w:tc>
      </w:tr>
      <w:tr w:rsidR="0036365F" w:rsidRPr="00055E83" w:rsidTr="00055E83">
        <w:trPr>
          <w:jc w:val="center"/>
        </w:trPr>
        <w:tc>
          <w:tcPr>
            <w:tcW w:w="3256" w:type="dxa"/>
          </w:tcPr>
          <w:p w:rsidR="0036365F" w:rsidRPr="00055E83" w:rsidRDefault="0036365F" w:rsidP="00055E83">
            <w:pPr>
              <w:autoSpaceDE w:val="0"/>
              <w:autoSpaceDN w:val="0"/>
              <w:adjustRightInd w:val="0"/>
              <w:rPr>
                <w:sz w:val="24"/>
                <w:szCs w:val="24"/>
              </w:rPr>
            </w:pPr>
            <w:r w:rsidRPr="00055E83">
              <w:rPr>
                <w:sz w:val="24"/>
                <w:szCs w:val="24"/>
              </w:rPr>
              <w:t>оплачено в добровольном в порядке, всего (тыс.</w:t>
            </w:r>
            <w:r w:rsidRPr="00055E83">
              <w:rPr>
                <w:sz w:val="24"/>
                <w:szCs w:val="24"/>
                <w:lang w:val="tt-RU"/>
              </w:rPr>
              <w:t xml:space="preserve"> </w:t>
            </w:r>
            <w:r w:rsidRPr="00055E83">
              <w:rPr>
                <w:sz w:val="24"/>
                <w:szCs w:val="24"/>
              </w:rPr>
              <w:t>руб</w:t>
            </w:r>
            <w:r w:rsidR="00055E83">
              <w:rPr>
                <w:sz w:val="24"/>
                <w:szCs w:val="24"/>
              </w:rPr>
              <w:t>лей</w:t>
            </w:r>
            <w:r w:rsidRPr="00055E83">
              <w:rPr>
                <w:sz w:val="24"/>
                <w:szCs w:val="24"/>
              </w:rPr>
              <w:t>)</w:t>
            </w:r>
          </w:p>
        </w:tc>
        <w:tc>
          <w:tcPr>
            <w:tcW w:w="1526" w:type="dxa"/>
          </w:tcPr>
          <w:p w:rsidR="0036365F" w:rsidRPr="00055E83" w:rsidRDefault="0036365F" w:rsidP="00055E83">
            <w:pPr>
              <w:autoSpaceDE w:val="0"/>
              <w:autoSpaceDN w:val="0"/>
              <w:adjustRightInd w:val="0"/>
              <w:jc w:val="center"/>
              <w:rPr>
                <w:sz w:val="24"/>
                <w:szCs w:val="24"/>
              </w:rPr>
            </w:pPr>
            <w:r w:rsidRPr="00055E83">
              <w:rPr>
                <w:sz w:val="24"/>
                <w:szCs w:val="24"/>
              </w:rPr>
              <w:t>35,0</w:t>
            </w:r>
          </w:p>
        </w:tc>
        <w:tc>
          <w:tcPr>
            <w:tcW w:w="1540" w:type="dxa"/>
          </w:tcPr>
          <w:p w:rsidR="0036365F" w:rsidRPr="00055E83" w:rsidRDefault="0036365F" w:rsidP="00055E83">
            <w:pPr>
              <w:autoSpaceDE w:val="0"/>
              <w:autoSpaceDN w:val="0"/>
              <w:adjustRightInd w:val="0"/>
              <w:jc w:val="center"/>
              <w:rPr>
                <w:sz w:val="24"/>
                <w:szCs w:val="24"/>
              </w:rPr>
            </w:pPr>
            <w:r w:rsidRPr="00055E83">
              <w:rPr>
                <w:sz w:val="24"/>
                <w:szCs w:val="24"/>
              </w:rPr>
              <w:t>186,0</w:t>
            </w:r>
          </w:p>
        </w:tc>
        <w:tc>
          <w:tcPr>
            <w:tcW w:w="1540" w:type="dxa"/>
          </w:tcPr>
          <w:p w:rsidR="0036365F" w:rsidRPr="00055E83" w:rsidRDefault="0036365F" w:rsidP="00055E83">
            <w:pPr>
              <w:autoSpaceDE w:val="0"/>
              <w:autoSpaceDN w:val="0"/>
              <w:adjustRightInd w:val="0"/>
              <w:jc w:val="center"/>
              <w:rPr>
                <w:sz w:val="24"/>
                <w:szCs w:val="24"/>
              </w:rPr>
            </w:pPr>
            <w:r w:rsidRPr="00055E83">
              <w:rPr>
                <w:sz w:val="24"/>
                <w:szCs w:val="24"/>
              </w:rPr>
              <w:t>153,0</w:t>
            </w:r>
          </w:p>
        </w:tc>
        <w:tc>
          <w:tcPr>
            <w:tcW w:w="1483" w:type="dxa"/>
          </w:tcPr>
          <w:p w:rsidR="0036365F" w:rsidRPr="00055E83" w:rsidRDefault="0036365F" w:rsidP="00055E83">
            <w:pPr>
              <w:autoSpaceDE w:val="0"/>
              <w:autoSpaceDN w:val="0"/>
              <w:adjustRightInd w:val="0"/>
              <w:jc w:val="center"/>
              <w:rPr>
                <w:sz w:val="24"/>
                <w:szCs w:val="24"/>
              </w:rPr>
            </w:pPr>
            <w:r w:rsidRPr="00055E83">
              <w:rPr>
                <w:sz w:val="24"/>
                <w:szCs w:val="24"/>
              </w:rPr>
              <w:t>166,0</w:t>
            </w:r>
          </w:p>
        </w:tc>
      </w:tr>
    </w:tbl>
    <w:p w:rsidR="0036365F" w:rsidRPr="00055E83" w:rsidRDefault="0036365F" w:rsidP="0070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6365F" w:rsidRPr="00055E83" w:rsidRDefault="0036365F" w:rsidP="0070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055E83">
        <w:rPr>
          <w:rFonts w:ascii="Times New Roman" w:eastAsia="Times New Roman" w:hAnsi="Times New Roman" w:cs="Times New Roman"/>
          <w:sz w:val="28"/>
          <w:szCs w:val="28"/>
          <w:lang w:eastAsia="ru-RU"/>
        </w:rPr>
        <w:t>Типовые и массовые нарушения,</w:t>
      </w:r>
      <w:r w:rsidR="007008EE">
        <w:rPr>
          <w:rFonts w:ascii="Times New Roman" w:eastAsia="Times New Roman" w:hAnsi="Times New Roman" w:cs="Times New Roman"/>
          <w:sz w:val="28"/>
          <w:szCs w:val="28"/>
          <w:lang w:eastAsia="ru-RU"/>
        </w:rPr>
        <w:t xml:space="preserve"> </w:t>
      </w:r>
      <w:r w:rsidRPr="00055E83">
        <w:rPr>
          <w:rFonts w:ascii="Times New Roman" w:eastAsia="Times New Roman" w:hAnsi="Times New Roman" w:cs="Times New Roman"/>
          <w:sz w:val="28"/>
          <w:szCs w:val="28"/>
          <w:lang w:eastAsia="ru-RU"/>
        </w:rPr>
        <w:t>выявленные при осуществлении регионал</w:t>
      </w:r>
      <w:r w:rsidRPr="00055E83">
        <w:rPr>
          <w:rFonts w:ascii="Times New Roman" w:eastAsia="Times New Roman" w:hAnsi="Times New Roman" w:cs="Times New Roman"/>
          <w:sz w:val="28"/>
          <w:szCs w:val="28"/>
          <w:lang w:eastAsia="ru-RU"/>
        </w:rPr>
        <w:t>ь</w:t>
      </w:r>
      <w:r w:rsidRPr="00055E83">
        <w:rPr>
          <w:rFonts w:ascii="Times New Roman" w:eastAsia="Times New Roman" w:hAnsi="Times New Roman" w:cs="Times New Roman"/>
          <w:sz w:val="28"/>
          <w:szCs w:val="28"/>
          <w:lang w:eastAsia="ru-RU"/>
        </w:rPr>
        <w:t>ного государственного экологического надзора</w:t>
      </w:r>
    </w:p>
    <w:p w:rsidR="007008EE" w:rsidRDefault="007008EE" w:rsidP="007008EE">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p>
    <w:p w:rsidR="0036365F" w:rsidRPr="00055E83" w:rsidRDefault="0036365F" w:rsidP="007008EE">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055E83">
        <w:rPr>
          <w:rFonts w:ascii="Times New Roman" w:eastAsia="Times New Roman" w:hAnsi="Times New Roman" w:cs="Times New Roman"/>
          <w:sz w:val="28"/>
          <w:szCs w:val="28"/>
          <w:lang w:eastAsia="ru-RU"/>
        </w:rPr>
        <w:t>Таблица 1</w:t>
      </w:r>
      <w:r w:rsidR="00A353FD">
        <w:rPr>
          <w:rFonts w:ascii="Times New Roman" w:eastAsia="Times New Roman" w:hAnsi="Times New Roman" w:cs="Times New Roman"/>
          <w:sz w:val="28"/>
          <w:szCs w:val="28"/>
          <w:lang w:eastAsia="ru-RU"/>
        </w:rPr>
        <w:t>1</w:t>
      </w:r>
      <w:r w:rsidRPr="00055E83">
        <w:rPr>
          <w:rFonts w:ascii="Times New Roman" w:eastAsia="Times New Roman" w:hAnsi="Times New Roman" w:cs="Times New Roman"/>
          <w:sz w:val="28"/>
          <w:szCs w:val="28"/>
          <w:lang w:eastAsia="ru-RU"/>
        </w:rPr>
        <w:t>.</w:t>
      </w:r>
      <w:r w:rsidR="00A353FD">
        <w:rPr>
          <w:rFonts w:ascii="Times New Roman" w:eastAsia="Times New Roman" w:hAnsi="Times New Roman" w:cs="Times New Roman"/>
          <w:sz w:val="28"/>
          <w:szCs w:val="28"/>
          <w:lang w:eastAsia="ru-RU"/>
        </w:rPr>
        <w:t>2.</w:t>
      </w:r>
      <w:r w:rsidR="007008EE">
        <w:rPr>
          <w:rFonts w:ascii="Times New Roman" w:eastAsia="Times New Roman" w:hAnsi="Times New Roman" w:cs="Times New Roman"/>
          <w:sz w:val="28"/>
          <w:szCs w:val="28"/>
          <w:lang w:eastAsia="ru-RU"/>
        </w:rPr>
        <w:t>4</w:t>
      </w:r>
    </w:p>
    <w:p w:rsidR="0036365F" w:rsidRPr="00055E83" w:rsidRDefault="0036365F" w:rsidP="0070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tbl>
      <w:tblPr>
        <w:tblW w:w="9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5104"/>
        <w:gridCol w:w="992"/>
        <w:gridCol w:w="992"/>
        <w:gridCol w:w="992"/>
        <w:gridCol w:w="993"/>
      </w:tblGrid>
      <w:tr w:rsidR="0036365F" w:rsidRPr="007008EE" w:rsidTr="00A353FD">
        <w:trPr>
          <w:trHeight w:val="20"/>
          <w:tblHeader/>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 п/п</w:t>
            </w:r>
          </w:p>
        </w:tc>
        <w:tc>
          <w:tcPr>
            <w:tcW w:w="510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Статья КоАП РФ</w:t>
            </w:r>
          </w:p>
        </w:tc>
        <w:tc>
          <w:tcPr>
            <w:tcW w:w="3969" w:type="dxa"/>
            <w:gridSpan w:val="4"/>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bCs/>
                <w:sz w:val="24"/>
                <w:szCs w:val="24"/>
                <w:lang w:eastAsia="ru-RU"/>
              </w:rPr>
            </w:pPr>
            <w:r w:rsidRPr="007008EE">
              <w:rPr>
                <w:rFonts w:ascii="Times New Roman" w:eastAsia="Times New Roman" w:hAnsi="Times New Roman" w:cs="Times New Roman"/>
                <w:bCs/>
                <w:sz w:val="24"/>
                <w:szCs w:val="24"/>
                <w:lang w:eastAsia="ru-RU"/>
              </w:rPr>
              <w:t>Количество</w:t>
            </w:r>
          </w:p>
        </w:tc>
      </w:tr>
      <w:tr w:rsidR="0036365F" w:rsidRPr="007008EE" w:rsidTr="00A353FD">
        <w:trPr>
          <w:trHeight w:val="20"/>
          <w:tblHeader/>
          <w:jc w:val="center"/>
        </w:trPr>
        <w:tc>
          <w:tcPr>
            <w:tcW w:w="562" w:type="dxa"/>
            <w:vMerge/>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5104" w:type="dxa"/>
            <w:vMerge/>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за 2019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за 2020</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за 2021</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за 2022</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1</w:t>
            </w:r>
          </w:p>
        </w:tc>
        <w:tc>
          <w:tcPr>
            <w:tcW w:w="5104" w:type="dxa"/>
            <w:tcBorders>
              <w:top w:val="single" w:sz="4" w:space="0" w:color="auto"/>
              <w:left w:val="single" w:sz="8"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7.3 КоАП РФ – Пользование недрами без лицензии</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8</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5</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2</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2</w:t>
            </w:r>
          </w:p>
        </w:tc>
        <w:tc>
          <w:tcPr>
            <w:tcW w:w="5104" w:type="dxa"/>
            <w:tcBorders>
              <w:top w:val="single" w:sz="4" w:space="0" w:color="auto"/>
              <w:left w:val="single" w:sz="8" w:space="0" w:color="auto"/>
              <w:bottom w:val="single" w:sz="4" w:space="0" w:color="auto"/>
              <w:right w:val="single" w:sz="4" w:space="0" w:color="auto"/>
            </w:tcBorders>
            <w:shd w:val="clear" w:color="auto" w:fill="auto"/>
            <w:hideMark/>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 xml:space="preserve">8.2 КоАП РФ </w:t>
            </w:r>
            <w:r w:rsidR="007008EE">
              <w:rPr>
                <w:rFonts w:ascii="Times New Roman" w:eastAsia="Times New Roman" w:hAnsi="Times New Roman" w:cs="Times New Roman"/>
                <w:sz w:val="24"/>
                <w:szCs w:val="24"/>
                <w:lang w:eastAsia="ru-RU"/>
              </w:rPr>
              <w:t>–</w:t>
            </w:r>
            <w:r w:rsidRPr="007008EE">
              <w:rPr>
                <w:rFonts w:ascii="Times New Roman" w:eastAsia="Times New Roman" w:hAnsi="Times New Roman" w:cs="Times New Roman"/>
                <w:sz w:val="24"/>
                <w:szCs w:val="24"/>
                <w:lang w:eastAsia="ru-RU"/>
              </w:rPr>
              <w:t xml:space="preserve"> Несоблюдение требований в области охраны окружающей среды при обр</w:t>
            </w:r>
            <w:r w:rsidRPr="007008EE">
              <w:rPr>
                <w:rFonts w:ascii="Times New Roman" w:eastAsia="Times New Roman" w:hAnsi="Times New Roman" w:cs="Times New Roman"/>
                <w:sz w:val="24"/>
                <w:szCs w:val="24"/>
                <w:lang w:eastAsia="ru-RU"/>
              </w:rPr>
              <w:t>а</w:t>
            </w:r>
            <w:r w:rsidRPr="007008EE">
              <w:rPr>
                <w:rFonts w:ascii="Times New Roman" w:eastAsia="Times New Roman" w:hAnsi="Times New Roman" w:cs="Times New Roman"/>
                <w:sz w:val="24"/>
                <w:szCs w:val="24"/>
                <w:lang w:eastAsia="ru-RU"/>
              </w:rPr>
              <w:t>щении с отходами производства и потребления</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36365F" w:rsidRPr="007008EE" w:rsidRDefault="0036365F" w:rsidP="007008EE">
            <w:pPr>
              <w:pStyle w:val="1ff7"/>
              <w:rPr>
                <w:rStyle w:val="affff9"/>
                <w:i w:val="0"/>
                <w:szCs w:val="24"/>
              </w:rPr>
            </w:pPr>
            <w:r w:rsidRPr="007008EE">
              <w:rPr>
                <w:rStyle w:val="affff9"/>
                <w:i w:val="0"/>
                <w:szCs w:val="24"/>
              </w:rPr>
              <w:t>13</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11</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103</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3</w:t>
            </w:r>
          </w:p>
        </w:tc>
        <w:tc>
          <w:tcPr>
            <w:tcW w:w="5104" w:type="dxa"/>
            <w:tcBorders>
              <w:top w:val="single" w:sz="4" w:space="0" w:color="auto"/>
              <w:left w:val="single" w:sz="8" w:space="0" w:color="auto"/>
              <w:bottom w:val="single" w:sz="4" w:space="0" w:color="auto"/>
              <w:right w:val="single" w:sz="4" w:space="0" w:color="auto"/>
            </w:tcBorders>
            <w:shd w:val="clear" w:color="auto" w:fill="auto"/>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 xml:space="preserve">8.46 КоАП РФ </w:t>
            </w:r>
            <w:r w:rsidR="007008EE">
              <w:rPr>
                <w:rFonts w:ascii="Times New Roman" w:eastAsia="Times New Roman" w:hAnsi="Times New Roman" w:cs="Times New Roman"/>
                <w:sz w:val="24"/>
                <w:szCs w:val="24"/>
                <w:lang w:eastAsia="ru-RU"/>
              </w:rPr>
              <w:t>–</w:t>
            </w:r>
            <w:r w:rsidRPr="007008EE">
              <w:rPr>
                <w:rFonts w:ascii="Times New Roman" w:eastAsia="Times New Roman" w:hAnsi="Times New Roman" w:cs="Times New Roman"/>
                <w:sz w:val="24"/>
                <w:szCs w:val="24"/>
                <w:lang w:eastAsia="ru-RU"/>
              </w:rPr>
              <w:t xml:space="preserve"> Невыполнение или несво</w:t>
            </w:r>
            <w:r w:rsidRPr="007008EE">
              <w:rPr>
                <w:rFonts w:ascii="Times New Roman" w:eastAsia="Times New Roman" w:hAnsi="Times New Roman" w:cs="Times New Roman"/>
                <w:sz w:val="24"/>
                <w:szCs w:val="24"/>
                <w:lang w:eastAsia="ru-RU"/>
              </w:rPr>
              <w:t>е</w:t>
            </w:r>
            <w:r w:rsidRPr="007008EE">
              <w:rPr>
                <w:rFonts w:ascii="Times New Roman" w:eastAsia="Times New Roman" w:hAnsi="Times New Roman" w:cs="Times New Roman"/>
                <w:sz w:val="24"/>
                <w:szCs w:val="24"/>
                <w:lang w:eastAsia="ru-RU"/>
              </w:rPr>
              <w:t>временное выполнение обязанности по подаче заявки на постановку на государственный учет объектов, НВОС</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1</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7</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lastRenderedPageBreak/>
              <w:t>4</w:t>
            </w:r>
          </w:p>
        </w:tc>
        <w:tc>
          <w:tcPr>
            <w:tcW w:w="5104" w:type="dxa"/>
            <w:tcBorders>
              <w:top w:val="single" w:sz="4" w:space="0" w:color="auto"/>
              <w:left w:val="single" w:sz="8" w:space="0" w:color="auto"/>
              <w:bottom w:val="single" w:sz="4" w:space="0" w:color="auto"/>
              <w:right w:val="single" w:sz="4" w:space="0" w:color="auto"/>
            </w:tcBorders>
            <w:shd w:val="clear" w:color="auto" w:fill="auto"/>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 xml:space="preserve">8.5 КоАП РФ </w:t>
            </w:r>
            <w:r w:rsidR="007008EE">
              <w:rPr>
                <w:rFonts w:ascii="Times New Roman" w:eastAsia="Times New Roman" w:hAnsi="Times New Roman" w:cs="Times New Roman"/>
                <w:sz w:val="24"/>
                <w:szCs w:val="24"/>
                <w:lang w:eastAsia="ru-RU"/>
              </w:rPr>
              <w:t>–</w:t>
            </w:r>
            <w:r w:rsidRP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bCs/>
                <w:sz w:val="24"/>
                <w:szCs w:val="24"/>
                <w:lang w:eastAsia="ru-RU"/>
              </w:rPr>
              <w:t>Сокрытие или искажение экологической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1</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3</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5</w:t>
            </w:r>
          </w:p>
        </w:tc>
        <w:tc>
          <w:tcPr>
            <w:tcW w:w="5104" w:type="dxa"/>
            <w:tcBorders>
              <w:top w:val="single" w:sz="4" w:space="0" w:color="auto"/>
              <w:left w:val="single" w:sz="8" w:space="0" w:color="auto"/>
              <w:bottom w:val="single" w:sz="4" w:space="0" w:color="auto"/>
              <w:right w:val="single" w:sz="4" w:space="0" w:color="auto"/>
            </w:tcBorders>
            <w:shd w:val="clear" w:color="auto" w:fill="auto"/>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19.5 КоАП РФ Невыполнение в установле</w:t>
            </w:r>
            <w:r w:rsidRPr="007008EE">
              <w:rPr>
                <w:rFonts w:ascii="Times New Roman" w:eastAsia="Times New Roman" w:hAnsi="Times New Roman" w:cs="Times New Roman"/>
                <w:sz w:val="24"/>
                <w:szCs w:val="24"/>
                <w:lang w:eastAsia="ru-RU"/>
              </w:rPr>
              <w:t>н</w:t>
            </w:r>
            <w:r w:rsidRPr="007008EE">
              <w:rPr>
                <w:rFonts w:ascii="Times New Roman" w:eastAsia="Times New Roman" w:hAnsi="Times New Roman" w:cs="Times New Roman"/>
                <w:sz w:val="24"/>
                <w:szCs w:val="24"/>
                <w:lang w:eastAsia="ru-RU"/>
              </w:rPr>
              <w:t>ный срок законного предписания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4</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1</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w:t>
            </w:r>
          </w:p>
        </w:tc>
      </w:tr>
      <w:tr w:rsidR="0036365F" w:rsidRPr="007008EE" w:rsidTr="007008EE">
        <w:trPr>
          <w:trHeight w:val="20"/>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rsidR="0036365F" w:rsidRPr="007008EE" w:rsidRDefault="0036365F" w:rsidP="007008EE">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6</w:t>
            </w:r>
          </w:p>
        </w:tc>
        <w:tc>
          <w:tcPr>
            <w:tcW w:w="5104" w:type="dxa"/>
            <w:tcBorders>
              <w:top w:val="single" w:sz="4" w:space="0" w:color="auto"/>
              <w:left w:val="single" w:sz="8" w:space="0" w:color="auto"/>
              <w:bottom w:val="single" w:sz="4" w:space="0" w:color="auto"/>
              <w:right w:val="single" w:sz="4" w:space="0" w:color="auto"/>
            </w:tcBorders>
            <w:shd w:val="clear" w:color="auto" w:fill="auto"/>
          </w:tcPr>
          <w:p w:rsidR="0036365F" w:rsidRPr="007008EE" w:rsidRDefault="0036365F" w:rsidP="007008EE">
            <w:pPr>
              <w:autoSpaceDE w:val="0"/>
              <w:autoSpaceDN w:val="0"/>
              <w:adjustRightInd w:val="0"/>
              <w:spacing w:after="0" w:line="240" w:lineRule="auto"/>
              <w:rPr>
                <w:rFonts w:ascii="Times New Roman" w:eastAsia="Times New Roman" w:hAnsi="Times New Roman" w:cs="Times New Roman"/>
                <w:sz w:val="24"/>
                <w:szCs w:val="24"/>
                <w:lang w:eastAsia="ru-RU"/>
              </w:rPr>
            </w:pPr>
            <w:r w:rsidRPr="007008EE">
              <w:rPr>
                <w:rFonts w:ascii="Times New Roman" w:eastAsia="Times New Roman" w:hAnsi="Times New Roman" w:cs="Times New Roman"/>
                <w:sz w:val="24"/>
                <w:szCs w:val="24"/>
                <w:lang w:eastAsia="ru-RU"/>
              </w:rPr>
              <w:t>ст.</w:t>
            </w:r>
            <w:r w:rsidR="007008EE">
              <w:rPr>
                <w:rFonts w:ascii="Times New Roman" w:eastAsia="Times New Roman" w:hAnsi="Times New Roman" w:cs="Times New Roman"/>
                <w:sz w:val="24"/>
                <w:szCs w:val="24"/>
                <w:lang w:eastAsia="ru-RU"/>
              </w:rPr>
              <w:t xml:space="preserve"> </w:t>
            </w:r>
            <w:r w:rsidRPr="007008EE">
              <w:rPr>
                <w:rFonts w:ascii="Times New Roman" w:eastAsia="Times New Roman" w:hAnsi="Times New Roman" w:cs="Times New Roman"/>
                <w:sz w:val="24"/>
                <w:szCs w:val="24"/>
                <w:lang w:eastAsia="ru-RU"/>
              </w:rPr>
              <w:t>20.25 КоАП РФ</w:t>
            </w:r>
            <w:r w:rsidR="007008EE">
              <w:rPr>
                <w:rFonts w:ascii="Times New Roman" w:eastAsia="Times New Roman" w:hAnsi="Times New Roman" w:cs="Times New Roman"/>
                <w:sz w:val="24"/>
                <w:szCs w:val="24"/>
                <w:lang w:eastAsia="ru-RU"/>
              </w:rPr>
              <w:t xml:space="preserve"> – </w:t>
            </w:r>
            <w:r w:rsidRPr="007008EE">
              <w:rPr>
                <w:rFonts w:ascii="Times New Roman" w:eastAsia="Times New Roman" w:hAnsi="Times New Roman" w:cs="Times New Roman"/>
                <w:sz w:val="24"/>
                <w:szCs w:val="24"/>
                <w:lang w:eastAsia="ru-RU"/>
              </w:rPr>
              <w:t>Уклонение от исполнения административного наказания</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36365F" w:rsidRPr="007008EE" w:rsidRDefault="0036365F" w:rsidP="007008EE">
            <w:pPr>
              <w:pStyle w:val="1ff7"/>
              <w:rPr>
                <w:rStyle w:val="affff9"/>
                <w:i w:val="0"/>
                <w:szCs w:val="24"/>
              </w:rPr>
            </w:pPr>
            <w:r w:rsidRPr="007008EE">
              <w:rPr>
                <w:rStyle w:val="affff9"/>
                <w:i w:val="0"/>
                <w:szCs w:val="24"/>
              </w:rPr>
              <w:t>2</w:t>
            </w:r>
          </w:p>
        </w:tc>
        <w:tc>
          <w:tcPr>
            <w:tcW w:w="992"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0</w:t>
            </w:r>
          </w:p>
        </w:tc>
        <w:tc>
          <w:tcPr>
            <w:tcW w:w="993" w:type="dxa"/>
            <w:tcBorders>
              <w:top w:val="single" w:sz="4" w:space="0" w:color="auto"/>
              <w:left w:val="single" w:sz="4" w:space="0" w:color="auto"/>
              <w:bottom w:val="single" w:sz="4" w:space="0" w:color="auto"/>
              <w:right w:val="single" w:sz="4" w:space="0" w:color="auto"/>
            </w:tcBorders>
          </w:tcPr>
          <w:p w:rsidR="0036365F" w:rsidRPr="007008EE" w:rsidRDefault="0036365F" w:rsidP="007008EE">
            <w:pPr>
              <w:pStyle w:val="1ff7"/>
              <w:rPr>
                <w:rStyle w:val="affff9"/>
                <w:i w:val="0"/>
                <w:szCs w:val="24"/>
              </w:rPr>
            </w:pPr>
            <w:r w:rsidRPr="007008EE">
              <w:rPr>
                <w:rStyle w:val="affff9"/>
                <w:i w:val="0"/>
                <w:szCs w:val="24"/>
              </w:rPr>
              <w:t>1</w:t>
            </w:r>
          </w:p>
        </w:tc>
      </w:tr>
    </w:tbl>
    <w:p w:rsidR="0036365F" w:rsidRPr="007008EE" w:rsidRDefault="0036365F" w:rsidP="007008EE">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7008EE" w:rsidRDefault="000703D9" w:rsidP="007008EE">
      <w:pPr>
        <w:keepNext/>
        <w:spacing w:after="0" w:line="240" w:lineRule="auto"/>
        <w:jc w:val="center"/>
        <w:outlineLvl w:val="2"/>
        <w:rPr>
          <w:rFonts w:ascii="Times New Roman" w:eastAsia="Times New Roman" w:hAnsi="Times New Roman" w:cs="Times New Roman"/>
          <w:bCs/>
          <w:sz w:val="28"/>
          <w:szCs w:val="28"/>
        </w:rPr>
      </w:pPr>
      <w:bookmarkStart w:id="112" w:name="_Toc146786609"/>
      <w:bookmarkStart w:id="113" w:name="_Toc146786679"/>
      <w:r w:rsidRPr="007008EE">
        <w:rPr>
          <w:rFonts w:ascii="Times New Roman" w:eastAsia="Times New Roman" w:hAnsi="Times New Roman" w:cs="Times New Roman"/>
          <w:bCs/>
          <w:sz w:val="28"/>
          <w:szCs w:val="28"/>
        </w:rPr>
        <w:t>11.3</w:t>
      </w:r>
      <w:r w:rsidR="0067399E" w:rsidRPr="007008EE">
        <w:rPr>
          <w:rFonts w:ascii="Times New Roman" w:eastAsia="Times New Roman" w:hAnsi="Times New Roman" w:cs="Times New Roman"/>
          <w:bCs/>
          <w:sz w:val="28"/>
          <w:szCs w:val="28"/>
        </w:rPr>
        <w:t>.</w:t>
      </w:r>
      <w:r w:rsidRPr="007008EE">
        <w:rPr>
          <w:rFonts w:ascii="Times New Roman" w:eastAsia="Times New Roman" w:hAnsi="Times New Roman" w:cs="Times New Roman"/>
          <w:bCs/>
          <w:sz w:val="28"/>
          <w:szCs w:val="28"/>
        </w:rPr>
        <w:t xml:space="preserve"> </w:t>
      </w:r>
      <w:r w:rsidR="0036365F" w:rsidRPr="007008EE">
        <w:rPr>
          <w:rFonts w:ascii="Times New Roman" w:eastAsia="Times New Roman" w:hAnsi="Times New Roman" w:cs="Times New Roman"/>
          <w:bCs/>
          <w:sz w:val="28"/>
          <w:szCs w:val="28"/>
        </w:rPr>
        <w:t xml:space="preserve">Надзор в сфере незаконного оборота </w:t>
      </w:r>
    </w:p>
    <w:p w:rsidR="0036365F" w:rsidRPr="007008EE" w:rsidRDefault="0036365F" w:rsidP="007008EE">
      <w:pPr>
        <w:keepNext/>
        <w:spacing w:after="0" w:line="240" w:lineRule="auto"/>
        <w:jc w:val="center"/>
        <w:outlineLvl w:val="2"/>
        <w:rPr>
          <w:rFonts w:ascii="Times New Roman" w:eastAsia="Times New Roman" w:hAnsi="Times New Roman" w:cs="Times New Roman"/>
          <w:bCs/>
          <w:sz w:val="28"/>
          <w:szCs w:val="28"/>
        </w:rPr>
      </w:pPr>
      <w:r w:rsidRPr="007008EE">
        <w:rPr>
          <w:rFonts w:ascii="Times New Roman" w:eastAsia="Times New Roman" w:hAnsi="Times New Roman" w:cs="Times New Roman"/>
          <w:bCs/>
          <w:sz w:val="28"/>
          <w:szCs w:val="28"/>
        </w:rPr>
        <w:t>водных биологических ресурсов</w:t>
      </w:r>
      <w:bookmarkEnd w:id="112"/>
      <w:bookmarkEnd w:id="113"/>
    </w:p>
    <w:p w:rsidR="0067399E" w:rsidRPr="007008EE" w:rsidRDefault="0067399E" w:rsidP="007008EE">
      <w:pPr>
        <w:spacing w:after="0" w:line="240" w:lineRule="auto"/>
        <w:ind w:firstLine="709"/>
        <w:jc w:val="both"/>
        <w:rPr>
          <w:rFonts w:ascii="Times New Roman" w:eastAsia="SimSun" w:hAnsi="Times New Roman" w:cs="Times New Roman"/>
          <w:sz w:val="28"/>
          <w:szCs w:val="28"/>
        </w:rPr>
      </w:pPr>
    </w:p>
    <w:p w:rsidR="0036365F" w:rsidRPr="007008EE" w:rsidRDefault="0036365F" w:rsidP="007008EE">
      <w:pPr>
        <w:spacing w:after="0" w:line="240" w:lineRule="auto"/>
        <w:ind w:firstLine="709"/>
        <w:jc w:val="both"/>
        <w:rPr>
          <w:rFonts w:ascii="Times New Roman" w:eastAsia="SimSun" w:hAnsi="Times New Roman" w:cs="Times New Roman"/>
          <w:sz w:val="28"/>
          <w:szCs w:val="28"/>
        </w:rPr>
      </w:pPr>
      <w:r w:rsidRPr="007008EE">
        <w:rPr>
          <w:rFonts w:ascii="Times New Roman" w:eastAsia="SimSun" w:hAnsi="Times New Roman" w:cs="Times New Roman"/>
          <w:sz w:val="28"/>
          <w:szCs w:val="28"/>
        </w:rPr>
        <w:t>Отдел государственного контроля, надзора и охраны водных биологических ресурсов по Республике Тыва Енисейского территориального управления Фед</w:t>
      </w:r>
      <w:r w:rsidRPr="007008EE">
        <w:rPr>
          <w:rFonts w:ascii="Times New Roman" w:eastAsia="SimSun" w:hAnsi="Times New Roman" w:cs="Times New Roman"/>
          <w:sz w:val="28"/>
          <w:szCs w:val="28"/>
        </w:rPr>
        <w:t>е</w:t>
      </w:r>
      <w:r w:rsidRPr="007008EE">
        <w:rPr>
          <w:rFonts w:ascii="Times New Roman" w:eastAsia="SimSun" w:hAnsi="Times New Roman" w:cs="Times New Roman"/>
          <w:sz w:val="28"/>
          <w:szCs w:val="28"/>
        </w:rPr>
        <w:t>рального агентств</w:t>
      </w:r>
      <w:r w:rsidR="00A353FD">
        <w:rPr>
          <w:rFonts w:ascii="Times New Roman" w:eastAsia="SimSun" w:hAnsi="Times New Roman" w:cs="Times New Roman"/>
          <w:sz w:val="28"/>
          <w:szCs w:val="28"/>
        </w:rPr>
        <w:t>а по рыболовству (далее – Отдел</w:t>
      </w:r>
      <w:r w:rsidRPr="007008EE">
        <w:rPr>
          <w:rFonts w:ascii="Times New Roman" w:eastAsia="SimSun" w:hAnsi="Times New Roman" w:cs="Times New Roman"/>
          <w:sz w:val="28"/>
          <w:szCs w:val="28"/>
        </w:rPr>
        <w:t xml:space="preserve">) свою деятельность по контролю, надзору и охране водных биологических ресурсов на территории Республики Тыва осуществляет в соответствии с требованиями Федерального закона от </w:t>
      </w:r>
      <w:r w:rsidR="002D4B22">
        <w:rPr>
          <w:rFonts w:ascii="Times New Roman" w:eastAsia="SimSun" w:hAnsi="Times New Roman" w:cs="Times New Roman"/>
          <w:sz w:val="28"/>
          <w:szCs w:val="28"/>
        </w:rPr>
        <w:br/>
      </w:r>
      <w:r w:rsidRPr="007008EE">
        <w:rPr>
          <w:rFonts w:ascii="Times New Roman" w:eastAsia="SimSun" w:hAnsi="Times New Roman" w:cs="Times New Roman"/>
          <w:sz w:val="28"/>
          <w:szCs w:val="28"/>
        </w:rPr>
        <w:t>20</w:t>
      </w:r>
      <w:r w:rsidR="002D4B22">
        <w:rPr>
          <w:rFonts w:ascii="Times New Roman" w:eastAsia="SimSun" w:hAnsi="Times New Roman" w:cs="Times New Roman"/>
          <w:sz w:val="28"/>
          <w:szCs w:val="28"/>
        </w:rPr>
        <w:t xml:space="preserve"> декабря </w:t>
      </w:r>
      <w:r w:rsidRPr="007008EE">
        <w:rPr>
          <w:rFonts w:ascii="Times New Roman" w:eastAsia="SimSun" w:hAnsi="Times New Roman" w:cs="Times New Roman"/>
          <w:sz w:val="28"/>
          <w:szCs w:val="28"/>
        </w:rPr>
        <w:t xml:space="preserve">2004 </w:t>
      </w:r>
      <w:r w:rsidR="002D4B22">
        <w:rPr>
          <w:rFonts w:ascii="Times New Roman" w:eastAsia="SimSun" w:hAnsi="Times New Roman" w:cs="Times New Roman"/>
          <w:sz w:val="28"/>
          <w:szCs w:val="28"/>
        </w:rPr>
        <w:t xml:space="preserve">г. </w:t>
      </w:r>
      <w:r w:rsidRPr="007008EE">
        <w:rPr>
          <w:rFonts w:ascii="Times New Roman" w:eastAsia="SimSun" w:hAnsi="Times New Roman" w:cs="Times New Roman"/>
          <w:sz w:val="28"/>
          <w:szCs w:val="28"/>
        </w:rPr>
        <w:t xml:space="preserve">№ 166-ФЗ </w:t>
      </w:r>
      <w:r w:rsidR="0028470D" w:rsidRPr="007008EE">
        <w:rPr>
          <w:rFonts w:ascii="Times New Roman" w:eastAsia="SimSun" w:hAnsi="Times New Roman" w:cs="Times New Roman"/>
          <w:sz w:val="28"/>
          <w:szCs w:val="28"/>
        </w:rPr>
        <w:t>«</w:t>
      </w:r>
      <w:r w:rsidRPr="007008EE">
        <w:rPr>
          <w:rFonts w:ascii="Times New Roman" w:eastAsia="SimSun" w:hAnsi="Times New Roman" w:cs="Times New Roman"/>
          <w:sz w:val="28"/>
          <w:szCs w:val="28"/>
        </w:rPr>
        <w:t>О рыболовстве и сохранении водных биологических ресурсов</w:t>
      </w:r>
      <w:r w:rsidR="0028470D" w:rsidRPr="007008EE">
        <w:rPr>
          <w:rFonts w:ascii="Times New Roman" w:eastAsia="SimSun" w:hAnsi="Times New Roman" w:cs="Times New Roman"/>
          <w:sz w:val="28"/>
          <w:szCs w:val="28"/>
        </w:rPr>
        <w:t>»</w:t>
      </w:r>
      <w:r w:rsidRPr="007008EE">
        <w:rPr>
          <w:rFonts w:ascii="Times New Roman" w:eastAsia="SimSun" w:hAnsi="Times New Roman" w:cs="Times New Roman"/>
          <w:sz w:val="28"/>
          <w:szCs w:val="28"/>
        </w:rPr>
        <w:t>, Правил рыболовства для Западно-Сибирского рыбохозяйственного ба</w:t>
      </w:r>
      <w:r w:rsidRPr="007008EE">
        <w:rPr>
          <w:rFonts w:ascii="Times New Roman" w:eastAsia="SimSun" w:hAnsi="Times New Roman" w:cs="Times New Roman"/>
          <w:sz w:val="28"/>
          <w:szCs w:val="28"/>
        </w:rPr>
        <w:t>с</w:t>
      </w:r>
      <w:r w:rsidRPr="007008EE">
        <w:rPr>
          <w:rFonts w:ascii="Times New Roman" w:eastAsia="SimSun" w:hAnsi="Times New Roman" w:cs="Times New Roman"/>
          <w:sz w:val="28"/>
          <w:szCs w:val="28"/>
        </w:rPr>
        <w:t>сейна</w:t>
      </w:r>
      <w:r w:rsidR="0067399E" w:rsidRPr="007008EE">
        <w:rPr>
          <w:rFonts w:ascii="Times New Roman" w:eastAsia="SimSun" w:hAnsi="Times New Roman" w:cs="Times New Roman"/>
          <w:sz w:val="28"/>
          <w:szCs w:val="28"/>
        </w:rPr>
        <w:t>,</w:t>
      </w:r>
      <w:r w:rsidRPr="007008EE">
        <w:rPr>
          <w:rFonts w:ascii="Times New Roman" w:eastAsia="SimSun" w:hAnsi="Times New Roman" w:cs="Times New Roman"/>
          <w:sz w:val="28"/>
          <w:szCs w:val="28"/>
        </w:rPr>
        <w:t xml:space="preserve"> утвержденных </w:t>
      </w:r>
      <w:r w:rsidR="0067399E" w:rsidRPr="007008EE">
        <w:rPr>
          <w:rFonts w:ascii="Times New Roman" w:eastAsia="SimSun" w:hAnsi="Times New Roman" w:cs="Times New Roman"/>
          <w:sz w:val="28"/>
          <w:szCs w:val="28"/>
        </w:rPr>
        <w:t>п</w:t>
      </w:r>
      <w:r w:rsidRPr="007008EE">
        <w:rPr>
          <w:rFonts w:ascii="Times New Roman" w:eastAsia="SimSun" w:hAnsi="Times New Roman" w:cs="Times New Roman"/>
          <w:sz w:val="28"/>
          <w:szCs w:val="28"/>
        </w:rPr>
        <w:t>риказом Минсельхоза Российской Федерации от 30</w:t>
      </w:r>
      <w:r w:rsidR="002D4B22">
        <w:rPr>
          <w:rFonts w:ascii="Times New Roman" w:eastAsia="SimSun" w:hAnsi="Times New Roman" w:cs="Times New Roman"/>
          <w:sz w:val="28"/>
          <w:szCs w:val="28"/>
        </w:rPr>
        <w:t xml:space="preserve"> октября </w:t>
      </w:r>
      <w:r w:rsidRPr="007008EE">
        <w:rPr>
          <w:rFonts w:ascii="Times New Roman" w:eastAsia="SimSun" w:hAnsi="Times New Roman" w:cs="Times New Roman"/>
          <w:sz w:val="28"/>
          <w:szCs w:val="28"/>
        </w:rPr>
        <w:t xml:space="preserve">2020 </w:t>
      </w:r>
      <w:r w:rsidR="002D4B22">
        <w:rPr>
          <w:rFonts w:ascii="Times New Roman" w:eastAsia="SimSun" w:hAnsi="Times New Roman" w:cs="Times New Roman"/>
          <w:sz w:val="28"/>
          <w:szCs w:val="28"/>
        </w:rPr>
        <w:t xml:space="preserve">г. </w:t>
      </w:r>
      <w:r w:rsidRPr="007008EE">
        <w:rPr>
          <w:rFonts w:ascii="Times New Roman" w:eastAsia="SimSun" w:hAnsi="Times New Roman" w:cs="Times New Roman"/>
          <w:sz w:val="28"/>
          <w:szCs w:val="28"/>
        </w:rPr>
        <w:t>№ 646 и Положения об Отделе.</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Во исполнение Плана проведения Енисейским ТУ Росрыболовства меропри</w:t>
      </w:r>
      <w:r w:rsidRPr="007008EE">
        <w:rPr>
          <w:rFonts w:ascii="Times New Roman" w:eastAsia="Calibri" w:hAnsi="Times New Roman" w:cs="Times New Roman"/>
          <w:sz w:val="28"/>
          <w:szCs w:val="28"/>
        </w:rPr>
        <w:t>я</w:t>
      </w:r>
      <w:r w:rsidRPr="007008EE">
        <w:rPr>
          <w:rFonts w:ascii="Times New Roman" w:eastAsia="Calibri" w:hAnsi="Times New Roman" w:cs="Times New Roman"/>
          <w:sz w:val="28"/>
          <w:szCs w:val="28"/>
        </w:rPr>
        <w:t>тий по осуществлению государственного контроля (надзора) в области рыболовства и сохранения во</w:t>
      </w:r>
      <w:r w:rsidR="00A353FD">
        <w:rPr>
          <w:rFonts w:ascii="Times New Roman" w:eastAsia="Calibri" w:hAnsi="Times New Roman" w:cs="Times New Roman"/>
          <w:sz w:val="28"/>
          <w:szCs w:val="28"/>
        </w:rPr>
        <w:t>дных биоресурсов на 2022 году, О</w:t>
      </w:r>
      <w:r w:rsidRPr="007008EE">
        <w:rPr>
          <w:rFonts w:ascii="Times New Roman" w:eastAsia="Calibri" w:hAnsi="Times New Roman" w:cs="Times New Roman"/>
          <w:sz w:val="28"/>
          <w:szCs w:val="28"/>
        </w:rPr>
        <w:t>тделом в течени</w:t>
      </w:r>
      <w:r w:rsidR="002D4B22">
        <w:rPr>
          <w:rFonts w:ascii="Times New Roman" w:eastAsia="Calibri" w:hAnsi="Times New Roman" w:cs="Times New Roman"/>
          <w:sz w:val="28"/>
          <w:szCs w:val="28"/>
        </w:rPr>
        <w:t>е</w:t>
      </w:r>
      <w:r w:rsidRPr="007008EE">
        <w:rPr>
          <w:rFonts w:ascii="Times New Roman" w:eastAsia="Calibri" w:hAnsi="Times New Roman" w:cs="Times New Roman"/>
          <w:sz w:val="28"/>
          <w:szCs w:val="28"/>
        </w:rPr>
        <w:t xml:space="preserve"> 2022 года пр</w:t>
      </w:r>
      <w:r w:rsidRPr="007008EE">
        <w:rPr>
          <w:rFonts w:ascii="Times New Roman" w:eastAsia="Calibri" w:hAnsi="Times New Roman" w:cs="Times New Roman"/>
          <w:sz w:val="28"/>
          <w:szCs w:val="28"/>
        </w:rPr>
        <w:t>о</w:t>
      </w:r>
      <w:r w:rsidRPr="007008EE">
        <w:rPr>
          <w:rFonts w:ascii="Times New Roman" w:eastAsia="Calibri" w:hAnsi="Times New Roman" w:cs="Times New Roman"/>
          <w:sz w:val="28"/>
          <w:szCs w:val="28"/>
        </w:rPr>
        <w:t>ведено 123 рейдовых мероприяти</w:t>
      </w:r>
      <w:r w:rsidR="00372B8F">
        <w:rPr>
          <w:rFonts w:ascii="Times New Roman" w:eastAsia="Calibri" w:hAnsi="Times New Roman" w:cs="Times New Roman"/>
          <w:sz w:val="28"/>
          <w:szCs w:val="28"/>
        </w:rPr>
        <w:t>я</w:t>
      </w:r>
      <w:r w:rsidRPr="007008EE">
        <w:rPr>
          <w:rFonts w:ascii="Times New Roman" w:eastAsia="Calibri" w:hAnsi="Times New Roman" w:cs="Times New Roman"/>
          <w:sz w:val="28"/>
          <w:szCs w:val="28"/>
        </w:rPr>
        <w:t xml:space="preserve"> (91 самостоятельно служащими отдела, 9 с уч</w:t>
      </w:r>
      <w:r w:rsidRPr="007008EE">
        <w:rPr>
          <w:rFonts w:ascii="Times New Roman" w:eastAsia="Calibri" w:hAnsi="Times New Roman" w:cs="Times New Roman"/>
          <w:sz w:val="28"/>
          <w:szCs w:val="28"/>
        </w:rPr>
        <w:t>а</w:t>
      </w:r>
      <w:r w:rsidRPr="007008EE">
        <w:rPr>
          <w:rFonts w:ascii="Times New Roman" w:eastAsia="Calibri" w:hAnsi="Times New Roman" w:cs="Times New Roman"/>
          <w:sz w:val="28"/>
          <w:szCs w:val="28"/>
        </w:rPr>
        <w:t>стием сотрудников МВД, 2 с участием ПУ ФСБ, 5 с участием специалистов Гла</w:t>
      </w:r>
      <w:r w:rsidRPr="007008EE">
        <w:rPr>
          <w:rFonts w:ascii="Times New Roman" w:eastAsia="Calibri" w:hAnsi="Times New Roman" w:cs="Times New Roman"/>
          <w:sz w:val="28"/>
          <w:szCs w:val="28"/>
        </w:rPr>
        <w:t>в</w:t>
      </w:r>
      <w:r w:rsidRPr="007008EE">
        <w:rPr>
          <w:rFonts w:ascii="Times New Roman" w:eastAsia="Calibri" w:hAnsi="Times New Roman" w:cs="Times New Roman"/>
          <w:sz w:val="28"/>
          <w:szCs w:val="28"/>
        </w:rPr>
        <w:t xml:space="preserve">рыбвода, 2 с участием Природного парка </w:t>
      </w:r>
      <w:r w:rsidR="00372B8F">
        <w:rPr>
          <w:rFonts w:ascii="Times New Roman" w:eastAsia="Calibri" w:hAnsi="Times New Roman" w:cs="Times New Roman"/>
          <w:sz w:val="28"/>
          <w:szCs w:val="28"/>
        </w:rPr>
        <w:t>«</w:t>
      </w:r>
      <w:r w:rsidRPr="007008EE">
        <w:rPr>
          <w:rFonts w:ascii="Times New Roman" w:eastAsia="Calibri" w:hAnsi="Times New Roman" w:cs="Times New Roman"/>
          <w:sz w:val="28"/>
          <w:szCs w:val="28"/>
        </w:rPr>
        <w:t>Тыва</w:t>
      </w:r>
      <w:r w:rsidR="00372B8F">
        <w:rPr>
          <w:rFonts w:ascii="Times New Roman" w:eastAsia="Calibri" w:hAnsi="Times New Roman" w:cs="Times New Roman"/>
          <w:sz w:val="28"/>
          <w:szCs w:val="28"/>
        </w:rPr>
        <w:t>»</w:t>
      </w:r>
      <w:r w:rsidRPr="007008EE">
        <w:rPr>
          <w:rFonts w:ascii="Times New Roman" w:eastAsia="Calibri" w:hAnsi="Times New Roman" w:cs="Times New Roman"/>
          <w:sz w:val="28"/>
          <w:szCs w:val="28"/>
        </w:rPr>
        <w:t>, 11 с участием инспекторов охо</w:t>
      </w:r>
      <w:r w:rsidRPr="007008EE">
        <w:rPr>
          <w:rFonts w:ascii="Times New Roman" w:eastAsia="Calibri" w:hAnsi="Times New Roman" w:cs="Times New Roman"/>
          <w:sz w:val="28"/>
          <w:szCs w:val="28"/>
        </w:rPr>
        <w:t>т</w:t>
      </w:r>
      <w:r w:rsidRPr="007008EE">
        <w:rPr>
          <w:rFonts w:ascii="Times New Roman" w:eastAsia="Calibri" w:hAnsi="Times New Roman" w:cs="Times New Roman"/>
          <w:sz w:val="28"/>
          <w:szCs w:val="28"/>
        </w:rPr>
        <w:t>надзора, 9 с участием общественности).</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Выявлено 264 нарушени</w:t>
      </w:r>
      <w:r w:rsidR="00372B8F">
        <w:rPr>
          <w:rFonts w:ascii="Times New Roman" w:eastAsia="Calibri" w:hAnsi="Times New Roman" w:cs="Times New Roman"/>
          <w:sz w:val="28"/>
          <w:szCs w:val="28"/>
        </w:rPr>
        <w:t>я,</w:t>
      </w:r>
      <w:r w:rsidRPr="007008EE">
        <w:rPr>
          <w:rFonts w:ascii="Times New Roman" w:eastAsia="Calibri" w:hAnsi="Times New Roman" w:cs="Times New Roman"/>
          <w:sz w:val="28"/>
          <w:szCs w:val="28"/>
        </w:rPr>
        <w:t xml:space="preserve"> </w:t>
      </w:r>
      <w:r w:rsidR="00372B8F">
        <w:rPr>
          <w:rFonts w:ascii="Times New Roman" w:eastAsia="Calibri" w:hAnsi="Times New Roman" w:cs="Times New Roman"/>
          <w:sz w:val="28"/>
          <w:szCs w:val="28"/>
        </w:rPr>
        <w:t>и</w:t>
      </w:r>
      <w:r w:rsidRPr="007008EE">
        <w:rPr>
          <w:rFonts w:ascii="Times New Roman" w:eastAsia="Calibri" w:hAnsi="Times New Roman" w:cs="Times New Roman"/>
          <w:sz w:val="28"/>
          <w:szCs w:val="28"/>
        </w:rPr>
        <w:t>з них: по ч</w:t>
      </w:r>
      <w:r w:rsidR="002D4B22">
        <w:rPr>
          <w:rFonts w:ascii="Times New Roman" w:eastAsia="Calibri" w:hAnsi="Times New Roman" w:cs="Times New Roman"/>
          <w:sz w:val="28"/>
          <w:szCs w:val="28"/>
        </w:rPr>
        <w:t>асти</w:t>
      </w:r>
      <w:r w:rsidRPr="007008EE">
        <w:rPr>
          <w:rFonts w:ascii="Times New Roman" w:eastAsia="Calibri" w:hAnsi="Times New Roman" w:cs="Times New Roman"/>
          <w:sz w:val="28"/>
          <w:szCs w:val="28"/>
        </w:rPr>
        <w:t xml:space="preserve"> 2 ст</w:t>
      </w:r>
      <w:r w:rsidR="002D4B22">
        <w:rPr>
          <w:rFonts w:ascii="Times New Roman" w:eastAsia="Calibri" w:hAnsi="Times New Roman" w:cs="Times New Roman"/>
          <w:sz w:val="28"/>
          <w:szCs w:val="28"/>
        </w:rPr>
        <w:t>атьи</w:t>
      </w:r>
      <w:r w:rsidRPr="007008EE">
        <w:rPr>
          <w:rFonts w:ascii="Times New Roman" w:eastAsia="Calibri" w:hAnsi="Times New Roman" w:cs="Times New Roman"/>
          <w:sz w:val="28"/>
          <w:szCs w:val="28"/>
        </w:rPr>
        <w:t xml:space="preserve"> 8.37 КоАП РФ – 245, по ст</w:t>
      </w:r>
      <w:r w:rsidR="002D4B22">
        <w:rPr>
          <w:rFonts w:ascii="Times New Roman" w:eastAsia="Calibri" w:hAnsi="Times New Roman" w:cs="Times New Roman"/>
          <w:sz w:val="28"/>
          <w:szCs w:val="28"/>
        </w:rPr>
        <w:t>атье</w:t>
      </w:r>
      <w:r w:rsidRPr="007008EE">
        <w:rPr>
          <w:rFonts w:ascii="Times New Roman" w:eastAsia="Calibri" w:hAnsi="Times New Roman" w:cs="Times New Roman"/>
          <w:sz w:val="28"/>
          <w:szCs w:val="28"/>
        </w:rPr>
        <w:t xml:space="preserve"> 256 УК РФ – 6, бесхозных дел – 6. Составлено административных протоколов самостоятельно инспекторами отдела – 214, совместно с сотрудниками МВД – 17, по сообщениям – 14, с участием прочих правоохранительных и природоохранных ведомств – 19.</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Передано дел судебным приставам – 4.</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Изъято орудий лова – 43, рыбы – 663,27 кг.</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Опубликовано печатных статей в СМИ (в сети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Интернет</w:t>
      </w:r>
      <w:r w:rsidR="0028470D" w:rsidRPr="007008EE">
        <w:rPr>
          <w:rFonts w:ascii="Times New Roman" w:eastAsia="Calibri" w:hAnsi="Times New Roman" w:cs="Times New Roman"/>
          <w:sz w:val="28"/>
          <w:szCs w:val="28"/>
        </w:rPr>
        <w:t>»</w:t>
      </w:r>
      <w:r w:rsidR="00372B8F">
        <w:rPr>
          <w:rFonts w:ascii="Times New Roman" w:eastAsia="Calibri" w:hAnsi="Times New Roman" w:cs="Times New Roman"/>
          <w:sz w:val="28"/>
          <w:szCs w:val="28"/>
        </w:rPr>
        <w:t>)</w:t>
      </w:r>
      <w:r w:rsidRPr="007008EE">
        <w:rPr>
          <w:rFonts w:ascii="Times New Roman" w:eastAsia="Calibri" w:hAnsi="Times New Roman" w:cs="Times New Roman"/>
          <w:sz w:val="28"/>
          <w:szCs w:val="28"/>
        </w:rPr>
        <w:t xml:space="preserve"> 5 </w:t>
      </w:r>
      <w:r w:rsidR="00372B8F">
        <w:rPr>
          <w:rFonts w:ascii="Times New Roman" w:eastAsia="Calibri" w:hAnsi="Times New Roman" w:cs="Times New Roman"/>
          <w:sz w:val="28"/>
          <w:szCs w:val="28"/>
        </w:rPr>
        <w:t>ед</w:t>
      </w:r>
      <w:r w:rsidRPr="007008EE">
        <w:rPr>
          <w:rFonts w:ascii="Times New Roman" w:eastAsia="Calibri" w:hAnsi="Times New Roman" w:cs="Times New Roman"/>
          <w:sz w:val="28"/>
          <w:szCs w:val="28"/>
        </w:rPr>
        <w:t>.</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Выдано разрешений на добычу (вылов) водных биологических ресурсов всего 24 (20 в 2021 г.), из них: 12 (10 в 2021 г.) – индивидуальным предпринимателям, 12 (10 в 2021 г.) – юридическим лицам.</w:t>
      </w:r>
    </w:p>
    <w:p w:rsidR="0036365F" w:rsidRPr="007008EE" w:rsidRDefault="0036365F" w:rsidP="007008EE">
      <w:pPr>
        <w:spacing w:after="0" w:line="240" w:lineRule="auto"/>
        <w:ind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Список получивших разрешения в 2022 году:</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Аракчаа А.А.;</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Молчанов А.Г.;</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ООО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Партнер</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Тюлюш А.А.;</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СПоК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Ногаан</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Барун-Хемчикский спец. филиал АУ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Чаданское СпецЛХУ</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lastRenderedPageBreak/>
        <w:t>ИП Петухов А.Г.;</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ООО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Багульник</w:t>
      </w:r>
      <w:r w:rsidR="0028470D" w:rsidRPr="007008EE">
        <w:rPr>
          <w:rFonts w:ascii="Times New Roman" w:eastAsia="Calibri" w:hAnsi="Times New Roman" w:cs="Times New Roman"/>
          <w:sz w:val="28"/>
          <w:szCs w:val="28"/>
        </w:rPr>
        <w:t>»</w:t>
      </w:r>
      <w:r w:rsidR="00EC5027">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СПоК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Монгун</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Монгуш Д.М.;</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Дажимба Ч.Т.;</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ГБУ РТ Ресцентр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Поддержка</w:t>
      </w:r>
      <w:r w:rsidR="0028470D" w:rsidRPr="007008EE">
        <w:rPr>
          <w:rFonts w:ascii="Times New Roman" w:eastAsia="Calibri" w:hAnsi="Times New Roman" w:cs="Times New Roman"/>
          <w:sz w:val="28"/>
          <w:szCs w:val="28"/>
        </w:rPr>
        <w:t>»</w:t>
      </w:r>
      <w:r w:rsidR="00EC5027">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 xml:space="preserve">СПК </w:t>
      </w:r>
      <w:r w:rsidR="0028470D" w:rsidRPr="007008EE">
        <w:rPr>
          <w:rFonts w:ascii="Times New Roman" w:eastAsia="Calibri" w:hAnsi="Times New Roman" w:cs="Times New Roman"/>
          <w:sz w:val="28"/>
          <w:szCs w:val="28"/>
        </w:rPr>
        <w:t>«</w:t>
      </w:r>
      <w:r w:rsidRPr="007008EE">
        <w:rPr>
          <w:rFonts w:ascii="Times New Roman" w:eastAsia="Calibri" w:hAnsi="Times New Roman" w:cs="Times New Roman"/>
          <w:sz w:val="28"/>
          <w:szCs w:val="28"/>
        </w:rPr>
        <w:t>Сумбер-Уула</w:t>
      </w:r>
      <w:r w:rsidR="0028470D" w:rsidRPr="007008EE">
        <w:rPr>
          <w:rFonts w:ascii="Times New Roman" w:eastAsia="Calibri" w:hAnsi="Times New Roman" w:cs="Times New Roman"/>
          <w:sz w:val="28"/>
          <w:szCs w:val="28"/>
        </w:rPr>
        <w:t>»</w:t>
      </w:r>
      <w:r w:rsidR="00EC5027">
        <w:rPr>
          <w:rFonts w:ascii="Times New Roman" w:eastAsia="Calibri" w:hAnsi="Times New Roman" w:cs="Times New Roman"/>
          <w:sz w:val="28"/>
          <w:szCs w:val="28"/>
        </w:rPr>
        <w:t>;</w:t>
      </w:r>
    </w:p>
    <w:p w:rsidR="0036365F" w:rsidRPr="007008EE" w:rsidRDefault="0036365F" w:rsidP="002E6CC7">
      <w:pPr>
        <w:numPr>
          <w:ilvl w:val="0"/>
          <w:numId w:val="6"/>
        </w:numPr>
        <w:spacing w:after="0" w:line="240" w:lineRule="auto"/>
        <w:ind w:left="0" w:firstLine="709"/>
        <w:jc w:val="both"/>
        <w:rPr>
          <w:rFonts w:ascii="Times New Roman" w:eastAsia="Calibri" w:hAnsi="Times New Roman" w:cs="Times New Roman"/>
          <w:sz w:val="28"/>
          <w:szCs w:val="28"/>
        </w:rPr>
      </w:pPr>
      <w:r w:rsidRPr="007008EE">
        <w:rPr>
          <w:rFonts w:ascii="Times New Roman" w:eastAsia="Calibri" w:hAnsi="Times New Roman" w:cs="Times New Roman"/>
          <w:sz w:val="28"/>
          <w:szCs w:val="28"/>
        </w:rPr>
        <w:t>ИП Монгуш А.О.</w:t>
      </w:r>
      <w:r w:rsidR="00EC5027">
        <w:rPr>
          <w:rFonts w:ascii="Times New Roman" w:eastAsia="Calibri" w:hAnsi="Times New Roman" w:cs="Times New Roman"/>
          <w:sz w:val="28"/>
          <w:szCs w:val="28"/>
        </w:rPr>
        <w:t>;</w:t>
      </w:r>
    </w:p>
    <w:p w:rsidR="0036365F" w:rsidRDefault="0036365F" w:rsidP="00ED049F">
      <w:pPr>
        <w:pStyle w:val="aff5"/>
        <w:numPr>
          <w:ilvl w:val="0"/>
          <w:numId w:val="6"/>
        </w:numPr>
        <w:rPr>
          <w:sz w:val="28"/>
          <w:szCs w:val="28"/>
        </w:rPr>
      </w:pPr>
      <w:r w:rsidRPr="00ED049F">
        <w:rPr>
          <w:sz w:val="28"/>
          <w:szCs w:val="28"/>
        </w:rPr>
        <w:t>ИП Ичин-Норбу И.У.</w:t>
      </w:r>
    </w:p>
    <w:p w:rsidR="00ED049F" w:rsidRDefault="00ED049F" w:rsidP="00ED049F">
      <w:pPr>
        <w:pStyle w:val="aff5"/>
        <w:ind w:left="1068" w:firstLine="0"/>
        <w:rPr>
          <w:sz w:val="28"/>
          <w:szCs w:val="28"/>
        </w:rPr>
      </w:pPr>
    </w:p>
    <w:p w:rsidR="00ED049F" w:rsidRPr="00055E83" w:rsidRDefault="00ED049F" w:rsidP="00ED049F">
      <w:pPr>
        <w:autoSpaceDE w:val="0"/>
        <w:autoSpaceDN w:val="0"/>
        <w:adjustRightInd w:val="0"/>
        <w:spacing w:after="0" w:line="240" w:lineRule="auto"/>
        <w:ind w:firstLine="709"/>
        <w:jc w:val="right"/>
        <w:rPr>
          <w:rFonts w:ascii="Times New Roman" w:eastAsia="Times New Roman" w:hAnsi="Times New Roman" w:cs="Times New Roman"/>
          <w:sz w:val="28"/>
          <w:szCs w:val="28"/>
          <w:lang w:eastAsia="ru-RU"/>
        </w:rPr>
      </w:pPr>
      <w:r w:rsidRPr="00055E83">
        <w:rPr>
          <w:rFonts w:ascii="Times New Roman" w:eastAsia="Times New Roman" w:hAnsi="Times New Roman" w:cs="Times New Roman"/>
          <w:sz w:val="28"/>
          <w:szCs w:val="28"/>
          <w:lang w:eastAsia="ru-RU"/>
        </w:rPr>
        <w:t>Таблица 1</w:t>
      </w:r>
      <w:r>
        <w:rPr>
          <w:rFonts w:ascii="Times New Roman" w:eastAsia="Times New Roman" w:hAnsi="Times New Roman" w:cs="Times New Roman"/>
          <w:sz w:val="28"/>
          <w:szCs w:val="28"/>
          <w:lang w:eastAsia="ru-RU"/>
        </w:rPr>
        <w:t>1</w:t>
      </w:r>
      <w:r w:rsidRPr="00055E8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3.1</w:t>
      </w:r>
    </w:p>
    <w:p w:rsidR="0036365F" w:rsidRPr="007008EE" w:rsidRDefault="0036365F" w:rsidP="007008EE">
      <w:pPr>
        <w:widowControl w:val="0"/>
        <w:tabs>
          <w:tab w:val="left" w:pos="0"/>
          <w:tab w:val="left" w:pos="180"/>
        </w:tabs>
        <w:autoSpaceDE w:val="0"/>
        <w:spacing w:after="0" w:line="240" w:lineRule="auto"/>
        <w:ind w:firstLine="709"/>
        <w:jc w:val="both"/>
        <w:rPr>
          <w:rFonts w:ascii="Times New Roman" w:eastAsia="SimSun" w:hAnsi="Times New Roman" w:cs="Times New Roman"/>
          <w:sz w:val="28"/>
          <w:szCs w:val="28"/>
          <w:lang w:eastAsia="hi-IN" w:bidi="hi-IN"/>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8"/>
        <w:gridCol w:w="1701"/>
        <w:gridCol w:w="1537"/>
        <w:gridCol w:w="2715"/>
      </w:tblGrid>
      <w:tr w:rsidR="0036365F" w:rsidRPr="00EC5027" w:rsidTr="00EC5027">
        <w:trPr>
          <w:trHeight w:val="20"/>
          <w:tblHeader/>
          <w:jc w:val="center"/>
        </w:trPr>
        <w:tc>
          <w:tcPr>
            <w:tcW w:w="3828"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p>
        </w:tc>
        <w:tc>
          <w:tcPr>
            <w:tcW w:w="1701"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bCs/>
                <w:sz w:val="24"/>
                <w:szCs w:val="24"/>
                <w:lang w:eastAsia="zh-CN" w:bidi="hi-IN"/>
              </w:rPr>
            </w:pPr>
            <w:r w:rsidRPr="00EC5027">
              <w:rPr>
                <w:rFonts w:ascii="Times New Roman" w:eastAsia="SimSun" w:hAnsi="Times New Roman" w:cs="Times New Roman"/>
                <w:bCs/>
                <w:sz w:val="24"/>
                <w:szCs w:val="24"/>
                <w:lang w:eastAsia="zh-CN" w:bidi="hi-IN"/>
              </w:rPr>
              <w:t>2021 год</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bCs/>
                <w:sz w:val="24"/>
                <w:szCs w:val="24"/>
                <w:lang w:eastAsia="zh-CN" w:bidi="hi-IN"/>
              </w:rPr>
            </w:pPr>
            <w:r w:rsidRPr="00EC5027">
              <w:rPr>
                <w:rFonts w:ascii="Times New Roman" w:eastAsia="SimSun" w:hAnsi="Times New Roman" w:cs="Times New Roman"/>
                <w:bCs/>
                <w:sz w:val="24"/>
                <w:szCs w:val="24"/>
                <w:lang w:eastAsia="zh-CN" w:bidi="hi-IN"/>
              </w:rPr>
              <w:t>2022 год</w:t>
            </w:r>
          </w:p>
        </w:tc>
        <w:tc>
          <w:tcPr>
            <w:tcW w:w="2715" w:type="dxa"/>
          </w:tcPr>
          <w:p w:rsidR="0036365F" w:rsidRPr="00EC5027" w:rsidRDefault="00EC5027" w:rsidP="00EC5027">
            <w:pPr>
              <w:spacing w:after="0" w:line="240" w:lineRule="auto"/>
              <w:jc w:val="center"/>
              <w:rPr>
                <w:rFonts w:ascii="Times New Roman" w:eastAsia="Times New Roman" w:hAnsi="Times New Roman" w:cs="Times New Roman"/>
                <w:sz w:val="24"/>
                <w:szCs w:val="24"/>
                <w:lang w:eastAsia="ar-SA"/>
              </w:rPr>
            </w:pPr>
            <w:r>
              <w:rPr>
                <w:rFonts w:ascii="Times New Roman" w:eastAsia="Calibri" w:hAnsi="Times New Roman" w:cs="Times New Roman"/>
                <w:sz w:val="24"/>
                <w:szCs w:val="24"/>
              </w:rPr>
              <w:t xml:space="preserve">Изменения </w:t>
            </w:r>
            <w:r w:rsidR="0036365F" w:rsidRPr="00EC5027">
              <w:rPr>
                <w:rFonts w:ascii="Times New Roman" w:eastAsia="Calibri" w:hAnsi="Times New Roman" w:cs="Times New Roman"/>
                <w:sz w:val="24"/>
                <w:szCs w:val="24"/>
              </w:rPr>
              <w:t xml:space="preserve">в </w:t>
            </w:r>
            <w:r>
              <w:rPr>
                <w:rFonts w:ascii="Times New Roman" w:eastAsia="Calibri" w:hAnsi="Times New Roman" w:cs="Times New Roman"/>
                <w:sz w:val="24"/>
                <w:szCs w:val="24"/>
              </w:rPr>
              <w:t>процентах</w:t>
            </w:r>
          </w:p>
        </w:tc>
      </w:tr>
      <w:tr w:rsidR="0036365F" w:rsidRPr="00EC5027" w:rsidTr="00EC5027">
        <w:trPr>
          <w:trHeight w:val="20"/>
          <w:jc w:val="center"/>
        </w:trPr>
        <w:tc>
          <w:tcPr>
            <w:tcW w:w="3828"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Всего рейдов</w:t>
            </w:r>
          </w:p>
        </w:tc>
        <w:tc>
          <w:tcPr>
            <w:tcW w:w="1701"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127</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123</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снижение на 0,03</w:t>
            </w: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самостоятельно служащими отдела</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94</w:t>
            </w:r>
          </w:p>
        </w:tc>
        <w:tc>
          <w:tcPr>
            <w:tcW w:w="1537" w:type="dxa"/>
          </w:tcPr>
          <w:p w:rsidR="0036365F" w:rsidRPr="00EC5027" w:rsidRDefault="0036365F" w:rsidP="00EC5027">
            <w:pPr>
              <w:widowControl w:val="0"/>
              <w:tabs>
                <w:tab w:val="left" w:pos="0"/>
                <w:tab w:val="left" w:pos="3719"/>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91</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hideMark/>
          </w:tcPr>
          <w:p w:rsidR="0036365F" w:rsidRPr="00EC5027" w:rsidRDefault="00EC5027"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в том </w:t>
            </w:r>
            <w:r w:rsidR="0036365F" w:rsidRPr="00EC5027">
              <w:rPr>
                <w:rFonts w:ascii="Times New Roman" w:eastAsia="SimSun" w:hAnsi="Times New Roman" w:cs="Times New Roman"/>
                <w:sz w:val="24"/>
                <w:szCs w:val="24"/>
                <w:lang w:eastAsia="zh-CN" w:bidi="hi-IN"/>
              </w:rPr>
              <w:t>ч</w:t>
            </w:r>
            <w:r>
              <w:rPr>
                <w:rFonts w:ascii="Times New Roman" w:eastAsia="SimSun" w:hAnsi="Times New Roman" w:cs="Times New Roman"/>
                <w:sz w:val="24"/>
                <w:szCs w:val="24"/>
                <w:lang w:eastAsia="zh-CN" w:bidi="hi-IN"/>
              </w:rPr>
              <w:t>исле</w:t>
            </w:r>
            <w:r w:rsidR="0036365F" w:rsidRPr="00EC5027">
              <w:rPr>
                <w:rFonts w:ascii="Times New Roman" w:eastAsia="SimSun" w:hAnsi="Times New Roman" w:cs="Times New Roman"/>
                <w:sz w:val="24"/>
                <w:szCs w:val="24"/>
                <w:lang w:eastAsia="zh-CN" w:bidi="hi-IN"/>
              </w:rPr>
              <w:t xml:space="preserve"> с участием сотрудн</w:t>
            </w:r>
            <w:r w:rsidR="0036365F" w:rsidRPr="00EC5027">
              <w:rPr>
                <w:rFonts w:ascii="Times New Roman" w:eastAsia="SimSun" w:hAnsi="Times New Roman" w:cs="Times New Roman"/>
                <w:sz w:val="24"/>
                <w:szCs w:val="24"/>
                <w:lang w:eastAsia="zh-CN" w:bidi="hi-IN"/>
              </w:rPr>
              <w:t>и</w:t>
            </w:r>
            <w:r w:rsidR="0036365F" w:rsidRPr="00EC5027">
              <w:rPr>
                <w:rFonts w:ascii="Times New Roman" w:eastAsia="SimSun" w:hAnsi="Times New Roman" w:cs="Times New Roman"/>
                <w:sz w:val="24"/>
                <w:szCs w:val="24"/>
                <w:lang w:eastAsia="zh-CN" w:bidi="hi-IN"/>
              </w:rPr>
              <w:t>ков МВД</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12</w:t>
            </w:r>
          </w:p>
        </w:tc>
        <w:tc>
          <w:tcPr>
            <w:tcW w:w="1537" w:type="dxa"/>
          </w:tcPr>
          <w:p w:rsidR="0036365F" w:rsidRPr="00EC5027" w:rsidRDefault="0036365F" w:rsidP="00EC5027">
            <w:pPr>
              <w:widowControl w:val="0"/>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9</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в </w:t>
            </w:r>
            <w:r w:rsidR="00EC5027">
              <w:rPr>
                <w:rFonts w:ascii="Times New Roman" w:eastAsia="SimSun" w:hAnsi="Times New Roman" w:cs="Times New Roman"/>
                <w:sz w:val="24"/>
                <w:szCs w:val="24"/>
                <w:lang w:eastAsia="zh-CN" w:bidi="hi-IN"/>
              </w:rPr>
              <w:t xml:space="preserve">том </w:t>
            </w:r>
            <w:r w:rsidR="00EC5027" w:rsidRPr="00EC5027">
              <w:rPr>
                <w:rFonts w:ascii="Times New Roman" w:eastAsia="SimSun" w:hAnsi="Times New Roman" w:cs="Times New Roman"/>
                <w:sz w:val="24"/>
                <w:szCs w:val="24"/>
                <w:lang w:eastAsia="zh-CN" w:bidi="hi-IN"/>
              </w:rPr>
              <w:t>ч</w:t>
            </w:r>
            <w:r w:rsidR="00EC5027">
              <w:rPr>
                <w:rFonts w:ascii="Times New Roman" w:eastAsia="SimSun" w:hAnsi="Times New Roman" w:cs="Times New Roman"/>
                <w:sz w:val="24"/>
                <w:szCs w:val="24"/>
                <w:lang w:eastAsia="zh-CN" w:bidi="hi-IN"/>
              </w:rPr>
              <w:t>исле</w:t>
            </w:r>
            <w:r w:rsidR="00EC5027" w:rsidRPr="00EC5027">
              <w:rPr>
                <w:rFonts w:ascii="Times New Roman" w:eastAsia="SimSun" w:hAnsi="Times New Roman" w:cs="Times New Roman"/>
                <w:sz w:val="24"/>
                <w:szCs w:val="24"/>
                <w:lang w:eastAsia="zh-CN" w:bidi="hi-IN"/>
              </w:rPr>
              <w:t xml:space="preserve"> </w:t>
            </w:r>
            <w:r w:rsidRPr="00EC5027">
              <w:rPr>
                <w:rFonts w:ascii="Times New Roman" w:eastAsia="SimSun" w:hAnsi="Times New Roman" w:cs="Times New Roman"/>
                <w:sz w:val="24"/>
                <w:szCs w:val="24"/>
                <w:lang w:eastAsia="zh-CN" w:bidi="hi-IN"/>
              </w:rPr>
              <w:t xml:space="preserve">с участием </w:t>
            </w:r>
            <w:r w:rsidRPr="00EC5027">
              <w:rPr>
                <w:rFonts w:ascii="Times New Roman" w:eastAsia="Calibri" w:hAnsi="Times New Roman" w:cs="Times New Roman"/>
                <w:sz w:val="24"/>
                <w:szCs w:val="24"/>
              </w:rPr>
              <w:t>прочих пр</w:t>
            </w:r>
            <w:r w:rsidRPr="00EC5027">
              <w:rPr>
                <w:rFonts w:ascii="Times New Roman" w:eastAsia="Calibri" w:hAnsi="Times New Roman" w:cs="Times New Roman"/>
                <w:sz w:val="24"/>
                <w:szCs w:val="24"/>
              </w:rPr>
              <w:t>а</w:t>
            </w:r>
            <w:r w:rsidRPr="00EC5027">
              <w:rPr>
                <w:rFonts w:ascii="Times New Roman" w:eastAsia="Calibri" w:hAnsi="Times New Roman" w:cs="Times New Roman"/>
                <w:sz w:val="24"/>
                <w:szCs w:val="24"/>
              </w:rPr>
              <w:t>воохранительных и природоохра</w:t>
            </w:r>
            <w:r w:rsidRPr="00EC5027">
              <w:rPr>
                <w:rFonts w:ascii="Times New Roman" w:eastAsia="Calibri" w:hAnsi="Times New Roman" w:cs="Times New Roman"/>
                <w:sz w:val="24"/>
                <w:szCs w:val="24"/>
              </w:rPr>
              <w:t>н</w:t>
            </w:r>
            <w:r w:rsidRPr="00EC5027">
              <w:rPr>
                <w:rFonts w:ascii="Times New Roman" w:eastAsia="Calibri" w:hAnsi="Times New Roman" w:cs="Times New Roman"/>
                <w:sz w:val="24"/>
                <w:szCs w:val="24"/>
              </w:rPr>
              <w:t>ных ведомств</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18</w:t>
            </w:r>
          </w:p>
        </w:tc>
        <w:tc>
          <w:tcPr>
            <w:tcW w:w="1537" w:type="dxa"/>
          </w:tcPr>
          <w:p w:rsidR="0036365F" w:rsidRPr="00EC5027" w:rsidRDefault="0036365F" w:rsidP="00EC5027">
            <w:pPr>
              <w:widowControl w:val="0"/>
              <w:tabs>
                <w:tab w:val="left" w:pos="0"/>
                <w:tab w:val="left" w:pos="357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14</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в </w:t>
            </w:r>
            <w:r w:rsidR="00EC5027">
              <w:rPr>
                <w:rFonts w:ascii="Times New Roman" w:eastAsia="SimSun" w:hAnsi="Times New Roman" w:cs="Times New Roman"/>
                <w:sz w:val="24"/>
                <w:szCs w:val="24"/>
                <w:lang w:eastAsia="zh-CN" w:bidi="hi-IN"/>
              </w:rPr>
              <w:t xml:space="preserve">том </w:t>
            </w:r>
            <w:r w:rsidR="00EC5027" w:rsidRPr="00EC5027">
              <w:rPr>
                <w:rFonts w:ascii="Times New Roman" w:eastAsia="SimSun" w:hAnsi="Times New Roman" w:cs="Times New Roman"/>
                <w:sz w:val="24"/>
                <w:szCs w:val="24"/>
                <w:lang w:eastAsia="zh-CN" w:bidi="hi-IN"/>
              </w:rPr>
              <w:t>ч</w:t>
            </w:r>
            <w:r w:rsidR="00EC5027">
              <w:rPr>
                <w:rFonts w:ascii="Times New Roman" w:eastAsia="SimSun" w:hAnsi="Times New Roman" w:cs="Times New Roman"/>
                <w:sz w:val="24"/>
                <w:szCs w:val="24"/>
                <w:lang w:eastAsia="zh-CN" w:bidi="hi-IN"/>
              </w:rPr>
              <w:t>исле</w:t>
            </w:r>
            <w:r w:rsidR="00EC5027" w:rsidRPr="00EC5027">
              <w:rPr>
                <w:rFonts w:ascii="Times New Roman" w:eastAsia="SimSun" w:hAnsi="Times New Roman" w:cs="Times New Roman"/>
                <w:sz w:val="24"/>
                <w:szCs w:val="24"/>
                <w:lang w:eastAsia="zh-CN" w:bidi="hi-IN"/>
              </w:rPr>
              <w:t xml:space="preserve"> </w:t>
            </w:r>
            <w:r w:rsidRPr="00EC5027">
              <w:rPr>
                <w:rFonts w:ascii="Times New Roman" w:eastAsia="SimSun" w:hAnsi="Times New Roman" w:cs="Times New Roman"/>
                <w:sz w:val="24"/>
                <w:szCs w:val="24"/>
                <w:lang w:eastAsia="zh-CN" w:bidi="hi-IN"/>
              </w:rPr>
              <w:t>с участием обществе</w:t>
            </w:r>
            <w:r w:rsidRPr="00EC5027">
              <w:rPr>
                <w:rFonts w:ascii="Times New Roman" w:eastAsia="SimSun" w:hAnsi="Times New Roman" w:cs="Times New Roman"/>
                <w:sz w:val="24"/>
                <w:szCs w:val="24"/>
                <w:lang w:eastAsia="zh-CN" w:bidi="hi-IN"/>
              </w:rPr>
              <w:t>н</w:t>
            </w:r>
            <w:r w:rsidRPr="00EC5027">
              <w:rPr>
                <w:rFonts w:ascii="Times New Roman" w:eastAsia="SimSun" w:hAnsi="Times New Roman" w:cs="Times New Roman"/>
                <w:sz w:val="24"/>
                <w:szCs w:val="24"/>
                <w:lang w:eastAsia="zh-CN" w:bidi="hi-IN"/>
              </w:rPr>
              <w:t>ности</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3</w:t>
            </w:r>
          </w:p>
        </w:tc>
        <w:tc>
          <w:tcPr>
            <w:tcW w:w="1537" w:type="dxa"/>
          </w:tcPr>
          <w:p w:rsidR="0036365F" w:rsidRPr="00EC5027" w:rsidRDefault="0036365F" w:rsidP="00EC5027">
            <w:pPr>
              <w:widowControl w:val="0"/>
              <w:tabs>
                <w:tab w:val="left" w:pos="0"/>
                <w:tab w:val="left" w:pos="357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9</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Выявлено нарушений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140</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264</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1,9</w:t>
            </w:r>
          </w:p>
        </w:tc>
      </w:tr>
      <w:tr w:rsidR="0036365F" w:rsidRPr="00EC5027" w:rsidTr="00EC5027">
        <w:trPr>
          <w:trHeight w:val="20"/>
          <w:jc w:val="center"/>
        </w:trPr>
        <w:tc>
          <w:tcPr>
            <w:tcW w:w="3828" w:type="dxa"/>
            <w:shd w:val="clear" w:color="auto" w:fill="auto"/>
          </w:tcPr>
          <w:p w:rsidR="0036365F" w:rsidRPr="00EC5027" w:rsidRDefault="00EC5027"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Pr>
                <w:rFonts w:ascii="Times New Roman" w:eastAsia="SimSun" w:hAnsi="Times New Roman" w:cs="Times New Roman"/>
                <w:sz w:val="24"/>
                <w:szCs w:val="24"/>
                <w:lang w:eastAsia="zh-CN" w:bidi="hi-IN"/>
              </w:rPr>
              <w:t xml:space="preserve">из них по части </w:t>
            </w:r>
            <w:r w:rsidR="0036365F" w:rsidRPr="00EC5027">
              <w:rPr>
                <w:rFonts w:ascii="Times New Roman" w:eastAsia="SimSun" w:hAnsi="Times New Roman" w:cs="Times New Roman"/>
                <w:sz w:val="24"/>
                <w:szCs w:val="24"/>
                <w:lang w:eastAsia="zh-CN" w:bidi="hi-IN"/>
              </w:rPr>
              <w:t>2 ст</w:t>
            </w:r>
            <w:r>
              <w:rPr>
                <w:rFonts w:ascii="Times New Roman" w:eastAsia="SimSun" w:hAnsi="Times New Roman" w:cs="Times New Roman"/>
                <w:sz w:val="24"/>
                <w:szCs w:val="24"/>
                <w:lang w:eastAsia="zh-CN" w:bidi="hi-IN"/>
              </w:rPr>
              <w:t>атьи</w:t>
            </w:r>
            <w:r w:rsidR="0036365F" w:rsidRPr="00EC5027">
              <w:rPr>
                <w:rFonts w:ascii="Times New Roman" w:eastAsia="SimSun" w:hAnsi="Times New Roman" w:cs="Times New Roman"/>
                <w:sz w:val="24"/>
                <w:szCs w:val="24"/>
                <w:lang w:eastAsia="zh-CN" w:bidi="hi-IN"/>
              </w:rPr>
              <w:t xml:space="preserve"> 8.37 КоАП РФ</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134</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245</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из них по ст</w:t>
            </w:r>
            <w:r w:rsidR="00EC5027">
              <w:rPr>
                <w:rFonts w:ascii="Times New Roman" w:eastAsia="SimSun" w:hAnsi="Times New Roman" w:cs="Times New Roman"/>
                <w:sz w:val="24"/>
                <w:szCs w:val="24"/>
                <w:lang w:eastAsia="zh-CN" w:bidi="hi-IN"/>
              </w:rPr>
              <w:t>атье</w:t>
            </w:r>
            <w:r w:rsidRPr="00EC5027">
              <w:rPr>
                <w:rFonts w:ascii="Times New Roman" w:eastAsia="SimSun" w:hAnsi="Times New Roman" w:cs="Times New Roman"/>
                <w:sz w:val="24"/>
                <w:szCs w:val="24"/>
                <w:lang w:eastAsia="zh-CN" w:bidi="hi-IN"/>
              </w:rPr>
              <w:t xml:space="preserve"> 256 УК РФ</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6</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бесхозные дела</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6</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Передано дел суд приставам</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6</w:t>
            </w:r>
          </w:p>
        </w:tc>
        <w:tc>
          <w:tcPr>
            <w:tcW w:w="1537" w:type="dxa"/>
          </w:tcPr>
          <w:p w:rsidR="0036365F" w:rsidRPr="00EC5027" w:rsidRDefault="0036365F" w:rsidP="00EC5027">
            <w:pPr>
              <w:widowControl w:val="0"/>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4</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 xml:space="preserve">снижение на 0,33 </w:t>
            </w:r>
          </w:p>
        </w:tc>
      </w:tr>
      <w:tr w:rsidR="0036365F" w:rsidRPr="00EC5027" w:rsidTr="00EC5027">
        <w:trPr>
          <w:trHeight w:val="20"/>
          <w:jc w:val="center"/>
        </w:trPr>
        <w:tc>
          <w:tcPr>
            <w:tcW w:w="3828" w:type="dxa"/>
            <w:shd w:val="clear" w:color="auto" w:fill="auto"/>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Поступило сообщений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16</w:t>
            </w:r>
          </w:p>
        </w:tc>
        <w:tc>
          <w:tcPr>
            <w:tcW w:w="1537" w:type="dxa"/>
          </w:tcPr>
          <w:p w:rsidR="0036365F" w:rsidRPr="00EC5027" w:rsidRDefault="0036365F" w:rsidP="00EC5027">
            <w:pPr>
              <w:widowControl w:val="0"/>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14</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снижение на 0,13</w:t>
            </w: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Наложено штрафов всего, тыс. ру</w:t>
            </w:r>
            <w:r w:rsidRPr="00EC5027">
              <w:rPr>
                <w:rFonts w:ascii="Times New Roman" w:eastAsia="SimSun" w:hAnsi="Times New Roman" w:cs="Times New Roman"/>
                <w:sz w:val="24"/>
                <w:szCs w:val="24"/>
                <w:lang w:eastAsia="zh-CN" w:bidi="hi-IN"/>
              </w:rPr>
              <w:t>б</w:t>
            </w:r>
            <w:r w:rsidR="00EC5027">
              <w:rPr>
                <w:rFonts w:ascii="Times New Roman" w:eastAsia="SimSun" w:hAnsi="Times New Roman" w:cs="Times New Roman"/>
                <w:sz w:val="24"/>
                <w:szCs w:val="24"/>
                <w:lang w:eastAsia="zh-CN" w:bidi="hi-IN"/>
              </w:rPr>
              <w:t>лей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254,0</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500,0</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1,97</w:t>
            </w: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Взыскано штрафов всего, </w:t>
            </w:r>
            <w:r w:rsidR="00EC5027" w:rsidRPr="00EC5027">
              <w:rPr>
                <w:rFonts w:ascii="Times New Roman" w:eastAsia="SimSun" w:hAnsi="Times New Roman" w:cs="Times New Roman"/>
                <w:sz w:val="24"/>
                <w:szCs w:val="24"/>
                <w:lang w:eastAsia="zh-CN" w:bidi="hi-IN"/>
              </w:rPr>
              <w:t>тыс. ру</w:t>
            </w:r>
            <w:r w:rsidR="00EC5027" w:rsidRPr="00EC5027">
              <w:rPr>
                <w:rFonts w:ascii="Times New Roman" w:eastAsia="SimSun" w:hAnsi="Times New Roman" w:cs="Times New Roman"/>
                <w:sz w:val="24"/>
                <w:szCs w:val="24"/>
                <w:lang w:eastAsia="zh-CN" w:bidi="hi-IN"/>
              </w:rPr>
              <w:t>б</w:t>
            </w:r>
            <w:r w:rsidR="00EC5027">
              <w:rPr>
                <w:rFonts w:ascii="Times New Roman" w:eastAsia="SimSun" w:hAnsi="Times New Roman" w:cs="Times New Roman"/>
                <w:sz w:val="24"/>
                <w:szCs w:val="24"/>
                <w:lang w:eastAsia="zh-CN" w:bidi="hi-IN"/>
              </w:rPr>
              <w:t>лей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90,0</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204,0</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2,3</w:t>
            </w: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Наложено за ущерб всего, </w:t>
            </w:r>
            <w:r w:rsidR="00EC5027" w:rsidRPr="00EC5027">
              <w:rPr>
                <w:rFonts w:ascii="Times New Roman" w:eastAsia="SimSun" w:hAnsi="Times New Roman" w:cs="Times New Roman"/>
                <w:sz w:val="24"/>
                <w:szCs w:val="24"/>
                <w:lang w:eastAsia="zh-CN" w:bidi="hi-IN"/>
              </w:rPr>
              <w:t>тыс. руб</w:t>
            </w:r>
            <w:r w:rsidR="00EC5027">
              <w:rPr>
                <w:rFonts w:ascii="Times New Roman" w:eastAsia="SimSun" w:hAnsi="Times New Roman" w:cs="Times New Roman"/>
                <w:sz w:val="24"/>
                <w:szCs w:val="24"/>
                <w:lang w:eastAsia="zh-CN" w:bidi="hi-IN"/>
              </w:rPr>
              <w:t>лей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2090,03</w:t>
            </w:r>
          </w:p>
        </w:tc>
        <w:tc>
          <w:tcPr>
            <w:tcW w:w="1537" w:type="dxa"/>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6395,345</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3,06</w:t>
            </w:r>
          </w:p>
        </w:tc>
      </w:tr>
      <w:tr w:rsidR="0036365F" w:rsidRPr="00EC5027" w:rsidTr="00EC5027">
        <w:trPr>
          <w:trHeight w:val="20"/>
          <w:jc w:val="center"/>
        </w:trPr>
        <w:tc>
          <w:tcPr>
            <w:tcW w:w="3828" w:type="dxa"/>
            <w:shd w:val="clear" w:color="auto" w:fill="auto"/>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Взыскано за ущерб всего, </w:t>
            </w:r>
            <w:r w:rsidR="00EC5027" w:rsidRPr="00EC5027">
              <w:rPr>
                <w:rFonts w:ascii="Times New Roman" w:eastAsia="SimSun" w:hAnsi="Times New Roman" w:cs="Times New Roman"/>
                <w:sz w:val="24"/>
                <w:szCs w:val="24"/>
                <w:lang w:eastAsia="zh-CN" w:bidi="hi-IN"/>
              </w:rPr>
              <w:t>тыс. ру</w:t>
            </w:r>
            <w:r w:rsidR="00EC5027" w:rsidRPr="00EC5027">
              <w:rPr>
                <w:rFonts w:ascii="Times New Roman" w:eastAsia="SimSun" w:hAnsi="Times New Roman" w:cs="Times New Roman"/>
                <w:sz w:val="24"/>
                <w:szCs w:val="24"/>
                <w:lang w:eastAsia="zh-CN" w:bidi="hi-IN"/>
              </w:rPr>
              <w:t>б</w:t>
            </w:r>
            <w:r w:rsidR="00EC5027">
              <w:rPr>
                <w:rFonts w:ascii="Times New Roman" w:eastAsia="SimSun" w:hAnsi="Times New Roman" w:cs="Times New Roman"/>
                <w:sz w:val="24"/>
                <w:szCs w:val="24"/>
                <w:lang w:eastAsia="zh-CN" w:bidi="hi-IN"/>
              </w:rPr>
              <w:t>лей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11,1</w:t>
            </w:r>
          </w:p>
        </w:tc>
        <w:tc>
          <w:tcPr>
            <w:tcW w:w="1537" w:type="dxa"/>
          </w:tcPr>
          <w:p w:rsidR="0036365F" w:rsidRPr="00EC5027" w:rsidRDefault="0036365F" w:rsidP="00EC5027">
            <w:pPr>
              <w:widowControl w:val="0"/>
              <w:tabs>
                <w:tab w:val="left" w:pos="0"/>
                <w:tab w:val="left" w:pos="180"/>
                <w:tab w:val="left" w:pos="3010"/>
                <w:tab w:val="left" w:pos="3294"/>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461,6</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41,6</w:t>
            </w:r>
          </w:p>
        </w:tc>
      </w:tr>
      <w:tr w:rsidR="0036365F" w:rsidRPr="00EC5027" w:rsidTr="00EC5027">
        <w:trPr>
          <w:trHeight w:val="20"/>
          <w:jc w:val="center"/>
        </w:trPr>
        <w:tc>
          <w:tcPr>
            <w:tcW w:w="3828"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Всего изъято орудий лова</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19</w:t>
            </w:r>
          </w:p>
        </w:tc>
        <w:tc>
          <w:tcPr>
            <w:tcW w:w="1537" w:type="dxa"/>
          </w:tcPr>
          <w:p w:rsidR="0036365F" w:rsidRPr="00EC5027" w:rsidRDefault="0036365F" w:rsidP="00EC5027">
            <w:pPr>
              <w:widowControl w:val="0"/>
              <w:tabs>
                <w:tab w:val="left" w:pos="0"/>
                <w:tab w:val="left" w:pos="301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43</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2,26</w:t>
            </w:r>
          </w:p>
        </w:tc>
      </w:tr>
      <w:tr w:rsidR="0036365F" w:rsidRPr="00EC5027" w:rsidTr="00EC5027">
        <w:trPr>
          <w:trHeight w:val="20"/>
          <w:jc w:val="center"/>
        </w:trPr>
        <w:tc>
          <w:tcPr>
            <w:tcW w:w="3828"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рыбы, кг</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284,4</w:t>
            </w:r>
          </w:p>
        </w:tc>
        <w:tc>
          <w:tcPr>
            <w:tcW w:w="1537" w:type="dxa"/>
          </w:tcPr>
          <w:p w:rsidR="0036365F" w:rsidRPr="00EC5027" w:rsidRDefault="0036365F" w:rsidP="00EC5027">
            <w:pPr>
              <w:widowControl w:val="0"/>
              <w:tabs>
                <w:tab w:val="left" w:pos="0"/>
                <w:tab w:val="left" w:pos="180"/>
                <w:tab w:val="left" w:pos="3294"/>
                <w:tab w:val="left" w:pos="3435"/>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663,3</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2,33</w:t>
            </w:r>
          </w:p>
        </w:tc>
      </w:tr>
      <w:tr w:rsidR="0036365F" w:rsidRPr="00EC5027" w:rsidTr="00EC5027">
        <w:trPr>
          <w:trHeight w:val="20"/>
          <w:jc w:val="center"/>
        </w:trPr>
        <w:tc>
          <w:tcPr>
            <w:tcW w:w="3828" w:type="dxa"/>
            <w:shd w:val="clear" w:color="auto" w:fill="auto"/>
            <w:noWrap/>
            <w:hideMark/>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транспортных средств</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w:t>
            </w:r>
          </w:p>
        </w:tc>
        <w:tc>
          <w:tcPr>
            <w:tcW w:w="1537" w:type="dxa"/>
          </w:tcPr>
          <w:p w:rsidR="0036365F" w:rsidRPr="00EC5027" w:rsidRDefault="0036365F" w:rsidP="00EC5027">
            <w:pPr>
              <w:widowControl w:val="0"/>
              <w:tabs>
                <w:tab w:val="left" w:pos="459"/>
                <w:tab w:val="left" w:pos="3152"/>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4</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увеличение на 2,0</w:t>
            </w: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Опубликовано печатных статей в СМИ</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13</w:t>
            </w:r>
          </w:p>
        </w:tc>
        <w:tc>
          <w:tcPr>
            <w:tcW w:w="1537" w:type="dxa"/>
          </w:tcPr>
          <w:p w:rsidR="0036365F" w:rsidRPr="00EC5027" w:rsidRDefault="0036365F" w:rsidP="00EC5027">
            <w:pPr>
              <w:widowControl w:val="0"/>
              <w:tabs>
                <w:tab w:val="left" w:pos="0"/>
                <w:tab w:val="left" w:pos="272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5</w:t>
            </w:r>
          </w:p>
        </w:tc>
        <w:tc>
          <w:tcPr>
            <w:tcW w:w="2715" w:type="dxa"/>
          </w:tcPr>
          <w:p w:rsidR="0036365F" w:rsidRPr="00EC5027" w:rsidRDefault="00EC5027" w:rsidP="00EC5027">
            <w:pPr>
              <w:spacing w:after="0" w:line="240" w:lineRule="auto"/>
              <w:rPr>
                <w:rFonts w:ascii="Times New Roman" w:eastAsia="Times New Roman" w:hAnsi="Times New Roman" w:cs="Times New Roman"/>
                <w:sz w:val="24"/>
                <w:szCs w:val="24"/>
                <w:lang w:eastAsia="ar-SA"/>
              </w:rPr>
            </w:pPr>
            <w:r w:rsidRPr="00EC5027">
              <w:rPr>
                <w:rFonts w:ascii="Times New Roman" w:eastAsia="Times New Roman" w:hAnsi="Times New Roman" w:cs="Times New Roman"/>
                <w:sz w:val="24"/>
                <w:szCs w:val="24"/>
                <w:lang w:eastAsia="ar-SA"/>
              </w:rPr>
              <w:t>уменьшение на 61,5</w:t>
            </w: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 xml:space="preserve">из них в сети </w:t>
            </w:r>
            <w:r w:rsidR="0028470D" w:rsidRPr="00EC5027">
              <w:rPr>
                <w:rFonts w:ascii="Times New Roman" w:eastAsia="SimSun" w:hAnsi="Times New Roman" w:cs="Times New Roman"/>
                <w:sz w:val="24"/>
                <w:szCs w:val="24"/>
                <w:lang w:eastAsia="zh-CN" w:bidi="hi-IN"/>
              </w:rPr>
              <w:t>«</w:t>
            </w:r>
            <w:r w:rsidRPr="00EC5027">
              <w:rPr>
                <w:rFonts w:ascii="Times New Roman" w:eastAsia="SimSun" w:hAnsi="Times New Roman" w:cs="Times New Roman"/>
                <w:sz w:val="24"/>
                <w:szCs w:val="24"/>
                <w:lang w:eastAsia="zh-CN" w:bidi="hi-IN"/>
              </w:rPr>
              <w:t>Интернет</w:t>
            </w:r>
            <w:r w:rsidR="0028470D" w:rsidRPr="00EC5027">
              <w:rPr>
                <w:rFonts w:ascii="Times New Roman" w:eastAsia="SimSun" w:hAnsi="Times New Roman" w:cs="Times New Roman"/>
                <w:sz w:val="24"/>
                <w:szCs w:val="24"/>
                <w:lang w:eastAsia="zh-CN" w:bidi="hi-IN"/>
              </w:rPr>
              <w:t>»</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11</w:t>
            </w:r>
          </w:p>
        </w:tc>
        <w:tc>
          <w:tcPr>
            <w:tcW w:w="1537" w:type="dxa"/>
          </w:tcPr>
          <w:p w:rsidR="0036365F" w:rsidRPr="00EC5027" w:rsidRDefault="0036365F" w:rsidP="00EC5027">
            <w:pPr>
              <w:widowControl w:val="0"/>
              <w:tabs>
                <w:tab w:val="left" w:pos="0"/>
                <w:tab w:val="left" w:pos="272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5</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из них выпушено сюжетов на ТВ</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w:t>
            </w:r>
          </w:p>
        </w:tc>
        <w:tc>
          <w:tcPr>
            <w:tcW w:w="1537" w:type="dxa"/>
          </w:tcPr>
          <w:p w:rsidR="0036365F" w:rsidRPr="00EC5027" w:rsidRDefault="0036365F" w:rsidP="00EC5027">
            <w:pPr>
              <w:widowControl w:val="0"/>
              <w:tabs>
                <w:tab w:val="left" w:pos="0"/>
                <w:tab w:val="left" w:pos="272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Выдано разрешений</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20</w:t>
            </w:r>
          </w:p>
        </w:tc>
        <w:tc>
          <w:tcPr>
            <w:tcW w:w="1537" w:type="dxa"/>
          </w:tcPr>
          <w:p w:rsidR="0036365F" w:rsidRPr="00EC5027" w:rsidRDefault="0036365F" w:rsidP="00EC5027">
            <w:pPr>
              <w:widowControl w:val="0"/>
              <w:tabs>
                <w:tab w:val="left" w:pos="0"/>
                <w:tab w:val="left" w:pos="2727"/>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24</w:t>
            </w:r>
          </w:p>
        </w:tc>
        <w:tc>
          <w:tcPr>
            <w:tcW w:w="2715" w:type="dxa"/>
          </w:tcPr>
          <w:p w:rsidR="0036365F" w:rsidRPr="00EC5027" w:rsidRDefault="00F13760" w:rsidP="00EC5027">
            <w:pPr>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у</w:t>
            </w:r>
            <w:r w:rsidR="0036365F" w:rsidRPr="00EC5027">
              <w:rPr>
                <w:rFonts w:ascii="Times New Roman" w:eastAsia="Times New Roman" w:hAnsi="Times New Roman" w:cs="Times New Roman"/>
                <w:sz w:val="24"/>
                <w:szCs w:val="24"/>
                <w:lang w:eastAsia="ar-SA"/>
              </w:rPr>
              <w:t>величение на 1,2</w:t>
            </w: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из них физическим лицам</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10</w:t>
            </w:r>
          </w:p>
        </w:tc>
        <w:tc>
          <w:tcPr>
            <w:tcW w:w="1537" w:type="dxa"/>
          </w:tcPr>
          <w:p w:rsidR="0036365F" w:rsidRPr="00EC5027" w:rsidRDefault="0036365F" w:rsidP="00EC5027">
            <w:pPr>
              <w:widowControl w:val="0"/>
              <w:tabs>
                <w:tab w:val="left" w:pos="0"/>
                <w:tab w:val="left" w:pos="3010"/>
                <w:tab w:val="left" w:pos="3152"/>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12</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r w:rsidR="0036365F" w:rsidRPr="00EC5027" w:rsidTr="00EC5027">
        <w:trPr>
          <w:trHeight w:val="20"/>
          <w:jc w:val="center"/>
        </w:trPr>
        <w:tc>
          <w:tcPr>
            <w:tcW w:w="3828" w:type="dxa"/>
            <w:shd w:val="clear" w:color="auto" w:fill="auto"/>
            <w:noWrap/>
          </w:tcPr>
          <w:p w:rsidR="0036365F" w:rsidRPr="00EC5027" w:rsidRDefault="0036365F" w:rsidP="00EC5027">
            <w:pPr>
              <w:widowControl w:val="0"/>
              <w:tabs>
                <w:tab w:val="left" w:pos="0"/>
                <w:tab w:val="left" w:pos="180"/>
              </w:tabs>
              <w:autoSpaceDE w:val="0"/>
              <w:spacing w:after="0" w:line="240" w:lineRule="auto"/>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из них юридическим лицам</w:t>
            </w:r>
          </w:p>
        </w:tc>
        <w:tc>
          <w:tcPr>
            <w:tcW w:w="1701" w:type="dxa"/>
            <w:shd w:val="clear" w:color="auto" w:fill="auto"/>
            <w:noWrap/>
          </w:tcPr>
          <w:p w:rsidR="0036365F" w:rsidRPr="00EC5027" w:rsidRDefault="0036365F" w:rsidP="00EC5027">
            <w:pPr>
              <w:widowControl w:val="0"/>
              <w:tabs>
                <w:tab w:val="left" w:pos="0"/>
                <w:tab w:val="left" w:pos="180"/>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10</w:t>
            </w:r>
          </w:p>
        </w:tc>
        <w:tc>
          <w:tcPr>
            <w:tcW w:w="1537" w:type="dxa"/>
          </w:tcPr>
          <w:p w:rsidR="0036365F" w:rsidRPr="00EC5027" w:rsidRDefault="0036365F" w:rsidP="00EC5027">
            <w:pPr>
              <w:widowControl w:val="0"/>
              <w:tabs>
                <w:tab w:val="left" w:pos="0"/>
                <w:tab w:val="left" w:pos="1734"/>
              </w:tabs>
              <w:autoSpaceDE w:val="0"/>
              <w:spacing w:after="0" w:line="240" w:lineRule="auto"/>
              <w:jc w:val="center"/>
              <w:rPr>
                <w:rFonts w:ascii="Times New Roman" w:eastAsia="SimSun" w:hAnsi="Times New Roman" w:cs="Times New Roman"/>
                <w:sz w:val="24"/>
                <w:szCs w:val="24"/>
                <w:lang w:eastAsia="zh-CN" w:bidi="hi-IN"/>
              </w:rPr>
            </w:pPr>
            <w:r w:rsidRPr="00EC5027">
              <w:rPr>
                <w:rFonts w:ascii="Times New Roman" w:eastAsia="SimSun" w:hAnsi="Times New Roman" w:cs="Times New Roman"/>
                <w:sz w:val="24"/>
                <w:szCs w:val="24"/>
                <w:lang w:eastAsia="zh-CN" w:bidi="hi-IN"/>
              </w:rPr>
              <w:t>12</w:t>
            </w:r>
          </w:p>
        </w:tc>
        <w:tc>
          <w:tcPr>
            <w:tcW w:w="2715" w:type="dxa"/>
          </w:tcPr>
          <w:p w:rsidR="0036365F" w:rsidRPr="00EC5027" w:rsidRDefault="0036365F" w:rsidP="00EC5027">
            <w:pPr>
              <w:spacing w:after="0" w:line="240" w:lineRule="auto"/>
              <w:rPr>
                <w:rFonts w:ascii="Times New Roman" w:eastAsia="Times New Roman" w:hAnsi="Times New Roman" w:cs="Times New Roman"/>
                <w:sz w:val="24"/>
                <w:szCs w:val="24"/>
                <w:lang w:eastAsia="ar-SA"/>
              </w:rPr>
            </w:pPr>
          </w:p>
        </w:tc>
      </w:tr>
    </w:tbl>
    <w:p w:rsidR="0036365F" w:rsidRPr="00F13760" w:rsidRDefault="0036365F" w:rsidP="00F13760">
      <w:pPr>
        <w:spacing w:after="0" w:line="240" w:lineRule="auto"/>
        <w:contextualSpacing/>
        <w:jc w:val="center"/>
        <w:rPr>
          <w:rFonts w:ascii="Times New Roman" w:eastAsia="Times New Roman" w:hAnsi="Times New Roman" w:cs="Times New Roman"/>
          <w:sz w:val="28"/>
          <w:szCs w:val="28"/>
          <w:highlight w:val="yellow"/>
          <w:lang w:eastAsia="ru-RU"/>
        </w:rPr>
      </w:pPr>
      <w:bookmarkStart w:id="114" w:name="_Toc359400520"/>
      <w:bookmarkStart w:id="115" w:name="_Toc386101075"/>
      <w:bookmarkEnd w:id="111"/>
    </w:p>
    <w:p w:rsidR="00F13760" w:rsidRDefault="000703D9" w:rsidP="00F13760">
      <w:pPr>
        <w:pStyle w:val="3"/>
        <w:spacing w:before="0" w:line="240" w:lineRule="auto"/>
        <w:contextualSpacing/>
        <w:jc w:val="center"/>
        <w:rPr>
          <w:rFonts w:ascii="Times New Roman" w:eastAsia="Times New Roman" w:hAnsi="Times New Roman" w:cs="Times New Roman"/>
          <w:color w:val="auto"/>
          <w:sz w:val="28"/>
          <w:szCs w:val="28"/>
          <w:lang w:eastAsia="ru-RU"/>
        </w:rPr>
      </w:pPr>
      <w:r w:rsidRPr="00F13760">
        <w:rPr>
          <w:rFonts w:ascii="Times New Roman" w:eastAsia="Times New Roman" w:hAnsi="Times New Roman" w:cs="Times New Roman"/>
          <w:color w:val="auto"/>
          <w:sz w:val="28"/>
          <w:szCs w:val="28"/>
          <w:lang w:eastAsia="ru-RU"/>
        </w:rPr>
        <w:lastRenderedPageBreak/>
        <w:t>11.4</w:t>
      </w:r>
      <w:r w:rsidR="0067399E" w:rsidRPr="00F13760">
        <w:rPr>
          <w:rFonts w:ascii="Times New Roman" w:eastAsia="Times New Roman" w:hAnsi="Times New Roman" w:cs="Times New Roman"/>
          <w:color w:val="auto"/>
          <w:sz w:val="28"/>
          <w:szCs w:val="28"/>
          <w:lang w:eastAsia="ru-RU"/>
        </w:rPr>
        <w:t>.</w:t>
      </w:r>
      <w:r w:rsidRPr="00F13760">
        <w:rPr>
          <w:rFonts w:ascii="Times New Roman" w:eastAsia="Times New Roman" w:hAnsi="Times New Roman" w:cs="Times New Roman"/>
          <w:color w:val="auto"/>
          <w:sz w:val="28"/>
          <w:szCs w:val="28"/>
          <w:lang w:eastAsia="ru-RU"/>
        </w:rPr>
        <w:t xml:space="preserve"> </w:t>
      </w:r>
      <w:r w:rsidR="0036365F" w:rsidRPr="00F13760">
        <w:rPr>
          <w:rFonts w:ascii="Times New Roman" w:eastAsia="Times New Roman" w:hAnsi="Times New Roman" w:cs="Times New Roman"/>
          <w:color w:val="auto"/>
          <w:sz w:val="28"/>
          <w:szCs w:val="28"/>
          <w:lang w:eastAsia="ru-RU"/>
        </w:rPr>
        <w:t xml:space="preserve">Итоги надзорной деятельности в области охраны </w:t>
      </w:r>
    </w:p>
    <w:p w:rsidR="0067399E" w:rsidRDefault="0036365F" w:rsidP="00F13760">
      <w:pPr>
        <w:pStyle w:val="3"/>
        <w:spacing w:before="0" w:line="240" w:lineRule="auto"/>
        <w:contextualSpacing/>
        <w:jc w:val="center"/>
        <w:rPr>
          <w:rFonts w:ascii="Times New Roman" w:eastAsia="Times New Roman" w:hAnsi="Times New Roman" w:cs="Times New Roman"/>
          <w:color w:val="auto"/>
          <w:sz w:val="28"/>
          <w:szCs w:val="28"/>
          <w:lang w:eastAsia="ru-RU"/>
        </w:rPr>
      </w:pPr>
      <w:r w:rsidRPr="00F13760">
        <w:rPr>
          <w:rFonts w:ascii="Times New Roman" w:eastAsia="Times New Roman" w:hAnsi="Times New Roman" w:cs="Times New Roman"/>
          <w:color w:val="auto"/>
          <w:sz w:val="28"/>
          <w:szCs w:val="28"/>
          <w:lang w:eastAsia="ru-RU"/>
        </w:rPr>
        <w:t>окружающей</w:t>
      </w:r>
      <w:r w:rsidR="000703D9" w:rsidRPr="00F13760">
        <w:rPr>
          <w:rFonts w:ascii="Times New Roman" w:eastAsia="Times New Roman" w:hAnsi="Times New Roman" w:cs="Times New Roman"/>
          <w:color w:val="auto"/>
          <w:sz w:val="28"/>
          <w:szCs w:val="28"/>
          <w:lang w:eastAsia="ru-RU"/>
        </w:rPr>
        <w:t xml:space="preserve"> </w:t>
      </w:r>
      <w:r w:rsidRPr="00F13760">
        <w:rPr>
          <w:rFonts w:ascii="Times New Roman" w:eastAsia="Times New Roman" w:hAnsi="Times New Roman" w:cs="Times New Roman"/>
          <w:color w:val="auto"/>
          <w:sz w:val="28"/>
          <w:szCs w:val="28"/>
          <w:lang w:eastAsia="ru-RU"/>
        </w:rPr>
        <w:t>среды и природопользования в 2022</w:t>
      </w:r>
    </w:p>
    <w:p w:rsidR="00F13760" w:rsidRPr="00ED049F" w:rsidRDefault="00F13760" w:rsidP="00F13760">
      <w:pPr>
        <w:spacing w:after="0" w:line="240" w:lineRule="auto"/>
        <w:contextualSpacing/>
        <w:jc w:val="center"/>
        <w:rPr>
          <w:sz w:val="28"/>
          <w:lang w:eastAsia="ru-RU"/>
        </w:rPr>
      </w:pP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По итогам надзорной деятельности в области охраны окружающей среды и природопользования в 2022 году органами прокуратуры Республики Тыва выявлено 745 нарушений федерального законодательства, внесено 360 представлений, прин</w:t>
      </w:r>
      <w:r w:rsidRPr="00F13760">
        <w:rPr>
          <w:rFonts w:ascii="Times New Roman" w:eastAsia="Times New Roman" w:hAnsi="Times New Roman" w:cs="Times New Roman"/>
          <w:color w:val="000000"/>
          <w:sz w:val="28"/>
          <w:szCs w:val="28"/>
          <w:lang w:eastAsia="ru-RU"/>
        </w:rPr>
        <w:t>е</w:t>
      </w:r>
      <w:r w:rsidRPr="00F13760">
        <w:rPr>
          <w:rFonts w:ascii="Times New Roman" w:eastAsia="Times New Roman" w:hAnsi="Times New Roman" w:cs="Times New Roman"/>
          <w:color w:val="000000"/>
          <w:sz w:val="28"/>
          <w:szCs w:val="28"/>
          <w:lang w:eastAsia="ru-RU"/>
        </w:rPr>
        <w:t>сено 33 протеста, подвергнуто административному наказанию по постановлениям прокуроров 10 лиц, объявлено 22 предостережения, в суд направлено 100 исковых заявлений на общую сумму 5581 тыс. рублей. В порядке п</w:t>
      </w:r>
      <w:r w:rsidR="00F13760">
        <w:rPr>
          <w:rFonts w:ascii="Times New Roman" w:eastAsia="Times New Roman" w:hAnsi="Times New Roman" w:cs="Times New Roman"/>
          <w:color w:val="000000"/>
          <w:sz w:val="28"/>
          <w:szCs w:val="28"/>
          <w:lang w:eastAsia="ru-RU"/>
        </w:rPr>
        <w:t>ункта</w:t>
      </w:r>
      <w:r w:rsidRPr="00F13760">
        <w:rPr>
          <w:rFonts w:ascii="Times New Roman" w:eastAsia="Times New Roman" w:hAnsi="Times New Roman" w:cs="Times New Roman"/>
          <w:color w:val="000000"/>
          <w:sz w:val="28"/>
          <w:szCs w:val="28"/>
          <w:lang w:eastAsia="ru-RU"/>
        </w:rPr>
        <w:t xml:space="preserve"> 2 ч</w:t>
      </w:r>
      <w:r w:rsidR="00F13760">
        <w:rPr>
          <w:rFonts w:ascii="Times New Roman" w:eastAsia="Times New Roman" w:hAnsi="Times New Roman" w:cs="Times New Roman"/>
          <w:color w:val="000000"/>
          <w:sz w:val="28"/>
          <w:szCs w:val="28"/>
          <w:lang w:eastAsia="ru-RU"/>
        </w:rPr>
        <w:t>асти</w:t>
      </w:r>
      <w:r w:rsidRPr="00F13760">
        <w:rPr>
          <w:rFonts w:ascii="Times New Roman" w:eastAsia="Times New Roman" w:hAnsi="Times New Roman" w:cs="Times New Roman"/>
          <w:color w:val="000000"/>
          <w:sz w:val="28"/>
          <w:szCs w:val="28"/>
          <w:lang w:eastAsia="ru-RU"/>
        </w:rPr>
        <w:t xml:space="preserve"> 2 ст</w:t>
      </w:r>
      <w:r w:rsidR="00F13760">
        <w:rPr>
          <w:rFonts w:ascii="Times New Roman" w:eastAsia="Times New Roman" w:hAnsi="Times New Roman" w:cs="Times New Roman"/>
          <w:color w:val="000000"/>
          <w:sz w:val="28"/>
          <w:szCs w:val="28"/>
          <w:lang w:eastAsia="ru-RU"/>
        </w:rPr>
        <w:t>атьи</w:t>
      </w:r>
      <w:r w:rsidRPr="00F13760">
        <w:rPr>
          <w:rFonts w:ascii="Times New Roman" w:eastAsia="Times New Roman" w:hAnsi="Times New Roman" w:cs="Times New Roman"/>
          <w:color w:val="000000"/>
          <w:sz w:val="28"/>
          <w:szCs w:val="28"/>
          <w:lang w:eastAsia="ru-RU"/>
        </w:rPr>
        <w:t xml:space="preserve"> 37 УПК РФ в органы предварительного расследования направлено 3 материала, по ит</w:t>
      </w:r>
      <w:r w:rsidRPr="00F13760">
        <w:rPr>
          <w:rFonts w:ascii="Times New Roman" w:eastAsia="Times New Roman" w:hAnsi="Times New Roman" w:cs="Times New Roman"/>
          <w:color w:val="000000"/>
          <w:sz w:val="28"/>
          <w:szCs w:val="28"/>
          <w:lang w:eastAsia="ru-RU"/>
        </w:rPr>
        <w:t>о</w:t>
      </w:r>
      <w:r w:rsidRPr="00F13760">
        <w:rPr>
          <w:rFonts w:ascii="Times New Roman" w:eastAsia="Times New Roman" w:hAnsi="Times New Roman" w:cs="Times New Roman"/>
          <w:color w:val="000000"/>
          <w:sz w:val="28"/>
          <w:szCs w:val="28"/>
          <w:lang w:eastAsia="ru-RU"/>
        </w:rPr>
        <w:t>гам рассмотрения которых возбуждено и расследуется 3 уголовных дела.</w:t>
      </w: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В рамках надзора за исполнением законодательства об охране окружающей среды и природопользования прокурорами пресекались нарушения законодател</w:t>
      </w:r>
      <w:r w:rsidRPr="00F13760">
        <w:rPr>
          <w:rFonts w:ascii="Times New Roman" w:eastAsia="Times New Roman" w:hAnsi="Times New Roman" w:cs="Times New Roman"/>
          <w:color w:val="000000"/>
          <w:sz w:val="28"/>
          <w:szCs w:val="28"/>
          <w:lang w:eastAsia="ru-RU"/>
        </w:rPr>
        <w:t>ь</w:t>
      </w:r>
      <w:r w:rsidRPr="00F13760">
        <w:rPr>
          <w:rFonts w:ascii="Times New Roman" w:eastAsia="Times New Roman" w:hAnsi="Times New Roman" w:cs="Times New Roman"/>
          <w:color w:val="000000"/>
          <w:sz w:val="28"/>
          <w:szCs w:val="28"/>
          <w:lang w:eastAsia="ru-RU"/>
        </w:rPr>
        <w:t>ства в сфере лесопользования, охраны недр, инициировались мероприятия по сн</w:t>
      </w:r>
      <w:r w:rsidRPr="00F13760">
        <w:rPr>
          <w:rFonts w:ascii="Times New Roman" w:eastAsia="Times New Roman" w:hAnsi="Times New Roman" w:cs="Times New Roman"/>
          <w:color w:val="000000"/>
          <w:sz w:val="28"/>
          <w:szCs w:val="28"/>
          <w:lang w:eastAsia="ru-RU"/>
        </w:rPr>
        <w:t>и</w:t>
      </w:r>
      <w:r w:rsidRPr="00F13760">
        <w:rPr>
          <w:rFonts w:ascii="Times New Roman" w:eastAsia="Times New Roman" w:hAnsi="Times New Roman" w:cs="Times New Roman"/>
          <w:color w:val="000000"/>
          <w:sz w:val="28"/>
          <w:szCs w:val="28"/>
          <w:lang w:eastAsia="ru-RU"/>
        </w:rPr>
        <w:t>жению уровня загрязнения атмосферного воздуха, водных объектов, взысканию ущерба, причиненного окружающей среде.</w:t>
      </w:r>
    </w:p>
    <w:p w:rsidR="0067399E"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При надзорном сопровождении органов прокуратуры реализованы меропри</w:t>
      </w:r>
      <w:r w:rsidRPr="00F13760">
        <w:rPr>
          <w:rFonts w:ascii="Times New Roman" w:eastAsia="Times New Roman" w:hAnsi="Times New Roman" w:cs="Times New Roman"/>
          <w:color w:val="000000"/>
          <w:sz w:val="28"/>
          <w:szCs w:val="28"/>
          <w:lang w:eastAsia="ru-RU"/>
        </w:rPr>
        <w:t>я</w:t>
      </w:r>
      <w:r w:rsidRPr="00F13760">
        <w:rPr>
          <w:rFonts w:ascii="Times New Roman" w:eastAsia="Times New Roman" w:hAnsi="Times New Roman" w:cs="Times New Roman"/>
          <w:color w:val="000000"/>
          <w:sz w:val="28"/>
          <w:szCs w:val="28"/>
          <w:lang w:eastAsia="ru-RU"/>
        </w:rPr>
        <w:t xml:space="preserve">тия федерального проекта </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Сохранение лесов</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 xml:space="preserve"> национального проекта </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Экология</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 В 2022 году приобретены и поставлены лесохозяйственная техника и противоп</w:t>
      </w:r>
      <w:r w:rsidRPr="00F13760">
        <w:rPr>
          <w:rFonts w:ascii="Times New Roman" w:eastAsia="Times New Roman" w:hAnsi="Times New Roman" w:cs="Times New Roman"/>
          <w:color w:val="000000"/>
          <w:sz w:val="28"/>
          <w:szCs w:val="28"/>
          <w:lang w:eastAsia="ru-RU"/>
        </w:rPr>
        <w:t>о</w:t>
      </w:r>
      <w:r w:rsidRPr="00F13760">
        <w:rPr>
          <w:rFonts w:ascii="Times New Roman" w:eastAsia="Times New Roman" w:hAnsi="Times New Roman" w:cs="Times New Roman"/>
          <w:color w:val="000000"/>
          <w:sz w:val="28"/>
          <w:szCs w:val="28"/>
          <w:lang w:eastAsia="ru-RU"/>
        </w:rPr>
        <w:t>жарное оборудование</w:t>
      </w:r>
      <w:r w:rsidR="0067399E" w:rsidRPr="00F13760">
        <w:rPr>
          <w:rFonts w:ascii="Times New Roman" w:eastAsia="Times New Roman" w:hAnsi="Times New Roman" w:cs="Times New Roman"/>
          <w:color w:val="000000"/>
          <w:sz w:val="28"/>
          <w:szCs w:val="28"/>
          <w:lang w:eastAsia="ru-RU"/>
        </w:rPr>
        <w:t xml:space="preserve"> на сумму более 90 млн</w:t>
      </w:r>
      <w:r w:rsidR="00F13760">
        <w:rPr>
          <w:rFonts w:ascii="Times New Roman" w:eastAsia="Times New Roman" w:hAnsi="Times New Roman" w:cs="Times New Roman"/>
          <w:color w:val="000000"/>
          <w:sz w:val="28"/>
          <w:szCs w:val="28"/>
          <w:lang w:eastAsia="ru-RU"/>
        </w:rPr>
        <w:t>.</w:t>
      </w:r>
      <w:r w:rsidR="0067399E" w:rsidRPr="00F13760">
        <w:rPr>
          <w:rFonts w:ascii="Times New Roman" w:eastAsia="Times New Roman" w:hAnsi="Times New Roman" w:cs="Times New Roman"/>
          <w:color w:val="000000"/>
          <w:sz w:val="28"/>
          <w:szCs w:val="28"/>
          <w:lang w:eastAsia="ru-RU"/>
        </w:rPr>
        <w:t xml:space="preserve"> рублей.</w:t>
      </w: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 xml:space="preserve">В результате рассмотрения принятых мер реагирования, внесенных в адрес Правительства региона, увеличено финансирование государственной программы </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Воспроизводство и использован</w:t>
      </w:r>
      <w:r w:rsidR="00F13760">
        <w:rPr>
          <w:rFonts w:ascii="Times New Roman" w:eastAsia="Times New Roman" w:hAnsi="Times New Roman" w:cs="Times New Roman"/>
          <w:color w:val="000000"/>
          <w:sz w:val="28"/>
          <w:szCs w:val="28"/>
          <w:lang w:eastAsia="ru-RU"/>
        </w:rPr>
        <w:t>ие природных ресурсов на 2021-</w:t>
      </w:r>
      <w:r w:rsidRPr="00F13760">
        <w:rPr>
          <w:rFonts w:ascii="Times New Roman" w:eastAsia="Times New Roman" w:hAnsi="Times New Roman" w:cs="Times New Roman"/>
          <w:color w:val="000000"/>
          <w:sz w:val="28"/>
          <w:szCs w:val="28"/>
          <w:lang w:eastAsia="ru-RU"/>
        </w:rPr>
        <w:t>2025 годы</w:t>
      </w:r>
      <w:r w:rsidR="0028470D" w:rsidRP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 утвержденной постановлением Правите</w:t>
      </w:r>
      <w:r w:rsidR="00F13760">
        <w:rPr>
          <w:rFonts w:ascii="Times New Roman" w:eastAsia="Times New Roman" w:hAnsi="Times New Roman" w:cs="Times New Roman"/>
          <w:color w:val="000000"/>
          <w:sz w:val="28"/>
          <w:szCs w:val="28"/>
          <w:lang w:eastAsia="ru-RU"/>
        </w:rPr>
        <w:t xml:space="preserve">льства Республики Тыва от 24 ноября </w:t>
      </w:r>
      <w:r w:rsidRPr="00F13760">
        <w:rPr>
          <w:rFonts w:ascii="Times New Roman" w:eastAsia="Times New Roman" w:hAnsi="Times New Roman" w:cs="Times New Roman"/>
          <w:color w:val="000000"/>
          <w:sz w:val="28"/>
          <w:szCs w:val="28"/>
          <w:lang w:eastAsia="ru-RU"/>
        </w:rPr>
        <w:t xml:space="preserve">2020 </w:t>
      </w:r>
      <w:r w:rsidR="00F13760">
        <w:rPr>
          <w:rFonts w:ascii="Times New Roman" w:eastAsia="Times New Roman" w:hAnsi="Times New Roman" w:cs="Times New Roman"/>
          <w:color w:val="000000"/>
          <w:sz w:val="28"/>
          <w:szCs w:val="28"/>
          <w:lang w:eastAsia="ru-RU"/>
        </w:rPr>
        <w:t xml:space="preserve">г. </w:t>
      </w:r>
      <w:r w:rsidRPr="00F13760">
        <w:rPr>
          <w:rFonts w:ascii="Times New Roman" w:eastAsia="Times New Roman" w:hAnsi="Times New Roman" w:cs="Times New Roman"/>
          <w:color w:val="000000"/>
          <w:sz w:val="28"/>
          <w:szCs w:val="28"/>
          <w:lang w:eastAsia="ru-RU"/>
        </w:rPr>
        <w:t>№ 573, на 5 млн</w:t>
      </w:r>
      <w:r w:rsid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 xml:space="preserve"> рублей.</w:t>
      </w: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В пожароопасный период прокуроры активно реагировали на факты негото</w:t>
      </w:r>
      <w:r w:rsidRPr="00F13760">
        <w:rPr>
          <w:rFonts w:ascii="Times New Roman" w:eastAsia="Times New Roman" w:hAnsi="Times New Roman" w:cs="Times New Roman"/>
          <w:color w:val="000000"/>
          <w:sz w:val="28"/>
          <w:szCs w:val="28"/>
          <w:lang w:eastAsia="ru-RU"/>
        </w:rPr>
        <w:t>в</w:t>
      </w:r>
      <w:r w:rsidRPr="00F13760">
        <w:rPr>
          <w:rFonts w:ascii="Times New Roman" w:eastAsia="Times New Roman" w:hAnsi="Times New Roman" w:cs="Times New Roman"/>
          <w:color w:val="000000"/>
          <w:sz w:val="28"/>
          <w:szCs w:val="28"/>
          <w:lang w:eastAsia="ru-RU"/>
        </w:rPr>
        <w:t>ности сил и техники лесопожарных формирований, а также обеспечивали профила</w:t>
      </w:r>
      <w:r w:rsidRPr="00F13760">
        <w:rPr>
          <w:rFonts w:ascii="Times New Roman" w:eastAsia="Times New Roman" w:hAnsi="Times New Roman" w:cs="Times New Roman"/>
          <w:color w:val="000000"/>
          <w:sz w:val="28"/>
          <w:szCs w:val="28"/>
          <w:lang w:eastAsia="ru-RU"/>
        </w:rPr>
        <w:t>к</w:t>
      </w:r>
      <w:r w:rsidRPr="00F13760">
        <w:rPr>
          <w:rFonts w:ascii="Times New Roman" w:eastAsia="Times New Roman" w:hAnsi="Times New Roman" w:cs="Times New Roman"/>
          <w:color w:val="000000"/>
          <w:sz w:val="28"/>
          <w:szCs w:val="28"/>
          <w:lang w:eastAsia="ru-RU"/>
        </w:rPr>
        <w:t>тическую направленность надзорной деятельности.</w:t>
      </w: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В рамках созданных мобильных межведомственных групп по противоде</w:t>
      </w:r>
      <w:r w:rsidRPr="00F13760">
        <w:rPr>
          <w:rFonts w:ascii="Times New Roman" w:eastAsia="Times New Roman" w:hAnsi="Times New Roman" w:cs="Times New Roman"/>
          <w:color w:val="000000"/>
          <w:sz w:val="28"/>
          <w:szCs w:val="28"/>
          <w:lang w:eastAsia="ru-RU"/>
        </w:rPr>
        <w:t>й</w:t>
      </w:r>
      <w:r w:rsidRPr="00F13760">
        <w:rPr>
          <w:rFonts w:ascii="Times New Roman" w:eastAsia="Times New Roman" w:hAnsi="Times New Roman" w:cs="Times New Roman"/>
          <w:color w:val="000000"/>
          <w:sz w:val="28"/>
          <w:szCs w:val="28"/>
          <w:lang w:eastAsia="ru-RU"/>
        </w:rPr>
        <w:t xml:space="preserve">ствию правонарушениям в лесной сфере прокурорами совместно с 2 сотрудниками Министерства внутренних дел </w:t>
      </w:r>
      <w:r w:rsidR="00ED049F">
        <w:rPr>
          <w:rFonts w:ascii="Times New Roman" w:eastAsia="Times New Roman" w:hAnsi="Times New Roman" w:cs="Times New Roman"/>
          <w:color w:val="000000"/>
          <w:sz w:val="28"/>
          <w:szCs w:val="28"/>
          <w:lang w:eastAsia="ru-RU"/>
        </w:rPr>
        <w:t xml:space="preserve">по </w:t>
      </w:r>
      <w:r w:rsidRPr="00F13760">
        <w:rPr>
          <w:rFonts w:ascii="Times New Roman" w:eastAsia="Times New Roman" w:hAnsi="Times New Roman" w:cs="Times New Roman"/>
          <w:color w:val="000000"/>
          <w:sz w:val="28"/>
          <w:szCs w:val="28"/>
          <w:lang w:eastAsia="ru-RU"/>
        </w:rPr>
        <w:t>Республик</w:t>
      </w:r>
      <w:r w:rsidR="00ED049F">
        <w:rPr>
          <w:rFonts w:ascii="Times New Roman" w:eastAsia="Times New Roman" w:hAnsi="Times New Roman" w:cs="Times New Roman"/>
          <w:color w:val="000000"/>
          <w:sz w:val="28"/>
          <w:szCs w:val="28"/>
          <w:lang w:eastAsia="ru-RU"/>
        </w:rPr>
        <w:t>е</w:t>
      </w:r>
      <w:r w:rsidRPr="00F13760">
        <w:rPr>
          <w:rFonts w:ascii="Times New Roman" w:eastAsia="Times New Roman" w:hAnsi="Times New Roman" w:cs="Times New Roman"/>
          <w:color w:val="000000"/>
          <w:sz w:val="28"/>
          <w:szCs w:val="28"/>
          <w:lang w:eastAsia="ru-RU"/>
        </w:rPr>
        <w:t xml:space="preserve"> Тыва и органов лесного хозяйства проведены выездные проверки, по результатам которых выявлено 3 факта незако</w:t>
      </w:r>
      <w:r w:rsidRPr="00F13760">
        <w:rPr>
          <w:rFonts w:ascii="Times New Roman" w:eastAsia="Times New Roman" w:hAnsi="Times New Roman" w:cs="Times New Roman"/>
          <w:color w:val="000000"/>
          <w:sz w:val="28"/>
          <w:szCs w:val="28"/>
          <w:lang w:eastAsia="ru-RU"/>
        </w:rPr>
        <w:t>н</w:t>
      </w:r>
      <w:r w:rsidRPr="00F13760">
        <w:rPr>
          <w:rFonts w:ascii="Times New Roman" w:eastAsia="Times New Roman" w:hAnsi="Times New Roman" w:cs="Times New Roman"/>
          <w:color w:val="000000"/>
          <w:sz w:val="28"/>
          <w:szCs w:val="28"/>
          <w:lang w:eastAsia="ru-RU"/>
        </w:rPr>
        <w:t>ной рубки лесных насаждений с причинением значительного ущерба. По матери</w:t>
      </w:r>
      <w:r w:rsidRPr="00F13760">
        <w:rPr>
          <w:rFonts w:ascii="Times New Roman" w:eastAsia="Times New Roman" w:hAnsi="Times New Roman" w:cs="Times New Roman"/>
          <w:color w:val="000000"/>
          <w:sz w:val="28"/>
          <w:szCs w:val="28"/>
          <w:lang w:eastAsia="ru-RU"/>
        </w:rPr>
        <w:t>а</w:t>
      </w:r>
      <w:r w:rsidRPr="00F13760">
        <w:rPr>
          <w:rFonts w:ascii="Times New Roman" w:eastAsia="Times New Roman" w:hAnsi="Times New Roman" w:cs="Times New Roman"/>
          <w:color w:val="000000"/>
          <w:sz w:val="28"/>
          <w:szCs w:val="28"/>
          <w:lang w:eastAsia="ru-RU"/>
        </w:rPr>
        <w:t>лам прокуроров возбуждено 3 уголовных дела по ст</w:t>
      </w:r>
      <w:r w:rsidR="00F13760">
        <w:rPr>
          <w:rFonts w:ascii="Times New Roman" w:eastAsia="Times New Roman" w:hAnsi="Times New Roman" w:cs="Times New Roman"/>
          <w:color w:val="000000"/>
          <w:sz w:val="28"/>
          <w:szCs w:val="28"/>
          <w:lang w:eastAsia="ru-RU"/>
        </w:rPr>
        <w:t>атье</w:t>
      </w:r>
      <w:r w:rsidRPr="00F13760">
        <w:rPr>
          <w:rFonts w:ascii="Times New Roman" w:eastAsia="Times New Roman" w:hAnsi="Times New Roman" w:cs="Times New Roman"/>
          <w:color w:val="000000"/>
          <w:sz w:val="28"/>
          <w:szCs w:val="28"/>
          <w:lang w:eastAsia="ru-RU"/>
        </w:rPr>
        <w:t xml:space="preserve"> 260 УК РФ.</w:t>
      </w:r>
    </w:p>
    <w:p w:rsidR="0036365F" w:rsidRPr="00F13760" w:rsidRDefault="0036365F" w:rsidP="00F13760">
      <w:pPr>
        <w:spacing w:after="0" w:line="240" w:lineRule="auto"/>
        <w:ind w:firstLine="709"/>
        <w:jc w:val="both"/>
        <w:rPr>
          <w:rFonts w:ascii="Times New Roman" w:eastAsia="Times New Roman" w:hAnsi="Times New Roman" w:cs="Times New Roman"/>
          <w:color w:val="000000"/>
          <w:sz w:val="28"/>
          <w:szCs w:val="28"/>
          <w:lang w:eastAsia="ru-RU"/>
        </w:rPr>
      </w:pPr>
      <w:r w:rsidRPr="00F13760">
        <w:rPr>
          <w:rFonts w:ascii="Times New Roman" w:eastAsia="Times New Roman" w:hAnsi="Times New Roman" w:cs="Times New Roman"/>
          <w:color w:val="000000"/>
          <w:sz w:val="28"/>
          <w:szCs w:val="28"/>
          <w:lang w:eastAsia="ru-RU"/>
        </w:rPr>
        <w:t>Принимались меры по взысканию ущерба, причиненного экологическими преступлениями. По искам прокуроров Барун-Хемчикского, Эрзинского, Пий-Хемского, Монгун-Тайгинского, Тандинского районов возмещен ущерб, причине</w:t>
      </w:r>
      <w:r w:rsidRPr="00F13760">
        <w:rPr>
          <w:rFonts w:ascii="Times New Roman" w:eastAsia="Times New Roman" w:hAnsi="Times New Roman" w:cs="Times New Roman"/>
          <w:color w:val="000000"/>
          <w:sz w:val="28"/>
          <w:szCs w:val="28"/>
          <w:lang w:eastAsia="ru-RU"/>
        </w:rPr>
        <w:t>н</w:t>
      </w:r>
      <w:r w:rsidRPr="00F13760">
        <w:rPr>
          <w:rFonts w:ascii="Times New Roman" w:eastAsia="Times New Roman" w:hAnsi="Times New Roman" w:cs="Times New Roman"/>
          <w:color w:val="000000"/>
          <w:sz w:val="28"/>
          <w:szCs w:val="28"/>
          <w:lang w:eastAsia="ru-RU"/>
        </w:rPr>
        <w:t>ный незаконной вырубкой лесных насаждений и незаконной добычей объектов ж</w:t>
      </w:r>
      <w:r w:rsidRPr="00F13760">
        <w:rPr>
          <w:rFonts w:ascii="Times New Roman" w:eastAsia="Times New Roman" w:hAnsi="Times New Roman" w:cs="Times New Roman"/>
          <w:color w:val="000000"/>
          <w:sz w:val="28"/>
          <w:szCs w:val="28"/>
          <w:lang w:eastAsia="ru-RU"/>
        </w:rPr>
        <w:t>и</w:t>
      </w:r>
      <w:r w:rsidRPr="00F13760">
        <w:rPr>
          <w:rFonts w:ascii="Times New Roman" w:eastAsia="Times New Roman" w:hAnsi="Times New Roman" w:cs="Times New Roman"/>
          <w:color w:val="000000"/>
          <w:sz w:val="28"/>
          <w:szCs w:val="28"/>
          <w:lang w:eastAsia="ru-RU"/>
        </w:rPr>
        <w:t>в</w:t>
      </w:r>
      <w:r w:rsidR="000F462D">
        <w:rPr>
          <w:rFonts w:ascii="Times New Roman" w:eastAsia="Times New Roman" w:hAnsi="Times New Roman" w:cs="Times New Roman"/>
          <w:color w:val="000000"/>
          <w:sz w:val="28"/>
          <w:szCs w:val="28"/>
          <w:lang w:eastAsia="ru-RU"/>
        </w:rPr>
        <w:t>отного мира, в размере более 1,</w:t>
      </w:r>
      <w:r w:rsidRPr="00F13760">
        <w:rPr>
          <w:rFonts w:ascii="Times New Roman" w:eastAsia="Times New Roman" w:hAnsi="Times New Roman" w:cs="Times New Roman"/>
          <w:color w:val="000000"/>
          <w:sz w:val="28"/>
          <w:szCs w:val="28"/>
          <w:lang w:eastAsia="ru-RU"/>
        </w:rPr>
        <w:t>3 млн</w:t>
      </w:r>
      <w:r w:rsidR="00F13760">
        <w:rPr>
          <w:rFonts w:ascii="Times New Roman" w:eastAsia="Times New Roman" w:hAnsi="Times New Roman" w:cs="Times New Roman"/>
          <w:color w:val="000000"/>
          <w:sz w:val="28"/>
          <w:szCs w:val="28"/>
          <w:lang w:eastAsia="ru-RU"/>
        </w:rPr>
        <w:t>.</w:t>
      </w:r>
      <w:r w:rsidRPr="00F13760">
        <w:rPr>
          <w:rFonts w:ascii="Times New Roman" w:eastAsia="Times New Roman" w:hAnsi="Times New Roman" w:cs="Times New Roman"/>
          <w:color w:val="000000"/>
          <w:sz w:val="28"/>
          <w:szCs w:val="28"/>
          <w:lang w:eastAsia="ru-RU"/>
        </w:rPr>
        <w:t xml:space="preserve"> рублей.</w:t>
      </w:r>
    </w:p>
    <w:p w:rsidR="0036365F" w:rsidRDefault="0036365F" w:rsidP="00F13760">
      <w:pPr>
        <w:spacing w:after="0" w:line="240" w:lineRule="auto"/>
        <w:jc w:val="center"/>
        <w:rPr>
          <w:rFonts w:ascii="Times New Roman" w:eastAsia="Times New Roman" w:hAnsi="Times New Roman" w:cs="Times New Roman"/>
          <w:sz w:val="28"/>
          <w:szCs w:val="28"/>
          <w:highlight w:val="yellow"/>
          <w:lang w:eastAsia="ru-RU"/>
        </w:rPr>
      </w:pPr>
    </w:p>
    <w:p w:rsidR="000F462D" w:rsidRDefault="000F462D" w:rsidP="00F13760">
      <w:pPr>
        <w:spacing w:after="0" w:line="240" w:lineRule="auto"/>
        <w:jc w:val="center"/>
        <w:rPr>
          <w:rFonts w:ascii="Times New Roman" w:eastAsia="Times New Roman" w:hAnsi="Times New Roman" w:cs="Times New Roman"/>
          <w:sz w:val="28"/>
          <w:szCs w:val="28"/>
          <w:highlight w:val="yellow"/>
          <w:lang w:eastAsia="ru-RU"/>
        </w:rPr>
      </w:pPr>
    </w:p>
    <w:p w:rsidR="000F462D" w:rsidRDefault="000F462D" w:rsidP="00F13760">
      <w:pPr>
        <w:spacing w:after="0" w:line="240" w:lineRule="auto"/>
        <w:jc w:val="center"/>
        <w:rPr>
          <w:rFonts w:ascii="Times New Roman" w:eastAsia="Times New Roman" w:hAnsi="Times New Roman" w:cs="Times New Roman"/>
          <w:sz w:val="28"/>
          <w:szCs w:val="28"/>
          <w:highlight w:val="yellow"/>
          <w:lang w:eastAsia="ru-RU"/>
        </w:rPr>
      </w:pPr>
    </w:p>
    <w:p w:rsidR="000F462D" w:rsidRDefault="000F462D" w:rsidP="00F13760">
      <w:pPr>
        <w:spacing w:after="0" w:line="240" w:lineRule="auto"/>
        <w:jc w:val="center"/>
        <w:rPr>
          <w:rFonts w:ascii="Times New Roman" w:eastAsia="Times New Roman" w:hAnsi="Times New Roman" w:cs="Times New Roman"/>
          <w:sz w:val="28"/>
          <w:szCs w:val="28"/>
          <w:highlight w:val="yellow"/>
          <w:lang w:eastAsia="ru-RU"/>
        </w:rPr>
      </w:pPr>
    </w:p>
    <w:p w:rsidR="000F462D" w:rsidRDefault="000F462D" w:rsidP="00F13760">
      <w:pPr>
        <w:spacing w:after="0" w:line="240" w:lineRule="auto"/>
        <w:jc w:val="center"/>
        <w:rPr>
          <w:rFonts w:ascii="Times New Roman" w:eastAsia="Times New Roman" w:hAnsi="Times New Roman" w:cs="Times New Roman"/>
          <w:sz w:val="28"/>
          <w:szCs w:val="28"/>
          <w:highlight w:val="yellow"/>
          <w:lang w:eastAsia="ru-RU"/>
        </w:rPr>
      </w:pPr>
    </w:p>
    <w:p w:rsidR="000F462D" w:rsidRPr="00F13760" w:rsidRDefault="000F462D" w:rsidP="00F13760">
      <w:pPr>
        <w:spacing w:after="0" w:line="240" w:lineRule="auto"/>
        <w:jc w:val="center"/>
        <w:rPr>
          <w:rFonts w:ascii="Times New Roman" w:eastAsia="Times New Roman" w:hAnsi="Times New Roman" w:cs="Times New Roman"/>
          <w:sz w:val="28"/>
          <w:szCs w:val="28"/>
          <w:highlight w:val="yellow"/>
          <w:lang w:eastAsia="ru-RU"/>
        </w:rPr>
      </w:pPr>
    </w:p>
    <w:p w:rsidR="0036365F" w:rsidRPr="00F13760" w:rsidRDefault="0036365F" w:rsidP="00F13760">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116" w:name="_Toc146786610"/>
      <w:bookmarkStart w:id="117" w:name="_Toc146786680"/>
      <w:r w:rsidRPr="00F13760">
        <w:rPr>
          <w:rFonts w:ascii="Times New Roman" w:eastAsia="Times New Roman" w:hAnsi="Times New Roman" w:cs="Times New Roman"/>
          <w:kern w:val="28"/>
          <w:sz w:val="28"/>
          <w:szCs w:val="28"/>
          <w:lang w:eastAsia="ru-RU"/>
        </w:rPr>
        <w:lastRenderedPageBreak/>
        <w:t xml:space="preserve">12. Государственная экологическая экспертиза </w:t>
      </w:r>
      <w:r w:rsidR="00F13760">
        <w:rPr>
          <w:rFonts w:ascii="Times New Roman" w:eastAsia="Times New Roman" w:hAnsi="Times New Roman" w:cs="Times New Roman"/>
          <w:kern w:val="28"/>
          <w:sz w:val="28"/>
          <w:szCs w:val="28"/>
          <w:lang w:eastAsia="ru-RU"/>
        </w:rPr>
        <w:br/>
      </w:r>
      <w:r w:rsidRPr="00F13760">
        <w:rPr>
          <w:rFonts w:ascii="Times New Roman" w:eastAsia="Times New Roman" w:hAnsi="Times New Roman" w:cs="Times New Roman"/>
          <w:kern w:val="28"/>
          <w:sz w:val="28"/>
          <w:szCs w:val="28"/>
          <w:lang w:eastAsia="ru-RU"/>
        </w:rPr>
        <w:t>объектов регионального уровня</w:t>
      </w:r>
      <w:bookmarkEnd w:id="114"/>
      <w:bookmarkEnd w:id="115"/>
      <w:bookmarkEnd w:id="116"/>
      <w:bookmarkEnd w:id="117"/>
    </w:p>
    <w:p w:rsidR="0036365F" w:rsidRPr="00F13760" w:rsidRDefault="0036365F" w:rsidP="00F13760">
      <w:pPr>
        <w:spacing w:after="0" w:line="240" w:lineRule="auto"/>
        <w:jc w:val="center"/>
        <w:rPr>
          <w:rFonts w:ascii="Times New Roman" w:eastAsia="Times New Roman" w:hAnsi="Times New Roman" w:cs="Times New Roman"/>
          <w:sz w:val="28"/>
          <w:szCs w:val="28"/>
          <w:highlight w:val="yellow"/>
          <w:lang w:eastAsia="ru-RU"/>
        </w:rPr>
      </w:pPr>
    </w:p>
    <w:p w:rsidR="0036365F" w:rsidRPr="00F13760" w:rsidRDefault="0036365F" w:rsidP="00F13760">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F13760">
        <w:rPr>
          <w:rFonts w:ascii="Times New Roman" w:eastAsia="Times New Roman" w:hAnsi="Times New Roman" w:cs="Times New Roman"/>
          <w:sz w:val="28"/>
          <w:szCs w:val="28"/>
          <w:lang w:eastAsia="ru-RU"/>
        </w:rPr>
        <w:t>В соответствии со ст</w:t>
      </w:r>
      <w:r w:rsidR="00F13760">
        <w:rPr>
          <w:rFonts w:ascii="Times New Roman" w:eastAsia="Times New Roman" w:hAnsi="Times New Roman" w:cs="Times New Roman"/>
          <w:sz w:val="28"/>
          <w:szCs w:val="28"/>
          <w:lang w:eastAsia="ru-RU"/>
        </w:rPr>
        <w:t>атьей</w:t>
      </w:r>
      <w:r w:rsidRPr="00F13760">
        <w:rPr>
          <w:rFonts w:ascii="Times New Roman" w:eastAsia="Times New Roman" w:hAnsi="Times New Roman" w:cs="Times New Roman"/>
          <w:sz w:val="28"/>
          <w:szCs w:val="28"/>
          <w:lang w:eastAsia="ru-RU"/>
        </w:rPr>
        <w:t xml:space="preserve"> 6 Федерального закона от 23</w:t>
      </w:r>
      <w:r w:rsidR="00F13760">
        <w:rPr>
          <w:rFonts w:ascii="Times New Roman" w:eastAsia="Times New Roman" w:hAnsi="Times New Roman" w:cs="Times New Roman"/>
          <w:sz w:val="28"/>
          <w:szCs w:val="28"/>
          <w:lang w:eastAsia="ru-RU"/>
        </w:rPr>
        <w:t xml:space="preserve"> ноября </w:t>
      </w:r>
      <w:r w:rsidRPr="00F13760">
        <w:rPr>
          <w:rFonts w:ascii="Times New Roman" w:eastAsia="Times New Roman" w:hAnsi="Times New Roman" w:cs="Times New Roman"/>
          <w:sz w:val="28"/>
          <w:szCs w:val="28"/>
          <w:lang w:eastAsia="ru-RU"/>
        </w:rPr>
        <w:t>1995</w:t>
      </w:r>
      <w:r w:rsidR="0067399E" w:rsidRPr="00F13760">
        <w:rPr>
          <w:rFonts w:ascii="Times New Roman" w:eastAsia="Times New Roman" w:hAnsi="Times New Roman" w:cs="Times New Roman"/>
          <w:sz w:val="28"/>
          <w:szCs w:val="28"/>
          <w:lang w:eastAsia="ru-RU"/>
        </w:rPr>
        <w:t xml:space="preserve"> </w:t>
      </w:r>
      <w:r w:rsidR="00F13760">
        <w:rPr>
          <w:rFonts w:ascii="Times New Roman" w:eastAsia="Times New Roman" w:hAnsi="Times New Roman" w:cs="Times New Roman"/>
          <w:sz w:val="28"/>
          <w:szCs w:val="28"/>
          <w:lang w:eastAsia="ru-RU"/>
        </w:rPr>
        <w:t xml:space="preserve">г. </w:t>
      </w:r>
      <w:r w:rsidR="00F13760">
        <w:rPr>
          <w:rFonts w:ascii="Times New Roman" w:eastAsia="Times New Roman" w:hAnsi="Times New Roman" w:cs="Times New Roman"/>
          <w:sz w:val="28"/>
          <w:szCs w:val="28"/>
          <w:lang w:eastAsia="ru-RU"/>
        </w:rPr>
        <w:br/>
      </w:r>
      <w:r w:rsidRPr="00F13760">
        <w:rPr>
          <w:rFonts w:ascii="Times New Roman" w:eastAsia="Times New Roman" w:hAnsi="Times New Roman" w:cs="Times New Roman"/>
          <w:sz w:val="28"/>
          <w:szCs w:val="28"/>
          <w:lang w:eastAsia="ru-RU"/>
        </w:rPr>
        <w:t xml:space="preserve">№ 174-ФЗ </w:t>
      </w:r>
      <w:r w:rsidR="0028470D" w:rsidRPr="00F13760">
        <w:rPr>
          <w:rFonts w:ascii="Times New Roman" w:eastAsia="Times New Roman" w:hAnsi="Times New Roman" w:cs="Times New Roman"/>
          <w:sz w:val="28"/>
          <w:szCs w:val="28"/>
          <w:lang w:eastAsia="ru-RU"/>
        </w:rPr>
        <w:t>«</w:t>
      </w:r>
      <w:r w:rsidRPr="00F13760">
        <w:rPr>
          <w:rFonts w:ascii="Times New Roman" w:eastAsia="Times New Roman" w:hAnsi="Times New Roman" w:cs="Times New Roman"/>
          <w:sz w:val="28"/>
          <w:szCs w:val="28"/>
          <w:lang w:eastAsia="ru-RU"/>
        </w:rPr>
        <w:t>Об экологической экспертизе</w:t>
      </w:r>
      <w:r w:rsidR="0028470D" w:rsidRPr="00F13760">
        <w:rPr>
          <w:rFonts w:ascii="Times New Roman" w:eastAsia="Times New Roman" w:hAnsi="Times New Roman" w:cs="Times New Roman"/>
          <w:sz w:val="28"/>
          <w:szCs w:val="28"/>
          <w:lang w:eastAsia="ru-RU"/>
        </w:rPr>
        <w:t>»</w:t>
      </w:r>
      <w:r w:rsidR="007127E8" w:rsidRPr="00F13760">
        <w:rPr>
          <w:rFonts w:ascii="Times New Roman" w:eastAsia="Times New Roman" w:hAnsi="Times New Roman" w:cs="Times New Roman"/>
          <w:sz w:val="28"/>
          <w:szCs w:val="28"/>
          <w:lang w:eastAsia="ru-RU"/>
        </w:rPr>
        <w:t xml:space="preserve"> </w:t>
      </w:r>
      <w:r w:rsidRPr="00F13760">
        <w:rPr>
          <w:rFonts w:ascii="Times New Roman" w:eastAsia="Times New Roman" w:hAnsi="Times New Roman" w:cs="Times New Roman"/>
          <w:sz w:val="28"/>
          <w:szCs w:val="28"/>
          <w:lang w:eastAsia="ru-RU"/>
        </w:rPr>
        <w:t>Министерство лесного хозяйства и пр</w:t>
      </w:r>
      <w:r w:rsidRPr="00F13760">
        <w:rPr>
          <w:rFonts w:ascii="Times New Roman" w:eastAsia="Times New Roman" w:hAnsi="Times New Roman" w:cs="Times New Roman"/>
          <w:sz w:val="28"/>
          <w:szCs w:val="28"/>
          <w:lang w:eastAsia="ru-RU"/>
        </w:rPr>
        <w:t>и</w:t>
      </w:r>
      <w:r w:rsidRPr="00F13760">
        <w:rPr>
          <w:rFonts w:ascii="Times New Roman" w:eastAsia="Times New Roman" w:hAnsi="Times New Roman" w:cs="Times New Roman"/>
          <w:sz w:val="28"/>
          <w:szCs w:val="28"/>
          <w:lang w:eastAsia="ru-RU"/>
        </w:rPr>
        <w:t>родопользования Республики Тыва осуществляет переданные полномочия Росси</w:t>
      </w:r>
      <w:r w:rsidRPr="00F13760">
        <w:rPr>
          <w:rFonts w:ascii="Times New Roman" w:eastAsia="Times New Roman" w:hAnsi="Times New Roman" w:cs="Times New Roman"/>
          <w:sz w:val="28"/>
          <w:szCs w:val="28"/>
          <w:lang w:eastAsia="ru-RU"/>
        </w:rPr>
        <w:t>й</w:t>
      </w:r>
      <w:r w:rsidRPr="00F13760">
        <w:rPr>
          <w:rFonts w:ascii="Times New Roman" w:eastAsia="Times New Roman" w:hAnsi="Times New Roman" w:cs="Times New Roman"/>
          <w:sz w:val="28"/>
          <w:szCs w:val="28"/>
          <w:lang w:eastAsia="ru-RU"/>
        </w:rPr>
        <w:t>ской Федерации в области государственной экологической экспертизы объектов р</w:t>
      </w:r>
      <w:r w:rsidRPr="00F13760">
        <w:rPr>
          <w:rFonts w:ascii="Times New Roman" w:eastAsia="Times New Roman" w:hAnsi="Times New Roman" w:cs="Times New Roman"/>
          <w:sz w:val="28"/>
          <w:szCs w:val="28"/>
          <w:lang w:eastAsia="ru-RU"/>
        </w:rPr>
        <w:t>е</w:t>
      </w:r>
      <w:r w:rsidRPr="00F13760">
        <w:rPr>
          <w:rFonts w:ascii="Times New Roman" w:eastAsia="Times New Roman" w:hAnsi="Times New Roman" w:cs="Times New Roman"/>
          <w:sz w:val="28"/>
          <w:szCs w:val="28"/>
          <w:lang w:eastAsia="ru-RU"/>
        </w:rPr>
        <w:t>гионального значения. Главной целью государственной экологической экспертизы является предупреждение неблагоприятного воздействия на здоровье населения, природные ресурсы, окружающую природную среду намечаемой управленческой, инвестиционной и хозяйственной деятельности.</w:t>
      </w:r>
    </w:p>
    <w:p w:rsidR="0036365F" w:rsidRPr="00F13760" w:rsidRDefault="0036365F" w:rsidP="00F13760">
      <w:pPr>
        <w:tabs>
          <w:tab w:val="left" w:pos="2054"/>
        </w:tabs>
        <w:spacing w:after="0" w:line="240" w:lineRule="auto"/>
        <w:ind w:firstLine="709"/>
        <w:jc w:val="both"/>
        <w:rPr>
          <w:rFonts w:ascii="Times New Roman" w:eastAsia="Times New Roman" w:hAnsi="Times New Roman" w:cs="Times New Roman"/>
          <w:sz w:val="28"/>
          <w:szCs w:val="28"/>
          <w:highlight w:val="yellow"/>
          <w:lang w:eastAsia="ru-RU"/>
        </w:rPr>
      </w:pPr>
      <w:r w:rsidRPr="00F13760">
        <w:rPr>
          <w:rFonts w:ascii="Times New Roman" w:eastAsia="Times New Roman" w:hAnsi="Times New Roman" w:cs="Times New Roman"/>
          <w:sz w:val="28"/>
          <w:szCs w:val="28"/>
          <w:lang w:eastAsia="ru-RU"/>
        </w:rPr>
        <w:t>За 2022 год рассмотрено и выдано п</w:t>
      </w:r>
      <w:r w:rsidR="000F462D">
        <w:rPr>
          <w:rFonts w:ascii="Times New Roman" w:eastAsia="Times New Roman" w:hAnsi="Times New Roman" w:cs="Times New Roman"/>
          <w:sz w:val="28"/>
          <w:szCs w:val="28"/>
          <w:lang w:eastAsia="ru-RU"/>
        </w:rPr>
        <w:t xml:space="preserve">оложительное заключение объекту: </w:t>
      </w:r>
      <w:r w:rsidRPr="00F13760">
        <w:rPr>
          <w:rFonts w:ascii="Times New Roman" w:eastAsia="Times New Roman" w:hAnsi="Times New Roman" w:cs="Times New Roman"/>
          <w:sz w:val="28"/>
          <w:szCs w:val="28"/>
          <w:lang w:eastAsia="ru-RU"/>
        </w:rPr>
        <w:t>мат</w:t>
      </w:r>
      <w:r w:rsidRPr="00F13760">
        <w:rPr>
          <w:rFonts w:ascii="Times New Roman" w:eastAsia="Times New Roman" w:hAnsi="Times New Roman" w:cs="Times New Roman"/>
          <w:sz w:val="28"/>
          <w:szCs w:val="28"/>
          <w:lang w:eastAsia="ru-RU"/>
        </w:rPr>
        <w:t>е</w:t>
      </w:r>
      <w:r w:rsidRPr="00F13760">
        <w:rPr>
          <w:rFonts w:ascii="Times New Roman" w:eastAsia="Times New Roman" w:hAnsi="Times New Roman" w:cs="Times New Roman"/>
          <w:sz w:val="28"/>
          <w:szCs w:val="28"/>
          <w:lang w:eastAsia="ru-RU"/>
        </w:rPr>
        <w:t>риалы обоснования лимитов добычи охотничьих ресурсов на территории Республ</w:t>
      </w:r>
      <w:r w:rsidRPr="00F13760">
        <w:rPr>
          <w:rFonts w:ascii="Times New Roman" w:eastAsia="Times New Roman" w:hAnsi="Times New Roman" w:cs="Times New Roman"/>
          <w:sz w:val="28"/>
          <w:szCs w:val="28"/>
          <w:lang w:eastAsia="ru-RU"/>
        </w:rPr>
        <w:t>и</w:t>
      </w:r>
      <w:r w:rsidRPr="00F13760">
        <w:rPr>
          <w:rFonts w:ascii="Times New Roman" w:eastAsia="Times New Roman" w:hAnsi="Times New Roman" w:cs="Times New Roman"/>
          <w:sz w:val="28"/>
          <w:szCs w:val="28"/>
          <w:lang w:eastAsia="ru-RU"/>
        </w:rPr>
        <w:t>ки Тыва в сезон охоты 2022-2023 годы (Госкомохотнадзор РТ).</w:t>
      </w:r>
    </w:p>
    <w:p w:rsidR="00CE64C5" w:rsidRDefault="00CE64C5" w:rsidP="00CE64C5">
      <w:pPr>
        <w:tabs>
          <w:tab w:val="left" w:pos="2054"/>
        </w:tabs>
        <w:spacing w:after="0" w:line="240" w:lineRule="auto"/>
        <w:ind w:firstLine="709"/>
        <w:jc w:val="right"/>
        <w:rPr>
          <w:rFonts w:ascii="Times New Roman" w:eastAsia="Times New Roman" w:hAnsi="Times New Roman" w:cs="Times New Roman"/>
          <w:sz w:val="28"/>
          <w:szCs w:val="28"/>
          <w:lang w:eastAsia="ru-RU"/>
        </w:rPr>
      </w:pPr>
    </w:p>
    <w:p w:rsidR="0036365F" w:rsidRPr="00F13760" w:rsidRDefault="0036365F" w:rsidP="00CE64C5">
      <w:pPr>
        <w:tabs>
          <w:tab w:val="left" w:pos="2054"/>
        </w:tabs>
        <w:spacing w:after="0" w:line="240" w:lineRule="auto"/>
        <w:ind w:firstLine="709"/>
        <w:jc w:val="right"/>
        <w:rPr>
          <w:rFonts w:ascii="Times New Roman" w:eastAsia="Times New Roman" w:hAnsi="Times New Roman" w:cs="Times New Roman"/>
          <w:sz w:val="28"/>
          <w:szCs w:val="28"/>
          <w:lang w:eastAsia="ru-RU"/>
        </w:rPr>
      </w:pPr>
      <w:r w:rsidRPr="00F13760">
        <w:rPr>
          <w:rFonts w:ascii="Times New Roman" w:eastAsia="Times New Roman" w:hAnsi="Times New Roman" w:cs="Times New Roman"/>
          <w:sz w:val="28"/>
          <w:szCs w:val="28"/>
          <w:lang w:eastAsia="ru-RU"/>
        </w:rPr>
        <w:t>Таблица 12.1</w:t>
      </w:r>
    </w:p>
    <w:p w:rsidR="0036365F" w:rsidRPr="00F13760" w:rsidRDefault="0036365F" w:rsidP="00CE64C5">
      <w:pPr>
        <w:tabs>
          <w:tab w:val="left" w:pos="2054"/>
        </w:tabs>
        <w:spacing w:after="0" w:line="240" w:lineRule="auto"/>
        <w:jc w:val="center"/>
        <w:rPr>
          <w:rFonts w:ascii="Times New Roman" w:eastAsia="Times New Roman" w:hAnsi="Times New Roman" w:cs="Times New Roman"/>
          <w:sz w:val="28"/>
          <w:szCs w:val="28"/>
          <w:lang w:eastAsia="ru-RU"/>
        </w:rPr>
      </w:pPr>
    </w:p>
    <w:p w:rsidR="0036365F" w:rsidRPr="00F13760" w:rsidRDefault="0036365F" w:rsidP="00CE64C5">
      <w:pPr>
        <w:spacing w:after="0" w:line="240" w:lineRule="auto"/>
        <w:jc w:val="center"/>
        <w:rPr>
          <w:rFonts w:ascii="Times New Roman" w:eastAsia="Times New Roman" w:hAnsi="Times New Roman" w:cs="Times New Roman"/>
          <w:sz w:val="28"/>
          <w:szCs w:val="28"/>
          <w:lang w:eastAsia="ru-RU"/>
        </w:rPr>
      </w:pPr>
      <w:r w:rsidRPr="00F13760">
        <w:rPr>
          <w:rFonts w:ascii="Times New Roman" w:eastAsia="Times New Roman" w:hAnsi="Times New Roman" w:cs="Times New Roman"/>
          <w:sz w:val="28"/>
          <w:szCs w:val="28"/>
          <w:lang w:eastAsia="ru-RU"/>
        </w:rPr>
        <w:t>Количество проведенных</w:t>
      </w:r>
      <w:r w:rsidR="007127E8" w:rsidRPr="00F13760">
        <w:rPr>
          <w:rFonts w:ascii="Times New Roman" w:eastAsia="Times New Roman" w:hAnsi="Times New Roman" w:cs="Times New Roman"/>
          <w:sz w:val="28"/>
          <w:szCs w:val="28"/>
          <w:lang w:eastAsia="ru-RU"/>
        </w:rPr>
        <w:t xml:space="preserve"> </w:t>
      </w:r>
      <w:r w:rsidRPr="00F13760">
        <w:rPr>
          <w:rFonts w:ascii="Times New Roman" w:eastAsia="Times New Roman" w:hAnsi="Times New Roman" w:cs="Times New Roman"/>
          <w:sz w:val="28"/>
          <w:szCs w:val="28"/>
          <w:lang w:eastAsia="ru-RU"/>
        </w:rPr>
        <w:t>государственных экологических</w:t>
      </w:r>
    </w:p>
    <w:p w:rsidR="0036365F" w:rsidRPr="00F13760" w:rsidRDefault="0036365F" w:rsidP="00CE64C5">
      <w:pPr>
        <w:spacing w:after="0" w:line="240" w:lineRule="auto"/>
        <w:jc w:val="center"/>
        <w:rPr>
          <w:rFonts w:ascii="Times New Roman" w:eastAsia="Times New Roman" w:hAnsi="Times New Roman" w:cs="Times New Roman"/>
          <w:sz w:val="28"/>
          <w:szCs w:val="28"/>
          <w:lang w:eastAsia="ru-RU"/>
        </w:rPr>
      </w:pPr>
      <w:r w:rsidRPr="00F13760">
        <w:rPr>
          <w:rFonts w:ascii="Times New Roman" w:eastAsia="Times New Roman" w:hAnsi="Times New Roman" w:cs="Times New Roman"/>
          <w:sz w:val="28"/>
          <w:szCs w:val="28"/>
          <w:lang w:eastAsia="ru-RU"/>
        </w:rPr>
        <w:t>экспертиз в Республике Тыва</w:t>
      </w:r>
    </w:p>
    <w:p w:rsidR="0036365F" w:rsidRPr="00F13760" w:rsidRDefault="0036365F" w:rsidP="00CE64C5">
      <w:pPr>
        <w:spacing w:after="0" w:line="240" w:lineRule="auto"/>
        <w:jc w:val="center"/>
        <w:rPr>
          <w:rFonts w:ascii="Times New Roman" w:eastAsia="Times New Roman" w:hAnsi="Times New Roman" w:cs="Times New Roman"/>
          <w:sz w:val="28"/>
          <w:szCs w:val="28"/>
          <w:lang w:eastAsia="ru-RU"/>
        </w:rPr>
      </w:pP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57"/>
        <w:gridCol w:w="925"/>
        <w:gridCol w:w="992"/>
        <w:gridCol w:w="851"/>
        <w:gridCol w:w="992"/>
      </w:tblGrid>
      <w:tr w:rsidR="0036365F" w:rsidRPr="00CE64C5" w:rsidTr="00CE64C5">
        <w:trPr>
          <w:trHeight w:val="194"/>
          <w:jc w:val="center"/>
        </w:trPr>
        <w:tc>
          <w:tcPr>
            <w:tcW w:w="4457" w:type="dxa"/>
            <w:shd w:val="clear" w:color="auto" w:fill="auto"/>
            <w:tcMar>
              <w:top w:w="0" w:type="dxa"/>
              <w:left w:w="57" w:type="dxa"/>
              <w:bottom w:w="0" w:type="dxa"/>
              <w:right w:w="57" w:type="dxa"/>
            </w:tcMar>
            <w:vAlign w:val="center"/>
            <w:hideMark/>
          </w:tcPr>
          <w:p w:rsidR="0036365F" w:rsidRPr="00CE64C5" w:rsidRDefault="0036365F" w:rsidP="00B43577">
            <w:pPr>
              <w:spacing w:after="0" w:line="240" w:lineRule="auto"/>
              <w:ind w:firstLine="567"/>
              <w:jc w:val="center"/>
              <w:rPr>
                <w:rFonts w:ascii="Times New Roman" w:eastAsia="Times New Roman" w:hAnsi="Times New Roman" w:cs="Times New Roman"/>
                <w:b/>
                <w:sz w:val="24"/>
                <w:lang w:eastAsia="ru-RU"/>
              </w:rPr>
            </w:pPr>
          </w:p>
        </w:tc>
        <w:tc>
          <w:tcPr>
            <w:tcW w:w="925"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2019 г.</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2020 г.</w:t>
            </w:r>
          </w:p>
        </w:tc>
        <w:tc>
          <w:tcPr>
            <w:tcW w:w="851"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2021 г.</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2022 г.</w:t>
            </w:r>
          </w:p>
        </w:tc>
      </w:tr>
      <w:tr w:rsidR="0036365F" w:rsidRPr="00CE64C5" w:rsidTr="00CE64C5">
        <w:trPr>
          <w:trHeight w:val="194"/>
          <w:jc w:val="center"/>
        </w:trPr>
        <w:tc>
          <w:tcPr>
            <w:tcW w:w="4457" w:type="dxa"/>
            <w:shd w:val="clear" w:color="auto" w:fill="auto"/>
            <w:tcMar>
              <w:top w:w="0" w:type="dxa"/>
              <w:left w:w="57" w:type="dxa"/>
              <w:bottom w:w="0" w:type="dxa"/>
              <w:right w:w="57" w:type="dxa"/>
            </w:tcMar>
            <w:vAlign w:val="center"/>
          </w:tcPr>
          <w:p w:rsidR="0036365F" w:rsidRPr="00CE64C5" w:rsidRDefault="0036365F" w:rsidP="00B43577">
            <w:pPr>
              <w:spacing w:after="0" w:line="240" w:lineRule="auto"/>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Проведено, всего</w:t>
            </w:r>
          </w:p>
        </w:tc>
        <w:tc>
          <w:tcPr>
            <w:tcW w:w="925" w:type="dxa"/>
          </w:tcPr>
          <w:p w:rsidR="0036365F" w:rsidRPr="00CE64C5" w:rsidRDefault="0036365F" w:rsidP="00CE64C5">
            <w:pPr>
              <w:spacing w:after="0" w:line="240" w:lineRule="auto"/>
              <w:jc w:val="center"/>
              <w:rPr>
                <w:rFonts w:ascii="Times New Roman" w:eastAsia="Times New Roman" w:hAnsi="Times New Roman" w:cs="Times New Roman"/>
                <w:bCs/>
                <w:sz w:val="24"/>
                <w:lang w:eastAsia="ru-RU"/>
              </w:rPr>
            </w:pPr>
            <w:r w:rsidRPr="00CE64C5">
              <w:rPr>
                <w:rFonts w:ascii="Times New Roman" w:eastAsia="Times New Roman" w:hAnsi="Times New Roman" w:cs="Times New Roman"/>
                <w:bCs/>
                <w:sz w:val="24"/>
                <w:lang w:eastAsia="ru-RU"/>
              </w:rPr>
              <w:t>1</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bCs/>
                <w:sz w:val="24"/>
                <w:lang w:eastAsia="ru-RU"/>
              </w:rPr>
            </w:pPr>
            <w:r w:rsidRPr="00CE64C5">
              <w:rPr>
                <w:rFonts w:ascii="Times New Roman" w:eastAsia="Times New Roman" w:hAnsi="Times New Roman" w:cs="Times New Roman"/>
                <w:bCs/>
                <w:sz w:val="24"/>
                <w:lang w:eastAsia="ru-RU"/>
              </w:rPr>
              <w:t>2</w:t>
            </w:r>
          </w:p>
        </w:tc>
        <w:tc>
          <w:tcPr>
            <w:tcW w:w="851"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bCs/>
                <w:sz w:val="24"/>
                <w:lang w:eastAsia="ru-RU"/>
              </w:rPr>
            </w:pPr>
            <w:r w:rsidRPr="00CE64C5">
              <w:rPr>
                <w:rFonts w:ascii="Times New Roman" w:eastAsia="Times New Roman" w:hAnsi="Times New Roman" w:cs="Times New Roman"/>
                <w:bCs/>
                <w:sz w:val="24"/>
                <w:lang w:eastAsia="ru-RU"/>
              </w:rPr>
              <w:t>3</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bCs/>
                <w:sz w:val="24"/>
                <w:lang w:eastAsia="ru-RU"/>
              </w:rPr>
            </w:pPr>
            <w:r w:rsidRPr="00CE64C5">
              <w:rPr>
                <w:rFonts w:ascii="Times New Roman" w:eastAsia="Times New Roman" w:hAnsi="Times New Roman" w:cs="Times New Roman"/>
                <w:bCs/>
                <w:sz w:val="24"/>
                <w:lang w:eastAsia="ru-RU"/>
              </w:rPr>
              <w:t>4</w:t>
            </w:r>
          </w:p>
        </w:tc>
      </w:tr>
      <w:tr w:rsidR="0036365F" w:rsidRPr="00CE64C5" w:rsidTr="00CE64C5">
        <w:trPr>
          <w:trHeight w:val="194"/>
          <w:jc w:val="center"/>
        </w:trPr>
        <w:tc>
          <w:tcPr>
            <w:tcW w:w="4457" w:type="dxa"/>
            <w:shd w:val="clear" w:color="auto" w:fill="auto"/>
            <w:tcMar>
              <w:top w:w="0" w:type="dxa"/>
              <w:left w:w="57" w:type="dxa"/>
              <w:bottom w:w="0" w:type="dxa"/>
              <w:right w:w="57" w:type="dxa"/>
            </w:tcMar>
            <w:vAlign w:val="center"/>
          </w:tcPr>
          <w:p w:rsidR="0036365F" w:rsidRPr="00CE64C5" w:rsidRDefault="0036365F" w:rsidP="00B43577">
            <w:pPr>
              <w:spacing w:after="0" w:line="240" w:lineRule="auto"/>
              <w:jc w:val="both"/>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в том числе:</w:t>
            </w:r>
          </w:p>
        </w:tc>
        <w:tc>
          <w:tcPr>
            <w:tcW w:w="925" w:type="dxa"/>
          </w:tcPr>
          <w:p w:rsidR="0036365F" w:rsidRPr="00CE64C5" w:rsidRDefault="0036365F" w:rsidP="00CE64C5">
            <w:pPr>
              <w:spacing w:after="0" w:line="240" w:lineRule="auto"/>
              <w:ind w:firstLine="567"/>
              <w:jc w:val="center"/>
              <w:rPr>
                <w:rFonts w:ascii="Times New Roman" w:eastAsia="Times New Roman" w:hAnsi="Times New Roman" w:cs="Times New Roman"/>
                <w:bCs/>
                <w:sz w:val="24"/>
                <w:lang w:eastAsia="ru-RU"/>
              </w:rPr>
            </w:pPr>
          </w:p>
        </w:tc>
        <w:tc>
          <w:tcPr>
            <w:tcW w:w="992" w:type="dxa"/>
            <w:shd w:val="clear" w:color="auto" w:fill="auto"/>
          </w:tcPr>
          <w:p w:rsidR="0036365F" w:rsidRPr="00CE64C5" w:rsidRDefault="0036365F" w:rsidP="00CE64C5">
            <w:pPr>
              <w:spacing w:after="0" w:line="240" w:lineRule="auto"/>
              <w:ind w:firstLine="567"/>
              <w:jc w:val="center"/>
              <w:rPr>
                <w:rFonts w:ascii="Times New Roman" w:eastAsia="Times New Roman" w:hAnsi="Times New Roman" w:cs="Times New Roman"/>
                <w:bCs/>
                <w:sz w:val="24"/>
                <w:lang w:eastAsia="ru-RU"/>
              </w:rPr>
            </w:pPr>
          </w:p>
        </w:tc>
        <w:tc>
          <w:tcPr>
            <w:tcW w:w="851" w:type="dxa"/>
            <w:shd w:val="clear" w:color="auto" w:fill="auto"/>
          </w:tcPr>
          <w:p w:rsidR="0036365F" w:rsidRPr="00CE64C5" w:rsidRDefault="0036365F" w:rsidP="00CE64C5">
            <w:pPr>
              <w:spacing w:after="0" w:line="240" w:lineRule="auto"/>
              <w:ind w:firstLine="567"/>
              <w:jc w:val="center"/>
              <w:rPr>
                <w:rFonts w:ascii="Times New Roman" w:eastAsia="Times New Roman" w:hAnsi="Times New Roman" w:cs="Times New Roman"/>
                <w:bCs/>
                <w:sz w:val="24"/>
                <w:lang w:eastAsia="ru-RU"/>
              </w:rPr>
            </w:pPr>
          </w:p>
        </w:tc>
        <w:tc>
          <w:tcPr>
            <w:tcW w:w="992" w:type="dxa"/>
            <w:shd w:val="clear" w:color="auto" w:fill="auto"/>
          </w:tcPr>
          <w:p w:rsidR="0036365F" w:rsidRPr="00CE64C5" w:rsidRDefault="0036365F" w:rsidP="00CE64C5">
            <w:pPr>
              <w:spacing w:after="0" w:line="240" w:lineRule="auto"/>
              <w:ind w:firstLine="567"/>
              <w:jc w:val="center"/>
              <w:rPr>
                <w:rFonts w:ascii="Times New Roman" w:eastAsia="Times New Roman" w:hAnsi="Times New Roman" w:cs="Times New Roman"/>
                <w:bCs/>
                <w:sz w:val="24"/>
                <w:lang w:eastAsia="ru-RU"/>
              </w:rPr>
            </w:pPr>
          </w:p>
        </w:tc>
      </w:tr>
      <w:tr w:rsidR="0036365F" w:rsidRPr="00CE64C5" w:rsidTr="00CE64C5">
        <w:trPr>
          <w:trHeight w:val="194"/>
          <w:jc w:val="center"/>
        </w:trPr>
        <w:tc>
          <w:tcPr>
            <w:tcW w:w="4457" w:type="dxa"/>
            <w:shd w:val="clear" w:color="auto" w:fill="auto"/>
            <w:tcMar>
              <w:top w:w="0" w:type="dxa"/>
              <w:left w:w="57" w:type="dxa"/>
              <w:bottom w:w="0" w:type="dxa"/>
              <w:right w:w="57" w:type="dxa"/>
            </w:tcMar>
            <w:vAlign w:val="center"/>
          </w:tcPr>
          <w:p w:rsidR="0036365F" w:rsidRPr="00CE64C5" w:rsidRDefault="0036365F" w:rsidP="00B43577">
            <w:pPr>
              <w:spacing w:after="0" w:line="240" w:lineRule="auto"/>
              <w:jc w:val="both"/>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по обоснованию квот добычи охотничьих ресурсов</w:t>
            </w:r>
          </w:p>
        </w:tc>
        <w:tc>
          <w:tcPr>
            <w:tcW w:w="925" w:type="dxa"/>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1</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1</w:t>
            </w:r>
          </w:p>
        </w:tc>
        <w:tc>
          <w:tcPr>
            <w:tcW w:w="851"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1</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1</w:t>
            </w:r>
          </w:p>
        </w:tc>
      </w:tr>
      <w:tr w:rsidR="0036365F" w:rsidRPr="00CE64C5" w:rsidTr="00CE64C5">
        <w:trPr>
          <w:trHeight w:val="194"/>
          <w:jc w:val="center"/>
        </w:trPr>
        <w:tc>
          <w:tcPr>
            <w:tcW w:w="4457" w:type="dxa"/>
            <w:shd w:val="clear" w:color="auto" w:fill="auto"/>
            <w:tcMar>
              <w:top w:w="0" w:type="dxa"/>
              <w:left w:w="57" w:type="dxa"/>
              <w:bottom w:w="0" w:type="dxa"/>
              <w:right w:w="57" w:type="dxa"/>
            </w:tcMar>
            <w:vAlign w:val="center"/>
          </w:tcPr>
          <w:p w:rsidR="0036365F" w:rsidRPr="00CE64C5" w:rsidRDefault="0036365F" w:rsidP="00B43577">
            <w:pPr>
              <w:spacing w:after="0" w:line="240" w:lineRule="auto"/>
              <w:jc w:val="both"/>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по строительству объектов на территории особо охраняемых природных террит</w:t>
            </w:r>
            <w:r w:rsidRPr="00CE64C5">
              <w:rPr>
                <w:rFonts w:ascii="Times New Roman" w:eastAsia="Times New Roman" w:hAnsi="Times New Roman" w:cs="Times New Roman"/>
                <w:sz w:val="24"/>
                <w:lang w:eastAsia="ru-RU"/>
              </w:rPr>
              <w:t>о</w:t>
            </w:r>
            <w:r w:rsidRPr="00CE64C5">
              <w:rPr>
                <w:rFonts w:ascii="Times New Roman" w:eastAsia="Times New Roman" w:hAnsi="Times New Roman" w:cs="Times New Roman"/>
                <w:sz w:val="24"/>
                <w:lang w:eastAsia="ru-RU"/>
              </w:rPr>
              <w:t>рий (поступление заявлений)</w:t>
            </w:r>
          </w:p>
        </w:tc>
        <w:tc>
          <w:tcPr>
            <w:tcW w:w="925" w:type="dxa"/>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0</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1</w:t>
            </w:r>
          </w:p>
        </w:tc>
        <w:tc>
          <w:tcPr>
            <w:tcW w:w="851"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0</w:t>
            </w:r>
          </w:p>
        </w:tc>
        <w:tc>
          <w:tcPr>
            <w:tcW w:w="992" w:type="dxa"/>
            <w:shd w:val="clear" w:color="auto" w:fill="auto"/>
          </w:tcPr>
          <w:p w:rsidR="0036365F" w:rsidRPr="00CE64C5" w:rsidRDefault="0036365F" w:rsidP="00CE64C5">
            <w:pPr>
              <w:spacing w:after="0" w:line="240" w:lineRule="auto"/>
              <w:jc w:val="center"/>
              <w:rPr>
                <w:rFonts w:ascii="Times New Roman" w:eastAsia="Times New Roman" w:hAnsi="Times New Roman" w:cs="Times New Roman"/>
                <w:sz w:val="24"/>
                <w:lang w:eastAsia="ru-RU"/>
              </w:rPr>
            </w:pPr>
            <w:r w:rsidRPr="00CE64C5">
              <w:rPr>
                <w:rFonts w:ascii="Times New Roman" w:eastAsia="Times New Roman" w:hAnsi="Times New Roman" w:cs="Times New Roman"/>
                <w:sz w:val="24"/>
                <w:lang w:eastAsia="ru-RU"/>
              </w:rPr>
              <w:t>0</w:t>
            </w:r>
          </w:p>
        </w:tc>
      </w:tr>
    </w:tbl>
    <w:p w:rsidR="0036365F" w:rsidRPr="00CE64C5" w:rsidRDefault="0036365F" w:rsidP="00CE64C5">
      <w:pPr>
        <w:spacing w:after="0" w:line="240" w:lineRule="auto"/>
        <w:ind w:firstLine="709"/>
        <w:jc w:val="both"/>
        <w:rPr>
          <w:rFonts w:ascii="Times New Roman" w:eastAsia="Times New Roman" w:hAnsi="Times New Roman" w:cs="Times New Roman"/>
          <w:sz w:val="28"/>
          <w:szCs w:val="28"/>
          <w:highlight w:val="yellow"/>
          <w:lang w:eastAsia="ru-RU"/>
        </w:rPr>
      </w:pP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В установленные сроки предоставляется отчетность в Управление Федерал</w:t>
      </w:r>
      <w:r w:rsidRPr="00CE64C5">
        <w:rPr>
          <w:rFonts w:ascii="Times New Roman" w:eastAsia="Times New Roman" w:hAnsi="Times New Roman" w:cs="Times New Roman"/>
          <w:sz w:val="28"/>
          <w:szCs w:val="28"/>
          <w:lang w:eastAsia="ru-RU"/>
        </w:rPr>
        <w:t>ь</w:t>
      </w:r>
      <w:r w:rsidRPr="00CE64C5">
        <w:rPr>
          <w:rFonts w:ascii="Times New Roman" w:eastAsia="Times New Roman" w:hAnsi="Times New Roman" w:cs="Times New Roman"/>
          <w:sz w:val="28"/>
          <w:szCs w:val="28"/>
          <w:lang w:eastAsia="ru-RU"/>
        </w:rPr>
        <w:t>ной службы по надзору в сфере природопользования об осуществлении переданных полномочий в области государственной экологической экспертизы согласно приказу Министерства природных ресурсов и экологии Российской Федерации от 22</w:t>
      </w:r>
      <w:r w:rsidR="00CE64C5">
        <w:rPr>
          <w:rFonts w:ascii="Times New Roman" w:eastAsia="Times New Roman" w:hAnsi="Times New Roman" w:cs="Times New Roman"/>
          <w:sz w:val="28"/>
          <w:szCs w:val="28"/>
          <w:lang w:eastAsia="ru-RU"/>
        </w:rPr>
        <w:t xml:space="preserve"> июля </w:t>
      </w:r>
      <w:r w:rsidRPr="00CE64C5">
        <w:rPr>
          <w:rFonts w:ascii="Times New Roman" w:eastAsia="Times New Roman" w:hAnsi="Times New Roman" w:cs="Times New Roman"/>
          <w:sz w:val="28"/>
          <w:szCs w:val="28"/>
          <w:lang w:eastAsia="ru-RU"/>
        </w:rPr>
        <w:t xml:space="preserve">2011 </w:t>
      </w:r>
      <w:r w:rsidR="00CE64C5">
        <w:rPr>
          <w:rFonts w:ascii="Times New Roman" w:eastAsia="Times New Roman" w:hAnsi="Times New Roman" w:cs="Times New Roman"/>
          <w:sz w:val="28"/>
          <w:szCs w:val="28"/>
          <w:lang w:eastAsia="ru-RU"/>
        </w:rPr>
        <w:t xml:space="preserve">г. </w:t>
      </w:r>
      <w:r w:rsidRPr="00CE64C5">
        <w:rPr>
          <w:rFonts w:ascii="Times New Roman" w:eastAsia="Times New Roman" w:hAnsi="Times New Roman" w:cs="Times New Roman"/>
          <w:sz w:val="28"/>
          <w:szCs w:val="28"/>
          <w:lang w:eastAsia="ru-RU"/>
        </w:rPr>
        <w:t xml:space="preserve">№ 645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Об утверждении форм и содержания представления отчетности об осуществлении органами государственной власти субъектов Российской Федерации переданных полномочий в области государственной экологической экспертизы</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w:t>
      </w:r>
    </w:p>
    <w:p w:rsidR="00CE64C5" w:rsidRPr="00CE64C5" w:rsidRDefault="00CE64C5"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CE64C5" w:rsidRDefault="007127E8" w:rsidP="00CE64C5">
      <w:pPr>
        <w:pStyle w:val="20"/>
        <w:spacing w:before="0" w:line="240" w:lineRule="auto"/>
        <w:jc w:val="center"/>
        <w:rPr>
          <w:rFonts w:ascii="Times New Roman" w:eastAsia="Times New Roman" w:hAnsi="Times New Roman" w:cs="Times New Roman"/>
          <w:color w:val="auto"/>
          <w:sz w:val="28"/>
          <w:szCs w:val="28"/>
          <w:lang w:eastAsia="ru-RU"/>
        </w:rPr>
      </w:pPr>
      <w:bookmarkStart w:id="118" w:name="_Toc146786611"/>
      <w:bookmarkStart w:id="119" w:name="_Toc146786681"/>
      <w:bookmarkStart w:id="120" w:name="_Toc359400522"/>
      <w:bookmarkStart w:id="121" w:name="_Toc386101077"/>
      <w:r w:rsidRPr="00CE64C5">
        <w:rPr>
          <w:rFonts w:ascii="Times New Roman" w:eastAsia="Times New Roman" w:hAnsi="Times New Roman" w:cs="Times New Roman"/>
          <w:color w:val="auto"/>
          <w:sz w:val="28"/>
          <w:szCs w:val="28"/>
          <w:lang w:eastAsia="ru-RU"/>
        </w:rPr>
        <w:t xml:space="preserve">13. </w:t>
      </w:r>
      <w:r w:rsidR="0036365F" w:rsidRPr="00CE64C5">
        <w:rPr>
          <w:rFonts w:ascii="Times New Roman" w:eastAsia="Times New Roman" w:hAnsi="Times New Roman" w:cs="Times New Roman"/>
          <w:color w:val="auto"/>
          <w:sz w:val="28"/>
          <w:szCs w:val="28"/>
          <w:lang w:eastAsia="ru-RU"/>
        </w:rPr>
        <w:t xml:space="preserve">Реализация государственных программ </w:t>
      </w:r>
      <w:r w:rsidR="00CE64C5">
        <w:rPr>
          <w:rFonts w:ascii="Times New Roman" w:eastAsia="Times New Roman" w:hAnsi="Times New Roman" w:cs="Times New Roman"/>
          <w:color w:val="auto"/>
          <w:sz w:val="28"/>
          <w:szCs w:val="28"/>
          <w:lang w:eastAsia="ru-RU"/>
        </w:rPr>
        <w:br/>
      </w:r>
      <w:r w:rsidR="0036365F" w:rsidRPr="00CE64C5">
        <w:rPr>
          <w:rFonts w:ascii="Times New Roman" w:eastAsia="Times New Roman" w:hAnsi="Times New Roman" w:cs="Times New Roman"/>
          <w:color w:val="auto"/>
          <w:sz w:val="28"/>
          <w:szCs w:val="28"/>
          <w:lang w:eastAsia="ru-RU"/>
        </w:rPr>
        <w:t>в области охраны окружающей среды</w:t>
      </w:r>
      <w:bookmarkEnd w:id="118"/>
      <w:bookmarkEnd w:id="119"/>
    </w:p>
    <w:p w:rsidR="00BC76D2" w:rsidRPr="00CE64C5" w:rsidRDefault="00BC76D2" w:rsidP="00CE64C5">
      <w:pPr>
        <w:tabs>
          <w:tab w:val="left" w:pos="709"/>
        </w:tabs>
        <w:spacing w:after="0" w:line="240" w:lineRule="auto"/>
        <w:jc w:val="center"/>
        <w:rPr>
          <w:rFonts w:ascii="Times New Roman" w:eastAsia="Times New Roman" w:hAnsi="Times New Roman" w:cs="Times New Roman"/>
          <w:sz w:val="28"/>
          <w:szCs w:val="28"/>
          <w:lang w:eastAsia="ru-RU"/>
        </w:rPr>
      </w:pPr>
    </w:p>
    <w:p w:rsidR="0036365F" w:rsidRPr="00CE64C5" w:rsidRDefault="00B60AA7"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36365F" w:rsidRPr="00CE64C5">
        <w:rPr>
          <w:rFonts w:ascii="Times New Roman" w:eastAsia="Times New Roman" w:hAnsi="Times New Roman" w:cs="Times New Roman"/>
          <w:sz w:val="28"/>
          <w:szCs w:val="28"/>
          <w:lang w:eastAsia="ru-RU"/>
        </w:rPr>
        <w:t xml:space="preserve">Государственная программа Республики Тыва </w:t>
      </w:r>
      <w:r w:rsidR="0028470D" w:rsidRPr="00CE64C5">
        <w:rPr>
          <w:rFonts w:ascii="Times New Roman" w:eastAsia="Times New Roman" w:hAnsi="Times New Roman" w:cs="Times New Roman"/>
          <w:sz w:val="28"/>
          <w:szCs w:val="28"/>
          <w:lang w:eastAsia="ru-RU"/>
        </w:rPr>
        <w:t>«</w:t>
      </w:r>
      <w:r w:rsidR="0036365F" w:rsidRPr="00CE64C5">
        <w:rPr>
          <w:rFonts w:ascii="Times New Roman" w:eastAsia="Times New Roman" w:hAnsi="Times New Roman" w:cs="Times New Roman"/>
          <w:sz w:val="28"/>
          <w:szCs w:val="28"/>
          <w:lang w:eastAsia="ru-RU"/>
        </w:rPr>
        <w:t>Воспроизводство и испол</w:t>
      </w:r>
      <w:r w:rsidR="0036365F" w:rsidRPr="00CE64C5">
        <w:rPr>
          <w:rFonts w:ascii="Times New Roman" w:eastAsia="Times New Roman" w:hAnsi="Times New Roman" w:cs="Times New Roman"/>
          <w:sz w:val="28"/>
          <w:szCs w:val="28"/>
          <w:lang w:eastAsia="ru-RU"/>
        </w:rPr>
        <w:t>ь</w:t>
      </w:r>
      <w:r w:rsidR="0036365F" w:rsidRPr="00CE64C5">
        <w:rPr>
          <w:rFonts w:ascii="Times New Roman" w:eastAsia="Times New Roman" w:hAnsi="Times New Roman" w:cs="Times New Roman"/>
          <w:sz w:val="28"/>
          <w:szCs w:val="28"/>
          <w:lang w:eastAsia="ru-RU"/>
        </w:rPr>
        <w:t>зование природных ресурсов на 2021-2025 годы</w:t>
      </w:r>
      <w:r w:rsidR="0028470D" w:rsidRPr="00CE64C5">
        <w:rPr>
          <w:rFonts w:ascii="Times New Roman" w:eastAsia="Times New Roman" w:hAnsi="Times New Roman" w:cs="Times New Roman"/>
          <w:sz w:val="28"/>
          <w:szCs w:val="28"/>
          <w:lang w:eastAsia="ru-RU"/>
        </w:rPr>
        <w:t>»</w:t>
      </w:r>
      <w:r w:rsidR="00982658">
        <w:rPr>
          <w:rFonts w:ascii="Times New Roman" w:eastAsia="Times New Roman" w:hAnsi="Times New Roman" w:cs="Times New Roman"/>
          <w:sz w:val="28"/>
          <w:szCs w:val="28"/>
          <w:lang w:eastAsia="ru-RU"/>
        </w:rPr>
        <w:t xml:space="preserve">. На реализацию </w:t>
      </w:r>
      <w:r w:rsidR="0036365F" w:rsidRPr="00CE64C5">
        <w:rPr>
          <w:rFonts w:ascii="Times New Roman" w:eastAsia="Times New Roman" w:hAnsi="Times New Roman" w:cs="Times New Roman"/>
          <w:sz w:val="28"/>
          <w:szCs w:val="28"/>
          <w:lang w:eastAsia="ru-RU"/>
        </w:rPr>
        <w:t>предусмотрено 1 386,432 млн. рублей (ФБ – 1 374,530 млн. руб</w:t>
      </w:r>
      <w:r w:rsidR="005776E3">
        <w:rPr>
          <w:rFonts w:ascii="Times New Roman" w:eastAsia="Times New Roman" w:hAnsi="Times New Roman" w:cs="Times New Roman"/>
          <w:sz w:val="28"/>
          <w:szCs w:val="28"/>
          <w:lang w:eastAsia="ru-RU"/>
        </w:rPr>
        <w:t>лей</w:t>
      </w:r>
      <w:r w:rsidR="0036365F" w:rsidRPr="00CE64C5">
        <w:rPr>
          <w:rFonts w:ascii="Times New Roman" w:eastAsia="Times New Roman" w:hAnsi="Times New Roman" w:cs="Times New Roman"/>
          <w:sz w:val="28"/>
          <w:szCs w:val="28"/>
          <w:lang w:eastAsia="ru-RU"/>
        </w:rPr>
        <w:t>, РБ – 11,902 млн. руб</w:t>
      </w:r>
      <w:r w:rsidR="005776E3">
        <w:rPr>
          <w:rFonts w:ascii="Times New Roman" w:eastAsia="Times New Roman" w:hAnsi="Times New Roman" w:cs="Times New Roman"/>
          <w:sz w:val="28"/>
          <w:szCs w:val="28"/>
          <w:lang w:eastAsia="ru-RU"/>
        </w:rPr>
        <w:t>лей</w:t>
      </w:r>
      <w:r w:rsidR="0036365F" w:rsidRPr="00CE64C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36365F" w:rsidRPr="00CE64C5">
        <w:rPr>
          <w:rFonts w:ascii="Times New Roman" w:eastAsia="Times New Roman" w:hAnsi="Times New Roman" w:cs="Times New Roman"/>
          <w:sz w:val="28"/>
          <w:szCs w:val="28"/>
          <w:lang w:eastAsia="ru-RU"/>
        </w:rPr>
        <w:t>касс</w:t>
      </w:r>
      <w:r w:rsidR="0036365F" w:rsidRPr="00CE64C5">
        <w:rPr>
          <w:rFonts w:ascii="Times New Roman" w:eastAsia="Times New Roman" w:hAnsi="Times New Roman" w:cs="Times New Roman"/>
          <w:sz w:val="28"/>
          <w:szCs w:val="28"/>
          <w:lang w:eastAsia="ru-RU"/>
        </w:rPr>
        <w:t>о</w:t>
      </w:r>
      <w:r w:rsidR="0036365F" w:rsidRPr="00CE64C5">
        <w:rPr>
          <w:rFonts w:ascii="Times New Roman" w:eastAsia="Times New Roman" w:hAnsi="Times New Roman" w:cs="Times New Roman"/>
          <w:sz w:val="28"/>
          <w:szCs w:val="28"/>
          <w:lang w:eastAsia="ru-RU"/>
        </w:rPr>
        <w:t>вое исполнение 1 383,548 млн. руб</w:t>
      </w:r>
      <w:r w:rsidR="005776E3">
        <w:rPr>
          <w:rFonts w:ascii="Times New Roman" w:eastAsia="Times New Roman" w:hAnsi="Times New Roman" w:cs="Times New Roman"/>
          <w:sz w:val="28"/>
          <w:szCs w:val="28"/>
          <w:lang w:eastAsia="ru-RU"/>
        </w:rPr>
        <w:t>лей</w:t>
      </w:r>
      <w:r w:rsidR="0036365F" w:rsidRPr="00CE64C5">
        <w:rPr>
          <w:rFonts w:ascii="Times New Roman" w:eastAsia="Times New Roman" w:hAnsi="Times New Roman" w:cs="Times New Roman"/>
          <w:sz w:val="28"/>
          <w:szCs w:val="28"/>
          <w:lang w:eastAsia="ru-RU"/>
        </w:rPr>
        <w:t xml:space="preserve"> или 99,7 </w:t>
      </w:r>
      <w:r w:rsidR="005776E3">
        <w:rPr>
          <w:rFonts w:ascii="Times New Roman" w:eastAsia="Times New Roman" w:hAnsi="Times New Roman" w:cs="Times New Roman"/>
          <w:sz w:val="28"/>
          <w:szCs w:val="28"/>
          <w:lang w:eastAsia="ru-RU"/>
        </w:rPr>
        <w:t>процента</w:t>
      </w:r>
      <w:r w:rsidR="0036365F" w:rsidRPr="00CE64C5">
        <w:rPr>
          <w:rFonts w:ascii="Times New Roman" w:eastAsia="Times New Roman" w:hAnsi="Times New Roman" w:cs="Times New Roman"/>
          <w:sz w:val="28"/>
          <w:szCs w:val="28"/>
          <w:lang w:eastAsia="ru-RU"/>
        </w:rPr>
        <w:t xml:space="preserve"> от плана.</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На реализацию подпрограммы 1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Обеспечение защиты населения и объектов экономики от негативного воздействия вод на территории Республики Тыва</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пред</w:t>
      </w:r>
      <w:r w:rsidRPr="00CE64C5">
        <w:rPr>
          <w:rFonts w:ascii="Times New Roman" w:eastAsia="Times New Roman" w:hAnsi="Times New Roman" w:cs="Times New Roman"/>
          <w:sz w:val="28"/>
          <w:szCs w:val="28"/>
          <w:lang w:eastAsia="ru-RU"/>
        </w:rPr>
        <w:t>у</w:t>
      </w:r>
      <w:r w:rsidRPr="00CE64C5">
        <w:rPr>
          <w:rFonts w:ascii="Times New Roman" w:eastAsia="Times New Roman" w:hAnsi="Times New Roman" w:cs="Times New Roman"/>
          <w:sz w:val="28"/>
          <w:szCs w:val="28"/>
          <w:lang w:eastAsia="ru-RU"/>
        </w:rPr>
        <w:lastRenderedPageBreak/>
        <w:t>смотрено 501,815 млн. руб</w:t>
      </w:r>
      <w:r w:rsidR="005776E3">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 xml:space="preserve"> (ФБ – 496,796 млн. рублей, РБ – 5,019 млн. рублей</w:t>
      </w:r>
      <w:r w:rsidR="001C7A4C">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кассовое исполнение 501,815 млн. руб</w:t>
      </w:r>
      <w:r w:rsidR="005776E3">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 xml:space="preserve"> или 100</w:t>
      </w:r>
      <w:r w:rsidR="005776E3">
        <w:rPr>
          <w:rFonts w:ascii="Times New Roman" w:eastAsia="Times New Roman" w:hAnsi="Times New Roman" w:cs="Times New Roman"/>
          <w:sz w:val="28"/>
          <w:szCs w:val="28"/>
          <w:lang w:eastAsia="ru-RU"/>
        </w:rPr>
        <w:t xml:space="preserve"> процентов</w:t>
      </w:r>
      <w:r w:rsidRPr="00CE64C5">
        <w:rPr>
          <w:rFonts w:ascii="Times New Roman" w:eastAsia="Times New Roman" w:hAnsi="Times New Roman" w:cs="Times New Roman"/>
          <w:sz w:val="28"/>
          <w:szCs w:val="28"/>
          <w:lang w:eastAsia="ru-RU"/>
        </w:rPr>
        <w:t xml:space="preserve"> от плана.</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Реализация мероприятий по данной подпрограмме:</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5776E3">
        <w:rPr>
          <w:rFonts w:ascii="Times New Roman" w:eastAsia="Times New Roman" w:hAnsi="Times New Roman" w:cs="Times New Roman"/>
          <w:sz w:val="28"/>
          <w:szCs w:val="28"/>
          <w:lang w:eastAsia="ru-RU"/>
        </w:rPr>
        <w:t>На устройство защитной дамбы на р. Енисей в западной части г. Кызыла</w:t>
      </w:r>
      <w:r w:rsidRPr="00CE64C5">
        <w:rPr>
          <w:rFonts w:ascii="Times New Roman" w:eastAsia="Times New Roman" w:hAnsi="Times New Roman" w:cs="Times New Roman"/>
          <w:sz w:val="28"/>
          <w:szCs w:val="28"/>
          <w:lang w:eastAsia="ru-RU"/>
        </w:rPr>
        <w:t xml:space="preserve"> предусмотрено </w:t>
      </w:r>
      <w:r w:rsidRPr="00CE64C5">
        <w:rPr>
          <w:rFonts w:ascii="Times New Roman" w:eastAsia="Times New Roman" w:hAnsi="Times New Roman" w:cs="Times New Roman"/>
          <w:bCs/>
          <w:sz w:val="28"/>
          <w:szCs w:val="28"/>
          <w:lang w:eastAsia="ru-RU"/>
        </w:rPr>
        <w:t xml:space="preserve">473,344 </w:t>
      </w:r>
      <w:r w:rsidRPr="00CE64C5">
        <w:rPr>
          <w:rFonts w:ascii="Times New Roman" w:eastAsia="Times New Roman" w:hAnsi="Times New Roman" w:cs="Times New Roman"/>
          <w:sz w:val="28"/>
          <w:szCs w:val="28"/>
          <w:lang w:eastAsia="ru-RU"/>
        </w:rPr>
        <w:t>млн. руб</w:t>
      </w:r>
      <w:r w:rsidR="005776E3">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 xml:space="preserve"> (ФБ – 468,610 млн. рублей, РБ – 4,734 млн. ру</w:t>
      </w:r>
      <w:r w:rsidRPr="00CE64C5">
        <w:rPr>
          <w:rFonts w:ascii="Times New Roman" w:eastAsia="Times New Roman" w:hAnsi="Times New Roman" w:cs="Times New Roman"/>
          <w:sz w:val="28"/>
          <w:szCs w:val="28"/>
          <w:lang w:eastAsia="ru-RU"/>
        </w:rPr>
        <w:t>б</w:t>
      </w:r>
      <w:r w:rsidRPr="00CE64C5">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bCs/>
          <w:sz w:val="28"/>
          <w:szCs w:val="28"/>
          <w:lang w:eastAsia="ru-RU"/>
        </w:rPr>
        <w:t>.</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w:t>
      </w:r>
      <w:r w:rsidR="005776E3">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 xml:space="preserve">кассовое исполнение 473,344 млн. </w:t>
      </w:r>
      <w:r w:rsidR="005776E3" w:rsidRPr="00CE64C5">
        <w:rPr>
          <w:rFonts w:ascii="Times New Roman" w:eastAsia="Times New Roman" w:hAnsi="Times New Roman" w:cs="Times New Roman"/>
          <w:sz w:val="28"/>
          <w:szCs w:val="28"/>
          <w:lang w:eastAsia="ru-RU"/>
        </w:rPr>
        <w:t>руб</w:t>
      </w:r>
      <w:r w:rsidR="005776E3">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 xml:space="preserve"> или 100 </w:t>
      </w:r>
      <w:r w:rsidR="005776E3">
        <w:rPr>
          <w:rFonts w:ascii="Times New Roman" w:eastAsia="Times New Roman" w:hAnsi="Times New Roman" w:cs="Times New Roman"/>
          <w:sz w:val="28"/>
          <w:szCs w:val="28"/>
          <w:lang w:eastAsia="ru-RU"/>
        </w:rPr>
        <w:t>процентов</w:t>
      </w:r>
      <w:r w:rsidRPr="00CE64C5">
        <w:rPr>
          <w:rFonts w:ascii="Times New Roman" w:eastAsia="Times New Roman" w:hAnsi="Times New Roman" w:cs="Times New Roman"/>
          <w:sz w:val="28"/>
          <w:szCs w:val="28"/>
          <w:lang w:eastAsia="ru-RU"/>
        </w:rPr>
        <w:t xml:space="preserve"> от плана.</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В соответствии с допо</w:t>
      </w:r>
      <w:r w:rsidR="005776E3">
        <w:rPr>
          <w:rFonts w:ascii="Times New Roman" w:eastAsia="Times New Roman" w:hAnsi="Times New Roman" w:cs="Times New Roman"/>
          <w:sz w:val="28"/>
          <w:szCs w:val="28"/>
          <w:lang w:eastAsia="ru-RU"/>
        </w:rPr>
        <w:t xml:space="preserve">лнительным соглашением от 9 ноября </w:t>
      </w:r>
      <w:r w:rsidRPr="00CE64C5">
        <w:rPr>
          <w:rFonts w:ascii="Times New Roman" w:eastAsia="Times New Roman" w:hAnsi="Times New Roman" w:cs="Times New Roman"/>
          <w:sz w:val="28"/>
          <w:szCs w:val="28"/>
          <w:lang w:eastAsia="ru-RU"/>
        </w:rPr>
        <w:t xml:space="preserve">2022 </w:t>
      </w:r>
      <w:r w:rsidR="005776E3">
        <w:rPr>
          <w:rFonts w:ascii="Times New Roman" w:eastAsia="Times New Roman" w:hAnsi="Times New Roman" w:cs="Times New Roman"/>
          <w:sz w:val="28"/>
          <w:szCs w:val="28"/>
          <w:lang w:eastAsia="ru-RU"/>
        </w:rPr>
        <w:t xml:space="preserve">г. </w:t>
      </w:r>
      <w:r w:rsidRPr="00CE64C5">
        <w:rPr>
          <w:rFonts w:ascii="Times New Roman" w:eastAsia="Times New Roman" w:hAnsi="Times New Roman" w:cs="Times New Roman"/>
          <w:sz w:val="28"/>
          <w:szCs w:val="28"/>
          <w:lang w:eastAsia="ru-RU"/>
        </w:rPr>
        <w:t>№</w:t>
      </w:r>
      <w:r w:rsidR="009D0AD4" w:rsidRPr="00CE64C5">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 xml:space="preserve">052-09-2022-041/4 к соглашению о предоставлении субсидии из федерального бюджета предусмотрено выделение в 2022-2023 </w:t>
      </w:r>
      <w:r w:rsidR="005776E3">
        <w:rPr>
          <w:rFonts w:ascii="Times New Roman" w:eastAsia="Times New Roman" w:hAnsi="Times New Roman" w:cs="Times New Roman"/>
          <w:sz w:val="28"/>
          <w:szCs w:val="28"/>
          <w:lang w:eastAsia="ru-RU"/>
        </w:rPr>
        <w:t>г</w:t>
      </w:r>
      <w:r w:rsidRPr="00CE64C5">
        <w:rPr>
          <w:rFonts w:ascii="Times New Roman" w:eastAsia="Times New Roman" w:hAnsi="Times New Roman" w:cs="Times New Roman"/>
          <w:sz w:val="28"/>
          <w:szCs w:val="28"/>
          <w:lang w:eastAsia="ru-RU"/>
        </w:rPr>
        <w:t>г. на мероприятие субсидии с федерального бюджета в размере 487,83 млн. рублей (2022 – 473,343 млн. рублей, 2023 – 14,488 млн. рублей).</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На выполнение строительно-монтажных работ заключен государственный контракт от 21 февраля 2022 г. с ООО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Восток</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В соответствии с </w:t>
      </w:r>
      <w:r w:rsidR="009D0AD4" w:rsidRPr="00CE64C5">
        <w:rPr>
          <w:rFonts w:ascii="Times New Roman" w:eastAsia="Times New Roman" w:hAnsi="Times New Roman" w:cs="Times New Roman"/>
          <w:sz w:val="28"/>
          <w:szCs w:val="28"/>
          <w:lang w:eastAsia="ru-RU"/>
        </w:rPr>
        <w:t>р</w:t>
      </w:r>
      <w:r w:rsidRPr="00CE64C5">
        <w:rPr>
          <w:rFonts w:ascii="Times New Roman" w:eastAsia="Times New Roman" w:hAnsi="Times New Roman" w:cs="Times New Roman"/>
          <w:sz w:val="28"/>
          <w:szCs w:val="28"/>
          <w:lang w:eastAsia="ru-RU"/>
        </w:rPr>
        <w:t>аспоряжением Правительства Российской Федерации от 1</w:t>
      </w:r>
      <w:r w:rsidR="005776E3">
        <w:rPr>
          <w:rFonts w:ascii="Times New Roman" w:eastAsia="Times New Roman" w:hAnsi="Times New Roman" w:cs="Times New Roman"/>
          <w:sz w:val="28"/>
          <w:szCs w:val="28"/>
          <w:lang w:eastAsia="ru-RU"/>
        </w:rPr>
        <w:t xml:space="preserve"> ноября </w:t>
      </w:r>
      <w:r w:rsidRPr="00CE64C5">
        <w:rPr>
          <w:rFonts w:ascii="Times New Roman" w:eastAsia="Times New Roman" w:hAnsi="Times New Roman" w:cs="Times New Roman"/>
          <w:sz w:val="28"/>
          <w:szCs w:val="28"/>
          <w:lang w:eastAsia="ru-RU"/>
        </w:rPr>
        <w:t xml:space="preserve">2022 </w:t>
      </w:r>
      <w:r w:rsidR="005776E3">
        <w:rPr>
          <w:rFonts w:ascii="Times New Roman" w:eastAsia="Times New Roman" w:hAnsi="Times New Roman" w:cs="Times New Roman"/>
          <w:sz w:val="28"/>
          <w:szCs w:val="28"/>
          <w:lang w:eastAsia="ru-RU"/>
        </w:rPr>
        <w:t xml:space="preserve">г. </w:t>
      </w:r>
      <w:r w:rsidRPr="00CE64C5">
        <w:rPr>
          <w:rFonts w:ascii="Times New Roman" w:eastAsia="Times New Roman" w:hAnsi="Times New Roman" w:cs="Times New Roman"/>
          <w:sz w:val="28"/>
          <w:szCs w:val="28"/>
          <w:lang w:eastAsia="ru-RU"/>
        </w:rPr>
        <w:t>№</w:t>
      </w:r>
      <w:r w:rsidR="009D0AD4" w:rsidRPr="00CE64C5">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3279-р субъекту в т</w:t>
      </w:r>
      <w:r w:rsidRPr="00CE64C5">
        <w:rPr>
          <w:rFonts w:ascii="Times New Roman" w:eastAsia="Times New Roman" w:hAnsi="Times New Roman" w:cs="Times New Roman"/>
          <w:sz w:val="28"/>
          <w:szCs w:val="28"/>
          <w:lang w:eastAsia="ru-RU"/>
        </w:rPr>
        <w:t>е</w:t>
      </w:r>
      <w:r w:rsidRPr="00CE64C5">
        <w:rPr>
          <w:rFonts w:ascii="Times New Roman" w:eastAsia="Times New Roman" w:hAnsi="Times New Roman" w:cs="Times New Roman"/>
          <w:sz w:val="28"/>
          <w:szCs w:val="28"/>
          <w:lang w:eastAsia="ru-RU"/>
        </w:rPr>
        <w:t xml:space="preserve">кущем году доведены лимиты финансирования </w:t>
      </w:r>
      <w:r w:rsidR="001C7A4C">
        <w:rPr>
          <w:rFonts w:ascii="Times New Roman" w:eastAsia="Times New Roman" w:hAnsi="Times New Roman" w:cs="Times New Roman"/>
          <w:sz w:val="28"/>
          <w:szCs w:val="28"/>
          <w:lang w:eastAsia="ru-RU"/>
        </w:rPr>
        <w:t>из</w:t>
      </w:r>
      <w:r w:rsidRPr="00CE64C5">
        <w:rPr>
          <w:rFonts w:ascii="Times New Roman" w:eastAsia="Times New Roman" w:hAnsi="Times New Roman" w:cs="Times New Roman"/>
          <w:sz w:val="28"/>
          <w:szCs w:val="28"/>
          <w:lang w:eastAsia="ru-RU"/>
        </w:rPr>
        <w:t xml:space="preserve"> федерального бюджета 2023 г. на 2022 г. в размере 202,10 млн. рублей. Дополнительное соглашение к государстве</w:t>
      </w:r>
      <w:r w:rsidRPr="00CE64C5">
        <w:rPr>
          <w:rFonts w:ascii="Times New Roman" w:eastAsia="Times New Roman" w:hAnsi="Times New Roman" w:cs="Times New Roman"/>
          <w:sz w:val="28"/>
          <w:szCs w:val="28"/>
          <w:lang w:eastAsia="ru-RU"/>
        </w:rPr>
        <w:t>н</w:t>
      </w:r>
      <w:r w:rsidRPr="00CE64C5">
        <w:rPr>
          <w:rFonts w:ascii="Times New Roman" w:eastAsia="Times New Roman" w:hAnsi="Times New Roman" w:cs="Times New Roman"/>
          <w:sz w:val="28"/>
          <w:szCs w:val="28"/>
          <w:lang w:eastAsia="ru-RU"/>
        </w:rPr>
        <w:t xml:space="preserve">ному контракту с подрядной организацией ООО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Восток</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по увеличению стоим</w:t>
      </w:r>
      <w:r w:rsidRPr="00CE64C5">
        <w:rPr>
          <w:rFonts w:ascii="Times New Roman" w:eastAsia="Times New Roman" w:hAnsi="Times New Roman" w:cs="Times New Roman"/>
          <w:sz w:val="28"/>
          <w:szCs w:val="28"/>
          <w:lang w:eastAsia="ru-RU"/>
        </w:rPr>
        <w:t>о</w:t>
      </w:r>
      <w:r w:rsidRPr="00CE64C5">
        <w:rPr>
          <w:rFonts w:ascii="Times New Roman" w:eastAsia="Times New Roman" w:hAnsi="Times New Roman" w:cs="Times New Roman"/>
          <w:sz w:val="28"/>
          <w:szCs w:val="28"/>
          <w:lang w:eastAsia="ru-RU"/>
        </w:rPr>
        <w:t xml:space="preserve">сти выполнения работ заключено 28 ноября 2022 года (оплата работ составит в 2022 – 470,886 млн. </w:t>
      </w:r>
      <w:r w:rsidR="00A77651" w:rsidRPr="00CE64C5">
        <w:rPr>
          <w:rFonts w:ascii="Times New Roman" w:eastAsia="Times New Roman" w:hAnsi="Times New Roman" w:cs="Times New Roman"/>
          <w:sz w:val="28"/>
          <w:szCs w:val="28"/>
          <w:lang w:eastAsia="ru-RU"/>
        </w:rPr>
        <w:t>руб</w:t>
      </w:r>
      <w:r w:rsidR="00A77651">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 xml:space="preserve">, в 2023 – 13,237 млн. </w:t>
      </w:r>
      <w:r w:rsidR="00A77651" w:rsidRPr="00CE64C5">
        <w:rPr>
          <w:rFonts w:ascii="Times New Roman" w:eastAsia="Times New Roman" w:hAnsi="Times New Roman" w:cs="Times New Roman"/>
          <w:sz w:val="28"/>
          <w:szCs w:val="28"/>
          <w:lang w:eastAsia="ru-RU"/>
        </w:rPr>
        <w:t>руб</w:t>
      </w:r>
      <w:r w:rsidR="00A77651">
        <w:rPr>
          <w:rFonts w:ascii="Times New Roman" w:eastAsia="Times New Roman" w:hAnsi="Times New Roman" w:cs="Times New Roman"/>
          <w:sz w:val="28"/>
          <w:szCs w:val="28"/>
          <w:lang w:eastAsia="ru-RU"/>
        </w:rPr>
        <w:t>лей</w:t>
      </w:r>
      <w:r w:rsidRPr="00CE64C5">
        <w:rPr>
          <w:rFonts w:ascii="Times New Roman" w:eastAsia="Times New Roman" w:hAnsi="Times New Roman" w:cs="Times New Roman"/>
          <w:sz w:val="28"/>
          <w:szCs w:val="28"/>
          <w:lang w:eastAsia="ru-RU"/>
        </w:rPr>
        <w:t>).</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A77651">
        <w:rPr>
          <w:rFonts w:ascii="Times New Roman" w:eastAsia="Times New Roman" w:hAnsi="Times New Roman" w:cs="Times New Roman"/>
          <w:sz w:val="28"/>
          <w:szCs w:val="28"/>
          <w:lang w:eastAsia="ru-RU"/>
        </w:rPr>
        <w:t>На капитальный ремонт защитной дамбы на р. Чадана в г. Чадан Дзун-Хемчикского кожууна</w:t>
      </w:r>
      <w:r w:rsidRPr="00CE64C5">
        <w:rPr>
          <w:rFonts w:ascii="Times New Roman" w:eastAsia="Times New Roman" w:hAnsi="Times New Roman" w:cs="Times New Roman"/>
          <w:i/>
          <w:sz w:val="28"/>
          <w:szCs w:val="28"/>
          <w:lang w:eastAsia="ru-RU"/>
        </w:rPr>
        <w:t xml:space="preserve"> </w:t>
      </w:r>
      <w:r w:rsidRPr="00CE64C5">
        <w:rPr>
          <w:rFonts w:ascii="Times New Roman" w:eastAsia="Times New Roman" w:hAnsi="Times New Roman" w:cs="Times New Roman"/>
          <w:bCs/>
          <w:sz w:val="28"/>
          <w:szCs w:val="28"/>
          <w:lang w:eastAsia="ru-RU"/>
        </w:rPr>
        <w:t xml:space="preserve">предусмотрено 28,471 млн. рублей </w:t>
      </w:r>
      <w:r w:rsidRPr="00CE64C5">
        <w:rPr>
          <w:rFonts w:ascii="Times New Roman" w:eastAsia="Times New Roman" w:hAnsi="Times New Roman" w:cs="Times New Roman"/>
          <w:sz w:val="28"/>
          <w:szCs w:val="28"/>
          <w:lang w:eastAsia="ru-RU"/>
        </w:rPr>
        <w:t>(ФБ – 28,186 млн. рублей, РБ – 0,279 млн. рублей)</w:t>
      </w:r>
      <w:r w:rsidRPr="00CE64C5">
        <w:rPr>
          <w:rFonts w:ascii="Times New Roman" w:eastAsia="Times New Roman" w:hAnsi="Times New Roman" w:cs="Times New Roman"/>
          <w:bCs/>
          <w:sz w:val="28"/>
          <w:szCs w:val="28"/>
          <w:lang w:eastAsia="ru-RU"/>
        </w:rPr>
        <w:t>.</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На реализацию подпрограммы 2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Развитие лесного хозяйства Республики Т</w:t>
      </w:r>
      <w:r w:rsidRPr="00CE64C5">
        <w:rPr>
          <w:rFonts w:ascii="Times New Roman" w:eastAsia="Times New Roman" w:hAnsi="Times New Roman" w:cs="Times New Roman"/>
          <w:sz w:val="28"/>
          <w:szCs w:val="28"/>
          <w:lang w:eastAsia="ru-RU"/>
        </w:rPr>
        <w:t>ы</w:t>
      </w:r>
      <w:r w:rsidRPr="00CE64C5">
        <w:rPr>
          <w:rFonts w:ascii="Times New Roman" w:eastAsia="Times New Roman" w:hAnsi="Times New Roman" w:cs="Times New Roman"/>
          <w:sz w:val="28"/>
          <w:szCs w:val="28"/>
          <w:lang w:eastAsia="ru-RU"/>
        </w:rPr>
        <w:t>ва</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в целом доведено 877,734 млн. </w:t>
      </w:r>
      <w:r w:rsidR="00A77651" w:rsidRPr="00CE64C5">
        <w:rPr>
          <w:rFonts w:ascii="Times New Roman" w:eastAsia="Times New Roman" w:hAnsi="Times New Roman" w:cs="Times New Roman"/>
          <w:sz w:val="28"/>
          <w:szCs w:val="28"/>
          <w:lang w:eastAsia="ru-RU"/>
        </w:rPr>
        <w:t>руб</w:t>
      </w:r>
      <w:r w:rsidR="00A77651">
        <w:rPr>
          <w:rFonts w:ascii="Times New Roman" w:eastAsia="Times New Roman" w:hAnsi="Times New Roman" w:cs="Times New Roman"/>
          <w:sz w:val="28"/>
          <w:szCs w:val="28"/>
          <w:lang w:eastAsia="ru-RU"/>
        </w:rPr>
        <w:t>лей</w:t>
      </w:r>
      <w:r w:rsidR="00A77651" w:rsidRPr="00CE64C5">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за счет средств федерального бюджета.</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77651">
        <w:rPr>
          <w:rFonts w:ascii="Times New Roman" w:eastAsia="Times New Roman" w:hAnsi="Times New Roman" w:cs="Times New Roman"/>
          <w:sz w:val="28"/>
          <w:szCs w:val="28"/>
          <w:lang w:eastAsia="ru-RU"/>
        </w:rPr>
        <w:t xml:space="preserve">Основное мероприятие 2.1. </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Обеспечение использования, охраны, защиты и воспроизводства лесов</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i/>
          <w:sz w:val="28"/>
          <w:szCs w:val="28"/>
          <w:lang w:eastAsia="ru-RU"/>
        </w:rPr>
        <w:t xml:space="preserve"> </w:t>
      </w:r>
      <w:r w:rsidRPr="00CE64C5">
        <w:rPr>
          <w:rFonts w:ascii="Times New Roman" w:eastAsia="Times New Roman" w:hAnsi="Times New Roman" w:cs="Times New Roman"/>
          <w:sz w:val="28"/>
          <w:szCs w:val="28"/>
          <w:lang w:eastAsia="ru-RU"/>
        </w:rPr>
        <w:t xml:space="preserve">На реализацию </w:t>
      </w:r>
      <w:r w:rsidR="000B43D8">
        <w:rPr>
          <w:rFonts w:ascii="Times New Roman" w:eastAsia="Times New Roman" w:hAnsi="Times New Roman" w:cs="Times New Roman"/>
          <w:sz w:val="28"/>
          <w:szCs w:val="28"/>
          <w:lang w:eastAsia="ru-RU"/>
        </w:rPr>
        <w:t>данного основного мероприятия</w:t>
      </w:r>
      <w:r w:rsidR="00A77651">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пред</w:t>
      </w:r>
      <w:r w:rsidRPr="00CE64C5">
        <w:rPr>
          <w:rFonts w:ascii="Times New Roman" w:eastAsia="Times New Roman" w:hAnsi="Times New Roman" w:cs="Times New Roman"/>
          <w:sz w:val="28"/>
          <w:szCs w:val="28"/>
          <w:lang w:eastAsia="ru-RU"/>
        </w:rPr>
        <w:t>у</w:t>
      </w:r>
      <w:r w:rsidRPr="00CE64C5">
        <w:rPr>
          <w:rFonts w:ascii="Times New Roman" w:eastAsia="Times New Roman" w:hAnsi="Times New Roman" w:cs="Times New Roman"/>
          <w:sz w:val="28"/>
          <w:szCs w:val="28"/>
          <w:lang w:eastAsia="ru-RU"/>
        </w:rPr>
        <w:t xml:space="preserve">смотрено 648,530 млн. </w:t>
      </w:r>
      <w:r w:rsidR="00A77651" w:rsidRPr="00CE64C5">
        <w:rPr>
          <w:rFonts w:ascii="Times New Roman" w:eastAsia="Times New Roman" w:hAnsi="Times New Roman" w:cs="Times New Roman"/>
          <w:sz w:val="28"/>
          <w:szCs w:val="28"/>
          <w:lang w:eastAsia="ru-RU"/>
        </w:rPr>
        <w:t>руб</w:t>
      </w:r>
      <w:r w:rsidR="00A77651">
        <w:rPr>
          <w:rFonts w:ascii="Times New Roman" w:eastAsia="Times New Roman" w:hAnsi="Times New Roman" w:cs="Times New Roman"/>
          <w:sz w:val="28"/>
          <w:szCs w:val="28"/>
          <w:lang w:eastAsia="ru-RU"/>
        </w:rPr>
        <w:t>лей</w:t>
      </w:r>
      <w:r w:rsidR="000B43D8">
        <w:rPr>
          <w:rFonts w:ascii="Times New Roman" w:eastAsia="Times New Roman" w:hAnsi="Times New Roman" w:cs="Times New Roman"/>
          <w:sz w:val="28"/>
          <w:szCs w:val="28"/>
          <w:lang w:eastAsia="ru-RU"/>
        </w:rPr>
        <w:t>.</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Согласно </w:t>
      </w:r>
      <w:r w:rsidR="00A77651">
        <w:rPr>
          <w:rFonts w:ascii="Times New Roman" w:eastAsia="Times New Roman" w:hAnsi="Times New Roman" w:cs="Times New Roman"/>
          <w:sz w:val="28"/>
          <w:szCs w:val="28"/>
          <w:lang w:eastAsia="ru-RU"/>
        </w:rPr>
        <w:t>р</w:t>
      </w:r>
      <w:r w:rsidRPr="00CE64C5">
        <w:rPr>
          <w:rFonts w:ascii="Times New Roman" w:eastAsia="Times New Roman" w:hAnsi="Times New Roman" w:cs="Times New Roman"/>
          <w:sz w:val="28"/>
          <w:szCs w:val="28"/>
          <w:lang w:eastAsia="ru-RU"/>
        </w:rPr>
        <w:t>аспоряжениям Правительства Российской Федерации от 8 декабря 2022 г</w:t>
      </w:r>
      <w:r w:rsidR="00A77651">
        <w:rPr>
          <w:rFonts w:ascii="Times New Roman" w:eastAsia="Times New Roman" w:hAnsi="Times New Roman" w:cs="Times New Roman"/>
          <w:sz w:val="28"/>
          <w:szCs w:val="28"/>
          <w:lang w:eastAsia="ru-RU"/>
        </w:rPr>
        <w:t>.</w:t>
      </w:r>
    </w:p>
    <w:p w:rsidR="0036365F" w:rsidRPr="00A77651"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77651">
        <w:rPr>
          <w:rFonts w:ascii="Times New Roman" w:eastAsia="Times New Roman" w:hAnsi="Times New Roman" w:cs="Times New Roman"/>
          <w:sz w:val="28"/>
          <w:szCs w:val="28"/>
          <w:lang w:eastAsia="ru-RU"/>
        </w:rPr>
        <w:t xml:space="preserve">Результат 1. </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Оснащение специализированных учреждений органов госуда</w:t>
      </w:r>
      <w:r w:rsidRPr="00A77651">
        <w:rPr>
          <w:rFonts w:ascii="Times New Roman" w:eastAsia="Times New Roman" w:hAnsi="Times New Roman" w:cs="Times New Roman"/>
          <w:sz w:val="28"/>
          <w:szCs w:val="28"/>
          <w:lang w:eastAsia="ru-RU"/>
        </w:rPr>
        <w:t>р</w:t>
      </w:r>
      <w:r w:rsidRPr="00A77651">
        <w:rPr>
          <w:rFonts w:ascii="Times New Roman" w:eastAsia="Times New Roman" w:hAnsi="Times New Roman" w:cs="Times New Roman"/>
          <w:sz w:val="28"/>
          <w:szCs w:val="28"/>
          <w:lang w:eastAsia="ru-RU"/>
        </w:rPr>
        <w:t>ственной власти субъектов Российской Федерации лесопожарной техникой для пр</w:t>
      </w:r>
      <w:r w:rsidRPr="00A77651">
        <w:rPr>
          <w:rFonts w:ascii="Times New Roman" w:eastAsia="Times New Roman" w:hAnsi="Times New Roman" w:cs="Times New Roman"/>
          <w:sz w:val="28"/>
          <w:szCs w:val="28"/>
          <w:lang w:eastAsia="ru-RU"/>
        </w:rPr>
        <w:t>о</w:t>
      </w:r>
      <w:r w:rsidRPr="00A77651">
        <w:rPr>
          <w:rFonts w:ascii="Times New Roman" w:eastAsia="Times New Roman" w:hAnsi="Times New Roman" w:cs="Times New Roman"/>
          <w:sz w:val="28"/>
          <w:szCs w:val="28"/>
          <w:lang w:eastAsia="ru-RU"/>
        </w:rPr>
        <w:t>ведения комплекса мероприятий по охране лесов от пожаров</w:t>
      </w:r>
      <w:r w:rsidR="0028470D" w:rsidRPr="00A77651">
        <w:rPr>
          <w:rFonts w:ascii="Times New Roman" w:eastAsia="Times New Roman" w:hAnsi="Times New Roman" w:cs="Times New Roman"/>
          <w:sz w:val="28"/>
          <w:szCs w:val="28"/>
          <w:lang w:eastAsia="ru-RU"/>
        </w:rPr>
        <w:t>»</w:t>
      </w:r>
      <w:r w:rsidR="00A77651">
        <w:rPr>
          <w:rFonts w:ascii="Times New Roman" w:eastAsia="Times New Roman" w:hAnsi="Times New Roman" w:cs="Times New Roman"/>
          <w:sz w:val="28"/>
          <w:szCs w:val="28"/>
          <w:lang w:eastAsia="ru-RU"/>
        </w:rPr>
        <w:t xml:space="preserve"> –</w:t>
      </w:r>
      <w:r w:rsidRPr="00A77651">
        <w:rPr>
          <w:rFonts w:ascii="Times New Roman" w:eastAsia="Times New Roman" w:hAnsi="Times New Roman" w:cs="Times New Roman"/>
          <w:sz w:val="28"/>
          <w:szCs w:val="28"/>
          <w:lang w:eastAsia="ru-RU"/>
        </w:rPr>
        <w:t xml:space="preserve"> 90</w:t>
      </w:r>
      <w:r w:rsidR="00A77651">
        <w:rPr>
          <w:rFonts w:ascii="Times New Roman" w:eastAsia="Times New Roman" w:hAnsi="Times New Roman" w:cs="Times New Roman"/>
          <w:sz w:val="28"/>
          <w:szCs w:val="28"/>
          <w:lang w:eastAsia="ru-RU"/>
        </w:rPr>
        <w:t xml:space="preserve"> процентов</w:t>
      </w:r>
      <w:r w:rsidRPr="00A77651">
        <w:rPr>
          <w:rFonts w:ascii="Times New Roman" w:eastAsia="Times New Roman" w:hAnsi="Times New Roman" w:cs="Times New Roman"/>
          <w:sz w:val="28"/>
          <w:szCs w:val="28"/>
          <w:lang w:eastAsia="ru-RU"/>
        </w:rPr>
        <w:t>, факт 90</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процентов</w:t>
      </w:r>
      <w:r w:rsidRPr="00A77651">
        <w:rPr>
          <w:rFonts w:ascii="Times New Roman" w:eastAsia="Times New Roman" w:hAnsi="Times New Roman" w:cs="Times New Roman"/>
          <w:sz w:val="28"/>
          <w:szCs w:val="28"/>
          <w:lang w:eastAsia="ru-RU"/>
        </w:rPr>
        <w:t xml:space="preserve"> или 100</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процентов</w:t>
      </w:r>
      <w:r w:rsidRPr="00A77651">
        <w:rPr>
          <w:rFonts w:ascii="Times New Roman" w:eastAsia="Times New Roman" w:hAnsi="Times New Roman" w:cs="Times New Roman"/>
          <w:sz w:val="28"/>
          <w:szCs w:val="28"/>
          <w:lang w:eastAsia="ru-RU"/>
        </w:rPr>
        <w:t xml:space="preserve"> достижения плана.</w:t>
      </w:r>
    </w:p>
    <w:p w:rsidR="0036365F" w:rsidRPr="00A77651"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77651">
        <w:rPr>
          <w:rFonts w:ascii="Times New Roman" w:eastAsia="Times New Roman" w:hAnsi="Times New Roman" w:cs="Times New Roman"/>
          <w:sz w:val="28"/>
          <w:szCs w:val="28"/>
          <w:lang w:eastAsia="ru-RU"/>
        </w:rPr>
        <w:t xml:space="preserve">Результат 2. </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Оснащение учреждений, выполняющих мероприятия по воспр</w:t>
      </w:r>
      <w:r w:rsidRPr="00A77651">
        <w:rPr>
          <w:rFonts w:ascii="Times New Roman" w:eastAsia="Times New Roman" w:hAnsi="Times New Roman" w:cs="Times New Roman"/>
          <w:sz w:val="28"/>
          <w:szCs w:val="28"/>
          <w:lang w:eastAsia="ru-RU"/>
        </w:rPr>
        <w:t>о</w:t>
      </w:r>
      <w:r w:rsidRPr="00A77651">
        <w:rPr>
          <w:rFonts w:ascii="Times New Roman" w:eastAsia="Times New Roman" w:hAnsi="Times New Roman" w:cs="Times New Roman"/>
          <w:sz w:val="28"/>
          <w:szCs w:val="28"/>
          <w:lang w:eastAsia="ru-RU"/>
        </w:rPr>
        <w:t>изводству лесов специализированной техникой для проведения комплекса меропр</w:t>
      </w:r>
      <w:r w:rsidRPr="00A77651">
        <w:rPr>
          <w:rFonts w:ascii="Times New Roman" w:eastAsia="Times New Roman" w:hAnsi="Times New Roman" w:cs="Times New Roman"/>
          <w:sz w:val="28"/>
          <w:szCs w:val="28"/>
          <w:lang w:eastAsia="ru-RU"/>
        </w:rPr>
        <w:t>и</w:t>
      </w:r>
      <w:r w:rsidRPr="00A77651">
        <w:rPr>
          <w:rFonts w:ascii="Times New Roman" w:eastAsia="Times New Roman" w:hAnsi="Times New Roman" w:cs="Times New Roman"/>
          <w:sz w:val="28"/>
          <w:szCs w:val="28"/>
          <w:lang w:eastAsia="ru-RU"/>
        </w:rPr>
        <w:t>ятий по лесовосстановлению и лесоразведению</w:t>
      </w:r>
      <w:r w:rsidR="0028470D" w:rsidRPr="00A77651">
        <w:rPr>
          <w:rFonts w:ascii="Times New Roman" w:eastAsia="Times New Roman" w:hAnsi="Times New Roman" w:cs="Times New Roman"/>
          <w:sz w:val="28"/>
          <w:szCs w:val="28"/>
          <w:lang w:eastAsia="ru-RU"/>
        </w:rPr>
        <w:t>»</w:t>
      </w:r>
      <w:r w:rsidR="00A77651">
        <w:rPr>
          <w:rFonts w:ascii="Times New Roman" w:eastAsia="Times New Roman" w:hAnsi="Times New Roman" w:cs="Times New Roman"/>
          <w:sz w:val="28"/>
          <w:szCs w:val="28"/>
          <w:lang w:eastAsia="ru-RU"/>
        </w:rPr>
        <w:t xml:space="preserve"> –</w:t>
      </w:r>
      <w:r w:rsidRPr="00A77651">
        <w:rPr>
          <w:rFonts w:ascii="Times New Roman" w:eastAsia="Times New Roman" w:hAnsi="Times New Roman" w:cs="Times New Roman"/>
          <w:sz w:val="28"/>
          <w:szCs w:val="28"/>
          <w:lang w:eastAsia="ru-RU"/>
        </w:rPr>
        <w:t xml:space="preserve"> 70</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процентов</w:t>
      </w:r>
      <w:r w:rsidRPr="00A77651">
        <w:rPr>
          <w:rFonts w:ascii="Times New Roman" w:eastAsia="Times New Roman" w:hAnsi="Times New Roman" w:cs="Times New Roman"/>
          <w:sz w:val="28"/>
          <w:szCs w:val="28"/>
          <w:lang w:eastAsia="ru-RU"/>
        </w:rPr>
        <w:t>, факт 64</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процента</w:t>
      </w:r>
      <w:r w:rsidR="00A77651" w:rsidRPr="00A77651">
        <w:rPr>
          <w:rFonts w:ascii="Times New Roman" w:eastAsia="Times New Roman" w:hAnsi="Times New Roman" w:cs="Times New Roman"/>
          <w:sz w:val="28"/>
          <w:szCs w:val="28"/>
          <w:lang w:eastAsia="ru-RU"/>
        </w:rPr>
        <w:t xml:space="preserve"> </w:t>
      </w:r>
      <w:r w:rsidRPr="00A77651">
        <w:rPr>
          <w:rFonts w:ascii="Times New Roman" w:eastAsia="Times New Roman" w:hAnsi="Times New Roman" w:cs="Times New Roman"/>
          <w:sz w:val="28"/>
          <w:szCs w:val="28"/>
          <w:lang w:eastAsia="ru-RU"/>
        </w:rPr>
        <w:t>или 91,4</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процента</w:t>
      </w:r>
      <w:r w:rsidRPr="00A77651">
        <w:rPr>
          <w:rFonts w:ascii="Times New Roman" w:eastAsia="Times New Roman" w:hAnsi="Times New Roman" w:cs="Times New Roman"/>
          <w:sz w:val="28"/>
          <w:szCs w:val="28"/>
          <w:lang w:eastAsia="ru-RU"/>
        </w:rPr>
        <w:t xml:space="preserve"> достижения плана.</w:t>
      </w:r>
    </w:p>
    <w:p w:rsidR="0036365F" w:rsidRPr="00A77651"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77651">
        <w:rPr>
          <w:rFonts w:ascii="Times New Roman" w:eastAsia="Times New Roman" w:hAnsi="Times New Roman" w:cs="Times New Roman"/>
          <w:sz w:val="28"/>
          <w:szCs w:val="28"/>
          <w:lang w:eastAsia="ru-RU"/>
        </w:rPr>
        <w:t xml:space="preserve">Результат 3. </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Увеличение площади лесовосстановления, работы по лесово</w:t>
      </w:r>
      <w:r w:rsidRPr="00A77651">
        <w:rPr>
          <w:rFonts w:ascii="Times New Roman" w:eastAsia="Times New Roman" w:hAnsi="Times New Roman" w:cs="Times New Roman"/>
          <w:sz w:val="28"/>
          <w:szCs w:val="28"/>
          <w:lang w:eastAsia="ru-RU"/>
        </w:rPr>
        <w:t>с</w:t>
      </w:r>
      <w:r w:rsidRPr="00A77651">
        <w:rPr>
          <w:rFonts w:ascii="Times New Roman" w:eastAsia="Times New Roman" w:hAnsi="Times New Roman" w:cs="Times New Roman"/>
          <w:sz w:val="28"/>
          <w:szCs w:val="28"/>
          <w:lang w:eastAsia="ru-RU"/>
        </w:rPr>
        <w:t>становлению на лесных участках, не переданных в аренду</w:t>
      </w:r>
      <w:r w:rsidR="0028470D" w:rsidRPr="00A77651">
        <w:rPr>
          <w:rFonts w:ascii="Times New Roman" w:eastAsia="Times New Roman" w:hAnsi="Times New Roman" w:cs="Times New Roman"/>
          <w:sz w:val="28"/>
          <w:szCs w:val="28"/>
          <w:lang w:eastAsia="ru-RU"/>
        </w:rPr>
        <w:t>»</w:t>
      </w:r>
      <w:r w:rsidR="00A77651">
        <w:rPr>
          <w:rFonts w:ascii="Times New Roman" w:eastAsia="Times New Roman" w:hAnsi="Times New Roman" w:cs="Times New Roman"/>
          <w:sz w:val="28"/>
          <w:szCs w:val="28"/>
          <w:lang w:eastAsia="ru-RU"/>
        </w:rPr>
        <w:t xml:space="preserve"> –</w:t>
      </w:r>
      <w:r w:rsidRPr="00A77651">
        <w:rPr>
          <w:rFonts w:ascii="Times New Roman" w:eastAsia="Times New Roman" w:hAnsi="Times New Roman" w:cs="Times New Roman"/>
          <w:sz w:val="28"/>
          <w:szCs w:val="28"/>
          <w:lang w:eastAsia="ru-RU"/>
        </w:rPr>
        <w:t xml:space="preserve"> 100</w:t>
      </w:r>
      <w:r w:rsidR="00A77651" w:rsidRPr="00A77651">
        <w:rPr>
          <w:rFonts w:ascii="Times New Roman" w:eastAsia="Times New Roman" w:hAnsi="Times New Roman" w:cs="Times New Roman"/>
          <w:sz w:val="28"/>
          <w:szCs w:val="28"/>
          <w:lang w:eastAsia="ru-RU"/>
        </w:rPr>
        <w:t xml:space="preserve"> </w:t>
      </w:r>
      <w:r w:rsidR="00A77651">
        <w:rPr>
          <w:rFonts w:ascii="Times New Roman" w:eastAsia="Times New Roman" w:hAnsi="Times New Roman" w:cs="Times New Roman"/>
          <w:sz w:val="28"/>
          <w:szCs w:val="28"/>
          <w:lang w:eastAsia="ru-RU"/>
        </w:rPr>
        <w:t>процентов.</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A77651">
        <w:rPr>
          <w:rFonts w:ascii="Times New Roman" w:eastAsia="Times New Roman" w:hAnsi="Times New Roman" w:cs="Times New Roman"/>
          <w:sz w:val="28"/>
          <w:szCs w:val="28"/>
          <w:lang w:eastAsia="ru-RU"/>
        </w:rPr>
        <w:t xml:space="preserve">Основное мероприятие 2.2 </w:t>
      </w:r>
      <w:r w:rsidR="0028470D" w:rsidRPr="00A77651">
        <w:rPr>
          <w:rFonts w:ascii="Times New Roman" w:eastAsia="Times New Roman" w:hAnsi="Times New Roman" w:cs="Times New Roman"/>
          <w:sz w:val="28"/>
          <w:szCs w:val="28"/>
          <w:lang w:eastAsia="ru-RU"/>
        </w:rPr>
        <w:t>«</w:t>
      </w:r>
      <w:r w:rsidRPr="00A77651">
        <w:rPr>
          <w:rFonts w:ascii="Times New Roman" w:eastAsia="Times New Roman" w:hAnsi="Times New Roman" w:cs="Times New Roman"/>
          <w:sz w:val="28"/>
          <w:szCs w:val="28"/>
          <w:lang w:eastAsia="ru-RU"/>
        </w:rPr>
        <w:t>Стратегическое управление лесным хозяйством</w:t>
      </w:r>
      <w:r w:rsidR="0028470D" w:rsidRPr="00A77651">
        <w:rPr>
          <w:rFonts w:ascii="Times New Roman" w:eastAsia="Times New Roman" w:hAnsi="Times New Roman" w:cs="Times New Roman"/>
          <w:sz w:val="28"/>
          <w:szCs w:val="28"/>
          <w:lang w:eastAsia="ru-RU"/>
        </w:rPr>
        <w:t>»</w:t>
      </w:r>
      <w:r w:rsidR="000B43D8">
        <w:rPr>
          <w:rFonts w:ascii="Times New Roman" w:eastAsia="Times New Roman" w:hAnsi="Times New Roman" w:cs="Times New Roman"/>
          <w:sz w:val="28"/>
          <w:szCs w:val="28"/>
          <w:lang w:eastAsia="ru-RU"/>
        </w:rPr>
        <w:t>. На реализацию</w:t>
      </w:r>
      <w:r w:rsidR="00A77651">
        <w:rPr>
          <w:rFonts w:ascii="Times New Roman" w:eastAsia="Times New Roman" w:hAnsi="Times New Roman" w:cs="Times New Roman"/>
          <w:sz w:val="28"/>
          <w:szCs w:val="28"/>
          <w:lang w:eastAsia="ru-RU"/>
        </w:rPr>
        <w:t xml:space="preserve"> предусмотрено 193,204 млн. рублей</w:t>
      </w:r>
      <w:r w:rsidR="007E7201">
        <w:rPr>
          <w:rFonts w:ascii="Times New Roman" w:eastAsia="Times New Roman" w:hAnsi="Times New Roman" w:cs="Times New Roman"/>
          <w:sz w:val="28"/>
          <w:szCs w:val="28"/>
          <w:lang w:eastAsia="ru-RU"/>
        </w:rPr>
        <w:t>.</w:t>
      </w:r>
    </w:p>
    <w:p w:rsidR="0036365F" w:rsidRPr="00CE64C5"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В данном </w:t>
      </w:r>
      <w:r w:rsidRPr="00A77651">
        <w:rPr>
          <w:rFonts w:ascii="Times New Roman" w:eastAsia="Times New Roman" w:hAnsi="Times New Roman" w:cs="Times New Roman"/>
          <w:sz w:val="28"/>
          <w:szCs w:val="28"/>
          <w:lang w:eastAsia="ru-RU"/>
        </w:rPr>
        <w:t>основном мероприятии</w:t>
      </w:r>
      <w:r w:rsidRPr="00CE64C5">
        <w:rPr>
          <w:rFonts w:ascii="Times New Roman" w:eastAsia="Times New Roman" w:hAnsi="Times New Roman" w:cs="Times New Roman"/>
          <w:sz w:val="28"/>
          <w:szCs w:val="28"/>
          <w:lang w:eastAsia="ru-RU"/>
        </w:rPr>
        <w:t xml:space="preserve"> запланированы расходы на осуществление переданных полномочий (мероприятия по охране, защите, воспроизводству лесов) в области лесных отношений государственными казенными учреждениями Республ</w:t>
      </w:r>
      <w:r w:rsidRPr="00CE64C5">
        <w:rPr>
          <w:rFonts w:ascii="Times New Roman" w:eastAsia="Times New Roman" w:hAnsi="Times New Roman" w:cs="Times New Roman"/>
          <w:sz w:val="28"/>
          <w:szCs w:val="28"/>
          <w:lang w:eastAsia="ru-RU"/>
        </w:rPr>
        <w:t>и</w:t>
      </w:r>
      <w:r w:rsidRPr="00CE64C5">
        <w:rPr>
          <w:rFonts w:ascii="Times New Roman" w:eastAsia="Times New Roman" w:hAnsi="Times New Roman" w:cs="Times New Roman"/>
          <w:sz w:val="28"/>
          <w:szCs w:val="28"/>
          <w:lang w:eastAsia="ru-RU"/>
        </w:rPr>
        <w:lastRenderedPageBreak/>
        <w:t>ки Тыва и Министерства лесного хозяйства и природопользования Республики Т</w:t>
      </w:r>
      <w:r w:rsidRPr="00CE64C5">
        <w:rPr>
          <w:rFonts w:ascii="Times New Roman" w:eastAsia="Times New Roman" w:hAnsi="Times New Roman" w:cs="Times New Roman"/>
          <w:sz w:val="28"/>
          <w:szCs w:val="28"/>
          <w:lang w:eastAsia="ru-RU"/>
        </w:rPr>
        <w:t>ы</w:t>
      </w:r>
      <w:r w:rsidRPr="00CE64C5">
        <w:rPr>
          <w:rFonts w:ascii="Times New Roman" w:eastAsia="Times New Roman" w:hAnsi="Times New Roman" w:cs="Times New Roman"/>
          <w:sz w:val="28"/>
          <w:szCs w:val="28"/>
          <w:lang w:eastAsia="ru-RU"/>
        </w:rPr>
        <w:t>ва.</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bCs/>
          <w:sz w:val="28"/>
          <w:szCs w:val="28"/>
          <w:lang w:eastAsia="ar-SA"/>
        </w:rPr>
      </w:pPr>
      <w:bookmarkStart w:id="122" w:name="_Toc359400526"/>
      <w:bookmarkStart w:id="123" w:name="_Toc386101081"/>
      <w:bookmarkStart w:id="124" w:name="_Toc359400523"/>
      <w:bookmarkStart w:id="125" w:name="_Toc386101078"/>
      <w:bookmarkEnd w:id="120"/>
      <w:bookmarkEnd w:id="121"/>
      <w:r w:rsidRPr="00CE64C5">
        <w:rPr>
          <w:rFonts w:ascii="Times New Roman" w:eastAsia="Times New Roman" w:hAnsi="Times New Roman" w:cs="Times New Roman"/>
          <w:sz w:val="28"/>
          <w:szCs w:val="28"/>
          <w:lang w:eastAsia="ar-SA"/>
        </w:rPr>
        <w:t xml:space="preserve">В подпрограмме 4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Охрана окружающей среды</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государственной программы </w:t>
      </w:r>
      <w:r w:rsidR="0028470D" w:rsidRPr="00CE64C5">
        <w:rPr>
          <w:rFonts w:ascii="Times New Roman" w:eastAsia="Times New Roman" w:hAnsi="Times New Roman" w:cs="Times New Roman"/>
          <w:bCs/>
          <w:sz w:val="28"/>
          <w:szCs w:val="28"/>
          <w:lang w:eastAsia="ar-SA"/>
        </w:rPr>
        <w:t>«</w:t>
      </w:r>
      <w:r w:rsidRPr="00CE64C5">
        <w:rPr>
          <w:rFonts w:ascii="Times New Roman" w:eastAsia="Times New Roman" w:hAnsi="Times New Roman" w:cs="Times New Roman"/>
          <w:bCs/>
          <w:sz w:val="28"/>
          <w:szCs w:val="28"/>
          <w:lang w:eastAsia="ar-SA"/>
        </w:rPr>
        <w:t>Воспроизводство и использование природных ресурсов на 2021-2025 годы</w:t>
      </w:r>
      <w:r w:rsidR="0028470D" w:rsidRPr="00CE64C5">
        <w:rPr>
          <w:rFonts w:ascii="Times New Roman" w:eastAsia="Times New Roman" w:hAnsi="Times New Roman" w:cs="Times New Roman"/>
          <w:bCs/>
          <w:sz w:val="28"/>
          <w:szCs w:val="28"/>
          <w:lang w:eastAsia="ar-SA"/>
        </w:rPr>
        <w:t>»</w:t>
      </w:r>
      <w:r w:rsidRPr="00CE64C5">
        <w:rPr>
          <w:rFonts w:ascii="Times New Roman" w:eastAsia="Times New Roman" w:hAnsi="Times New Roman" w:cs="Times New Roman"/>
          <w:bCs/>
          <w:sz w:val="28"/>
          <w:szCs w:val="28"/>
          <w:lang w:eastAsia="ar-SA"/>
        </w:rPr>
        <w:t>, утвержденн</w:t>
      </w:r>
      <w:r w:rsidR="00BC76D2" w:rsidRPr="00CE64C5">
        <w:rPr>
          <w:rFonts w:ascii="Times New Roman" w:eastAsia="Times New Roman" w:hAnsi="Times New Roman" w:cs="Times New Roman"/>
          <w:bCs/>
          <w:sz w:val="28"/>
          <w:szCs w:val="28"/>
          <w:lang w:eastAsia="ar-SA"/>
        </w:rPr>
        <w:t>ой</w:t>
      </w:r>
      <w:r w:rsidRPr="00CE64C5">
        <w:rPr>
          <w:rFonts w:ascii="Times New Roman" w:eastAsia="Times New Roman" w:hAnsi="Times New Roman" w:cs="Times New Roman"/>
          <w:bCs/>
          <w:sz w:val="28"/>
          <w:szCs w:val="28"/>
          <w:lang w:eastAsia="ar-SA"/>
        </w:rPr>
        <w:t xml:space="preserve"> постановлением Правительства Республики Тыва </w:t>
      </w:r>
      <w:r w:rsidRPr="00CE64C5">
        <w:rPr>
          <w:rFonts w:ascii="Times New Roman" w:eastAsia="Times New Roman" w:hAnsi="Times New Roman" w:cs="Times New Roman"/>
          <w:sz w:val="28"/>
          <w:szCs w:val="28"/>
          <w:lang w:eastAsia="ar-SA"/>
        </w:rPr>
        <w:t>от 24</w:t>
      </w:r>
      <w:r w:rsidR="00416E3B">
        <w:rPr>
          <w:rFonts w:ascii="Times New Roman" w:eastAsia="Times New Roman" w:hAnsi="Times New Roman" w:cs="Times New Roman"/>
          <w:sz w:val="28"/>
          <w:szCs w:val="28"/>
          <w:lang w:eastAsia="ar-SA"/>
        </w:rPr>
        <w:t xml:space="preserve"> ноября </w:t>
      </w:r>
      <w:r w:rsidRPr="00CE64C5">
        <w:rPr>
          <w:rFonts w:ascii="Times New Roman" w:eastAsia="Times New Roman" w:hAnsi="Times New Roman" w:cs="Times New Roman"/>
          <w:sz w:val="28"/>
          <w:szCs w:val="28"/>
          <w:lang w:eastAsia="ar-SA"/>
        </w:rPr>
        <w:t xml:space="preserve">2020 </w:t>
      </w:r>
      <w:r w:rsidR="00416E3B">
        <w:rPr>
          <w:rFonts w:ascii="Times New Roman" w:eastAsia="Times New Roman" w:hAnsi="Times New Roman" w:cs="Times New Roman"/>
          <w:sz w:val="28"/>
          <w:szCs w:val="28"/>
          <w:lang w:eastAsia="ar-SA"/>
        </w:rPr>
        <w:t xml:space="preserve">г. </w:t>
      </w:r>
      <w:r w:rsidRPr="00CE64C5">
        <w:rPr>
          <w:rFonts w:ascii="Times New Roman" w:eastAsia="Times New Roman" w:hAnsi="Times New Roman" w:cs="Times New Roman"/>
          <w:sz w:val="28"/>
          <w:szCs w:val="28"/>
          <w:lang w:eastAsia="ar-SA"/>
        </w:rPr>
        <w:t>№ 573 на 2022 год предусмотрено 6,883 млн. рублей</w:t>
      </w:r>
      <w:r w:rsidRPr="00CE64C5">
        <w:rPr>
          <w:rFonts w:ascii="Times New Roman" w:eastAsia="Times New Roman" w:hAnsi="Times New Roman" w:cs="Times New Roman"/>
          <w:bCs/>
          <w:sz w:val="28"/>
          <w:szCs w:val="28"/>
          <w:lang w:eastAsia="ar-SA"/>
        </w:rPr>
        <w:t xml:space="preserve"> за счет средств республика</w:t>
      </w:r>
      <w:r w:rsidRPr="00CE64C5">
        <w:rPr>
          <w:rFonts w:ascii="Times New Roman" w:eastAsia="Times New Roman" w:hAnsi="Times New Roman" w:cs="Times New Roman"/>
          <w:bCs/>
          <w:sz w:val="28"/>
          <w:szCs w:val="28"/>
          <w:lang w:eastAsia="ar-SA"/>
        </w:rPr>
        <w:t>н</w:t>
      </w:r>
      <w:r w:rsidRPr="00CE64C5">
        <w:rPr>
          <w:rFonts w:ascii="Times New Roman" w:eastAsia="Times New Roman" w:hAnsi="Times New Roman" w:cs="Times New Roman"/>
          <w:bCs/>
          <w:sz w:val="28"/>
          <w:szCs w:val="28"/>
          <w:lang w:eastAsia="ar-SA"/>
        </w:rPr>
        <w:t xml:space="preserve">ского бюджета. </w:t>
      </w:r>
      <w:r w:rsidRPr="00CE64C5">
        <w:rPr>
          <w:rFonts w:ascii="Times New Roman" w:eastAsia="Times New Roman" w:hAnsi="Times New Roman" w:cs="Times New Roman"/>
          <w:sz w:val="28"/>
          <w:szCs w:val="28"/>
          <w:lang w:eastAsia="ar-SA"/>
        </w:rPr>
        <w:t>Объем финансирования– 4,0 млн. руб</w:t>
      </w:r>
      <w:r w:rsidR="00416E3B">
        <w:rPr>
          <w:rFonts w:ascii="Times New Roman" w:eastAsia="Times New Roman" w:hAnsi="Times New Roman" w:cs="Times New Roman"/>
          <w:sz w:val="28"/>
          <w:szCs w:val="28"/>
          <w:lang w:eastAsia="ar-SA"/>
        </w:rPr>
        <w:t>лей</w:t>
      </w:r>
      <w:r w:rsidRPr="00CE64C5">
        <w:rPr>
          <w:rFonts w:ascii="Times New Roman" w:eastAsia="Times New Roman" w:hAnsi="Times New Roman" w:cs="Times New Roman"/>
          <w:sz w:val="28"/>
          <w:szCs w:val="28"/>
          <w:lang w:eastAsia="ar-SA"/>
        </w:rPr>
        <w:t xml:space="preserve"> (58 </w:t>
      </w:r>
      <w:r w:rsidR="00416E3B">
        <w:rPr>
          <w:rFonts w:ascii="Times New Roman" w:eastAsia="Times New Roman" w:hAnsi="Times New Roman" w:cs="Times New Roman"/>
          <w:sz w:val="28"/>
          <w:szCs w:val="28"/>
          <w:lang w:eastAsia="ar-SA"/>
        </w:rPr>
        <w:t>процентов</w:t>
      </w:r>
      <w:r w:rsidRPr="00CE64C5">
        <w:rPr>
          <w:rFonts w:ascii="Times New Roman" w:eastAsia="Times New Roman" w:hAnsi="Times New Roman" w:cs="Times New Roman"/>
          <w:sz w:val="28"/>
          <w:szCs w:val="28"/>
          <w:lang w:eastAsia="ar-SA"/>
        </w:rPr>
        <w:t xml:space="preserve"> от плана), </w:t>
      </w:r>
      <w:r w:rsidRPr="00CE64C5">
        <w:rPr>
          <w:rFonts w:ascii="Times New Roman" w:eastAsia="Times New Roman" w:hAnsi="Times New Roman" w:cs="Times New Roman"/>
          <w:bCs/>
          <w:sz w:val="28"/>
          <w:szCs w:val="28"/>
          <w:lang w:eastAsia="ar-SA"/>
        </w:rPr>
        <w:t xml:space="preserve">кассовый расход составляет 4,0 млн. рублей или 58 </w:t>
      </w:r>
      <w:r w:rsidR="00416E3B">
        <w:rPr>
          <w:rFonts w:ascii="Times New Roman" w:eastAsia="Times New Roman" w:hAnsi="Times New Roman" w:cs="Times New Roman"/>
          <w:sz w:val="28"/>
          <w:szCs w:val="28"/>
          <w:lang w:eastAsia="ru-RU"/>
        </w:rPr>
        <w:t>процентов</w:t>
      </w:r>
      <w:r w:rsidRPr="00CE64C5">
        <w:rPr>
          <w:rFonts w:ascii="Times New Roman" w:eastAsia="Times New Roman" w:hAnsi="Times New Roman" w:cs="Times New Roman"/>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14</w:t>
      </w:r>
      <w:r w:rsidR="00416E3B">
        <w:rPr>
          <w:rFonts w:ascii="Times New Roman" w:eastAsia="Times New Roman" w:hAnsi="Times New Roman" w:cs="Times New Roman"/>
          <w:sz w:val="28"/>
          <w:szCs w:val="28"/>
          <w:lang w:eastAsia="ar-SA"/>
        </w:rPr>
        <w:t xml:space="preserve"> декабря </w:t>
      </w:r>
      <w:r w:rsidRPr="00CE64C5">
        <w:rPr>
          <w:rFonts w:ascii="Times New Roman" w:eastAsia="Times New Roman" w:hAnsi="Times New Roman" w:cs="Times New Roman"/>
          <w:sz w:val="28"/>
          <w:szCs w:val="28"/>
          <w:lang w:eastAsia="ar-SA"/>
        </w:rPr>
        <w:t xml:space="preserve">2022 </w:t>
      </w:r>
      <w:r w:rsidR="00416E3B">
        <w:rPr>
          <w:rFonts w:ascii="Times New Roman" w:eastAsia="Times New Roman" w:hAnsi="Times New Roman" w:cs="Times New Roman"/>
          <w:sz w:val="28"/>
          <w:szCs w:val="28"/>
          <w:lang w:eastAsia="ar-SA"/>
        </w:rPr>
        <w:t xml:space="preserve">г. </w:t>
      </w:r>
      <w:r w:rsidRPr="00CE64C5">
        <w:rPr>
          <w:rFonts w:ascii="Times New Roman" w:eastAsia="Times New Roman" w:hAnsi="Times New Roman" w:cs="Times New Roman"/>
          <w:sz w:val="28"/>
          <w:szCs w:val="28"/>
          <w:lang w:eastAsia="ar-SA"/>
        </w:rPr>
        <w:t>был расторгнут государственный контракт</w:t>
      </w:r>
      <w:r w:rsidRPr="00CE64C5">
        <w:rPr>
          <w:rFonts w:ascii="Times New Roman" w:eastAsia="Times New Roman" w:hAnsi="Times New Roman" w:cs="Times New Roman"/>
          <w:bCs/>
          <w:sz w:val="28"/>
          <w:szCs w:val="28"/>
          <w:lang w:eastAsia="ar-SA"/>
        </w:rPr>
        <w:t xml:space="preserve"> № 975</w:t>
      </w:r>
      <w:r w:rsidR="009D0AD4" w:rsidRPr="00CE64C5">
        <w:rPr>
          <w:rFonts w:ascii="Times New Roman" w:eastAsia="Times New Roman" w:hAnsi="Times New Roman" w:cs="Times New Roman"/>
          <w:bCs/>
          <w:sz w:val="28"/>
          <w:szCs w:val="28"/>
          <w:lang w:eastAsia="ar-SA"/>
        </w:rPr>
        <w:t xml:space="preserve"> </w:t>
      </w:r>
      <w:r w:rsidRPr="00CE64C5">
        <w:rPr>
          <w:rFonts w:ascii="Times New Roman" w:eastAsia="Times New Roman" w:hAnsi="Times New Roman" w:cs="Times New Roman"/>
          <w:bCs/>
          <w:sz w:val="28"/>
          <w:szCs w:val="28"/>
          <w:lang w:eastAsia="ar-SA"/>
        </w:rPr>
        <w:t xml:space="preserve">от </w:t>
      </w:r>
      <w:r w:rsidR="00416E3B">
        <w:rPr>
          <w:rFonts w:ascii="Times New Roman" w:eastAsia="Times New Roman" w:hAnsi="Times New Roman" w:cs="Times New Roman"/>
          <w:bCs/>
          <w:sz w:val="28"/>
          <w:szCs w:val="28"/>
          <w:lang w:eastAsia="ar-SA"/>
        </w:rPr>
        <w:br/>
      </w:r>
      <w:r w:rsidRPr="00CE64C5">
        <w:rPr>
          <w:rFonts w:ascii="Times New Roman" w:eastAsia="Times New Roman" w:hAnsi="Times New Roman" w:cs="Times New Roman"/>
          <w:bCs/>
          <w:sz w:val="28"/>
          <w:szCs w:val="28"/>
          <w:lang w:eastAsia="ar-SA"/>
        </w:rPr>
        <w:t>16</w:t>
      </w:r>
      <w:r w:rsidR="00416E3B">
        <w:rPr>
          <w:rFonts w:ascii="Times New Roman" w:eastAsia="Times New Roman" w:hAnsi="Times New Roman" w:cs="Times New Roman"/>
          <w:bCs/>
          <w:sz w:val="28"/>
          <w:szCs w:val="28"/>
          <w:lang w:eastAsia="ar-SA"/>
        </w:rPr>
        <w:t xml:space="preserve"> апреля </w:t>
      </w:r>
      <w:r w:rsidRPr="00CE64C5">
        <w:rPr>
          <w:rFonts w:ascii="Times New Roman" w:eastAsia="Times New Roman" w:hAnsi="Times New Roman" w:cs="Times New Roman"/>
          <w:bCs/>
          <w:sz w:val="28"/>
          <w:szCs w:val="28"/>
          <w:lang w:eastAsia="ar-SA"/>
        </w:rPr>
        <w:t xml:space="preserve">2022 </w:t>
      </w:r>
      <w:r w:rsidR="00416E3B">
        <w:rPr>
          <w:rFonts w:ascii="Times New Roman" w:eastAsia="Times New Roman" w:hAnsi="Times New Roman" w:cs="Times New Roman"/>
          <w:bCs/>
          <w:sz w:val="28"/>
          <w:szCs w:val="28"/>
          <w:lang w:eastAsia="ar-SA"/>
        </w:rPr>
        <w:t xml:space="preserve">г. </w:t>
      </w:r>
      <w:r w:rsidRPr="00CE64C5">
        <w:rPr>
          <w:rFonts w:ascii="Times New Roman" w:eastAsia="Times New Roman" w:hAnsi="Times New Roman" w:cs="Times New Roman"/>
          <w:bCs/>
          <w:sz w:val="28"/>
          <w:szCs w:val="28"/>
          <w:lang w:eastAsia="ar-SA"/>
        </w:rPr>
        <w:t>н</w:t>
      </w:r>
      <w:r w:rsidRPr="00CE64C5">
        <w:rPr>
          <w:rFonts w:ascii="Times New Roman" w:eastAsia="Times New Roman" w:hAnsi="Times New Roman" w:cs="Times New Roman"/>
          <w:sz w:val="28"/>
          <w:szCs w:val="28"/>
          <w:lang w:eastAsia="ar-SA"/>
        </w:rPr>
        <w:t>а выполнение работ по проведению сводных расчетов загрязн</w:t>
      </w:r>
      <w:r w:rsidRPr="00CE64C5">
        <w:rPr>
          <w:rFonts w:ascii="Times New Roman" w:eastAsia="Times New Roman" w:hAnsi="Times New Roman" w:cs="Times New Roman"/>
          <w:sz w:val="28"/>
          <w:szCs w:val="28"/>
          <w:lang w:eastAsia="ar-SA"/>
        </w:rPr>
        <w:t>е</w:t>
      </w:r>
      <w:r w:rsidRPr="00CE64C5">
        <w:rPr>
          <w:rFonts w:ascii="Times New Roman" w:eastAsia="Times New Roman" w:hAnsi="Times New Roman" w:cs="Times New Roman"/>
          <w:sz w:val="28"/>
          <w:szCs w:val="28"/>
          <w:lang w:eastAsia="ar-SA"/>
        </w:rPr>
        <w:t xml:space="preserve">ния атмосферного воздуха на территории г. Кызыла Республики Тыва с </w:t>
      </w:r>
      <w:r w:rsidR="000B43D8">
        <w:rPr>
          <w:rFonts w:ascii="Times New Roman" w:eastAsia="Times New Roman" w:hAnsi="Times New Roman" w:cs="Times New Roman"/>
          <w:sz w:val="28"/>
          <w:szCs w:val="28"/>
          <w:lang w:eastAsia="ar-SA"/>
        </w:rPr>
        <w:t>о</w:t>
      </w:r>
      <w:r w:rsidRPr="00CE64C5">
        <w:rPr>
          <w:rFonts w:ascii="Times New Roman" w:eastAsia="Times New Roman" w:hAnsi="Times New Roman" w:cs="Times New Roman"/>
          <w:sz w:val="28"/>
          <w:szCs w:val="28"/>
          <w:lang w:eastAsia="ar-SA"/>
        </w:rPr>
        <w:t xml:space="preserve">бществом с ограниченной ответственностью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ЭКАС ГРУПП</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на общую сумму 2,883 млн. ру</w:t>
      </w:r>
      <w:r w:rsidRPr="00CE64C5">
        <w:rPr>
          <w:rFonts w:ascii="Times New Roman" w:eastAsia="Times New Roman" w:hAnsi="Times New Roman" w:cs="Times New Roman"/>
          <w:sz w:val="28"/>
          <w:szCs w:val="28"/>
          <w:lang w:eastAsia="ar-SA"/>
        </w:rPr>
        <w:t>б</w:t>
      </w:r>
      <w:r w:rsidRPr="00CE64C5">
        <w:rPr>
          <w:rFonts w:ascii="Times New Roman" w:eastAsia="Times New Roman" w:hAnsi="Times New Roman" w:cs="Times New Roman"/>
          <w:sz w:val="28"/>
          <w:szCs w:val="28"/>
          <w:lang w:eastAsia="ar-SA"/>
        </w:rPr>
        <w:t xml:space="preserve">лей, </w:t>
      </w:r>
      <w:r w:rsidRPr="00CE64C5">
        <w:rPr>
          <w:rFonts w:ascii="Times New Roman" w:eastAsia="Times New Roman" w:hAnsi="Times New Roman" w:cs="Times New Roman"/>
          <w:bCs/>
          <w:sz w:val="28"/>
          <w:szCs w:val="28"/>
          <w:lang w:eastAsia="ar-SA"/>
        </w:rPr>
        <w:t>в связи невозможностью</w:t>
      </w:r>
      <w:r w:rsidRPr="00CE64C5">
        <w:rPr>
          <w:rFonts w:ascii="Times New Roman" w:eastAsia="Times New Roman" w:hAnsi="Times New Roman" w:cs="Times New Roman"/>
          <w:bCs/>
          <w:sz w:val="28"/>
          <w:szCs w:val="28"/>
          <w:lang w:val="en-US" w:eastAsia="ar-SA"/>
        </w:rPr>
        <w:t> </w:t>
      </w:r>
      <w:r w:rsidRPr="00CE64C5">
        <w:rPr>
          <w:rFonts w:ascii="Times New Roman" w:eastAsia="Times New Roman" w:hAnsi="Times New Roman" w:cs="Times New Roman"/>
          <w:bCs/>
          <w:sz w:val="28"/>
          <w:szCs w:val="28"/>
          <w:lang w:eastAsia="ar-SA"/>
        </w:rPr>
        <w:t>выполнения</w:t>
      </w:r>
      <w:r w:rsidRPr="00CE64C5">
        <w:rPr>
          <w:rFonts w:ascii="Times New Roman" w:eastAsia="Times New Roman" w:hAnsi="Times New Roman" w:cs="Times New Roman"/>
          <w:bCs/>
          <w:sz w:val="28"/>
          <w:szCs w:val="28"/>
          <w:lang w:val="en-US" w:eastAsia="ar-SA"/>
        </w:rPr>
        <w:t> </w:t>
      </w:r>
      <w:r w:rsidRPr="00CE64C5">
        <w:rPr>
          <w:rFonts w:ascii="Times New Roman" w:eastAsia="Times New Roman" w:hAnsi="Times New Roman" w:cs="Times New Roman"/>
          <w:bCs/>
          <w:sz w:val="28"/>
          <w:szCs w:val="28"/>
          <w:lang w:eastAsia="ar-SA"/>
        </w:rPr>
        <w:t>работ</w:t>
      </w:r>
      <w:r w:rsidRPr="00CE64C5">
        <w:rPr>
          <w:rFonts w:ascii="Times New Roman" w:eastAsia="Times New Roman" w:hAnsi="Times New Roman" w:cs="Times New Roman"/>
          <w:bCs/>
          <w:sz w:val="28"/>
          <w:szCs w:val="28"/>
          <w:lang w:val="en-US" w:eastAsia="ar-SA"/>
        </w:rPr>
        <w:t> </w:t>
      </w:r>
      <w:r w:rsidRPr="00CE64C5">
        <w:rPr>
          <w:rFonts w:ascii="Times New Roman" w:eastAsia="Times New Roman" w:hAnsi="Times New Roman" w:cs="Times New Roman"/>
          <w:bCs/>
          <w:sz w:val="28"/>
          <w:szCs w:val="28"/>
          <w:lang w:eastAsia="ar-SA"/>
        </w:rPr>
        <w:t>в полном объеме в период действия гос</w:t>
      </w:r>
      <w:r w:rsidR="00416E3B">
        <w:rPr>
          <w:rFonts w:ascii="Times New Roman" w:eastAsia="Times New Roman" w:hAnsi="Times New Roman" w:cs="Times New Roman"/>
          <w:bCs/>
          <w:sz w:val="28"/>
          <w:szCs w:val="28"/>
          <w:lang w:eastAsia="ar-SA"/>
        </w:rPr>
        <w:t xml:space="preserve">ударственного </w:t>
      </w:r>
      <w:r w:rsidRPr="00CE64C5">
        <w:rPr>
          <w:rFonts w:ascii="Times New Roman" w:eastAsia="Times New Roman" w:hAnsi="Times New Roman" w:cs="Times New Roman"/>
          <w:bCs/>
          <w:sz w:val="28"/>
          <w:szCs w:val="28"/>
          <w:lang w:eastAsia="ar-SA"/>
        </w:rPr>
        <w:t>контракта</w:t>
      </w:r>
      <w:r w:rsidRPr="00CE64C5">
        <w:rPr>
          <w:rFonts w:ascii="Times New Roman" w:eastAsia="Times New Roman" w:hAnsi="Times New Roman" w:cs="Times New Roman"/>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 xml:space="preserve">Для продолжения работы по созданию инфраструктуры для экологического туризма на особо охраняемой природной территории регионального значения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Пр</w:t>
      </w:r>
      <w:r w:rsidRPr="00CE64C5">
        <w:rPr>
          <w:rFonts w:ascii="Times New Roman" w:eastAsia="Times New Roman" w:hAnsi="Times New Roman" w:cs="Times New Roman"/>
          <w:sz w:val="28"/>
          <w:szCs w:val="28"/>
          <w:lang w:eastAsia="ar-SA"/>
        </w:rPr>
        <w:t>и</w:t>
      </w:r>
      <w:r w:rsidRPr="00CE64C5">
        <w:rPr>
          <w:rFonts w:ascii="Times New Roman" w:eastAsia="Times New Roman" w:hAnsi="Times New Roman" w:cs="Times New Roman"/>
          <w:sz w:val="28"/>
          <w:szCs w:val="28"/>
          <w:lang w:eastAsia="ar-SA"/>
        </w:rPr>
        <w:t>родный парк Тыва</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кластерный участок станции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Тайга</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4,0 млн. руб</w:t>
      </w:r>
      <w:r w:rsidR="00416E3B">
        <w:rPr>
          <w:rFonts w:ascii="Times New Roman" w:eastAsia="Times New Roman" w:hAnsi="Times New Roman" w:cs="Times New Roman"/>
          <w:sz w:val="28"/>
          <w:szCs w:val="28"/>
          <w:lang w:eastAsia="ar-SA"/>
        </w:rPr>
        <w:t>лей</w:t>
      </w:r>
      <w:r w:rsidR="000B43D8">
        <w:rPr>
          <w:rFonts w:ascii="Times New Roman" w:eastAsia="Times New Roman" w:hAnsi="Times New Roman" w:cs="Times New Roman"/>
          <w:sz w:val="28"/>
          <w:szCs w:val="28"/>
          <w:lang w:eastAsia="ar-SA"/>
        </w:rPr>
        <w:t>;</w:t>
      </w:r>
      <w:r w:rsidR="00DC1399">
        <w:rPr>
          <w:rFonts w:ascii="Times New Roman" w:eastAsia="Times New Roman" w:hAnsi="Times New Roman" w:cs="Times New Roman"/>
          <w:sz w:val="28"/>
          <w:szCs w:val="28"/>
          <w:lang w:eastAsia="ar-SA"/>
        </w:rPr>
        <w:t xml:space="preserve"> </w:t>
      </w:r>
      <w:r w:rsidRPr="00CE64C5">
        <w:rPr>
          <w:rFonts w:ascii="Times New Roman" w:eastAsia="Times New Roman" w:hAnsi="Times New Roman" w:cs="Times New Roman"/>
          <w:sz w:val="28"/>
          <w:szCs w:val="28"/>
          <w:lang w:eastAsia="ar-SA"/>
        </w:rPr>
        <w:t>кассовое исполнение 4,0 млн. руб</w:t>
      </w:r>
      <w:r w:rsidR="00416E3B">
        <w:rPr>
          <w:rFonts w:ascii="Times New Roman" w:eastAsia="Times New Roman" w:hAnsi="Times New Roman" w:cs="Times New Roman"/>
          <w:sz w:val="28"/>
          <w:szCs w:val="28"/>
          <w:lang w:eastAsia="ar-SA"/>
        </w:rPr>
        <w:t>лей</w:t>
      </w:r>
      <w:r w:rsidRPr="00CE64C5">
        <w:rPr>
          <w:rFonts w:ascii="Times New Roman" w:eastAsia="Times New Roman" w:hAnsi="Times New Roman" w:cs="Times New Roman"/>
          <w:sz w:val="28"/>
          <w:szCs w:val="28"/>
          <w:lang w:eastAsia="ar-SA"/>
        </w:rPr>
        <w:t xml:space="preserve"> или 100 </w:t>
      </w:r>
      <w:r w:rsidR="00416E3B">
        <w:rPr>
          <w:rFonts w:ascii="Times New Roman" w:eastAsia="Times New Roman" w:hAnsi="Times New Roman" w:cs="Times New Roman"/>
          <w:sz w:val="28"/>
          <w:szCs w:val="28"/>
          <w:lang w:eastAsia="ru-RU"/>
        </w:rPr>
        <w:t>процентов</w:t>
      </w:r>
      <w:r w:rsidRPr="00CE64C5">
        <w:rPr>
          <w:rFonts w:ascii="Times New Roman" w:eastAsia="Times New Roman" w:hAnsi="Times New Roman" w:cs="Times New Roman"/>
          <w:sz w:val="28"/>
          <w:szCs w:val="28"/>
          <w:lang w:eastAsia="ar-SA"/>
        </w:rPr>
        <w:t xml:space="preserve"> от плана.</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u w:val="single"/>
          <w:lang w:eastAsia="ar-SA"/>
        </w:rPr>
      </w:pPr>
      <w:r w:rsidRPr="00CE64C5">
        <w:rPr>
          <w:rFonts w:ascii="Times New Roman" w:eastAsia="Times New Roman" w:hAnsi="Times New Roman" w:cs="Times New Roman"/>
          <w:sz w:val="28"/>
          <w:szCs w:val="28"/>
          <w:lang w:eastAsia="ar-SA"/>
        </w:rPr>
        <w:t xml:space="preserve">2. Государственная программа Республики Тыва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Обращение с отходами пр</w:t>
      </w:r>
      <w:r w:rsidRPr="00CE64C5">
        <w:rPr>
          <w:rFonts w:ascii="Times New Roman" w:eastAsia="Times New Roman" w:hAnsi="Times New Roman" w:cs="Times New Roman"/>
          <w:sz w:val="28"/>
          <w:szCs w:val="28"/>
          <w:lang w:eastAsia="ar-SA"/>
        </w:rPr>
        <w:t>о</w:t>
      </w:r>
      <w:r w:rsidRPr="00CE64C5">
        <w:rPr>
          <w:rFonts w:ascii="Times New Roman" w:eastAsia="Times New Roman" w:hAnsi="Times New Roman" w:cs="Times New Roman"/>
          <w:sz w:val="28"/>
          <w:szCs w:val="28"/>
          <w:lang w:eastAsia="ar-SA"/>
        </w:rPr>
        <w:t>изводства и потребления, в том числе с твердыми коммунальными отходами, в Ре</w:t>
      </w:r>
      <w:r w:rsidRPr="00CE64C5">
        <w:rPr>
          <w:rFonts w:ascii="Times New Roman" w:eastAsia="Times New Roman" w:hAnsi="Times New Roman" w:cs="Times New Roman"/>
          <w:sz w:val="28"/>
          <w:szCs w:val="28"/>
          <w:lang w:eastAsia="ar-SA"/>
        </w:rPr>
        <w:t>с</w:t>
      </w:r>
      <w:r w:rsidRPr="00CE64C5">
        <w:rPr>
          <w:rFonts w:ascii="Times New Roman" w:eastAsia="Times New Roman" w:hAnsi="Times New Roman" w:cs="Times New Roman"/>
          <w:sz w:val="28"/>
          <w:szCs w:val="28"/>
          <w:lang w:eastAsia="ar-SA"/>
        </w:rPr>
        <w:t>публике Тыва на 2018-2026 годы</w:t>
      </w:r>
      <w:r w:rsidR="0028470D" w:rsidRPr="00CE64C5">
        <w:rPr>
          <w:rFonts w:ascii="Times New Roman" w:eastAsia="Times New Roman" w:hAnsi="Times New Roman" w:cs="Times New Roman"/>
          <w:sz w:val="28"/>
          <w:szCs w:val="28"/>
          <w:lang w:eastAsia="ar-SA"/>
        </w:rPr>
        <w:t>»</w:t>
      </w:r>
      <w:r w:rsidR="005274CF">
        <w:rPr>
          <w:rFonts w:ascii="Times New Roman" w:eastAsia="Times New Roman" w:hAnsi="Times New Roman" w:cs="Times New Roman"/>
          <w:sz w:val="28"/>
          <w:szCs w:val="28"/>
          <w:lang w:eastAsia="ar-SA"/>
        </w:rPr>
        <w:t xml:space="preserve"> (далее – программа)</w:t>
      </w:r>
      <w:r w:rsidRPr="00CE64C5">
        <w:rPr>
          <w:rFonts w:ascii="Times New Roman" w:eastAsia="Times New Roman" w:hAnsi="Times New Roman" w:cs="Times New Roman"/>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Объем финансирования программы за счет средств республиканского бюдж</w:t>
      </w:r>
      <w:r w:rsidRPr="00CE64C5">
        <w:rPr>
          <w:rFonts w:ascii="Times New Roman" w:eastAsia="Times New Roman" w:hAnsi="Times New Roman" w:cs="Times New Roman"/>
          <w:sz w:val="28"/>
          <w:szCs w:val="28"/>
          <w:lang w:eastAsia="ar-SA"/>
        </w:rPr>
        <w:t>е</w:t>
      </w:r>
      <w:r w:rsidRPr="00CE64C5">
        <w:rPr>
          <w:rFonts w:ascii="Times New Roman" w:eastAsia="Times New Roman" w:hAnsi="Times New Roman" w:cs="Times New Roman"/>
          <w:sz w:val="28"/>
          <w:szCs w:val="28"/>
          <w:lang w:eastAsia="ar-SA"/>
        </w:rPr>
        <w:t xml:space="preserve">та в 2022 году предусмотрено 13,489 млн. </w:t>
      </w:r>
      <w:r w:rsidRPr="00CE64C5">
        <w:rPr>
          <w:rFonts w:ascii="Times New Roman" w:eastAsia="Times New Roman" w:hAnsi="Times New Roman" w:cs="Times New Roman"/>
          <w:bCs/>
          <w:sz w:val="28"/>
          <w:szCs w:val="28"/>
          <w:lang w:eastAsia="ar-SA"/>
        </w:rPr>
        <w:t xml:space="preserve">рублей за счет средств республиканского бюджета, кассовый расход составляет 13,489 млн. рублей или 100 </w:t>
      </w:r>
      <w:r w:rsidR="00416E3B">
        <w:rPr>
          <w:rFonts w:ascii="Times New Roman" w:eastAsia="Times New Roman" w:hAnsi="Times New Roman" w:cs="Times New Roman"/>
          <w:sz w:val="28"/>
          <w:szCs w:val="28"/>
          <w:lang w:eastAsia="ru-RU"/>
        </w:rPr>
        <w:t>процентов</w:t>
      </w:r>
      <w:r w:rsidRPr="00CE64C5">
        <w:rPr>
          <w:rFonts w:ascii="Times New Roman" w:eastAsia="Times New Roman" w:hAnsi="Times New Roman" w:cs="Times New Roman"/>
          <w:bCs/>
          <w:sz w:val="28"/>
          <w:szCs w:val="28"/>
          <w:lang w:eastAsia="ar-SA"/>
        </w:rPr>
        <w:t>, в том числе р</w:t>
      </w:r>
      <w:r w:rsidRPr="00CE64C5">
        <w:rPr>
          <w:rFonts w:ascii="Times New Roman" w:eastAsia="Times New Roman" w:hAnsi="Times New Roman" w:cs="Times New Roman"/>
          <w:sz w:val="28"/>
          <w:szCs w:val="28"/>
          <w:lang w:eastAsia="ar-SA"/>
        </w:rPr>
        <w:t>аспределены на следующие мероприятия:</w:t>
      </w:r>
    </w:p>
    <w:p w:rsidR="0036365F" w:rsidRPr="00CE64C5" w:rsidRDefault="005274CF" w:rsidP="00CE64C5">
      <w:pPr>
        <w:tabs>
          <w:tab w:val="left" w:pos="180"/>
        </w:tabs>
        <w:spacing w:after="0" w:line="240" w:lineRule="auto"/>
        <w:ind w:firstLine="709"/>
        <w:jc w:val="both"/>
        <w:rPr>
          <w:rFonts w:ascii="Times New Roman" w:eastAsia="Times New Roman" w:hAnsi="Times New Roman" w:cs="Times New Roman"/>
          <w:bCs/>
          <w:sz w:val="28"/>
          <w:szCs w:val="28"/>
          <w:lang w:eastAsia="ar-SA"/>
        </w:rPr>
      </w:pPr>
      <w:r>
        <w:rPr>
          <w:rFonts w:ascii="Times New Roman" w:eastAsia="Times New Roman" w:hAnsi="Times New Roman" w:cs="Times New Roman"/>
          <w:sz w:val="28"/>
          <w:szCs w:val="28"/>
          <w:lang w:eastAsia="ar-SA"/>
        </w:rPr>
        <w:t>1)</w:t>
      </w:r>
      <w:r w:rsidR="0036365F" w:rsidRPr="00CE64C5">
        <w:rPr>
          <w:rFonts w:ascii="Times New Roman" w:eastAsia="Times New Roman" w:hAnsi="Times New Roman" w:cs="Times New Roman"/>
          <w:sz w:val="28"/>
          <w:szCs w:val="28"/>
          <w:lang w:eastAsia="ar-SA"/>
        </w:rPr>
        <w:t xml:space="preserve"> </w:t>
      </w:r>
      <w:r>
        <w:rPr>
          <w:rFonts w:ascii="Times New Roman" w:eastAsia="Times New Roman" w:hAnsi="Times New Roman" w:cs="Times New Roman"/>
          <w:sz w:val="28"/>
          <w:szCs w:val="28"/>
          <w:lang w:eastAsia="ar-SA"/>
        </w:rPr>
        <w:t xml:space="preserve">в </w:t>
      </w:r>
      <w:r w:rsidR="0036365F" w:rsidRPr="00CE64C5">
        <w:rPr>
          <w:rFonts w:ascii="Times New Roman" w:eastAsia="Times New Roman" w:hAnsi="Times New Roman" w:cs="Times New Roman"/>
          <w:sz w:val="28"/>
          <w:szCs w:val="28"/>
          <w:lang w:eastAsia="ar-SA"/>
        </w:rPr>
        <w:t xml:space="preserve">основном мероприятии 3 </w:t>
      </w:r>
      <w:r w:rsidR="0028470D" w:rsidRPr="00CE64C5">
        <w:rPr>
          <w:rFonts w:ascii="Times New Roman" w:eastAsia="Times New Roman" w:hAnsi="Times New Roman" w:cs="Times New Roman"/>
          <w:sz w:val="28"/>
          <w:szCs w:val="28"/>
          <w:lang w:eastAsia="ar-SA"/>
        </w:rPr>
        <w:t>«</w:t>
      </w:r>
      <w:r w:rsidR="0036365F" w:rsidRPr="00CE64C5">
        <w:rPr>
          <w:rFonts w:ascii="Times New Roman" w:eastAsia="Times New Roman" w:hAnsi="Times New Roman" w:cs="Times New Roman"/>
          <w:sz w:val="28"/>
          <w:szCs w:val="28"/>
          <w:lang w:eastAsia="ar-SA"/>
        </w:rPr>
        <w:t>Создание и развитие системы обращения с о</w:t>
      </w:r>
      <w:r w:rsidR="0036365F" w:rsidRPr="00CE64C5">
        <w:rPr>
          <w:rFonts w:ascii="Times New Roman" w:eastAsia="Times New Roman" w:hAnsi="Times New Roman" w:cs="Times New Roman"/>
          <w:sz w:val="28"/>
          <w:szCs w:val="28"/>
          <w:lang w:eastAsia="ar-SA"/>
        </w:rPr>
        <w:t>т</w:t>
      </w:r>
      <w:r w:rsidR="0036365F" w:rsidRPr="00CE64C5">
        <w:rPr>
          <w:rFonts w:ascii="Times New Roman" w:eastAsia="Times New Roman" w:hAnsi="Times New Roman" w:cs="Times New Roman"/>
          <w:sz w:val="28"/>
          <w:szCs w:val="28"/>
          <w:lang w:eastAsia="ar-SA"/>
        </w:rPr>
        <w:t>ходами</w:t>
      </w:r>
      <w:r w:rsidR="0028470D" w:rsidRPr="00CE64C5">
        <w:rPr>
          <w:rFonts w:ascii="Times New Roman" w:eastAsia="Times New Roman" w:hAnsi="Times New Roman" w:cs="Times New Roman"/>
          <w:sz w:val="28"/>
          <w:szCs w:val="28"/>
          <w:lang w:eastAsia="ar-SA"/>
        </w:rPr>
        <w:t>»</w:t>
      </w:r>
      <w:r w:rsidR="0036365F" w:rsidRPr="00CE64C5">
        <w:rPr>
          <w:rFonts w:ascii="Times New Roman" w:eastAsia="Times New Roman" w:hAnsi="Times New Roman" w:cs="Times New Roman"/>
          <w:bCs/>
          <w:sz w:val="28"/>
          <w:szCs w:val="28"/>
          <w:lang w:eastAsia="ar-SA"/>
        </w:rPr>
        <w:t xml:space="preserve"> в 2022 г</w:t>
      </w:r>
      <w:r w:rsidR="00C33735">
        <w:rPr>
          <w:rFonts w:ascii="Times New Roman" w:eastAsia="Times New Roman" w:hAnsi="Times New Roman" w:cs="Times New Roman"/>
          <w:bCs/>
          <w:sz w:val="28"/>
          <w:szCs w:val="28"/>
          <w:lang w:eastAsia="ar-SA"/>
        </w:rPr>
        <w:t>оду</w:t>
      </w:r>
      <w:r w:rsidR="0036365F" w:rsidRPr="00CE64C5">
        <w:rPr>
          <w:rFonts w:ascii="Times New Roman" w:eastAsia="Times New Roman" w:hAnsi="Times New Roman" w:cs="Times New Roman"/>
          <w:bCs/>
          <w:sz w:val="28"/>
          <w:szCs w:val="28"/>
          <w:lang w:eastAsia="ar-SA"/>
        </w:rPr>
        <w:t xml:space="preserve"> предусмотрено 12,172 млн. рублей, кассовый расход составляет 12,172 млн. рублей или 100 </w:t>
      </w:r>
      <w:r w:rsidR="00C33735">
        <w:rPr>
          <w:rFonts w:ascii="Times New Roman" w:eastAsia="Times New Roman" w:hAnsi="Times New Roman" w:cs="Times New Roman"/>
          <w:sz w:val="28"/>
          <w:szCs w:val="28"/>
          <w:lang w:eastAsia="ru-RU"/>
        </w:rPr>
        <w:t>процентов</w:t>
      </w:r>
      <w:r w:rsidR="0036365F" w:rsidRPr="00CE64C5">
        <w:rPr>
          <w:rFonts w:ascii="Times New Roman" w:eastAsia="Times New Roman" w:hAnsi="Times New Roman" w:cs="Times New Roman"/>
          <w:bCs/>
          <w:sz w:val="28"/>
          <w:szCs w:val="28"/>
          <w:lang w:eastAsia="ar-SA"/>
        </w:rPr>
        <w:t>, в том числе:</w:t>
      </w:r>
    </w:p>
    <w:p w:rsidR="0036365F" w:rsidRPr="00CE64C5" w:rsidRDefault="00C33735" w:rsidP="00C33735">
      <w:pPr>
        <w:tabs>
          <w:tab w:val="left" w:pos="180"/>
        </w:tabs>
        <w:spacing w:after="0" w:line="240" w:lineRule="auto"/>
        <w:ind w:firstLine="709"/>
        <w:jc w:val="both"/>
        <w:rPr>
          <w:rFonts w:ascii="Times New Roman" w:eastAsia="Times New Roman" w:hAnsi="Times New Roman" w:cs="Times New Roman"/>
          <w:bCs/>
          <w:sz w:val="28"/>
          <w:szCs w:val="28"/>
          <w:lang w:eastAsia="ar-SA"/>
        </w:rPr>
      </w:pPr>
      <w:r>
        <w:rPr>
          <w:rFonts w:ascii="Times New Roman" w:eastAsia="Times New Roman" w:hAnsi="Times New Roman" w:cs="Times New Roman"/>
          <w:bCs/>
          <w:sz w:val="28"/>
          <w:szCs w:val="28"/>
          <w:lang w:eastAsia="ar-SA"/>
        </w:rPr>
        <w:t xml:space="preserve">- </w:t>
      </w:r>
      <w:r w:rsidR="0028470D" w:rsidRPr="00C33735">
        <w:rPr>
          <w:rFonts w:ascii="Times New Roman" w:eastAsia="Times New Roman" w:hAnsi="Times New Roman" w:cs="Times New Roman"/>
          <w:bCs/>
          <w:sz w:val="28"/>
          <w:szCs w:val="28"/>
          <w:lang w:eastAsia="ar-SA"/>
        </w:rPr>
        <w:t>«</w:t>
      </w:r>
      <w:r w:rsidR="0036365F" w:rsidRPr="00C33735">
        <w:rPr>
          <w:rFonts w:ascii="Times New Roman" w:eastAsia="Times New Roman" w:hAnsi="Times New Roman" w:cs="Times New Roman"/>
          <w:bCs/>
          <w:sz w:val="28"/>
          <w:szCs w:val="28"/>
          <w:lang w:eastAsia="ar-SA"/>
        </w:rPr>
        <w:t>Приобретение контейнеров для сбора твердых коммунальных отходов</w:t>
      </w:r>
      <w:r w:rsidR="0028470D" w:rsidRPr="00C33735">
        <w:rPr>
          <w:rFonts w:ascii="Times New Roman" w:eastAsia="Times New Roman" w:hAnsi="Times New Roman" w:cs="Times New Roman"/>
          <w:bCs/>
          <w:sz w:val="28"/>
          <w:szCs w:val="28"/>
          <w:lang w:eastAsia="ar-SA"/>
        </w:rPr>
        <w:t>»</w:t>
      </w:r>
      <w:r w:rsidR="0036365F" w:rsidRPr="00CE64C5">
        <w:rPr>
          <w:rFonts w:ascii="Times New Roman" w:eastAsia="Times New Roman" w:hAnsi="Times New Roman" w:cs="Times New Roman"/>
          <w:bCs/>
          <w:i/>
          <w:sz w:val="28"/>
          <w:szCs w:val="28"/>
          <w:lang w:eastAsia="ar-SA"/>
        </w:rPr>
        <w:t xml:space="preserve"> </w:t>
      </w:r>
      <w:r w:rsidR="0036365F" w:rsidRPr="00CE64C5">
        <w:rPr>
          <w:rFonts w:ascii="Times New Roman" w:eastAsia="Times New Roman" w:hAnsi="Times New Roman" w:cs="Times New Roman"/>
          <w:bCs/>
          <w:sz w:val="28"/>
          <w:szCs w:val="28"/>
          <w:lang w:eastAsia="ar-SA"/>
        </w:rPr>
        <w:t xml:space="preserve">предусмотрено 1,277 млн. рублей, кассовый расход составляет 1,277 млн. рублей или 100 </w:t>
      </w:r>
      <w:r>
        <w:rPr>
          <w:rFonts w:ascii="Times New Roman" w:eastAsia="Times New Roman" w:hAnsi="Times New Roman" w:cs="Times New Roman"/>
          <w:sz w:val="28"/>
          <w:szCs w:val="28"/>
          <w:lang w:eastAsia="ru-RU"/>
        </w:rPr>
        <w:t>процентов</w:t>
      </w:r>
      <w:r w:rsidR="0036365F" w:rsidRPr="00CE64C5">
        <w:rPr>
          <w:rFonts w:ascii="Times New Roman" w:eastAsia="Times New Roman" w:hAnsi="Times New Roman" w:cs="Times New Roman"/>
          <w:bCs/>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bCs/>
          <w:sz w:val="28"/>
          <w:szCs w:val="28"/>
          <w:lang w:eastAsia="ar-SA"/>
        </w:rPr>
        <w:t xml:space="preserve">В рамках заключенных государственных контрактов от 16 апреля 2022 г. </w:t>
      </w:r>
      <w:r w:rsidR="00C33735">
        <w:rPr>
          <w:rFonts w:ascii="Times New Roman" w:eastAsia="Times New Roman" w:hAnsi="Times New Roman" w:cs="Times New Roman"/>
          <w:bCs/>
          <w:sz w:val="28"/>
          <w:szCs w:val="28"/>
          <w:lang w:eastAsia="ar-SA"/>
        </w:rPr>
        <w:br/>
      </w:r>
      <w:r w:rsidRPr="00CE64C5">
        <w:rPr>
          <w:rFonts w:ascii="Times New Roman" w:eastAsia="Times New Roman" w:hAnsi="Times New Roman" w:cs="Times New Roman"/>
          <w:bCs/>
          <w:sz w:val="28"/>
          <w:szCs w:val="28"/>
          <w:lang w:eastAsia="ar-SA"/>
        </w:rPr>
        <w:t>№ 927 и 928 ИП Романов Сергей Владимирович 25 апреля 2022 г. осуществлена п</w:t>
      </w:r>
      <w:r w:rsidRPr="00CE64C5">
        <w:rPr>
          <w:rFonts w:ascii="Times New Roman" w:eastAsia="Times New Roman" w:hAnsi="Times New Roman" w:cs="Times New Roman"/>
          <w:bCs/>
          <w:sz w:val="28"/>
          <w:szCs w:val="28"/>
          <w:lang w:eastAsia="ar-SA"/>
        </w:rPr>
        <w:t>о</w:t>
      </w:r>
      <w:r w:rsidRPr="00CE64C5">
        <w:rPr>
          <w:rFonts w:ascii="Times New Roman" w:eastAsia="Times New Roman" w:hAnsi="Times New Roman" w:cs="Times New Roman"/>
          <w:bCs/>
          <w:sz w:val="28"/>
          <w:szCs w:val="28"/>
          <w:lang w:eastAsia="ar-SA"/>
        </w:rPr>
        <w:t>ставка 122 контейнеров для сбора ТКО н</w:t>
      </w:r>
      <w:r w:rsidR="005274CF">
        <w:rPr>
          <w:rFonts w:ascii="Times New Roman" w:eastAsia="Times New Roman" w:hAnsi="Times New Roman" w:cs="Times New Roman"/>
          <w:bCs/>
          <w:sz w:val="28"/>
          <w:szCs w:val="28"/>
          <w:lang w:eastAsia="ar-SA"/>
        </w:rPr>
        <w:t>а общую сумму 1,277 млн. рублей;</w:t>
      </w:r>
    </w:p>
    <w:p w:rsidR="0036365F" w:rsidRPr="00CE64C5" w:rsidRDefault="00C33735" w:rsidP="00C3373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33735">
        <w:rPr>
          <w:rFonts w:ascii="Times New Roman" w:eastAsia="Times New Roman" w:hAnsi="Times New Roman" w:cs="Times New Roman"/>
          <w:sz w:val="28"/>
          <w:szCs w:val="28"/>
          <w:lang w:eastAsia="ar-SA"/>
        </w:rPr>
        <w:t xml:space="preserve">- </w:t>
      </w:r>
      <w:r w:rsidR="0028470D" w:rsidRPr="00C33735">
        <w:rPr>
          <w:rFonts w:ascii="Times New Roman" w:eastAsia="Times New Roman" w:hAnsi="Times New Roman" w:cs="Times New Roman"/>
          <w:sz w:val="28"/>
          <w:szCs w:val="28"/>
          <w:lang w:eastAsia="ar-SA"/>
        </w:rPr>
        <w:t>«</w:t>
      </w:r>
      <w:r w:rsidR="0036365F" w:rsidRPr="00C33735">
        <w:rPr>
          <w:rFonts w:ascii="Times New Roman" w:eastAsia="Times New Roman" w:hAnsi="Times New Roman" w:cs="Times New Roman"/>
          <w:sz w:val="28"/>
          <w:szCs w:val="28"/>
          <w:lang w:eastAsia="ar-SA"/>
        </w:rPr>
        <w:t>Приобретение бункеров для сбора твердых коммунальных отходов и кру</w:t>
      </w:r>
      <w:r w:rsidR="0036365F" w:rsidRPr="00C33735">
        <w:rPr>
          <w:rFonts w:ascii="Times New Roman" w:eastAsia="Times New Roman" w:hAnsi="Times New Roman" w:cs="Times New Roman"/>
          <w:sz w:val="28"/>
          <w:szCs w:val="28"/>
          <w:lang w:eastAsia="ar-SA"/>
        </w:rPr>
        <w:t>п</w:t>
      </w:r>
      <w:r w:rsidR="0036365F" w:rsidRPr="00C33735">
        <w:rPr>
          <w:rFonts w:ascii="Times New Roman" w:eastAsia="Times New Roman" w:hAnsi="Times New Roman" w:cs="Times New Roman"/>
          <w:sz w:val="28"/>
          <w:szCs w:val="28"/>
          <w:lang w:eastAsia="ar-SA"/>
        </w:rPr>
        <w:t>ногабаритных отходов</w:t>
      </w:r>
      <w:r w:rsidR="0028470D" w:rsidRPr="00C33735">
        <w:rPr>
          <w:rFonts w:ascii="Times New Roman" w:eastAsia="Times New Roman" w:hAnsi="Times New Roman" w:cs="Times New Roman"/>
          <w:sz w:val="28"/>
          <w:szCs w:val="28"/>
          <w:lang w:eastAsia="ar-SA"/>
        </w:rPr>
        <w:t>»</w:t>
      </w:r>
      <w:r w:rsidR="0036365F" w:rsidRPr="00C33735">
        <w:rPr>
          <w:rFonts w:ascii="Times New Roman" w:eastAsia="Times New Roman" w:hAnsi="Times New Roman" w:cs="Times New Roman"/>
          <w:sz w:val="28"/>
          <w:szCs w:val="28"/>
          <w:lang w:eastAsia="ar-SA"/>
        </w:rPr>
        <w:t xml:space="preserve"> </w:t>
      </w:r>
      <w:r w:rsidR="0036365F" w:rsidRPr="00C33735">
        <w:rPr>
          <w:rFonts w:ascii="Times New Roman" w:eastAsia="Times New Roman" w:hAnsi="Times New Roman" w:cs="Times New Roman"/>
          <w:bCs/>
          <w:sz w:val="28"/>
          <w:szCs w:val="28"/>
          <w:lang w:eastAsia="ar-SA"/>
        </w:rPr>
        <w:t>предусмотрено</w:t>
      </w:r>
      <w:r w:rsidR="0036365F" w:rsidRPr="00CE64C5">
        <w:rPr>
          <w:rFonts w:ascii="Times New Roman" w:eastAsia="Times New Roman" w:hAnsi="Times New Roman" w:cs="Times New Roman"/>
          <w:bCs/>
          <w:sz w:val="28"/>
          <w:szCs w:val="28"/>
          <w:lang w:eastAsia="ar-SA"/>
        </w:rPr>
        <w:t xml:space="preserve"> 10,896 млн. рублей, кассовый расход с</w:t>
      </w:r>
      <w:r w:rsidR="0036365F" w:rsidRPr="00CE64C5">
        <w:rPr>
          <w:rFonts w:ascii="Times New Roman" w:eastAsia="Times New Roman" w:hAnsi="Times New Roman" w:cs="Times New Roman"/>
          <w:bCs/>
          <w:sz w:val="28"/>
          <w:szCs w:val="28"/>
          <w:lang w:eastAsia="ar-SA"/>
        </w:rPr>
        <w:t>о</w:t>
      </w:r>
      <w:r w:rsidR="0036365F" w:rsidRPr="00CE64C5">
        <w:rPr>
          <w:rFonts w:ascii="Times New Roman" w:eastAsia="Times New Roman" w:hAnsi="Times New Roman" w:cs="Times New Roman"/>
          <w:bCs/>
          <w:sz w:val="28"/>
          <w:szCs w:val="28"/>
          <w:lang w:eastAsia="ar-SA"/>
        </w:rPr>
        <w:t xml:space="preserve">ставляет 10,896 млн. рублей или 100 </w:t>
      </w:r>
      <w:r>
        <w:rPr>
          <w:rFonts w:ascii="Times New Roman" w:eastAsia="Times New Roman" w:hAnsi="Times New Roman" w:cs="Times New Roman"/>
          <w:sz w:val="28"/>
          <w:szCs w:val="28"/>
          <w:lang w:eastAsia="ru-RU"/>
        </w:rPr>
        <w:t>процентов</w:t>
      </w:r>
      <w:r w:rsidR="0036365F" w:rsidRPr="00CE64C5">
        <w:rPr>
          <w:rFonts w:ascii="Times New Roman" w:eastAsia="Times New Roman" w:hAnsi="Times New Roman" w:cs="Times New Roman"/>
          <w:bCs/>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bCs/>
          <w:sz w:val="28"/>
          <w:szCs w:val="28"/>
          <w:lang w:eastAsia="ar-SA"/>
        </w:rPr>
        <w:t>В рамках заключенного государственного контракта от 24</w:t>
      </w:r>
      <w:r w:rsidR="00C33735">
        <w:rPr>
          <w:rFonts w:ascii="Times New Roman" w:eastAsia="Times New Roman" w:hAnsi="Times New Roman" w:cs="Times New Roman"/>
          <w:bCs/>
          <w:sz w:val="28"/>
          <w:szCs w:val="28"/>
          <w:lang w:eastAsia="ar-SA"/>
        </w:rPr>
        <w:t xml:space="preserve"> апреля </w:t>
      </w:r>
      <w:r w:rsidRPr="00CE64C5">
        <w:rPr>
          <w:rFonts w:ascii="Times New Roman" w:eastAsia="Times New Roman" w:hAnsi="Times New Roman" w:cs="Times New Roman"/>
          <w:bCs/>
          <w:sz w:val="28"/>
          <w:szCs w:val="28"/>
          <w:lang w:eastAsia="ar-SA"/>
        </w:rPr>
        <w:t xml:space="preserve">2022 </w:t>
      </w:r>
      <w:r w:rsidR="00C33735">
        <w:rPr>
          <w:rFonts w:ascii="Times New Roman" w:eastAsia="Times New Roman" w:hAnsi="Times New Roman" w:cs="Times New Roman"/>
          <w:bCs/>
          <w:sz w:val="28"/>
          <w:szCs w:val="28"/>
          <w:lang w:eastAsia="ar-SA"/>
        </w:rPr>
        <w:t xml:space="preserve">г. </w:t>
      </w:r>
      <w:r w:rsidR="00C33735">
        <w:rPr>
          <w:rFonts w:ascii="Times New Roman" w:eastAsia="Times New Roman" w:hAnsi="Times New Roman" w:cs="Times New Roman"/>
          <w:bCs/>
          <w:sz w:val="28"/>
          <w:szCs w:val="28"/>
          <w:lang w:eastAsia="ar-SA"/>
        </w:rPr>
        <w:br/>
      </w:r>
      <w:r w:rsidRPr="00CE64C5">
        <w:rPr>
          <w:rFonts w:ascii="Times New Roman" w:eastAsia="Times New Roman" w:hAnsi="Times New Roman" w:cs="Times New Roman"/>
          <w:bCs/>
          <w:sz w:val="28"/>
          <w:szCs w:val="28"/>
          <w:lang w:eastAsia="ar-SA"/>
        </w:rPr>
        <w:t xml:space="preserve">№ 1242 </w:t>
      </w:r>
      <w:r w:rsidR="005274CF">
        <w:rPr>
          <w:rFonts w:ascii="Times New Roman" w:eastAsia="Times New Roman" w:hAnsi="Times New Roman" w:cs="Times New Roman"/>
          <w:bCs/>
          <w:sz w:val="28"/>
          <w:szCs w:val="28"/>
          <w:lang w:eastAsia="ar-SA"/>
        </w:rPr>
        <w:t>о</w:t>
      </w:r>
      <w:r w:rsidRPr="00CE64C5">
        <w:rPr>
          <w:rFonts w:ascii="Times New Roman" w:eastAsia="Times New Roman" w:hAnsi="Times New Roman" w:cs="Times New Roman"/>
          <w:bCs/>
          <w:sz w:val="28"/>
          <w:szCs w:val="28"/>
          <w:lang w:eastAsia="ar-SA"/>
        </w:rPr>
        <w:t xml:space="preserve">бществом с ограниченной ответственностью </w:t>
      </w:r>
      <w:r w:rsidR="0028470D" w:rsidRPr="00CE64C5">
        <w:rPr>
          <w:rFonts w:ascii="Times New Roman" w:eastAsia="Times New Roman" w:hAnsi="Times New Roman" w:cs="Times New Roman"/>
          <w:bCs/>
          <w:sz w:val="28"/>
          <w:szCs w:val="28"/>
          <w:lang w:eastAsia="ar-SA"/>
        </w:rPr>
        <w:t>«</w:t>
      </w:r>
      <w:r w:rsidRPr="00CE64C5">
        <w:rPr>
          <w:rFonts w:ascii="Times New Roman" w:eastAsia="Times New Roman" w:hAnsi="Times New Roman" w:cs="Times New Roman"/>
          <w:bCs/>
          <w:sz w:val="28"/>
          <w:szCs w:val="28"/>
          <w:lang w:eastAsia="ar-SA"/>
        </w:rPr>
        <w:t>ПРОМРЕЗЕРВ</w:t>
      </w:r>
      <w:r w:rsidR="0028470D" w:rsidRPr="00CE64C5">
        <w:rPr>
          <w:rFonts w:ascii="Times New Roman" w:eastAsia="Times New Roman" w:hAnsi="Times New Roman" w:cs="Times New Roman"/>
          <w:bCs/>
          <w:sz w:val="28"/>
          <w:szCs w:val="28"/>
          <w:lang w:eastAsia="ar-SA"/>
        </w:rPr>
        <w:t>»</w:t>
      </w:r>
      <w:r w:rsidRPr="00CE64C5">
        <w:rPr>
          <w:rFonts w:ascii="Times New Roman" w:eastAsia="Times New Roman" w:hAnsi="Times New Roman" w:cs="Times New Roman"/>
          <w:bCs/>
          <w:sz w:val="28"/>
          <w:szCs w:val="28"/>
          <w:lang w:eastAsia="ar-SA"/>
        </w:rPr>
        <w:t xml:space="preserve"> осущест</w:t>
      </w:r>
      <w:r w:rsidRPr="00CE64C5">
        <w:rPr>
          <w:rFonts w:ascii="Times New Roman" w:eastAsia="Times New Roman" w:hAnsi="Times New Roman" w:cs="Times New Roman"/>
          <w:bCs/>
          <w:sz w:val="28"/>
          <w:szCs w:val="28"/>
          <w:lang w:eastAsia="ar-SA"/>
        </w:rPr>
        <w:t>в</w:t>
      </w:r>
      <w:r w:rsidRPr="00CE64C5">
        <w:rPr>
          <w:rFonts w:ascii="Times New Roman" w:eastAsia="Times New Roman" w:hAnsi="Times New Roman" w:cs="Times New Roman"/>
          <w:bCs/>
          <w:sz w:val="28"/>
          <w:szCs w:val="28"/>
          <w:lang w:eastAsia="ar-SA"/>
        </w:rPr>
        <w:t>лена поставка 190 бункеров для сбора ТКО и КГО на общую сумму 10,896 млн. ру</w:t>
      </w:r>
      <w:r w:rsidRPr="00CE64C5">
        <w:rPr>
          <w:rFonts w:ascii="Times New Roman" w:eastAsia="Times New Roman" w:hAnsi="Times New Roman" w:cs="Times New Roman"/>
          <w:bCs/>
          <w:sz w:val="28"/>
          <w:szCs w:val="28"/>
          <w:lang w:eastAsia="ar-SA"/>
        </w:rPr>
        <w:t>б</w:t>
      </w:r>
      <w:r w:rsidR="005274CF">
        <w:rPr>
          <w:rFonts w:ascii="Times New Roman" w:eastAsia="Times New Roman" w:hAnsi="Times New Roman" w:cs="Times New Roman"/>
          <w:bCs/>
          <w:sz w:val="28"/>
          <w:szCs w:val="28"/>
          <w:lang w:eastAsia="ar-SA"/>
        </w:rPr>
        <w:t>лей;</w:t>
      </w:r>
    </w:p>
    <w:p w:rsidR="0036365F" w:rsidRPr="00CE64C5" w:rsidRDefault="005274CF" w:rsidP="009B1309">
      <w:pPr>
        <w:tabs>
          <w:tab w:val="left" w:pos="180"/>
        </w:tabs>
        <w:spacing w:after="0" w:line="240" w:lineRule="auto"/>
        <w:ind w:firstLine="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 в</w:t>
      </w:r>
      <w:r w:rsidR="0036365F" w:rsidRPr="00CE64C5">
        <w:rPr>
          <w:rFonts w:ascii="Times New Roman" w:eastAsia="Times New Roman" w:hAnsi="Times New Roman" w:cs="Times New Roman"/>
          <w:sz w:val="28"/>
          <w:szCs w:val="28"/>
          <w:lang w:eastAsia="ar-SA"/>
        </w:rPr>
        <w:t xml:space="preserve"> основном мероприятии </w:t>
      </w:r>
      <w:r w:rsidR="0028470D" w:rsidRPr="00CE64C5">
        <w:rPr>
          <w:rFonts w:ascii="Times New Roman" w:eastAsia="Times New Roman" w:hAnsi="Times New Roman" w:cs="Times New Roman"/>
          <w:sz w:val="28"/>
          <w:szCs w:val="28"/>
          <w:lang w:eastAsia="ar-SA"/>
        </w:rPr>
        <w:t>«</w:t>
      </w:r>
      <w:r w:rsidR="0036365F" w:rsidRPr="00CE64C5">
        <w:rPr>
          <w:rFonts w:ascii="Times New Roman" w:eastAsia="Times New Roman" w:hAnsi="Times New Roman" w:cs="Times New Roman"/>
          <w:sz w:val="28"/>
          <w:szCs w:val="28"/>
          <w:lang w:eastAsia="ar-SA"/>
        </w:rPr>
        <w:t>Предотвращение негативного воздействия отх</w:t>
      </w:r>
      <w:r w:rsidR="0036365F" w:rsidRPr="00CE64C5">
        <w:rPr>
          <w:rFonts w:ascii="Times New Roman" w:eastAsia="Times New Roman" w:hAnsi="Times New Roman" w:cs="Times New Roman"/>
          <w:sz w:val="28"/>
          <w:szCs w:val="28"/>
          <w:lang w:eastAsia="ar-SA"/>
        </w:rPr>
        <w:t>о</w:t>
      </w:r>
      <w:r w:rsidR="0036365F" w:rsidRPr="00CE64C5">
        <w:rPr>
          <w:rFonts w:ascii="Times New Roman" w:eastAsia="Times New Roman" w:hAnsi="Times New Roman" w:cs="Times New Roman"/>
          <w:sz w:val="28"/>
          <w:szCs w:val="28"/>
          <w:lang w:eastAsia="ar-SA"/>
        </w:rPr>
        <w:t>дов на окружающую среду и обеспечение санитарно-эпидемиологического благоп</w:t>
      </w:r>
      <w:r w:rsidR="0036365F" w:rsidRPr="00CE64C5">
        <w:rPr>
          <w:rFonts w:ascii="Times New Roman" w:eastAsia="Times New Roman" w:hAnsi="Times New Roman" w:cs="Times New Roman"/>
          <w:sz w:val="28"/>
          <w:szCs w:val="28"/>
          <w:lang w:eastAsia="ar-SA"/>
        </w:rPr>
        <w:t>о</w:t>
      </w:r>
      <w:r w:rsidR="0036365F" w:rsidRPr="00CE64C5">
        <w:rPr>
          <w:rFonts w:ascii="Times New Roman" w:eastAsia="Times New Roman" w:hAnsi="Times New Roman" w:cs="Times New Roman"/>
          <w:sz w:val="28"/>
          <w:szCs w:val="28"/>
          <w:lang w:eastAsia="ar-SA"/>
        </w:rPr>
        <w:t>лучия населения</w:t>
      </w:r>
      <w:r w:rsidR="0028470D" w:rsidRPr="00CE64C5">
        <w:rPr>
          <w:rFonts w:ascii="Times New Roman" w:eastAsia="Times New Roman" w:hAnsi="Times New Roman" w:cs="Times New Roman"/>
          <w:sz w:val="28"/>
          <w:szCs w:val="28"/>
          <w:lang w:eastAsia="ar-SA"/>
        </w:rPr>
        <w:t>»</w:t>
      </w:r>
      <w:r w:rsidR="0036365F" w:rsidRPr="00CE64C5">
        <w:rPr>
          <w:rFonts w:ascii="Times New Roman" w:eastAsia="Times New Roman" w:hAnsi="Times New Roman" w:cs="Times New Roman"/>
          <w:bCs/>
          <w:sz w:val="28"/>
          <w:szCs w:val="28"/>
          <w:lang w:eastAsia="ar-SA"/>
        </w:rPr>
        <w:t xml:space="preserve"> предусмотрено 1,316 млн. рублей за счет средств республиканск</w:t>
      </w:r>
      <w:r w:rsidR="0036365F" w:rsidRPr="00CE64C5">
        <w:rPr>
          <w:rFonts w:ascii="Times New Roman" w:eastAsia="Times New Roman" w:hAnsi="Times New Roman" w:cs="Times New Roman"/>
          <w:bCs/>
          <w:sz w:val="28"/>
          <w:szCs w:val="28"/>
          <w:lang w:eastAsia="ar-SA"/>
        </w:rPr>
        <w:t>о</w:t>
      </w:r>
      <w:r w:rsidR="0036365F" w:rsidRPr="00CE64C5">
        <w:rPr>
          <w:rFonts w:ascii="Times New Roman" w:eastAsia="Times New Roman" w:hAnsi="Times New Roman" w:cs="Times New Roman"/>
          <w:bCs/>
          <w:sz w:val="28"/>
          <w:szCs w:val="28"/>
          <w:lang w:eastAsia="ar-SA"/>
        </w:rPr>
        <w:t xml:space="preserve">го бюджета, кассовый расход составляет 0,395 млн. рублей или 30 </w:t>
      </w:r>
      <w:r w:rsidR="009B1309">
        <w:rPr>
          <w:rFonts w:ascii="Times New Roman" w:eastAsia="Times New Roman" w:hAnsi="Times New Roman" w:cs="Times New Roman"/>
          <w:sz w:val="28"/>
          <w:szCs w:val="28"/>
          <w:lang w:eastAsia="ru-RU"/>
        </w:rPr>
        <w:t>процентов</w:t>
      </w:r>
      <w:r w:rsidR="0036365F" w:rsidRPr="00CE64C5">
        <w:rPr>
          <w:rFonts w:ascii="Times New Roman" w:eastAsia="Times New Roman" w:hAnsi="Times New Roman" w:cs="Times New Roman"/>
          <w:bCs/>
          <w:sz w:val="28"/>
          <w:szCs w:val="28"/>
          <w:lang w:eastAsia="ar-SA"/>
        </w:rPr>
        <w:t xml:space="preserve"> ава</w:t>
      </w:r>
      <w:r w:rsidR="0036365F" w:rsidRPr="00CE64C5">
        <w:rPr>
          <w:rFonts w:ascii="Times New Roman" w:eastAsia="Times New Roman" w:hAnsi="Times New Roman" w:cs="Times New Roman"/>
          <w:bCs/>
          <w:sz w:val="28"/>
          <w:szCs w:val="28"/>
          <w:lang w:eastAsia="ar-SA"/>
        </w:rPr>
        <w:t>н</w:t>
      </w:r>
      <w:r w:rsidR="0036365F" w:rsidRPr="00CE64C5">
        <w:rPr>
          <w:rFonts w:ascii="Times New Roman" w:eastAsia="Times New Roman" w:hAnsi="Times New Roman" w:cs="Times New Roman"/>
          <w:bCs/>
          <w:sz w:val="28"/>
          <w:szCs w:val="28"/>
          <w:lang w:eastAsia="ar-SA"/>
        </w:rPr>
        <w:lastRenderedPageBreak/>
        <w:t>си</w:t>
      </w:r>
      <w:r w:rsidR="004B2686">
        <w:rPr>
          <w:rFonts w:ascii="Times New Roman" w:eastAsia="Times New Roman" w:hAnsi="Times New Roman" w:cs="Times New Roman"/>
          <w:bCs/>
          <w:sz w:val="28"/>
          <w:szCs w:val="28"/>
          <w:lang w:eastAsia="ar-SA"/>
        </w:rPr>
        <w:t xml:space="preserve">рования, в том числе </w:t>
      </w:r>
      <w:r w:rsidR="0028470D" w:rsidRPr="009B1309">
        <w:rPr>
          <w:rFonts w:ascii="Times New Roman" w:eastAsia="Times New Roman" w:hAnsi="Times New Roman" w:cs="Times New Roman"/>
          <w:bCs/>
          <w:sz w:val="28"/>
          <w:szCs w:val="28"/>
          <w:lang w:eastAsia="ar-SA"/>
        </w:rPr>
        <w:t>«</w:t>
      </w:r>
      <w:r w:rsidR="0036365F" w:rsidRPr="009B1309">
        <w:rPr>
          <w:rFonts w:ascii="Times New Roman" w:eastAsia="Times New Roman" w:hAnsi="Times New Roman" w:cs="Times New Roman"/>
          <w:bCs/>
          <w:sz w:val="28"/>
          <w:szCs w:val="28"/>
          <w:lang w:eastAsia="ar-SA"/>
        </w:rPr>
        <w:t>Проведение количественного химического анализа в ко</w:t>
      </w:r>
      <w:r w:rsidR="0036365F" w:rsidRPr="009B1309">
        <w:rPr>
          <w:rFonts w:ascii="Times New Roman" w:eastAsia="Times New Roman" w:hAnsi="Times New Roman" w:cs="Times New Roman"/>
          <w:bCs/>
          <w:sz w:val="28"/>
          <w:szCs w:val="28"/>
          <w:lang w:eastAsia="ar-SA"/>
        </w:rPr>
        <w:t>н</w:t>
      </w:r>
      <w:r w:rsidR="0036365F" w:rsidRPr="009B1309">
        <w:rPr>
          <w:rFonts w:ascii="Times New Roman" w:eastAsia="Times New Roman" w:hAnsi="Times New Roman" w:cs="Times New Roman"/>
          <w:bCs/>
          <w:sz w:val="28"/>
          <w:szCs w:val="28"/>
          <w:lang w:eastAsia="ar-SA"/>
        </w:rPr>
        <w:t>трольных точках</w:t>
      </w:r>
      <w:r w:rsidR="0028470D" w:rsidRPr="009B1309">
        <w:rPr>
          <w:rFonts w:ascii="Times New Roman" w:eastAsia="Times New Roman" w:hAnsi="Times New Roman" w:cs="Times New Roman"/>
          <w:bCs/>
          <w:sz w:val="28"/>
          <w:szCs w:val="28"/>
          <w:lang w:eastAsia="ar-SA"/>
        </w:rPr>
        <w:t>»</w:t>
      </w:r>
      <w:r w:rsidR="0036365F" w:rsidRPr="00CE64C5">
        <w:rPr>
          <w:rFonts w:ascii="Times New Roman" w:eastAsia="Times New Roman" w:hAnsi="Times New Roman" w:cs="Times New Roman"/>
          <w:bCs/>
          <w:i/>
          <w:sz w:val="28"/>
          <w:szCs w:val="28"/>
          <w:lang w:eastAsia="ar-SA"/>
        </w:rPr>
        <w:t xml:space="preserve"> </w:t>
      </w:r>
      <w:r w:rsidR="0036365F" w:rsidRPr="00CE64C5">
        <w:rPr>
          <w:rFonts w:ascii="Times New Roman" w:eastAsia="Times New Roman" w:hAnsi="Times New Roman" w:cs="Times New Roman"/>
          <w:bCs/>
          <w:sz w:val="28"/>
          <w:szCs w:val="28"/>
          <w:lang w:eastAsia="ar-SA"/>
        </w:rPr>
        <w:t xml:space="preserve">предусмотрено 1,316 млн. рублей, кассовый расход составляет 1,316 млн. рублей или 100 </w:t>
      </w:r>
      <w:r w:rsidR="009B1309">
        <w:rPr>
          <w:rFonts w:ascii="Times New Roman" w:eastAsia="Times New Roman" w:hAnsi="Times New Roman" w:cs="Times New Roman"/>
          <w:sz w:val="28"/>
          <w:szCs w:val="28"/>
          <w:lang w:eastAsia="ru-RU"/>
        </w:rPr>
        <w:t>процентов</w:t>
      </w:r>
      <w:r w:rsidR="0036365F" w:rsidRPr="00CE64C5">
        <w:rPr>
          <w:rFonts w:ascii="Times New Roman" w:eastAsia="Times New Roman" w:hAnsi="Times New Roman" w:cs="Times New Roman"/>
          <w:bCs/>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Минлесхозом Р</w:t>
      </w:r>
      <w:r w:rsidR="009B1309">
        <w:rPr>
          <w:rFonts w:ascii="Times New Roman" w:eastAsia="Times New Roman" w:hAnsi="Times New Roman" w:cs="Times New Roman"/>
          <w:sz w:val="28"/>
          <w:szCs w:val="28"/>
          <w:lang w:eastAsia="ar-SA"/>
        </w:rPr>
        <w:t xml:space="preserve">еспублики </w:t>
      </w:r>
      <w:r w:rsidRPr="00CE64C5">
        <w:rPr>
          <w:rFonts w:ascii="Times New Roman" w:eastAsia="Times New Roman" w:hAnsi="Times New Roman" w:cs="Times New Roman"/>
          <w:sz w:val="28"/>
          <w:szCs w:val="28"/>
          <w:lang w:eastAsia="ar-SA"/>
        </w:rPr>
        <w:t>Т</w:t>
      </w:r>
      <w:r w:rsidR="009B1309">
        <w:rPr>
          <w:rFonts w:ascii="Times New Roman" w:eastAsia="Times New Roman" w:hAnsi="Times New Roman" w:cs="Times New Roman"/>
          <w:sz w:val="28"/>
          <w:szCs w:val="28"/>
          <w:lang w:eastAsia="ar-SA"/>
        </w:rPr>
        <w:t>ыва</w:t>
      </w:r>
      <w:r w:rsidRPr="00CE64C5">
        <w:rPr>
          <w:rFonts w:ascii="Times New Roman" w:eastAsia="Times New Roman" w:hAnsi="Times New Roman" w:cs="Times New Roman"/>
          <w:sz w:val="28"/>
          <w:szCs w:val="28"/>
          <w:lang w:eastAsia="ar-SA"/>
        </w:rPr>
        <w:t xml:space="preserve"> заключен контракт от 24</w:t>
      </w:r>
      <w:r w:rsidR="009B1309">
        <w:rPr>
          <w:rFonts w:ascii="Times New Roman" w:eastAsia="Times New Roman" w:hAnsi="Times New Roman" w:cs="Times New Roman"/>
          <w:sz w:val="28"/>
          <w:szCs w:val="28"/>
          <w:lang w:eastAsia="ar-SA"/>
        </w:rPr>
        <w:t xml:space="preserve"> февраля </w:t>
      </w:r>
      <w:r w:rsidRPr="00CE64C5">
        <w:rPr>
          <w:rFonts w:ascii="Times New Roman" w:eastAsia="Times New Roman" w:hAnsi="Times New Roman" w:cs="Times New Roman"/>
          <w:sz w:val="28"/>
          <w:szCs w:val="28"/>
          <w:lang w:eastAsia="ar-SA"/>
        </w:rPr>
        <w:t xml:space="preserve">2022 </w:t>
      </w:r>
      <w:r w:rsidR="009B1309">
        <w:rPr>
          <w:rFonts w:ascii="Times New Roman" w:eastAsia="Times New Roman" w:hAnsi="Times New Roman" w:cs="Times New Roman"/>
          <w:sz w:val="28"/>
          <w:szCs w:val="28"/>
          <w:lang w:eastAsia="ar-SA"/>
        </w:rPr>
        <w:t xml:space="preserve">г. </w:t>
      </w:r>
      <w:r w:rsidRPr="00CE64C5">
        <w:rPr>
          <w:rFonts w:ascii="Times New Roman" w:eastAsia="Times New Roman" w:hAnsi="Times New Roman" w:cs="Times New Roman"/>
          <w:sz w:val="28"/>
          <w:szCs w:val="28"/>
          <w:lang w:eastAsia="ar-SA"/>
        </w:rPr>
        <w:t xml:space="preserve">№ 1, 2 и 3 с </w:t>
      </w:r>
      <w:r w:rsidR="004B2686">
        <w:rPr>
          <w:rFonts w:ascii="Times New Roman" w:eastAsia="Times New Roman" w:hAnsi="Times New Roman" w:cs="Times New Roman"/>
          <w:sz w:val="28"/>
          <w:szCs w:val="28"/>
          <w:lang w:eastAsia="ar-SA"/>
        </w:rPr>
        <w:t>ф</w:t>
      </w:r>
      <w:r w:rsidRPr="00CE64C5">
        <w:rPr>
          <w:rFonts w:ascii="Times New Roman" w:eastAsia="Times New Roman" w:hAnsi="Times New Roman" w:cs="Times New Roman"/>
          <w:sz w:val="28"/>
          <w:szCs w:val="28"/>
          <w:lang w:eastAsia="ar-SA"/>
        </w:rPr>
        <w:t>едеральн</w:t>
      </w:r>
      <w:r w:rsidR="004B2686">
        <w:rPr>
          <w:rFonts w:ascii="Times New Roman" w:eastAsia="Times New Roman" w:hAnsi="Times New Roman" w:cs="Times New Roman"/>
          <w:sz w:val="28"/>
          <w:szCs w:val="28"/>
          <w:lang w:eastAsia="ar-SA"/>
        </w:rPr>
        <w:t>ым государственным учреждением «Г</w:t>
      </w:r>
      <w:r w:rsidRPr="00CE64C5">
        <w:rPr>
          <w:rFonts w:ascii="Times New Roman" w:eastAsia="Times New Roman" w:hAnsi="Times New Roman" w:cs="Times New Roman"/>
          <w:sz w:val="28"/>
          <w:szCs w:val="28"/>
          <w:lang w:eastAsia="ar-SA"/>
        </w:rPr>
        <w:t>осударственн</w:t>
      </w:r>
      <w:r w:rsidR="004B2686">
        <w:rPr>
          <w:rFonts w:ascii="Times New Roman" w:eastAsia="Times New Roman" w:hAnsi="Times New Roman" w:cs="Times New Roman"/>
          <w:sz w:val="28"/>
          <w:szCs w:val="28"/>
          <w:lang w:eastAsia="ar-SA"/>
        </w:rPr>
        <w:t>ая</w:t>
      </w:r>
      <w:r w:rsidRPr="00CE64C5">
        <w:rPr>
          <w:rFonts w:ascii="Times New Roman" w:eastAsia="Times New Roman" w:hAnsi="Times New Roman" w:cs="Times New Roman"/>
          <w:sz w:val="28"/>
          <w:szCs w:val="28"/>
          <w:lang w:eastAsia="ar-SA"/>
        </w:rPr>
        <w:t xml:space="preserve"> станци</w:t>
      </w:r>
      <w:r w:rsidR="004B2686">
        <w:rPr>
          <w:rFonts w:ascii="Times New Roman" w:eastAsia="Times New Roman" w:hAnsi="Times New Roman" w:cs="Times New Roman"/>
          <w:sz w:val="28"/>
          <w:szCs w:val="28"/>
          <w:lang w:eastAsia="ar-SA"/>
        </w:rPr>
        <w:t>я</w:t>
      </w:r>
      <w:r w:rsidRPr="00CE64C5">
        <w:rPr>
          <w:rFonts w:ascii="Times New Roman" w:eastAsia="Times New Roman" w:hAnsi="Times New Roman" w:cs="Times New Roman"/>
          <w:sz w:val="28"/>
          <w:szCs w:val="28"/>
          <w:lang w:eastAsia="ar-SA"/>
        </w:rPr>
        <w:t xml:space="preserve"> а</w:t>
      </w:r>
      <w:r w:rsidRPr="00CE64C5">
        <w:rPr>
          <w:rFonts w:ascii="Times New Roman" w:eastAsia="Times New Roman" w:hAnsi="Times New Roman" w:cs="Times New Roman"/>
          <w:sz w:val="28"/>
          <w:szCs w:val="28"/>
          <w:lang w:eastAsia="ar-SA"/>
        </w:rPr>
        <w:t>г</w:t>
      </w:r>
      <w:r w:rsidRPr="00CE64C5">
        <w:rPr>
          <w:rFonts w:ascii="Times New Roman" w:eastAsia="Times New Roman" w:hAnsi="Times New Roman" w:cs="Times New Roman"/>
          <w:sz w:val="28"/>
          <w:szCs w:val="28"/>
          <w:lang w:eastAsia="ar-SA"/>
        </w:rPr>
        <w:t xml:space="preserve">рохимической службы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Тувинская</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об оказании услуг по проведению количестве</w:t>
      </w:r>
      <w:r w:rsidRPr="00CE64C5">
        <w:rPr>
          <w:rFonts w:ascii="Times New Roman" w:eastAsia="Times New Roman" w:hAnsi="Times New Roman" w:cs="Times New Roman"/>
          <w:sz w:val="28"/>
          <w:szCs w:val="28"/>
          <w:lang w:eastAsia="ar-SA"/>
        </w:rPr>
        <w:t>н</w:t>
      </w:r>
      <w:r w:rsidRPr="00CE64C5">
        <w:rPr>
          <w:rFonts w:ascii="Times New Roman" w:eastAsia="Times New Roman" w:hAnsi="Times New Roman" w:cs="Times New Roman"/>
          <w:sz w:val="28"/>
          <w:szCs w:val="28"/>
          <w:lang w:eastAsia="ar-SA"/>
        </w:rPr>
        <w:t>ного химического анализа в контрольных точках:</w:t>
      </w:r>
    </w:p>
    <w:p w:rsidR="00BC76D2"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 xml:space="preserve">на территории бывшего хвостохранилища комбината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Тувакобальт</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 xml:space="preserve"> после р</w:t>
      </w:r>
      <w:r w:rsidRPr="00CE64C5">
        <w:rPr>
          <w:rFonts w:ascii="Times New Roman" w:eastAsia="Times New Roman" w:hAnsi="Times New Roman" w:cs="Times New Roman"/>
          <w:sz w:val="28"/>
          <w:szCs w:val="28"/>
          <w:lang w:eastAsia="ar-SA"/>
        </w:rPr>
        <w:t>е</w:t>
      </w:r>
      <w:r w:rsidRPr="00CE64C5">
        <w:rPr>
          <w:rFonts w:ascii="Times New Roman" w:eastAsia="Times New Roman" w:hAnsi="Times New Roman" w:cs="Times New Roman"/>
          <w:sz w:val="28"/>
          <w:szCs w:val="28"/>
          <w:lang w:eastAsia="ar-SA"/>
        </w:rPr>
        <w:t xml:space="preserve">ализации мероприятия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Техническая рекультивация о</w:t>
      </w:r>
      <w:r w:rsidR="00BC76D2" w:rsidRPr="00CE64C5">
        <w:rPr>
          <w:rFonts w:ascii="Times New Roman" w:eastAsia="Times New Roman" w:hAnsi="Times New Roman" w:cs="Times New Roman"/>
          <w:sz w:val="28"/>
          <w:szCs w:val="28"/>
          <w:lang w:eastAsia="ar-SA"/>
        </w:rPr>
        <w:t xml:space="preserve">тходов комбината </w:t>
      </w:r>
      <w:r w:rsidR="0028470D" w:rsidRPr="00CE64C5">
        <w:rPr>
          <w:rFonts w:ascii="Times New Roman" w:eastAsia="Times New Roman" w:hAnsi="Times New Roman" w:cs="Times New Roman"/>
          <w:sz w:val="28"/>
          <w:szCs w:val="28"/>
          <w:lang w:eastAsia="ar-SA"/>
        </w:rPr>
        <w:t>«</w:t>
      </w:r>
      <w:r w:rsidR="00BC76D2" w:rsidRPr="00CE64C5">
        <w:rPr>
          <w:rFonts w:ascii="Times New Roman" w:eastAsia="Times New Roman" w:hAnsi="Times New Roman" w:cs="Times New Roman"/>
          <w:sz w:val="28"/>
          <w:szCs w:val="28"/>
          <w:lang w:eastAsia="ar-SA"/>
        </w:rPr>
        <w:t>Тувак</w:t>
      </w:r>
      <w:r w:rsidR="00BC76D2" w:rsidRPr="00CE64C5">
        <w:rPr>
          <w:rFonts w:ascii="Times New Roman" w:eastAsia="Times New Roman" w:hAnsi="Times New Roman" w:cs="Times New Roman"/>
          <w:sz w:val="28"/>
          <w:szCs w:val="28"/>
          <w:lang w:eastAsia="ar-SA"/>
        </w:rPr>
        <w:t>о</w:t>
      </w:r>
      <w:r w:rsidR="00BC76D2" w:rsidRPr="00CE64C5">
        <w:rPr>
          <w:rFonts w:ascii="Times New Roman" w:eastAsia="Times New Roman" w:hAnsi="Times New Roman" w:cs="Times New Roman"/>
          <w:sz w:val="28"/>
          <w:szCs w:val="28"/>
          <w:lang w:eastAsia="ar-SA"/>
        </w:rPr>
        <w:t>бальт</w:t>
      </w:r>
      <w:r w:rsidR="0028470D" w:rsidRPr="00CE64C5">
        <w:rPr>
          <w:rFonts w:ascii="Times New Roman" w:eastAsia="Times New Roman" w:hAnsi="Times New Roman" w:cs="Times New Roman"/>
          <w:sz w:val="28"/>
          <w:szCs w:val="28"/>
          <w:lang w:eastAsia="ar-SA"/>
        </w:rPr>
        <w:t>»</w:t>
      </w:r>
      <w:r w:rsidR="00BC76D2" w:rsidRPr="00CE64C5">
        <w:rPr>
          <w:rFonts w:ascii="Times New Roman" w:eastAsia="Times New Roman" w:hAnsi="Times New Roman" w:cs="Times New Roman"/>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на территории заброшенных карьеров и подземных выработок бывшего рту</w:t>
      </w:r>
      <w:r w:rsidRPr="00CE64C5">
        <w:rPr>
          <w:rFonts w:ascii="Times New Roman" w:eastAsia="Times New Roman" w:hAnsi="Times New Roman" w:cs="Times New Roman"/>
          <w:sz w:val="28"/>
          <w:szCs w:val="28"/>
          <w:lang w:eastAsia="ar-SA"/>
        </w:rPr>
        <w:t>т</w:t>
      </w:r>
      <w:r w:rsidRPr="00CE64C5">
        <w:rPr>
          <w:rFonts w:ascii="Times New Roman" w:eastAsia="Times New Roman" w:hAnsi="Times New Roman" w:cs="Times New Roman"/>
          <w:sz w:val="28"/>
          <w:szCs w:val="28"/>
          <w:lang w:eastAsia="ar-SA"/>
        </w:rPr>
        <w:t xml:space="preserve">ноперерабатывающего предприятия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Терлиг-Хая</w:t>
      </w:r>
      <w:r w:rsidR="0028470D" w:rsidRPr="00CE64C5">
        <w:rPr>
          <w:rFonts w:ascii="Times New Roman" w:eastAsia="Times New Roman" w:hAnsi="Times New Roman" w:cs="Times New Roman"/>
          <w:sz w:val="28"/>
          <w:szCs w:val="28"/>
          <w:lang w:eastAsia="ar-SA"/>
        </w:rPr>
        <w:t>»</w:t>
      </w:r>
      <w:r w:rsidR="009B1309">
        <w:rPr>
          <w:rFonts w:ascii="Times New Roman" w:eastAsia="Times New Roman" w:hAnsi="Times New Roman" w:cs="Times New Roman"/>
          <w:sz w:val="28"/>
          <w:szCs w:val="28"/>
          <w:lang w:eastAsia="ar-SA"/>
        </w:rPr>
        <w:t xml:space="preserve"> </w:t>
      </w:r>
      <w:r w:rsidRPr="00CE64C5">
        <w:rPr>
          <w:rFonts w:ascii="Times New Roman" w:eastAsia="Times New Roman" w:hAnsi="Times New Roman" w:cs="Times New Roman"/>
          <w:sz w:val="28"/>
          <w:szCs w:val="28"/>
          <w:lang w:eastAsia="ar-SA"/>
        </w:rPr>
        <w:t xml:space="preserve">в муниципальном районе </w:t>
      </w:r>
      <w:r w:rsidR="0028470D" w:rsidRPr="00CE64C5">
        <w:rPr>
          <w:rFonts w:ascii="Times New Roman" w:eastAsia="Times New Roman" w:hAnsi="Times New Roman" w:cs="Times New Roman"/>
          <w:sz w:val="28"/>
          <w:szCs w:val="28"/>
          <w:lang w:eastAsia="ar-SA"/>
        </w:rPr>
        <w:t>«</w:t>
      </w:r>
      <w:r w:rsidRPr="00CE64C5">
        <w:rPr>
          <w:rFonts w:ascii="Times New Roman" w:eastAsia="Times New Roman" w:hAnsi="Times New Roman" w:cs="Times New Roman"/>
          <w:sz w:val="28"/>
          <w:szCs w:val="28"/>
          <w:lang w:eastAsia="ar-SA"/>
        </w:rPr>
        <w:t>К</w:t>
      </w:r>
      <w:r w:rsidRPr="00CE64C5">
        <w:rPr>
          <w:rFonts w:ascii="Times New Roman" w:eastAsia="Times New Roman" w:hAnsi="Times New Roman" w:cs="Times New Roman"/>
          <w:sz w:val="28"/>
          <w:szCs w:val="28"/>
          <w:lang w:eastAsia="ar-SA"/>
        </w:rPr>
        <w:t>ы</w:t>
      </w:r>
      <w:r w:rsidR="00BC76D2" w:rsidRPr="00CE64C5">
        <w:rPr>
          <w:rFonts w:ascii="Times New Roman" w:eastAsia="Times New Roman" w:hAnsi="Times New Roman" w:cs="Times New Roman"/>
          <w:sz w:val="28"/>
          <w:szCs w:val="28"/>
          <w:lang w:eastAsia="ar-SA"/>
        </w:rPr>
        <w:t>зылский кожуун Республики Тыва</w:t>
      </w:r>
      <w:r w:rsidR="0028470D" w:rsidRPr="00CE64C5">
        <w:rPr>
          <w:rFonts w:ascii="Times New Roman" w:eastAsia="Times New Roman" w:hAnsi="Times New Roman" w:cs="Times New Roman"/>
          <w:sz w:val="28"/>
          <w:szCs w:val="28"/>
          <w:lang w:eastAsia="ar-SA"/>
        </w:rPr>
        <w:t>»</w:t>
      </w:r>
      <w:r w:rsidR="00BC76D2" w:rsidRPr="00CE64C5">
        <w:rPr>
          <w:rFonts w:ascii="Times New Roman" w:eastAsia="Times New Roman" w:hAnsi="Times New Roman" w:cs="Times New Roman"/>
          <w:sz w:val="28"/>
          <w:szCs w:val="28"/>
          <w:lang w:eastAsia="ar-SA"/>
        </w:rPr>
        <w:t>;</w:t>
      </w:r>
    </w:p>
    <w:p w:rsidR="0036365F" w:rsidRPr="00CE64C5" w:rsidRDefault="0036365F" w:rsidP="00CE64C5">
      <w:pPr>
        <w:tabs>
          <w:tab w:val="left" w:pos="180"/>
        </w:tabs>
        <w:spacing w:after="0" w:line="240" w:lineRule="auto"/>
        <w:ind w:firstLine="709"/>
        <w:jc w:val="both"/>
        <w:rPr>
          <w:rFonts w:ascii="Times New Roman" w:eastAsia="Times New Roman" w:hAnsi="Times New Roman" w:cs="Times New Roman"/>
          <w:sz w:val="28"/>
          <w:szCs w:val="28"/>
          <w:lang w:eastAsia="ar-SA"/>
        </w:rPr>
      </w:pPr>
      <w:r w:rsidRPr="00CE64C5">
        <w:rPr>
          <w:rFonts w:ascii="Times New Roman" w:eastAsia="Times New Roman" w:hAnsi="Times New Roman" w:cs="Times New Roman"/>
          <w:sz w:val="28"/>
          <w:szCs w:val="28"/>
          <w:lang w:eastAsia="ar-SA"/>
        </w:rPr>
        <w:t>на территории бывшего полигона ядохимикатов.</w:t>
      </w:r>
    </w:p>
    <w:p w:rsidR="0036365F" w:rsidRPr="009B1309" w:rsidRDefault="0036365F" w:rsidP="009B1309">
      <w:pPr>
        <w:tabs>
          <w:tab w:val="left" w:pos="180"/>
        </w:tabs>
        <w:spacing w:after="0" w:line="240" w:lineRule="auto"/>
        <w:jc w:val="center"/>
        <w:rPr>
          <w:rFonts w:ascii="Times New Roman" w:eastAsia="Times New Roman" w:hAnsi="Times New Roman" w:cs="Times New Roman"/>
          <w:sz w:val="28"/>
          <w:szCs w:val="28"/>
          <w:highlight w:val="yellow"/>
          <w:lang w:eastAsia="ar-SA"/>
        </w:rPr>
      </w:pPr>
    </w:p>
    <w:p w:rsidR="0036365F" w:rsidRPr="009B1309" w:rsidRDefault="0036365F" w:rsidP="009B1309">
      <w:pPr>
        <w:keepNext/>
        <w:tabs>
          <w:tab w:val="num" w:pos="0"/>
          <w:tab w:val="left" w:pos="709"/>
        </w:tabs>
        <w:spacing w:after="0" w:line="240" w:lineRule="auto"/>
        <w:jc w:val="center"/>
        <w:outlineLvl w:val="1"/>
        <w:rPr>
          <w:rFonts w:ascii="Times New Roman" w:eastAsia="Times New Roman" w:hAnsi="Times New Roman" w:cs="Times New Roman"/>
          <w:kern w:val="28"/>
          <w:sz w:val="28"/>
          <w:szCs w:val="28"/>
          <w:lang w:eastAsia="ru-RU"/>
        </w:rPr>
      </w:pPr>
      <w:bookmarkStart w:id="126" w:name="_Toc146786612"/>
      <w:bookmarkStart w:id="127" w:name="_Toc146786682"/>
      <w:bookmarkEnd w:id="122"/>
      <w:bookmarkEnd w:id="123"/>
      <w:r w:rsidRPr="009B1309">
        <w:rPr>
          <w:rFonts w:ascii="Times New Roman" w:eastAsia="Times New Roman" w:hAnsi="Times New Roman" w:cs="Times New Roman"/>
          <w:kern w:val="28"/>
          <w:sz w:val="28"/>
          <w:szCs w:val="28"/>
          <w:lang w:eastAsia="ru-RU"/>
        </w:rPr>
        <w:t xml:space="preserve">14. Экологическое образование и </w:t>
      </w:r>
      <w:r w:rsidR="009B1309">
        <w:rPr>
          <w:rFonts w:ascii="Times New Roman" w:eastAsia="Times New Roman" w:hAnsi="Times New Roman" w:cs="Times New Roman"/>
          <w:kern w:val="28"/>
          <w:sz w:val="28"/>
          <w:szCs w:val="28"/>
          <w:lang w:eastAsia="ru-RU"/>
        </w:rPr>
        <w:br/>
      </w:r>
      <w:r w:rsidRPr="009B1309">
        <w:rPr>
          <w:rFonts w:ascii="Times New Roman" w:eastAsia="Times New Roman" w:hAnsi="Times New Roman" w:cs="Times New Roman"/>
          <w:kern w:val="28"/>
          <w:sz w:val="28"/>
          <w:szCs w:val="28"/>
          <w:lang w:eastAsia="ru-RU"/>
        </w:rPr>
        <w:t>просвещение</w:t>
      </w:r>
      <w:bookmarkEnd w:id="124"/>
      <w:bookmarkEnd w:id="125"/>
      <w:r w:rsidR="007127E8" w:rsidRPr="009B1309">
        <w:rPr>
          <w:rFonts w:ascii="Times New Roman" w:eastAsia="Times New Roman" w:hAnsi="Times New Roman" w:cs="Times New Roman"/>
          <w:kern w:val="28"/>
          <w:sz w:val="28"/>
          <w:szCs w:val="28"/>
          <w:lang w:eastAsia="ru-RU"/>
        </w:rPr>
        <w:t xml:space="preserve"> </w:t>
      </w:r>
      <w:r w:rsidRPr="009B1309">
        <w:rPr>
          <w:rFonts w:ascii="Times New Roman" w:eastAsia="Times New Roman" w:hAnsi="Times New Roman" w:cs="Times New Roman"/>
          <w:kern w:val="28"/>
          <w:sz w:val="28"/>
          <w:szCs w:val="28"/>
          <w:lang w:eastAsia="ru-RU"/>
        </w:rPr>
        <w:t>в Республике Тыва</w:t>
      </w:r>
      <w:bookmarkEnd w:id="126"/>
      <w:bookmarkEnd w:id="127"/>
    </w:p>
    <w:p w:rsidR="0036365F" w:rsidRPr="009B1309" w:rsidRDefault="0036365F" w:rsidP="009B1309">
      <w:pPr>
        <w:spacing w:after="0" w:line="240" w:lineRule="auto"/>
        <w:jc w:val="center"/>
        <w:rPr>
          <w:rFonts w:ascii="Times New Roman" w:eastAsia="Times New Roman" w:hAnsi="Times New Roman" w:cs="Times New Roman"/>
          <w:sz w:val="28"/>
          <w:szCs w:val="28"/>
          <w:highlight w:val="yellow"/>
          <w:lang w:eastAsia="ru-RU"/>
        </w:rPr>
      </w:pPr>
    </w:p>
    <w:p w:rsidR="0036365F" w:rsidRPr="00CE64C5" w:rsidRDefault="0036365F" w:rsidP="00CE64C5">
      <w:pPr>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В Республике Тыва проводится многоплановая работа по организации экол</w:t>
      </w:r>
      <w:r w:rsidRPr="00CE64C5">
        <w:rPr>
          <w:rFonts w:ascii="Times New Roman" w:eastAsia="Times New Roman" w:hAnsi="Times New Roman" w:cs="Times New Roman"/>
          <w:sz w:val="28"/>
          <w:szCs w:val="28"/>
          <w:lang w:eastAsia="ru-RU"/>
        </w:rPr>
        <w:t>о</w:t>
      </w:r>
      <w:r w:rsidRPr="00CE64C5">
        <w:rPr>
          <w:rFonts w:ascii="Times New Roman" w:eastAsia="Times New Roman" w:hAnsi="Times New Roman" w:cs="Times New Roman"/>
          <w:sz w:val="28"/>
          <w:szCs w:val="28"/>
          <w:lang w:eastAsia="ru-RU"/>
        </w:rPr>
        <w:t>гического образования детей и учащейся молодежи, повышению профессиональн</w:t>
      </w:r>
      <w:r w:rsidRPr="00CE64C5">
        <w:rPr>
          <w:rFonts w:ascii="Times New Roman" w:eastAsia="Times New Roman" w:hAnsi="Times New Roman" w:cs="Times New Roman"/>
          <w:sz w:val="28"/>
          <w:szCs w:val="28"/>
          <w:lang w:eastAsia="ru-RU"/>
        </w:rPr>
        <w:t>о</w:t>
      </w:r>
      <w:r w:rsidRPr="00CE64C5">
        <w:rPr>
          <w:rFonts w:ascii="Times New Roman" w:eastAsia="Times New Roman" w:hAnsi="Times New Roman" w:cs="Times New Roman"/>
          <w:sz w:val="28"/>
          <w:szCs w:val="28"/>
          <w:lang w:eastAsia="ru-RU"/>
        </w:rPr>
        <w:t>го уровня педагогов. Организуются различные мероприятия с педагогическими р</w:t>
      </w:r>
      <w:r w:rsidRPr="00CE64C5">
        <w:rPr>
          <w:rFonts w:ascii="Times New Roman" w:eastAsia="Times New Roman" w:hAnsi="Times New Roman" w:cs="Times New Roman"/>
          <w:sz w:val="28"/>
          <w:szCs w:val="28"/>
          <w:lang w:eastAsia="ru-RU"/>
        </w:rPr>
        <w:t>а</w:t>
      </w:r>
      <w:r w:rsidRPr="00CE64C5">
        <w:rPr>
          <w:rFonts w:ascii="Times New Roman" w:eastAsia="Times New Roman" w:hAnsi="Times New Roman" w:cs="Times New Roman"/>
          <w:sz w:val="28"/>
          <w:szCs w:val="28"/>
          <w:lang w:eastAsia="ru-RU"/>
        </w:rPr>
        <w:t>ботниками и образовательными организациями, это детские экологические конку</w:t>
      </w:r>
      <w:r w:rsidRPr="00CE64C5">
        <w:rPr>
          <w:rFonts w:ascii="Times New Roman" w:eastAsia="Times New Roman" w:hAnsi="Times New Roman" w:cs="Times New Roman"/>
          <w:sz w:val="28"/>
          <w:szCs w:val="28"/>
          <w:lang w:eastAsia="ru-RU"/>
        </w:rPr>
        <w:t>р</w:t>
      </w:r>
      <w:r w:rsidRPr="00CE64C5">
        <w:rPr>
          <w:rFonts w:ascii="Times New Roman" w:eastAsia="Times New Roman" w:hAnsi="Times New Roman" w:cs="Times New Roman"/>
          <w:sz w:val="28"/>
          <w:szCs w:val="28"/>
          <w:lang w:eastAsia="ru-RU"/>
        </w:rPr>
        <w:t>сы, слеты, акции  и другие мероприятия.</w:t>
      </w:r>
    </w:p>
    <w:p w:rsidR="0036365F" w:rsidRPr="00CE64C5" w:rsidRDefault="008575B1" w:rsidP="00CE64C5">
      <w:pPr>
        <w:spacing w:after="0" w:line="240" w:lineRule="auto"/>
        <w:ind w:firstLine="709"/>
        <w:jc w:val="both"/>
        <w:rPr>
          <w:rFonts w:ascii="Times New Roman" w:eastAsia="Times New Roman" w:hAnsi="Times New Roman" w:cs="Times New Roman"/>
          <w:sz w:val="28"/>
          <w:szCs w:val="28"/>
          <w:highlight w:val="yellow"/>
          <w:lang w:eastAsia="ru-RU"/>
        </w:rPr>
      </w:pPr>
      <w:r w:rsidRPr="00CE64C5">
        <w:rPr>
          <w:rFonts w:ascii="Times New Roman" w:eastAsia="Times New Roman" w:hAnsi="Times New Roman" w:cs="Times New Roman"/>
          <w:sz w:val="28"/>
          <w:szCs w:val="28"/>
          <w:lang w:eastAsia="ru-RU"/>
        </w:rPr>
        <w:t>Министерство образования</w:t>
      </w:r>
      <w:r w:rsidR="0036365F" w:rsidRPr="00CE64C5">
        <w:rPr>
          <w:rFonts w:ascii="Times New Roman" w:eastAsia="Times New Roman" w:hAnsi="Times New Roman" w:cs="Times New Roman"/>
          <w:sz w:val="28"/>
          <w:szCs w:val="28"/>
          <w:lang w:eastAsia="ru-RU"/>
        </w:rPr>
        <w:t xml:space="preserve"> Республики Тыва ежегодно уделяет большое вн</w:t>
      </w:r>
      <w:r w:rsidR="0036365F" w:rsidRPr="00CE64C5">
        <w:rPr>
          <w:rFonts w:ascii="Times New Roman" w:eastAsia="Times New Roman" w:hAnsi="Times New Roman" w:cs="Times New Roman"/>
          <w:sz w:val="28"/>
          <w:szCs w:val="28"/>
          <w:lang w:eastAsia="ru-RU"/>
        </w:rPr>
        <w:t>и</w:t>
      </w:r>
      <w:r w:rsidR="0036365F" w:rsidRPr="00CE64C5">
        <w:rPr>
          <w:rFonts w:ascii="Times New Roman" w:eastAsia="Times New Roman" w:hAnsi="Times New Roman" w:cs="Times New Roman"/>
          <w:sz w:val="28"/>
          <w:szCs w:val="28"/>
          <w:lang w:eastAsia="ru-RU"/>
        </w:rPr>
        <w:t>мание вопросам экологического образования и воспитания подрастающего покол</w:t>
      </w:r>
      <w:r w:rsidR="0036365F" w:rsidRPr="00CE64C5">
        <w:rPr>
          <w:rFonts w:ascii="Times New Roman" w:eastAsia="Times New Roman" w:hAnsi="Times New Roman" w:cs="Times New Roman"/>
          <w:sz w:val="28"/>
          <w:szCs w:val="28"/>
          <w:lang w:eastAsia="ru-RU"/>
        </w:rPr>
        <w:t>е</w:t>
      </w:r>
      <w:r w:rsidR="0036365F" w:rsidRPr="00CE64C5">
        <w:rPr>
          <w:rFonts w:ascii="Times New Roman" w:eastAsia="Times New Roman" w:hAnsi="Times New Roman" w:cs="Times New Roman"/>
          <w:sz w:val="28"/>
          <w:szCs w:val="28"/>
          <w:lang w:eastAsia="ru-RU"/>
        </w:rPr>
        <w:t>ния республики, государственное бюджетное образовательное учреждение дополн</w:t>
      </w:r>
      <w:r w:rsidR="0036365F" w:rsidRPr="00CE64C5">
        <w:rPr>
          <w:rFonts w:ascii="Times New Roman" w:eastAsia="Times New Roman" w:hAnsi="Times New Roman" w:cs="Times New Roman"/>
          <w:sz w:val="28"/>
          <w:szCs w:val="28"/>
          <w:lang w:eastAsia="ru-RU"/>
        </w:rPr>
        <w:t>и</w:t>
      </w:r>
      <w:r w:rsidR="0036365F" w:rsidRPr="00CE64C5">
        <w:rPr>
          <w:rFonts w:ascii="Times New Roman" w:eastAsia="Times New Roman" w:hAnsi="Times New Roman" w:cs="Times New Roman"/>
          <w:sz w:val="28"/>
          <w:szCs w:val="28"/>
          <w:lang w:eastAsia="ru-RU"/>
        </w:rPr>
        <w:t xml:space="preserve">тельного образования Республики Тыва </w:t>
      </w:r>
      <w:r w:rsidR="0028470D" w:rsidRPr="00CE64C5">
        <w:rPr>
          <w:rFonts w:ascii="Times New Roman" w:eastAsia="Times New Roman" w:hAnsi="Times New Roman" w:cs="Times New Roman"/>
          <w:sz w:val="28"/>
          <w:szCs w:val="28"/>
          <w:lang w:eastAsia="ru-RU"/>
        </w:rPr>
        <w:t>«</w:t>
      </w:r>
      <w:r w:rsidR="0036365F" w:rsidRPr="00CE64C5">
        <w:rPr>
          <w:rFonts w:ascii="Times New Roman" w:eastAsia="Times New Roman" w:hAnsi="Times New Roman" w:cs="Times New Roman"/>
          <w:sz w:val="28"/>
          <w:szCs w:val="28"/>
          <w:lang w:eastAsia="ru-RU"/>
        </w:rPr>
        <w:t>Республиканский центр развития дополн</w:t>
      </w:r>
      <w:r w:rsidR="0036365F" w:rsidRPr="00CE64C5">
        <w:rPr>
          <w:rFonts w:ascii="Times New Roman" w:eastAsia="Times New Roman" w:hAnsi="Times New Roman" w:cs="Times New Roman"/>
          <w:sz w:val="28"/>
          <w:szCs w:val="28"/>
          <w:lang w:eastAsia="ru-RU"/>
        </w:rPr>
        <w:t>и</w:t>
      </w:r>
      <w:r w:rsidR="0036365F" w:rsidRPr="00CE64C5">
        <w:rPr>
          <w:rFonts w:ascii="Times New Roman" w:eastAsia="Times New Roman" w:hAnsi="Times New Roman" w:cs="Times New Roman"/>
          <w:sz w:val="28"/>
          <w:szCs w:val="28"/>
          <w:lang w:eastAsia="ru-RU"/>
        </w:rPr>
        <w:t>тельного образования</w:t>
      </w:r>
      <w:r w:rsidR="0028470D" w:rsidRPr="00CE64C5">
        <w:rPr>
          <w:rFonts w:ascii="Times New Roman" w:eastAsia="Times New Roman" w:hAnsi="Times New Roman" w:cs="Times New Roman"/>
          <w:sz w:val="28"/>
          <w:szCs w:val="28"/>
          <w:lang w:eastAsia="ru-RU"/>
        </w:rPr>
        <w:t>»</w:t>
      </w:r>
      <w:r w:rsidR="0036365F" w:rsidRPr="00CE64C5">
        <w:rPr>
          <w:rFonts w:ascii="Times New Roman" w:eastAsia="Times New Roman" w:hAnsi="Times New Roman" w:cs="Times New Roman"/>
          <w:sz w:val="28"/>
          <w:szCs w:val="28"/>
          <w:lang w:eastAsia="ru-RU"/>
        </w:rPr>
        <w:t xml:space="preserve"> является координатором данного направления деятельности. Образование и воспитание подрастающего поколения в области окружающей среды является в настоящее время одним из приоритетных направлений работы с подра</w:t>
      </w:r>
      <w:r w:rsidR="0036365F" w:rsidRPr="00CE64C5">
        <w:rPr>
          <w:rFonts w:ascii="Times New Roman" w:eastAsia="Times New Roman" w:hAnsi="Times New Roman" w:cs="Times New Roman"/>
          <w:sz w:val="28"/>
          <w:szCs w:val="28"/>
          <w:lang w:eastAsia="ru-RU"/>
        </w:rPr>
        <w:t>с</w:t>
      </w:r>
      <w:r w:rsidR="0036365F" w:rsidRPr="00CE64C5">
        <w:rPr>
          <w:rFonts w:ascii="Times New Roman" w:eastAsia="Times New Roman" w:hAnsi="Times New Roman" w:cs="Times New Roman"/>
          <w:sz w:val="28"/>
          <w:szCs w:val="28"/>
          <w:lang w:eastAsia="ru-RU"/>
        </w:rPr>
        <w:t>тающим поколением. Чем раньше начинается формирование экологической культ</w:t>
      </w:r>
      <w:r w:rsidR="0036365F" w:rsidRPr="00CE64C5">
        <w:rPr>
          <w:rFonts w:ascii="Times New Roman" w:eastAsia="Times New Roman" w:hAnsi="Times New Roman" w:cs="Times New Roman"/>
          <w:sz w:val="28"/>
          <w:szCs w:val="28"/>
          <w:lang w:eastAsia="ru-RU"/>
        </w:rPr>
        <w:t>у</w:t>
      </w:r>
      <w:r w:rsidR="0036365F" w:rsidRPr="00CE64C5">
        <w:rPr>
          <w:rFonts w:ascii="Times New Roman" w:eastAsia="Times New Roman" w:hAnsi="Times New Roman" w:cs="Times New Roman"/>
          <w:sz w:val="28"/>
          <w:szCs w:val="28"/>
          <w:lang w:eastAsia="ru-RU"/>
        </w:rPr>
        <w:t>ры у детей, тем выше эффективность воспитания.</w:t>
      </w:r>
    </w:p>
    <w:p w:rsidR="0036365F" w:rsidRDefault="0036365F" w:rsidP="00CE64C5">
      <w:pPr>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Экологическое образование в республике осуществляется как в общеобразов</w:t>
      </w:r>
      <w:r w:rsidRPr="00CE64C5">
        <w:rPr>
          <w:rFonts w:ascii="Times New Roman" w:eastAsia="Times New Roman" w:hAnsi="Times New Roman" w:cs="Times New Roman"/>
          <w:sz w:val="28"/>
          <w:szCs w:val="28"/>
          <w:lang w:eastAsia="ru-RU"/>
        </w:rPr>
        <w:t>а</w:t>
      </w:r>
      <w:r w:rsidRPr="00CE64C5">
        <w:rPr>
          <w:rFonts w:ascii="Times New Roman" w:eastAsia="Times New Roman" w:hAnsi="Times New Roman" w:cs="Times New Roman"/>
          <w:sz w:val="28"/>
          <w:szCs w:val="28"/>
          <w:lang w:eastAsia="ru-RU"/>
        </w:rPr>
        <w:t>тельных учреждениях, так и в учреждениях дополнительного образования детей. Экологические знания учащиеся получают на уроках естественно-научного цикла, а также факультативах, спецкурсах, элективных курсах. В дошкольных образовател</w:t>
      </w:r>
      <w:r w:rsidRPr="00CE64C5">
        <w:rPr>
          <w:rFonts w:ascii="Times New Roman" w:eastAsia="Times New Roman" w:hAnsi="Times New Roman" w:cs="Times New Roman"/>
          <w:sz w:val="28"/>
          <w:szCs w:val="28"/>
          <w:lang w:eastAsia="ru-RU"/>
        </w:rPr>
        <w:t>ь</w:t>
      </w:r>
      <w:r w:rsidRPr="00CE64C5">
        <w:rPr>
          <w:rFonts w:ascii="Times New Roman" w:eastAsia="Times New Roman" w:hAnsi="Times New Roman" w:cs="Times New Roman"/>
          <w:sz w:val="28"/>
          <w:szCs w:val="28"/>
          <w:lang w:eastAsia="ru-RU"/>
        </w:rPr>
        <w:t>ных учреждениях используются самые разнообразные формы экологического во</w:t>
      </w:r>
      <w:r w:rsidRPr="00CE64C5">
        <w:rPr>
          <w:rFonts w:ascii="Times New Roman" w:eastAsia="Times New Roman" w:hAnsi="Times New Roman" w:cs="Times New Roman"/>
          <w:sz w:val="28"/>
          <w:szCs w:val="28"/>
          <w:lang w:eastAsia="ru-RU"/>
        </w:rPr>
        <w:t>с</w:t>
      </w:r>
      <w:r w:rsidRPr="00CE64C5">
        <w:rPr>
          <w:rFonts w:ascii="Times New Roman" w:eastAsia="Times New Roman" w:hAnsi="Times New Roman" w:cs="Times New Roman"/>
          <w:sz w:val="28"/>
          <w:szCs w:val="28"/>
          <w:lang w:eastAsia="ru-RU"/>
        </w:rPr>
        <w:t>питания и обучения детей. Воспитателями широко практикуются экологические экскурсии, целевые прогулки, наблюдения за природой, природоведческие игры, з</w:t>
      </w:r>
      <w:r w:rsidRPr="00CE64C5">
        <w:rPr>
          <w:rFonts w:ascii="Times New Roman" w:eastAsia="Times New Roman" w:hAnsi="Times New Roman" w:cs="Times New Roman"/>
          <w:sz w:val="28"/>
          <w:szCs w:val="28"/>
          <w:lang w:eastAsia="ru-RU"/>
        </w:rPr>
        <w:t>а</w:t>
      </w:r>
      <w:r w:rsidRPr="00CE64C5">
        <w:rPr>
          <w:rFonts w:ascii="Times New Roman" w:eastAsia="Times New Roman" w:hAnsi="Times New Roman" w:cs="Times New Roman"/>
          <w:sz w:val="28"/>
          <w:szCs w:val="28"/>
          <w:lang w:eastAsia="ru-RU"/>
        </w:rPr>
        <w:t>нятия, конкурсы, экологические праздники, музыкальные спектакли на экологич</w:t>
      </w:r>
      <w:r w:rsidRPr="00CE64C5">
        <w:rPr>
          <w:rFonts w:ascii="Times New Roman" w:eastAsia="Times New Roman" w:hAnsi="Times New Roman" w:cs="Times New Roman"/>
          <w:sz w:val="28"/>
          <w:szCs w:val="28"/>
          <w:lang w:eastAsia="ru-RU"/>
        </w:rPr>
        <w:t>е</w:t>
      </w:r>
      <w:r w:rsidRPr="00CE64C5">
        <w:rPr>
          <w:rFonts w:ascii="Times New Roman" w:eastAsia="Times New Roman" w:hAnsi="Times New Roman" w:cs="Times New Roman"/>
          <w:sz w:val="28"/>
          <w:szCs w:val="28"/>
          <w:lang w:eastAsia="ru-RU"/>
        </w:rPr>
        <w:t>ские темы, эколого-просветительские и эколого-воспитательные акции, экологич</w:t>
      </w:r>
      <w:r w:rsidRPr="00CE64C5">
        <w:rPr>
          <w:rFonts w:ascii="Times New Roman" w:eastAsia="Times New Roman" w:hAnsi="Times New Roman" w:cs="Times New Roman"/>
          <w:sz w:val="28"/>
          <w:szCs w:val="28"/>
          <w:lang w:eastAsia="ru-RU"/>
        </w:rPr>
        <w:t>е</w:t>
      </w:r>
      <w:r w:rsidRPr="00CE64C5">
        <w:rPr>
          <w:rFonts w:ascii="Times New Roman" w:eastAsia="Times New Roman" w:hAnsi="Times New Roman" w:cs="Times New Roman"/>
          <w:sz w:val="28"/>
          <w:szCs w:val="28"/>
          <w:lang w:eastAsia="ru-RU"/>
        </w:rPr>
        <w:t>ские занятия с детьми, экологические выставки.</w:t>
      </w:r>
    </w:p>
    <w:p w:rsidR="000F2481" w:rsidRDefault="000F2481" w:rsidP="00CE64C5">
      <w:pPr>
        <w:spacing w:after="0" w:line="240" w:lineRule="auto"/>
        <w:ind w:firstLine="709"/>
        <w:jc w:val="both"/>
        <w:rPr>
          <w:rFonts w:ascii="Times New Roman" w:eastAsia="Times New Roman" w:hAnsi="Times New Roman" w:cs="Times New Roman"/>
          <w:sz w:val="28"/>
          <w:szCs w:val="28"/>
          <w:lang w:eastAsia="ru-RU"/>
        </w:rPr>
      </w:pPr>
    </w:p>
    <w:p w:rsidR="000F2481" w:rsidRPr="00CE64C5" w:rsidRDefault="000F2481" w:rsidP="00CE64C5">
      <w:pPr>
        <w:spacing w:after="0" w:line="240" w:lineRule="auto"/>
        <w:ind w:firstLine="709"/>
        <w:jc w:val="both"/>
        <w:rPr>
          <w:rFonts w:ascii="Times New Roman" w:eastAsia="Times New Roman" w:hAnsi="Times New Roman" w:cs="Times New Roman"/>
          <w:sz w:val="28"/>
          <w:szCs w:val="28"/>
          <w:lang w:eastAsia="ru-RU"/>
        </w:rPr>
      </w:pPr>
    </w:p>
    <w:p w:rsidR="0036365F" w:rsidRPr="00CE64C5" w:rsidRDefault="007127E8" w:rsidP="00CE64C5">
      <w:pPr>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lastRenderedPageBreak/>
        <w:t>Естественнонаучные мероприятия,</w:t>
      </w:r>
      <w:r w:rsidR="0036365F" w:rsidRPr="00CE64C5">
        <w:rPr>
          <w:rFonts w:ascii="Times New Roman" w:eastAsia="Times New Roman" w:hAnsi="Times New Roman" w:cs="Times New Roman"/>
          <w:sz w:val="28"/>
          <w:szCs w:val="28"/>
          <w:lang w:eastAsia="ru-RU"/>
        </w:rPr>
        <w:t xml:space="preserve"> проведенные ГБОУ</w:t>
      </w:r>
      <w:r w:rsidR="004B2686">
        <w:rPr>
          <w:rFonts w:ascii="Times New Roman" w:eastAsia="Times New Roman" w:hAnsi="Times New Roman" w:cs="Times New Roman"/>
          <w:sz w:val="28"/>
          <w:szCs w:val="28"/>
          <w:lang w:eastAsia="ru-RU"/>
        </w:rPr>
        <w:t xml:space="preserve"> </w:t>
      </w:r>
      <w:r w:rsidR="0036365F" w:rsidRPr="00CE64C5">
        <w:rPr>
          <w:rFonts w:ascii="Times New Roman" w:eastAsia="Times New Roman" w:hAnsi="Times New Roman" w:cs="Times New Roman"/>
          <w:sz w:val="28"/>
          <w:szCs w:val="28"/>
          <w:lang w:eastAsia="ru-RU"/>
        </w:rPr>
        <w:t xml:space="preserve">ДО </w:t>
      </w:r>
      <w:r w:rsidR="009B1309" w:rsidRPr="00CE64C5">
        <w:rPr>
          <w:rFonts w:ascii="Times New Roman" w:eastAsia="Times New Roman" w:hAnsi="Times New Roman" w:cs="Times New Roman"/>
          <w:sz w:val="28"/>
          <w:szCs w:val="28"/>
          <w:lang w:eastAsia="ru-RU"/>
        </w:rPr>
        <w:t>Республики Тыва</w:t>
      </w:r>
      <w:r w:rsidR="0036365F" w:rsidRPr="00CE64C5">
        <w:rPr>
          <w:rFonts w:ascii="Times New Roman" w:eastAsia="Times New Roman" w:hAnsi="Times New Roman" w:cs="Times New Roman"/>
          <w:sz w:val="28"/>
          <w:szCs w:val="28"/>
          <w:lang w:eastAsia="ru-RU"/>
        </w:rPr>
        <w:t xml:space="preserve"> </w:t>
      </w:r>
      <w:r w:rsidR="0028470D" w:rsidRPr="00CE64C5">
        <w:rPr>
          <w:rFonts w:ascii="Times New Roman" w:eastAsia="Times New Roman" w:hAnsi="Times New Roman" w:cs="Times New Roman"/>
          <w:sz w:val="28"/>
          <w:szCs w:val="28"/>
          <w:lang w:eastAsia="ru-RU"/>
        </w:rPr>
        <w:t>«</w:t>
      </w:r>
      <w:r w:rsidR="0036365F" w:rsidRPr="00CE64C5">
        <w:rPr>
          <w:rFonts w:ascii="Times New Roman" w:eastAsia="Times New Roman" w:hAnsi="Times New Roman" w:cs="Times New Roman"/>
          <w:sz w:val="28"/>
          <w:szCs w:val="28"/>
          <w:lang w:eastAsia="ru-RU"/>
        </w:rPr>
        <w:t>Республикански</w:t>
      </w:r>
      <w:r w:rsidR="00F51EBF">
        <w:rPr>
          <w:rFonts w:ascii="Times New Roman" w:eastAsia="Times New Roman" w:hAnsi="Times New Roman" w:cs="Times New Roman"/>
          <w:sz w:val="28"/>
          <w:szCs w:val="28"/>
          <w:lang w:eastAsia="ru-RU"/>
        </w:rPr>
        <w:t>й</w:t>
      </w:r>
      <w:r w:rsidR="0036365F" w:rsidRPr="00CE64C5">
        <w:rPr>
          <w:rFonts w:ascii="Times New Roman" w:eastAsia="Times New Roman" w:hAnsi="Times New Roman" w:cs="Times New Roman"/>
          <w:sz w:val="28"/>
          <w:szCs w:val="28"/>
          <w:lang w:eastAsia="ru-RU"/>
        </w:rPr>
        <w:t xml:space="preserve"> центр развития дополнительного образования</w:t>
      </w:r>
      <w:r w:rsidR="0028470D" w:rsidRPr="00CE64C5">
        <w:rPr>
          <w:rFonts w:ascii="Times New Roman" w:eastAsia="Times New Roman" w:hAnsi="Times New Roman" w:cs="Times New Roman"/>
          <w:sz w:val="28"/>
          <w:szCs w:val="28"/>
          <w:lang w:eastAsia="ru-RU"/>
        </w:rPr>
        <w:t>»</w:t>
      </w:r>
      <w:r w:rsidR="0036365F" w:rsidRPr="00CE64C5">
        <w:rPr>
          <w:rFonts w:ascii="Times New Roman" w:eastAsia="Times New Roman" w:hAnsi="Times New Roman" w:cs="Times New Roman"/>
          <w:sz w:val="28"/>
          <w:szCs w:val="28"/>
          <w:lang w:eastAsia="ru-RU"/>
        </w:rPr>
        <w:t xml:space="preserve"> в 2022 году:</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F51EBF">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егиональный этап Российского национального юниорского водного ко</w:t>
      </w:r>
      <w:r w:rsidRPr="00CE64C5">
        <w:rPr>
          <w:rFonts w:ascii="Times New Roman" w:eastAsia="Calibri" w:hAnsi="Times New Roman" w:cs="Times New Roman"/>
          <w:color w:val="000000"/>
          <w:sz w:val="28"/>
          <w:szCs w:val="28"/>
        </w:rPr>
        <w:t>н</w:t>
      </w:r>
      <w:r w:rsidRPr="00CE64C5">
        <w:rPr>
          <w:rFonts w:ascii="Times New Roman" w:eastAsia="Calibri" w:hAnsi="Times New Roman" w:cs="Times New Roman"/>
          <w:color w:val="000000"/>
          <w:sz w:val="28"/>
          <w:szCs w:val="28"/>
        </w:rPr>
        <w:t xml:space="preserve">курса </w:t>
      </w:r>
      <w:r w:rsidR="00F51EBF">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1 по 18 февраля 2022 г.</w:t>
      </w:r>
      <w:r w:rsidR="00F51EBF">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F51EBF">
        <w:rPr>
          <w:rFonts w:ascii="Times New Roman" w:eastAsia="Calibri" w:hAnsi="Times New Roman" w:cs="Times New Roman"/>
          <w:color w:val="000000"/>
          <w:sz w:val="28"/>
          <w:szCs w:val="28"/>
        </w:rPr>
        <w:t>В к</w:t>
      </w:r>
      <w:r w:rsidRPr="00CE64C5">
        <w:rPr>
          <w:rFonts w:ascii="Times New Roman" w:eastAsia="Calibri" w:hAnsi="Times New Roman" w:cs="Times New Roman"/>
          <w:color w:val="000000"/>
          <w:sz w:val="28"/>
          <w:szCs w:val="28"/>
        </w:rPr>
        <w:t xml:space="preserve">онкурсе </w:t>
      </w:r>
      <w:r w:rsidR="00F51EBF">
        <w:rPr>
          <w:rFonts w:ascii="Times New Roman" w:eastAsia="Calibri" w:hAnsi="Times New Roman" w:cs="Times New Roman"/>
          <w:color w:val="000000"/>
          <w:sz w:val="28"/>
          <w:szCs w:val="28"/>
        </w:rPr>
        <w:t>приняли участие</w:t>
      </w:r>
      <w:r w:rsidRPr="00CE64C5">
        <w:rPr>
          <w:rFonts w:ascii="Times New Roman" w:eastAsia="Calibri" w:hAnsi="Times New Roman" w:cs="Times New Roman"/>
          <w:color w:val="000000"/>
          <w:sz w:val="28"/>
          <w:szCs w:val="28"/>
        </w:rPr>
        <w:t xml:space="preserve"> 10</w:t>
      </w:r>
      <w:r w:rsidR="009B1309">
        <w:rPr>
          <w:rFonts w:ascii="Times New Roman" w:eastAsia="Calibri" w:hAnsi="Times New Roman" w:cs="Times New Roman"/>
          <w:color w:val="000000"/>
          <w:sz w:val="28"/>
          <w:szCs w:val="28"/>
        </w:rPr>
        <w:t xml:space="preserve"> человек из 2 рай</w:t>
      </w:r>
      <w:r w:rsidR="009B1309">
        <w:rPr>
          <w:rFonts w:ascii="Times New Roman" w:eastAsia="Calibri" w:hAnsi="Times New Roman" w:cs="Times New Roman"/>
          <w:color w:val="000000"/>
          <w:sz w:val="28"/>
          <w:szCs w:val="28"/>
        </w:rPr>
        <w:t>о</w:t>
      </w:r>
      <w:r w:rsidR="009B1309">
        <w:rPr>
          <w:rFonts w:ascii="Times New Roman" w:eastAsia="Calibri" w:hAnsi="Times New Roman" w:cs="Times New Roman"/>
          <w:color w:val="000000"/>
          <w:sz w:val="28"/>
          <w:szCs w:val="28"/>
        </w:rPr>
        <w:t>нов (Дзун-Хемчикский, Чаа</w:t>
      </w:r>
      <w:r w:rsidRPr="00CE64C5">
        <w:rPr>
          <w:rFonts w:ascii="Times New Roman" w:eastAsia="Calibri" w:hAnsi="Times New Roman" w:cs="Times New Roman"/>
          <w:color w:val="000000"/>
          <w:sz w:val="28"/>
          <w:szCs w:val="28"/>
        </w:rPr>
        <w:t>-</w:t>
      </w:r>
      <w:r w:rsidR="00BC76D2" w:rsidRPr="00CE64C5">
        <w:rPr>
          <w:rFonts w:ascii="Times New Roman" w:eastAsia="Calibri" w:hAnsi="Times New Roman" w:cs="Times New Roman"/>
          <w:color w:val="000000"/>
          <w:sz w:val="28"/>
          <w:szCs w:val="28"/>
        </w:rPr>
        <w:t>Хольский)</w:t>
      </w:r>
      <w:r w:rsidR="00593127">
        <w:rPr>
          <w:rFonts w:ascii="Times New Roman" w:eastAsia="Calibri" w:hAnsi="Times New Roman" w:cs="Times New Roman"/>
          <w:color w:val="000000"/>
          <w:sz w:val="28"/>
          <w:szCs w:val="28"/>
        </w:rPr>
        <w:t xml:space="preserve"> и города Кызыла</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2</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593127">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сероссийский день знаний о лесе </w:t>
      </w:r>
      <w:r w:rsidR="00593127">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21</w:t>
      </w:r>
      <w:r w:rsidR="003419E2">
        <w:rPr>
          <w:rFonts w:ascii="Times New Roman" w:eastAsia="Calibri" w:hAnsi="Times New Roman" w:cs="Times New Roman"/>
          <w:color w:val="000000"/>
          <w:sz w:val="28"/>
          <w:szCs w:val="28"/>
        </w:rPr>
        <w:t xml:space="preserve"> марта </w:t>
      </w:r>
      <w:r w:rsidRPr="00CE64C5">
        <w:rPr>
          <w:rFonts w:ascii="Times New Roman" w:eastAsia="Calibri" w:hAnsi="Times New Roman" w:cs="Times New Roman"/>
          <w:color w:val="000000"/>
          <w:sz w:val="28"/>
          <w:szCs w:val="28"/>
        </w:rPr>
        <w:t xml:space="preserve">2022 </w:t>
      </w:r>
      <w:r w:rsidR="003419E2">
        <w:rPr>
          <w:rFonts w:ascii="Times New Roman" w:eastAsia="Calibri" w:hAnsi="Times New Roman" w:cs="Times New Roman"/>
          <w:color w:val="000000"/>
          <w:sz w:val="28"/>
          <w:szCs w:val="28"/>
        </w:rPr>
        <w:t>г.</w:t>
      </w:r>
      <w:r w:rsidR="00593127">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всего в акции приняли участие 264 человек</w:t>
      </w:r>
      <w:r w:rsidR="00410099">
        <w:rPr>
          <w:rFonts w:ascii="Times New Roman" w:eastAsia="Calibri" w:hAnsi="Times New Roman" w:cs="Times New Roman"/>
          <w:color w:val="000000"/>
          <w:sz w:val="28"/>
          <w:szCs w:val="28"/>
        </w:rPr>
        <w:t>а</w:t>
      </w:r>
      <w:r w:rsidRPr="00CE64C5">
        <w:rPr>
          <w:rFonts w:ascii="Times New Roman" w:eastAsia="Calibri" w:hAnsi="Times New Roman" w:cs="Times New Roman"/>
          <w:color w:val="000000"/>
          <w:sz w:val="28"/>
          <w:szCs w:val="28"/>
        </w:rPr>
        <w:t>. Активное</w:t>
      </w:r>
      <w:r w:rsidR="00410099">
        <w:rPr>
          <w:rFonts w:ascii="Times New Roman" w:eastAsia="Calibri" w:hAnsi="Times New Roman" w:cs="Times New Roman"/>
          <w:color w:val="000000"/>
          <w:sz w:val="28"/>
          <w:szCs w:val="28"/>
        </w:rPr>
        <w:t xml:space="preserve"> участие приняли в акции МАДОУ «Д</w:t>
      </w:r>
      <w:r w:rsidRPr="00CE64C5">
        <w:rPr>
          <w:rFonts w:ascii="Times New Roman" w:eastAsia="Calibri" w:hAnsi="Times New Roman" w:cs="Times New Roman"/>
          <w:color w:val="000000"/>
          <w:sz w:val="28"/>
          <w:szCs w:val="28"/>
        </w:rPr>
        <w:t xml:space="preserve">етский сад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Мишутка</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г.</w:t>
      </w:r>
      <w:r w:rsidR="00BC76D2" w:rsidRPr="00CE64C5">
        <w:rPr>
          <w:rFonts w:ascii="Times New Roman" w:eastAsia="Calibri" w:hAnsi="Times New Roman" w:cs="Times New Roman"/>
          <w:color w:val="000000"/>
          <w:sz w:val="28"/>
          <w:szCs w:val="28"/>
        </w:rPr>
        <w:t xml:space="preserve"> </w:t>
      </w:r>
      <w:r w:rsidR="003419E2">
        <w:rPr>
          <w:rFonts w:ascii="Times New Roman" w:eastAsia="Calibri" w:hAnsi="Times New Roman" w:cs="Times New Roman"/>
          <w:color w:val="000000"/>
          <w:sz w:val="28"/>
          <w:szCs w:val="28"/>
        </w:rPr>
        <w:t>Ак-</w:t>
      </w:r>
      <w:r w:rsidRPr="00CE64C5">
        <w:rPr>
          <w:rFonts w:ascii="Times New Roman" w:eastAsia="Calibri" w:hAnsi="Times New Roman" w:cs="Times New Roman"/>
          <w:color w:val="000000"/>
          <w:sz w:val="28"/>
          <w:szCs w:val="28"/>
        </w:rPr>
        <w:t>Довурак</w:t>
      </w:r>
      <w:r w:rsidR="00410099">
        <w:rPr>
          <w:rFonts w:ascii="Times New Roman" w:eastAsia="Calibri" w:hAnsi="Times New Roman" w:cs="Times New Roman"/>
          <w:color w:val="000000"/>
          <w:sz w:val="28"/>
          <w:szCs w:val="28"/>
        </w:rPr>
        <w:t>а</w:t>
      </w:r>
      <w:r w:rsidRPr="00CE64C5">
        <w:rPr>
          <w:rFonts w:ascii="Times New Roman" w:eastAsia="Calibri" w:hAnsi="Times New Roman" w:cs="Times New Roman"/>
          <w:color w:val="000000"/>
          <w:sz w:val="28"/>
          <w:szCs w:val="28"/>
        </w:rPr>
        <w:t xml:space="preserve">, МБДОУ </w:t>
      </w:r>
      <w:r w:rsidR="00593127">
        <w:rPr>
          <w:rFonts w:ascii="Times New Roman" w:eastAsia="Calibri" w:hAnsi="Times New Roman" w:cs="Times New Roman"/>
          <w:color w:val="000000"/>
          <w:sz w:val="28"/>
          <w:szCs w:val="28"/>
        </w:rPr>
        <w:t>«Д</w:t>
      </w:r>
      <w:r w:rsidRPr="00CE64C5">
        <w:rPr>
          <w:rFonts w:ascii="Times New Roman" w:eastAsia="Calibri" w:hAnsi="Times New Roman" w:cs="Times New Roman"/>
          <w:color w:val="000000"/>
          <w:sz w:val="28"/>
          <w:szCs w:val="28"/>
        </w:rPr>
        <w:t xml:space="preserve">етский сад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Светлячок</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г.</w:t>
      </w:r>
      <w:r w:rsidR="00BC76D2" w:rsidRPr="00CE64C5">
        <w:rPr>
          <w:rFonts w:ascii="Times New Roman" w:eastAsia="Calibri" w:hAnsi="Times New Roman" w:cs="Times New Roman"/>
          <w:color w:val="000000"/>
          <w:sz w:val="28"/>
          <w:szCs w:val="28"/>
        </w:rPr>
        <w:t xml:space="preserve"> </w:t>
      </w:r>
      <w:r w:rsidR="003419E2">
        <w:rPr>
          <w:rFonts w:ascii="Times New Roman" w:eastAsia="Calibri" w:hAnsi="Times New Roman" w:cs="Times New Roman"/>
          <w:color w:val="000000"/>
          <w:sz w:val="28"/>
          <w:szCs w:val="28"/>
        </w:rPr>
        <w:t>Ак-</w:t>
      </w:r>
      <w:r w:rsidRPr="00CE64C5">
        <w:rPr>
          <w:rFonts w:ascii="Times New Roman" w:eastAsia="Calibri" w:hAnsi="Times New Roman" w:cs="Times New Roman"/>
          <w:color w:val="000000"/>
          <w:sz w:val="28"/>
          <w:szCs w:val="28"/>
        </w:rPr>
        <w:t>Довурак</w:t>
      </w:r>
      <w:r w:rsidR="00593127">
        <w:rPr>
          <w:rFonts w:ascii="Times New Roman" w:eastAsia="Calibri" w:hAnsi="Times New Roman" w:cs="Times New Roman"/>
          <w:color w:val="000000"/>
          <w:sz w:val="28"/>
          <w:szCs w:val="28"/>
        </w:rPr>
        <w:t>а</w:t>
      </w:r>
      <w:r w:rsidRPr="00CE64C5">
        <w:rPr>
          <w:rFonts w:ascii="Times New Roman" w:eastAsia="Calibri" w:hAnsi="Times New Roman" w:cs="Times New Roman"/>
          <w:color w:val="000000"/>
          <w:sz w:val="28"/>
          <w:szCs w:val="28"/>
        </w:rPr>
        <w:t xml:space="preserve">, МБОУ </w:t>
      </w:r>
      <w:r w:rsidR="00593127">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Ар</w:t>
      </w:r>
      <w:r w:rsidR="003419E2">
        <w:rPr>
          <w:rFonts w:ascii="Times New Roman" w:eastAsia="Calibri" w:hAnsi="Times New Roman" w:cs="Times New Roman"/>
          <w:color w:val="000000"/>
          <w:sz w:val="28"/>
          <w:szCs w:val="28"/>
        </w:rPr>
        <w:t>жанская СОШ</w:t>
      </w:r>
      <w:r w:rsidR="00593127">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Пий-</w:t>
      </w:r>
      <w:r w:rsidRPr="00CE64C5">
        <w:rPr>
          <w:rFonts w:ascii="Times New Roman" w:eastAsia="Calibri" w:hAnsi="Times New Roman" w:cs="Times New Roman"/>
          <w:color w:val="000000"/>
          <w:sz w:val="28"/>
          <w:szCs w:val="28"/>
        </w:rPr>
        <w:t>Хемского райо</w:t>
      </w:r>
      <w:r w:rsidR="003419E2">
        <w:rPr>
          <w:rFonts w:ascii="Times New Roman" w:eastAsia="Calibri" w:hAnsi="Times New Roman" w:cs="Times New Roman"/>
          <w:color w:val="000000"/>
          <w:sz w:val="28"/>
          <w:szCs w:val="28"/>
        </w:rPr>
        <w:t xml:space="preserve">на, МБОУ </w:t>
      </w:r>
      <w:r w:rsidR="00A964A2">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Туранская СОШ №</w:t>
      </w:r>
      <w:r w:rsidR="00A964A2">
        <w:rPr>
          <w:rFonts w:ascii="Times New Roman" w:eastAsia="Calibri" w:hAnsi="Times New Roman" w:cs="Times New Roman"/>
          <w:color w:val="000000"/>
          <w:sz w:val="28"/>
          <w:szCs w:val="28"/>
        </w:rPr>
        <w:t xml:space="preserve"> </w:t>
      </w:r>
      <w:r w:rsidR="003419E2">
        <w:rPr>
          <w:rFonts w:ascii="Times New Roman" w:eastAsia="Calibri" w:hAnsi="Times New Roman" w:cs="Times New Roman"/>
          <w:color w:val="000000"/>
          <w:sz w:val="28"/>
          <w:szCs w:val="28"/>
        </w:rPr>
        <w:t>1</w:t>
      </w:r>
      <w:r w:rsidR="00A964A2">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Пий-</w:t>
      </w:r>
      <w:r w:rsidRPr="00CE64C5">
        <w:rPr>
          <w:rFonts w:ascii="Times New Roman" w:eastAsia="Calibri" w:hAnsi="Times New Roman" w:cs="Times New Roman"/>
          <w:color w:val="000000"/>
          <w:sz w:val="28"/>
          <w:szCs w:val="28"/>
        </w:rPr>
        <w:t>Хемского района, Дом детского творчества г.</w:t>
      </w:r>
      <w:r w:rsidR="00BC76D2" w:rsidRPr="00CE64C5">
        <w:rPr>
          <w:rFonts w:ascii="Times New Roman" w:eastAsia="Calibri" w:hAnsi="Times New Roman" w:cs="Times New Roman"/>
          <w:color w:val="000000"/>
          <w:sz w:val="28"/>
          <w:szCs w:val="28"/>
        </w:rPr>
        <w:t xml:space="preserve"> </w:t>
      </w:r>
      <w:r w:rsidR="003419E2">
        <w:rPr>
          <w:rFonts w:ascii="Times New Roman" w:eastAsia="Calibri" w:hAnsi="Times New Roman" w:cs="Times New Roman"/>
          <w:color w:val="000000"/>
          <w:sz w:val="28"/>
          <w:szCs w:val="28"/>
        </w:rPr>
        <w:t>Ак-</w:t>
      </w:r>
      <w:r w:rsidR="00BC76D2" w:rsidRPr="00CE64C5">
        <w:rPr>
          <w:rFonts w:ascii="Times New Roman" w:eastAsia="Calibri" w:hAnsi="Times New Roman" w:cs="Times New Roman"/>
          <w:color w:val="000000"/>
          <w:sz w:val="28"/>
          <w:szCs w:val="28"/>
        </w:rPr>
        <w:t>Довурак</w:t>
      </w:r>
      <w:r w:rsidR="00A964A2">
        <w:rPr>
          <w:rFonts w:ascii="Times New Roman" w:eastAsia="Calibri" w:hAnsi="Times New Roman" w:cs="Times New Roman"/>
          <w:color w:val="000000"/>
          <w:sz w:val="28"/>
          <w:szCs w:val="28"/>
        </w:rPr>
        <w:t>а</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3</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A964A2">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этап Всероссийского детского экологического форума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Зеленая планета – 2022</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A964A2">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21 по 31 марта 2022 г.</w:t>
      </w:r>
      <w:r w:rsidR="00A964A2">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всего в республиканском этапе приняли участие 294 чел. </w:t>
      </w:r>
      <w:r w:rsidR="00410099">
        <w:rPr>
          <w:rFonts w:ascii="Times New Roman" w:eastAsia="Calibri" w:hAnsi="Times New Roman" w:cs="Times New Roman"/>
          <w:color w:val="000000"/>
          <w:sz w:val="28"/>
          <w:szCs w:val="28"/>
        </w:rPr>
        <w:t>из 11 муниципальных образований</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4</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A964A2">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сероссийская акция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Здравствуйте, пернатые!</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A964A2">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1</w:t>
      </w:r>
      <w:r w:rsidR="003419E2">
        <w:rPr>
          <w:rFonts w:ascii="Times New Roman" w:eastAsia="Calibri" w:hAnsi="Times New Roman" w:cs="Times New Roman"/>
          <w:color w:val="000000"/>
          <w:sz w:val="28"/>
          <w:szCs w:val="28"/>
        </w:rPr>
        <w:t xml:space="preserve"> апреля </w:t>
      </w:r>
      <w:r w:rsidRPr="00CE64C5">
        <w:rPr>
          <w:rFonts w:ascii="Times New Roman" w:eastAsia="Calibri" w:hAnsi="Times New Roman" w:cs="Times New Roman"/>
          <w:color w:val="000000"/>
          <w:sz w:val="28"/>
          <w:szCs w:val="28"/>
        </w:rPr>
        <w:t xml:space="preserve">2022 </w:t>
      </w:r>
      <w:r w:rsidR="003419E2">
        <w:rPr>
          <w:rFonts w:ascii="Times New Roman" w:eastAsia="Calibri" w:hAnsi="Times New Roman" w:cs="Times New Roman"/>
          <w:color w:val="000000"/>
          <w:sz w:val="28"/>
          <w:szCs w:val="28"/>
        </w:rPr>
        <w:t>г.</w:t>
      </w:r>
      <w:r w:rsidR="00A964A2">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 xml:space="preserve">в данной акции </w:t>
      </w:r>
      <w:r w:rsidR="00A964A2">
        <w:rPr>
          <w:rFonts w:ascii="Times New Roman" w:eastAsia="Calibri" w:hAnsi="Times New Roman" w:cs="Times New Roman"/>
          <w:color w:val="000000"/>
          <w:sz w:val="28"/>
          <w:szCs w:val="28"/>
        </w:rPr>
        <w:t>участвовало</w:t>
      </w:r>
      <w:r w:rsidRPr="00CE64C5">
        <w:rPr>
          <w:rFonts w:ascii="Times New Roman" w:eastAsia="Calibri" w:hAnsi="Times New Roman" w:cs="Times New Roman"/>
          <w:color w:val="000000"/>
          <w:sz w:val="28"/>
          <w:szCs w:val="28"/>
        </w:rPr>
        <w:t xml:space="preserve"> 589 учащихся и 68 пед</w:t>
      </w:r>
      <w:r w:rsidR="00BC76D2" w:rsidRPr="00CE64C5">
        <w:rPr>
          <w:rFonts w:ascii="Times New Roman" w:eastAsia="Calibri" w:hAnsi="Times New Roman" w:cs="Times New Roman"/>
          <w:color w:val="000000"/>
          <w:sz w:val="28"/>
          <w:szCs w:val="28"/>
        </w:rPr>
        <w:t>агогов из 12 районов и 2 город</w:t>
      </w:r>
      <w:r w:rsidR="00A964A2">
        <w:rPr>
          <w:rFonts w:ascii="Times New Roman" w:eastAsia="Calibri" w:hAnsi="Times New Roman" w:cs="Times New Roman"/>
          <w:color w:val="000000"/>
          <w:sz w:val="28"/>
          <w:szCs w:val="28"/>
        </w:rPr>
        <w:t>ов</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5</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A964A2">
        <w:rPr>
          <w:rFonts w:ascii="Times New Roman" w:eastAsia="Calibri" w:hAnsi="Times New Roman" w:cs="Times New Roman"/>
          <w:color w:val="000000"/>
          <w:sz w:val="28"/>
          <w:szCs w:val="28"/>
        </w:rPr>
        <w:t>м</w:t>
      </w:r>
      <w:r w:rsidRPr="00CE64C5">
        <w:rPr>
          <w:rFonts w:ascii="Times New Roman" w:eastAsia="Calibri" w:hAnsi="Times New Roman" w:cs="Times New Roman"/>
          <w:color w:val="000000"/>
          <w:sz w:val="28"/>
          <w:szCs w:val="28"/>
        </w:rPr>
        <w:t xml:space="preserve">еждународная экологическая акция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Час Земли</w:t>
      </w:r>
      <w:r w:rsidR="0028470D" w:rsidRPr="00CE64C5">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w:t>
      </w:r>
      <w:r w:rsidR="00100565">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26 марта </w:t>
      </w:r>
      <w:r w:rsidRPr="00CE64C5">
        <w:rPr>
          <w:rFonts w:ascii="Times New Roman" w:eastAsia="Calibri" w:hAnsi="Times New Roman" w:cs="Times New Roman"/>
          <w:color w:val="000000"/>
          <w:sz w:val="28"/>
          <w:szCs w:val="28"/>
        </w:rPr>
        <w:t xml:space="preserve">2022 </w:t>
      </w:r>
      <w:r w:rsidR="003419E2">
        <w:rPr>
          <w:rFonts w:ascii="Times New Roman" w:eastAsia="Calibri" w:hAnsi="Times New Roman" w:cs="Times New Roman"/>
          <w:color w:val="000000"/>
          <w:sz w:val="28"/>
          <w:szCs w:val="28"/>
        </w:rPr>
        <w:t>г.</w:t>
      </w:r>
      <w:r w:rsidR="00100565">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в акции приняли участие 6595 учащихся, 557 педагогов, 1533</w:t>
      </w:r>
      <w:r w:rsidR="00100565">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родителей из 8 районов и 6</w:t>
      </w:r>
      <w:r w:rsidR="00BC76D2" w:rsidRPr="00CE64C5">
        <w:rPr>
          <w:rFonts w:ascii="Times New Roman" w:eastAsia="Calibri" w:hAnsi="Times New Roman" w:cs="Times New Roman"/>
          <w:color w:val="000000"/>
          <w:sz w:val="28"/>
          <w:szCs w:val="28"/>
        </w:rPr>
        <w:t xml:space="preserve"> г</w:t>
      </w:r>
      <w:r w:rsidR="00BC76D2" w:rsidRPr="00CE64C5">
        <w:rPr>
          <w:rFonts w:ascii="Times New Roman" w:eastAsia="Calibri" w:hAnsi="Times New Roman" w:cs="Times New Roman"/>
          <w:color w:val="000000"/>
          <w:sz w:val="28"/>
          <w:szCs w:val="28"/>
        </w:rPr>
        <w:t>о</w:t>
      </w:r>
      <w:r w:rsidR="00BC76D2" w:rsidRPr="00CE64C5">
        <w:rPr>
          <w:rFonts w:ascii="Times New Roman" w:eastAsia="Calibri" w:hAnsi="Times New Roman" w:cs="Times New Roman"/>
          <w:color w:val="000000"/>
          <w:sz w:val="28"/>
          <w:szCs w:val="28"/>
        </w:rPr>
        <w:t>родских школ Республики Тыва;</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6</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100565">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еспубликанская экологическая акция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От чистого двора к чистой планете</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10056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11 по 20 апреля 2022 г.</w:t>
      </w:r>
      <w:r w:rsidR="0010056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в</w:t>
      </w:r>
      <w:r w:rsidR="00100565">
        <w:rPr>
          <w:rFonts w:ascii="Times New Roman" w:eastAsia="Calibri" w:hAnsi="Times New Roman" w:cs="Times New Roman"/>
          <w:color w:val="000000"/>
          <w:sz w:val="28"/>
          <w:szCs w:val="28"/>
        </w:rPr>
        <w:t xml:space="preserve"> акции приняли участие 911 чел.</w:t>
      </w:r>
      <w:r w:rsidRPr="00CE64C5">
        <w:rPr>
          <w:rFonts w:ascii="Times New Roman" w:eastAsia="Calibri" w:hAnsi="Times New Roman" w:cs="Times New Roman"/>
          <w:color w:val="000000"/>
          <w:sz w:val="28"/>
          <w:szCs w:val="28"/>
        </w:rPr>
        <w:t xml:space="preserve"> из 8 муниципальных образов</w:t>
      </w:r>
      <w:r w:rsidR="00410099">
        <w:rPr>
          <w:rFonts w:ascii="Times New Roman" w:eastAsia="Calibri" w:hAnsi="Times New Roman" w:cs="Times New Roman"/>
          <w:color w:val="000000"/>
          <w:sz w:val="28"/>
          <w:szCs w:val="28"/>
        </w:rPr>
        <w:t>аний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7</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100565">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сероссийская акция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День земли</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10056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22</w:t>
      </w:r>
      <w:r w:rsidR="00100565">
        <w:rPr>
          <w:rFonts w:ascii="Times New Roman" w:eastAsia="Calibri" w:hAnsi="Times New Roman" w:cs="Times New Roman"/>
          <w:color w:val="000000"/>
          <w:sz w:val="28"/>
          <w:szCs w:val="28"/>
        </w:rPr>
        <w:t xml:space="preserve"> апреля </w:t>
      </w:r>
      <w:r w:rsidRPr="00CE64C5">
        <w:rPr>
          <w:rFonts w:ascii="Times New Roman" w:eastAsia="Calibri" w:hAnsi="Times New Roman" w:cs="Times New Roman"/>
          <w:color w:val="000000"/>
          <w:sz w:val="28"/>
          <w:szCs w:val="28"/>
        </w:rPr>
        <w:t xml:space="preserve">2022 </w:t>
      </w:r>
      <w:r w:rsidR="00100565">
        <w:rPr>
          <w:rFonts w:ascii="Times New Roman" w:eastAsia="Calibri" w:hAnsi="Times New Roman" w:cs="Times New Roman"/>
          <w:color w:val="000000"/>
          <w:sz w:val="28"/>
          <w:szCs w:val="28"/>
        </w:rPr>
        <w:t xml:space="preserve">г.) </w:t>
      </w:r>
      <w:r w:rsidRPr="00CE64C5">
        <w:rPr>
          <w:rFonts w:ascii="Times New Roman" w:eastAsia="Calibri" w:hAnsi="Times New Roman" w:cs="Times New Roman"/>
          <w:color w:val="000000"/>
          <w:sz w:val="28"/>
          <w:szCs w:val="28"/>
        </w:rPr>
        <w:t>в акции приняли уч</w:t>
      </w:r>
      <w:r w:rsidRPr="00CE64C5">
        <w:rPr>
          <w:rFonts w:ascii="Times New Roman" w:eastAsia="Calibri" w:hAnsi="Times New Roman" w:cs="Times New Roman"/>
          <w:color w:val="000000"/>
          <w:sz w:val="28"/>
          <w:szCs w:val="28"/>
        </w:rPr>
        <w:t>а</w:t>
      </w:r>
      <w:r w:rsidRPr="00CE64C5">
        <w:rPr>
          <w:rFonts w:ascii="Times New Roman" w:eastAsia="Calibri" w:hAnsi="Times New Roman" w:cs="Times New Roman"/>
          <w:color w:val="000000"/>
          <w:sz w:val="28"/>
          <w:szCs w:val="28"/>
        </w:rPr>
        <w:t>стие 4 муниципальных образовани</w:t>
      </w:r>
      <w:r w:rsidR="00100565">
        <w:rPr>
          <w:rFonts w:ascii="Times New Roman" w:eastAsia="Calibri" w:hAnsi="Times New Roman" w:cs="Times New Roman"/>
          <w:color w:val="000000"/>
          <w:sz w:val="28"/>
          <w:szCs w:val="28"/>
        </w:rPr>
        <w:t>я</w:t>
      </w:r>
      <w:r w:rsidRPr="00CE64C5">
        <w:rPr>
          <w:rFonts w:ascii="Times New Roman" w:eastAsia="Calibri" w:hAnsi="Times New Roman" w:cs="Times New Roman"/>
          <w:color w:val="000000"/>
          <w:sz w:val="28"/>
          <w:szCs w:val="28"/>
        </w:rPr>
        <w:t xml:space="preserve"> </w:t>
      </w:r>
      <w:r w:rsidR="00A83D1F" w:rsidRPr="00CE64C5">
        <w:rPr>
          <w:rFonts w:ascii="Times New Roman" w:eastAsia="Calibri" w:hAnsi="Times New Roman" w:cs="Times New Roman"/>
          <w:color w:val="000000"/>
          <w:sz w:val="28"/>
          <w:szCs w:val="28"/>
        </w:rPr>
        <w:t>с охватом 670 человек</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8</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E46FB">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слет членов школьных лесничеств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Лес и человек</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E46FB">
        <w:rPr>
          <w:rFonts w:ascii="Times New Roman" w:eastAsia="Calibri" w:hAnsi="Times New Roman" w:cs="Times New Roman"/>
          <w:color w:val="000000"/>
          <w:sz w:val="28"/>
          <w:szCs w:val="28"/>
        </w:rPr>
        <w:br/>
        <w:t>(</w:t>
      </w:r>
      <w:r w:rsidRPr="00CE64C5">
        <w:rPr>
          <w:rFonts w:ascii="Times New Roman" w:eastAsia="Calibri" w:hAnsi="Times New Roman" w:cs="Times New Roman"/>
          <w:color w:val="000000"/>
          <w:sz w:val="28"/>
          <w:szCs w:val="28"/>
        </w:rPr>
        <w:t>28</w:t>
      </w:r>
      <w:r w:rsidR="003419E2">
        <w:rPr>
          <w:rFonts w:ascii="Times New Roman" w:eastAsia="Calibri" w:hAnsi="Times New Roman" w:cs="Times New Roman"/>
          <w:color w:val="000000"/>
          <w:sz w:val="28"/>
          <w:szCs w:val="28"/>
        </w:rPr>
        <w:t xml:space="preserve"> апреля </w:t>
      </w:r>
      <w:r w:rsidRPr="00CE64C5">
        <w:rPr>
          <w:rFonts w:ascii="Times New Roman" w:eastAsia="Calibri" w:hAnsi="Times New Roman" w:cs="Times New Roman"/>
          <w:color w:val="000000"/>
          <w:sz w:val="28"/>
          <w:szCs w:val="28"/>
        </w:rPr>
        <w:t>2022</w:t>
      </w:r>
      <w:r w:rsidR="00BC76D2" w:rsidRPr="00CE64C5">
        <w:rPr>
          <w:rFonts w:ascii="Times New Roman" w:eastAsia="Calibri" w:hAnsi="Times New Roman" w:cs="Times New Roman"/>
          <w:color w:val="000000"/>
          <w:sz w:val="28"/>
          <w:szCs w:val="28"/>
        </w:rPr>
        <w:t xml:space="preserve"> </w:t>
      </w:r>
      <w:r w:rsidR="003419E2">
        <w:rPr>
          <w:rFonts w:ascii="Times New Roman" w:eastAsia="Calibri" w:hAnsi="Times New Roman" w:cs="Times New Roman"/>
          <w:color w:val="000000"/>
          <w:sz w:val="28"/>
          <w:szCs w:val="28"/>
        </w:rPr>
        <w:t>г.</w:t>
      </w:r>
      <w:r w:rsidR="004E46FB">
        <w:rPr>
          <w:rFonts w:ascii="Times New Roman" w:eastAsia="Calibri" w:hAnsi="Times New Roman" w:cs="Times New Roman"/>
          <w:color w:val="000000"/>
          <w:sz w:val="28"/>
          <w:szCs w:val="28"/>
        </w:rPr>
        <w:t>)</w:t>
      </w:r>
      <w:r w:rsidR="003419E2">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в слете приняли</w:t>
      </w:r>
      <w:r w:rsidR="00BC76D2" w:rsidRPr="00CE64C5">
        <w:rPr>
          <w:rFonts w:ascii="Times New Roman" w:eastAsia="Calibri" w:hAnsi="Times New Roman" w:cs="Times New Roman"/>
          <w:color w:val="000000"/>
          <w:sz w:val="28"/>
          <w:szCs w:val="28"/>
        </w:rPr>
        <w:t xml:space="preserve"> участие 10 команд из 5 районов</w:t>
      </w:r>
      <w:r w:rsidRPr="00CE64C5">
        <w:rPr>
          <w:rFonts w:ascii="Times New Roman" w:eastAsia="Calibri" w:hAnsi="Times New Roman" w:cs="Times New Roman"/>
          <w:color w:val="000000"/>
          <w:sz w:val="28"/>
          <w:szCs w:val="28"/>
        </w:rPr>
        <w:t xml:space="preserve"> </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СОШ</w:t>
      </w:r>
      <w:r w:rsidR="004E46FB">
        <w:rPr>
          <w:rFonts w:ascii="Times New Roman" w:eastAsia="Calibri" w:hAnsi="Times New Roman" w:cs="Times New Roman"/>
          <w:color w:val="000000"/>
          <w:sz w:val="28"/>
          <w:szCs w:val="28"/>
        </w:rPr>
        <w:t xml:space="preserve"> – </w:t>
      </w:r>
      <w:r w:rsidR="004E46FB" w:rsidRPr="00CE64C5">
        <w:rPr>
          <w:rFonts w:ascii="Times New Roman" w:eastAsia="Calibri" w:hAnsi="Times New Roman" w:cs="Times New Roman"/>
          <w:color w:val="000000"/>
          <w:sz w:val="28"/>
          <w:szCs w:val="28"/>
        </w:rPr>
        <w:t>6</w:t>
      </w:r>
      <w:r w:rsidRPr="00CE64C5">
        <w:rPr>
          <w:rFonts w:ascii="Times New Roman" w:eastAsia="Calibri" w:hAnsi="Times New Roman" w:cs="Times New Roman"/>
          <w:color w:val="000000"/>
          <w:sz w:val="28"/>
          <w:szCs w:val="28"/>
        </w:rPr>
        <w:t xml:space="preserve">, </w:t>
      </w:r>
      <w:r w:rsidR="00BC76D2" w:rsidRPr="00CE64C5">
        <w:rPr>
          <w:rFonts w:ascii="Times New Roman" w:eastAsia="Calibri" w:hAnsi="Times New Roman" w:cs="Times New Roman"/>
          <w:color w:val="000000"/>
          <w:sz w:val="28"/>
          <w:szCs w:val="28"/>
        </w:rPr>
        <w:t>УДО</w:t>
      </w:r>
      <w:r w:rsidR="004E46FB">
        <w:rPr>
          <w:rFonts w:ascii="Times New Roman" w:eastAsia="Calibri" w:hAnsi="Times New Roman" w:cs="Times New Roman"/>
          <w:color w:val="000000"/>
          <w:sz w:val="28"/>
          <w:szCs w:val="28"/>
        </w:rPr>
        <w:t xml:space="preserve"> – 2</w:t>
      </w:r>
      <w:r w:rsidR="00BC76D2" w:rsidRPr="00CE64C5">
        <w:rPr>
          <w:rFonts w:ascii="Times New Roman" w:eastAsia="Calibri" w:hAnsi="Times New Roman" w:cs="Times New Roman"/>
          <w:color w:val="000000"/>
          <w:sz w:val="28"/>
          <w:szCs w:val="28"/>
        </w:rPr>
        <w:t>, 8 педагогов, 30 учащихся);</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9</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2F39B8">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семинар руководителей школьных лесничеств Республики Тыва </w:t>
      </w:r>
      <w:r w:rsidR="002F39B8">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28</w:t>
      </w:r>
      <w:r w:rsidR="002F39B8">
        <w:rPr>
          <w:rFonts w:ascii="Times New Roman" w:eastAsia="Calibri" w:hAnsi="Times New Roman" w:cs="Times New Roman"/>
          <w:color w:val="000000"/>
          <w:sz w:val="28"/>
          <w:szCs w:val="28"/>
        </w:rPr>
        <w:t xml:space="preserve"> апреля </w:t>
      </w:r>
      <w:r w:rsidR="00BC76D2" w:rsidRPr="00CE64C5">
        <w:rPr>
          <w:rFonts w:ascii="Times New Roman" w:eastAsia="Calibri" w:hAnsi="Times New Roman" w:cs="Times New Roman"/>
          <w:color w:val="000000"/>
          <w:sz w:val="28"/>
          <w:szCs w:val="28"/>
        </w:rPr>
        <w:t xml:space="preserve">2022 </w:t>
      </w:r>
      <w:r w:rsidR="002F39B8">
        <w:rPr>
          <w:rFonts w:ascii="Times New Roman" w:eastAsia="Calibri" w:hAnsi="Times New Roman" w:cs="Times New Roman"/>
          <w:color w:val="000000"/>
          <w:sz w:val="28"/>
          <w:szCs w:val="28"/>
        </w:rPr>
        <w:t xml:space="preserve">г.) приняли участие </w:t>
      </w:r>
      <w:r w:rsidRPr="00CE64C5">
        <w:rPr>
          <w:rFonts w:ascii="Times New Roman" w:eastAsia="Calibri" w:hAnsi="Times New Roman" w:cs="Times New Roman"/>
          <w:color w:val="000000"/>
          <w:sz w:val="28"/>
          <w:szCs w:val="28"/>
        </w:rPr>
        <w:t>14 педагогов из 6 муниципальных образ</w:t>
      </w:r>
      <w:r w:rsidRPr="00CE64C5">
        <w:rPr>
          <w:rFonts w:ascii="Times New Roman" w:eastAsia="Calibri" w:hAnsi="Times New Roman" w:cs="Times New Roman"/>
          <w:color w:val="000000"/>
          <w:sz w:val="28"/>
          <w:szCs w:val="28"/>
        </w:rPr>
        <w:t>о</w:t>
      </w:r>
      <w:r w:rsidR="00A83D1F">
        <w:rPr>
          <w:rFonts w:ascii="Times New Roman" w:eastAsia="Calibri" w:hAnsi="Times New Roman" w:cs="Times New Roman"/>
          <w:color w:val="000000"/>
          <w:sz w:val="28"/>
          <w:szCs w:val="28"/>
        </w:rPr>
        <w:t>ваний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10</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День эколога</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185EAE">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6</w:t>
      </w:r>
      <w:r w:rsidR="00185EAE">
        <w:rPr>
          <w:rFonts w:ascii="Times New Roman" w:eastAsia="Calibri" w:hAnsi="Times New Roman" w:cs="Times New Roman"/>
          <w:color w:val="000000"/>
          <w:sz w:val="28"/>
          <w:szCs w:val="28"/>
        </w:rPr>
        <w:t xml:space="preserve"> июня </w:t>
      </w:r>
      <w:r w:rsidRPr="00CE64C5">
        <w:rPr>
          <w:rFonts w:ascii="Times New Roman" w:eastAsia="Calibri" w:hAnsi="Times New Roman" w:cs="Times New Roman"/>
          <w:color w:val="000000"/>
          <w:sz w:val="28"/>
          <w:szCs w:val="28"/>
        </w:rPr>
        <w:t xml:space="preserve">2022 </w:t>
      </w:r>
      <w:r w:rsidR="00185EAE">
        <w:rPr>
          <w:rFonts w:ascii="Times New Roman" w:eastAsia="Calibri" w:hAnsi="Times New Roman" w:cs="Times New Roman"/>
          <w:color w:val="000000"/>
          <w:sz w:val="28"/>
          <w:szCs w:val="28"/>
        </w:rPr>
        <w:t xml:space="preserve">г.) </w:t>
      </w:r>
      <w:r w:rsidR="00BC76D2" w:rsidRPr="00CE64C5">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сего </w:t>
      </w:r>
      <w:r w:rsidR="00185EAE">
        <w:rPr>
          <w:rFonts w:ascii="Times New Roman" w:eastAsia="Calibri" w:hAnsi="Times New Roman" w:cs="Times New Roman"/>
          <w:color w:val="000000"/>
          <w:sz w:val="28"/>
          <w:szCs w:val="28"/>
        </w:rPr>
        <w:t>в акции участвовало</w:t>
      </w:r>
      <w:r w:rsidR="00BC76D2" w:rsidRPr="00CE64C5">
        <w:rPr>
          <w:rFonts w:ascii="Times New Roman" w:eastAsia="Calibri" w:hAnsi="Times New Roman" w:cs="Times New Roman"/>
          <w:color w:val="000000"/>
          <w:sz w:val="28"/>
          <w:szCs w:val="28"/>
        </w:rPr>
        <w:t xml:space="preserve"> 625</w:t>
      </w:r>
      <w:r w:rsidR="00475022">
        <w:rPr>
          <w:rFonts w:ascii="Times New Roman" w:eastAsia="Calibri" w:hAnsi="Times New Roman" w:cs="Times New Roman"/>
          <w:color w:val="000000"/>
          <w:sz w:val="28"/>
          <w:szCs w:val="28"/>
        </w:rPr>
        <w:t xml:space="preserve"> человек</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11</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649B6">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егиональный этап Всероссийского экологического марафона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Земле жить!</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649B6">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февраля по июнь 2022 г</w:t>
      </w:r>
      <w:r w:rsidR="007B22E1">
        <w:rPr>
          <w:rFonts w:ascii="Times New Roman" w:eastAsia="Calibri" w:hAnsi="Times New Roman" w:cs="Times New Roman"/>
          <w:color w:val="000000"/>
          <w:sz w:val="28"/>
          <w:szCs w:val="28"/>
        </w:rPr>
        <w:t>.</w:t>
      </w:r>
      <w:r w:rsidR="000649B6">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приняли участие 9352 учас</w:t>
      </w:r>
      <w:r w:rsidR="00BC76D2" w:rsidRPr="00CE64C5">
        <w:rPr>
          <w:rFonts w:ascii="Times New Roman" w:eastAsia="Calibri" w:hAnsi="Times New Roman" w:cs="Times New Roman"/>
          <w:color w:val="000000"/>
          <w:sz w:val="28"/>
          <w:szCs w:val="28"/>
        </w:rPr>
        <w:t>тник</w:t>
      </w:r>
      <w:r w:rsidR="00C338B5">
        <w:rPr>
          <w:rFonts w:ascii="Times New Roman" w:eastAsia="Calibri" w:hAnsi="Times New Roman" w:cs="Times New Roman"/>
          <w:color w:val="000000"/>
          <w:sz w:val="28"/>
          <w:szCs w:val="28"/>
        </w:rPr>
        <w:t>а</w:t>
      </w:r>
      <w:r w:rsidR="00BC76D2" w:rsidRPr="00CE64C5">
        <w:rPr>
          <w:rFonts w:ascii="Times New Roman" w:eastAsia="Calibri" w:hAnsi="Times New Roman" w:cs="Times New Roman"/>
          <w:color w:val="000000"/>
          <w:sz w:val="28"/>
          <w:szCs w:val="28"/>
        </w:rPr>
        <w:t xml:space="preserve"> из 13 районов и 2 город</w:t>
      </w:r>
      <w:r w:rsidR="000649B6">
        <w:rPr>
          <w:rFonts w:ascii="Times New Roman" w:eastAsia="Calibri" w:hAnsi="Times New Roman" w:cs="Times New Roman"/>
          <w:color w:val="000000"/>
          <w:sz w:val="28"/>
          <w:szCs w:val="28"/>
        </w:rPr>
        <w:t>ов</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12</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еспубликанская акция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ОБЕРЕГАЙ Енисей</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12 по 23 сентября 2022 г.</w:t>
      </w:r>
      <w:r w:rsidR="00C411ED">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приняли участие</w:t>
      </w:r>
      <w:r w:rsidRPr="00CE64C5">
        <w:rPr>
          <w:rFonts w:ascii="Times New Roman" w:eastAsia="Calibri" w:hAnsi="Times New Roman" w:cs="Times New Roman"/>
          <w:color w:val="000000"/>
          <w:sz w:val="28"/>
          <w:szCs w:val="28"/>
        </w:rPr>
        <w:t xml:space="preserve"> более 2000 школьников из 9 </w:t>
      </w:r>
      <w:r w:rsidR="00E7026C" w:rsidRPr="00CE64C5">
        <w:rPr>
          <w:rFonts w:ascii="Times New Roman" w:eastAsia="Calibri" w:hAnsi="Times New Roman" w:cs="Times New Roman"/>
          <w:color w:val="000000"/>
          <w:sz w:val="28"/>
          <w:szCs w:val="28"/>
        </w:rPr>
        <w:t>муниципальных образо</w:t>
      </w:r>
      <w:r w:rsidR="00E7026C">
        <w:rPr>
          <w:rFonts w:ascii="Times New Roman" w:eastAsia="Calibri" w:hAnsi="Times New Roman" w:cs="Times New Roman"/>
          <w:color w:val="000000"/>
          <w:sz w:val="28"/>
          <w:szCs w:val="28"/>
        </w:rPr>
        <w:t>ваний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13</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заочный конкурс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Я люблю Енисей</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w:t>
      </w:r>
      <w:r w:rsidR="007B22E1">
        <w:rPr>
          <w:rFonts w:ascii="Times New Roman" w:eastAsia="Calibri" w:hAnsi="Times New Roman" w:cs="Times New Roman"/>
          <w:color w:val="000000"/>
          <w:sz w:val="28"/>
          <w:szCs w:val="28"/>
        </w:rPr>
        <w:t>с</w:t>
      </w:r>
      <w:r w:rsidRPr="00CE64C5">
        <w:rPr>
          <w:rFonts w:ascii="Times New Roman" w:eastAsia="Calibri" w:hAnsi="Times New Roman" w:cs="Times New Roman"/>
          <w:color w:val="000000"/>
          <w:sz w:val="28"/>
          <w:szCs w:val="28"/>
        </w:rPr>
        <w:t xml:space="preserve"> 12 по 23 сентя</w:t>
      </w:r>
      <w:r w:rsidRPr="00CE64C5">
        <w:rPr>
          <w:rFonts w:ascii="Times New Roman" w:eastAsia="Calibri" w:hAnsi="Times New Roman" w:cs="Times New Roman"/>
          <w:color w:val="000000"/>
          <w:sz w:val="28"/>
          <w:szCs w:val="28"/>
        </w:rPr>
        <w:t>б</w:t>
      </w:r>
      <w:r w:rsidRPr="00CE64C5">
        <w:rPr>
          <w:rFonts w:ascii="Times New Roman" w:eastAsia="Calibri" w:hAnsi="Times New Roman" w:cs="Times New Roman"/>
          <w:color w:val="000000"/>
          <w:sz w:val="28"/>
          <w:szCs w:val="28"/>
        </w:rPr>
        <w:t>ря 2022 г</w:t>
      </w:r>
      <w:r w:rsidR="007B22E1">
        <w:rPr>
          <w:rFonts w:ascii="Times New Roman" w:eastAsia="Calibri" w:hAnsi="Times New Roman" w:cs="Times New Roman"/>
          <w:color w:val="000000"/>
          <w:sz w:val="28"/>
          <w:szCs w:val="28"/>
        </w:rPr>
        <w:t>.</w:t>
      </w:r>
      <w:r w:rsidR="00C411ED">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7B22E1">
        <w:rPr>
          <w:rFonts w:ascii="Times New Roman" w:eastAsia="Calibri" w:hAnsi="Times New Roman" w:cs="Times New Roman"/>
          <w:color w:val="000000"/>
          <w:sz w:val="28"/>
          <w:szCs w:val="28"/>
        </w:rPr>
        <w:t>с</w:t>
      </w:r>
      <w:r w:rsidRPr="00CE64C5">
        <w:rPr>
          <w:rFonts w:ascii="Times New Roman" w:eastAsia="Calibri" w:hAnsi="Times New Roman" w:cs="Times New Roman"/>
          <w:color w:val="000000"/>
          <w:sz w:val="28"/>
          <w:szCs w:val="28"/>
        </w:rPr>
        <w:t xml:space="preserve"> охватом 33 чел</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из 4 муниципальных образований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14</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заочный конкурс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Голубая Тува</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C411ED">
        <w:rPr>
          <w:rFonts w:ascii="Times New Roman" w:eastAsia="Calibri" w:hAnsi="Times New Roman" w:cs="Times New Roman"/>
          <w:color w:val="000000"/>
          <w:sz w:val="28"/>
          <w:szCs w:val="28"/>
        </w:rPr>
        <w:t>(</w:t>
      </w:r>
      <w:r w:rsidR="007B22E1">
        <w:rPr>
          <w:rFonts w:ascii="Times New Roman" w:eastAsia="Calibri" w:hAnsi="Times New Roman" w:cs="Times New Roman"/>
          <w:color w:val="000000"/>
          <w:sz w:val="28"/>
          <w:szCs w:val="28"/>
        </w:rPr>
        <w:t>с</w:t>
      </w:r>
      <w:r w:rsidRPr="00CE64C5">
        <w:rPr>
          <w:rFonts w:ascii="Times New Roman" w:eastAsia="Calibri" w:hAnsi="Times New Roman" w:cs="Times New Roman"/>
          <w:color w:val="000000"/>
          <w:sz w:val="28"/>
          <w:szCs w:val="28"/>
        </w:rPr>
        <w:t xml:space="preserve"> 12 по 23 сентября 2022 г</w:t>
      </w:r>
      <w:r w:rsidR="007B22E1">
        <w:rPr>
          <w:rFonts w:ascii="Times New Roman" w:eastAsia="Calibri" w:hAnsi="Times New Roman" w:cs="Times New Roman"/>
          <w:color w:val="000000"/>
          <w:sz w:val="28"/>
          <w:szCs w:val="28"/>
        </w:rPr>
        <w:t>.</w:t>
      </w:r>
      <w:r w:rsidR="00C411ED">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7B22E1">
        <w:rPr>
          <w:rFonts w:ascii="Times New Roman" w:eastAsia="Calibri" w:hAnsi="Times New Roman" w:cs="Times New Roman"/>
          <w:color w:val="000000"/>
          <w:sz w:val="28"/>
          <w:szCs w:val="28"/>
        </w:rPr>
        <w:t>с</w:t>
      </w:r>
      <w:r w:rsidRPr="00CE64C5">
        <w:rPr>
          <w:rFonts w:ascii="Times New Roman" w:eastAsia="Calibri" w:hAnsi="Times New Roman" w:cs="Times New Roman"/>
          <w:color w:val="000000"/>
          <w:sz w:val="28"/>
          <w:szCs w:val="28"/>
        </w:rPr>
        <w:t xml:space="preserve"> охватом 33 чел из 4 муниципальных образований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15</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E5DB9">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егиональный этап Всероссийского конкурса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Моя малая Родина: прир</w:t>
      </w:r>
      <w:r w:rsidRPr="00CE64C5">
        <w:rPr>
          <w:rFonts w:ascii="Times New Roman" w:eastAsia="Calibri" w:hAnsi="Times New Roman" w:cs="Times New Roman"/>
          <w:color w:val="000000"/>
          <w:sz w:val="28"/>
          <w:szCs w:val="28"/>
        </w:rPr>
        <w:t>о</w:t>
      </w:r>
      <w:r w:rsidRPr="00CE64C5">
        <w:rPr>
          <w:rFonts w:ascii="Times New Roman" w:eastAsia="Calibri" w:hAnsi="Times New Roman" w:cs="Times New Roman"/>
          <w:color w:val="000000"/>
          <w:sz w:val="28"/>
          <w:szCs w:val="28"/>
        </w:rPr>
        <w:t>да, культура и этнос</w:t>
      </w:r>
      <w:r w:rsidR="0028470D" w:rsidRPr="00CE64C5">
        <w:rPr>
          <w:rFonts w:ascii="Times New Roman" w:eastAsia="Calibri" w:hAnsi="Times New Roman" w:cs="Times New Roman"/>
          <w:color w:val="000000"/>
          <w:sz w:val="28"/>
          <w:szCs w:val="28"/>
        </w:rPr>
        <w:t>»</w:t>
      </w:r>
      <w:r w:rsidR="004E5DB9">
        <w:rPr>
          <w:rFonts w:ascii="Times New Roman" w:eastAsia="Calibri" w:hAnsi="Times New Roman" w:cs="Times New Roman"/>
          <w:color w:val="000000"/>
          <w:sz w:val="28"/>
          <w:szCs w:val="28"/>
        </w:rPr>
        <w:t xml:space="preserve"> (с</w:t>
      </w:r>
      <w:r w:rsidR="007B22E1">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3 по 14 октября 2022 г.</w:t>
      </w:r>
      <w:r w:rsidR="004E5DB9">
        <w:rPr>
          <w:rFonts w:ascii="Times New Roman" w:eastAsia="Calibri" w:hAnsi="Times New Roman" w:cs="Times New Roman"/>
          <w:color w:val="000000"/>
          <w:sz w:val="28"/>
          <w:szCs w:val="28"/>
        </w:rPr>
        <w:t>)</w:t>
      </w:r>
      <w:r w:rsidR="00E7026C">
        <w:rPr>
          <w:rFonts w:ascii="Times New Roman" w:eastAsia="Calibri" w:hAnsi="Times New Roman" w:cs="Times New Roman"/>
          <w:color w:val="000000"/>
          <w:sz w:val="28"/>
          <w:szCs w:val="28"/>
        </w:rPr>
        <w:t>, приняли участие 24 человека</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16</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E5DB9">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егиональный этап Всероссийского конкурса юных исследователей окр</w:t>
      </w:r>
      <w:r w:rsidRPr="00CE64C5">
        <w:rPr>
          <w:rFonts w:ascii="Times New Roman" w:eastAsia="Calibri" w:hAnsi="Times New Roman" w:cs="Times New Roman"/>
          <w:color w:val="000000"/>
          <w:sz w:val="28"/>
          <w:szCs w:val="28"/>
        </w:rPr>
        <w:t>у</w:t>
      </w:r>
      <w:r w:rsidRPr="00CE64C5">
        <w:rPr>
          <w:rFonts w:ascii="Times New Roman" w:eastAsia="Calibri" w:hAnsi="Times New Roman" w:cs="Times New Roman"/>
          <w:color w:val="000000"/>
          <w:sz w:val="28"/>
          <w:szCs w:val="28"/>
        </w:rPr>
        <w:t xml:space="preserve">жающей среды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Открытие 2030</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E5DB9">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30 ноября 2022 г</w:t>
      </w:r>
      <w:r w:rsidR="007B22E1">
        <w:rPr>
          <w:rFonts w:ascii="Times New Roman" w:eastAsia="Calibri" w:hAnsi="Times New Roman" w:cs="Times New Roman"/>
          <w:color w:val="000000"/>
          <w:sz w:val="28"/>
          <w:szCs w:val="28"/>
        </w:rPr>
        <w:t>.</w:t>
      </w:r>
      <w:r w:rsidR="004E5DB9">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DC5296">
        <w:rPr>
          <w:rFonts w:ascii="Times New Roman" w:eastAsia="Calibri" w:hAnsi="Times New Roman" w:cs="Times New Roman"/>
          <w:color w:val="000000"/>
          <w:sz w:val="28"/>
          <w:szCs w:val="28"/>
        </w:rPr>
        <w:t>с охватом</w:t>
      </w:r>
      <w:r w:rsidRPr="00CE64C5">
        <w:rPr>
          <w:rFonts w:ascii="Times New Roman" w:eastAsia="Calibri" w:hAnsi="Times New Roman" w:cs="Times New Roman"/>
          <w:color w:val="000000"/>
          <w:sz w:val="28"/>
          <w:szCs w:val="28"/>
        </w:rPr>
        <w:t xml:space="preserve"> 16 участников из раз</w:t>
      </w:r>
      <w:r w:rsidR="00F569EE">
        <w:rPr>
          <w:rFonts w:ascii="Times New Roman" w:eastAsia="Calibri" w:hAnsi="Times New Roman" w:cs="Times New Roman"/>
          <w:color w:val="000000"/>
          <w:sz w:val="28"/>
          <w:szCs w:val="28"/>
        </w:rPr>
        <w:t>ных образовательных организаций</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lastRenderedPageBreak/>
        <w:t>17</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DC5296">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этап юниорского лесного конкурса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Подрост</w:t>
      </w:r>
      <w:r w:rsidR="0028470D" w:rsidRPr="00CE64C5">
        <w:rPr>
          <w:rFonts w:ascii="Times New Roman" w:eastAsia="Calibri" w:hAnsi="Times New Roman" w:cs="Times New Roman"/>
          <w:color w:val="000000"/>
          <w:sz w:val="28"/>
          <w:szCs w:val="28"/>
        </w:rPr>
        <w:t>»</w:t>
      </w:r>
      <w:r w:rsidR="00DC5296">
        <w:rPr>
          <w:rFonts w:ascii="Times New Roman" w:eastAsia="Calibri" w:hAnsi="Times New Roman" w:cs="Times New Roman"/>
          <w:color w:val="000000"/>
          <w:sz w:val="28"/>
          <w:szCs w:val="28"/>
        </w:rPr>
        <w:t xml:space="preserve">,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За с</w:t>
      </w:r>
      <w:r w:rsidRPr="00CE64C5">
        <w:rPr>
          <w:rFonts w:ascii="Times New Roman" w:eastAsia="Calibri" w:hAnsi="Times New Roman" w:cs="Times New Roman"/>
          <w:color w:val="000000"/>
          <w:sz w:val="28"/>
          <w:szCs w:val="28"/>
        </w:rPr>
        <w:t>о</w:t>
      </w:r>
      <w:r w:rsidRPr="00CE64C5">
        <w:rPr>
          <w:rFonts w:ascii="Times New Roman" w:eastAsia="Calibri" w:hAnsi="Times New Roman" w:cs="Times New Roman"/>
          <w:color w:val="000000"/>
          <w:sz w:val="28"/>
          <w:szCs w:val="28"/>
        </w:rPr>
        <w:t>хранение природы и бережное отношение к лесным богатствам</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DC5296">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с 21 ноября по </w:t>
      </w:r>
      <w:r w:rsidR="003B06D1">
        <w:rPr>
          <w:rFonts w:ascii="Times New Roman" w:eastAsia="Calibri" w:hAnsi="Times New Roman" w:cs="Times New Roman"/>
          <w:color w:val="000000"/>
          <w:sz w:val="28"/>
          <w:szCs w:val="28"/>
        </w:rPr>
        <w:br/>
      </w:r>
      <w:r w:rsidRPr="00CE64C5">
        <w:rPr>
          <w:rFonts w:ascii="Times New Roman" w:eastAsia="Calibri" w:hAnsi="Times New Roman" w:cs="Times New Roman"/>
          <w:color w:val="000000"/>
          <w:sz w:val="28"/>
          <w:szCs w:val="28"/>
        </w:rPr>
        <w:t>2 декабря 2022 г.</w:t>
      </w:r>
      <w:r w:rsidR="00DC5296">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75022">
        <w:rPr>
          <w:rFonts w:ascii="Times New Roman" w:eastAsia="Calibri" w:hAnsi="Times New Roman" w:cs="Times New Roman"/>
          <w:color w:val="000000"/>
          <w:sz w:val="28"/>
          <w:szCs w:val="28"/>
        </w:rPr>
        <w:t>в конкурсе участвовало</w:t>
      </w:r>
      <w:r w:rsidRPr="00CE64C5">
        <w:rPr>
          <w:rFonts w:ascii="Times New Roman" w:eastAsia="Calibri" w:hAnsi="Times New Roman" w:cs="Times New Roman"/>
          <w:color w:val="000000"/>
          <w:sz w:val="28"/>
          <w:szCs w:val="28"/>
        </w:rPr>
        <w:t xml:space="preserve"> 14 </w:t>
      </w:r>
      <w:r w:rsidR="00475022">
        <w:rPr>
          <w:rFonts w:ascii="Times New Roman" w:eastAsia="Calibri" w:hAnsi="Times New Roman" w:cs="Times New Roman"/>
          <w:color w:val="000000"/>
          <w:sz w:val="28"/>
          <w:szCs w:val="28"/>
        </w:rPr>
        <w:t>человек</w:t>
      </w:r>
      <w:r w:rsidR="00BC76D2" w:rsidRPr="00CE64C5">
        <w:rPr>
          <w:rFonts w:ascii="Times New Roman" w:eastAsia="Calibri" w:hAnsi="Times New Roman" w:cs="Times New Roman"/>
          <w:color w:val="000000"/>
          <w:sz w:val="28"/>
          <w:szCs w:val="28"/>
        </w:rPr>
        <w:t>;</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18</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75022">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сероссийский экологический Экодиктант </w:t>
      </w:r>
      <w:r w:rsidR="00475022">
        <w:rPr>
          <w:rFonts w:ascii="Times New Roman" w:eastAsia="Calibri" w:hAnsi="Times New Roman" w:cs="Times New Roman"/>
          <w:color w:val="000000"/>
          <w:sz w:val="28"/>
          <w:szCs w:val="28"/>
        </w:rPr>
        <w:t xml:space="preserve">(с </w:t>
      </w:r>
      <w:r w:rsidRPr="00CE64C5">
        <w:rPr>
          <w:rFonts w:ascii="Times New Roman" w:eastAsia="Calibri" w:hAnsi="Times New Roman" w:cs="Times New Roman"/>
          <w:color w:val="000000"/>
          <w:sz w:val="28"/>
          <w:szCs w:val="28"/>
        </w:rPr>
        <w:t xml:space="preserve">11 ноября по 4 декабря </w:t>
      </w:r>
      <w:r w:rsidR="00475022">
        <w:rPr>
          <w:rFonts w:ascii="Times New Roman" w:eastAsia="Calibri" w:hAnsi="Times New Roman" w:cs="Times New Roman"/>
          <w:color w:val="000000"/>
          <w:sz w:val="28"/>
          <w:szCs w:val="28"/>
        </w:rPr>
        <w:br/>
      </w:r>
      <w:r w:rsidRPr="00CE64C5">
        <w:rPr>
          <w:rFonts w:ascii="Times New Roman" w:eastAsia="Calibri" w:hAnsi="Times New Roman" w:cs="Times New Roman"/>
          <w:color w:val="000000"/>
          <w:sz w:val="28"/>
          <w:szCs w:val="28"/>
        </w:rPr>
        <w:t>2022 г</w:t>
      </w:r>
      <w:r w:rsidR="00BC76D2" w:rsidRPr="00CE64C5">
        <w:rPr>
          <w:rFonts w:ascii="Times New Roman" w:eastAsia="Calibri" w:hAnsi="Times New Roman" w:cs="Times New Roman"/>
          <w:color w:val="000000"/>
          <w:sz w:val="28"/>
          <w:szCs w:val="28"/>
        </w:rPr>
        <w:t>.</w:t>
      </w:r>
      <w:r w:rsidR="00475022">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475022">
        <w:rPr>
          <w:rFonts w:ascii="Times New Roman" w:eastAsia="Calibri" w:hAnsi="Times New Roman" w:cs="Times New Roman"/>
          <w:color w:val="000000"/>
          <w:sz w:val="28"/>
          <w:szCs w:val="28"/>
        </w:rPr>
        <w:t>с охватом</w:t>
      </w:r>
      <w:r w:rsidRPr="00CE64C5">
        <w:rPr>
          <w:rFonts w:ascii="Times New Roman" w:eastAsia="Calibri" w:hAnsi="Times New Roman" w:cs="Times New Roman"/>
          <w:color w:val="000000"/>
          <w:sz w:val="28"/>
          <w:szCs w:val="28"/>
        </w:rPr>
        <w:t xml:space="preserve"> 538 учащ</w:t>
      </w:r>
      <w:r w:rsidR="00F569EE">
        <w:rPr>
          <w:rFonts w:ascii="Times New Roman" w:eastAsia="Calibri" w:hAnsi="Times New Roman" w:cs="Times New Roman"/>
          <w:color w:val="000000"/>
          <w:sz w:val="28"/>
          <w:szCs w:val="28"/>
        </w:rPr>
        <w:t>ихся и студентов на 10 офлайн-</w:t>
      </w:r>
      <w:r w:rsidRPr="00CE64C5">
        <w:rPr>
          <w:rFonts w:ascii="Times New Roman" w:eastAsia="Calibri" w:hAnsi="Times New Roman" w:cs="Times New Roman"/>
          <w:color w:val="000000"/>
          <w:sz w:val="28"/>
          <w:szCs w:val="28"/>
        </w:rPr>
        <w:t>пло</w:t>
      </w:r>
      <w:r w:rsidR="00BC76D2" w:rsidRPr="00CE64C5">
        <w:rPr>
          <w:rFonts w:ascii="Times New Roman" w:eastAsia="Calibri" w:hAnsi="Times New Roman" w:cs="Times New Roman"/>
          <w:color w:val="000000"/>
          <w:sz w:val="28"/>
          <w:szCs w:val="28"/>
        </w:rPr>
        <w:t>щадках;</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19</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F0E4E">
        <w:rPr>
          <w:rFonts w:ascii="Times New Roman" w:eastAsia="Calibri" w:hAnsi="Times New Roman" w:cs="Times New Roman"/>
          <w:color w:val="000000"/>
          <w:sz w:val="28"/>
          <w:szCs w:val="28"/>
        </w:rPr>
        <w:t>р</w:t>
      </w:r>
      <w:r w:rsidRPr="00CE64C5">
        <w:rPr>
          <w:rFonts w:ascii="Times New Roman" w:eastAsia="Calibri" w:hAnsi="Times New Roman" w:cs="Times New Roman"/>
          <w:color w:val="000000"/>
          <w:sz w:val="28"/>
          <w:szCs w:val="28"/>
        </w:rPr>
        <w:t xml:space="preserve">еспубликанский заочный конкурс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Живи, ёлочка!</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F0E4E">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с 15 по 21 декабря 2022 г.</w:t>
      </w:r>
      <w:r w:rsidR="000F0E4E">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BC76D2" w:rsidRPr="00CE64C5">
        <w:rPr>
          <w:rFonts w:ascii="Times New Roman" w:eastAsia="Calibri" w:hAnsi="Times New Roman" w:cs="Times New Roman"/>
          <w:color w:val="000000"/>
          <w:sz w:val="28"/>
          <w:szCs w:val="28"/>
        </w:rPr>
        <w:t>приняли участие 200 чел.;</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20</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F0E4E">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сероссийская акция – флешмоб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Голубая лента </w:t>
      </w:r>
      <w:r w:rsidR="003B06D1">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2022</w:t>
      </w:r>
      <w:r w:rsidR="0028470D" w:rsidRPr="00CE64C5">
        <w:rPr>
          <w:rFonts w:ascii="Times New Roman" w:eastAsia="Calibri" w:hAnsi="Times New Roman" w:cs="Times New Roman"/>
          <w:color w:val="000000"/>
          <w:sz w:val="28"/>
          <w:szCs w:val="28"/>
        </w:rPr>
        <w:t>»</w:t>
      </w:r>
      <w:r w:rsidR="000F0E4E">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26</w:t>
      </w:r>
      <w:r w:rsidR="003B06D1">
        <w:rPr>
          <w:rFonts w:ascii="Times New Roman" w:eastAsia="Calibri" w:hAnsi="Times New Roman" w:cs="Times New Roman"/>
          <w:color w:val="000000"/>
          <w:sz w:val="28"/>
          <w:szCs w:val="28"/>
        </w:rPr>
        <w:t xml:space="preserve"> марта </w:t>
      </w:r>
      <w:r w:rsidRPr="00CE64C5">
        <w:rPr>
          <w:rFonts w:ascii="Times New Roman" w:eastAsia="Calibri" w:hAnsi="Times New Roman" w:cs="Times New Roman"/>
          <w:color w:val="000000"/>
          <w:sz w:val="28"/>
          <w:szCs w:val="28"/>
        </w:rPr>
        <w:t xml:space="preserve">2022 </w:t>
      </w:r>
      <w:r w:rsidR="003B06D1">
        <w:rPr>
          <w:rFonts w:ascii="Times New Roman" w:eastAsia="Calibri" w:hAnsi="Times New Roman" w:cs="Times New Roman"/>
          <w:color w:val="000000"/>
          <w:sz w:val="28"/>
          <w:szCs w:val="28"/>
        </w:rPr>
        <w:t>г.</w:t>
      </w:r>
      <w:r w:rsidR="000F0E4E">
        <w:rPr>
          <w:rFonts w:ascii="Times New Roman" w:eastAsia="Calibri" w:hAnsi="Times New Roman" w:cs="Times New Roman"/>
          <w:color w:val="000000"/>
          <w:sz w:val="28"/>
          <w:szCs w:val="28"/>
        </w:rPr>
        <w:t>),</w:t>
      </w:r>
      <w:r w:rsidR="003B06D1">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 xml:space="preserve">в </w:t>
      </w:r>
      <w:r w:rsidR="000F0E4E">
        <w:rPr>
          <w:rFonts w:ascii="Times New Roman" w:eastAsia="Calibri" w:hAnsi="Times New Roman" w:cs="Times New Roman"/>
          <w:color w:val="000000"/>
          <w:sz w:val="28"/>
          <w:szCs w:val="28"/>
        </w:rPr>
        <w:t>а</w:t>
      </w:r>
      <w:r w:rsidRPr="00CE64C5">
        <w:rPr>
          <w:rFonts w:ascii="Times New Roman" w:eastAsia="Calibri" w:hAnsi="Times New Roman" w:cs="Times New Roman"/>
          <w:color w:val="000000"/>
          <w:sz w:val="28"/>
          <w:szCs w:val="28"/>
        </w:rPr>
        <w:t>кции приняли у</w:t>
      </w:r>
      <w:r w:rsidR="00077F0B">
        <w:rPr>
          <w:rFonts w:ascii="Times New Roman" w:eastAsia="Calibri" w:hAnsi="Times New Roman" w:cs="Times New Roman"/>
          <w:color w:val="000000"/>
          <w:sz w:val="28"/>
          <w:szCs w:val="28"/>
        </w:rPr>
        <w:t>частие 122 участника</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21</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77F0B">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сероссийский конкурс инновационных экономических проектов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Мои з</w:t>
      </w:r>
      <w:r w:rsidRPr="00CE64C5">
        <w:rPr>
          <w:rFonts w:ascii="Times New Roman" w:eastAsia="Calibri" w:hAnsi="Times New Roman" w:cs="Times New Roman"/>
          <w:color w:val="000000"/>
          <w:sz w:val="28"/>
          <w:szCs w:val="28"/>
        </w:rPr>
        <w:t>е</w:t>
      </w:r>
      <w:r w:rsidRPr="00CE64C5">
        <w:rPr>
          <w:rFonts w:ascii="Times New Roman" w:eastAsia="Calibri" w:hAnsi="Times New Roman" w:cs="Times New Roman"/>
          <w:color w:val="000000"/>
          <w:sz w:val="28"/>
          <w:szCs w:val="28"/>
        </w:rPr>
        <w:t>леные СтартАпы</w:t>
      </w:r>
      <w:r w:rsidR="0028470D" w:rsidRPr="00CE64C5">
        <w:rPr>
          <w:rFonts w:ascii="Times New Roman" w:eastAsia="Calibri" w:hAnsi="Times New Roman" w:cs="Times New Roman"/>
          <w:color w:val="000000"/>
          <w:sz w:val="28"/>
          <w:szCs w:val="28"/>
        </w:rPr>
        <w:t>»</w:t>
      </w:r>
      <w:r w:rsidR="00077F0B">
        <w:rPr>
          <w:rFonts w:ascii="Times New Roman" w:eastAsia="Calibri" w:hAnsi="Times New Roman" w:cs="Times New Roman"/>
          <w:color w:val="000000"/>
          <w:sz w:val="28"/>
          <w:szCs w:val="28"/>
        </w:rPr>
        <w:t xml:space="preserve"> (с</w:t>
      </w:r>
      <w:r w:rsidRPr="00CE64C5">
        <w:rPr>
          <w:rFonts w:ascii="Times New Roman" w:eastAsia="Calibri" w:hAnsi="Times New Roman" w:cs="Times New Roman"/>
          <w:color w:val="000000"/>
          <w:sz w:val="28"/>
          <w:szCs w:val="28"/>
        </w:rPr>
        <w:t xml:space="preserve"> 18 апреля по 30 июня 2022 г.</w:t>
      </w:r>
      <w:r w:rsidR="00077F0B">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в конкурсе приняли участие 9 человек и</w:t>
      </w:r>
      <w:r w:rsidR="00077F0B">
        <w:rPr>
          <w:rFonts w:ascii="Times New Roman" w:eastAsia="Calibri" w:hAnsi="Times New Roman" w:cs="Times New Roman"/>
          <w:color w:val="000000"/>
          <w:sz w:val="28"/>
          <w:szCs w:val="28"/>
        </w:rPr>
        <w:t>з 8 образовательных организаций;</w:t>
      </w:r>
    </w:p>
    <w:p w:rsidR="00BC76D2"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22</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077F0B">
        <w:rPr>
          <w:rFonts w:ascii="Times New Roman" w:eastAsia="Calibri" w:hAnsi="Times New Roman" w:cs="Times New Roman"/>
          <w:color w:val="000000"/>
          <w:sz w:val="28"/>
          <w:szCs w:val="28"/>
        </w:rPr>
        <w:t>е</w:t>
      </w:r>
      <w:r w:rsidRPr="00CE64C5">
        <w:rPr>
          <w:rFonts w:ascii="Times New Roman" w:eastAsia="Calibri" w:hAnsi="Times New Roman" w:cs="Times New Roman"/>
          <w:color w:val="000000"/>
          <w:sz w:val="28"/>
          <w:szCs w:val="28"/>
        </w:rPr>
        <w:t xml:space="preserve">жегодный всероссийский фестиваль </w:t>
      </w:r>
      <w:r w:rsidR="0028470D"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Праздник </w:t>
      </w:r>
      <w:r w:rsidR="00F569EE">
        <w:rPr>
          <w:rFonts w:ascii="Times New Roman" w:eastAsia="Calibri" w:hAnsi="Times New Roman" w:cs="Times New Roman"/>
          <w:color w:val="000000"/>
          <w:sz w:val="28"/>
          <w:szCs w:val="28"/>
        </w:rPr>
        <w:t>э</w:t>
      </w:r>
      <w:r w:rsidRPr="00CE64C5">
        <w:rPr>
          <w:rFonts w:ascii="Times New Roman" w:eastAsia="Calibri" w:hAnsi="Times New Roman" w:cs="Times New Roman"/>
          <w:color w:val="000000"/>
          <w:sz w:val="28"/>
          <w:szCs w:val="28"/>
        </w:rPr>
        <w:t>колят – молодых защи</w:t>
      </w:r>
      <w:r w:rsidRPr="00CE64C5">
        <w:rPr>
          <w:rFonts w:ascii="Times New Roman" w:eastAsia="Calibri" w:hAnsi="Times New Roman" w:cs="Times New Roman"/>
          <w:color w:val="000000"/>
          <w:sz w:val="28"/>
          <w:szCs w:val="28"/>
        </w:rPr>
        <w:t>т</w:t>
      </w:r>
      <w:r w:rsidRPr="00CE64C5">
        <w:rPr>
          <w:rFonts w:ascii="Times New Roman" w:eastAsia="Calibri" w:hAnsi="Times New Roman" w:cs="Times New Roman"/>
          <w:color w:val="000000"/>
          <w:sz w:val="28"/>
          <w:szCs w:val="28"/>
        </w:rPr>
        <w:t xml:space="preserve">ников </w:t>
      </w:r>
      <w:r w:rsidR="00F569EE">
        <w:rPr>
          <w:rFonts w:ascii="Times New Roman" w:eastAsia="Calibri" w:hAnsi="Times New Roman" w:cs="Times New Roman"/>
          <w:color w:val="000000"/>
          <w:sz w:val="28"/>
          <w:szCs w:val="28"/>
        </w:rPr>
        <w:t>п</w:t>
      </w:r>
      <w:r w:rsidRPr="00CE64C5">
        <w:rPr>
          <w:rFonts w:ascii="Times New Roman" w:eastAsia="Calibri" w:hAnsi="Times New Roman" w:cs="Times New Roman"/>
          <w:color w:val="000000"/>
          <w:sz w:val="28"/>
          <w:szCs w:val="28"/>
        </w:rPr>
        <w:t>рироды</w:t>
      </w:r>
      <w:r w:rsidR="0028470D" w:rsidRPr="00CE64C5">
        <w:rPr>
          <w:rFonts w:ascii="Times New Roman" w:eastAsia="Calibri" w:hAnsi="Times New Roman" w:cs="Times New Roman"/>
          <w:color w:val="000000"/>
          <w:sz w:val="28"/>
          <w:szCs w:val="28"/>
        </w:rPr>
        <w:t>»</w:t>
      </w:r>
      <w:r w:rsidR="00077F0B">
        <w:rPr>
          <w:rFonts w:ascii="Times New Roman" w:eastAsia="Calibri" w:hAnsi="Times New Roman" w:cs="Times New Roman"/>
          <w:color w:val="000000"/>
          <w:sz w:val="28"/>
          <w:szCs w:val="28"/>
        </w:rPr>
        <w:t xml:space="preserve"> (с </w:t>
      </w:r>
      <w:r w:rsidRPr="00CE64C5">
        <w:rPr>
          <w:rFonts w:ascii="Times New Roman" w:eastAsia="Calibri" w:hAnsi="Times New Roman" w:cs="Times New Roman"/>
          <w:color w:val="000000"/>
          <w:sz w:val="28"/>
          <w:szCs w:val="28"/>
        </w:rPr>
        <w:t>23 мая по 10 июня 2022 г</w:t>
      </w:r>
      <w:r w:rsidR="003B06D1">
        <w:rPr>
          <w:rFonts w:ascii="Times New Roman" w:eastAsia="Calibri" w:hAnsi="Times New Roman" w:cs="Times New Roman"/>
          <w:color w:val="000000"/>
          <w:sz w:val="28"/>
          <w:szCs w:val="28"/>
        </w:rPr>
        <w:t>.</w:t>
      </w:r>
      <w:r w:rsidR="00077F0B">
        <w:rPr>
          <w:rFonts w:ascii="Times New Roman" w:eastAsia="Calibri" w:hAnsi="Times New Roman" w:cs="Times New Roman"/>
          <w:color w:val="000000"/>
          <w:sz w:val="28"/>
          <w:szCs w:val="28"/>
        </w:rPr>
        <w:t xml:space="preserve">), </w:t>
      </w:r>
      <w:r w:rsidR="003B06D1">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 празднике приняли участие 10 п</w:t>
      </w:r>
      <w:r w:rsidRPr="00CE64C5">
        <w:rPr>
          <w:rFonts w:ascii="Times New Roman" w:eastAsia="Calibri" w:hAnsi="Times New Roman" w:cs="Times New Roman"/>
          <w:color w:val="000000"/>
          <w:sz w:val="28"/>
          <w:szCs w:val="28"/>
        </w:rPr>
        <w:t>е</w:t>
      </w:r>
      <w:r w:rsidRPr="00CE64C5">
        <w:rPr>
          <w:rFonts w:ascii="Times New Roman" w:eastAsia="Calibri" w:hAnsi="Times New Roman" w:cs="Times New Roman"/>
          <w:color w:val="000000"/>
          <w:sz w:val="28"/>
          <w:szCs w:val="28"/>
        </w:rPr>
        <w:t>дагогов</w:t>
      </w:r>
      <w:r w:rsidR="00F569EE">
        <w:rPr>
          <w:rFonts w:ascii="Times New Roman" w:eastAsia="Calibri" w:hAnsi="Times New Roman" w:cs="Times New Roman"/>
          <w:color w:val="000000"/>
          <w:sz w:val="28"/>
          <w:szCs w:val="28"/>
        </w:rPr>
        <w:t xml:space="preserve"> из 6 муниципальных образований</w:t>
      </w:r>
      <w:r w:rsidR="00BC76D2" w:rsidRPr="00CE64C5">
        <w:rPr>
          <w:rFonts w:ascii="Times New Roman" w:eastAsia="Calibri" w:hAnsi="Times New Roman" w:cs="Times New Roman"/>
          <w:color w:val="000000"/>
          <w:sz w:val="28"/>
          <w:szCs w:val="28"/>
        </w:rPr>
        <w:t>;</w:t>
      </w:r>
    </w:p>
    <w:p w:rsidR="0036365F" w:rsidRPr="00CE64C5" w:rsidRDefault="0036365F" w:rsidP="00CE64C5">
      <w:pPr>
        <w:autoSpaceDE w:val="0"/>
        <w:autoSpaceDN w:val="0"/>
        <w:adjustRightInd w:val="0"/>
        <w:spacing w:after="0" w:line="240" w:lineRule="auto"/>
        <w:ind w:firstLine="709"/>
        <w:jc w:val="both"/>
        <w:rPr>
          <w:rFonts w:ascii="Times New Roman" w:eastAsia="Calibri" w:hAnsi="Times New Roman" w:cs="Times New Roman"/>
          <w:color w:val="000000"/>
          <w:sz w:val="28"/>
          <w:szCs w:val="28"/>
        </w:rPr>
      </w:pPr>
      <w:r w:rsidRPr="00CE64C5">
        <w:rPr>
          <w:rFonts w:ascii="Times New Roman" w:eastAsia="Calibri" w:hAnsi="Times New Roman" w:cs="Times New Roman"/>
          <w:color w:val="000000"/>
          <w:sz w:val="28"/>
          <w:szCs w:val="28"/>
        </w:rPr>
        <w:t>23</w:t>
      </w:r>
      <w:r w:rsidR="00BC76D2" w:rsidRPr="00CE64C5">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 </w:t>
      </w:r>
      <w:r w:rsidR="009911A4">
        <w:rPr>
          <w:rFonts w:ascii="Times New Roman" w:eastAsia="Calibri" w:hAnsi="Times New Roman" w:cs="Times New Roman"/>
          <w:color w:val="000000"/>
          <w:sz w:val="28"/>
          <w:szCs w:val="28"/>
        </w:rPr>
        <w:t>в</w:t>
      </w:r>
      <w:r w:rsidRPr="00CE64C5">
        <w:rPr>
          <w:rFonts w:ascii="Times New Roman" w:eastAsia="Calibri" w:hAnsi="Times New Roman" w:cs="Times New Roman"/>
          <w:color w:val="000000"/>
          <w:sz w:val="28"/>
          <w:szCs w:val="28"/>
        </w:rPr>
        <w:t xml:space="preserve">сероссийская акция по сбору макулатуры #БумБатл </w:t>
      </w:r>
      <w:r w:rsidR="009911A4">
        <w:rPr>
          <w:rFonts w:ascii="Times New Roman" w:eastAsia="Calibri" w:hAnsi="Times New Roman" w:cs="Times New Roman"/>
          <w:color w:val="000000"/>
          <w:sz w:val="28"/>
          <w:szCs w:val="28"/>
        </w:rPr>
        <w:t>(</w:t>
      </w:r>
      <w:r w:rsidRPr="00CE64C5">
        <w:rPr>
          <w:rFonts w:ascii="Times New Roman" w:eastAsia="Calibri" w:hAnsi="Times New Roman" w:cs="Times New Roman"/>
          <w:color w:val="000000"/>
          <w:sz w:val="28"/>
          <w:szCs w:val="28"/>
        </w:rPr>
        <w:t xml:space="preserve">с 25 октября по </w:t>
      </w:r>
      <w:r w:rsidR="009911A4">
        <w:rPr>
          <w:rFonts w:ascii="Times New Roman" w:eastAsia="Calibri" w:hAnsi="Times New Roman" w:cs="Times New Roman"/>
          <w:color w:val="000000"/>
          <w:sz w:val="28"/>
          <w:szCs w:val="28"/>
        </w:rPr>
        <w:br/>
      </w:r>
      <w:r w:rsidRPr="00CE64C5">
        <w:rPr>
          <w:rFonts w:ascii="Times New Roman" w:eastAsia="Calibri" w:hAnsi="Times New Roman" w:cs="Times New Roman"/>
          <w:color w:val="000000"/>
          <w:sz w:val="28"/>
          <w:szCs w:val="28"/>
        </w:rPr>
        <w:t>15 ноября 2022 г</w:t>
      </w:r>
      <w:r w:rsidR="003B06D1">
        <w:rPr>
          <w:rFonts w:ascii="Times New Roman" w:eastAsia="Calibri" w:hAnsi="Times New Roman" w:cs="Times New Roman"/>
          <w:color w:val="000000"/>
          <w:sz w:val="28"/>
          <w:szCs w:val="28"/>
        </w:rPr>
        <w:t>.</w:t>
      </w:r>
      <w:r w:rsidR="009911A4">
        <w:rPr>
          <w:rFonts w:ascii="Times New Roman" w:eastAsia="Calibri" w:hAnsi="Times New Roman" w:cs="Times New Roman"/>
          <w:color w:val="000000"/>
          <w:sz w:val="28"/>
          <w:szCs w:val="28"/>
        </w:rPr>
        <w:t xml:space="preserve">), </w:t>
      </w:r>
      <w:r w:rsidRPr="00CE64C5">
        <w:rPr>
          <w:rFonts w:ascii="Times New Roman" w:eastAsia="Calibri" w:hAnsi="Times New Roman" w:cs="Times New Roman"/>
          <w:color w:val="000000"/>
          <w:sz w:val="28"/>
          <w:szCs w:val="28"/>
        </w:rPr>
        <w:t>приняли участие 4788 обучающихся и педагогов.</w:t>
      </w:r>
    </w:p>
    <w:p w:rsidR="003B06D1" w:rsidRDefault="003B06D1">
      <w:pPr>
        <w:rPr>
          <w:rFonts w:ascii="Times New Roman" w:eastAsia="Times New Roman" w:hAnsi="Times New Roman" w:cs="Times New Roman"/>
          <w:sz w:val="28"/>
          <w:szCs w:val="28"/>
          <w:highlight w:val="yellow"/>
          <w:lang w:eastAsia="ru-RU"/>
        </w:rPr>
        <w:sectPr w:rsidR="003B06D1" w:rsidSect="00E64253">
          <w:pgSz w:w="11906" w:h="16838"/>
          <w:pgMar w:top="1134" w:right="567" w:bottom="1134" w:left="1134" w:header="709" w:footer="709" w:gutter="0"/>
          <w:cols w:space="708"/>
          <w:docGrid w:linePitch="360"/>
        </w:sectPr>
      </w:pPr>
    </w:p>
    <w:p w:rsidR="00B874D8" w:rsidRPr="0041430F" w:rsidRDefault="0041430F" w:rsidP="0041430F">
      <w:pPr>
        <w:spacing w:after="0" w:line="240" w:lineRule="auto"/>
        <w:jc w:val="center"/>
        <w:rPr>
          <w:rFonts w:ascii="Times New Roman" w:eastAsia="Times New Roman" w:hAnsi="Times New Roman" w:cs="Times New Roman"/>
          <w:bCs/>
          <w:color w:val="000000"/>
          <w:sz w:val="28"/>
          <w:szCs w:val="28"/>
          <w:lang w:eastAsia="ru-RU"/>
        </w:rPr>
      </w:pPr>
      <w:r w:rsidRPr="0041430F">
        <w:rPr>
          <w:rFonts w:ascii="Times New Roman" w:eastAsia="Times New Roman" w:hAnsi="Times New Roman" w:cs="Times New Roman"/>
          <w:bCs/>
          <w:color w:val="000000"/>
          <w:sz w:val="28"/>
          <w:szCs w:val="28"/>
          <w:lang w:eastAsia="ru-RU"/>
        </w:rPr>
        <w:lastRenderedPageBreak/>
        <w:t>Заключение</w:t>
      </w:r>
    </w:p>
    <w:p w:rsidR="00B874D8" w:rsidRPr="009911A4" w:rsidRDefault="00B874D8" w:rsidP="0041430F">
      <w:pPr>
        <w:spacing w:after="0" w:line="240" w:lineRule="auto"/>
        <w:jc w:val="center"/>
        <w:rPr>
          <w:rFonts w:ascii="Times New Roman" w:eastAsia="Times New Roman" w:hAnsi="Times New Roman" w:cs="Times New Roman"/>
          <w:color w:val="000000"/>
          <w:sz w:val="28"/>
          <w:szCs w:val="28"/>
          <w:lang w:eastAsia="ru-RU"/>
        </w:rPr>
      </w:pP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 xml:space="preserve">Данные, приведенные в </w:t>
      </w:r>
      <w:r w:rsidR="001B56C8">
        <w:rPr>
          <w:rFonts w:ascii="Times New Roman" w:eastAsia="Times New Roman" w:hAnsi="Times New Roman" w:cs="Times New Roman"/>
          <w:color w:val="000000"/>
          <w:sz w:val="28"/>
          <w:szCs w:val="28"/>
          <w:lang w:eastAsia="ru-RU"/>
        </w:rPr>
        <w:t>настоящем</w:t>
      </w:r>
      <w:r w:rsidRPr="009911A4">
        <w:rPr>
          <w:rFonts w:ascii="Times New Roman" w:eastAsia="Times New Roman" w:hAnsi="Times New Roman" w:cs="Times New Roman"/>
          <w:color w:val="000000"/>
          <w:sz w:val="28"/>
          <w:szCs w:val="28"/>
          <w:lang w:eastAsia="ru-RU"/>
        </w:rPr>
        <w:t xml:space="preserve"> докладе</w:t>
      </w:r>
      <w:r w:rsidR="001B56C8">
        <w:rPr>
          <w:rFonts w:ascii="Times New Roman" w:eastAsia="Times New Roman" w:hAnsi="Times New Roman" w:cs="Times New Roman"/>
          <w:color w:val="000000"/>
          <w:sz w:val="28"/>
          <w:szCs w:val="28"/>
          <w:lang w:eastAsia="ru-RU"/>
        </w:rPr>
        <w:t>,</w:t>
      </w:r>
      <w:r w:rsidRPr="009911A4">
        <w:rPr>
          <w:rFonts w:ascii="Times New Roman" w:eastAsia="Times New Roman" w:hAnsi="Times New Roman" w:cs="Times New Roman"/>
          <w:color w:val="000000"/>
          <w:sz w:val="28"/>
          <w:szCs w:val="28"/>
          <w:lang w:eastAsia="ru-RU"/>
        </w:rPr>
        <w:t xml:space="preserve"> объективно отражают происх</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дившие на ее территории геоэкологические процессы: динамику и характер антр</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погенного воздействия на окружающую среду, объем и виды природопользования и использования природных ресурсов, состояние растительного и животного мира, другие основные экологические параметры окружающей среды. Сохранение в целом традиционности, преемственности в подаче материала, приводимые фактически</w:t>
      </w:r>
      <w:r w:rsidR="001B56C8">
        <w:rPr>
          <w:rFonts w:ascii="Times New Roman" w:eastAsia="Times New Roman" w:hAnsi="Times New Roman" w:cs="Times New Roman"/>
          <w:color w:val="000000"/>
          <w:sz w:val="28"/>
          <w:szCs w:val="28"/>
          <w:lang w:eastAsia="ru-RU"/>
        </w:rPr>
        <w:t>е</w:t>
      </w:r>
      <w:r w:rsidRPr="009911A4">
        <w:rPr>
          <w:rFonts w:ascii="Times New Roman" w:eastAsia="Times New Roman" w:hAnsi="Times New Roman" w:cs="Times New Roman"/>
          <w:color w:val="000000"/>
          <w:sz w:val="28"/>
          <w:szCs w:val="28"/>
          <w:lang w:eastAsia="ru-RU"/>
        </w:rPr>
        <w:t xml:space="preserve"> данные, оценка и динамика отображаемых процессов позволяют получить объе</w:t>
      </w:r>
      <w:r w:rsidRPr="009911A4">
        <w:rPr>
          <w:rFonts w:ascii="Times New Roman" w:eastAsia="Times New Roman" w:hAnsi="Times New Roman" w:cs="Times New Roman"/>
          <w:color w:val="000000"/>
          <w:sz w:val="28"/>
          <w:szCs w:val="28"/>
          <w:lang w:eastAsia="ru-RU"/>
        </w:rPr>
        <w:t>к</w:t>
      </w:r>
      <w:r w:rsidRPr="009911A4">
        <w:rPr>
          <w:rFonts w:ascii="Times New Roman" w:eastAsia="Times New Roman" w:hAnsi="Times New Roman" w:cs="Times New Roman"/>
          <w:color w:val="000000"/>
          <w:sz w:val="28"/>
          <w:szCs w:val="28"/>
          <w:lang w:eastAsia="ru-RU"/>
        </w:rPr>
        <w:t>тивную информацию по широкому кругу рассматриваемых в докладе вопросов, произвести различные сравнения и сопоставления с данными докладов за предыд</w:t>
      </w:r>
      <w:r w:rsidRPr="009911A4">
        <w:rPr>
          <w:rFonts w:ascii="Times New Roman" w:eastAsia="Times New Roman" w:hAnsi="Times New Roman" w:cs="Times New Roman"/>
          <w:color w:val="000000"/>
          <w:sz w:val="28"/>
          <w:szCs w:val="28"/>
          <w:lang w:eastAsia="ru-RU"/>
        </w:rPr>
        <w:t>у</w:t>
      </w:r>
      <w:r w:rsidRPr="009911A4">
        <w:rPr>
          <w:rFonts w:ascii="Times New Roman" w:eastAsia="Times New Roman" w:hAnsi="Times New Roman" w:cs="Times New Roman"/>
          <w:color w:val="000000"/>
          <w:sz w:val="28"/>
          <w:szCs w:val="28"/>
          <w:lang w:eastAsia="ru-RU"/>
        </w:rPr>
        <w:t>щие годы.</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Материалы доклада позволяют сд</w:t>
      </w:r>
      <w:r w:rsidR="001B56C8">
        <w:rPr>
          <w:rFonts w:ascii="Times New Roman" w:eastAsia="Times New Roman" w:hAnsi="Times New Roman" w:cs="Times New Roman"/>
          <w:color w:val="000000"/>
          <w:sz w:val="28"/>
          <w:szCs w:val="28"/>
          <w:lang w:eastAsia="ru-RU"/>
        </w:rPr>
        <w:t>елать следующие основные выводы.</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i/>
          <w:color w:val="000000"/>
          <w:sz w:val="28"/>
          <w:szCs w:val="28"/>
          <w:lang w:eastAsia="ru-RU"/>
        </w:rPr>
        <w:t>Состояние атмосферного воздуха.</w:t>
      </w:r>
      <w:r w:rsidRPr="009911A4">
        <w:rPr>
          <w:rFonts w:ascii="Times New Roman" w:eastAsia="Times New Roman" w:hAnsi="Times New Roman" w:cs="Times New Roman"/>
          <w:color w:val="000000"/>
          <w:sz w:val="28"/>
          <w:szCs w:val="28"/>
          <w:lang w:eastAsia="ru-RU"/>
        </w:rPr>
        <w:t xml:space="preserve"> В 2022 году в Республике Тыва с целью оценки уровня загрязнения атмосферного воздуха г. Кызыла продолжались набл</w:t>
      </w:r>
      <w:r w:rsidRPr="009911A4">
        <w:rPr>
          <w:rFonts w:ascii="Times New Roman" w:eastAsia="Times New Roman" w:hAnsi="Times New Roman" w:cs="Times New Roman"/>
          <w:color w:val="000000"/>
          <w:sz w:val="28"/>
          <w:szCs w:val="28"/>
          <w:lang w:eastAsia="ru-RU"/>
        </w:rPr>
        <w:t>ю</w:t>
      </w:r>
      <w:r w:rsidRPr="009911A4">
        <w:rPr>
          <w:rFonts w:ascii="Times New Roman" w:eastAsia="Times New Roman" w:hAnsi="Times New Roman" w:cs="Times New Roman"/>
          <w:color w:val="000000"/>
          <w:sz w:val="28"/>
          <w:szCs w:val="28"/>
          <w:lang w:eastAsia="ru-RU"/>
        </w:rPr>
        <w:t>дения на трех стационарных постах государственной наблюдательной сети Туви</w:t>
      </w:r>
      <w:r w:rsidRPr="009911A4">
        <w:rPr>
          <w:rFonts w:ascii="Times New Roman" w:eastAsia="Times New Roman" w:hAnsi="Times New Roman" w:cs="Times New Roman"/>
          <w:color w:val="000000"/>
          <w:sz w:val="28"/>
          <w:szCs w:val="28"/>
          <w:lang w:eastAsia="ru-RU"/>
        </w:rPr>
        <w:t>н</w:t>
      </w:r>
      <w:r w:rsidRPr="009911A4">
        <w:rPr>
          <w:rFonts w:ascii="Times New Roman" w:eastAsia="Times New Roman" w:hAnsi="Times New Roman" w:cs="Times New Roman"/>
          <w:color w:val="000000"/>
          <w:sz w:val="28"/>
          <w:szCs w:val="28"/>
          <w:lang w:eastAsia="ru-RU"/>
        </w:rPr>
        <w:t xml:space="preserve">ского центра по гидрометеорологии и мониторингу окружающей среды – филиала ФГБУ «Среднесибирское УГМС» по следующим адресам: ПНЗ № 2 – г. Кызыл, </w:t>
      </w:r>
      <w:r w:rsidR="0041430F">
        <w:rPr>
          <w:rFonts w:ascii="Times New Roman" w:eastAsia="Times New Roman" w:hAnsi="Times New Roman" w:cs="Times New Roman"/>
          <w:color w:val="000000"/>
          <w:sz w:val="28"/>
          <w:szCs w:val="28"/>
          <w:lang w:eastAsia="ru-RU"/>
        </w:rPr>
        <w:br/>
      </w:r>
      <w:r w:rsidRPr="009911A4">
        <w:rPr>
          <w:rFonts w:ascii="Times New Roman" w:eastAsia="Times New Roman" w:hAnsi="Times New Roman" w:cs="Times New Roman"/>
          <w:color w:val="000000"/>
          <w:sz w:val="28"/>
          <w:szCs w:val="28"/>
          <w:lang w:eastAsia="ru-RU"/>
        </w:rPr>
        <w:t>ул. Дружбы, д. 1, ПНЗ № 5 – г. Кызыл, ул. Оюна Курседи (Больничный городок), ПНЗ № 6 – г. Кызыл, ул. Ленина, д. 38.</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В региональном государственном реестре объектов, оказывающих негативное воздействие на окружающую среду</w:t>
      </w:r>
      <w:r w:rsidR="0041430F">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состоят на учет</w:t>
      </w:r>
      <w:r w:rsidR="0041430F">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 xml:space="preserve"> 893 объекта.</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sz w:val="28"/>
          <w:szCs w:val="28"/>
          <w:lang w:eastAsia="ru-RU"/>
        </w:rPr>
        <w:t>По данным Енисейского межрегионального управления Росприроднадзора</w:t>
      </w:r>
      <w:r w:rsidR="00764070">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общий объем выбросов вредных (загрязняющих) веществ в атмосферный воздух от стационарных источников, расположенных на территории Республики Тыва</w:t>
      </w:r>
      <w:r w:rsidR="00764070">
        <w:rPr>
          <w:rFonts w:ascii="Times New Roman" w:eastAsia="Times New Roman" w:hAnsi="Times New Roman" w:cs="Times New Roman"/>
          <w:sz w:val="28"/>
          <w:szCs w:val="28"/>
          <w:lang w:eastAsia="ru-RU"/>
        </w:rPr>
        <w:t>, в 2022 году составил 22</w:t>
      </w:r>
      <w:r w:rsidRPr="009911A4">
        <w:rPr>
          <w:rFonts w:ascii="Times New Roman" w:eastAsia="Times New Roman" w:hAnsi="Times New Roman" w:cs="Times New Roman"/>
          <w:sz w:val="28"/>
          <w:szCs w:val="28"/>
          <w:lang w:eastAsia="ru-RU"/>
        </w:rPr>
        <w:t>020 тонн (20</w:t>
      </w:r>
      <w:r w:rsidR="00764070">
        <w:rPr>
          <w:rFonts w:ascii="Times New Roman" w:eastAsia="Times New Roman" w:hAnsi="Times New Roman" w:cs="Times New Roman"/>
          <w:sz w:val="28"/>
          <w:szCs w:val="28"/>
          <w:lang w:eastAsia="ru-RU"/>
        </w:rPr>
        <w:t>21 г. – 18</w:t>
      </w:r>
      <w:r w:rsidRPr="009911A4">
        <w:rPr>
          <w:rFonts w:ascii="Times New Roman" w:eastAsia="Times New Roman" w:hAnsi="Times New Roman" w:cs="Times New Roman"/>
          <w:sz w:val="28"/>
          <w:szCs w:val="28"/>
          <w:lang w:eastAsia="ru-RU"/>
        </w:rPr>
        <w:t>524 тонн). Из общего объема выбросов з</w:t>
      </w:r>
      <w:r w:rsidRPr="009911A4">
        <w:rPr>
          <w:rFonts w:ascii="Times New Roman" w:eastAsia="Times New Roman" w:hAnsi="Times New Roman" w:cs="Times New Roman"/>
          <w:sz w:val="28"/>
          <w:szCs w:val="28"/>
          <w:lang w:eastAsia="ru-RU"/>
        </w:rPr>
        <w:t>а</w:t>
      </w:r>
      <w:r w:rsidRPr="009911A4">
        <w:rPr>
          <w:rFonts w:ascii="Times New Roman" w:eastAsia="Times New Roman" w:hAnsi="Times New Roman" w:cs="Times New Roman"/>
          <w:sz w:val="28"/>
          <w:szCs w:val="28"/>
          <w:lang w:eastAsia="ru-RU"/>
        </w:rPr>
        <w:t xml:space="preserve">грязняющих веществ, отходящих от источников, </w:t>
      </w:r>
      <w:r w:rsidR="00764070">
        <w:rPr>
          <w:rFonts w:ascii="Times New Roman" w:eastAsia="Times New Roman" w:hAnsi="Times New Roman" w:cs="Times New Roman"/>
          <w:sz w:val="28"/>
          <w:szCs w:val="28"/>
          <w:lang w:eastAsia="ru-RU"/>
        </w:rPr>
        <w:t>установками очистки уловлено 13</w:t>
      </w:r>
      <w:r w:rsidRPr="009911A4">
        <w:rPr>
          <w:rFonts w:ascii="Times New Roman" w:eastAsia="Times New Roman" w:hAnsi="Times New Roman" w:cs="Times New Roman"/>
          <w:sz w:val="28"/>
          <w:szCs w:val="28"/>
          <w:lang w:eastAsia="ru-RU"/>
        </w:rPr>
        <w:t>280 тонн.</w:t>
      </w:r>
      <w:r w:rsidRPr="009911A4">
        <w:rPr>
          <w:rFonts w:ascii="Times New Roman" w:eastAsia="Times New Roman" w:hAnsi="Times New Roman" w:cs="Times New Roman"/>
          <w:color w:val="000000"/>
          <w:sz w:val="28"/>
          <w:szCs w:val="28"/>
          <w:lang w:eastAsia="ru-RU"/>
        </w:rPr>
        <w:t xml:space="preserve"> Основные источники загрязнения атмосферы Республики Тыва – это предприятия энергетики, промышленные и коммунальные котельные, автотран</w:t>
      </w:r>
      <w:r w:rsidRPr="009911A4">
        <w:rPr>
          <w:rFonts w:ascii="Times New Roman" w:eastAsia="Times New Roman" w:hAnsi="Times New Roman" w:cs="Times New Roman"/>
          <w:color w:val="000000"/>
          <w:sz w:val="28"/>
          <w:szCs w:val="28"/>
          <w:lang w:eastAsia="ru-RU"/>
        </w:rPr>
        <w:t>с</w:t>
      </w:r>
      <w:r w:rsidRPr="009911A4">
        <w:rPr>
          <w:rFonts w:ascii="Times New Roman" w:eastAsia="Times New Roman" w:hAnsi="Times New Roman" w:cs="Times New Roman"/>
          <w:color w:val="000000"/>
          <w:sz w:val="28"/>
          <w:szCs w:val="28"/>
          <w:lang w:eastAsia="ru-RU"/>
        </w:rPr>
        <w:t>порт, печное отопление. У предприятий и организаций отраслей топливноэнергет</w:t>
      </w:r>
      <w:r w:rsidRPr="009911A4">
        <w:rPr>
          <w:rFonts w:ascii="Times New Roman" w:eastAsia="Times New Roman" w:hAnsi="Times New Roman" w:cs="Times New Roman"/>
          <w:color w:val="000000"/>
          <w:sz w:val="28"/>
          <w:szCs w:val="28"/>
          <w:lang w:eastAsia="ru-RU"/>
        </w:rPr>
        <w:t>и</w:t>
      </w:r>
      <w:r w:rsidRPr="009911A4">
        <w:rPr>
          <w:rFonts w:ascii="Times New Roman" w:eastAsia="Times New Roman" w:hAnsi="Times New Roman" w:cs="Times New Roman"/>
          <w:color w:val="000000"/>
          <w:sz w:val="28"/>
          <w:szCs w:val="28"/>
          <w:lang w:eastAsia="ru-RU"/>
        </w:rPr>
        <w:t>ческого комплекса и жилищно-коммунального хозяйства республики более 80 пр</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центов оборудования морально и физически изношены, не осуществляется их м</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дернизация.</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911A4">
        <w:rPr>
          <w:rFonts w:ascii="Times New Roman" w:eastAsia="Times New Roman" w:hAnsi="Times New Roman" w:cs="Times New Roman"/>
          <w:color w:val="000000"/>
          <w:sz w:val="28"/>
          <w:szCs w:val="28"/>
          <w:lang w:eastAsia="ru-RU"/>
        </w:rPr>
        <w:t xml:space="preserve">В течение 7 лет (2016-2022 </w:t>
      </w:r>
      <w:r w:rsidR="00764070">
        <w:rPr>
          <w:rFonts w:ascii="Times New Roman" w:eastAsia="Times New Roman" w:hAnsi="Times New Roman" w:cs="Times New Roman"/>
          <w:color w:val="000000"/>
          <w:sz w:val="28"/>
          <w:szCs w:val="28"/>
          <w:lang w:eastAsia="ru-RU"/>
        </w:rPr>
        <w:t>гг.</w:t>
      </w:r>
      <w:r w:rsidRPr="009911A4">
        <w:rPr>
          <w:rFonts w:ascii="Times New Roman" w:eastAsia="Times New Roman" w:hAnsi="Times New Roman" w:cs="Times New Roman"/>
          <w:color w:val="000000"/>
          <w:sz w:val="28"/>
          <w:szCs w:val="28"/>
          <w:lang w:eastAsia="ru-RU"/>
        </w:rPr>
        <w:t>) уровень загрязнения атмосферного воздуха г</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рода характеризуется как «очень высокий», с</w:t>
      </w:r>
      <w:r w:rsidRPr="009911A4">
        <w:rPr>
          <w:rFonts w:ascii="Times New Roman" w:eastAsia="Times New Roman" w:hAnsi="Times New Roman" w:cs="Times New Roman"/>
          <w:sz w:val="28"/>
          <w:szCs w:val="28"/>
          <w:shd w:val="clear" w:color="auto" w:fill="FFFFFF"/>
          <w:lang w:eastAsia="ru-RU"/>
        </w:rPr>
        <w:t xml:space="preserve">тандартный индекс (СИ) </w:t>
      </w:r>
      <w:r w:rsidR="004675E3">
        <w:rPr>
          <w:rFonts w:ascii="Times New Roman" w:eastAsia="Times New Roman" w:hAnsi="Times New Roman" w:cs="Times New Roman"/>
          <w:sz w:val="28"/>
          <w:szCs w:val="28"/>
          <w:shd w:val="clear" w:color="auto" w:fill="FFFFFF"/>
          <w:lang w:eastAsia="ru-RU"/>
        </w:rPr>
        <w:t>–</w:t>
      </w:r>
      <w:r w:rsidRPr="009911A4">
        <w:rPr>
          <w:rFonts w:ascii="Times New Roman" w:eastAsia="Times New Roman" w:hAnsi="Times New Roman" w:cs="Times New Roman"/>
          <w:sz w:val="28"/>
          <w:szCs w:val="28"/>
          <w:shd w:val="clear" w:color="auto" w:fill="FFFFFF"/>
          <w:lang w:eastAsia="ru-RU"/>
        </w:rPr>
        <w:t xml:space="preserve"> 48,6 (по бенз(а)пирену); наибольшая повто</w:t>
      </w:r>
      <w:r w:rsidR="004675E3">
        <w:rPr>
          <w:rFonts w:ascii="Times New Roman" w:eastAsia="Times New Roman" w:hAnsi="Times New Roman" w:cs="Times New Roman"/>
          <w:sz w:val="28"/>
          <w:szCs w:val="28"/>
          <w:shd w:val="clear" w:color="auto" w:fill="FFFFFF"/>
          <w:lang w:eastAsia="ru-RU"/>
        </w:rPr>
        <w:t>ряемость (НП) превышения ПДК –</w:t>
      </w:r>
      <w:r w:rsidRPr="009911A4">
        <w:rPr>
          <w:rFonts w:ascii="Times New Roman" w:eastAsia="Times New Roman" w:hAnsi="Times New Roman" w:cs="Times New Roman"/>
          <w:sz w:val="28"/>
          <w:szCs w:val="28"/>
          <w:shd w:val="clear" w:color="auto" w:fill="FFFFFF"/>
          <w:lang w:eastAsia="ru-RU"/>
        </w:rPr>
        <w:t xml:space="preserve"> 5,8</w:t>
      </w:r>
      <w:r w:rsidR="004675E3">
        <w:rPr>
          <w:rFonts w:ascii="Times New Roman" w:eastAsia="Times New Roman" w:hAnsi="Times New Roman" w:cs="Times New Roman"/>
          <w:sz w:val="28"/>
          <w:szCs w:val="28"/>
          <w:shd w:val="clear" w:color="auto" w:fill="FFFFFF"/>
          <w:lang w:eastAsia="ru-RU"/>
        </w:rPr>
        <w:t xml:space="preserve"> процента</w:t>
      </w:r>
      <w:r w:rsidRPr="009911A4">
        <w:rPr>
          <w:rFonts w:ascii="Times New Roman" w:eastAsia="Times New Roman" w:hAnsi="Times New Roman" w:cs="Times New Roman"/>
          <w:sz w:val="28"/>
          <w:szCs w:val="28"/>
          <w:shd w:val="clear" w:color="auto" w:fill="FFFFFF"/>
          <w:lang w:eastAsia="ru-RU"/>
        </w:rPr>
        <w:t xml:space="preserve"> (по оксиду углерода).</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9911A4">
        <w:rPr>
          <w:rFonts w:ascii="Times New Roman" w:eastAsia="Times New Roman" w:hAnsi="Times New Roman" w:cs="Times New Roman"/>
          <w:color w:val="000000"/>
          <w:sz w:val="28"/>
          <w:szCs w:val="28"/>
          <w:lang w:eastAsia="ru-RU"/>
        </w:rPr>
        <w:t>Основной вклад в уровень загрязнения атмосферы города внесли такие загря</w:t>
      </w:r>
      <w:r w:rsidRPr="009911A4">
        <w:rPr>
          <w:rFonts w:ascii="Times New Roman" w:eastAsia="Times New Roman" w:hAnsi="Times New Roman" w:cs="Times New Roman"/>
          <w:color w:val="000000"/>
          <w:sz w:val="28"/>
          <w:szCs w:val="28"/>
          <w:lang w:eastAsia="ru-RU"/>
        </w:rPr>
        <w:t>з</w:t>
      </w:r>
      <w:r w:rsidRPr="009911A4">
        <w:rPr>
          <w:rFonts w:ascii="Times New Roman" w:eastAsia="Times New Roman" w:hAnsi="Times New Roman" w:cs="Times New Roman"/>
          <w:color w:val="000000"/>
          <w:sz w:val="28"/>
          <w:szCs w:val="28"/>
          <w:lang w:eastAsia="ru-RU"/>
        </w:rPr>
        <w:t>няющие вещества как взвешенные вещества, диоксид азота, формальдегид, углеро</w:t>
      </w:r>
      <w:r w:rsidRPr="009911A4">
        <w:rPr>
          <w:rFonts w:ascii="Times New Roman" w:eastAsia="Times New Roman" w:hAnsi="Times New Roman" w:cs="Times New Roman"/>
          <w:color w:val="000000"/>
          <w:sz w:val="28"/>
          <w:szCs w:val="28"/>
          <w:lang w:eastAsia="ru-RU"/>
        </w:rPr>
        <w:t>д</w:t>
      </w:r>
      <w:r w:rsidRPr="009911A4">
        <w:rPr>
          <w:rFonts w:ascii="Times New Roman" w:eastAsia="Times New Roman" w:hAnsi="Times New Roman" w:cs="Times New Roman"/>
          <w:color w:val="000000"/>
          <w:sz w:val="28"/>
          <w:szCs w:val="28"/>
          <w:lang w:eastAsia="ru-RU"/>
        </w:rPr>
        <w:t>содержащий аэрозоль (сажа), бенз(а)пирен.</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i/>
          <w:color w:val="000000"/>
          <w:sz w:val="28"/>
          <w:szCs w:val="28"/>
          <w:lang w:eastAsia="ru-RU"/>
        </w:rPr>
        <w:t>Состояние водных объектов</w:t>
      </w:r>
      <w:r w:rsidRPr="009911A4">
        <w:rPr>
          <w:rFonts w:ascii="Times New Roman" w:eastAsia="Times New Roman" w:hAnsi="Times New Roman" w:cs="Times New Roman"/>
          <w:color w:val="000000"/>
          <w:sz w:val="28"/>
          <w:szCs w:val="28"/>
          <w:lang w:eastAsia="ru-RU"/>
        </w:rPr>
        <w:t>. Воздействие на водные объекты определяется объемами забранной свежей воды и сбросом в поверхностные водные объекты в разной степени загрязненных сточных вод.</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Состояние водных объектов не претерпело каких-либо значительных измен</w:t>
      </w:r>
      <w:r w:rsidRPr="009911A4">
        <w:rPr>
          <w:rFonts w:ascii="Times New Roman" w:eastAsia="Times New Roman" w:hAnsi="Times New Roman" w:cs="Times New Roman"/>
          <w:color w:val="000000"/>
          <w:sz w:val="28"/>
          <w:szCs w:val="28"/>
          <w:lang w:eastAsia="ru-RU"/>
        </w:rPr>
        <w:t>е</w:t>
      </w:r>
      <w:r w:rsidRPr="009911A4">
        <w:rPr>
          <w:rFonts w:ascii="Times New Roman" w:eastAsia="Times New Roman" w:hAnsi="Times New Roman" w:cs="Times New Roman"/>
          <w:color w:val="000000"/>
          <w:sz w:val="28"/>
          <w:szCs w:val="28"/>
          <w:lang w:eastAsia="ru-RU"/>
        </w:rPr>
        <w:t xml:space="preserve">ний в сравнении с прошлым годом. Добыча строительных материалов из русел рек </w:t>
      </w:r>
      <w:r w:rsidRPr="009911A4">
        <w:rPr>
          <w:rFonts w:ascii="Times New Roman" w:eastAsia="Times New Roman" w:hAnsi="Times New Roman" w:cs="Times New Roman"/>
          <w:color w:val="000000"/>
          <w:sz w:val="28"/>
          <w:szCs w:val="28"/>
          <w:lang w:eastAsia="ru-RU"/>
        </w:rPr>
        <w:lastRenderedPageBreak/>
        <w:t>на территории республики не ведется. Во время паводков серьезных разрушений б</w:t>
      </w:r>
      <w:r w:rsidRPr="009911A4">
        <w:rPr>
          <w:rFonts w:ascii="Times New Roman" w:eastAsia="Times New Roman" w:hAnsi="Times New Roman" w:cs="Times New Roman"/>
          <w:color w:val="000000"/>
          <w:sz w:val="28"/>
          <w:szCs w:val="28"/>
          <w:lang w:eastAsia="ru-RU"/>
        </w:rPr>
        <w:t>е</w:t>
      </w:r>
      <w:r w:rsidRPr="009911A4">
        <w:rPr>
          <w:rFonts w:ascii="Times New Roman" w:eastAsia="Times New Roman" w:hAnsi="Times New Roman" w:cs="Times New Roman"/>
          <w:color w:val="000000"/>
          <w:sz w:val="28"/>
          <w:szCs w:val="28"/>
          <w:lang w:eastAsia="ru-RU"/>
        </w:rPr>
        <w:t>регов не зафиксировано.</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Забор воды из природных водных объектов на территории Республики Тыва в 2022 году составил 50,25 млн.</w:t>
      </w:r>
      <w:r w:rsidR="004675E3">
        <w:rPr>
          <w:rFonts w:ascii="Times New Roman" w:eastAsia="Times New Roman" w:hAnsi="Times New Roman" w:cs="Times New Roman"/>
          <w:color w:val="000000"/>
          <w:sz w:val="28"/>
          <w:szCs w:val="28"/>
          <w:lang w:eastAsia="ru-RU"/>
        </w:rPr>
        <w:t xml:space="preserve"> </w:t>
      </w:r>
      <w:r w:rsidRPr="009911A4">
        <w:rPr>
          <w:rFonts w:ascii="Times New Roman" w:eastAsia="Times New Roman" w:hAnsi="Times New Roman" w:cs="Times New Roman"/>
          <w:color w:val="000000"/>
          <w:sz w:val="28"/>
          <w:szCs w:val="28"/>
          <w:lang w:eastAsia="ru-RU"/>
        </w:rPr>
        <w:t>куб.</w:t>
      </w:r>
      <w:r w:rsidR="004675E3">
        <w:rPr>
          <w:rFonts w:ascii="Times New Roman" w:eastAsia="Times New Roman" w:hAnsi="Times New Roman" w:cs="Times New Roman"/>
          <w:color w:val="000000"/>
          <w:sz w:val="28"/>
          <w:szCs w:val="28"/>
          <w:lang w:eastAsia="ru-RU"/>
        </w:rPr>
        <w:t xml:space="preserve"> </w:t>
      </w:r>
      <w:r w:rsidRPr="009911A4">
        <w:rPr>
          <w:rFonts w:ascii="Times New Roman" w:eastAsia="Times New Roman" w:hAnsi="Times New Roman" w:cs="Times New Roman"/>
          <w:color w:val="000000"/>
          <w:sz w:val="28"/>
          <w:szCs w:val="28"/>
          <w:lang w:eastAsia="ru-RU"/>
        </w:rPr>
        <w:t>м, что на 1,20 млн.</w:t>
      </w:r>
      <w:r w:rsidR="004675E3">
        <w:rPr>
          <w:rFonts w:ascii="Times New Roman" w:eastAsia="Times New Roman" w:hAnsi="Times New Roman" w:cs="Times New Roman"/>
          <w:color w:val="000000"/>
          <w:sz w:val="28"/>
          <w:szCs w:val="28"/>
          <w:lang w:eastAsia="ru-RU"/>
        </w:rPr>
        <w:t xml:space="preserve"> </w:t>
      </w:r>
      <w:r w:rsidRPr="009911A4">
        <w:rPr>
          <w:rFonts w:ascii="Times New Roman" w:eastAsia="Times New Roman" w:hAnsi="Times New Roman" w:cs="Times New Roman"/>
          <w:color w:val="000000"/>
          <w:sz w:val="28"/>
          <w:szCs w:val="28"/>
          <w:lang w:eastAsia="ru-RU"/>
        </w:rPr>
        <w:t>куб.</w:t>
      </w:r>
      <w:r w:rsidR="004675E3">
        <w:rPr>
          <w:rFonts w:ascii="Times New Roman" w:eastAsia="Times New Roman" w:hAnsi="Times New Roman" w:cs="Times New Roman"/>
          <w:color w:val="000000"/>
          <w:sz w:val="28"/>
          <w:szCs w:val="28"/>
          <w:lang w:eastAsia="ru-RU"/>
        </w:rPr>
        <w:t xml:space="preserve"> </w:t>
      </w:r>
      <w:r w:rsidRPr="009911A4">
        <w:rPr>
          <w:rFonts w:ascii="Times New Roman" w:eastAsia="Times New Roman" w:hAnsi="Times New Roman" w:cs="Times New Roman"/>
          <w:color w:val="000000"/>
          <w:sz w:val="28"/>
          <w:szCs w:val="28"/>
          <w:lang w:eastAsia="ru-RU"/>
        </w:rPr>
        <w:t>м бол</w:t>
      </w:r>
      <w:r w:rsidR="004675E3">
        <w:rPr>
          <w:rFonts w:ascii="Times New Roman" w:eastAsia="Times New Roman" w:hAnsi="Times New Roman" w:cs="Times New Roman"/>
          <w:color w:val="000000"/>
          <w:sz w:val="28"/>
          <w:szCs w:val="28"/>
          <w:lang w:eastAsia="ru-RU"/>
        </w:rPr>
        <w:t xml:space="preserve">ьше чем в 2021 году (49,05 млн. куб. </w:t>
      </w:r>
      <w:r w:rsidRPr="009911A4">
        <w:rPr>
          <w:rFonts w:ascii="Times New Roman" w:eastAsia="Times New Roman" w:hAnsi="Times New Roman" w:cs="Times New Roman"/>
          <w:color w:val="000000"/>
          <w:sz w:val="28"/>
          <w:szCs w:val="28"/>
          <w:lang w:eastAsia="ru-RU"/>
        </w:rPr>
        <w:t>м+2,45</w:t>
      </w:r>
      <w:r w:rsidR="004675E3">
        <w:rPr>
          <w:rFonts w:ascii="Times New Roman" w:eastAsia="Times New Roman" w:hAnsi="Times New Roman" w:cs="Times New Roman"/>
          <w:color w:val="000000"/>
          <w:sz w:val="28"/>
          <w:szCs w:val="28"/>
          <w:lang w:eastAsia="ru-RU"/>
        </w:rPr>
        <w:t xml:space="preserve"> процента</w:t>
      </w:r>
      <w:r w:rsidRPr="009911A4">
        <w:rPr>
          <w:rFonts w:ascii="Times New Roman" w:eastAsia="Times New Roman" w:hAnsi="Times New Roman" w:cs="Times New Roman"/>
          <w:color w:val="000000"/>
          <w:sz w:val="28"/>
          <w:szCs w:val="28"/>
          <w:lang w:eastAsia="ru-RU"/>
        </w:rPr>
        <w:t>).</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Основной забор воды из поверхностных водных объектов в 2022 году ос</w:t>
      </w:r>
      <w:r w:rsidRPr="009911A4">
        <w:rPr>
          <w:rFonts w:ascii="Times New Roman" w:eastAsia="Times New Roman" w:hAnsi="Times New Roman" w:cs="Times New Roman"/>
          <w:color w:val="000000"/>
          <w:sz w:val="28"/>
          <w:szCs w:val="28"/>
          <w:lang w:eastAsia="ru-RU"/>
        </w:rPr>
        <w:t>у</w:t>
      </w:r>
      <w:r w:rsidRPr="009911A4">
        <w:rPr>
          <w:rFonts w:ascii="Times New Roman" w:eastAsia="Times New Roman" w:hAnsi="Times New Roman" w:cs="Times New Roman"/>
          <w:color w:val="000000"/>
          <w:sz w:val="28"/>
          <w:szCs w:val="28"/>
          <w:lang w:eastAsia="ru-RU"/>
        </w:rPr>
        <w:t>ществлялся филиалами Федеральной государственной бюджетной учреждении «Управление мелиорации земель и сельскохозяйственного водоснабжения по Ре</w:t>
      </w:r>
      <w:r w:rsidRPr="009911A4">
        <w:rPr>
          <w:rFonts w:ascii="Times New Roman" w:eastAsia="Times New Roman" w:hAnsi="Times New Roman" w:cs="Times New Roman"/>
          <w:color w:val="000000"/>
          <w:sz w:val="28"/>
          <w:szCs w:val="28"/>
          <w:lang w:eastAsia="ru-RU"/>
        </w:rPr>
        <w:t>с</w:t>
      </w:r>
      <w:r w:rsidRPr="009911A4">
        <w:rPr>
          <w:rFonts w:ascii="Times New Roman" w:eastAsia="Times New Roman" w:hAnsi="Times New Roman" w:cs="Times New Roman"/>
          <w:color w:val="000000"/>
          <w:sz w:val="28"/>
          <w:szCs w:val="28"/>
          <w:lang w:eastAsia="ru-RU"/>
        </w:rPr>
        <w:t>публике Тыва», на балансе которых находятся государственные оросительные с</w:t>
      </w:r>
      <w:r w:rsidRPr="009911A4">
        <w:rPr>
          <w:rFonts w:ascii="Times New Roman" w:eastAsia="Times New Roman" w:hAnsi="Times New Roman" w:cs="Times New Roman"/>
          <w:color w:val="000000"/>
          <w:sz w:val="28"/>
          <w:szCs w:val="28"/>
          <w:lang w:eastAsia="ru-RU"/>
        </w:rPr>
        <w:t>и</w:t>
      </w:r>
      <w:r w:rsidRPr="009911A4">
        <w:rPr>
          <w:rFonts w:ascii="Times New Roman" w:eastAsia="Times New Roman" w:hAnsi="Times New Roman" w:cs="Times New Roman"/>
          <w:color w:val="000000"/>
          <w:sz w:val="28"/>
          <w:szCs w:val="28"/>
          <w:lang w:eastAsia="ru-RU"/>
        </w:rPr>
        <w:t>стемы.</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В 2022 году в поверхностные водные объекты по Республике Тыва сброшено 11,02 млн. куб. м, что на 0,64 млн. куб. м (- 5,49</w:t>
      </w:r>
      <w:r w:rsidR="004675E3">
        <w:rPr>
          <w:rFonts w:ascii="Times New Roman" w:eastAsia="Times New Roman" w:hAnsi="Times New Roman" w:cs="Times New Roman"/>
          <w:color w:val="000000"/>
          <w:sz w:val="28"/>
          <w:szCs w:val="28"/>
          <w:lang w:eastAsia="ru-RU"/>
        </w:rPr>
        <w:t xml:space="preserve"> процента</w:t>
      </w:r>
      <w:r w:rsidRPr="009911A4">
        <w:rPr>
          <w:rFonts w:ascii="Times New Roman" w:eastAsia="Times New Roman" w:hAnsi="Times New Roman" w:cs="Times New Roman"/>
          <w:color w:val="000000"/>
          <w:sz w:val="28"/>
          <w:szCs w:val="28"/>
          <w:lang w:eastAsia="ru-RU"/>
        </w:rPr>
        <w:t>) меньше объема сброса в 2021 году – 11,66 млн. куб. м.</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Объ</w:t>
      </w:r>
      <w:r w:rsidR="004675E3">
        <w:rPr>
          <w:rFonts w:ascii="Times New Roman" w:eastAsia="Times New Roman" w:hAnsi="Times New Roman" w:cs="Times New Roman"/>
          <w:color w:val="000000"/>
          <w:sz w:val="28"/>
          <w:szCs w:val="28"/>
          <w:lang w:eastAsia="ru-RU"/>
        </w:rPr>
        <w:t>е</w:t>
      </w:r>
      <w:r w:rsidRPr="009911A4">
        <w:rPr>
          <w:rFonts w:ascii="Times New Roman" w:eastAsia="Times New Roman" w:hAnsi="Times New Roman" w:cs="Times New Roman"/>
          <w:color w:val="000000"/>
          <w:sz w:val="28"/>
          <w:szCs w:val="28"/>
          <w:lang w:eastAsia="ru-RU"/>
        </w:rPr>
        <w:t xml:space="preserve">м забора воды из подземных водных объектов в 2022 году составил 16,65 млн. </w:t>
      </w:r>
      <w:r w:rsidR="004675E3">
        <w:rPr>
          <w:rFonts w:ascii="Times New Roman" w:eastAsia="Times New Roman" w:hAnsi="Times New Roman" w:cs="Times New Roman"/>
          <w:color w:val="000000"/>
          <w:sz w:val="28"/>
          <w:szCs w:val="28"/>
          <w:lang w:eastAsia="ru-RU"/>
        </w:rPr>
        <w:t xml:space="preserve">куб. </w:t>
      </w:r>
      <w:r w:rsidRPr="009911A4">
        <w:rPr>
          <w:rFonts w:ascii="Times New Roman" w:eastAsia="Times New Roman" w:hAnsi="Times New Roman" w:cs="Times New Roman"/>
          <w:color w:val="000000"/>
          <w:sz w:val="28"/>
          <w:szCs w:val="28"/>
          <w:lang w:eastAsia="ru-RU"/>
        </w:rPr>
        <w:t xml:space="preserve">м, что ниже показателя 2021 года (17,43 млн. </w:t>
      </w:r>
      <w:r w:rsidR="004675E3">
        <w:rPr>
          <w:rFonts w:ascii="Times New Roman" w:eastAsia="Times New Roman" w:hAnsi="Times New Roman" w:cs="Times New Roman"/>
          <w:color w:val="000000"/>
          <w:sz w:val="28"/>
          <w:szCs w:val="28"/>
          <w:lang w:eastAsia="ru-RU"/>
        </w:rPr>
        <w:t xml:space="preserve">куб. </w:t>
      </w:r>
      <w:r w:rsidRPr="009911A4">
        <w:rPr>
          <w:rFonts w:ascii="Times New Roman" w:eastAsia="Times New Roman" w:hAnsi="Times New Roman" w:cs="Times New Roman"/>
          <w:color w:val="000000"/>
          <w:sz w:val="28"/>
          <w:szCs w:val="28"/>
          <w:lang w:eastAsia="ru-RU"/>
        </w:rPr>
        <w:t>м) на 0,78 млн.</w:t>
      </w:r>
      <w:r w:rsidR="004675E3">
        <w:rPr>
          <w:rFonts w:ascii="Times New Roman" w:eastAsia="Times New Roman" w:hAnsi="Times New Roman" w:cs="Times New Roman"/>
          <w:color w:val="000000"/>
          <w:sz w:val="28"/>
          <w:szCs w:val="28"/>
          <w:lang w:eastAsia="ru-RU"/>
        </w:rPr>
        <w:t xml:space="preserve"> куб. </w:t>
      </w:r>
      <w:r w:rsidRPr="009911A4">
        <w:rPr>
          <w:rFonts w:ascii="Times New Roman" w:eastAsia="Times New Roman" w:hAnsi="Times New Roman" w:cs="Times New Roman"/>
          <w:color w:val="000000"/>
          <w:sz w:val="28"/>
          <w:szCs w:val="28"/>
          <w:lang w:eastAsia="ru-RU"/>
        </w:rPr>
        <w:t xml:space="preserve">м </w:t>
      </w:r>
      <w:r w:rsidR="00C32191">
        <w:rPr>
          <w:rFonts w:ascii="Times New Roman" w:eastAsia="Times New Roman" w:hAnsi="Times New Roman" w:cs="Times New Roman"/>
          <w:color w:val="000000"/>
          <w:sz w:val="28"/>
          <w:szCs w:val="28"/>
          <w:lang w:eastAsia="ru-RU"/>
        </w:rPr>
        <w:br/>
      </w:r>
      <w:r w:rsidRPr="009911A4">
        <w:rPr>
          <w:rFonts w:ascii="Times New Roman" w:eastAsia="Times New Roman" w:hAnsi="Times New Roman" w:cs="Times New Roman"/>
          <w:color w:val="000000"/>
          <w:sz w:val="28"/>
          <w:szCs w:val="28"/>
          <w:lang w:eastAsia="ru-RU"/>
        </w:rPr>
        <w:t xml:space="preserve">(- 4,48 </w:t>
      </w:r>
      <w:r w:rsidR="00C32191">
        <w:rPr>
          <w:rFonts w:ascii="Times New Roman" w:eastAsia="Times New Roman" w:hAnsi="Times New Roman" w:cs="Times New Roman"/>
          <w:color w:val="000000"/>
          <w:sz w:val="28"/>
          <w:szCs w:val="28"/>
          <w:lang w:eastAsia="ru-RU"/>
        </w:rPr>
        <w:t>процента</w:t>
      </w:r>
      <w:r w:rsidRPr="009911A4">
        <w:rPr>
          <w:rFonts w:ascii="Times New Roman" w:eastAsia="Times New Roman" w:hAnsi="Times New Roman" w:cs="Times New Roman"/>
          <w:color w:val="000000"/>
          <w:sz w:val="28"/>
          <w:szCs w:val="28"/>
          <w:lang w:eastAsia="ru-RU"/>
        </w:rPr>
        <w:t>). На территории Республики Тыва наиболее крупными предприят</w:t>
      </w:r>
      <w:r w:rsidRPr="009911A4">
        <w:rPr>
          <w:rFonts w:ascii="Times New Roman" w:eastAsia="Times New Roman" w:hAnsi="Times New Roman" w:cs="Times New Roman"/>
          <w:color w:val="000000"/>
          <w:sz w:val="28"/>
          <w:szCs w:val="28"/>
          <w:lang w:eastAsia="ru-RU"/>
        </w:rPr>
        <w:t>и</w:t>
      </w:r>
      <w:r w:rsidRPr="009911A4">
        <w:rPr>
          <w:rFonts w:ascii="Times New Roman" w:eastAsia="Times New Roman" w:hAnsi="Times New Roman" w:cs="Times New Roman"/>
          <w:color w:val="000000"/>
          <w:sz w:val="28"/>
          <w:szCs w:val="28"/>
          <w:lang w:eastAsia="ru-RU"/>
        </w:rPr>
        <w:t>ями, использующими водозаборы подземных вод, являются ООО «Угольная комп</w:t>
      </w:r>
      <w:r w:rsidRPr="009911A4">
        <w:rPr>
          <w:rFonts w:ascii="Times New Roman" w:eastAsia="Times New Roman" w:hAnsi="Times New Roman" w:cs="Times New Roman"/>
          <w:color w:val="000000"/>
          <w:sz w:val="28"/>
          <w:szCs w:val="28"/>
          <w:lang w:eastAsia="ru-RU"/>
        </w:rPr>
        <w:t>а</w:t>
      </w:r>
      <w:r w:rsidRPr="009911A4">
        <w:rPr>
          <w:rFonts w:ascii="Times New Roman" w:eastAsia="Times New Roman" w:hAnsi="Times New Roman" w:cs="Times New Roman"/>
          <w:color w:val="000000"/>
          <w:sz w:val="28"/>
          <w:szCs w:val="28"/>
          <w:lang w:eastAsia="ru-RU"/>
        </w:rPr>
        <w:t>ния «Межегейуголь», ООО «Водоканал – Сервис», МУ МПП ЖКХ г. Ак-Довурака, АО «Кызылская ТЭЦ», МУП «Алды-Шынаа г. Шагаан-Арыг».</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На территории Т</w:t>
      </w:r>
      <w:r w:rsidR="00764070">
        <w:rPr>
          <w:rFonts w:ascii="Times New Roman" w:eastAsia="Times New Roman" w:hAnsi="Times New Roman" w:cs="Times New Roman"/>
          <w:color w:val="000000"/>
          <w:sz w:val="28"/>
          <w:szCs w:val="28"/>
          <w:lang w:eastAsia="ru-RU"/>
        </w:rPr>
        <w:t>у</w:t>
      </w:r>
      <w:r w:rsidRPr="009911A4">
        <w:rPr>
          <w:rFonts w:ascii="Times New Roman" w:eastAsia="Times New Roman" w:hAnsi="Times New Roman" w:cs="Times New Roman"/>
          <w:color w:val="000000"/>
          <w:sz w:val="28"/>
          <w:szCs w:val="28"/>
          <w:lang w:eastAsia="ru-RU"/>
        </w:rPr>
        <w:t>вы развиты экзогенные процессы различных типов, но в о</w:t>
      </w:r>
      <w:r w:rsidRPr="009911A4">
        <w:rPr>
          <w:rFonts w:ascii="Times New Roman" w:eastAsia="Times New Roman" w:hAnsi="Times New Roman" w:cs="Times New Roman"/>
          <w:color w:val="000000"/>
          <w:sz w:val="28"/>
          <w:szCs w:val="28"/>
          <w:lang w:eastAsia="ru-RU"/>
        </w:rPr>
        <w:t>с</w:t>
      </w:r>
      <w:r w:rsidRPr="009911A4">
        <w:rPr>
          <w:rFonts w:ascii="Times New Roman" w:eastAsia="Times New Roman" w:hAnsi="Times New Roman" w:cs="Times New Roman"/>
          <w:color w:val="000000"/>
          <w:sz w:val="28"/>
          <w:szCs w:val="28"/>
          <w:lang w:eastAsia="ru-RU"/>
        </w:rPr>
        <w:t>новном они наблюдаются в малонаселенных горных районах и не представляют значимой угрозы населенным пунктам и хозяйственным объектам. По имеющимся данным</w:t>
      </w:r>
      <w:r w:rsidR="00BE2A5C">
        <w:rPr>
          <w:rFonts w:ascii="Times New Roman" w:eastAsia="Times New Roman" w:hAnsi="Times New Roman" w:cs="Times New Roman"/>
          <w:color w:val="000000"/>
          <w:sz w:val="28"/>
          <w:szCs w:val="28"/>
          <w:lang w:eastAsia="ru-RU"/>
        </w:rPr>
        <w:t>,</w:t>
      </w:r>
      <w:r w:rsidRPr="009911A4">
        <w:rPr>
          <w:rFonts w:ascii="Times New Roman" w:eastAsia="Times New Roman" w:hAnsi="Times New Roman" w:cs="Times New Roman"/>
          <w:color w:val="000000"/>
          <w:sz w:val="28"/>
          <w:szCs w:val="28"/>
          <w:lang w:eastAsia="ru-RU"/>
        </w:rPr>
        <w:t xml:space="preserve"> наиболее ощутимый ущерб населенным пунктам и хозяйственным объе</w:t>
      </w:r>
      <w:r w:rsidRPr="009911A4">
        <w:rPr>
          <w:rFonts w:ascii="Times New Roman" w:eastAsia="Times New Roman" w:hAnsi="Times New Roman" w:cs="Times New Roman"/>
          <w:color w:val="000000"/>
          <w:sz w:val="28"/>
          <w:szCs w:val="28"/>
          <w:lang w:eastAsia="ru-RU"/>
        </w:rPr>
        <w:t>к</w:t>
      </w:r>
      <w:r w:rsidRPr="009911A4">
        <w:rPr>
          <w:rFonts w:ascii="Times New Roman" w:eastAsia="Times New Roman" w:hAnsi="Times New Roman" w:cs="Times New Roman"/>
          <w:color w:val="000000"/>
          <w:sz w:val="28"/>
          <w:szCs w:val="28"/>
          <w:lang w:eastAsia="ru-RU"/>
        </w:rPr>
        <w:t>там наносят процессы наледеобразования, овражной и плоскостной эрозии, ко</w:t>
      </w:r>
      <w:r w:rsidRPr="009911A4">
        <w:rPr>
          <w:rFonts w:ascii="Times New Roman" w:eastAsia="Times New Roman" w:hAnsi="Times New Roman" w:cs="Times New Roman"/>
          <w:color w:val="000000"/>
          <w:sz w:val="28"/>
          <w:szCs w:val="28"/>
          <w:lang w:eastAsia="ru-RU"/>
        </w:rPr>
        <w:t>м</w:t>
      </w:r>
      <w:r w:rsidRPr="009911A4">
        <w:rPr>
          <w:rFonts w:ascii="Times New Roman" w:eastAsia="Times New Roman" w:hAnsi="Times New Roman" w:cs="Times New Roman"/>
          <w:color w:val="000000"/>
          <w:sz w:val="28"/>
          <w:szCs w:val="28"/>
          <w:lang w:eastAsia="ru-RU"/>
        </w:rPr>
        <w:t>плекс гравитационно-эрозионных процессов.</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Для предотвращения развития наледных процессов необходимо продолжение работ по расчистке русел, строительству дамб, водоотводных канав, в последние г</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ды благодаря этим профилактическим защитным работам количество фиксируемых проявлений процесса значительно сократилось.</w:t>
      </w:r>
    </w:p>
    <w:p w:rsidR="00B874D8" w:rsidRPr="009911A4" w:rsidRDefault="00B874D8" w:rsidP="009911A4">
      <w:pPr>
        <w:spacing w:after="0" w:line="240" w:lineRule="auto"/>
        <w:ind w:firstLine="709"/>
        <w:jc w:val="both"/>
        <w:rPr>
          <w:rFonts w:ascii="Times New Roman" w:eastAsia="Calibri" w:hAnsi="Times New Roman" w:cs="Times New Roman"/>
          <w:sz w:val="28"/>
          <w:szCs w:val="28"/>
          <w:lang w:eastAsia="ru-RU"/>
        </w:rPr>
      </w:pPr>
      <w:r w:rsidRPr="009911A4">
        <w:rPr>
          <w:rFonts w:ascii="Times New Roman" w:eastAsia="Times New Roman" w:hAnsi="Times New Roman" w:cs="Times New Roman"/>
          <w:i/>
          <w:color w:val="000000"/>
          <w:sz w:val="28"/>
          <w:szCs w:val="28"/>
          <w:lang w:eastAsia="ru-RU"/>
        </w:rPr>
        <w:t>Состояние земель и почв</w:t>
      </w:r>
      <w:r w:rsidRPr="009911A4">
        <w:rPr>
          <w:rFonts w:ascii="Times New Roman" w:eastAsia="Times New Roman" w:hAnsi="Times New Roman" w:cs="Times New Roman"/>
          <w:color w:val="000000"/>
          <w:sz w:val="28"/>
          <w:szCs w:val="28"/>
          <w:lang w:eastAsia="ru-RU"/>
        </w:rPr>
        <w:t xml:space="preserve">. </w:t>
      </w:r>
      <w:r w:rsidRPr="009911A4">
        <w:rPr>
          <w:rFonts w:ascii="Times New Roman" w:eastAsia="Calibri" w:hAnsi="Times New Roman" w:cs="Times New Roman"/>
          <w:sz w:val="28"/>
          <w:szCs w:val="28"/>
          <w:lang w:eastAsia="ru-RU"/>
        </w:rPr>
        <w:t>За отчетный период в структуре земельного фонда произошли следующие изменения:</w:t>
      </w:r>
    </w:p>
    <w:p w:rsidR="00B874D8" w:rsidRPr="009911A4" w:rsidRDefault="00B874D8" w:rsidP="009911A4">
      <w:pPr>
        <w:spacing w:after="0" w:line="240" w:lineRule="auto"/>
        <w:ind w:firstLine="709"/>
        <w:jc w:val="both"/>
        <w:rPr>
          <w:rFonts w:ascii="Times New Roman" w:eastAsia="Calibri" w:hAnsi="Times New Roman" w:cs="Times New Roman"/>
          <w:sz w:val="28"/>
          <w:szCs w:val="28"/>
          <w:lang w:eastAsia="ru-RU"/>
        </w:rPr>
      </w:pPr>
      <w:r w:rsidRPr="009911A4">
        <w:rPr>
          <w:rFonts w:ascii="Times New Roman" w:eastAsia="Calibri" w:hAnsi="Times New Roman" w:cs="Times New Roman"/>
          <w:sz w:val="28"/>
          <w:szCs w:val="28"/>
          <w:lang w:eastAsia="ru-RU"/>
        </w:rPr>
        <w:t xml:space="preserve">- в связи с установлением и внесением границ муниципального образования городского округа </w:t>
      </w:r>
      <w:r w:rsidR="00BE2A5C">
        <w:rPr>
          <w:rFonts w:ascii="Times New Roman" w:eastAsia="Calibri" w:hAnsi="Times New Roman" w:cs="Times New Roman"/>
          <w:sz w:val="28"/>
          <w:szCs w:val="28"/>
          <w:lang w:eastAsia="ru-RU"/>
        </w:rPr>
        <w:t>«Г</w:t>
      </w:r>
      <w:r w:rsidRPr="009911A4">
        <w:rPr>
          <w:rFonts w:ascii="Times New Roman" w:eastAsia="Calibri" w:hAnsi="Times New Roman" w:cs="Times New Roman"/>
          <w:sz w:val="28"/>
          <w:szCs w:val="28"/>
          <w:lang w:eastAsia="ru-RU"/>
        </w:rPr>
        <w:t>ород Кызыл Республики Тыва</w:t>
      </w:r>
      <w:r w:rsidR="00BE2A5C">
        <w:rPr>
          <w:rFonts w:ascii="Times New Roman" w:eastAsia="Calibri" w:hAnsi="Times New Roman" w:cs="Times New Roman"/>
          <w:sz w:val="28"/>
          <w:szCs w:val="28"/>
          <w:lang w:eastAsia="ru-RU"/>
        </w:rPr>
        <w:t>»</w:t>
      </w:r>
      <w:r w:rsidRPr="009911A4">
        <w:rPr>
          <w:rFonts w:ascii="Times New Roman" w:eastAsia="Calibri" w:hAnsi="Times New Roman" w:cs="Times New Roman"/>
          <w:sz w:val="28"/>
          <w:szCs w:val="28"/>
          <w:lang w:eastAsia="ru-RU"/>
        </w:rPr>
        <w:t xml:space="preserve"> в ЕГРН</w:t>
      </w:r>
      <w:r w:rsidRPr="009911A4">
        <w:rPr>
          <w:rFonts w:ascii="Times New Roman" w:eastAsia="Calibri" w:hAnsi="Times New Roman" w:cs="Times New Roman"/>
          <w:color w:val="000000"/>
          <w:sz w:val="28"/>
          <w:szCs w:val="28"/>
          <w:lang w:eastAsia="ru-RU"/>
        </w:rPr>
        <w:t xml:space="preserve"> площадь </w:t>
      </w:r>
      <w:r w:rsidRPr="009911A4">
        <w:rPr>
          <w:rFonts w:ascii="Times New Roman" w:eastAsia="Calibri" w:hAnsi="Times New Roman" w:cs="Times New Roman"/>
          <w:sz w:val="28"/>
          <w:szCs w:val="28"/>
          <w:lang w:eastAsia="ru-RU"/>
        </w:rPr>
        <w:t>города увел</w:t>
      </w:r>
      <w:r w:rsidRPr="009911A4">
        <w:rPr>
          <w:rFonts w:ascii="Times New Roman" w:eastAsia="Calibri" w:hAnsi="Times New Roman" w:cs="Times New Roman"/>
          <w:sz w:val="28"/>
          <w:szCs w:val="28"/>
          <w:lang w:eastAsia="ru-RU"/>
        </w:rPr>
        <w:t>и</w:t>
      </w:r>
      <w:r w:rsidRPr="009911A4">
        <w:rPr>
          <w:rFonts w:ascii="Times New Roman" w:eastAsia="Calibri" w:hAnsi="Times New Roman" w:cs="Times New Roman"/>
          <w:sz w:val="28"/>
          <w:szCs w:val="28"/>
          <w:lang w:eastAsia="ru-RU"/>
        </w:rPr>
        <w:t>чилась на 2,4 тыс. га. Увеличение площади территории города в составе категории земель населенных пунктов произошло за счет уменьшения площади земель катег</w:t>
      </w:r>
      <w:r w:rsidRPr="009911A4">
        <w:rPr>
          <w:rFonts w:ascii="Times New Roman" w:eastAsia="Calibri" w:hAnsi="Times New Roman" w:cs="Times New Roman"/>
          <w:sz w:val="28"/>
          <w:szCs w:val="28"/>
          <w:lang w:eastAsia="ru-RU"/>
        </w:rPr>
        <w:t>о</w:t>
      </w:r>
      <w:r w:rsidRPr="009911A4">
        <w:rPr>
          <w:rFonts w:ascii="Times New Roman" w:eastAsia="Calibri" w:hAnsi="Times New Roman" w:cs="Times New Roman"/>
          <w:sz w:val="28"/>
          <w:szCs w:val="28"/>
          <w:lang w:eastAsia="ru-RU"/>
        </w:rPr>
        <w:t>рии сельскохозяйственного назначения смежного муниципального образования Пий-Хемского района на 1,0 тыс. га, а также площади земель категории сельскох</w:t>
      </w:r>
      <w:r w:rsidRPr="009911A4">
        <w:rPr>
          <w:rFonts w:ascii="Times New Roman" w:eastAsia="Calibri" w:hAnsi="Times New Roman" w:cs="Times New Roman"/>
          <w:sz w:val="28"/>
          <w:szCs w:val="28"/>
          <w:lang w:eastAsia="ru-RU"/>
        </w:rPr>
        <w:t>о</w:t>
      </w:r>
      <w:r w:rsidRPr="009911A4">
        <w:rPr>
          <w:rFonts w:ascii="Times New Roman" w:eastAsia="Calibri" w:hAnsi="Times New Roman" w:cs="Times New Roman"/>
          <w:sz w:val="28"/>
          <w:szCs w:val="28"/>
          <w:lang w:eastAsia="ru-RU"/>
        </w:rPr>
        <w:t>зяйственного назначения Кызылского района на 1,4 тыс. га;</w:t>
      </w:r>
    </w:p>
    <w:p w:rsidR="00B874D8" w:rsidRPr="009911A4" w:rsidRDefault="00B874D8" w:rsidP="009911A4">
      <w:pPr>
        <w:spacing w:after="0" w:line="240" w:lineRule="auto"/>
        <w:ind w:firstLine="709"/>
        <w:jc w:val="both"/>
        <w:rPr>
          <w:rFonts w:ascii="Times New Roman" w:eastAsia="Calibri" w:hAnsi="Times New Roman" w:cs="Times New Roman"/>
          <w:sz w:val="28"/>
          <w:szCs w:val="28"/>
          <w:lang w:eastAsia="ru-RU"/>
        </w:rPr>
      </w:pPr>
      <w:r w:rsidRPr="009911A4">
        <w:rPr>
          <w:rFonts w:ascii="Times New Roman" w:eastAsia="Calibri" w:hAnsi="Times New Roman" w:cs="Times New Roman"/>
          <w:sz w:val="28"/>
          <w:szCs w:val="28"/>
          <w:lang w:eastAsia="ru-RU"/>
        </w:rPr>
        <w:t xml:space="preserve">- в результате работ, проведенных в рамках </w:t>
      </w:r>
      <w:r w:rsidR="00BE2A5C">
        <w:rPr>
          <w:rFonts w:ascii="Times New Roman" w:eastAsia="Calibri" w:hAnsi="Times New Roman" w:cs="Times New Roman"/>
          <w:sz w:val="28"/>
          <w:szCs w:val="28"/>
          <w:lang w:eastAsia="ru-RU"/>
        </w:rPr>
        <w:t>«д</w:t>
      </w:r>
      <w:r w:rsidRPr="009911A4">
        <w:rPr>
          <w:rFonts w:ascii="Times New Roman" w:eastAsia="Calibri" w:hAnsi="Times New Roman" w:cs="Times New Roman"/>
          <w:sz w:val="28"/>
          <w:szCs w:val="28"/>
          <w:lang w:eastAsia="ru-RU"/>
        </w:rPr>
        <w:t>орожной карты</w:t>
      </w:r>
      <w:r w:rsidR="00BE2A5C">
        <w:rPr>
          <w:rFonts w:ascii="Times New Roman" w:eastAsia="Calibri" w:hAnsi="Times New Roman" w:cs="Times New Roman"/>
          <w:sz w:val="28"/>
          <w:szCs w:val="28"/>
          <w:lang w:eastAsia="ru-RU"/>
        </w:rPr>
        <w:t>»</w:t>
      </w:r>
      <w:r w:rsidRPr="009911A4">
        <w:rPr>
          <w:rFonts w:ascii="Times New Roman" w:eastAsia="Calibri" w:hAnsi="Times New Roman" w:cs="Times New Roman"/>
          <w:sz w:val="28"/>
          <w:szCs w:val="28"/>
          <w:lang w:eastAsia="ru-RU"/>
        </w:rPr>
        <w:t xml:space="preserve"> «Наполнение Единого государственного реестра недвижимости необходимыми сведениями» пр</w:t>
      </w:r>
      <w:r w:rsidRPr="009911A4">
        <w:rPr>
          <w:rFonts w:ascii="Times New Roman" w:eastAsia="Calibri" w:hAnsi="Times New Roman" w:cs="Times New Roman"/>
          <w:sz w:val="28"/>
          <w:szCs w:val="28"/>
          <w:lang w:eastAsia="ru-RU"/>
        </w:rPr>
        <w:t>и</w:t>
      </w:r>
      <w:r w:rsidRPr="009911A4">
        <w:rPr>
          <w:rFonts w:ascii="Times New Roman" w:eastAsia="Calibri" w:hAnsi="Times New Roman" w:cs="Times New Roman"/>
          <w:sz w:val="28"/>
          <w:szCs w:val="28"/>
          <w:lang w:eastAsia="ru-RU"/>
        </w:rPr>
        <w:t>ведены в соответствие сведения ЕГРН со сведениями Государственного лесного р</w:t>
      </w:r>
      <w:r w:rsidRPr="009911A4">
        <w:rPr>
          <w:rFonts w:ascii="Times New Roman" w:eastAsia="Calibri" w:hAnsi="Times New Roman" w:cs="Times New Roman"/>
          <w:sz w:val="28"/>
          <w:szCs w:val="28"/>
          <w:lang w:eastAsia="ru-RU"/>
        </w:rPr>
        <w:t>е</w:t>
      </w:r>
      <w:r w:rsidRPr="009911A4">
        <w:rPr>
          <w:rFonts w:ascii="Times New Roman" w:eastAsia="Calibri" w:hAnsi="Times New Roman" w:cs="Times New Roman"/>
          <w:sz w:val="28"/>
          <w:szCs w:val="28"/>
          <w:lang w:eastAsia="ru-RU"/>
        </w:rPr>
        <w:t>естра. В результате уточнена площадь категории земель лесного фонда, увеличение произошло на 8,3 тыс.</w:t>
      </w:r>
      <w:r w:rsidR="00C32191">
        <w:rPr>
          <w:rFonts w:ascii="Times New Roman" w:eastAsia="Calibri" w:hAnsi="Times New Roman" w:cs="Times New Roman"/>
          <w:sz w:val="28"/>
          <w:szCs w:val="28"/>
          <w:lang w:eastAsia="ru-RU"/>
        </w:rPr>
        <w:t xml:space="preserve"> </w:t>
      </w:r>
      <w:r w:rsidRPr="009911A4">
        <w:rPr>
          <w:rFonts w:ascii="Times New Roman" w:eastAsia="Calibri" w:hAnsi="Times New Roman" w:cs="Times New Roman"/>
          <w:sz w:val="28"/>
          <w:szCs w:val="28"/>
          <w:lang w:eastAsia="ru-RU"/>
        </w:rPr>
        <w:t>га, а также в результате зарастания лесной растительностью земель категории запаса (уменьшение площадей сельскохозяйственных угодий на землях запаса – Каа-Хемского района).</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color w:val="000000"/>
          <w:sz w:val="28"/>
          <w:szCs w:val="28"/>
          <w:lang w:eastAsia="ru-RU"/>
        </w:rPr>
        <w:lastRenderedPageBreak/>
        <w:t xml:space="preserve">В 2022 году </w:t>
      </w:r>
      <w:r w:rsidR="007E76D3">
        <w:rPr>
          <w:rFonts w:ascii="Times New Roman" w:eastAsia="Times New Roman" w:hAnsi="Times New Roman" w:cs="Times New Roman"/>
          <w:color w:val="000000"/>
          <w:sz w:val="28"/>
          <w:szCs w:val="28"/>
          <w:lang w:eastAsia="ru-RU"/>
        </w:rPr>
        <w:t>ф</w:t>
      </w:r>
      <w:r w:rsidRPr="009911A4">
        <w:rPr>
          <w:rFonts w:ascii="Times New Roman" w:eastAsia="Times New Roman" w:hAnsi="Times New Roman" w:cs="Times New Roman"/>
          <w:color w:val="000000"/>
          <w:sz w:val="28"/>
          <w:szCs w:val="28"/>
          <w:lang w:eastAsia="ru-RU"/>
        </w:rPr>
        <w:t xml:space="preserve">едеральным государственным бюджетным учреждением </w:t>
      </w:r>
      <w:r w:rsidR="007E76D3">
        <w:rPr>
          <w:rFonts w:ascii="Times New Roman" w:eastAsia="Times New Roman" w:hAnsi="Times New Roman" w:cs="Times New Roman"/>
          <w:color w:val="000000"/>
          <w:sz w:val="28"/>
          <w:szCs w:val="28"/>
          <w:lang w:eastAsia="ru-RU"/>
        </w:rPr>
        <w:t>«Г</w:t>
      </w:r>
      <w:r w:rsidRPr="009911A4">
        <w:rPr>
          <w:rFonts w:ascii="Times New Roman" w:eastAsia="Times New Roman" w:hAnsi="Times New Roman" w:cs="Times New Roman"/>
          <w:color w:val="000000"/>
          <w:sz w:val="28"/>
          <w:szCs w:val="28"/>
          <w:lang w:eastAsia="ru-RU"/>
        </w:rPr>
        <w:t>ос</w:t>
      </w:r>
      <w:r w:rsidRPr="009911A4">
        <w:rPr>
          <w:rFonts w:ascii="Times New Roman" w:eastAsia="Times New Roman" w:hAnsi="Times New Roman" w:cs="Times New Roman"/>
          <w:color w:val="000000"/>
          <w:sz w:val="28"/>
          <w:szCs w:val="28"/>
          <w:lang w:eastAsia="ru-RU"/>
        </w:rPr>
        <w:t>у</w:t>
      </w:r>
      <w:r w:rsidRPr="009911A4">
        <w:rPr>
          <w:rFonts w:ascii="Times New Roman" w:eastAsia="Times New Roman" w:hAnsi="Times New Roman" w:cs="Times New Roman"/>
          <w:color w:val="000000"/>
          <w:sz w:val="28"/>
          <w:szCs w:val="28"/>
          <w:lang w:eastAsia="ru-RU"/>
        </w:rPr>
        <w:t>дарственн</w:t>
      </w:r>
      <w:r w:rsidR="007E76D3">
        <w:rPr>
          <w:rFonts w:ascii="Times New Roman" w:eastAsia="Times New Roman" w:hAnsi="Times New Roman" w:cs="Times New Roman"/>
          <w:color w:val="000000"/>
          <w:sz w:val="28"/>
          <w:szCs w:val="28"/>
          <w:lang w:eastAsia="ru-RU"/>
        </w:rPr>
        <w:t>ая</w:t>
      </w:r>
      <w:r w:rsidRPr="009911A4">
        <w:rPr>
          <w:rFonts w:ascii="Times New Roman" w:eastAsia="Times New Roman" w:hAnsi="Times New Roman" w:cs="Times New Roman"/>
          <w:color w:val="000000"/>
          <w:sz w:val="28"/>
          <w:szCs w:val="28"/>
          <w:lang w:eastAsia="ru-RU"/>
        </w:rPr>
        <w:t xml:space="preserve"> станци</w:t>
      </w:r>
      <w:r w:rsidR="007E76D3">
        <w:rPr>
          <w:rFonts w:ascii="Times New Roman" w:eastAsia="Times New Roman" w:hAnsi="Times New Roman" w:cs="Times New Roman"/>
          <w:color w:val="000000"/>
          <w:sz w:val="28"/>
          <w:szCs w:val="28"/>
          <w:lang w:eastAsia="ru-RU"/>
        </w:rPr>
        <w:t>я</w:t>
      </w:r>
      <w:r w:rsidRPr="009911A4">
        <w:rPr>
          <w:rFonts w:ascii="Times New Roman" w:eastAsia="Times New Roman" w:hAnsi="Times New Roman" w:cs="Times New Roman"/>
          <w:color w:val="000000"/>
          <w:sz w:val="28"/>
          <w:szCs w:val="28"/>
          <w:lang w:eastAsia="ru-RU"/>
        </w:rPr>
        <w:t xml:space="preserve"> агрохимической службы «Тувинская» проведен комплексный мониторинг плодородия почв земель сельскохозяйственного назначения </w:t>
      </w:r>
      <w:r w:rsidRPr="009911A4">
        <w:rPr>
          <w:rFonts w:ascii="Times New Roman" w:eastAsia="Times New Roman" w:hAnsi="Times New Roman" w:cs="Times New Roman"/>
          <w:sz w:val="28"/>
          <w:szCs w:val="28"/>
          <w:lang w:eastAsia="ru-RU"/>
        </w:rPr>
        <w:t>в Чаа-Хольском, Дзун-Хемчикском</w:t>
      </w:r>
      <w:r w:rsidR="00C32191">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Улуг-Хемском районах. Обследованная площадь сельскохозяйственных угодий составляет 102 тыс. га, содержание пестицидов в по</w:t>
      </w:r>
      <w:r w:rsidRPr="009911A4">
        <w:rPr>
          <w:rFonts w:ascii="Times New Roman" w:eastAsia="Times New Roman" w:hAnsi="Times New Roman" w:cs="Times New Roman"/>
          <w:sz w:val="28"/>
          <w:szCs w:val="28"/>
          <w:lang w:eastAsia="ru-RU"/>
        </w:rPr>
        <w:t>ч</w:t>
      </w:r>
      <w:r w:rsidR="007E76D3">
        <w:rPr>
          <w:rFonts w:ascii="Times New Roman" w:eastAsia="Times New Roman" w:hAnsi="Times New Roman" w:cs="Times New Roman"/>
          <w:sz w:val="28"/>
          <w:szCs w:val="28"/>
          <w:lang w:eastAsia="ru-RU"/>
        </w:rPr>
        <w:t>венном слое не обнаружено. В Р</w:t>
      </w:r>
      <w:r w:rsidRPr="009911A4">
        <w:rPr>
          <w:rFonts w:ascii="Times New Roman" w:eastAsia="Times New Roman" w:hAnsi="Times New Roman" w:cs="Times New Roman"/>
          <w:sz w:val="28"/>
          <w:szCs w:val="28"/>
          <w:lang w:eastAsia="ru-RU"/>
        </w:rPr>
        <w:t>еспублике Тыва с 2001 года на землях пашни не проводятся в необходимом количестве агрохимические работы по повышению пл</w:t>
      </w:r>
      <w:r w:rsidRPr="009911A4">
        <w:rPr>
          <w:rFonts w:ascii="Times New Roman" w:eastAsia="Times New Roman" w:hAnsi="Times New Roman" w:cs="Times New Roman"/>
          <w:sz w:val="28"/>
          <w:szCs w:val="28"/>
          <w:lang w:eastAsia="ru-RU"/>
        </w:rPr>
        <w:t>о</w:t>
      </w:r>
      <w:r w:rsidRPr="009911A4">
        <w:rPr>
          <w:rFonts w:ascii="Times New Roman" w:eastAsia="Times New Roman" w:hAnsi="Times New Roman" w:cs="Times New Roman"/>
          <w:sz w:val="28"/>
          <w:szCs w:val="28"/>
          <w:lang w:eastAsia="ru-RU"/>
        </w:rPr>
        <w:t>дородия почв, не соблюдается агротехника возделывания сельскохозяйственных культур, органические и минеральные удобрения вносятся на 12-15</w:t>
      </w:r>
      <w:r w:rsidR="00C32191">
        <w:rPr>
          <w:rFonts w:ascii="Times New Roman" w:eastAsia="Times New Roman" w:hAnsi="Times New Roman" w:cs="Times New Roman"/>
          <w:sz w:val="28"/>
          <w:szCs w:val="28"/>
          <w:lang w:eastAsia="ru-RU"/>
        </w:rPr>
        <w:t xml:space="preserve"> процентов</w:t>
      </w:r>
      <w:r w:rsidRPr="009911A4">
        <w:rPr>
          <w:rFonts w:ascii="Times New Roman" w:eastAsia="Times New Roman" w:hAnsi="Times New Roman" w:cs="Times New Roman"/>
          <w:sz w:val="28"/>
          <w:szCs w:val="28"/>
          <w:lang w:eastAsia="ru-RU"/>
        </w:rPr>
        <w:t xml:space="preserve"> от потребности на посевную площадь, что приводит к деградации почв.</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i/>
          <w:color w:val="000000"/>
          <w:sz w:val="28"/>
          <w:szCs w:val="28"/>
          <w:lang w:eastAsia="ru-RU"/>
        </w:rPr>
        <w:t>Состояние лесного фонда</w:t>
      </w:r>
      <w:r w:rsidRPr="009911A4">
        <w:rPr>
          <w:rFonts w:ascii="Times New Roman" w:eastAsia="Times New Roman" w:hAnsi="Times New Roman" w:cs="Times New Roman"/>
          <w:color w:val="000000"/>
          <w:sz w:val="28"/>
          <w:szCs w:val="28"/>
          <w:lang w:eastAsia="ru-RU"/>
        </w:rPr>
        <w:t xml:space="preserve">. Лесной фонд Республики Тыва составляет 10 882,9 тыс. га, из них эксплуатационные – </w:t>
      </w:r>
      <w:r w:rsidRPr="009911A4">
        <w:rPr>
          <w:rFonts w:ascii="Times New Roman" w:eastAsia="Times New Roman" w:hAnsi="Times New Roman" w:cs="Times New Roman"/>
          <w:sz w:val="28"/>
          <w:szCs w:val="28"/>
          <w:lang w:eastAsia="ru-RU"/>
        </w:rPr>
        <w:t xml:space="preserve">2413.9 тыс. га (20,4 </w:t>
      </w:r>
      <w:r w:rsidR="00C32191">
        <w:rPr>
          <w:rFonts w:ascii="Times New Roman" w:eastAsia="Times New Roman" w:hAnsi="Times New Roman" w:cs="Times New Roman"/>
          <w:sz w:val="28"/>
          <w:szCs w:val="28"/>
          <w:lang w:eastAsia="ru-RU"/>
        </w:rPr>
        <w:t>процента</w:t>
      </w:r>
      <w:r w:rsidRPr="009911A4">
        <w:rPr>
          <w:rFonts w:ascii="Times New Roman" w:eastAsia="Times New Roman" w:hAnsi="Times New Roman" w:cs="Times New Roman"/>
          <w:sz w:val="28"/>
          <w:szCs w:val="28"/>
          <w:lang w:eastAsia="ru-RU"/>
        </w:rPr>
        <w:t xml:space="preserve">), защитные – 1505,7 тыс. га (17,2 </w:t>
      </w:r>
      <w:r w:rsidR="00C32191">
        <w:rPr>
          <w:rFonts w:ascii="Times New Roman" w:eastAsia="Times New Roman" w:hAnsi="Times New Roman" w:cs="Times New Roman"/>
          <w:sz w:val="28"/>
          <w:szCs w:val="28"/>
          <w:lang w:eastAsia="ru-RU"/>
        </w:rPr>
        <w:t>процента</w:t>
      </w:r>
      <w:r w:rsidRPr="009911A4">
        <w:rPr>
          <w:rFonts w:ascii="Times New Roman" w:eastAsia="Times New Roman" w:hAnsi="Times New Roman" w:cs="Times New Roman"/>
          <w:sz w:val="28"/>
          <w:szCs w:val="28"/>
          <w:lang w:eastAsia="ru-RU"/>
        </w:rPr>
        <w:t xml:space="preserve">), резервные – 6529,8 тыс. га (62,4 </w:t>
      </w:r>
      <w:r w:rsidR="00C32191">
        <w:rPr>
          <w:rFonts w:ascii="Times New Roman" w:eastAsia="Times New Roman" w:hAnsi="Times New Roman" w:cs="Times New Roman"/>
          <w:sz w:val="28"/>
          <w:szCs w:val="28"/>
          <w:lang w:eastAsia="ru-RU"/>
        </w:rPr>
        <w:t>процента</w:t>
      </w:r>
      <w:r w:rsidRPr="009911A4">
        <w:rPr>
          <w:rFonts w:ascii="Times New Roman" w:eastAsia="Times New Roman" w:hAnsi="Times New Roman" w:cs="Times New Roman"/>
          <w:sz w:val="28"/>
          <w:szCs w:val="28"/>
          <w:lang w:eastAsia="ru-RU"/>
        </w:rPr>
        <w:t>). От общей площади лесного фонда 7827,1 тыс. га подлежит зоне ави</w:t>
      </w:r>
      <w:r w:rsidR="007E76D3">
        <w:rPr>
          <w:rFonts w:ascii="Times New Roman" w:eastAsia="Times New Roman" w:hAnsi="Times New Roman" w:cs="Times New Roman"/>
          <w:sz w:val="28"/>
          <w:szCs w:val="28"/>
          <w:lang w:eastAsia="ru-RU"/>
        </w:rPr>
        <w:t xml:space="preserve">ационного, а 3055,8 тыс. га – </w:t>
      </w:r>
      <w:r w:rsidRPr="009911A4">
        <w:rPr>
          <w:rFonts w:ascii="Times New Roman" w:eastAsia="Times New Roman" w:hAnsi="Times New Roman" w:cs="Times New Roman"/>
          <w:sz w:val="28"/>
          <w:szCs w:val="28"/>
          <w:lang w:eastAsia="ru-RU"/>
        </w:rPr>
        <w:t>зоне космического мониторинга I уровня.</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 xml:space="preserve">В 2022 году лесовосстановительные работы проведены на площади 8743,4 га, из них проведение мер содействия естественному возобновлению леса </w:t>
      </w:r>
      <w:r w:rsidR="00C32191">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7813 га и создание лесных культур путем посадки – 930,4 га.</w:t>
      </w:r>
    </w:p>
    <w:p w:rsidR="00B874D8" w:rsidRPr="009911A4" w:rsidRDefault="00B874D8" w:rsidP="009911A4">
      <w:pPr>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Ежегодно, согласно Лесному плану, потребность в посадочном материале ре</w:t>
      </w:r>
      <w:r w:rsidRPr="009911A4">
        <w:rPr>
          <w:rFonts w:ascii="Times New Roman" w:eastAsia="Times New Roman" w:hAnsi="Times New Roman" w:cs="Times New Roman"/>
          <w:sz w:val="28"/>
          <w:szCs w:val="28"/>
          <w:lang w:eastAsia="ru-RU"/>
        </w:rPr>
        <w:t>с</w:t>
      </w:r>
      <w:r w:rsidRPr="009911A4">
        <w:rPr>
          <w:rFonts w:ascii="Times New Roman" w:eastAsia="Times New Roman" w:hAnsi="Times New Roman" w:cs="Times New Roman"/>
          <w:sz w:val="28"/>
          <w:szCs w:val="28"/>
          <w:lang w:eastAsia="ru-RU"/>
        </w:rPr>
        <w:t>публики составляет более 2 500,0 тыс. шт. сеянцев. В связи с отсутствием собстве</w:t>
      </w:r>
      <w:r w:rsidRPr="009911A4">
        <w:rPr>
          <w:rFonts w:ascii="Times New Roman" w:eastAsia="Times New Roman" w:hAnsi="Times New Roman" w:cs="Times New Roman"/>
          <w:sz w:val="28"/>
          <w:szCs w:val="28"/>
          <w:lang w:eastAsia="ru-RU"/>
        </w:rPr>
        <w:t>н</w:t>
      </w:r>
      <w:r w:rsidRPr="009911A4">
        <w:rPr>
          <w:rFonts w:ascii="Times New Roman" w:eastAsia="Times New Roman" w:hAnsi="Times New Roman" w:cs="Times New Roman"/>
          <w:sz w:val="28"/>
          <w:szCs w:val="28"/>
          <w:lang w:eastAsia="ru-RU"/>
        </w:rPr>
        <w:t>ного питомнического хозяйства республика ежегодно закупает посадочные матер</w:t>
      </w:r>
      <w:r w:rsidRPr="009911A4">
        <w:rPr>
          <w:rFonts w:ascii="Times New Roman" w:eastAsia="Times New Roman" w:hAnsi="Times New Roman" w:cs="Times New Roman"/>
          <w:sz w:val="28"/>
          <w:szCs w:val="28"/>
          <w:lang w:eastAsia="ru-RU"/>
        </w:rPr>
        <w:t>и</w:t>
      </w:r>
      <w:r w:rsidRPr="009911A4">
        <w:rPr>
          <w:rFonts w:ascii="Times New Roman" w:eastAsia="Times New Roman" w:hAnsi="Times New Roman" w:cs="Times New Roman"/>
          <w:sz w:val="28"/>
          <w:szCs w:val="28"/>
          <w:lang w:eastAsia="ru-RU"/>
        </w:rPr>
        <w:t xml:space="preserve">алы лесных растений (сосны обыкновенной) </w:t>
      </w:r>
      <w:r w:rsidR="007E76D3">
        <w:rPr>
          <w:rFonts w:ascii="Times New Roman" w:eastAsia="Times New Roman" w:hAnsi="Times New Roman" w:cs="Times New Roman"/>
          <w:sz w:val="28"/>
          <w:szCs w:val="28"/>
          <w:lang w:eastAsia="ru-RU"/>
        </w:rPr>
        <w:t>из</w:t>
      </w:r>
      <w:r w:rsidRPr="009911A4">
        <w:rPr>
          <w:rFonts w:ascii="Times New Roman" w:eastAsia="Times New Roman" w:hAnsi="Times New Roman" w:cs="Times New Roman"/>
          <w:sz w:val="28"/>
          <w:szCs w:val="28"/>
          <w:lang w:eastAsia="ru-RU"/>
        </w:rPr>
        <w:t xml:space="preserve"> соседних регионов. Необходимо о</w:t>
      </w:r>
      <w:r w:rsidRPr="009911A4">
        <w:rPr>
          <w:rFonts w:ascii="Times New Roman" w:eastAsia="Times New Roman" w:hAnsi="Times New Roman" w:cs="Times New Roman"/>
          <w:sz w:val="28"/>
          <w:szCs w:val="28"/>
          <w:lang w:eastAsia="ru-RU"/>
        </w:rPr>
        <w:t>т</w:t>
      </w:r>
      <w:r w:rsidRPr="009911A4">
        <w:rPr>
          <w:rFonts w:ascii="Times New Roman" w:eastAsia="Times New Roman" w:hAnsi="Times New Roman" w:cs="Times New Roman"/>
          <w:sz w:val="28"/>
          <w:szCs w:val="28"/>
          <w:lang w:eastAsia="ru-RU"/>
        </w:rPr>
        <w:t>метить, что основной лесообразующей породой на территории республики является лиственница сибирская, поэтому необходимо обеспечить посадку лесных растений из наследственного происхождения семян лиственницы сибирской. Для этого Ре</w:t>
      </w:r>
      <w:r w:rsidRPr="009911A4">
        <w:rPr>
          <w:rFonts w:ascii="Times New Roman" w:eastAsia="Times New Roman" w:hAnsi="Times New Roman" w:cs="Times New Roman"/>
          <w:sz w:val="28"/>
          <w:szCs w:val="28"/>
          <w:lang w:eastAsia="ru-RU"/>
        </w:rPr>
        <w:t>с</w:t>
      </w:r>
      <w:r w:rsidRPr="009911A4">
        <w:rPr>
          <w:rFonts w:ascii="Times New Roman" w:eastAsia="Times New Roman" w:hAnsi="Times New Roman" w:cs="Times New Roman"/>
          <w:sz w:val="28"/>
          <w:szCs w:val="28"/>
          <w:lang w:eastAsia="ru-RU"/>
        </w:rPr>
        <w:t>публика Тыва имеет свой страховой фонд семян лиственницы сибирской в дост</w:t>
      </w:r>
      <w:r w:rsidRPr="009911A4">
        <w:rPr>
          <w:rFonts w:ascii="Times New Roman" w:eastAsia="Times New Roman" w:hAnsi="Times New Roman" w:cs="Times New Roman"/>
          <w:sz w:val="28"/>
          <w:szCs w:val="28"/>
          <w:lang w:eastAsia="ru-RU"/>
        </w:rPr>
        <w:t>а</w:t>
      </w:r>
      <w:r w:rsidRPr="009911A4">
        <w:rPr>
          <w:rFonts w:ascii="Times New Roman" w:eastAsia="Times New Roman" w:hAnsi="Times New Roman" w:cs="Times New Roman"/>
          <w:sz w:val="28"/>
          <w:szCs w:val="28"/>
          <w:lang w:eastAsia="ru-RU"/>
        </w:rPr>
        <w:t>точном количестве. Приобретение посадочных материалов лиственницы сибирской за пределами республики не представляется возможным, в связи с тем, что соседние регионы ее не выращивают.</w:t>
      </w:r>
    </w:p>
    <w:p w:rsidR="00B874D8" w:rsidRPr="009911A4" w:rsidRDefault="00B874D8" w:rsidP="009911A4">
      <w:pPr>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В течение пожароопасного сезона 2022 года на территории лесного фонда з</w:t>
      </w:r>
      <w:r w:rsidRPr="009911A4">
        <w:rPr>
          <w:rFonts w:ascii="Times New Roman" w:eastAsia="Calibri" w:hAnsi="Times New Roman" w:cs="Times New Roman"/>
          <w:sz w:val="28"/>
          <w:szCs w:val="28"/>
        </w:rPr>
        <w:t>а</w:t>
      </w:r>
      <w:r w:rsidRPr="009911A4">
        <w:rPr>
          <w:rFonts w:ascii="Times New Roman" w:eastAsia="Calibri" w:hAnsi="Times New Roman" w:cs="Times New Roman"/>
          <w:sz w:val="28"/>
          <w:szCs w:val="28"/>
        </w:rPr>
        <w:t>регистрировано 197 лесных пожаров на общей площади 21 560,64</w:t>
      </w:r>
      <w:r w:rsidR="007E76D3">
        <w:rPr>
          <w:rFonts w:ascii="Times New Roman" w:eastAsia="Calibri" w:hAnsi="Times New Roman" w:cs="Times New Roman"/>
          <w:sz w:val="28"/>
          <w:szCs w:val="28"/>
        </w:rPr>
        <w:t xml:space="preserve"> га, в том числе лесная площадь</w:t>
      </w:r>
      <w:r w:rsidRPr="009911A4">
        <w:rPr>
          <w:rFonts w:ascii="Times New Roman" w:eastAsia="Calibri" w:hAnsi="Times New Roman" w:cs="Times New Roman"/>
          <w:sz w:val="28"/>
          <w:szCs w:val="28"/>
        </w:rPr>
        <w:t xml:space="preserve"> составила 20 296,14 га, </w:t>
      </w:r>
      <w:r w:rsidR="007E76D3">
        <w:rPr>
          <w:rFonts w:ascii="Times New Roman" w:eastAsia="Calibri" w:hAnsi="Times New Roman" w:cs="Times New Roman"/>
          <w:sz w:val="28"/>
          <w:szCs w:val="28"/>
        </w:rPr>
        <w:t xml:space="preserve">нелесная площадь – 1 264,5 га. </w:t>
      </w:r>
      <w:r w:rsidRPr="009911A4">
        <w:rPr>
          <w:rFonts w:ascii="Times New Roman" w:eastAsia="Calibri" w:hAnsi="Times New Roman" w:cs="Times New Roman"/>
          <w:sz w:val="28"/>
          <w:szCs w:val="28"/>
        </w:rPr>
        <w:t>По сравн</w:t>
      </w:r>
      <w:r w:rsidRPr="009911A4">
        <w:rPr>
          <w:rFonts w:ascii="Times New Roman" w:eastAsia="Calibri" w:hAnsi="Times New Roman" w:cs="Times New Roman"/>
          <w:sz w:val="28"/>
          <w:szCs w:val="28"/>
        </w:rPr>
        <w:t>е</w:t>
      </w:r>
      <w:r w:rsidRPr="009911A4">
        <w:rPr>
          <w:rFonts w:ascii="Times New Roman" w:eastAsia="Calibri" w:hAnsi="Times New Roman" w:cs="Times New Roman"/>
          <w:sz w:val="28"/>
          <w:szCs w:val="28"/>
        </w:rPr>
        <w:t>нию с 2021 годом наблюдается увеличение количества лесных пожаров на 164 сл</w:t>
      </w:r>
      <w:r w:rsidRPr="009911A4">
        <w:rPr>
          <w:rFonts w:ascii="Times New Roman" w:eastAsia="Calibri" w:hAnsi="Times New Roman" w:cs="Times New Roman"/>
          <w:sz w:val="28"/>
          <w:szCs w:val="28"/>
        </w:rPr>
        <w:t>у</w:t>
      </w:r>
      <w:r w:rsidRPr="009911A4">
        <w:rPr>
          <w:rFonts w:ascii="Times New Roman" w:eastAsia="Calibri" w:hAnsi="Times New Roman" w:cs="Times New Roman"/>
          <w:sz w:val="28"/>
          <w:szCs w:val="28"/>
        </w:rPr>
        <w:t>чая или в 6,5 раз</w:t>
      </w:r>
      <w:r w:rsidR="007E76D3">
        <w:rPr>
          <w:rFonts w:ascii="Times New Roman" w:eastAsia="Calibri" w:hAnsi="Times New Roman" w:cs="Times New Roman"/>
          <w:sz w:val="28"/>
          <w:szCs w:val="28"/>
        </w:rPr>
        <w:t>а</w:t>
      </w:r>
      <w:r w:rsidRPr="009911A4">
        <w:rPr>
          <w:rFonts w:ascii="Times New Roman" w:eastAsia="Calibri" w:hAnsi="Times New Roman" w:cs="Times New Roman"/>
          <w:sz w:val="28"/>
          <w:szCs w:val="28"/>
        </w:rPr>
        <w:t xml:space="preserve">, </w:t>
      </w:r>
      <w:r w:rsidRPr="009911A4">
        <w:rPr>
          <w:rFonts w:ascii="Times New Roman" w:eastAsia="Calibri" w:hAnsi="Times New Roman" w:cs="Times New Roman"/>
          <w:bCs/>
          <w:sz w:val="28"/>
          <w:szCs w:val="28"/>
        </w:rPr>
        <w:t>у</w:t>
      </w:r>
      <w:r w:rsidRPr="009911A4">
        <w:rPr>
          <w:rFonts w:ascii="Times New Roman" w:eastAsia="Calibri" w:hAnsi="Times New Roman" w:cs="Times New Roman"/>
          <w:sz w:val="28"/>
          <w:szCs w:val="28"/>
        </w:rPr>
        <w:t xml:space="preserve">величение общей площади пожаров – на </w:t>
      </w:r>
      <w:r w:rsidRPr="009911A4">
        <w:rPr>
          <w:rFonts w:ascii="Times New Roman" w:eastAsia="Calibri" w:hAnsi="Times New Roman" w:cs="Times New Roman"/>
          <w:bCs/>
          <w:sz w:val="28"/>
          <w:szCs w:val="28"/>
        </w:rPr>
        <w:t>20 489</w:t>
      </w:r>
      <w:r w:rsidRPr="009911A4">
        <w:rPr>
          <w:rFonts w:ascii="Times New Roman" w:eastAsia="Calibri" w:hAnsi="Times New Roman" w:cs="Times New Roman"/>
          <w:sz w:val="28"/>
          <w:szCs w:val="28"/>
        </w:rPr>
        <w:t xml:space="preserve"> га или в </w:t>
      </w:r>
      <w:r w:rsidRPr="009911A4">
        <w:rPr>
          <w:rFonts w:ascii="Times New Roman" w:eastAsia="Calibri" w:hAnsi="Times New Roman" w:cs="Times New Roman"/>
          <w:bCs/>
          <w:sz w:val="28"/>
          <w:szCs w:val="28"/>
        </w:rPr>
        <w:t>20</w:t>
      </w:r>
      <w:r w:rsidRPr="009911A4">
        <w:rPr>
          <w:rFonts w:ascii="Times New Roman" w:eastAsia="Calibri" w:hAnsi="Times New Roman" w:cs="Times New Roman"/>
          <w:sz w:val="28"/>
          <w:szCs w:val="28"/>
        </w:rPr>
        <w:t xml:space="preserve"> раз.</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i/>
          <w:color w:val="000000"/>
          <w:sz w:val="28"/>
          <w:szCs w:val="28"/>
          <w:lang w:eastAsia="ru-RU"/>
        </w:rPr>
        <w:t>Обращение с отходами производства и потребления</w:t>
      </w:r>
      <w:r w:rsidRPr="009911A4">
        <w:rPr>
          <w:rFonts w:ascii="Times New Roman" w:eastAsia="Times New Roman" w:hAnsi="Times New Roman" w:cs="Times New Roman"/>
          <w:color w:val="000000"/>
          <w:sz w:val="28"/>
          <w:szCs w:val="28"/>
          <w:lang w:eastAsia="ru-RU"/>
        </w:rPr>
        <w:t>. В 2022 году объем в</w:t>
      </w:r>
      <w:r w:rsidRPr="009911A4">
        <w:rPr>
          <w:rFonts w:ascii="Times New Roman" w:eastAsia="Times New Roman" w:hAnsi="Times New Roman" w:cs="Times New Roman"/>
          <w:color w:val="000000"/>
          <w:sz w:val="28"/>
          <w:szCs w:val="28"/>
          <w:lang w:eastAsia="ru-RU"/>
        </w:rPr>
        <w:t>ы</w:t>
      </w:r>
      <w:r w:rsidRPr="009911A4">
        <w:rPr>
          <w:rFonts w:ascii="Times New Roman" w:eastAsia="Times New Roman" w:hAnsi="Times New Roman" w:cs="Times New Roman"/>
          <w:color w:val="000000"/>
          <w:sz w:val="28"/>
          <w:szCs w:val="28"/>
          <w:lang w:eastAsia="ru-RU"/>
        </w:rPr>
        <w:t>везенного ТКО из мусорных бункеров по республике по состоянию на 31 декабря 2022 г</w:t>
      </w:r>
      <w:r w:rsidR="00687B1C">
        <w:rPr>
          <w:rFonts w:ascii="Times New Roman" w:eastAsia="Times New Roman" w:hAnsi="Times New Roman" w:cs="Times New Roman"/>
          <w:color w:val="000000"/>
          <w:sz w:val="28"/>
          <w:szCs w:val="28"/>
          <w:lang w:eastAsia="ru-RU"/>
        </w:rPr>
        <w:t>.</w:t>
      </w:r>
      <w:r w:rsidRPr="009911A4">
        <w:rPr>
          <w:rFonts w:ascii="Times New Roman" w:eastAsia="Times New Roman" w:hAnsi="Times New Roman" w:cs="Times New Roman"/>
          <w:color w:val="000000"/>
          <w:sz w:val="28"/>
          <w:szCs w:val="28"/>
          <w:lang w:eastAsia="ru-RU"/>
        </w:rPr>
        <w:t xml:space="preserve"> составляет 54 538,19 тонн (364 341,52 </w:t>
      </w:r>
      <w:r w:rsidR="00687B1C">
        <w:rPr>
          <w:rFonts w:ascii="Times New Roman" w:eastAsia="Times New Roman" w:hAnsi="Times New Roman" w:cs="Times New Roman"/>
          <w:color w:val="000000"/>
          <w:sz w:val="28"/>
          <w:szCs w:val="28"/>
          <w:lang w:eastAsia="ru-RU"/>
        </w:rPr>
        <w:t xml:space="preserve">куб. </w:t>
      </w:r>
      <w:r w:rsidRPr="009911A4">
        <w:rPr>
          <w:rFonts w:ascii="Times New Roman" w:eastAsia="Times New Roman" w:hAnsi="Times New Roman" w:cs="Times New Roman"/>
          <w:color w:val="000000"/>
          <w:sz w:val="28"/>
          <w:szCs w:val="28"/>
          <w:lang w:eastAsia="ru-RU"/>
        </w:rPr>
        <w:t>м).</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 xml:space="preserve">Приказом Минприроды Республики Тыва от 20 декабря 2021 г. </w:t>
      </w:r>
      <w:r w:rsidR="007E76D3" w:rsidRPr="009911A4">
        <w:rPr>
          <w:rFonts w:ascii="Times New Roman" w:eastAsia="Times New Roman" w:hAnsi="Times New Roman" w:cs="Times New Roman"/>
          <w:color w:val="000000"/>
          <w:sz w:val="28"/>
          <w:szCs w:val="28"/>
          <w:lang w:eastAsia="ru-RU"/>
        </w:rPr>
        <w:t xml:space="preserve">№ 668 </w:t>
      </w:r>
      <w:r w:rsidRPr="009911A4">
        <w:rPr>
          <w:rFonts w:ascii="Times New Roman" w:eastAsia="Times New Roman" w:hAnsi="Times New Roman" w:cs="Times New Roman"/>
          <w:color w:val="000000"/>
          <w:sz w:val="28"/>
          <w:szCs w:val="28"/>
          <w:lang w:eastAsia="ru-RU"/>
        </w:rPr>
        <w:t xml:space="preserve">ГУП «Транспортный сервис и проект» (далее </w:t>
      </w:r>
      <w:r w:rsidR="00687B1C">
        <w:rPr>
          <w:rFonts w:ascii="Times New Roman" w:eastAsia="Times New Roman" w:hAnsi="Times New Roman" w:cs="Times New Roman"/>
          <w:color w:val="000000"/>
          <w:sz w:val="28"/>
          <w:szCs w:val="28"/>
          <w:lang w:eastAsia="ru-RU"/>
        </w:rPr>
        <w:t>–</w:t>
      </w:r>
      <w:r w:rsidRPr="009911A4">
        <w:rPr>
          <w:rFonts w:ascii="Times New Roman" w:eastAsia="Times New Roman" w:hAnsi="Times New Roman" w:cs="Times New Roman"/>
          <w:color w:val="000000"/>
          <w:sz w:val="28"/>
          <w:szCs w:val="28"/>
          <w:lang w:eastAsia="ru-RU"/>
        </w:rPr>
        <w:t xml:space="preserve"> ГУП «ТСП») присвоен статус регионал</w:t>
      </w:r>
      <w:r w:rsidRPr="009911A4">
        <w:rPr>
          <w:rFonts w:ascii="Times New Roman" w:eastAsia="Times New Roman" w:hAnsi="Times New Roman" w:cs="Times New Roman"/>
          <w:color w:val="000000"/>
          <w:sz w:val="28"/>
          <w:szCs w:val="28"/>
          <w:lang w:eastAsia="ru-RU"/>
        </w:rPr>
        <w:t>ь</w:t>
      </w:r>
      <w:r w:rsidRPr="009911A4">
        <w:rPr>
          <w:rFonts w:ascii="Times New Roman" w:eastAsia="Times New Roman" w:hAnsi="Times New Roman" w:cs="Times New Roman"/>
          <w:color w:val="000000"/>
          <w:sz w:val="28"/>
          <w:szCs w:val="28"/>
          <w:lang w:eastAsia="ru-RU"/>
        </w:rPr>
        <w:t>ного оператора по обращению с твердыми коммунальными отходами на территории Республики Тыва. Также после п</w:t>
      </w:r>
      <w:r w:rsidR="00574AAA">
        <w:rPr>
          <w:rFonts w:ascii="Times New Roman" w:eastAsia="Times New Roman" w:hAnsi="Times New Roman" w:cs="Times New Roman"/>
          <w:color w:val="000000"/>
          <w:sz w:val="28"/>
          <w:szCs w:val="28"/>
          <w:lang w:eastAsia="ru-RU"/>
        </w:rPr>
        <w:t>р</w:t>
      </w:r>
      <w:r w:rsidRPr="009911A4">
        <w:rPr>
          <w:rFonts w:ascii="Times New Roman" w:eastAsia="Times New Roman" w:hAnsi="Times New Roman" w:cs="Times New Roman"/>
          <w:color w:val="000000"/>
          <w:sz w:val="28"/>
          <w:szCs w:val="28"/>
          <w:lang w:eastAsia="ru-RU"/>
        </w:rPr>
        <w:t>оведенного конкурсного отбора в апреле 2022 г</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да ГУП «ТСП» выбран региональным оператором на 10 лет.</w:t>
      </w:r>
    </w:p>
    <w:p w:rsidR="00B874D8" w:rsidRPr="009911A4" w:rsidRDefault="00B874D8" w:rsidP="009911A4">
      <w:pPr>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xml:space="preserve">Начисление за вывоз твердо-коммунальных отходов многоквартирных домов за истекший период составил 53 467 194,64 рубля, фактическая оплата 30 053 387,65 </w:t>
      </w:r>
      <w:r w:rsidRPr="009911A4">
        <w:rPr>
          <w:rFonts w:ascii="Times New Roman" w:eastAsia="Calibri" w:hAnsi="Times New Roman" w:cs="Times New Roman"/>
          <w:sz w:val="28"/>
          <w:szCs w:val="28"/>
        </w:rPr>
        <w:lastRenderedPageBreak/>
        <w:t xml:space="preserve">рублей, что составляет 56,21 </w:t>
      </w:r>
      <w:r w:rsidR="00687B1C">
        <w:rPr>
          <w:rFonts w:ascii="Times New Roman" w:eastAsia="Calibri" w:hAnsi="Times New Roman" w:cs="Times New Roman"/>
          <w:sz w:val="28"/>
          <w:szCs w:val="28"/>
        </w:rPr>
        <w:t>процента</w:t>
      </w:r>
      <w:r w:rsidRPr="009911A4">
        <w:rPr>
          <w:rFonts w:ascii="Times New Roman" w:eastAsia="Calibri" w:hAnsi="Times New Roman" w:cs="Times New Roman"/>
          <w:sz w:val="28"/>
          <w:szCs w:val="28"/>
        </w:rPr>
        <w:t>. Задолженность населения многоквартирных домов составила 23 413 806,99 (43,79</w:t>
      </w:r>
      <w:r w:rsidR="00687B1C">
        <w:rPr>
          <w:rFonts w:ascii="Times New Roman" w:eastAsia="Calibri" w:hAnsi="Times New Roman" w:cs="Times New Roman"/>
          <w:sz w:val="28"/>
          <w:szCs w:val="28"/>
        </w:rPr>
        <w:t xml:space="preserve"> процента</w:t>
      </w:r>
      <w:r w:rsidRPr="009911A4">
        <w:rPr>
          <w:rFonts w:ascii="Times New Roman" w:eastAsia="Calibri" w:hAnsi="Times New Roman" w:cs="Times New Roman"/>
          <w:sz w:val="28"/>
          <w:szCs w:val="28"/>
        </w:rPr>
        <w:t>) рублей.</w:t>
      </w:r>
    </w:p>
    <w:p w:rsidR="00B874D8" w:rsidRPr="009911A4" w:rsidRDefault="00B874D8" w:rsidP="009911A4">
      <w:pPr>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 xml:space="preserve">ГУП «ТСП» по состоянию на 31 декабря 2022 г. заключено 1612 договоров, в том числе с юридическими лицами – 1024, физическими лицами – 330, ИП </w:t>
      </w:r>
      <w:r w:rsidR="00687B1C">
        <w:rPr>
          <w:rFonts w:ascii="Times New Roman" w:eastAsia="Times New Roman" w:hAnsi="Times New Roman" w:cs="Times New Roman"/>
          <w:color w:val="000000"/>
          <w:sz w:val="28"/>
          <w:szCs w:val="28"/>
          <w:lang w:eastAsia="ru-RU"/>
        </w:rPr>
        <w:t>–</w:t>
      </w:r>
      <w:r w:rsidRPr="009911A4">
        <w:rPr>
          <w:rFonts w:ascii="Times New Roman" w:eastAsia="Times New Roman" w:hAnsi="Times New Roman" w:cs="Times New Roman"/>
          <w:color w:val="000000"/>
          <w:sz w:val="28"/>
          <w:szCs w:val="28"/>
          <w:lang w:eastAsia="ru-RU"/>
        </w:rPr>
        <w:t xml:space="preserve"> 258.</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iCs/>
          <w:sz w:val="28"/>
          <w:szCs w:val="28"/>
        </w:rPr>
      </w:pPr>
      <w:r w:rsidRPr="009911A4">
        <w:rPr>
          <w:rFonts w:ascii="Times New Roman" w:eastAsia="Calibri" w:hAnsi="Times New Roman" w:cs="Times New Roman"/>
          <w:iCs/>
          <w:sz w:val="28"/>
          <w:szCs w:val="28"/>
        </w:rPr>
        <w:t xml:space="preserve">В рамках реализации федерального проекта «Комплексная система обращения с твердыми коммунальными отходами» национального проекта «Экология» между </w:t>
      </w:r>
      <w:r w:rsidR="00574AAA">
        <w:rPr>
          <w:rFonts w:ascii="Times New Roman" w:eastAsia="Calibri" w:hAnsi="Times New Roman" w:cs="Times New Roman"/>
          <w:iCs/>
          <w:sz w:val="28"/>
          <w:szCs w:val="28"/>
        </w:rPr>
        <w:t>п</w:t>
      </w:r>
      <w:r w:rsidRPr="009911A4">
        <w:rPr>
          <w:rFonts w:ascii="Times New Roman" w:eastAsia="Calibri" w:hAnsi="Times New Roman" w:cs="Times New Roman"/>
          <w:iCs/>
          <w:sz w:val="28"/>
          <w:szCs w:val="28"/>
        </w:rPr>
        <w:t>ублично-правовой компанией «Российский экологический оператор» и Правител</w:t>
      </w:r>
      <w:r w:rsidRPr="009911A4">
        <w:rPr>
          <w:rFonts w:ascii="Times New Roman" w:eastAsia="Calibri" w:hAnsi="Times New Roman" w:cs="Times New Roman"/>
          <w:iCs/>
          <w:sz w:val="28"/>
          <w:szCs w:val="28"/>
        </w:rPr>
        <w:t>ь</w:t>
      </w:r>
      <w:r w:rsidRPr="009911A4">
        <w:rPr>
          <w:rFonts w:ascii="Times New Roman" w:eastAsia="Calibri" w:hAnsi="Times New Roman" w:cs="Times New Roman"/>
          <w:iCs/>
          <w:sz w:val="28"/>
          <w:szCs w:val="28"/>
        </w:rPr>
        <w:t>ством Республики Тыва утвержден и согласован план основных мероприятий («д</w:t>
      </w:r>
      <w:r w:rsidRPr="009911A4">
        <w:rPr>
          <w:rFonts w:ascii="Times New Roman" w:eastAsia="Calibri" w:hAnsi="Times New Roman" w:cs="Times New Roman"/>
          <w:iCs/>
          <w:sz w:val="28"/>
          <w:szCs w:val="28"/>
        </w:rPr>
        <w:t>о</w:t>
      </w:r>
      <w:r w:rsidRPr="009911A4">
        <w:rPr>
          <w:rFonts w:ascii="Times New Roman" w:eastAsia="Calibri" w:hAnsi="Times New Roman" w:cs="Times New Roman"/>
          <w:iCs/>
          <w:sz w:val="28"/>
          <w:szCs w:val="28"/>
        </w:rPr>
        <w:t>рожная карта») по реализации инвестиционного проекта по созданию объекта в сфере обращения с твердыми коммунальными отходами на территории Республики Тыва на основе концессионного соглашения.</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xml:space="preserve">В соответствии с согласованным </w:t>
      </w:r>
      <w:r w:rsidR="00574AAA" w:rsidRPr="009911A4">
        <w:rPr>
          <w:rFonts w:ascii="Times New Roman" w:eastAsia="Calibri" w:hAnsi="Times New Roman" w:cs="Times New Roman"/>
          <w:sz w:val="28"/>
          <w:szCs w:val="28"/>
        </w:rPr>
        <w:t xml:space="preserve">Правительством Республики Тыва </w:t>
      </w:r>
      <w:r w:rsidRPr="009911A4">
        <w:rPr>
          <w:rFonts w:ascii="Times New Roman" w:eastAsia="Calibri" w:hAnsi="Times New Roman" w:cs="Times New Roman"/>
          <w:sz w:val="28"/>
          <w:szCs w:val="28"/>
        </w:rPr>
        <w:t>планом проделана следующая работа:</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согласованы основные параметры федеральной схемы обращения с тверд</w:t>
      </w:r>
      <w:r w:rsidRPr="009911A4">
        <w:rPr>
          <w:rFonts w:ascii="Times New Roman" w:eastAsia="Calibri" w:hAnsi="Times New Roman" w:cs="Times New Roman"/>
          <w:sz w:val="28"/>
          <w:szCs w:val="28"/>
        </w:rPr>
        <w:t>ы</w:t>
      </w:r>
      <w:r w:rsidRPr="009911A4">
        <w:rPr>
          <w:rFonts w:ascii="Times New Roman" w:eastAsia="Calibri" w:hAnsi="Times New Roman" w:cs="Times New Roman"/>
          <w:sz w:val="28"/>
          <w:szCs w:val="28"/>
        </w:rPr>
        <w:t>ми коммунальными отходами;</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определены характеристики перспективных объектов и внесены изменения в территориальную схему обращения с отходами Республики Тыва;</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утверждена территориальная схема с проведением общественного обсужд</w:t>
      </w:r>
      <w:r w:rsidRPr="009911A4">
        <w:rPr>
          <w:rFonts w:ascii="Times New Roman" w:eastAsia="Calibri" w:hAnsi="Times New Roman" w:cs="Times New Roman"/>
          <w:sz w:val="28"/>
          <w:szCs w:val="28"/>
        </w:rPr>
        <w:t>е</w:t>
      </w:r>
      <w:r w:rsidRPr="009911A4">
        <w:rPr>
          <w:rFonts w:ascii="Times New Roman" w:eastAsia="Calibri" w:hAnsi="Times New Roman" w:cs="Times New Roman"/>
          <w:sz w:val="28"/>
          <w:szCs w:val="28"/>
        </w:rPr>
        <w:t>ния;</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определены и оформлены земельные участки для размещения новых объе</w:t>
      </w:r>
      <w:r w:rsidRPr="009911A4">
        <w:rPr>
          <w:rFonts w:ascii="Times New Roman" w:eastAsia="Calibri" w:hAnsi="Times New Roman" w:cs="Times New Roman"/>
          <w:sz w:val="28"/>
          <w:szCs w:val="28"/>
        </w:rPr>
        <w:t>к</w:t>
      </w:r>
      <w:r w:rsidRPr="009911A4">
        <w:rPr>
          <w:rFonts w:ascii="Times New Roman" w:eastAsia="Calibri" w:hAnsi="Times New Roman" w:cs="Times New Roman"/>
          <w:sz w:val="28"/>
          <w:szCs w:val="28"/>
        </w:rPr>
        <w:t>тов обращения с твердыми коммунальными отходами;</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xml:space="preserve">- согласованы с </w:t>
      </w:r>
      <w:r w:rsidR="00574AAA">
        <w:rPr>
          <w:rFonts w:ascii="Times New Roman" w:eastAsia="Calibri" w:hAnsi="Times New Roman" w:cs="Times New Roman"/>
          <w:sz w:val="28"/>
          <w:szCs w:val="28"/>
        </w:rPr>
        <w:t>п</w:t>
      </w:r>
      <w:r w:rsidRPr="009911A4">
        <w:rPr>
          <w:rFonts w:ascii="Times New Roman" w:eastAsia="Calibri" w:hAnsi="Times New Roman" w:cs="Times New Roman"/>
          <w:sz w:val="28"/>
          <w:szCs w:val="28"/>
        </w:rPr>
        <w:t>ублично-правовой компанией «Российский экологический оператор» основные параметры федеральной схемы обращения с твердыми комм</w:t>
      </w:r>
      <w:r w:rsidRPr="009911A4">
        <w:rPr>
          <w:rFonts w:ascii="Times New Roman" w:eastAsia="Calibri" w:hAnsi="Times New Roman" w:cs="Times New Roman"/>
          <w:sz w:val="28"/>
          <w:szCs w:val="28"/>
        </w:rPr>
        <w:t>у</w:t>
      </w:r>
      <w:r w:rsidRPr="009911A4">
        <w:rPr>
          <w:rFonts w:ascii="Times New Roman" w:eastAsia="Calibri" w:hAnsi="Times New Roman" w:cs="Times New Roman"/>
          <w:sz w:val="28"/>
          <w:szCs w:val="28"/>
        </w:rPr>
        <w:t>нальными отходами;</w:t>
      </w:r>
    </w:p>
    <w:p w:rsidR="00B874D8" w:rsidRPr="009911A4" w:rsidRDefault="00B874D8" w:rsidP="009911A4">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Calibri" w:hAnsi="Times New Roman" w:cs="Times New Roman"/>
          <w:sz w:val="28"/>
          <w:szCs w:val="28"/>
        </w:rPr>
      </w:pPr>
      <w:r w:rsidRPr="009911A4">
        <w:rPr>
          <w:rFonts w:ascii="Times New Roman" w:eastAsia="Calibri" w:hAnsi="Times New Roman" w:cs="Times New Roman"/>
          <w:sz w:val="28"/>
          <w:szCs w:val="28"/>
        </w:rPr>
        <w:t xml:space="preserve">- определены характеристики перспективных объектов и внесены изменения в территориальную схему обращения с отходами </w:t>
      </w:r>
      <w:r w:rsidR="00574AAA">
        <w:rPr>
          <w:rFonts w:ascii="Times New Roman" w:eastAsia="Calibri" w:hAnsi="Times New Roman" w:cs="Times New Roman"/>
          <w:sz w:val="28"/>
          <w:szCs w:val="28"/>
        </w:rPr>
        <w:t xml:space="preserve">на территории </w:t>
      </w:r>
      <w:r w:rsidRPr="009911A4">
        <w:rPr>
          <w:rFonts w:ascii="Times New Roman" w:eastAsia="Calibri" w:hAnsi="Times New Roman" w:cs="Times New Roman"/>
          <w:sz w:val="28"/>
          <w:szCs w:val="28"/>
        </w:rPr>
        <w:t>Республики Тыва.</w:t>
      </w:r>
    </w:p>
    <w:p w:rsidR="00687B1C" w:rsidRDefault="00B874D8" w:rsidP="00687B1C">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i/>
          <w:color w:val="000000"/>
          <w:sz w:val="28"/>
          <w:szCs w:val="28"/>
          <w:lang w:eastAsia="ru-RU"/>
        </w:rPr>
        <w:t>Состояние особо охраняемых природных территорий</w:t>
      </w:r>
      <w:r w:rsidRPr="009911A4">
        <w:rPr>
          <w:rFonts w:ascii="Times New Roman" w:eastAsia="Times New Roman" w:hAnsi="Times New Roman" w:cs="Times New Roman"/>
          <w:color w:val="000000"/>
          <w:sz w:val="28"/>
          <w:szCs w:val="28"/>
          <w:lang w:eastAsia="ru-RU"/>
        </w:rPr>
        <w:t xml:space="preserve">. </w:t>
      </w:r>
      <w:r w:rsidRPr="009911A4">
        <w:rPr>
          <w:rFonts w:ascii="Times New Roman" w:eastAsia="Times New Roman" w:hAnsi="Times New Roman" w:cs="Times New Roman"/>
          <w:sz w:val="28"/>
          <w:szCs w:val="28"/>
          <w:lang w:eastAsia="ru-RU"/>
        </w:rPr>
        <w:t>На территории респу</w:t>
      </w:r>
      <w:r w:rsidRPr="009911A4">
        <w:rPr>
          <w:rFonts w:ascii="Times New Roman" w:eastAsia="Times New Roman" w:hAnsi="Times New Roman" w:cs="Times New Roman"/>
          <w:sz w:val="28"/>
          <w:szCs w:val="28"/>
          <w:lang w:eastAsia="ru-RU"/>
        </w:rPr>
        <w:t>б</w:t>
      </w:r>
      <w:r w:rsidRPr="009911A4">
        <w:rPr>
          <w:rFonts w:ascii="Times New Roman" w:eastAsia="Times New Roman" w:hAnsi="Times New Roman" w:cs="Times New Roman"/>
          <w:sz w:val="28"/>
          <w:szCs w:val="28"/>
          <w:lang w:eastAsia="ru-RU"/>
        </w:rPr>
        <w:t>лики расположен</w:t>
      </w:r>
      <w:r w:rsidR="00C112E0">
        <w:rPr>
          <w:rFonts w:ascii="Times New Roman" w:eastAsia="Times New Roman" w:hAnsi="Times New Roman" w:cs="Times New Roman"/>
          <w:sz w:val="28"/>
          <w:szCs w:val="28"/>
          <w:lang w:eastAsia="ru-RU"/>
        </w:rPr>
        <w:t>а</w:t>
      </w:r>
      <w:r w:rsidRPr="009911A4">
        <w:rPr>
          <w:rFonts w:ascii="Times New Roman" w:eastAsia="Times New Roman" w:hAnsi="Times New Roman" w:cs="Times New Roman"/>
          <w:sz w:val="28"/>
          <w:szCs w:val="28"/>
          <w:lang w:eastAsia="ru-RU"/>
        </w:rPr>
        <w:t xml:space="preserve"> 31 особо охраняемая природная территория, в том числе 2 особо охраняемых природных территорий федерального значения общей площадью 657,082 тыс. га, 29 особо охраняемых природных территорий регионального знач</w:t>
      </w:r>
      <w:r w:rsidRPr="009911A4">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ния общей площадью 1327,379 тыс. га, из них 1 природный парк «Тыва» с 4 кл</w:t>
      </w:r>
      <w:r w:rsidRPr="009911A4">
        <w:rPr>
          <w:rFonts w:ascii="Times New Roman" w:eastAsia="Times New Roman" w:hAnsi="Times New Roman" w:cs="Times New Roman"/>
          <w:sz w:val="28"/>
          <w:szCs w:val="28"/>
          <w:lang w:eastAsia="ru-RU"/>
        </w:rPr>
        <w:t>а</w:t>
      </w:r>
      <w:r w:rsidR="00C112E0">
        <w:rPr>
          <w:rFonts w:ascii="Times New Roman" w:eastAsia="Times New Roman" w:hAnsi="Times New Roman" w:cs="Times New Roman"/>
          <w:sz w:val="28"/>
          <w:szCs w:val="28"/>
          <w:lang w:eastAsia="ru-RU"/>
        </w:rPr>
        <w:t xml:space="preserve">стерными участками </w:t>
      </w:r>
      <w:r w:rsidRPr="009911A4">
        <w:rPr>
          <w:rFonts w:ascii="Times New Roman" w:eastAsia="Times New Roman" w:hAnsi="Times New Roman" w:cs="Times New Roman"/>
          <w:sz w:val="28"/>
          <w:szCs w:val="28"/>
          <w:lang w:eastAsia="ru-RU"/>
        </w:rPr>
        <w:t>общей площадью 621,059 тыс. га, 13 государственных приро</w:t>
      </w:r>
      <w:r w:rsidRPr="009911A4">
        <w:rPr>
          <w:rFonts w:ascii="Times New Roman" w:eastAsia="Times New Roman" w:hAnsi="Times New Roman" w:cs="Times New Roman"/>
          <w:sz w:val="28"/>
          <w:szCs w:val="28"/>
          <w:lang w:eastAsia="ru-RU"/>
        </w:rPr>
        <w:t>д</w:t>
      </w:r>
      <w:r w:rsidRPr="009911A4">
        <w:rPr>
          <w:rFonts w:ascii="Times New Roman" w:eastAsia="Times New Roman" w:hAnsi="Times New Roman" w:cs="Times New Roman"/>
          <w:sz w:val="28"/>
          <w:szCs w:val="28"/>
          <w:lang w:eastAsia="ru-RU"/>
        </w:rPr>
        <w:t>ных заказников и 15 памятников природы общей площадью 706,32 тыс. га.</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 xml:space="preserve">В 2022 году постановлением Правительства Республики Тыва от 12 октября 2022 г. № 646 «О прекращении действия государственных природных заказников регионального значения и внесении изменений в </w:t>
      </w:r>
      <w:r w:rsidR="00C112E0">
        <w:rPr>
          <w:rFonts w:ascii="Times New Roman" w:eastAsia="Times New Roman" w:hAnsi="Times New Roman" w:cs="Times New Roman"/>
          <w:sz w:val="28"/>
          <w:szCs w:val="28"/>
          <w:lang w:eastAsia="ru-RU"/>
        </w:rPr>
        <w:t>п</w:t>
      </w:r>
      <w:r w:rsidRPr="009911A4">
        <w:rPr>
          <w:rFonts w:ascii="Times New Roman" w:eastAsia="Times New Roman" w:hAnsi="Times New Roman" w:cs="Times New Roman"/>
          <w:sz w:val="28"/>
          <w:szCs w:val="28"/>
          <w:lang w:eastAsia="ru-RU"/>
        </w:rPr>
        <w:t>остановление Правительства Ре</w:t>
      </w:r>
      <w:r w:rsidRPr="009911A4">
        <w:rPr>
          <w:rFonts w:ascii="Times New Roman" w:eastAsia="Times New Roman" w:hAnsi="Times New Roman" w:cs="Times New Roman"/>
          <w:sz w:val="28"/>
          <w:szCs w:val="28"/>
          <w:lang w:eastAsia="ru-RU"/>
        </w:rPr>
        <w:t>с</w:t>
      </w:r>
      <w:r w:rsidRPr="009911A4">
        <w:rPr>
          <w:rFonts w:ascii="Times New Roman" w:eastAsia="Times New Roman" w:hAnsi="Times New Roman" w:cs="Times New Roman"/>
          <w:sz w:val="28"/>
          <w:szCs w:val="28"/>
          <w:lang w:eastAsia="ru-RU"/>
        </w:rPr>
        <w:t>публики Тыва от 31 мая 2008 г. № 336» прекращены действия государственных природных заказников регионального значения «Аянгатинский» и «Шеминский», которые создавались в целях сохранения, воспроизводства и восстановления пр</w:t>
      </w:r>
      <w:r w:rsidRPr="009911A4">
        <w:rPr>
          <w:rFonts w:ascii="Times New Roman" w:eastAsia="Times New Roman" w:hAnsi="Times New Roman" w:cs="Times New Roman"/>
          <w:sz w:val="28"/>
          <w:szCs w:val="28"/>
          <w:lang w:eastAsia="ru-RU"/>
        </w:rPr>
        <w:t>и</w:t>
      </w:r>
      <w:r w:rsidRPr="009911A4">
        <w:rPr>
          <w:rFonts w:ascii="Times New Roman" w:eastAsia="Times New Roman" w:hAnsi="Times New Roman" w:cs="Times New Roman"/>
          <w:sz w:val="28"/>
          <w:szCs w:val="28"/>
          <w:lang w:eastAsia="ru-RU"/>
        </w:rPr>
        <w:t>родных ресурсов в 1978 г. и в 2000 г. на территории Дзун-Хемчикского и Барун-Хемчикского кожуунов.</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Цели создания данных заказников достигнуты, увеличена плотность охотн</w:t>
      </w:r>
      <w:r w:rsidRPr="009911A4">
        <w:rPr>
          <w:rFonts w:ascii="Times New Roman" w:eastAsia="Times New Roman" w:hAnsi="Times New Roman" w:cs="Times New Roman"/>
          <w:sz w:val="28"/>
          <w:szCs w:val="28"/>
          <w:lang w:eastAsia="ru-RU"/>
        </w:rPr>
        <w:t>и</w:t>
      </w:r>
      <w:r w:rsidRPr="009911A4">
        <w:rPr>
          <w:rFonts w:ascii="Times New Roman" w:eastAsia="Times New Roman" w:hAnsi="Times New Roman" w:cs="Times New Roman"/>
          <w:sz w:val="28"/>
          <w:szCs w:val="28"/>
          <w:lang w:eastAsia="ru-RU"/>
        </w:rPr>
        <w:t>чьих видов животных, в частности</w:t>
      </w:r>
      <w:r w:rsidR="00C112E0">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марала, кабарги, косули и кабана.</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i/>
          <w:sz w:val="28"/>
          <w:szCs w:val="28"/>
          <w:lang w:eastAsia="ru-RU"/>
        </w:rPr>
        <w:t>Полезные ископаемые.</w:t>
      </w:r>
      <w:r w:rsidR="00BB18A6">
        <w:rPr>
          <w:rFonts w:ascii="Times New Roman" w:eastAsia="Times New Roman" w:hAnsi="Times New Roman" w:cs="Times New Roman"/>
          <w:i/>
          <w:sz w:val="28"/>
          <w:szCs w:val="28"/>
          <w:lang w:eastAsia="ru-RU"/>
        </w:rPr>
        <w:t xml:space="preserve"> </w:t>
      </w:r>
      <w:r w:rsidRPr="009911A4">
        <w:rPr>
          <w:rFonts w:ascii="Times New Roman" w:eastAsia="Times New Roman" w:hAnsi="Times New Roman" w:cs="Times New Roman"/>
          <w:sz w:val="28"/>
          <w:szCs w:val="28"/>
          <w:lang w:eastAsia="ru-RU"/>
        </w:rPr>
        <w:t>По состоянию на 31 декабря 2022 г. на территории Республики Тыва действует 103 лицензи</w:t>
      </w:r>
      <w:r w:rsidR="00C112E0">
        <w:rPr>
          <w:rFonts w:ascii="Times New Roman" w:eastAsia="Times New Roman" w:hAnsi="Times New Roman" w:cs="Times New Roman"/>
          <w:sz w:val="28"/>
          <w:szCs w:val="28"/>
          <w:lang w:eastAsia="ru-RU"/>
        </w:rPr>
        <w:t>и</w:t>
      </w:r>
      <w:r w:rsidRPr="009911A4">
        <w:rPr>
          <w:rFonts w:ascii="Times New Roman" w:eastAsia="Times New Roman" w:hAnsi="Times New Roman" w:cs="Times New Roman"/>
          <w:sz w:val="28"/>
          <w:szCs w:val="28"/>
          <w:lang w:eastAsia="ru-RU"/>
        </w:rPr>
        <w:t xml:space="preserve"> на пользование недрами (за исключением </w:t>
      </w:r>
      <w:r w:rsidRPr="009911A4">
        <w:rPr>
          <w:rFonts w:ascii="Times New Roman" w:eastAsia="Times New Roman" w:hAnsi="Times New Roman" w:cs="Times New Roman"/>
          <w:sz w:val="28"/>
          <w:szCs w:val="28"/>
          <w:lang w:eastAsia="ru-RU"/>
        </w:rPr>
        <w:lastRenderedPageBreak/>
        <w:t xml:space="preserve">ОПИ), в том числе 89 лицензий на твердые полезные ископаемые, из них 70 </w:t>
      </w:r>
      <w:r w:rsidR="00BB18A6">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на геологическое изучение, 10 </w:t>
      </w:r>
      <w:r w:rsidR="00BB18A6">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на геологическое изучение с последующей добычей (совмещенные лицензии), 9 </w:t>
      </w:r>
      <w:r w:rsidR="00BB18A6">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на разведку и добычу полезных ископаемых; 1 лице</w:t>
      </w:r>
      <w:r w:rsidRPr="009911A4">
        <w:rPr>
          <w:rFonts w:ascii="Times New Roman" w:eastAsia="Times New Roman" w:hAnsi="Times New Roman" w:cs="Times New Roman"/>
          <w:sz w:val="28"/>
          <w:szCs w:val="28"/>
          <w:lang w:eastAsia="ru-RU"/>
        </w:rPr>
        <w:t>н</w:t>
      </w:r>
      <w:r w:rsidRPr="009911A4">
        <w:rPr>
          <w:rFonts w:ascii="Times New Roman" w:eastAsia="Times New Roman" w:hAnsi="Times New Roman" w:cs="Times New Roman"/>
          <w:sz w:val="28"/>
          <w:szCs w:val="28"/>
          <w:lang w:eastAsia="ru-RU"/>
        </w:rPr>
        <w:t>зия на минеральные воды; 13 лицензий на пресные подземные воды.</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В последние годы в республике наблюдается значительное падение объемов добычи россыпного золота, что связано с истощением запасов россыпей. В 2022 г</w:t>
      </w:r>
      <w:r w:rsidRPr="009911A4">
        <w:rPr>
          <w:rFonts w:ascii="Times New Roman" w:eastAsia="Times New Roman" w:hAnsi="Times New Roman" w:cs="Times New Roman"/>
          <w:sz w:val="28"/>
          <w:szCs w:val="28"/>
          <w:lang w:eastAsia="ru-RU"/>
        </w:rPr>
        <w:t>о</w:t>
      </w:r>
      <w:r w:rsidRPr="009911A4">
        <w:rPr>
          <w:rFonts w:ascii="Times New Roman" w:eastAsia="Times New Roman" w:hAnsi="Times New Roman" w:cs="Times New Roman"/>
          <w:sz w:val="28"/>
          <w:szCs w:val="28"/>
          <w:lang w:eastAsia="ru-RU"/>
        </w:rPr>
        <w:t>ду россыпное золото в республике добывалось на 7 участках двумя недропользов</w:t>
      </w:r>
      <w:r w:rsidRPr="009911A4">
        <w:rPr>
          <w:rFonts w:ascii="Times New Roman" w:eastAsia="Times New Roman" w:hAnsi="Times New Roman" w:cs="Times New Roman"/>
          <w:sz w:val="28"/>
          <w:szCs w:val="28"/>
          <w:lang w:eastAsia="ru-RU"/>
        </w:rPr>
        <w:t>а</w:t>
      </w:r>
      <w:r w:rsidRPr="009911A4">
        <w:rPr>
          <w:rFonts w:ascii="Times New Roman" w:eastAsia="Times New Roman" w:hAnsi="Times New Roman" w:cs="Times New Roman"/>
          <w:sz w:val="28"/>
          <w:szCs w:val="28"/>
          <w:lang w:eastAsia="ru-RU"/>
        </w:rPr>
        <w:t xml:space="preserve">телями: ПК </w:t>
      </w:r>
      <w:r w:rsidR="00C112E0">
        <w:rPr>
          <w:rFonts w:ascii="Times New Roman" w:eastAsia="Times New Roman" w:hAnsi="Times New Roman" w:cs="Times New Roman"/>
          <w:sz w:val="28"/>
          <w:szCs w:val="28"/>
          <w:lang w:eastAsia="ru-RU"/>
        </w:rPr>
        <w:t>«Артель старателей</w:t>
      </w:r>
      <w:r w:rsidRPr="009911A4">
        <w:rPr>
          <w:rFonts w:ascii="Times New Roman" w:eastAsia="Times New Roman" w:hAnsi="Times New Roman" w:cs="Times New Roman"/>
          <w:sz w:val="28"/>
          <w:szCs w:val="28"/>
          <w:lang w:eastAsia="ru-RU"/>
        </w:rPr>
        <w:t xml:space="preserve"> «Ойна» и ООО «Восток». Добыча золота осущест</w:t>
      </w:r>
      <w:r w:rsidRPr="009911A4">
        <w:rPr>
          <w:rFonts w:ascii="Times New Roman" w:eastAsia="Times New Roman" w:hAnsi="Times New Roman" w:cs="Times New Roman"/>
          <w:sz w:val="28"/>
          <w:szCs w:val="28"/>
          <w:lang w:eastAsia="ru-RU"/>
        </w:rPr>
        <w:t>в</w:t>
      </w:r>
      <w:r w:rsidRPr="009911A4">
        <w:rPr>
          <w:rFonts w:ascii="Times New Roman" w:eastAsia="Times New Roman" w:hAnsi="Times New Roman" w:cs="Times New Roman"/>
          <w:sz w:val="28"/>
          <w:szCs w:val="28"/>
          <w:lang w:eastAsia="ru-RU"/>
        </w:rPr>
        <w:t>лялась на россыпях, расположенных в четырех золотороссыпных районах: Амыло-Сыстыгхемском (Билелиг, Систиг-Хем), Эмийском (бассейн р. Эми), Тапса-Каахемском (Хорлелиг), Харальском (Шеннелиг-Анай-Хем).</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По результатам геологоразведочных работ в 2022 году прирост запасов тве</w:t>
      </w:r>
      <w:r w:rsidRPr="009911A4">
        <w:rPr>
          <w:rFonts w:ascii="Times New Roman" w:eastAsia="Times New Roman" w:hAnsi="Times New Roman" w:cs="Times New Roman"/>
          <w:sz w:val="28"/>
          <w:szCs w:val="28"/>
          <w:lang w:eastAsia="ru-RU"/>
        </w:rPr>
        <w:t>р</w:t>
      </w:r>
      <w:r w:rsidRPr="009911A4">
        <w:rPr>
          <w:rFonts w:ascii="Times New Roman" w:eastAsia="Times New Roman" w:hAnsi="Times New Roman" w:cs="Times New Roman"/>
          <w:sz w:val="28"/>
          <w:szCs w:val="28"/>
          <w:lang w:eastAsia="ru-RU"/>
        </w:rPr>
        <w:t>дых полезных ископаемых составил: запасы россыпного золота категории С</w:t>
      </w:r>
      <w:r w:rsidRPr="009911A4">
        <w:rPr>
          <w:rFonts w:ascii="Times New Roman" w:eastAsia="Times New Roman" w:hAnsi="Times New Roman" w:cs="Times New Roman"/>
          <w:sz w:val="28"/>
          <w:szCs w:val="28"/>
          <w:vertAlign w:val="subscript"/>
          <w:lang w:eastAsia="ru-RU"/>
        </w:rPr>
        <w:t>1</w:t>
      </w:r>
      <w:r w:rsidRPr="009911A4">
        <w:rPr>
          <w:rFonts w:ascii="Times New Roman" w:eastAsia="Times New Roman" w:hAnsi="Times New Roman" w:cs="Times New Roman"/>
          <w:sz w:val="28"/>
          <w:szCs w:val="28"/>
          <w:lang w:eastAsia="ru-RU"/>
        </w:rPr>
        <w:t xml:space="preserve"> </w:t>
      </w:r>
      <w:r w:rsidR="00BB18A6">
        <w:rPr>
          <w:rFonts w:ascii="Times New Roman" w:eastAsia="Times New Roman" w:hAnsi="Times New Roman" w:cs="Times New Roman"/>
          <w:sz w:val="28"/>
          <w:szCs w:val="28"/>
          <w:lang w:eastAsia="ru-RU"/>
        </w:rPr>
        <w:t xml:space="preserve">– </w:t>
      </w:r>
      <w:r w:rsidRPr="009911A4">
        <w:rPr>
          <w:rFonts w:ascii="Times New Roman" w:eastAsia="Times New Roman" w:hAnsi="Times New Roman" w:cs="Times New Roman"/>
          <w:sz w:val="28"/>
          <w:szCs w:val="28"/>
          <w:lang w:eastAsia="ru-RU"/>
        </w:rPr>
        <w:t>109 кг, категории С</w:t>
      </w:r>
      <w:r w:rsidRPr="009911A4">
        <w:rPr>
          <w:rFonts w:ascii="Times New Roman" w:eastAsia="Times New Roman" w:hAnsi="Times New Roman" w:cs="Times New Roman"/>
          <w:sz w:val="28"/>
          <w:szCs w:val="28"/>
          <w:vertAlign w:val="subscript"/>
          <w:lang w:eastAsia="ru-RU"/>
        </w:rPr>
        <w:t>2</w:t>
      </w:r>
      <w:r w:rsidRPr="009911A4">
        <w:rPr>
          <w:rFonts w:ascii="Times New Roman" w:eastAsia="Times New Roman" w:hAnsi="Times New Roman" w:cs="Times New Roman"/>
          <w:sz w:val="28"/>
          <w:szCs w:val="28"/>
          <w:lang w:eastAsia="ru-RU"/>
        </w:rPr>
        <w:t xml:space="preserve"> </w:t>
      </w:r>
      <w:r w:rsidR="00BB18A6">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129 кг.</w:t>
      </w:r>
    </w:p>
    <w:p w:rsidR="00BB18A6" w:rsidRDefault="00B874D8" w:rsidP="00BB18A6">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bCs/>
          <w:sz w:val="28"/>
          <w:szCs w:val="28"/>
          <w:lang w:eastAsia="ru-RU"/>
        </w:rPr>
      </w:pPr>
      <w:r w:rsidRPr="009911A4">
        <w:rPr>
          <w:rFonts w:ascii="Times New Roman" w:eastAsia="Times New Roman" w:hAnsi="Times New Roman" w:cs="Times New Roman"/>
          <w:bCs/>
          <w:sz w:val="28"/>
          <w:szCs w:val="28"/>
          <w:lang w:eastAsia="ru-RU"/>
        </w:rPr>
        <w:t>В территориальном балансе Тувы учтены запасы 107 месторождений общ</w:t>
      </w:r>
      <w:r w:rsidRPr="009911A4">
        <w:rPr>
          <w:rFonts w:ascii="Times New Roman" w:eastAsia="Times New Roman" w:hAnsi="Times New Roman" w:cs="Times New Roman"/>
          <w:bCs/>
          <w:sz w:val="28"/>
          <w:szCs w:val="28"/>
          <w:lang w:eastAsia="ru-RU"/>
        </w:rPr>
        <w:t>е</w:t>
      </w:r>
      <w:r w:rsidRPr="009911A4">
        <w:rPr>
          <w:rFonts w:ascii="Times New Roman" w:eastAsia="Times New Roman" w:hAnsi="Times New Roman" w:cs="Times New Roman"/>
          <w:bCs/>
          <w:sz w:val="28"/>
          <w:szCs w:val="28"/>
          <w:lang w:eastAsia="ru-RU"/>
        </w:rPr>
        <w:t>распространенных полезных ископаемых, имеющих промышленное значение зап</w:t>
      </w:r>
      <w:r w:rsidRPr="009911A4">
        <w:rPr>
          <w:rFonts w:ascii="Times New Roman" w:eastAsia="Times New Roman" w:hAnsi="Times New Roman" w:cs="Times New Roman"/>
          <w:bCs/>
          <w:sz w:val="28"/>
          <w:szCs w:val="28"/>
          <w:lang w:eastAsia="ru-RU"/>
        </w:rPr>
        <w:t>а</w:t>
      </w:r>
      <w:r w:rsidRPr="009911A4">
        <w:rPr>
          <w:rFonts w:ascii="Times New Roman" w:eastAsia="Times New Roman" w:hAnsi="Times New Roman" w:cs="Times New Roman"/>
          <w:bCs/>
          <w:sz w:val="28"/>
          <w:szCs w:val="28"/>
          <w:lang w:eastAsia="ru-RU"/>
        </w:rPr>
        <w:t>сами 112,21 млн. куб. м.</w:t>
      </w:r>
    </w:p>
    <w:p w:rsidR="00B71F45" w:rsidRDefault="0082112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w:t>
      </w:r>
      <w:r w:rsidR="00B874D8" w:rsidRPr="009911A4">
        <w:rPr>
          <w:rFonts w:ascii="Times New Roman" w:eastAsia="Times New Roman" w:hAnsi="Times New Roman" w:cs="Times New Roman"/>
          <w:bCs/>
          <w:sz w:val="28"/>
          <w:szCs w:val="28"/>
          <w:lang w:eastAsia="ru-RU"/>
        </w:rPr>
        <w:t>о состоянию на 31 декабря 2022 г.</w:t>
      </w:r>
      <w:r>
        <w:rPr>
          <w:rFonts w:ascii="Times New Roman" w:eastAsia="Times New Roman" w:hAnsi="Times New Roman" w:cs="Times New Roman"/>
          <w:bCs/>
          <w:sz w:val="28"/>
          <w:szCs w:val="28"/>
          <w:lang w:eastAsia="ru-RU"/>
        </w:rPr>
        <w:t xml:space="preserve"> в республике выдано</w:t>
      </w:r>
      <w:r w:rsidR="00B874D8" w:rsidRPr="009911A4">
        <w:rPr>
          <w:rFonts w:ascii="Times New Roman" w:eastAsia="Times New Roman" w:hAnsi="Times New Roman" w:cs="Times New Roman"/>
          <w:bCs/>
          <w:sz w:val="28"/>
          <w:szCs w:val="28"/>
          <w:lang w:eastAsia="ru-RU"/>
        </w:rPr>
        <w:t xml:space="preserve"> 143 лицензи</w:t>
      </w:r>
      <w:r w:rsidR="00BB18A6">
        <w:rPr>
          <w:rFonts w:ascii="Times New Roman" w:eastAsia="Times New Roman" w:hAnsi="Times New Roman" w:cs="Times New Roman"/>
          <w:bCs/>
          <w:sz w:val="28"/>
          <w:szCs w:val="28"/>
          <w:lang w:eastAsia="ru-RU"/>
        </w:rPr>
        <w:t>и</w:t>
      </w:r>
      <w:r w:rsidR="00B874D8" w:rsidRPr="009911A4">
        <w:rPr>
          <w:rFonts w:ascii="Times New Roman" w:eastAsia="Times New Roman" w:hAnsi="Times New Roman" w:cs="Times New Roman"/>
          <w:bCs/>
          <w:sz w:val="28"/>
          <w:szCs w:val="28"/>
          <w:lang w:eastAsia="ru-RU"/>
        </w:rPr>
        <w:t xml:space="preserve"> на право пользования участками недр местного значения, из них: 87 лицензий на право пользования участками недр, содержащих общераспространенные полезные ископ</w:t>
      </w:r>
      <w:r w:rsidR="00B874D8" w:rsidRPr="009911A4">
        <w:rPr>
          <w:rFonts w:ascii="Times New Roman" w:eastAsia="Times New Roman" w:hAnsi="Times New Roman" w:cs="Times New Roman"/>
          <w:bCs/>
          <w:sz w:val="28"/>
          <w:szCs w:val="28"/>
          <w:lang w:eastAsia="ru-RU"/>
        </w:rPr>
        <w:t>а</w:t>
      </w:r>
      <w:r w:rsidR="00B874D8" w:rsidRPr="009911A4">
        <w:rPr>
          <w:rFonts w:ascii="Times New Roman" w:eastAsia="Times New Roman" w:hAnsi="Times New Roman" w:cs="Times New Roman"/>
          <w:bCs/>
          <w:sz w:val="28"/>
          <w:szCs w:val="28"/>
          <w:lang w:eastAsia="ru-RU"/>
        </w:rPr>
        <w:t>емые</w:t>
      </w:r>
      <w:r>
        <w:rPr>
          <w:rFonts w:ascii="Times New Roman" w:eastAsia="Times New Roman" w:hAnsi="Times New Roman" w:cs="Times New Roman"/>
          <w:bCs/>
          <w:sz w:val="28"/>
          <w:szCs w:val="28"/>
          <w:lang w:eastAsia="ru-RU"/>
        </w:rPr>
        <w:t>,</w:t>
      </w:r>
      <w:r w:rsidR="00B874D8" w:rsidRPr="009911A4">
        <w:rPr>
          <w:rFonts w:ascii="Times New Roman" w:eastAsia="Times New Roman" w:hAnsi="Times New Roman" w:cs="Times New Roman"/>
          <w:bCs/>
          <w:sz w:val="28"/>
          <w:szCs w:val="28"/>
          <w:lang w:eastAsia="ru-RU"/>
        </w:rPr>
        <w:t xml:space="preserve"> и 56 на добычу подземных вод с объемом добычи до 500 </w:t>
      </w:r>
      <w:r w:rsidR="00B71F45">
        <w:rPr>
          <w:rFonts w:ascii="Times New Roman" w:eastAsia="Times New Roman" w:hAnsi="Times New Roman" w:cs="Times New Roman"/>
          <w:bCs/>
          <w:sz w:val="28"/>
          <w:szCs w:val="28"/>
          <w:lang w:eastAsia="ru-RU"/>
        </w:rPr>
        <w:t xml:space="preserve">куб. </w:t>
      </w:r>
      <w:r w:rsidR="00B874D8" w:rsidRPr="009911A4">
        <w:rPr>
          <w:rFonts w:ascii="Times New Roman" w:eastAsia="Times New Roman" w:hAnsi="Times New Roman" w:cs="Times New Roman"/>
          <w:bCs/>
          <w:sz w:val="28"/>
          <w:szCs w:val="28"/>
          <w:lang w:eastAsia="ru-RU"/>
        </w:rPr>
        <w:t>м/сут.</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Общее число недропользователей составляет – 69 (58 юридических лиц и 11 индивидуальных предпринимателей). Передовыми хозяйствующими субъектами я</w:t>
      </w:r>
      <w:r w:rsidRPr="009911A4">
        <w:rPr>
          <w:rFonts w:ascii="Times New Roman" w:eastAsia="Times New Roman" w:hAnsi="Times New Roman" w:cs="Times New Roman"/>
          <w:sz w:val="28"/>
          <w:szCs w:val="28"/>
          <w:lang w:eastAsia="ru-RU"/>
        </w:rPr>
        <w:t>в</w:t>
      </w:r>
      <w:r w:rsidRPr="009911A4">
        <w:rPr>
          <w:rFonts w:ascii="Times New Roman" w:eastAsia="Times New Roman" w:hAnsi="Times New Roman" w:cs="Times New Roman"/>
          <w:sz w:val="28"/>
          <w:szCs w:val="28"/>
          <w:lang w:eastAsia="ru-RU"/>
        </w:rPr>
        <w:t>ляются такие недропользователи, как ООО «Восток», ООО «Суугу», ООО «Строй-Экспресс».</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9911A4">
        <w:rPr>
          <w:rFonts w:ascii="Times New Roman" w:eastAsia="Times New Roman" w:hAnsi="Times New Roman" w:cs="Times New Roman"/>
          <w:iCs/>
          <w:sz w:val="28"/>
          <w:szCs w:val="28"/>
          <w:lang w:eastAsia="ru-RU"/>
        </w:rPr>
        <w:t>Прирост запасов ОПИ за 2022 год составил 4,029 млн. куб. м (песчано-гравийные породы и суглинок).</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911A4">
        <w:rPr>
          <w:rFonts w:ascii="Times New Roman" w:eastAsia="Times New Roman" w:hAnsi="Times New Roman" w:cs="Times New Roman"/>
          <w:i/>
          <w:iCs/>
          <w:sz w:val="28"/>
          <w:szCs w:val="28"/>
          <w:lang w:eastAsia="ru-RU"/>
        </w:rPr>
        <w:t>Животный мир</w:t>
      </w:r>
      <w:r w:rsidRPr="009911A4">
        <w:rPr>
          <w:rFonts w:ascii="Times New Roman" w:eastAsia="Times New Roman" w:hAnsi="Times New Roman" w:cs="Times New Roman"/>
          <w:iCs/>
          <w:sz w:val="28"/>
          <w:szCs w:val="28"/>
          <w:lang w:eastAsia="ru-RU"/>
        </w:rPr>
        <w:t xml:space="preserve">. </w:t>
      </w:r>
      <w:r w:rsidRPr="009911A4">
        <w:rPr>
          <w:rFonts w:ascii="Times New Roman" w:eastAsia="Times New Roman" w:hAnsi="Times New Roman" w:cs="Times New Roman"/>
          <w:sz w:val="28"/>
          <w:szCs w:val="28"/>
          <w:lang w:eastAsia="ar-SA"/>
        </w:rPr>
        <w:t>В 2022 году учетом охвачены 17 административных районов республики. Учетные работы проводились на территориях охотничьих угодий о</w:t>
      </w:r>
      <w:r w:rsidRPr="009911A4">
        <w:rPr>
          <w:rFonts w:ascii="Times New Roman" w:eastAsia="Times New Roman" w:hAnsi="Times New Roman" w:cs="Times New Roman"/>
          <w:sz w:val="28"/>
          <w:szCs w:val="28"/>
          <w:lang w:eastAsia="ar-SA"/>
        </w:rPr>
        <w:t>б</w:t>
      </w:r>
      <w:r w:rsidRPr="009911A4">
        <w:rPr>
          <w:rFonts w:ascii="Times New Roman" w:eastAsia="Times New Roman" w:hAnsi="Times New Roman" w:cs="Times New Roman"/>
          <w:sz w:val="28"/>
          <w:szCs w:val="28"/>
          <w:lang w:eastAsia="ar-SA"/>
        </w:rPr>
        <w:t>щего пользования, закрепленных охотничьих угодий и на особо охраняемых пр</w:t>
      </w:r>
      <w:r w:rsidRPr="009911A4">
        <w:rPr>
          <w:rFonts w:ascii="Times New Roman" w:eastAsia="Times New Roman" w:hAnsi="Times New Roman" w:cs="Times New Roman"/>
          <w:sz w:val="28"/>
          <w:szCs w:val="28"/>
          <w:lang w:eastAsia="ar-SA"/>
        </w:rPr>
        <w:t>и</w:t>
      </w:r>
      <w:r w:rsidRPr="009911A4">
        <w:rPr>
          <w:rFonts w:ascii="Times New Roman" w:eastAsia="Times New Roman" w:hAnsi="Times New Roman" w:cs="Times New Roman"/>
          <w:sz w:val="28"/>
          <w:szCs w:val="28"/>
          <w:lang w:eastAsia="ar-SA"/>
        </w:rPr>
        <w:t>родных территориях республиканского значения. При осуществлении работ по определению численности охотничьих ресурсов методом зимнего маршрутного уч</w:t>
      </w:r>
      <w:r w:rsidRPr="009911A4">
        <w:rPr>
          <w:rFonts w:ascii="Times New Roman" w:eastAsia="Times New Roman" w:hAnsi="Times New Roman" w:cs="Times New Roman"/>
          <w:sz w:val="28"/>
          <w:szCs w:val="28"/>
          <w:lang w:eastAsia="ar-SA"/>
        </w:rPr>
        <w:t>е</w:t>
      </w:r>
      <w:r w:rsidRPr="009911A4">
        <w:rPr>
          <w:rFonts w:ascii="Times New Roman" w:eastAsia="Times New Roman" w:hAnsi="Times New Roman" w:cs="Times New Roman"/>
          <w:sz w:val="28"/>
          <w:szCs w:val="28"/>
          <w:lang w:eastAsia="ar-SA"/>
        </w:rPr>
        <w:t>та сформирован</w:t>
      </w:r>
      <w:r w:rsidR="00821128">
        <w:rPr>
          <w:rFonts w:ascii="Times New Roman" w:eastAsia="Times New Roman" w:hAnsi="Times New Roman" w:cs="Times New Roman"/>
          <w:sz w:val="28"/>
          <w:szCs w:val="28"/>
          <w:lang w:eastAsia="ar-SA"/>
        </w:rPr>
        <w:t>о</w:t>
      </w:r>
      <w:r w:rsidRPr="009911A4">
        <w:rPr>
          <w:rFonts w:ascii="Times New Roman" w:eastAsia="Times New Roman" w:hAnsi="Times New Roman" w:cs="Times New Roman"/>
          <w:sz w:val="28"/>
          <w:szCs w:val="28"/>
          <w:lang w:eastAsia="ar-SA"/>
        </w:rPr>
        <w:t xml:space="preserve"> 17 исследуемых территорий</w:t>
      </w:r>
      <w:r w:rsidR="00821128">
        <w:rPr>
          <w:rFonts w:ascii="Times New Roman" w:eastAsia="Times New Roman" w:hAnsi="Times New Roman" w:cs="Times New Roman"/>
          <w:sz w:val="28"/>
          <w:szCs w:val="28"/>
          <w:lang w:eastAsia="ar-SA"/>
        </w:rPr>
        <w:t>,</w:t>
      </w:r>
      <w:r w:rsidRPr="009911A4">
        <w:rPr>
          <w:rFonts w:ascii="Times New Roman" w:eastAsia="Times New Roman" w:hAnsi="Times New Roman" w:cs="Times New Roman"/>
          <w:sz w:val="28"/>
          <w:szCs w:val="28"/>
          <w:lang w:eastAsia="ar-SA"/>
        </w:rPr>
        <w:t xml:space="preserve"> и для каждой территории определен норматив протяженности учетных маршрутов, в том числе по категориям охотнич</w:t>
      </w:r>
      <w:r w:rsidRPr="009911A4">
        <w:rPr>
          <w:rFonts w:ascii="Times New Roman" w:eastAsia="Times New Roman" w:hAnsi="Times New Roman" w:cs="Times New Roman"/>
          <w:sz w:val="28"/>
          <w:szCs w:val="28"/>
          <w:lang w:eastAsia="ar-SA"/>
        </w:rPr>
        <w:t>ь</w:t>
      </w:r>
      <w:r w:rsidRPr="009911A4">
        <w:rPr>
          <w:rFonts w:ascii="Times New Roman" w:eastAsia="Times New Roman" w:hAnsi="Times New Roman" w:cs="Times New Roman"/>
          <w:sz w:val="28"/>
          <w:szCs w:val="28"/>
          <w:lang w:eastAsia="ar-SA"/>
        </w:rPr>
        <w:t>их угодий.</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911A4">
        <w:rPr>
          <w:rFonts w:ascii="Times New Roman" w:eastAsia="Times New Roman" w:hAnsi="Times New Roman" w:cs="Times New Roman"/>
          <w:sz w:val="28"/>
          <w:szCs w:val="28"/>
          <w:lang w:eastAsia="ar-SA"/>
        </w:rPr>
        <w:t>Государственный учет численности объектов животного мира как отнесенных к охотничьим ресурсам, так и не отнесенных, проводился на территории Республики Тыва в период с 15 января по 10 марта 2022 г</w:t>
      </w:r>
      <w:r w:rsidR="00B71F45">
        <w:rPr>
          <w:rFonts w:ascii="Times New Roman" w:eastAsia="Times New Roman" w:hAnsi="Times New Roman" w:cs="Times New Roman"/>
          <w:sz w:val="28"/>
          <w:szCs w:val="28"/>
          <w:lang w:eastAsia="ar-SA"/>
        </w:rPr>
        <w:t>.</w:t>
      </w:r>
      <w:r w:rsidRPr="009911A4">
        <w:rPr>
          <w:rFonts w:ascii="Times New Roman" w:eastAsia="Times New Roman" w:hAnsi="Times New Roman" w:cs="Times New Roman"/>
          <w:sz w:val="28"/>
          <w:szCs w:val="28"/>
          <w:lang w:eastAsia="ar-SA"/>
        </w:rPr>
        <w:t>, когда на территории исследуемых территорий имеется устойчивый снежный покров.</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911A4">
        <w:rPr>
          <w:rFonts w:ascii="Times New Roman" w:eastAsia="Times New Roman" w:hAnsi="Times New Roman" w:cs="Times New Roman"/>
          <w:sz w:val="28"/>
          <w:szCs w:val="28"/>
          <w:lang w:eastAsia="ar-SA"/>
        </w:rPr>
        <w:t>При проведении полевых работ исполь</w:t>
      </w:r>
      <w:r w:rsidR="00821128">
        <w:rPr>
          <w:rFonts w:ascii="Times New Roman" w:eastAsia="Times New Roman" w:hAnsi="Times New Roman" w:cs="Times New Roman"/>
          <w:sz w:val="28"/>
          <w:szCs w:val="28"/>
          <w:lang w:eastAsia="ar-SA"/>
        </w:rPr>
        <w:t>зовались GPS навигаторы. П</w:t>
      </w:r>
      <w:r w:rsidRPr="009911A4">
        <w:rPr>
          <w:rFonts w:ascii="Times New Roman" w:eastAsia="Times New Roman" w:hAnsi="Times New Roman" w:cs="Times New Roman"/>
          <w:sz w:val="28"/>
          <w:szCs w:val="28"/>
          <w:lang w:eastAsia="ar-SA"/>
        </w:rPr>
        <w:t>ройдено 519 учетных маршрутов общей протяженностью 7003,3 км. К проведению полевых учетных работ привлечены более 50 человек.</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ar-SA"/>
        </w:rPr>
      </w:pPr>
      <w:r w:rsidRPr="009911A4">
        <w:rPr>
          <w:rFonts w:ascii="Times New Roman" w:eastAsia="Times New Roman" w:hAnsi="Times New Roman" w:cs="Times New Roman"/>
          <w:sz w:val="28"/>
          <w:szCs w:val="28"/>
          <w:lang w:eastAsia="ar-SA"/>
        </w:rPr>
        <w:lastRenderedPageBreak/>
        <w:t>По данным проведенного зимнего маршрутного учета 2022 года отмечается, что численность охотничьих ресурсов является относительно стабильной и остается на среднем многолетнем уровне.</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SimSun" w:hAnsi="Times New Roman" w:cs="Times New Roman"/>
          <w:kern w:val="2"/>
          <w:sz w:val="28"/>
          <w:szCs w:val="28"/>
          <w:lang w:eastAsia="zh-CN" w:bidi="hi-IN"/>
        </w:rPr>
      </w:pPr>
      <w:r w:rsidRPr="009911A4">
        <w:rPr>
          <w:rFonts w:ascii="Times New Roman" w:eastAsia="Times New Roman" w:hAnsi="Times New Roman" w:cs="Times New Roman"/>
          <w:i/>
          <w:iCs/>
          <w:sz w:val="28"/>
          <w:szCs w:val="28"/>
          <w:lang w:eastAsia="ru-RU"/>
        </w:rPr>
        <w:t xml:space="preserve">Радиационная обстановка </w:t>
      </w:r>
      <w:r w:rsidRPr="009911A4">
        <w:rPr>
          <w:rFonts w:ascii="Times New Roman" w:eastAsia="Times New Roman" w:hAnsi="Times New Roman" w:cs="Times New Roman"/>
          <w:i/>
          <w:kern w:val="28"/>
          <w:sz w:val="28"/>
          <w:szCs w:val="28"/>
          <w:lang w:eastAsia="ru-RU"/>
        </w:rPr>
        <w:t xml:space="preserve">и воздействие ракетно-космической деятельности. </w:t>
      </w:r>
      <w:r w:rsidRPr="009911A4">
        <w:rPr>
          <w:rFonts w:ascii="Times New Roman" w:eastAsia="SimSun" w:hAnsi="Times New Roman" w:cs="Times New Roman"/>
          <w:kern w:val="2"/>
          <w:sz w:val="28"/>
          <w:szCs w:val="28"/>
          <w:lang w:eastAsia="zh-CN" w:bidi="hi-IN"/>
        </w:rPr>
        <w:t>В 2022 г</w:t>
      </w:r>
      <w:r w:rsidR="00B71F45">
        <w:rPr>
          <w:rFonts w:ascii="Times New Roman" w:eastAsia="SimSun" w:hAnsi="Times New Roman" w:cs="Times New Roman"/>
          <w:kern w:val="2"/>
          <w:sz w:val="28"/>
          <w:szCs w:val="28"/>
          <w:lang w:eastAsia="zh-CN" w:bidi="hi-IN"/>
        </w:rPr>
        <w:t>оду</w:t>
      </w:r>
      <w:r w:rsidRPr="009911A4">
        <w:rPr>
          <w:rFonts w:ascii="Times New Roman" w:eastAsia="SimSun" w:hAnsi="Times New Roman" w:cs="Times New Roman"/>
          <w:kern w:val="2"/>
          <w:sz w:val="28"/>
          <w:szCs w:val="28"/>
          <w:lang w:eastAsia="zh-CN" w:bidi="hi-IN"/>
        </w:rPr>
        <w:t xml:space="preserve"> наблюдения за радиационной обстановкой проводились в 11 пунктах: Тувинский ЦГМС </w:t>
      </w:r>
      <w:r w:rsidR="00B71F45">
        <w:rPr>
          <w:rFonts w:ascii="Times New Roman" w:eastAsia="SimSun" w:hAnsi="Times New Roman" w:cs="Times New Roman"/>
          <w:kern w:val="2"/>
          <w:sz w:val="28"/>
          <w:szCs w:val="28"/>
          <w:lang w:eastAsia="zh-CN" w:bidi="hi-IN"/>
        </w:rPr>
        <w:t>–</w:t>
      </w:r>
      <w:r w:rsidRPr="009911A4">
        <w:rPr>
          <w:rFonts w:ascii="Times New Roman" w:eastAsia="SimSun" w:hAnsi="Times New Roman" w:cs="Times New Roman"/>
          <w:kern w:val="2"/>
          <w:sz w:val="28"/>
          <w:szCs w:val="28"/>
          <w:lang w:eastAsia="zh-CN" w:bidi="hi-IN"/>
        </w:rPr>
        <w:t xml:space="preserve"> филиал ФГБУ «Среднесибирское УГМС» (Кызыл), М Кунгур-Тук, М Мугур-Аксы, М Сарыг-Сеп, М Сосновка, М Тоора-Хем, </w:t>
      </w:r>
      <w:r w:rsidR="00B71F45">
        <w:rPr>
          <w:rFonts w:ascii="Times New Roman" w:eastAsia="SimSun" w:hAnsi="Times New Roman" w:cs="Times New Roman"/>
          <w:kern w:val="2"/>
          <w:sz w:val="28"/>
          <w:szCs w:val="28"/>
          <w:lang w:eastAsia="zh-CN" w:bidi="hi-IN"/>
        </w:rPr>
        <w:t xml:space="preserve">М Туран, М Тээли, М Хову-Аксы, </w:t>
      </w:r>
      <w:r w:rsidRPr="009911A4">
        <w:rPr>
          <w:rFonts w:ascii="Times New Roman" w:eastAsia="SimSun" w:hAnsi="Times New Roman" w:cs="Times New Roman"/>
          <w:kern w:val="2"/>
          <w:sz w:val="28"/>
          <w:szCs w:val="28"/>
          <w:lang w:eastAsia="zh-CN" w:bidi="hi-IN"/>
        </w:rPr>
        <w:t>М Чадан, М Эрзин.</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SimSun" w:hAnsi="Times New Roman" w:cs="Times New Roman"/>
          <w:kern w:val="2"/>
          <w:sz w:val="28"/>
          <w:szCs w:val="28"/>
          <w:lang w:eastAsia="zh-CN" w:bidi="hi-IN"/>
        </w:rPr>
      </w:pPr>
      <w:r w:rsidRPr="009911A4">
        <w:rPr>
          <w:rFonts w:ascii="Times New Roman" w:eastAsia="SimSun" w:hAnsi="Times New Roman" w:cs="Times New Roman"/>
          <w:kern w:val="2"/>
          <w:sz w:val="28"/>
          <w:szCs w:val="28"/>
          <w:lang w:eastAsia="zh-CN" w:bidi="hi-IN"/>
        </w:rPr>
        <w:t>С января по декабрь 2022 г. было отобрано 365 проб аэрозолей, 365 проб в</w:t>
      </w:r>
      <w:r w:rsidRPr="009911A4">
        <w:rPr>
          <w:rFonts w:ascii="Times New Roman" w:eastAsia="SimSun" w:hAnsi="Times New Roman" w:cs="Times New Roman"/>
          <w:kern w:val="2"/>
          <w:sz w:val="28"/>
          <w:szCs w:val="28"/>
          <w:lang w:eastAsia="zh-CN" w:bidi="hi-IN"/>
        </w:rPr>
        <w:t>ы</w:t>
      </w:r>
      <w:r w:rsidRPr="009911A4">
        <w:rPr>
          <w:rFonts w:ascii="Times New Roman" w:eastAsia="SimSun" w:hAnsi="Times New Roman" w:cs="Times New Roman"/>
          <w:kern w:val="2"/>
          <w:sz w:val="28"/>
          <w:szCs w:val="28"/>
          <w:lang w:eastAsia="zh-CN" w:bidi="hi-IN"/>
        </w:rPr>
        <w:t>падений, произведено 4015 измерений мощности амбиентного эквивалента дозы (МАЭД) гамма-излучения на местности.</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SimSun" w:hAnsi="Times New Roman" w:cs="Times New Roman"/>
          <w:kern w:val="2"/>
          <w:sz w:val="28"/>
          <w:szCs w:val="28"/>
          <w:lang w:eastAsia="zh-CN" w:bidi="hi-IN"/>
        </w:rPr>
      </w:pPr>
      <w:r w:rsidRPr="009911A4">
        <w:rPr>
          <w:rFonts w:ascii="Times New Roman" w:eastAsia="SimSun" w:hAnsi="Times New Roman" w:cs="Times New Roman"/>
          <w:kern w:val="2"/>
          <w:sz w:val="28"/>
          <w:szCs w:val="28"/>
          <w:lang w:eastAsia="zh-CN" w:bidi="hi-IN"/>
        </w:rPr>
        <w:t>Все отобранные пробы аэрозолей и выпадений были обработаны и проанал</w:t>
      </w:r>
      <w:r w:rsidRPr="009911A4">
        <w:rPr>
          <w:rFonts w:ascii="Times New Roman" w:eastAsia="SimSun" w:hAnsi="Times New Roman" w:cs="Times New Roman"/>
          <w:kern w:val="2"/>
          <w:sz w:val="28"/>
          <w:szCs w:val="28"/>
          <w:lang w:eastAsia="zh-CN" w:bidi="hi-IN"/>
        </w:rPr>
        <w:t>и</w:t>
      </w:r>
      <w:r w:rsidRPr="009911A4">
        <w:rPr>
          <w:rFonts w:ascii="Times New Roman" w:eastAsia="SimSun" w:hAnsi="Times New Roman" w:cs="Times New Roman"/>
          <w:kern w:val="2"/>
          <w:sz w:val="28"/>
          <w:szCs w:val="28"/>
          <w:lang w:eastAsia="zh-CN" w:bidi="hi-IN"/>
        </w:rPr>
        <w:t>зированы на суммарную бета-активность.</w:t>
      </w:r>
    </w:p>
    <w:p w:rsidR="00B71F45" w:rsidRDefault="00B874D8" w:rsidP="00B71F45">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SimSun" w:hAnsi="Times New Roman" w:cs="Times New Roman"/>
          <w:kern w:val="2"/>
          <w:sz w:val="28"/>
          <w:szCs w:val="28"/>
          <w:lang w:eastAsia="zh-CN" w:bidi="hi-IN"/>
        </w:rPr>
      </w:pPr>
      <w:r w:rsidRPr="009911A4">
        <w:rPr>
          <w:rFonts w:ascii="Times New Roman" w:eastAsia="SimSun" w:hAnsi="Times New Roman" w:cs="Times New Roman"/>
          <w:kern w:val="2"/>
          <w:sz w:val="28"/>
          <w:szCs w:val="28"/>
          <w:lang w:eastAsia="zh-CN" w:bidi="hi-IN"/>
        </w:rPr>
        <w:t>В 2022 г</w:t>
      </w:r>
      <w:r w:rsidR="00B71F45">
        <w:rPr>
          <w:rFonts w:ascii="Times New Roman" w:eastAsia="SimSun" w:hAnsi="Times New Roman" w:cs="Times New Roman"/>
          <w:kern w:val="2"/>
          <w:sz w:val="28"/>
          <w:szCs w:val="28"/>
          <w:lang w:eastAsia="zh-CN" w:bidi="hi-IN"/>
        </w:rPr>
        <w:t>оду</w:t>
      </w:r>
      <w:r w:rsidRPr="009911A4">
        <w:rPr>
          <w:rFonts w:ascii="Times New Roman" w:eastAsia="SimSun" w:hAnsi="Times New Roman" w:cs="Times New Roman"/>
          <w:kern w:val="2"/>
          <w:sz w:val="28"/>
          <w:szCs w:val="28"/>
          <w:lang w:eastAsia="zh-CN" w:bidi="hi-IN"/>
        </w:rPr>
        <w:t xml:space="preserve"> зафиксировано 10 случаев «высокого загрязнения» (ВЗ) объемной суммарной бета-активности радиоактивных аэрозолей и 9 случаев ВЗ суммарной б</w:t>
      </w:r>
      <w:r w:rsidRPr="009911A4">
        <w:rPr>
          <w:rFonts w:ascii="Times New Roman" w:eastAsia="SimSun" w:hAnsi="Times New Roman" w:cs="Times New Roman"/>
          <w:kern w:val="2"/>
          <w:sz w:val="28"/>
          <w:szCs w:val="28"/>
          <w:lang w:eastAsia="zh-CN" w:bidi="hi-IN"/>
        </w:rPr>
        <w:t>е</w:t>
      </w:r>
      <w:r w:rsidRPr="009911A4">
        <w:rPr>
          <w:rFonts w:ascii="Times New Roman" w:eastAsia="SimSun" w:hAnsi="Times New Roman" w:cs="Times New Roman"/>
          <w:kern w:val="2"/>
          <w:sz w:val="28"/>
          <w:szCs w:val="28"/>
          <w:lang w:eastAsia="zh-CN" w:bidi="hi-IN"/>
        </w:rPr>
        <w:t>та-активности радиоактивных выпадений.</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MS Mincho" w:hAnsi="Times New Roman" w:cs="Times New Roman"/>
          <w:kern w:val="2"/>
          <w:sz w:val="28"/>
          <w:szCs w:val="28"/>
          <w:shd w:val="clear" w:color="auto" w:fill="FFFFFF"/>
          <w:lang w:eastAsia="ru-RU" w:bidi="hi-IN"/>
        </w:rPr>
      </w:pPr>
      <w:r w:rsidRPr="009911A4">
        <w:rPr>
          <w:rFonts w:ascii="Times New Roman" w:eastAsia="MS Mincho" w:hAnsi="Times New Roman" w:cs="Times New Roman"/>
          <w:kern w:val="2"/>
          <w:sz w:val="28"/>
          <w:szCs w:val="28"/>
          <w:highlight w:val="white"/>
          <w:shd w:val="clear" w:color="auto" w:fill="FFFFFF"/>
          <w:lang w:eastAsia="ru-RU" w:bidi="hi-IN"/>
        </w:rPr>
        <w:t>В течение года средние за месяц значения МАЭД гамма-излучения в г. Кызыле не превышали естественного гамма-фона и изменялись в пределах 0,07-0,13 мкЗв/ч, максимальное значение наблюдалось в июле 2022 г.</w:t>
      </w:r>
      <w:r w:rsidRPr="009911A4">
        <w:rPr>
          <w:rFonts w:ascii="Times New Roman" w:eastAsia="MS Mincho" w:hAnsi="Times New Roman" w:cs="Times New Roman"/>
          <w:kern w:val="2"/>
          <w:sz w:val="28"/>
          <w:szCs w:val="28"/>
          <w:shd w:val="clear" w:color="auto" w:fill="FFFFFF"/>
          <w:lang w:eastAsia="ru-RU" w:bidi="hi-IN"/>
        </w:rPr>
        <w:t xml:space="preserve">  и </w:t>
      </w:r>
      <w:r w:rsidRPr="009911A4">
        <w:rPr>
          <w:rFonts w:ascii="Times New Roman" w:eastAsia="MS Mincho" w:hAnsi="Times New Roman" w:cs="Times New Roman"/>
          <w:kern w:val="2"/>
          <w:sz w:val="28"/>
          <w:szCs w:val="28"/>
          <w:highlight w:val="white"/>
          <w:shd w:val="clear" w:color="auto" w:fill="FFFFFF"/>
          <w:lang w:eastAsia="ru-RU" w:bidi="hi-IN"/>
        </w:rPr>
        <w:t>составило 0,18 мкЗв/ч.</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i/>
          <w:kern w:val="28"/>
          <w:sz w:val="28"/>
          <w:szCs w:val="28"/>
          <w:lang w:eastAsia="ru-RU"/>
        </w:rPr>
        <w:t>Государственный экологический надзор.</w:t>
      </w:r>
      <w:r w:rsidR="007B4671">
        <w:rPr>
          <w:rFonts w:ascii="Times New Roman" w:eastAsia="Times New Roman" w:hAnsi="Times New Roman" w:cs="Times New Roman"/>
          <w:i/>
          <w:kern w:val="28"/>
          <w:sz w:val="28"/>
          <w:szCs w:val="28"/>
          <w:lang w:eastAsia="ru-RU"/>
        </w:rPr>
        <w:t xml:space="preserve"> </w:t>
      </w:r>
      <w:r w:rsidRPr="009911A4">
        <w:rPr>
          <w:rFonts w:ascii="Times New Roman" w:eastAsia="Times New Roman" w:hAnsi="Times New Roman" w:cs="Times New Roman"/>
          <w:iCs/>
          <w:sz w:val="28"/>
          <w:szCs w:val="28"/>
          <w:lang w:eastAsia="ru-RU"/>
        </w:rPr>
        <w:t>За 2022 год отделом государственн</w:t>
      </w:r>
      <w:r w:rsidRPr="009911A4">
        <w:rPr>
          <w:rFonts w:ascii="Times New Roman" w:eastAsia="Times New Roman" w:hAnsi="Times New Roman" w:cs="Times New Roman"/>
          <w:iCs/>
          <w:sz w:val="28"/>
          <w:szCs w:val="28"/>
          <w:lang w:eastAsia="ru-RU"/>
        </w:rPr>
        <w:t>о</w:t>
      </w:r>
      <w:r w:rsidRPr="009911A4">
        <w:rPr>
          <w:rFonts w:ascii="Times New Roman" w:eastAsia="Times New Roman" w:hAnsi="Times New Roman" w:cs="Times New Roman"/>
          <w:iCs/>
          <w:sz w:val="28"/>
          <w:szCs w:val="28"/>
          <w:lang w:eastAsia="ru-RU"/>
        </w:rPr>
        <w:t>го экологического надзора Енисейского межрегионального управления Росприро</w:t>
      </w:r>
      <w:r w:rsidRPr="009911A4">
        <w:rPr>
          <w:rFonts w:ascii="Times New Roman" w:eastAsia="Times New Roman" w:hAnsi="Times New Roman" w:cs="Times New Roman"/>
          <w:iCs/>
          <w:sz w:val="28"/>
          <w:szCs w:val="28"/>
          <w:lang w:eastAsia="ru-RU"/>
        </w:rPr>
        <w:t>д</w:t>
      </w:r>
      <w:r w:rsidRPr="009911A4">
        <w:rPr>
          <w:rFonts w:ascii="Times New Roman" w:eastAsia="Times New Roman" w:hAnsi="Times New Roman" w:cs="Times New Roman"/>
          <w:iCs/>
          <w:sz w:val="28"/>
          <w:szCs w:val="28"/>
          <w:lang w:eastAsia="ru-RU"/>
        </w:rPr>
        <w:t xml:space="preserve">надзора по Республике Тыва </w:t>
      </w:r>
      <w:r w:rsidRPr="009911A4">
        <w:rPr>
          <w:rFonts w:ascii="Times New Roman" w:eastAsia="Times New Roman" w:hAnsi="Times New Roman" w:cs="Times New Roman"/>
          <w:color w:val="000000"/>
          <w:sz w:val="28"/>
          <w:szCs w:val="28"/>
          <w:lang w:eastAsia="ru-RU"/>
        </w:rPr>
        <w:t>проведено 187 контрольно-надзорных мероприятий</w:t>
      </w:r>
      <w:r w:rsidR="007B4671">
        <w:rPr>
          <w:rFonts w:ascii="Times New Roman" w:eastAsia="Times New Roman" w:hAnsi="Times New Roman" w:cs="Times New Roman"/>
          <w:color w:val="000000"/>
          <w:sz w:val="28"/>
          <w:szCs w:val="28"/>
          <w:lang w:eastAsia="ru-RU"/>
        </w:rPr>
        <w:t>.</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Проведено 134 наблюдений за соблюдением обязательных требований недр</w:t>
      </w:r>
      <w:r w:rsidRPr="009911A4">
        <w:rPr>
          <w:rFonts w:ascii="Times New Roman" w:eastAsia="Times New Roman" w:hAnsi="Times New Roman" w:cs="Times New Roman"/>
          <w:color w:val="000000"/>
          <w:sz w:val="28"/>
          <w:szCs w:val="28"/>
          <w:lang w:eastAsia="ru-RU"/>
        </w:rPr>
        <w:t>о</w:t>
      </w:r>
      <w:r w:rsidRPr="009911A4">
        <w:rPr>
          <w:rFonts w:ascii="Times New Roman" w:eastAsia="Times New Roman" w:hAnsi="Times New Roman" w:cs="Times New Roman"/>
          <w:color w:val="000000"/>
          <w:sz w:val="28"/>
          <w:szCs w:val="28"/>
          <w:lang w:eastAsia="ru-RU"/>
        </w:rPr>
        <w:t>пользователями, в том числе условий пользования недрами, установленных лице</w:t>
      </w:r>
      <w:r w:rsidRPr="009911A4">
        <w:rPr>
          <w:rFonts w:ascii="Times New Roman" w:eastAsia="Times New Roman" w:hAnsi="Times New Roman" w:cs="Times New Roman"/>
          <w:color w:val="000000"/>
          <w:sz w:val="28"/>
          <w:szCs w:val="28"/>
          <w:lang w:eastAsia="ru-RU"/>
        </w:rPr>
        <w:t>н</w:t>
      </w:r>
      <w:r w:rsidRPr="009911A4">
        <w:rPr>
          <w:rFonts w:ascii="Times New Roman" w:eastAsia="Times New Roman" w:hAnsi="Times New Roman" w:cs="Times New Roman"/>
          <w:color w:val="000000"/>
          <w:sz w:val="28"/>
          <w:szCs w:val="28"/>
          <w:lang w:eastAsia="ru-RU"/>
        </w:rPr>
        <w:t>зиями на пользования недрами, в том числе 40 внеплановых проверок, 95 профила</w:t>
      </w:r>
      <w:r w:rsidRPr="009911A4">
        <w:rPr>
          <w:rFonts w:ascii="Times New Roman" w:eastAsia="Times New Roman" w:hAnsi="Times New Roman" w:cs="Times New Roman"/>
          <w:color w:val="000000"/>
          <w:sz w:val="28"/>
          <w:szCs w:val="28"/>
          <w:lang w:eastAsia="ru-RU"/>
        </w:rPr>
        <w:t>к</w:t>
      </w:r>
      <w:r w:rsidRPr="009911A4">
        <w:rPr>
          <w:rFonts w:ascii="Times New Roman" w:eastAsia="Times New Roman" w:hAnsi="Times New Roman" w:cs="Times New Roman"/>
          <w:color w:val="000000"/>
          <w:sz w:val="28"/>
          <w:szCs w:val="28"/>
          <w:lang w:eastAsia="ru-RU"/>
        </w:rPr>
        <w:t>тических мероприятий и 8 выездных обследований.</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В 2022 году отделом государственного экологического надзора Министерства лесного хозяйства и природопользования Республики Тыва проводились профила</w:t>
      </w:r>
      <w:r w:rsidRPr="009911A4">
        <w:rPr>
          <w:rFonts w:ascii="Times New Roman" w:eastAsia="Times New Roman" w:hAnsi="Times New Roman" w:cs="Times New Roman"/>
          <w:sz w:val="28"/>
          <w:szCs w:val="28"/>
          <w:lang w:eastAsia="ru-RU"/>
        </w:rPr>
        <w:t>к</w:t>
      </w:r>
      <w:r w:rsidRPr="009911A4">
        <w:rPr>
          <w:rFonts w:ascii="Times New Roman" w:eastAsia="Times New Roman" w:hAnsi="Times New Roman" w:cs="Times New Roman"/>
          <w:sz w:val="28"/>
          <w:szCs w:val="28"/>
          <w:lang w:eastAsia="ru-RU"/>
        </w:rPr>
        <w:t>тические мероприятия</w:t>
      </w:r>
      <w:r w:rsidR="00AC1F2E">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информирование, консультирование и профилактический визит. По итогам данных мероприятий при выявлении нарушений обязательных требований объявлялись предостережения о недопустимости нарушений обязател</w:t>
      </w:r>
      <w:r w:rsidRPr="009911A4">
        <w:rPr>
          <w:rFonts w:ascii="Times New Roman" w:eastAsia="Times New Roman" w:hAnsi="Times New Roman" w:cs="Times New Roman"/>
          <w:sz w:val="28"/>
          <w:szCs w:val="28"/>
          <w:lang w:eastAsia="ru-RU"/>
        </w:rPr>
        <w:t>ь</w:t>
      </w:r>
      <w:r w:rsidRPr="009911A4">
        <w:rPr>
          <w:rFonts w:ascii="Times New Roman" w:eastAsia="Times New Roman" w:hAnsi="Times New Roman" w:cs="Times New Roman"/>
          <w:sz w:val="28"/>
          <w:szCs w:val="28"/>
          <w:lang w:eastAsia="ru-RU"/>
        </w:rPr>
        <w:t xml:space="preserve">ных требований и </w:t>
      </w:r>
      <w:r w:rsidR="00AC1F2E">
        <w:rPr>
          <w:rFonts w:ascii="Times New Roman" w:eastAsia="Times New Roman" w:hAnsi="Times New Roman" w:cs="Times New Roman"/>
          <w:sz w:val="28"/>
          <w:szCs w:val="28"/>
          <w:lang w:eastAsia="ru-RU"/>
        </w:rPr>
        <w:t xml:space="preserve">необходимости </w:t>
      </w:r>
      <w:r w:rsidRPr="009911A4">
        <w:rPr>
          <w:rFonts w:ascii="Times New Roman" w:eastAsia="Times New Roman" w:hAnsi="Times New Roman" w:cs="Times New Roman"/>
          <w:sz w:val="28"/>
          <w:szCs w:val="28"/>
          <w:lang w:eastAsia="ru-RU"/>
        </w:rPr>
        <w:t>приняти</w:t>
      </w:r>
      <w:r w:rsidR="00AC1F2E">
        <w:rPr>
          <w:rFonts w:ascii="Times New Roman" w:eastAsia="Times New Roman" w:hAnsi="Times New Roman" w:cs="Times New Roman"/>
          <w:sz w:val="28"/>
          <w:szCs w:val="28"/>
          <w:lang w:eastAsia="ru-RU"/>
        </w:rPr>
        <w:t>я</w:t>
      </w:r>
      <w:r w:rsidRPr="009911A4">
        <w:rPr>
          <w:rFonts w:ascii="Times New Roman" w:eastAsia="Times New Roman" w:hAnsi="Times New Roman" w:cs="Times New Roman"/>
          <w:sz w:val="28"/>
          <w:szCs w:val="28"/>
          <w:lang w:eastAsia="ru-RU"/>
        </w:rPr>
        <w:t xml:space="preserve"> мер по их соблюдени</w:t>
      </w:r>
      <w:r w:rsidR="00AC1F2E">
        <w:rPr>
          <w:rFonts w:ascii="Times New Roman" w:eastAsia="Times New Roman" w:hAnsi="Times New Roman" w:cs="Times New Roman"/>
          <w:sz w:val="28"/>
          <w:szCs w:val="28"/>
          <w:lang w:eastAsia="ru-RU"/>
        </w:rPr>
        <w:t>ю</w:t>
      </w:r>
      <w:r w:rsidRPr="009911A4">
        <w:rPr>
          <w:rFonts w:ascii="Times New Roman" w:eastAsia="Times New Roman" w:hAnsi="Times New Roman" w:cs="Times New Roman"/>
          <w:sz w:val="28"/>
          <w:szCs w:val="28"/>
          <w:lang w:eastAsia="ru-RU"/>
        </w:rPr>
        <w:t>.</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В соответствии с постановлением Правительств</w:t>
      </w:r>
      <w:r w:rsidR="007B4671">
        <w:rPr>
          <w:rFonts w:ascii="Times New Roman" w:eastAsia="Times New Roman" w:hAnsi="Times New Roman" w:cs="Times New Roman"/>
          <w:sz w:val="28"/>
          <w:szCs w:val="28"/>
          <w:lang w:eastAsia="ru-RU"/>
        </w:rPr>
        <w:t xml:space="preserve">а Российской Федерации от </w:t>
      </w:r>
      <w:r w:rsidR="007B4671">
        <w:rPr>
          <w:rFonts w:ascii="Times New Roman" w:eastAsia="Times New Roman" w:hAnsi="Times New Roman" w:cs="Times New Roman"/>
          <w:sz w:val="28"/>
          <w:szCs w:val="28"/>
          <w:lang w:eastAsia="ru-RU"/>
        </w:rPr>
        <w:br/>
        <w:t xml:space="preserve">10 марта </w:t>
      </w:r>
      <w:r w:rsidRPr="009911A4">
        <w:rPr>
          <w:rFonts w:ascii="Times New Roman" w:eastAsia="Times New Roman" w:hAnsi="Times New Roman" w:cs="Times New Roman"/>
          <w:sz w:val="28"/>
          <w:szCs w:val="28"/>
          <w:lang w:eastAsia="ru-RU"/>
        </w:rPr>
        <w:t xml:space="preserve">2022 </w:t>
      </w:r>
      <w:r w:rsidR="007B4671">
        <w:rPr>
          <w:rFonts w:ascii="Times New Roman" w:eastAsia="Times New Roman" w:hAnsi="Times New Roman" w:cs="Times New Roman"/>
          <w:sz w:val="28"/>
          <w:szCs w:val="28"/>
          <w:lang w:eastAsia="ru-RU"/>
        </w:rPr>
        <w:t xml:space="preserve">г. </w:t>
      </w:r>
      <w:r w:rsidRPr="009911A4">
        <w:rPr>
          <w:rFonts w:ascii="Times New Roman" w:eastAsia="Times New Roman" w:hAnsi="Times New Roman" w:cs="Times New Roman"/>
          <w:sz w:val="28"/>
          <w:szCs w:val="28"/>
          <w:lang w:eastAsia="ru-RU"/>
        </w:rPr>
        <w:t>№ 336 «Об особенностях организации и осуществления госуда</w:t>
      </w:r>
      <w:r w:rsidRPr="009911A4">
        <w:rPr>
          <w:rFonts w:ascii="Times New Roman" w:eastAsia="Times New Roman" w:hAnsi="Times New Roman" w:cs="Times New Roman"/>
          <w:sz w:val="28"/>
          <w:szCs w:val="28"/>
          <w:lang w:eastAsia="ru-RU"/>
        </w:rPr>
        <w:t>р</w:t>
      </w:r>
      <w:r w:rsidRPr="009911A4">
        <w:rPr>
          <w:rFonts w:ascii="Times New Roman" w:eastAsia="Times New Roman" w:hAnsi="Times New Roman" w:cs="Times New Roman"/>
          <w:sz w:val="28"/>
          <w:szCs w:val="28"/>
          <w:lang w:eastAsia="ru-RU"/>
        </w:rPr>
        <w:t>ственного контроля (надзора), муниципального контроля» в 2022 году не провод</w:t>
      </w:r>
      <w:r w:rsidRPr="009911A4">
        <w:rPr>
          <w:rFonts w:ascii="Times New Roman" w:eastAsia="Times New Roman" w:hAnsi="Times New Roman" w:cs="Times New Roman"/>
          <w:sz w:val="28"/>
          <w:szCs w:val="28"/>
          <w:lang w:eastAsia="ru-RU"/>
        </w:rPr>
        <w:t>и</w:t>
      </w:r>
      <w:r w:rsidRPr="009911A4">
        <w:rPr>
          <w:rFonts w:ascii="Times New Roman" w:eastAsia="Times New Roman" w:hAnsi="Times New Roman" w:cs="Times New Roman"/>
          <w:sz w:val="28"/>
          <w:szCs w:val="28"/>
          <w:lang w:eastAsia="ru-RU"/>
        </w:rPr>
        <w:t>лись плановые проверки, а основания проведения внеплановых проверок не им</w:t>
      </w:r>
      <w:r w:rsidRPr="009911A4">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лись.</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t>За 2022 год проведено 59 контрольных (надзорных) мероприятий без взаим</w:t>
      </w:r>
      <w:r w:rsidRPr="009911A4">
        <w:rPr>
          <w:rFonts w:ascii="Times New Roman" w:eastAsia="Times New Roman" w:hAnsi="Times New Roman" w:cs="Times New Roman"/>
          <w:sz w:val="28"/>
          <w:szCs w:val="28"/>
          <w:lang w:eastAsia="ru-RU"/>
        </w:rPr>
        <w:t>о</w:t>
      </w:r>
      <w:r w:rsidRPr="009911A4">
        <w:rPr>
          <w:rFonts w:ascii="Times New Roman" w:eastAsia="Times New Roman" w:hAnsi="Times New Roman" w:cs="Times New Roman"/>
          <w:sz w:val="28"/>
          <w:szCs w:val="28"/>
          <w:lang w:eastAsia="ru-RU"/>
        </w:rPr>
        <w:t>действия с контролирующими лицами, в ходе которых вынесены 23 предостереж</w:t>
      </w:r>
      <w:r w:rsidRPr="009911A4">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ния о недопустимости нарушений обязательных требований в области атмосферного воздуха, в области обращения с отходами 21 предостережени</w:t>
      </w:r>
      <w:r w:rsidR="00AC1F2E">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 в области использ</w:t>
      </w:r>
      <w:r w:rsidRPr="009911A4">
        <w:rPr>
          <w:rFonts w:ascii="Times New Roman" w:eastAsia="Times New Roman" w:hAnsi="Times New Roman" w:cs="Times New Roman"/>
          <w:sz w:val="28"/>
          <w:szCs w:val="28"/>
          <w:lang w:eastAsia="ru-RU"/>
        </w:rPr>
        <w:t>о</w:t>
      </w:r>
      <w:r w:rsidRPr="009911A4">
        <w:rPr>
          <w:rFonts w:ascii="Times New Roman" w:eastAsia="Times New Roman" w:hAnsi="Times New Roman" w:cs="Times New Roman"/>
          <w:sz w:val="28"/>
          <w:szCs w:val="28"/>
          <w:lang w:eastAsia="ru-RU"/>
        </w:rPr>
        <w:t>вания недр вынесен</w:t>
      </w:r>
      <w:r w:rsidR="0002012E">
        <w:rPr>
          <w:rFonts w:ascii="Times New Roman" w:eastAsia="Times New Roman" w:hAnsi="Times New Roman" w:cs="Times New Roman"/>
          <w:sz w:val="28"/>
          <w:szCs w:val="28"/>
          <w:lang w:eastAsia="ru-RU"/>
        </w:rPr>
        <w:t>о</w:t>
      </w:r>
      <w:r w:rsidRPr="009911A4">
        <w:rPr>
          <w:rFonts w:ascii="Times New Roman" w:eastAsia="Times New Roman" w:hAnsi="Times New Roman" w:cs="Times New Roman"/>
          <w:sz w:val="28"/>
          <w:szCs w:val="28"/>
          <w:lang w:eastAsia="ru-RU"/>
        </w:rPr>
        <w:t xml:space="preserve"> 6 предостережений, а также проведено 9 профилактических визитов.</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911A4">
        <w:rPr>
          <w:rFonts w:ascii="Times New Roman" w:eastAsia="Times New Roman" w:hAnsi="Times New Roman" w:cs="Times New Roman"/>
          <w:sz w:val="28"/>
          <w:szCs w:val="28"/>
          <w:lang w:eastAsia="ru-RU"/>
        </w:rPr>
        <w:lastRenderedPageBreak/>
        <w:t>В 2022 году рассмотрено 106 административных дел, из них 3 дела возбужд</w:t>
      </w:r>
      <w:r w:rsidRPr="009911A4">
        <w:rPr>
          <w:rFonts w:ascii="Times New Roman" w:eastAsia="Times New Roman" w:hAnsi="Times New Roman" w:cs="Times New Roman"/>
          <w:sz w:val="28"/>
          <w:szCs w:val="28"/>
          <w:lang w:eastAsia="ru-RU"/>
        </w:rPr>
        <w:t>е</w:t>
      </w:r>
      <w:r w:rsidRPr="009911A4">
        <w:rPr>
          <w:rFonts w:ascii="Times New Roman" w:eastAsia="Times New Roman" w:hAnsi="Times New Roman" w:cs="Times New Roman"/>
          <w:sz w:val="28"/>
          <w:szCs w:val="28"/>
          <w:lang w:eastAsia="ru-RU"/>
        </w:rPr>
        <w:t xml:space="preserve">но отделом, 8 </w:t>
      </w:r>
      <w:r w:rsidR="0002012E">
        <w:rPr>
          <w:rFonts w:ascii="Times New Roman" w:eastAsia="Times New Roman" w:hAnsi="Times New Roman" w:cs="Times New Roman"/>
          <w:sz w:val="28"/>
          <w:szCs w:val="28"/>
          <w:lang w:eastAsia="ru-RU"/>
        </w:rPr>
        <w:t>–</w:t>
      </w:r>
      <w:r w:rsidRPr="009911A4">
        <w:rPr>
          <w:rFonts w:ascii="Times New Roman" w:eastAsia="Times New Roman" w:hAnsi="Times New Roman" w:cs="Times New Roman"/>
          <w:sz w:val="28"/>
          <w:szCs w:val="28"/>
          <w:lang w:eastAsia="ru-RU"/>
        </w:rPr>
        <w:t xml:space="preserve"> прокуратурой, 95 возбужденно МВД по Р</w:t>
      </w:r>
      <w:r w:rsidR="007B4671">
        <w:rPr>
          <w:rFonts w:ascii="Times New Roman" w:eastAsia="Times New Roman" w:hAnsi="Times New Roman" w:cs="Times New Roman"/>
          <w:sz w:val="28"/>
          <w:szCs w:val="28"/>
          <w:lang w:eastAsia="ru-RU"/>
        </w:rPr>
        <w:t xml:space="preserve">еспублике </w:t>
      </w:r>
      <w:r w:rsidRPr="009911A4">
        <w:rPr>
          <w:rFonts w:ascii="Times New Roman" w:eastAsia="Times New Roman" w:hAnsi="Times New Roman" w:cs="Times New Roman"/>
          <w:sz w:val="28"/>
          <w:szCs w:val="28"/>
          <w:lang w:eastAsia="ru-RU"/>
        </w:rPr>
        <w:t>Т</w:t>
      </w:r>
      <w:r w:rsidR="007B4671">
        <w:rPr>
          <w:rFonts w:ascii="Times New Roman" w:eastAsia="Times New Roman" w:hAnsi="Times New Roman" w:cs="Times New Roman"/>
          <w:sz w:val="28"/>
          <w:szCs w:val="28"/>
          <w:lang w:eastAsia="ru-RU"/>
        </w:rPr>
        <w:t>ыва</w:t>
      </w:r>
      <w:r w:rsidRPr="009911A4">
        <w:rPr>
          <w:rFonts w:ascii="Times New Roman" w:eastAsia="Times New Roman" w:hAnsi="Times New Roman" w:cs="Times New Roman"/>
          <w:sz w:val="28"/>
          <w:szCs w:val="28"/>
          <w:lang w:eastAsia="ru-RU"/>
        </w:rPr>
        <w:t>.</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SimSun" w:hAnsi="Times New Roman" w:cs="Times New Roman"/>
          <w:sz w:val="28"/>
          <w:szCs w:val="28"/>
        </w:rPr>
      </w:pPr>
      <w:r w:rsidRPr="009911A4">
        <w:rPr>
          <w:rFonts w:ascii="Times New Roman" w:eastAsia="SimSun" w:hAnsi="Times New Roman" w:cs="Times New Roman"/>
          <w:sz w:val="28"/>
          <w:szCs w:val="28"/>
        </w:rPr>
        <w:t>В течение 2022 года отделом государственного контроля, надзора и охраны водных биологических ресурсов по Республике Тыва Енисейского территориальн</w:t>
      </w:r>
      <w:r w:rsidRPr="009911A4">
        <w:rPr>
          <w:rFonts w:ascii="Times New Roman" w:eastAsia="SimSun" w:hAnsi="Times New Roman" w:cs="Times New Roman"/>
          <w:sz w:val="28"/>
          <w:szCs w:val="28"/>
        </w:rPr>
        <w:t>о</w:t>
      </w:r>
      <w:r w:rsidRPr="009911A4">
        <w:rPr>
          <w:rFonts w:ascii="Times New Roman" w:eastAsia="SimSun" w:hAnsi="Times New Roman" w:cs="Times New Roman"/>
          <w:sz w:val="28"/>
          <w:szCs w:val="28"/>
        </w:rPr>
        <w:t>го управления Федерального агентства по рыболовству</w:t>
      </w:r>
      <w:r w:rsidRPr="009911A4">
        <w:rPr>
          <w:rFonts w:ascii="Times New Roman" w:eastAsia="Calibri" w:hAnsi="Times New Roman" w:cs="Times New Roman"/>
          <w:sz w:val="28"/>
          <w:szCs w:val="28"/>
        </w:rPr>
        <w:t xml:space="preserve"> в</w:t>
      </w:r>
      <w:r w:rsidRPr="009911A4">
        <w:rPr>
          <w:rFonts w:ascii="Times New Roman" w:eastAsia="SimSun" w:hAnsi="Times New Roman" w:cs="Times New Roman"/>
          <w:sz w:val="28"/>
          <w:szCs w:val="28"/>
        </w:rPr>
        <w:t>о исполнение Плана пров</w:t>
      </w:r>
      <w:r w:rsidRPr="009911A4">
        <w:rPr>
          <w:rFonts w:ascii="Times New Roman" w:eastAsia="SimSun" w:hAnsi="Times New Roman" w:cs="Times New Roman"/>
          <w:sz w:val="28"/>
          <w:szCs w:val="28"/>
        </w:rPr>
        <w:t>е</w:t>
      </w:r>
      <w:r w:rsidRPr="009911A4">
        <w:rPr>
          <w:rFonts w:ascii="Times New Roman" w:eastAsia="SimSun" w:hAnsi="Times New Roman" w:cs="Times New Roman"/>
          <w:sz w:val="28"/>
          <w:szCs w:val="28"/>
        </w:rPr>
        <w:t>дения Енисейским ТУ Росрыболовства мероприятий по осуществлению госуда</w:t>
      </w:r>
      <w:r w:rsidRPr="009911A4">
        <w:rPr>
          <w:rFonts w:ascii="Times New Roman" w:eastAsia="SimSun" w:hAnsi="Times New Roman" w:cs="Times New Roman"/>
          <w:sz w:val="28"/>
          <w:szCs w:val="28"/>
        </w:rPr>
        <w:t>р</w:t>
      </w:r>
      <w:r w:rsidRPr="009911A4">
        <w:rPr>
          <w:rFonts w:ascii="Times New Roman" w:eastAsia="SimSun" w:hAnsi="Times New Roman" w:cs="Times New Roman"/>
          <w:sz w:val="28"/>
          <w:szCs w:val="28"/>
        </w:rPr>
        <w:t>ственного контроля (надзора) в области рыболовства и сохранения водных биор</w:t>
      </w:r>
      <w:r w:rsidRPr="009911A4">
        <w:rPr>
          <w:rFonts w:ascii="Times New Roman" w:eastAsia="SimSun" w:hAnsi="Times New Roman" w:cs="Times New Roman"/>
          <w:sz w:val="28"/>
          <w:szCs w:val="28"/>
        </w:rPr>
        <w:t>е</w:t>
      </w:r>
      <w:r w:rsidRPr="009911A4">
        <w:rPr>
          <w:rFonts w:ascii="Times New Roman" w:eastAsia="SimSun" w:hAnsi="Times New Roman" w:cs="Times New Roman"/>
          <w:sz w:val="28"/>
          <w:szCs w:val="28"/>
        </w:rPr>
        <w:t>сурсов  и отделом государственного контроля, надзора и охраны водных биологич</w:t>
      </w:r>
      <w:r w:rsidRPr="009911A4">
        <w:rPr>
          <w:rFonts w:ascii="Times New Roman" w:eastAsia="SimSun" w:hAnsi="Times New Roman" w:cs="Times New Roman"/>
          <w:sz w:val="28"/>
          <w:szCs w:val="28"/>
        </w:rPr>
        <w:t>е</w:t>
      </w:r>
      <w:r w:rsidRPr="009911A4">
        <w:rPr>
          <w:rFonts w:ascii="Times New Roman" w:eastAsia="SimSun" w:hAnsi="Times New Roman" w:cs="Times New Roman"/>
          <w:sz w:val="28"/>
          <w:szCs w:val="28"/>
        </w:rPr>
        <w:t xml:space="preserve">ских ресурсов по Республике Тыва проведено 123 рейдовых мероприятий (91 </w:t>
      </w:r>
      <w:r w:rsidR="007B4671">
        <w:rPr>
          <w:rFonts w:ascii="Times New Roman" w:eastAsia="SimSun" w:hAnsi="Times New Roman" w:cs="Times New Roman"/>
          <w:sz w:val="28"/>
          <w:szCs w:val="28"/>
        </w:rPr>
        <w:t xml:space="preserve">–отделом, 9 – с сотрудниками МВД, 2 – с ПУ ФСБ, 5 – </w:t>
      </w:r>
      <w:r w:rsidRPr="009911A4">
        <w:rPr>
          <w:rFonts w:ascii="Times New Roman" w:eastAsia="SimSun" w:hAnsi="Times New Roman" w:cs="Times New Roman"/>
          <w:sz w:val="28"/>
          <w:szCs w:val="28"/>
        </w:rPr>
        <w:t>с</w:t>
      </w:r>
      <w:r w:rsidR="0002012E">
        <w:rPr>
          <w:rFonts w:ascii="Times New Roman" w:eastAsia="SimSun" w:hAnsi="Times New Roman" w:cs="Times New Roman"/>
          <w:sz w:val="28"/>
          <w:szCs w:val="28"/>
        </w:rPr>
        <w:t>о</w:t>
      </w:r>
      <w:r w:rsidRPr="009911A4">
        <w:rPr>
          <w:rFonts w:ascii="Times New Roman" w:eastAsia="SimSun" w:hAnsi="Times New Roman" w:cs="Times New Roman"/>
          <w:sz w:val="28"/>
          <w:szCs w:val="28"/>
        </w:rPr>
        <w:t xml:space="preserve"> специалиста</w:t>
      </w:r>
      <w:r w:rsidR="007B4671">
        <w:rPr>
          <w:rFonts w:ascii="Times New Roman" w:eastAsia="SimSun" w:hAnsi="Times New Roman" w:cs="Times New Roman"/>
          <w:sz w:val="28"/>
          <w:szCs w:val="28"/>
        </w:rPr>
        <w:t>ми Главрыбв</w:t>
      </w:r>
      <w:r w:rsidR="007B4671">
        <w:rPr>
          <w:rFonts w:ascii="Times New Roman" w:eastAsia="SimSun" w:hAnsi="Times New Roman" w:cs="Times New Roman"/>
          <w:sz w:val="28"/>
          <w:szCs w:val="28"/>
        </w:rPr>
        <w:t>о</w:t>
      </w:r>
      <w:r w:rsidR="007B4671">
        <w:rPr>
          <w:rFonts w:ascii="Times New Roman" w:eastAsia="SimSun" w:hAnsi="Times New Roman" w:cs="Times New Roman"/>
          <w:sz w:val="28"/>
          <w:szCs w:val="28"/>
        </w:rPr>
        <w:t xml:space="preserve">да, 2 – с Природным парком </w:t>
      </w:r>
      <w:r w:rsidR="0002012E">
        <w:rPr>
          <w:rFonts w:ascii="Times New Roman" w:eastAsia="SimSun" w:hAnsi="Times New Roman" w:cs="Times New Roman"/>
          <w:sz w:val="28"/>
          <w:szCs w:val="28"/>
        </w:rPr>
        <w:t>«</w:t>
      </w:r>
      <w:r w:rsidR="007B4671">
        <w:rPr>
          <w:rFonts w:ascii="Times New Roman" w:eastAsia="SimSun" w:hAnsi="Times New Roman" w:cs="Times New Roman"/>
          <w:sz w:val="28"/>
          <w:szCs w:val="28"/>
        </w:rPr>
        <w:t>Тыва</w:t>
      </w:r>
      <w:r w:rsidR="0002012E">
        <w:rPr>
          <w:rFonts w:ascii="Times New Roman" w:eastAsia="SimSun" w:hAnsi="Times New Roman" w:cs="Times New Roman"/>
          <w:sz w:val="28"/>
          <w:szCs w:val="28"/>
        </w:rPr>
        <w:t>»</w:t>
      </w:r>
      <w:r w:rsidR="007B4671">
        <w:rPr>
          <w:rFonts w:ascii="Times New Roman" w:eastAsia="SimSun" w:hAnsi="Times New Roman" w:cs="Times New Roman"/>
          <w:sz w:val="28"/>
          <w:szCs w:val="28"/>
        </w:rPr>
        <w:t>, 11 –</w:t>
      </w:r>
      <w:r w:rsidRPr="009911A4">
        <w:rPr>
          <w:rFonts w:ascii="Times New Roman" w:eastAsia="SimSun" w:hAnsi="Times New Roman" w:cs="Times New Roman"/>
          <w:sz w:val="28"/>
          <w:szCs w:val="28"/>
        </w:rPr>
        <w:t xml:space="preserve"> с инспекторами охотнадзо</w:t>
      </w:r>
      <w:r w:rsidR="007B4671">
        <w:rPr>
          <w:rFonts w:ascii="Times New Roman" w:eastAsia="SimSun" w:hAnsi="Times New Roman" w:cs="Times New Roman"/>
          <w:sz w:val="28"/>
          <w:szCs w:val="28"/>
        </w:rPr>
        <w:t xml:space="preserve">ра, 9 – с </w:t>
      </w:r>
      <w:r w:rsidRPr="009911A4">
        <w:rPr>
          <w:rFonts w:ascii="Times New Roman" w:eastAsia="SimSun" w:hAnsi="Times New Roman" w:cs="Times New Roman"/>
          <w:sz w:val="28"/>
          <w:szCs w:val="28"/>
        </w:rPr>
        <w:t>пр</w:t>
      </w:r>
      <w:r w:rsidRPr="009911A4">
        <w:rPr>
          <w:rFonts w:ascii="Times New Roman" w:eastAsia="SimSun" w:hAnsi="Times New Roman" w:cs="Times New Roman"/>
          <w:sz w:val="28"/>
          <w:szCs w:val="28"/>
        </w:rPr>
        <w:t>и</w:t>
      </w:r>
      <w:r w:rsidRPr="009911A4">
        <w:rPr>
          <w:rFonts w:ascii="Times New Roman" w:eastAsia="SimSun" w:hAnsi="Times New Roman" w:cs="Times New Roman"/>
          <w:sz w:val="28"/>
          <w:szCs w:val="28"/>
        </w:rPr>
        <w:t>влечением общественности).</w:t>
      </w:r>
    </w:p>
    <w:p w:rsidR="007B4671"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911A4">
        <w:rPr>
          <w:rFonts w:ascii="Times New Roman" w:eastAsia="Times New Roman" w:hAnsi="Times New Roman" w:cs="Times New Roman"/>
          <w:color w:val="000000"/>
          <w:sz w:val="28"/>
          <w:szCs w:val="28"/>
          <w:lang w:eastAsia="ru-RU"/>
        </w:rPr>
        <w:t>В 2022 году по итогам надзорной деятельности в области охраны окружающей среды и природопользования органами прокуратуры Республики Тыва выявлено 745 нарушений федерального законодательства, внесено 360 представлений, принесено 33 протеста, подвергнуто административному наказанию по постановлениям прок</w:t>
      </w:r>
      <w:r w:rsidRPr="009911A4">
        <w:rPr>
          <w:rFonts w:ascii="Times New Roman" w:eastAsia="Times New Roman" w:hAnsi="Times New Roman" w:cs="Times New Roman"/>
          <w:color w:val="000000"/>
          <w:sz w:val="28"/>
          <w:szCs w:val="28"/>
          <w:lang w:eastAsia="ru-RU"/>
        </w:rPr>
        <w:t>у</w:t>
      </w:r>
      <w:r w:rsidRPr="009911A4">
        <w:rPr>
          <w:rFonts w:ascii="Times New Roman" w:eastAsia="Times New Roman" w:hAnsi="Times New Roman" w:cs="Times New Roman"/>
          <w:color w:val="000000"/>
          <w:sz w:val="28"/>
          <w:szCs w:val="28"/>
          <w:lang w:eastAsia="ru-RU"/>
        </w:rPr>
        <w:t>роров 10 лиц, объявлено 22 предостережения.</w:t>
      </w:r>
    </w:p>
    <w:p w:rsidR="00B874D8" w:rsidRPr="009911A4" w:rsidRDefault="00B874D8" w:rsidP="007B4671">
      <w:pPr>
        <w:pBdr>
          <w:top w:val="single" w:sz="4" w:space="0" w:color="FFFFFF"/>
          <w:left w:val="single" w:sz="4" w:space="0" w:color="FFFFFF"/>
          <w:bottom w:val="single" w:sz="4" w:space="7" w:color="FFFFFF"/>
          <w:right w:val="single" w:sz="4" w:space="4" w:color="FFFFFF"/>
        </w:pBdr>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9911A4">
        <w:rPr>
          <w:rFonts w:ascii="Times New Roman" w:eastAsia="Times New Roman" w:hAnsi="Times New Roman" w:cs="Times New Roman"/>
          <w:color w:val="000000"/>
          <w:sz w:val="28"/>
          <w:szCs w:val="28"/>
          <w:lang w:eastAsia="ru-RU"/>
        </w:rPr>
        <w:t>В рамках созданных мобильных межведомственных групп по противоде</w:t>
      </w:r>
      <w:r w:rsidRPr="009911A4">
        <w:rPr>
          <w:rFonts w:ascii="Times New Roman" w:eastAsia="Times New Roman" w:hAnsi="Times New Roman" w:cs="Times New Roman"/>
          <w:color w:val="000000"/>
          <w:sz w:val="28"/>
          <w:szCs w:val="28"/>
          <w:lang w:eastAsia="ru-RU"/>
        </w:rPr>
        <w:t>й</w:t>
      </w:r>
      <w:r w:rsidRPr="009911A4">
        <w:rPr>
          <w:rFonts w:ascii="Times New Roman" w:eastAsia="Times New Roman" w:hAnsi="Times New Roman" w:cs="Times New Roman"/>
          <w:color w:val="000000"/>
          <w:sz w:val="28"/>
          <w:szCs w:val="28"/>
          <w:lang w:eastAsia="ru-RU"/>
        </w:rPr>
        <w:t>ствию правонарушениям в лесной</w:t>
      </w:r>
      <w:r w:rsidR="006B55EA">
        <w:rPr>
          <w:rFonts w:ascii="Times New Roman" w:eastAsia="Times New Roman" w:hAnsi="Times New Roman" w:cs="Times New Roman"/>
          <w:color w:val="000000"/>
          <w:sz w:val="28"/>
          <w:szCs w:val="28"/>
          <w:lang w:eastAsia="ru-RU"/>
        </w:rPr>
        <w:t xml:space="preserve"> сфере прокурорами совместно с</w:t>
      </w:r>
      <w:r w:rsidRPr="009911A4">
        <w:rPr>
          <w:rFonts w:ascii="Times New Roman" w:eastAsia="Times New Roman" w:hAnsi="Times New Roman" w:cs="Times New Roman"/>
          <w:color w:val="000000"/>
          <w:sz w:val="28"/>
          <w:szCs w:val="28"/>
          <w:lang w:eastAsia="ru-RU"/>
        </w:rPr>
        <w:t xml:space="preserve"> сотрудниками Министерства внутренних дел </w:t>
      </w:r>
      <w:r w:rsidR="006B55EA">
        <w:rPr>
          <w:rFonts w:ascii="Times New Roman" w:eastAsia="Times New Roman" w:hAnsi="Times New Roman" w:cs="Times New Roman"/>
          <w:color w:val="000000"/>
          <w:sz w:val="28"/>
          <w:szCs w:val="28"/>
          <w:lang w:eastAsia="ru-RU"/>
        </w:rPr>
        <w:t xml:space="preserve">по </w:t>
      </w:r>
      <w:r w:rsidRPr="009911A4">
        <w:rPr>
          <w:rFonts w:ascii="Times New Roman" w:eastAsia="Times New Roman" w:hAnsi="Times New Roman" w:cs="Times New Roman"/>
          <w:color w:val="000000"/>
          <w:sz w:val="28"/>
          <w:szCs w:val="28"/>
          <w:lang w:eastAsia="ru-RU"/>
        </w:rPr>
        <w:t>Республик</w:t>
      </w:r>
      <w:r w:rsidR="006B55EA">
        <w:rPr>
          <w:rFonts w:ascii="Times New Roman" w:eastAsia="Times New Roman" w:hAnsi="Times New Roman" w:cs="Times New Roman"/>
          <w:color w:val="000000"/>
          <w:sz w:val="28"/>
          <w:szCs w:val="28"/>
          <w:lang w:eastAsia="ru-RU"/>
        </w:rPr>
        <w:t>е</w:t>
      </w:r>
      <w:r w:rsidRPr="009911A4">
        <w:rPr>
          <w:rFonts w:ascii="Times New Roman" w:eastAsia="Times New Roman" w:hAnsi="Times New Roman" w:cs="Times New Roman"/>
          <w:color w:val="000000"/>
          <w:sz w:val="28"/>
          <w:szCs w:val="28"/>
          <w:lang w:eastAsia="ru-RU"/>
        </w:rPr>
        <w:t xml:space="preserve"> Тыва и органов лесного хозяйства проведены выездные проверки, по результатам которых выявлено 3 факта незако</w:t>
      </w:r>
      <w:r w:rsidRPr="009911A4">
        <w:rPr>
          <w:rFonts w:ascii="Times New Roman" w:eastAsia="Times New Roman" w:hAnsi="Times New Roman" w:cs="Times New Roman"/>
          <w:color w:val="000000"/>
          <w:sz w:val="28"/>
          <w:szCs w:val="28"/>
          <w:lang w:eastAsia="ru-RU"/>
        </w:rPr>
        <w:t>н</w:t>
      </w:r>
      <w:r w:rsidRPr="009911A4">
        <w:rPr>
          <w:rFonts w:ascii="Times New Roman" w:eastAsia="Times New Roman" w:hAnsi="Times New Roman" w:cs="Times New Roman"/>
          <w:color w:val="000000"/>
          <w:sz w:val="28"/>
          <w:szCs w:val="28"/>
          <w:lang w:eastAsia="ru-RU"/>
        </w:rPr>
        <w:t>ной рубки лесных насаждений с причинением значительного ущерба.</w:t>
      </w:r>
    </w:p>
    <w:p w:rsidR="00B874D8" w:rsidRDefault="00B874D8" w:rsidP="003B06D1">
      <w:pPr>
        <w:tabs>
          <w:tab w:val="left" w:pos="709"/>
        </w:tabs>
        <w:spacing w:after="0" w:line="240" w:lineRule="auto"/>
        <w:jc w:val="center"/>
        <w:rPr>
          <w:rFonts w:ascii="Times New Roman" w:eastAsia="Times New Roman" w:hAnsi="Times New Roman" w:cs="Times New Roman"/>
          <w:sz w:val="28"/>
          <w:szCs w:val="28"/>
          <w:lang w:eastAsia="ru-RU"/>
        </w:rPr>
      </w:pPr>
    </w:p>
    <w:p w:rsidR="007B4671" w:rsidRDefault="007B4671" w:rsidP="003B06D1">
      <w:pPr>
        <w:tabs>
          <w:tab w:val="left" w:pos="709"/>
        </w:tabs>
        <w:spacing w:after="0" w:line="240" w:lineRule="auto"/>
        <w:jc w:val="center"/>
        <w:rPr>
          <w:rFonts w:ascii="Times New Roman" w:eastAsia="Times New Roman" w:hAnsi="Times New Roman" w:cs="Times New Roman"/>
          <w:sz w:val="28"/>
          <w:szCs w:val="28"/>
          <w:lang w:eastAsia="ru-RU"/>
        </w:rPr>
      </w:pPr>
    </w:p>
    <w:p w:rsidR="00CE7E9C" w:rsidRDefault="00CE7E9C" w:rsidP="003B06D1">
      <w:pPr>
        <w:tabs>
          <w:tab w:val="left" w:pos="709"/>
        </w:tabs>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_________________</w:t>
      </w:r>
    </w:p>
    <w:p w:rsidR="00CE7E9C" w:rsidRDefault="00CE7E9C" w:rsidP="003B06D1">
      <w:pPr>
        <w:tabs>
          <w:tab w:val="left" w:pos="709"/>
        </w:tabs>
        <w:spacing w:after="0" w:line="240" w:lineRule="auto"/>
        <w:jc w:val="center"/>
        <w:rPr>
          <w:rFonts w:ascii="Times New Roman" w:eastAsia="Times New Roman" w:hAnsi="Times New Roman" w:cs="Times New Roman"/>
          <w:sz w:val="28"/>
          <w:szCs w:val="28"/>
          <w:lang w:eastAsia="ru-RU"/>
        </w:rPr>
      </w:pPr>
    </w:p>
    <w:p w:rsidR="00CE7E9C" w:rsidRDefault="00CE7E9C" w:rsidP="003B06D1">
      <w:pPr>
        <w:tabs>
          <w:tab w:val="left" w:pos="709"/>
        </w:tabs>
        <w:spacing w:after="0" w:line="240" w:lineRule="auto"/>
        <w:jc w:val="center"/>
        <w:rPr>
          <w:rFonts w:ascii="Times New Roman" w:eastAsia="Times New Roman" w:hAnsi="Times New Roman" w:cs="Times New Roman"/>
          <w:sz w:val="28"/>
          <w:szCs w:val="28"/>
          <w:lang w:eastAsia="ru-RU"/>
        </w:rPr>
        <w:sectPr w:rsidR="00CE7E9C" w:rsidSect="009911A4">
          <w:pgSz w:w="11906" w:h="16838"/>
          <w:pgMar w:top="1134" w:right="567" w:bottom="1134" w:left="1134" w:header="709" w:footer="709" w:gutter="0"/>
          <w:cols w:space="708"/>
          <w:docGrid w:linePitch="360"/>
        </w:sectPr>
      </w:pPr>
    </w:p>
    <w:p w:rsidR="0036365F" w:rsidRPr="003B06D1" w:rsidRDefault="00C479EC" w:rsidP="003B06D1">
      <w:pPr>
        <w:tabs>
          <w:tab w:val="left" w:pos="709"/>
        </w:tabs>
        <w:spacing w:after="0" w:line="240" w:lineRule="auto"/>
        <w:jc w:val="center"/>
        <w:rPr>
          <w:rFonts w:ascii="Times New Roman" w:eastAsia="Times New Roman" w:hAnsi="Times New Roman" w:cs="Times New Roman"/>
          <w:sz w:val="28"/>
          <w:szCs w:val="28"/>
          <w:lang w:eastAsia="ru-RU"/>
        </w:rPr>
      </w:pPr>
      <w:r w:rsidRPr="003B06D1">
        <w:rPr>
          <w:rFonts w:ascii="Times New Roman" w:eastAsia="Times New Roman" w:hAnsi="Times New Roman" w:cs="Times New Roman"/>
          <w:sz w:val="28"/>
          <w:szCs w:val="28"/>
          <w:lang w:eastAsia="ru-RU"/>
        </w:rPr>
        <w:lastRenderedPageBreak/>
        <w:t>И</w:t>
      </w:r>
      <w:r w:rsidR="0036365F" w:rsidRPr="003B06D1">
        <w:rPr>
          <w:rFonts w:ascii="Times New Roman" w:eastAsia="Times New Roman" w:hAnsi="Times New Roman" w:cs="Times New Roman"/>
          <w:sz w:val="28"/>
          <w:szCs w:val="28"/>
          <w:lang w:eastAsia="ru-RU"/>
        </w:rPr>
        <w:t>спользуемые сокращения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
          <w:sz w:val="28"/>
          <w:szCs w:val="28"/>
          <w:lang w:eastAsia="ru-RU"/>
        </w:rPr>
      </w:pP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АО – акционерное общество;</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 xml:space="preserve">АПК РФ </w:t>
      </w:r>
      <w:r w:rsidR="00EF74C6">
        <w:rPr>
          <w:rFonts w:ascii="Times New Roman" w:eastAsia="Times New Roman" w:hAnsi="Times New Roman" w:cs="Times New Roman"/>
          <w:bCs/>
          <w:sz w:val="28"/>
          <w:szCs w:val="28"/>
          <w:lang w:eastAsia="ru-RU"/>
        </w:rPr>
        <w:t>–</w:t>
      </w:r>
      <w:r w:rsidRPr="00CE64C5">
        <w:rPr>
          <w:rFonts w:ascii="Times New Roman" w:eastAsia="Times New Roman" w:hAnsi="Times New Roman" w:cs="Times New Roman"/>
          <w:bCs/>
          <w:sz w:val="28"/>
          <w:szCs w:val="28"/>
          <w:lang w:eastAsia="ru-RU"/>
        </w:rPr>
        <w:t xml:space="preserve"> арбитражный процессуальный Кодекс Российской Федерации;</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БПК – биохимическое потребление кислорода;</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ГМСН – государственный мониторинг состояния недр;</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ГУ МЧС России по Республике Тыва – Главное управление Министерства Российской Федерации по делам гражданской обороны, чрезвычайным ситуациям и ликвидации последствий стихийных бедствий по Республике Тыва;</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Енисейское межрегиональное управление Росприроднадзора </w:t>
      </w:r>
      <w:r w:rsidR="00EF74C6">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Енисейское межрегиональное управление Федеральной службы по надзору в сфере природ</w:t>
      </w:r>
      <w:r w:rsidRPr="00CE64C5">
        <w:rPr>
          <w:rFonts w:ascii="Times New Roman" w:eastAsia="Times New Roman" w:hAnsi="Times New Roman" w:cs="Times New Roman"/>
          <w:sz w:val="28"/>
          <w:szCs w:val="28"/>
          <w:lang w:eastAsia="ru-RU"/>
        </w:rPr>
        <w:t>о</w:t>
      </w:r>
      <w:r w:rsidRPr="00CE64C5">
        <w:rPr>
          <w:rFonts w:ascii="Times New Roman" w:eastAsia="Times New Roman" w:hAnsi="Times New Roman" w:cs="Times New Roman"/>
          <w:sz w:val="28"/>
          <w:szCs w:val="28"/>
          <w:lang w:eastAsia="ru-RU"/>
        </w:rPr>
        <w:t>пользования;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ЗМУ – зимний маршрут учета;</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КоАП РФ – Кодекс об административных правонарушениях Российской Ф</w:t>
      </w:r>
      <w:r w:rsidRPr="00CE64C5">
        <w:rPr>
          <w:rFonts w:ascii="Times New Roman" w:eastAsia="Times New Roman" w:hAnsi="Times New Roman" w:cs="Times New Roman"/>
          <w:sz w:val="28"/>
          <w:szCs w:val="28"/>
          <w:lang w:eastAsia="ru-RU"/>
        </w:rPr>
        <w:t>е</w:t>
      </w:r>
      <w:r w:rsidRPr="00CE64C5">
        <w:rPr>
          <w:rFonts w:ascii="Times New Roman" w:eastAsia="Times New Roman" w:hAnsi="Times New Roman" w:cs="Times New Roman"/>
          <w:sz w:val="28"/>
          <w:szCs w:val="28"/>
          <w:lang w:eastAsia="ru-RU"/>
        </w:rPr>
        <w:t>дерации;</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МППВ (УМППВ) – месторождение питьевых подземных вод (участок мест</w:t>
      </w:r>
      <w:r w:rsidRPr="00CE64C5">
        <w:rPr>
          <w:rFonts w:ascii="Times New Roman" w:eastAsia="Times New Roman" w:hAnsi="Times New Roman" w:cs="Times New Roman"/>
          <w:sz w:val="28"/>
          <w:szCs w:val="28"/>
          <w:lang w:eastAsia="ru-RU"/>
        </w:rPr>
        <w:t>о</w:t>
      </w:r>
      <w:r w:rsidRPr="00CE64C5">
        <w:rPr>
          <w:rFonts w:ascii="Times New Roman" w:eastAsia="Times New Roman" w:hAnsi="Times New Roman" w:cs="Times New Roman"/>
          <w:sz w:val="28"/>
          <w:szCs w:val="28"/>
          <w:lang w:eastAsia="ru-RU"/>
        </w:rPr>
        <w:t>рождения питьевых подземных вод);</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МТПВ – месторождение технических подземных вод;</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МУП – муниципальное унитарное предприятие;</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ООО – общество с ограниченной ответственностью;</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napToGrid w:val="0"/>
          <w:sz w:val="28"/>
          <w:szCs w:val="28"/>
          <w:lang w:eastAsia="ru-RU"/>
        </w:rPr>
      </w:pPr>
      <w:r w:rsidRPr="00CE64C5">
        <w:rPr>
          <w:rFonts w:ascii="Times New Roman" w:eastAsia="Times New Roman" w:hAnsi="Times New Roman" w:cs="Times New Roman"/>
          <w:snapToGrid w:val="0"/>
          <w:sz w:val="28"/>
          <w:szCs w:val="28"/>
          <w:lang w:eastAsia="ru-RU"/>
        </w:rPr>
        <w:t>ПДК – предельно допустимая концентрация;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napToGrid w:val="0"/>
          <w:sz w:val="28"/>
          <w:szCs w:val="28"/>
          <w:lang w:eastAsia="ru-RU"/>
        </w:rPr>
      </w:pPr>
      <w:r w:rsidRPr="00CE64C5">
        <w:rPr>
          <w:rFonts w:ascii="Times New Roman" w:eastAsia="Times New Roman" w:hAnsi="Times New Roman" w:cs="Times New Roman"/>
          <w:snapToGrid w:val="0"/>
          <w:sz w:val="28"/>
          <w:szCs w:val="28"/>
          <w:lang w:eastAsia="ru-RU"/>
        </w:rPr>
        <w:t>ПДК м.р. – предельно допустимая концентрация максимально разовая;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napToGrid w:val="0"/>
          <w:sz w:val="28"/>
          <w:szCs w:val="28"/>
          <w:lang w:eastAsia="ru-RU"/>
        </w:rPr>
      </w:pPr>
      <w:r w:rsidRPr="00CE64C5">
        <w:rPr>
          <w:rFonts w:ascii="Times New Roman" w:eastAsia="Times New Roman" w:hAnsi="Times New Roman" w:cs="Times New Roman"/>
          <w:snapToGrid w:val="0"/>
          <w:sz w:val="28"/>
          <w:szCs w:val="28"/>
          <w:lang w:eastAsia="ru-RU"/>
        </w:rPr>
        <w:t>ПДК с.с. – предельно допустимая концентрация среднесуточная;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ПНЗ – пункт наблюдения загрязнения;</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СНО – специализированный наблюдательный объект;</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УК РФ – уголовный Кодекс Российской Федерации;</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УМПВ – участок месторождения подземных вод;</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bCs/>
          <w:sz w:val="28"/>
          <w:szCs w:val="28"/>
          <w:lang w:eastAsia="ru-RU"/>
        </w:rPr>
      </w:pPr>
      <w:r w:rsidRPr="00CE64C5">
        <w:rPr>
          <w:rFonts w:ascii="Times New Roman" w:eastAsia="Times New Roman" w:hAnsi="Times New Roman" w:cs="Times New Roman"/>
          <w:bCs/>
          <w:sz w:val="28"/>
          <w:szCs w:val="28"/>
          <w:lang w:eastAsia="ru-RU"/>
        </w:rPr>
        <w:t xml:space="preserve">УПК РФ </w:t>
      </w:r>
      <w:r w:rsidR="00EF74C6">
        <w:rPr>
          <w:rFonts w:ascii="Times New Roman" w:eastAsia="Times New Roman" w:hAnsi="Times New Roman" w:cs="Times New Roman"/>
          <w:bCs/>
          <w:sz w:val="28"/>
          <w:szCs w:val="28"/>
          <w:lang w:eastAsia="ru-RU"/>
        </w:rPr>
        <w:t>–</w:t>
      </w:r>
      <w:r w:rsidRPr="00CE64C5">
        <w:rPr>
          <w:rFonts w:ascii="Times New Roman" w:eastAsia="Times New Roman" w:hAnsi="Times New Roman" w:cs="Times New Roman"/>
          <w:bCs/>
          <w:sz w:val="28"/>
          <w:szCs w:val="28"/>
          <w:lang w:eastAsia="ru-RU"/>
        </w:rPr>
        <w:t xml:space="preserve"> уголовно-процессуальный Кодекс Российской Федерации;</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Управление Роспотребнадзора по Республике Тыва </w:t>
      </w:r>
      <w:r w:rsidR="00EF74C6">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Управление Федерал</w:t>
      </w:r>
      <w:r w:rsidRPr="00CE64C5">
        <w:rPr>
          <w:rFonts w:ascii="Times New Roman" w:eastAsia="Times New Roman" w:hAnsi="Times New Roman" w:cs="Times New Roman"/>
          <w:sz w:val="28"/>
          <w:szCs w:val="28"/>
          <w:lang w:eastAsia="ru-RU"/>
        </w:rPr>
        <w:t>ь</w:t>
      </w:r>
      <w:r w:rsidRPr="00CE64C5">
        <w:rPr>
          <w:rFonts w:ascii="Times New Roman" w:eastAsia="Times New Roman" w:hAnsi="Times New Roman" w:cs="Times New Roman"/>
          <w:sz w:val="28"/>
          <w:szCs w:val="28"/>
          <w:lang w:eastAsia="ru-RU"/>
        </w:rPr>
        <w:t>ной службы по надзору в сфере защиты прав потребителей и благополучия человека по Республике Тыва;</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Управление Россельхознадзора по Республикам Хакасия и Тыва и Кемеро</w:t>
      </w:r>
      <w:r w:rsidRPr="00CE64C5">
        <w:rPr>
          <w:rFonts w:ascii="Times New Roman" w:eastAsia="Times New Roman" w:hAnsi="Times New Roman" w:cs="Times New Roman"/>
          <w:sz w:val="28"/>
          <w:szCs w:val="28"/>
          <w:lang w:eastAsia="ru-RU"/>
        </w:rPr>
        <w:t>в</w:t>
      </w:r>
      <w:r w:rsidRPr="00CE64C5">
        <w:rPr>
          <w:rFonts w:ascii="Times New Roman" w:eastAsia="Times New Roman" w:hAnsi="Times New Roman" w:cs="Times New Roman"/>
          <w:sz w:val="28"/>
          <w:szCs w:val="28"/>
          <w:lang w:eastAsia="ru-RU"/>
        </w:rPr>
        <w:t xml:space="preserve">ской области </w:t>
      </w:r>
      <w:r w:rsidR="00EF74C6">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 xml:space="preserve"> Управление Федеральной службы по ветеринарному и фитосанита</w:t>
      </w:r>
      <w:r w:rsidRPr="00CE64C5">
        <w:rPr>
          <w:rFonts w:ascii="Times New Roman" w:eastAsia="Times New Roman" w:hAnsi="Times New Roman" w:cs="Times New Roman"/>
          <w:sz w:val="28"/>
          <w:szCs w:val="28"/>
          <w:lang w:eastAsia="ru-RU"/>
        </w:rPr>
        <w:t>р</w:t>
      </w:r>
      <w:r w:rsidRPr="00CE64C5">
        <w:rPr>
          <w:rFonts w:ascii="Times New Roman" w:eastAsia="Times New Roman" w:hAnsi="Times New Roman" w:cs="Times New Roman"/>
          <w:sz w:val="28"/>
          <w:szCs w:val="28"/>
          <w:lang w:eastAsia="ru-RU"/>
        </w:rPr>
        <w:t>ному надзору по Республикам Хакасия и Тыва и Кемеровской области;</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 xml:space="preserve">ФГБУ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Среднесибирское УГМС</w:t>
      </w:r>
      <w:r w:rsidR="0028470D" w:rsidRPr="00CE64C5">
        <w:rPr>
          <w:rFonts w:ascii="Times New Roman" w:eastAsia="Times New Roman" w:hAnsi="Times New Roman" w:cs="Times New Roman"/>
          <w:sz w:val="28"/>
          <w:szCs w:val="28"/>
          <w:lang w:eastAsia="ru-RU"/>
        </w:rPr>
        <w:t>»</w:t>
      </w:r>
      <w:r w:rsidR="00EF74C6">
        <w:rPr>
          <w:rFonts w:ascii="Times New Roman" w:eastAsia="Times New Roman" w:hAnsi="Times New Roman" w:cs="Times New Roman"/>
          <w:sz w:val="28"/>
          <w:szCs w:val="28"/>
          <w:lang w:eastAsia="ru-RU"/>
        </w:rPr>
        <w:t xml:space="preserve"> –</w:t>
      </w:r>
      <w:r w:rsidRPr="00CE64C5">
        <w:rPr>
          <w:rFonts w:ascii="Times New Roman" w:eastAsia="Times New Roman" w:hAnsi="Times New Roman" w:cs="Times New Roman"/>
          <w:sz w:val="28"/>
          <w:szCs w:val="28"/>
          <w:lang w:eastAsia="ru-RU"/>
        </w:rPr>
        <w:t xml:space="preserve"> Федеральное государственное бюджетное учреждение </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Среднесибирское управление по гидрометеорологии и мониторингу окружающей среды</w:t>
      </w:r>
      <w:r w:rsidR="0028470D" w:rsidRPr="00CE64C5">
        <w:rPr>
          <w:rFonts w:ascii="Times New Roman" w:eastAsia="Times New Roman" w:hAnsi="Times New Roman" w:cs="Times New Roman"/>
          <w:sz w:val="28"/>
          <w:szCs w:val="28"/>
          <w:lang w:eastAsia="ru-RU"/>
        </w:rPr>
        <w:t>»</w:t>
      </w:r>
      <w:r w:rsidRPr="00CE64C5">
        <w:rPr>
          <w:rFonts w:ascii="Times New Roman" w:eastAsia="Times New Roman" w:hAnsi="Times New Roman" w:cs="Times New Roman"/>
          <w:sz w:val="28"/>
          <w:szCs w:val="28"/>
          <w:lang w:eastAsia="ru-RU"/>
        </w:rPr>
        <w:t>;</w:t>
      </w:r>
    </w:p>
    <w:p w:rsidR="0036365F" w:rsidRPr="00CE64C5" w:rsidRDefault="0036365F" w:rsidP="00EF74C6">
      <w:pPr>
        <w:tabs>
          <w:tab w:val="left" w:pos="709"/>
        </w:tabs>
        <w:spacing w:after="0" w:line="240" w:lineRule="auto"/>
        <w:ind w:firstLine="709"/>
        <w:jc w:val="both"/>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ХПК – х</w:t>
      </w:r>
      <w:r w:rsidR="00EF74C6">
        <w:rPr>
          <w:rFonts w:ascii="Times New Roman" w:eastAsia="Times New Roman" w:hAnsi="Times New Roman" w:cs="Times New Roman"/>
          <w:sz w:val="28"/>
          <w:szCs w:val="28"/>
          <w:lang w:eastAsia="ru-RU"/>
        </w:rPr>
        <w:t>имическое потребление кислорода.</w:t>
      </w:r>
    </w:p>
    <w:p w:rsidR="0036365F" w:rsidRDefault="0036365F"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EF74C6" w:rsidRPr="00CE64C5" w:rsidRDefault="00EF74C6" w:rsidP="00CE64C5">
      <w:pPr>
        <w:tabs>
          <w:tab w:val="left" w:pos="709"/>
        </w:tabs>
        <w:spacing w:after="0" w:line="240" w:lineRule="auto"/>
        <w:ind w:firstLine="709"/>
        <w:jc w:val="both"/>
        <w:rPr>
          <w:rFonts w:ascii="Times New Roman" w:eastAsia="Times New Roman" w:hAnsi="Times New Roman" w:cs="Times New Roman"/>
          <w:sz w:val="28"/>
          <w:szCs w:val="28"/>
          <w:lang w:eastAsia="ru-RU"/>
        </w:rPr>
      </w:pPr>
    </w:p>
    <w:p w:rsidR="0036365F" w:rsidRPr="00CE64C5" w:rsidRDefault="0036365F" w:rsidP="00EF74C6">
      <w:pPr>
        <w:tabs>
          <w:tab w:val="left" w:pos="709"/>
        </w:tabs>
        <w:spacing w:after="0" w:line="240" w:lineRule="auto"/>
        <w:jc w:val="center"/>
        <w:rPr>
          <w:rFonts w:ascii="Times New Roman" w:eastAsia="Times New Roman" w:hAnsi="Times New Roman" w:cs="Times New Roman"/>
          <w:sz w:val="28"/>
          <w:szCs w:val="28"/>
          <w:lang w:eastAsia="ru-RU"/>
        </w:rPr>
      </w:pPr>
      <w:r w:rsidRPr="00CE64C5">
        <w:rPr>
          <w:rFonts w:ascii="Times New Roman" w:eastAsia="Times New Roman" w:hAnsi="Times New Roman" w:cs="Times New Roman"/>
          <w:sz w:val="28"/>
          <w:szCs w:val="28"/>
          <w:lang w:eastAsia="ru-RU"/>
        </w:rPr>
        <w:t>_________</w:t>
      </w:r>
      <w:r w:rsidR="00EF74C6">
        <w:rPr>
          <w:rFonts w:ascii="Times New Roman" w:eastAsia="Times New Roman" w:hAnsi="Times New Roman" w:cs="Times New Roman"/>
          <w:sz w:val="28"/>
          <w:szCs w:val="28"/>
          <w:lang w:eastAsia="ru-RU"/>
        </w:rPr>
        <w:t>________</w:t>
      </w:r>
    </w:p>
    <w:sectPr w:rsidR="0036365F" w:rsidRPr="00CE64C5" w:rsidSect="009911A4">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1897" w:rsidRDefault="00061897" w:rsidP="003139B6">
      <w:pPr>
        <w:spacing w:after="0" w:line="240" w:lineRule="auto"/>
      </w:pPr>
      <w:r>
        <w:separator/>
      </w:r>
    </w:p>
  </w:endnote>
  <w:endnote w:type="continuationSeparator" w:id="0">
    <w:p w:rsidR="00061897" w:rsidRDefault="00061897" w:rsidP="00313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imesNewRomanPS-BoldMT">
    <w:altName w:val="Arial Unicode MS"/>
    <w:panose1 w:val="00000000000000000000"/>
    <w:charset w:val="80"/>
    <w:family w:val="auto"/>
    <w:notTrueType/>
    <w:pitch w:val="default"/>
    <w:sig w:usb0="00000003"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GaramondC">
    <w:altName w:val="Gabriola"/>
    <w:panose1 w:val="00000000000000000000"/>
    <w:charset w:val="00"/>
    <w:family w:val="decorative"/>
    <w:notTrueType/>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13">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1897" w:rsidRDefault="00061897" w:rsidP="003139B6">
      <w:pPr>
        <w:spacing w:after="0" w:line="240" w:lineRule="auto"/>
      </w:pPr>
      <w:r>
        <w:separator/>
      </w:r>
    </w:p>
  </w:footnote>
  <w:footnote w:type="continuationSeparator" w:id="0">
    <w:p w:rsidR="00061897" w:rsidRDefault="00061897" w:rsidP="003139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7570570"/>
      <w:docPartObj>
        <w:docPartGallery w:val="Page Numbers (Top of Page)"/>
        <w:docPartUnique/>
      </w:docPartObj>
    </w:sdtPr>
    <w:sdtEndPr/>
    <w:sdtContent>
      <w:p w:rsidR="00417E5D" w:rsidRDefault="00611222">
        <w:pPr>
          <w:pStyle w:val="a5"/>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3661410</wp:posOffset>
                  </wp:positionH>
                  <wp:positionV relativeFrom="paragraph">
                    <wp:posOffset>-220980</wp:posOffset>
                  </wp:positionV>
                  <wp:extent cx="2540000" cy="127000"/>
                  <wp:effectExtent l="0" t="0" r="0" b="6350"/>
                  <wp:wrapNone/>
                  <wp:docPr id="20" name="AryanRegN"/>
                  <wp:cNvGraphicFramePr/>
                  <a:graphic xmlns:a="http://schemas.openxmlformats.org/drawingml/2006/main">
                    <a:graphicData uri="http://schemas.microsoft.com/office/word/2010/wordprocessingShape">
                      <wps:wsp>
                        <wps:cNvSpPr/>
                        <wps:spPr>
                          <a:xfrm>
                            <a:off x="0" y="0"/>
                            <a:ext cx="2540000" cy="127000"/>
                          </a:xfrm>
                          <a:prstGeom prst="rect">
                            <a:avLst/>
                          </a:prstGeom>
                          <a:noFill/>
                          <a:ln w="12700" cap="flat" cmpd="sng" algn="ctr">
                            <a:noFill/>
                            <a:prstDash val="solid"/>
                            <a:miter lim="800000"/>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12700" cap="flat" cmpd="sng" algn="ctr">
                                <a:solidFill>
                                  <a:schemeClr val="accent1">
                                    <a:shade val="50000"/>
                                  </a:schemeClr>
                                </a:solidFill>
                                <a:prstDash val="solid"/>
                                <a:miter lim="800000"/>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rsidR="00611222" w:rsidRPr="00611222" w:rsidRDefault="00611222" w:rsidP="00611222">
                              <w:pPr>
                                <w:jc w:val="center"/>
                                <w:rPr>
                                  <w:sz w:val="16"/>
                                </w:rPr>
                              </w:pPr>
                              <w:r>
                                <w:rPr>
                                  <w:sz w:val="16"/>
                                </w:rPr>
                                <w:t>620200099/27848(16)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id="AryanRegN" o:spid="_x0000_s1029" style="position:absolute;left:0;text-align:left;margin-left:288.3pt;margin-top:-17.4pt;width:200pt;height:1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" filled="f" fillcolor="#5b9bd5 [3204]" stroked="f" strokecolor="#1f4d78 [1604]" strokeweight="1pt">
                  <v:textbox inset="0,0,0,0">
                    <w:txbxContent>
                      <w:p w:rsidR="00611222" w:rsidRPr="00611222" w:rsidRDefault="00611222" w:rsidP="00611222">
                        <w:pPr>
                          <w:jc w:val="center"/>
                          <w:rPr>
                            <w:sz w:val="16"/>
                          </w:rPr>
                        </w:pPr>
                        <w:r>
                          <w:rPr>
                            <w:sz w:val="16"/>
                          </w:rPr>
                          <w:t>620200099/27848(16)</w:t>
                        </w:r>
                      </w:p>
                    </w:txbxContent>
                  </v:textbox>
                </v:rect>
              </w:pict>
            </mc:Fallback>
          </mc:AlternateContent>
        </w:r>
        <w:r w:rsidR="00417E5D">
          <w:fldChar w:fldCharType="begin"/>
        </w:r>
        <w:r w:rsidR="00417E5D">
          <w:instrText>PAGE   \* MERGEFORMAT</w:instrText>
        </w:r>
        <w:r w:rsidR="00417E5D">
          <w:fldChar w:fldCharType="separate"/>
        </w:r>
        <w:r>
          <w:rPr>
            <w:noProof/>
          </w:rPr>
          <w:t>2</w:t>
        </w:r>
        <w:r w:rsidR="00417E5D">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00F2"/>
    <w:lvl w:ilvl="0">
      <w:start w:val="1"/>
      <w:numFmt w:val="bullet"/>
      <w:pStyle w:val="2"/>
      <w:lvlText w:val=""/>
      <w:lvlJc w:val="left"/>
      <w:pPr>
        <w:tabs>
          <w:tab w:val="num" w:pos="360"/>
        </w:tabs>
        <w:ind w:left="360" w:hanging="360"/>
      </w:pPr>
      <w:rPr>
        <w:rFonts w:ascii="Symbol" w:hAnsi="Symbol" w:hint="default"/>
      </w:rPr>
    </w:lvl>
  </w:abstractNum>
  <w:abstractNum w:abstractNumId="1">
    <w:nsid w:val="02C8500C"/>
    <w:multiLevelType w:val="hybridMultilevel"/>
    <w:tmpl w:val="4B509B96"/>
    <w:lvl w:ilvl="0" w:tplc="43623B02">
      <w:start w:val="1"/>
      <w:numFmt w:val="bullet"/>
      <w:pStyle w:val="a"/>
      <w:lvlText w:val=""/>
      <w:lvlJc w:val="left"/>
      <w:pPr>
        <w:tabs>
          <w:tab w:val="num" w:pos="653"/>
        </w:tabs>
        <w:ind w:left="-141" w:firstLine="567"/>
      </w:pPr>
      <w:rPr>
        <w:rFonts w:ascii="Symbol" w:hAnsi="Symbol" w:hint="default"/>
        <w:b w:val="0"/>
        <w:color w:val="auto"/>
      </w:rPr>
    </w:lvl>
    <w:lvl w:ilvl="1" w:tplc="236294BA">
      <w:start w:val="1"/>
      <w:numFmt w:val="bullet"/>
      <w:lvlText w:val=""/>
      <w:lvlJc w:val="left"/>
      <w:pPr>
        <w:tabs>
          <w:tab w:val="num" w:pos="1053"/>
        </w:tabs>
        <w:ind w:left="1053"/>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rPr>
        <w:rFonts w:cs="Times New Roman"/>
      </w:rPr>
    </w:lvl>
    <w:lvl w:ilvl="4" w:tplc="00190409" w:tentative="1">
      <w:start w:val="1"/>
      <w:numFmt w:val="lowerLetter"/>
      <w:lvlText w:val="%5."/>
      <w:lvlJc w:val="left"/>
      <w:pPr>
        <w:tabs>
          <w:tab w:val="num" w:pos="3573"/>
        </w:tabs>
        <w:ind w:left="3573" w:hanging="360"/>
      </w:pPr>
      <w:rPr>
        <w:rFonts w:cs="Times New Roman"/>
      </w:rPr>
    </w:lvl>
    <w:lvl w:ilvl="5" w:tplc="001B0409" w:tentative="1">
      <w:start w:val="1"/>
      <w:numFmt w:val="lowerRoman"/>
      <w:lvlText w:val="%6."/>
      <w:lvlJc w:val="right"/>
      <w:pPr>
        <w:tabs>
          <w:tab w:val="num" w:pos="4293"/>
        </w:tabs>
        <w:ind w:left="4293" w:hanging="180"/>
      </w:pPr>
      <w:rPr>
        <w:rFonts w:cs="Times New Roman"/>
      </w:rPr>
    </w:lvl>
    <w:lvl w:ilvl="6" w:tplc="000F0409" w:tentative="1">
      <w:start w:val="1"/>
      <w:numFmt w:val="decimal"/>
      <w:lvlText w:val="%7."/>
      <w:lvlJc w:val="left"/>
      <w:pPr>
        <w:tabs>
          <w:tab w:val="num" w:pos="5013"/>
        </w:tabs>
        <w:ind w:left="5013" w:hanging="360"/>
      </w:pPr>
      <w:rPr>
        <w:rFonts w:cs="Times New Roman"/>
      </w:rPr>
    </w:lvl>
    <w:lvl w:ilvl="7" w:tplc="00190409" w:tentative="1">
      <w:start w:val="1"/>
      <w:numFmt w:val="lowerLetter"/>
      <w:lvlText w:val="%8."/>
      <w:lvlJc w:val="left"/>
      <w:pPr>
        <w:tabs>
          <w:tab w:val="num" w:pos="5733"/>
        </w:tabs>
        <w:ind w:left="5733" w:hanging="360"/>
      </w:pPr>
      <w:rPr>
        <w:rFonts w:cs="Times New Roman"/>
      </w:rPr>
    </w:lvl>
    <w:lvl w:ilvl="8" w:tplc="001B0409" w:tentative="1">
      <w:start w:val="1"/>
      <w:numFmt w:val="lowerRoman"/>
      <w:lvlText w:val="%9."/>
      <w:lvlJc w:val="right"/>
      <w:pPr>
        <w:tabs>
          <w:tab w:val="num" w:pos="6453"/>
        </w:tabs>
        <w:ind w:left="6453" w:hanging="180"/>
      </w:pPr>
      <w:rPr>
        <w:rFonts w:cs="Times New Roman"/>
      </w:rPr>
    </w:lvl>
  </w:abstractNum>
  <w:abstractNum w:abstractNumId="2">
    <w:nsid w:val="0EF205E7"/>
    <w:multiLevelType w:val="multilevel"/>
    <w:tmpl w:val="8E804110"/>
    <w:styleLink w:val="ArticleSection"/>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2073"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130F5AAF"/>
    <w:multiLevelType w:val="multilevel"/>
    <w:tmpl w:val="95C2E274"/>
    <w:lvl w:ilvl="0">
      <w:start w:val="9"/>
      <w:numFmt w:val="decimal"/>
      <w:suff w:val="space"/>
      <w:lvlText w:val="%1."/>
      <w:lvlJc w:val="left"/>
      <w:pPr>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abstractNum w:abstractNumId="4">
    <w:nsid w:val="1EE572F3"/>
    <w:multiLevelType w:val="hybridMultilevel"/>
    <w:tmpl w:val="F6C45256"/>
    <w:lvl w:ilvl="0" w:tplc="5C220758">
      <w:start w:val="1"/>
      <w:numFmt w:val="decimal"/>
      <w:suff w:val="space"/>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54E46D17"/>
    <w:multiLevelType w:val="hybridMultilevel"/>
    <w:tmpl w:val="C590D5F4"/>
    <w:lvl w:ilvl="0" w:tplc="01B6F484">
      <w:start w:val="1"/>
      <w:numFmt w:val="bullet"/>
      <w:lvlText w:val="–"/>
      <w:lvlJc w:val="left"/>
      <w:pPr>
        <w:ind w:left="7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9F74C268">
      <w:start w:val="1"/>
      <w:numFmt w:val="decimal"/>
      <w:suff w:val="space"/>
      <w:lvlText w:val="%2."/>
      <w:lvlJc w:val="left"/>
      <w:pPr>
        <w:ind w:left="470" w:firstLine="0"/>
      </w:pPr>
      <w:rPr>
        <w:rFonts w:ascii="Times New Roman" w:eastAsia="Times New Roman" w:hAnsi="Times New Roman" w:cs="Times New Roman" w:hint="default"/>
        <w:b w:val="0"/>
        <w:i w:val="0"/>
        <w:strike w:val="0"/>
        <w:dstrike w:val="0"/>
        <w:color w:val="000000"/>
        <w:sz w:val="28"/>
        <w:szCs w:val="26"/>
        <w:u w:val="none" w:color="000000"/>
        <w:bdr w:val="none" w:sz="0" w:space="0" w:color="auto"/>
        <w:shd w:val="clear" w:color="auto" w:fill="auto"/>
        <w:vertAlign w:val="baseline"/>
      </w:rPr>
    </w:lvl>
    <w:lvl w:ilvl="2" w:tplc="74E4CEA4">
      <w:start w:val="1"/>
      <w:numFmt w:val="lowerRoman"/>
      <w:lvlText w:val="%3"/>
      <w:lvlJc w:val="left"/>
      <w:pPr>
        <w:ind w:left="16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104D0F2">
      <w:start w:val="1"/>
      <w:numFmt w:val="decimal"/>
      <w:lvlText w:val="%4"/>
      <w:lvlJc w:val="left"/>
      <w:pPr>
        <w:ind w:left="23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92BEFEDE">
      <w:start w:val="1"/>
      <w:numFmt w:val="lowerLetter"/>
      <w:lvlText w:val="%5"/>
      <w:lvlJc w:val="left"/>
      <w:pPr>
        <w:ind w:left="30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18F61B80">
      <w:start w:val="1"/>
      <w:numFmt w:val="lowerRoman"/>
      <w:lvlText w:val="%6"/>
      <w:lvlJc w:val="left"/>
      <w:pPr>
        <w:ind w:left="380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87F64DF6">
      <w:start w:val="1"/>
      <w:numFmt w:val="decimal"/>
      <w:lvlText w:val="%7"/>
      <w:lvlJc w:val="left"/>
      <w:pPr>
        <w:ind w:left="45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4F5E2818">
      <w:start w:val="1"/>
      <w:numFmt w:val="lowerLetter"/>
      <w:lvlText w:val="%8"/>
      <w:lvlJc w:val="left"/>
      <w:pPr>
        <w:ind w:left="524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734A5E50">
      <w:start w:val="1"/>
      <w:numFmt w:val="lowerRoman"/>
      <w:lvlText w:val="%9"/>
      <w:lvlJc w:val="left"/>
      <w:pPr>
        <w:ind w:left="596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6">
    <w:nsid w:val="5C014DDE"/>
    <w:multiLevelType w:val="multilevel"/>
    <w:tmpl w:val="B620910E"/>
    <w:lvl w:ilvl="0">
      <w:start w:val="1"/>
      <w:numFmt w:val="decimal"/>
      <w:suff w:val="space"/>
      <w:lvlText w:val="%1."/>
      <w:lvlJc w:val="left"/>
      <w:pPr>
        <w:ind w:left="720"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78842FE3"/>
    <w:multiLevelType w:val="multilevel"/>
    <w:tmpl w:val="79E2671C"/>
    <w:lvl w:ilvl="0">
      <w:start w:val="1"/>
      <w:numFmt w:val="decimal"/>
      <w:suff w:val="space"/>
      <w:lvlText w:val="%1."/>
      <w:lvlJc w:val="left"/>
      <w:pPr>
        <w:ind w:left="36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915" w:hanging="1080"/>
      </w:pPr>
      <w:rPr>
        <w:rFonts w:hint="default"/>
      </w:rPr>
    </w:lvl>
    <w:lvl w:ilvl="6">
      <w:start w:val="1"/>
      <w:numFmt w:val="decimal"/>
      <w:isLgl/>
      <w:lvlText w:val="%1.%2.%3.%4.%5.%6.%7."/>
      <w:lvlJc w:val="left"/>
      <w:pPr>
        <w:ind w:left="4842" w:hanging="1440"/>
      </w:pPr>
      <w:rPr>
        <w:rFonts w:hint="default"/>
      </w:rPr>
    </w:lvl>
    <w:lvl w:ilvl="7">
      <w:start w:val="1"/>
      <w:numFmt w:val="decimal"/>
      <w:isLgl/>
      <w:lvlText w:val="%1.%2.%3.%4.%5.%6.%7.%8."/>
      <w:lvlJc w:val="left"/>
      <w:pPr>
        <w:ind w:left="5409" w:hanging="1440"/>
      </w:pPr>
      <w:rPr>
        <w:rFonts w:hint="default"/>
      </w:rPr>
    </w:lvl>
    <w:lvl w:ilvl="8">
      <w:start w:val="1"/>
      <w:numFmt w:val="decimal"/>
      <w:isLgl/>
      <w:lvlText w:val="%1.%2.%3.%4.%5.%6.%7.%8.%9."/>
      <w:lvlJc w:val="left"/>
      <w:pPr>
        <w:ind w:left="6336" w:hanging="1800"/>
      </w:pPr>
      <w:rPr>
        <w:rFonts w:hint="default"/>
      </w:rPr>
    </w:lvl>
  </w:abstractNum>
  <w:num w:numId="1">
    <w:abstractNumId w:val="0"/>
  </w:num>
  <w:num w:numId="2">
    <w:abstractNumId w:val="2"/>
  </w:num>
  <w:num w:numId="3">
    <w:abstractNumId w:val="1"/>
  </w:num>
  <w:num w:numId="4">
    <w:abstractNumId w:val="7"/>
  </w:num>
  <w:num w:numId="5">
    <w:abstractNumId w:val="6"/>
  </w:num>
  <w:num w:numId="6">
    <w:abstractNumId w:val="4"/>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ossProviderVariable" w:val="25_01_2006!c83b87a7-558f-470a-9fea-4d0dbefc5049"/>
  </w:docVars>
  <w:rsids>
    <w:rsidRoot w:val="00EF437B"/>
    <w:rsid w:val="000002B4"/>
    <w:rsid w:val="00003E6F"/>
    <w:rsid w:val="00006C3A"/>
    <w:rsid w:val="00010A6D"/>
    <w:rsid w:val="00013C7C"/>
    <w:rsid w:val="0002012E"/>
    <w:rsid w:val="0003004C"/>
    <w:rsid w:val="000335A8"/>
    <w:rsid w:val="00033E64"/>
    <w:rsid w:val="000512C7"/>
    <w:rsid w:val="00051674"/>
    <w:rsid w:val="00052F85"/>
    <w:rsid w:val="00053DD6"/>
    <w:rsid w:val="00055E83"/>
    <w:rsid w:val="00057F5E"/>
    <w:rsid w:val="00061897"/>
    <w:rsid w:val="00061F33"/>
    <w:rsid w:val="000633A2"/>
    <w:rsid w:val="000649B6"/>
    <w:rsid w:val="000703D9"/>
    <w:rsid w:val="000721EE"/>
    <w:rsid w:val="00073573"/>
    <w:rsid w:val="00076AD7"/>
    <w:rsid w:val="00077F0B"/>
    <w:rsid w:val="0008207E"/>
    <w:rsid w:val="000823A1"/>
    <w:rsid w:val="000951CD"/>
    <w:rsid w:val="000A347D"/>
    <w:rsid w:val="000A7BD4"/>
    <w:rsid w:val="000B28E3"/>
    <w:rsid w:val="000B43D8"/>
    <w:rsid w:val="000B75C0"/>
    <w:rsid w:val="000C779A"/>
    <w:rsid w:val="000D15AE"/>
    <w:rsid w:val="000D3418"/>
    <w:rsid w:val="000D54A0"/>
    <w:rsid w:val="000D7A60"/>
    <w:rsid w:val="000E0053"/>
    <w:rsid w:val="000F0E4E"/>
    <w:rsid w:val="000F17E5"/>
    <w:rsid w:val="000F2481"/>
    <w:rsid w:val="000F462D"/>
    <w:rsid w:val="000F4CB4"/>
    <w:rsid w:val="000F58EA"/>
    <w:rsid w:val="000F7672"/>
    <w:rsid w:val="000F7E20"/>
    <w:rsid w:val="00100565"/>
    <w:rsid w:val="00107D09"/>
    <w:rsid w:val="0011169A"/>
    <w:rsid w:val="001124F9"/>
    <w:rsid w:val="0011730A"/>
    <w:rsid w:val="00124B14"/>
    <w:rsid w:val="00131706"/>
    <w:rsid w:val="00133F1D"/>
    <w:rsid w:val="00137229"/>
    <w:rsid w:val="00141131"/>
    <w:rsid w:val="00143AE6"/>
    <w:rsid w:val="00144D4D"/>
    <w:rsid w:val="00147D57"/>
    <w:rsid w:val="0015342B"/>
    <w:rsid w:val="00156EC2"/>
    <w:rsid w:val="0015735A"/>
    <w:rsid w:val="00157F97"/>
    <w:rsid w:val="00163A65"/>
    <w:rsid w:val="00167CC5"/>
    <w:rsid w:val="00173090"/>
    <w:rsid w:val="00173272"/>
    <w:rsid w:val="00180C38"/>
    <w:rsid w:val="0018273F"/>
    <w:rsid w:val="00185EAE"/>
    <w:rsid w:val="001901E5"/>
    <w:rsid w:val="001A0537"/>
    <w:rsid w:val="001B56C8"/>
    <w:rsid w:val="001C7A4C"/>
    <w:rsid w:val="001C7B15"/>
    <w:rsid w:val="001D4C9E"/>
    <w:rsid w:val="001E022E"/>
    <w:rsid w:val="001E1261"/>
    <w:rsid w:val="001E6A4B"/>
    <w:rsid w:val="002012E7"/>
    <w:rsid w:val="00203223"/>
    <w:rsid w:val="0020484F"/>
    <w:rsid w:val="002075E2"/>
    <w:rsid w:val="00232165"/>
    <w:rsid w:val="00233AA4"/>
    <w:rsid w:val="00253022"/>
    <w:rsid w:val="00256BFD"/>
    <w:rsid w:val="00257975"/>
    <w:rsid w:val="00265C63"/>
    <w:rsid w:val="00273258"/>
    <w:rsid w:val="00282B19"/>
    <w:rsid w:val="0028470D"/>
    <w:rsid w:val="00285ACD"/>
    <w:rsid w:val="00291539"/>
    <w:rsid w:val="002968BF"/>
    <w:rsid w:val="002A01FA"/>
    <w:rsid w:val="002A1FA6"/>
    <w:rsid w:val="002A6AF9"/>
    <w:rsid w:val="002B171A"/>
    <w:rsid w:val="002C2925"/>
    <w:rsid w:val="002C43CF"/>
    <w:rsid w:val="002D1494"/>
    <w:rsid w:val="002D44A4"/>
    <w:rsid w:val="002D4B22"/>
    <w:rsid w:val="002D6909"/>
    <w:rsid w:val="002D6F29"/>
    <w:rsid w:val="002E1C3E"/>
    <w:rsid w:val="002E2DAD"/>
    <w:rsid w:val="002E5325"/>
    <w:rsid w:val="002E6CC7"/>
    <w:rsid w:val="002E728E"/>
    <w:rsid w:val="002F39B8"/>
    <w:rsid w:val="002F4F46"/>
    <w:rsid w:val="002F7631"/>
    <w:rsid w:val="002F7D58"/>
    <w:rsid w:val="00302790"/>
    <w:rsid w:val="003139B6"/>
    <w:rsid w:val="00321790"/>
    <w:rsid w:val="003419E2"/>
    <w:rsid w:val="003536A7"/>
    <w:rsid w:val="0036174E"/>
    <w:rsid w:val="00363615"/>
    <w:rsid w:val="0036365F"/>
    <w:rsid w:val="00371469"/>
    <w:rsid w:val="00372B8F"/>
    <w:rsid w:val="003753E8"/>
    <w:rsid w:val="00375A41"/>
    <w:rsid w:val="00376D24"/>
    <w:rsid w:val="0038224C"/>
    <w:rsid w:val="00383FBD"/>
    <w:rsid w:val="0038453B"/>
    <w:rsid w:val="00387C68"/>
    <w:rsid w:val="00396955"/>
    <w:rsid w:val="003A36A4"/>
    <w:rsid w:val="003A3806"/>
    <w:rsid w:val="003A4300"/>
    <w:rsid w:val="003A61AE"/>
    <w:rsid w:val="003B05E3"/>
    <w:rsid w:val="003B06D1"/>
    <w:rsid w:val="003B0D85"/>
    <w:rsid w:val="003B12E7"/>
    <w:rsid w:val="003B5161"/>
    <w:rsid w:val="003B7F8A"/>
    <w:rsid w:val="003C05DA"/>
    <w:rsid w:val="003C3583"/>
    <w:rsid w:val="003C46A8"/>
    <w:rsid w:val="003D0EC0"/>
    <w:rsid w:val="003E2D06"/>
    <w:rsid w:val="003E4FE8"/>
    <w:rsid w:val="003E5A2D"/>
    <w:rsid w:val="003E7596"/>
    <w:rsid w:val="003F4FCC"/>
    <w:rsid w:val="003F6E7D"/>
    <w:rsid w:val="00400841"/>
    <w:rsid w:val="0040279D"/>
    <w:rsid w:val="00403E25"/>
    <w:rsid w:val="00410099"/>
    <w:rsid w:val="00411667"/>
    <w:rsid w:val="00413318"/>
    <w:rsid w:val="0041430F"/>
    <w:rsid w:val="004149EF"/>
    <w:rsid w:val="0041566D"/>
    <w:rsid w:val="00416E3B"/>
    <w:rsid w:val="00417E5D"/>
    <w:rsid w:val="0042654E"/>
    <w:rsid w:val="00435111"/>
    <w:rsid w:val="00435641"/>
    <w:rsid w:val="004370C9"/>
    <w:rsid w:val="0044589B"/>
    <w:rsid w:val="00446D63"/>
    <w:rsid w:val="004471D4"/>
    <w:rsid w:val="00453285"/>
    <w:rsid w:val="004675E3"/>
    <w:rsid w:val="00467960"/>
    <w:rsid w:val="00467BBC"/>
    <w:rsid w:val="004713D3"/>
    <w:rsid w:val="00475022"/>
    <w:rsid w:val="00482D96"/>
    <w:rsid w:val="0048595E"/>
    <w:rsid w:val="00485A49"/>
    <w:rsid w:val="004A4148"/>
    <w:rsid w:val="004A587A"/>
    <w:rsid w:val="004B0B53"/>
    <w:rsid w:val="004B2686"/>
    <w:rsid w:val="004B338B"/>
    <w:rsid w:val="004B4F59"/>
    <w:rsid w:val="004B4FE8"/>
    <w:rsid w:val="004B71AE"/>
    <w:rsid w:val="004C03F1"/>
    <w:rsid w:val="004C5980"/>
    <w:rsid w:val="004C5F25"/>
    <w:rsid w:val="004D3F1D"/>
    <w:rsid w:val="004D7A8D"/>
    <w:rsid w:val="004E19C0"/>
    <w:rsid w:val="004E2E6C"/>
    <w:rsid w:val="004E3601"/>
    <w:rsid w:val="004E38E0"/>
    <w:rsid w:val="004E3A0A"/>
    <w:rsid w:val="004E441A"/>
    <w:rsid w:val="004E46FB"/>
    <w:rsid w:val="004E5DB9"/>
    <w:rsid w:val="004E639F"/>
    <w:rsid w:val="004F09A0"/>
    <w:rsid w:val="004F3F51"/>
    <w:rsid w:val="0050115A"/>
    <w:rsid w:val="00501EF3"/>
    <w:rsid w:val="00503710"/>
    <w:rsid w:val="00512804"/>
    <w:rsid w:val="00524F76"/>
    <w:rsid w:val="005274CF"/>
    <w:rsid w:val="0053556C"/>
    <w:rsid w:val="0054602E"/>
    <w:rsid w:val="00546571"/>
    <w:rsid w:val="00555FA1"/>
    <w:rsid w:val="00561420"/>
    <w:rsid w:val="00565984"/>
    <w:rsid w:val="00565CFB"/>
    <w:rsid w:val="00572F18"/>
    <w:rsid w:val="00574AAA"/>
    <w:rsid w:val="00574BE3"/>
    <w:rsid w:val="005751C1"/>
    <w:rsid w:val="005776E3"/>
    <w:rsid w:val="00583415"/>
    <w:rsid w:val="00585AE0"/>
    <w:rsid w:val="00593127"/>
    <w:rsid w:val="005936C9"/>
    <w:rsid w:val="005939B8"/>
    <w:rsid w:val="0059667F"/>
    <w:rsid w:val="005A44D5"/>
    <w:rsid w:val="005B550A"/>
    <w:rsid w:val="005B7D01"/>
    <w:rsid w:val="005C09FE"/>
    <w:rsid w:val="005D35FF"/>
    <w:rsid w:val="005E1789"/>
    <w:rsid w:val="005E1E53"/>
    <w:rsid w:val="005E59C4"/>
    <w:rsid w:val="005F60C4"/>
    <w:rsid w:val="005F6657"/>
    <w:rsid w:val="005F6D1F"/>
    <w:rsid w:val="00611222"/>
    <w:rsid w:val="0062720B"/>
    <w:rsid w:val="00627DEF"/>
    <w:rsid w:val="00642001"/>
    <w:rsid w:val="00642A0B"/>
    <w:rsid w:val="00647797"/>
    <w:rsid w:val="006509F9"/>
    <w:rsid w:val="00651831"/>
    <w:rsid w:val="006601F8"/>
    <w:rsid w:val="00663A10"/>
    <w:rsid w:val="0066544C"/>
    <w:rsid w:val="0067013C"/>
    <w:rsid w:val="00673730"/>
    <w:rsid w:val="0067399E"/>
    <w:rsid w:val="006764F2"/>
    <w:rsid w:val="00680364"/>
    <w:rsid w:val="00684DA5"/>
    <w:rsid w:val="00685BEA"/>
    <w:rsid w:val="00686DF8"/>
    <w:rsid w:val="00687B1C"/>
    <w:rsid w:val="00692AA8"/>
    <w:rsid w:val="00693E6A"/>
    <w:rsid w:val="006A2817"/>
    <w:rsid w:val="006A4400"/>
    <w:rsid w:val="006A568B"/>
    <w:rsid w:val="006A5E03"/>
    <w:rsid w:val="006A728C"/>
    <w:rsid w:val="006B1BC2"/>
    <w:rsid w:val="006B55EA"/>
    <w:rsid w:val="006B6C4D"/>
    <w:rsid w:val="006C20BF"/>
    <w:rsid w:val="006D085B"/>
    <w:rsid w:val="006D18CF"/>
    <w:rsid w:val="006E14BB"/>
    <w:rsid w:val="006E18D2"/>
    <w:rsid w:val="006E27DD"/>
    <w:rsid w:val="006E2A13"/>
    <w:rsid w:val="006E6550"/>
    <w:rsid w:val="006F0D07"/>
    <w:rsid w:val="006F167E"/>
    <w:rsid w:val="006F248B"/>
    <w:rsid w:val="007008EE"/>
    <w:rsid w:val="00702F8F"/>
    <w:rsid w:val="00707036"/>
    <w:rsid w:val="007127E8"/>
    <w:rsid w:val="00713A41"/>
    <w:rsid w:val="00720803"/>
    <w:rsid w:val="00723054"/>
    <w:rsid w:val="00730B3F"/>
    <w:rsid w:val="007330BF"/>
    <w:rsid w:val="007361A1"/>
    <w:rsid w:val="00737E89"/>
    <w:rsid w:val="0074354A"/>
    <w:rsid w:val="00747B71"/>
    <w:rsid w:val="00751E3E"/>
    <w:rsid w:val="0075283E"/>
    <w:rsid w:val="007554B8"/>
    <w:rsid w:val="0075738E"/>
    <w:rsid w:val="00761A29"/>
    <w:rsid w:val="007622EE"/>
    <w:rsid w:val="007629E4"/>
    <w:rsid w:val="00764070"/>
    <w:rsid w:val="00773B6D"/>
    <w:rsid w:val="00780FE4"/>
    <w:rsid w:val="007824E9"/>
    <w:rsid w:val="007825D2"/>
    <w:rsid w:val="00793E54"/>
    <w:rsid w:val="0079489B"/>
    <w:rsid w:val="007A5168"/>
    <w:rsid w:val="007B20FA"/>
    <w:rsid w:val="007B22E1"/>
    <w:rsid w:val="007B336A"/>
    <w:rsid w:val="007B40C2"/>
    <w:rsid w:val="007B4671"/>
    <w:rsid w:val="007C754D"/>
    <w:rsid w:val="007C7B01"/>
    <w:rsid w:val="007D6F41"/>
    <w:rsid w:val="007E57F6"/>
    <w:rsid w:val="007E6BB5"/>
    <w:rsid w:val="007E7002"/>
    <w:rsid w:val="007E7201"/>
    <w:rsid w:val="007E76D3"/>
    <w:rsid w:val="007F43FD"/>
    <w:rsid w:val="008058A3"/>
    <w:rsid w:val="0081213B"/>
    <w:rsid w:val="00821128"/>
    <w:rsid w:val="008229E2"/>
    <w:rsid w:val="00825310"/>
    <w:rsid w:val="00825A95"/>
    <w:rsid w:val="0083149E"/>
    <w:rsid w:val="008334A9"/>
    <w:rsid w:val="00833A4A"/>
    <w:rsid w:val="008350F3"/>
    <w:rsid w:val="00847B63"/>
    <w:rsid w:val="00851F4A"/>
    <w:rsid w:val="008575B1"/>
    <w:rsid w:val="00861D4F"/>
    <w:rsid w:val="00867C5A"/>
    <w:rsid w:val="00870107"/>
    <w:rsid w:val="00884FC9"/>
    <w:rsid w:val="00885469"/>
    <w:rsid w:val="00891E41"/>
    <w:rsid w:val="008A050C"/>
    <w:rsid w:val="008A19D2"/>
    <w:rsid w:val="008A1B57"/>
    <w:rsid w:val="008C376B"/>
    <w:rsid w:val="008C618F"/>
    <w:rsid w:val="008C6CC9"/>
    <w:rsid w:val="008D0E32"/>
    <w:rsid w:val="008D14A1"/>
    <w:rsid w:val="008D4168"/>
    <w:rsid w:val="008D44F3"/>
    <w:rsid w:val="008F0007"/>
    <w:rsid w:val="008F075F"/>
    <w:rsid w:val="008F5DF1"/>
    <w:rsid w:val="008F6ACF"/>
    <w:rsid w:val="008F7926"/>
    <w:rsid w:val="009059F3"/>
    <w:rsid w:val="009069A5"/>
    <w:rsid w:val="00907C90"/>
    <w:rsid w:val="009107DA"/>
    <w:rsid w:val="00910E2A"/>
    <w:rsid w:val="009133AA"/>
    <w:rsid w:val="00913B5C"/>
    <w:rsid w:val="009169D8"/>
    <w:rsid w:val="00917536"/>
    <w:rsid w:val="009247DA"/>
    <w:rsid w:val="00926DB9"/>
    <w:rsid w:val="00931073"/>
    <w:rsid w:val="00931D5E"/>
    <w:rsid w:val="009329E4"/>
    <w:rsid w:val="00940088"/>
    <w:rsid w:val="00941E8D"/>
    <w:rsid w:val="00945B6F"/>
    <w:rsid w:val="00952FCC"/>
    <w:rsid w:val="00954FF3"/>
    <w:rsid w:val="00964F64"/>
    <w:rsid w:val="0096560B"/>
    <w:rsid w:val="00972F3B"/>
    <w:rsid w:val="009730F5"/>
    <w:rsid w:val="00973289"/>
    <w:rsid w:val="00973B9A"/>
    <w:rsid w:val="0097714D"/>
    <w:rsid w:val="00977E70"/>
    <w:rsid w:val="00980804"/>
    <w:rsid w:val="00982658"/>
    <w:rsid w:val="00983377"/>
    <w:rsid w:val="00986FBB"/>
    <w:rsid w:val="009911A4"/>
    <w:rsid w:val="00991403"/>
    <w:rsid w:val="00996258"/>
    <w:rsid w:val="009A13C8"/>
    <w:rsid w:val="009A459D"/>
    <w:rsid w:val="009A7D3E"/>
    <w:rsid w:val="009B1309"/>
    <w:rsid w:val="009B3FA6"/>
    <w:rsid w:val="009C175B"/>
    <w:rsid w:val="009C20BF"/>
    <w:rsid w:val="009C32EC"/>
    <w:rsid w:val="009D0AD4"/>
    <w:rsid w:val="009D1D5E"/>
    <w:rsid w:val="009D5C8D"/>
    <w:rsid w:val="009D7FE9"/>
    <w:rsid w:val="009E0DCA"/>
    <w:rsid w:val="009E3677"/>
    <w:rsid w:val="009E5D84"/>
    <w:rsid w:val="009E6C4D"/>
    <w:rsid w:val="009F2B41"/>
    <w:rsid w:val="009F328D"/>
    <w:rsid w:val="009F3A89"/>
    <w:rsid w:val="00A06819"/>
    <w:rsid w:val="00A0749A"/>
    <w:rsid w:val="00A1071F"/>
    <w:rsid w:val="00A126ED"/>
    <w:rsid w:val="00A259FA"/>
    <w:rsid w:val="00A319D1"/>
    <w:rsid w:val="00A353FD"/>
    <w:rsid w:val="00A41053"/>
    <w:rsid w:val="00A42ABF"/>
    <w:rsid w:val="00A43A40"/>
    <w:rsid w:val="00A46EAB"/>
    <w:rsid w:val="00A564A2"/>
    <w:rsid w:val="00A63180"/>
    <w:rsid w:val="00A77651"/>
    <w:rsid w:val="00A80E82"/>
    <w:rsid w:val="00A825B7"/>
    <w:rsid w:val="00A828AD"/>
    <w:rsid w:val="00A8368B"/>
    <w:rsid w:val="00A83D1F"/>
    <w:rsid w:val="00A87511"/>
    <w:rsid w:val="00A921F7"/>
    <w:rsid w:val="00A938F4"/>
    <w:rsid w:val="00A964A2"/>
    <w:rsid w:val="00AA0ED4"/>
    <w:rsid w:val="00AA4DA6"/>
    <w:rsid w:val="00AA7BD7"/>
    <w:rsid w:val="00AB15D5"/>
    <w:rsid w:val="00AC1F2E"/>
    <w:rsid w:val="00AC3847"/>
    <w:rsid w:val="00AD0218"/>
    <w:rsid w:val="00AE3924"/>
    <w:rsid w:val="00AE60EF"/>
    <w:rsid w:val="00AF02E8"/>
    <w:rsid w:val="00AF306F"/>
    <w:rsid w:val="00AF7DF0"/>
    <w:rsid w:val="00B01E61"/>
    <w:rsid w:val="00B0254B"/>
    <w:rsid w:val="00B0591B"/>
    <w:rsid w:val="00B05B2F"/>
    <w:rsid w:val="00B060A0"/>
    <w:rsid w:val="00B06A4E"/>
    <w:rsid w:val="00B12E1B"/>
    <w:rsid w:val="00B138C6"/>
    <w:rsid w:val="00B16903"/>
    <w:rsid w:val="00B17EA8"/>
    <w:rsid w:val="00B21B18"/>
    <w:rsid w:val="00B2447E"/>
    <w:rsid w:val="00B26033"/>
    <w:rsid w:val="00B26AAA"/>
    <w:rsid w:val="00B3651B"/>
    <w:rsid w:val="00B41B94"/>
    <w:rsid w:val="00B42D85"/>
    <w:rsid w:val="00B43577"/>
    <w:rsid w:val="00B4377D"/>
    <w:rsid w:val="00B53B1B"/>
    <w:rsid w:val="00B60AA7"/>
    <w:rsid w:val="00B63D06"/>
    <w:rsid w:val="00B66637"/>
    <w:rsid w:val="00B667C0"/>
    <w:rsid w:val="00B67726"/>
    <w:rsid w:val="00B678DC"/>
    <w:rsid w:val="00B70E5C"/>
    <w:rsid w:val="00B7112F"/>
    <w:rsid w:val="00B715C3"/>
    <w:rsid w:val="00B71F45"/>
    <w:rsid w:val="00B75031"/>
    <w:rsid w:val="00B811E3"/>
    <w:rsid w:val="00B8143D"/>
    <w:rsid w:val="00B8464E"/>
    <w:rsid w:val="00B874D8"/>
    <w:rsid w:val="00B94661"/>
    <w:rsid w:val="00B95FB5"/>
    <w:rsid w:val="00B971C0"/>
    <w:rsid w:val="00BA0910"/>
    <w:rsid w:val="00BA1E01"/>
    <w:rsid w:val="00BB1100"/>
    <w:rsid w:val="00BB18A6"/>
    <w:rsid w:val="00BB665D"/>
    <w:rsid w:val="00BB742B"/>
    <w:rsid w:val="00BC44DA"/>
    <w:rsid w:val="00BC76D2"/>
    <w:rsid w:val="00BD5A92"/>
    <w:rsid w:val="00BE2A5C"/>
    <w:rsid w:val="00BE7CB1"/>
    <w:rsid w:val="00BF0632"/>
    <w:rsid w:val="00BF6071"/>
    <w:rsid w:val="00BF67DC"/>
    <w:rsid w:val="00C0426F"/>
    <w:rsid w:val="00C112E0"/>
    <w:rsid w:val="00C12CA5"/>
    <w:rsid w:val="00C12D75"/>
    <w:rsid w:val="00C139ED"/>
    <w:rsid w:val="00C14F98"/>
    <w:rsid w:val="00C32191"/>
    <w:rsid w:val="00C33735"/>
    <w:rsid w:val="00C338B5"/>
    <w:rsid w:val="00C36DC3"/>
    <w:rsid w:val="00C40600"/>
    <w:rsid w:val="00C411ED"/>
    <w:rsid w:val="00C479EC"/>
    <w:rsid w:val="00C47F5B"/>
    <w:rsid w:val="00C56DC3"/>
    <w:rsid w:val="00C609E8"/>
    <w:rsid w:val="00C6112D"/>
    <w:rsid w:val="00C672B3"/>
    <w:rsid w:val="00C77CFA"/>
    <w:rsid w:val="00C8043F"/>
    <w:rsid w:val="00C8288F"/>
    <w:rsid w:val="00C8421E"/>
    <w:rsid w:val="00C868AE"/>
    <w:rsid w:val="00CA214A"/>
    <w:rsid w:val="00CA354B"/>
    <w:rsid w:val="00CA4DFE"/>
    <w:rsid w:val="00CA51FF"/>
    <w:rsid w:val="00CA5E25"/>
    <w:rsid w:val="00CA6222"/>
    <w:rsid w:val="00CB074D"/>
    <w:rsid w:val="00CB13E2"/>
    <w:rsid w:val="00CC01FF"/>
    <w:rsid w:val="00CC048C"/>
    <w:rsid w:val="00CC0658"/>
    <w:rsid w:val="00CC2072"/>
    <w:rsid w:val="00CC745A"/>
    <w:rsid w:val="00CE1E2A"/>
    <w:rsid w:val="00CE21E7"/>
    <w:rsid w:val="00CE29DA"/>
    <w:rsid w:val="00CE3AF2"/>
    <w:rsid w:val="00CE64C5"/>
    <w:rsid w:val="00CE7E9C"/>
    <w:rsid w:val="00CF35D7"/>
    <w:rsid w:val="00CF4D57"/>
    <w:rsid w:val="00CF4E03"/>
    <w:rsid w:val="00D00A14"/>
    <w:rsid w:val="00D0109C"/>
    <w:rsid w:val="00D02DFC"/>
    <w:rsid w:val="00D065CC"/>
    <w:rsid w:val="00D07811"/>
    <w:rsid w:val="00D107CB"/>
    <w:rsid w:val="00D12927"/>
    <w:rsid w:val="00D17786"/>
    <w:rsid w:val="00D27B11"/>
    <w:rsid w:val="00D46C9E"/>
    <w:rsid w:val="00D62ED9"/>
    <w:rsid w:val="00D63953"/>
    <w:rsid w:val="00D64CD8"/>
    <w:rsid w:val="00D67FA8"/>
    <w:rsid w:val="00D724FB"/>
    <w:rsid w:val="00D851D8"/>
    <w:rsid w:val="00D92E77"/>
    <w:rsid w:val="00D9303A"/>
    <w:rsid w:val="00DA090F"/>
    <w:rsid w:val="00DA2471"/>
    <w:rsid w:val="00DB70A2"/>
    <w:rsid w:val="00DB724F"/>
    <w:rsid w:val="00DC1399"/>
    <w:rsid w:val="00DC161C"/>
    <w:rsid w:val="00DC4E3A"/>
    <w:rsid w:val="00DC5296"/>
    <w:rsid w:val="00DD007C"/>
    <w:rsid w:val="00DD1ED5"/>
    <w:rsid w:val="00DD1F1D"/>
    <w:rsid w:val="00DD7DD7"/>
    <w:rsid w:val="00DE0ACF"/>
    <w:rsid w:val="00DE7278"/>
    <w:rsid w:val="00E01FFC"/>
    <w:rsid w:val="00E07DEB"/>
    <w:rsid w:val="00E176F7"/>
    <w:rsid w:val="00E2694C"/>
    <w:rsid w:val="00E3116A"/>
    <w:rsid w:val="00E32F35"/>
    <w:rsid w:val="00E33098"/>
    <w:rsid w:val="00E36932"/>
    <w:rsid w:val="00E444CE"/>
    <w:rsid w:val="00E451F9"/>
    <w:rsid w:val="00E47C90"/>
    <w:rsid w:val="00E518E8"/>
    <w:rsid w:val="00E559F8"/>
    <w:rsid w:val="00E572E4"/>
    <w:rsid w:val="00E606B5"/>
    <w:rsid w:val="00E64253"/>
    <w:rsid w:val="00E66078"/>
    <w:rsid w:val="00E665EA"/>
    <w:rsid w:val="00E66BAE"/>
    <w:rsid w:val="00E7026C"/>
    <w:rsid w:val="00E737AC"/>
    <w:rsid w:val="00E741F4"/>
    <w:rsid w:val="00E77FF6"/>
    <w:rsid w:val="00E82B12"/>
    <w:rsid w:val="00E874F9"/>
    <w:rsid w:val="00E943A5"/>
    <w:rsid w:val="00E96765"/>
    <w:rsid w:val="00EA33EA"/>
    <w:rsid w:val="00EC5027"/>
    <w:rsid w:val="00EC5BFE"/>
    <w:rsid w:val="00EC7F5B"/>
    <w:rsid w:val="00ED049F"/>
    <w:rsid w:val="00ED0C5D"/>
    <w:rsid w:val="00ED33E6"/>
    <w:rsid w:val="00ED3443"/>
    <w:rsid w:val="00ED6DF7"/>
    <w:rsid w:val="00EE0A45"/>
    <w:rsid w:val="00EE3FE0"/>
    <w:rsid w:val="00EF41AC"/>
    <w:rsid w:val="00EF437B"/>
    <w:rsid w:val="00EF623F"/>
    <w:rsid w:val="00EF74C6"/>
    <w:rsid w:val="00F02621"/>
    <w:rsid w:val="00F10835"/>
    <w:rsid w:val="00F1333F"/>
    <w:rsid w:val="00F13760"/>
    <w:rsid w:val="00F24720"/>
    <w:rsid w:val="00F25BA5"/>
    <w:rsid w:val="00F32733"/>
    <w:rsid w:val="00F401FE"/>
    <w:rsid w:val="00F500AF"/>
    <w:rsid w:val="00F51EBF"/>
    <w:rsid w:val="00F530B8"/>
    <w:rsid w:val="00F569EE"/>
    <w:rsid w:val="00F64C31"/>
    <w:rsid w:val="00F658BF"/>
    <w:rsid w:val="00F65F3C"/>
    <w:rsid w:val="00F73916"/>
    <w:rsid w:val="00F760EA"/>
    <w:rsid w:val="00F84B85"/>
    <w:rsid w:val="00F86B21"/>
    <w:rsid w:val="00F92EFA"/>
    <w:rsid w:val="00F96F86"/>
    <w:rsid w:val="00F97C3B"/>
    <w:rsid w:val="00FB1569"/>
    <w:rsid w:val="00FB2630"/>
    <w:rsid w:val="00FB7AE8"/>
    <w:rsid w:val="00FC2348"/>
    <w:rsid w:val="00FD2ECC"/>
    <w:rsid w:val="00FD7CCA"/>
    <w:rsid w:val="00FE3D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Preformatted" w:uiPriority="0"/>
    <w:lsdException w:name="annotation subject" w:uiPriority="0"/>
    <w:lsdException w:name="Table Grid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B7112F"/>
    <w:pPr>
      <w:keepNext/>
      <w:spacing w:after="0" w:line="240" w:lineRule="auto"/>
      <w:ind w:firstLine="709"/>
      <w:jc w:val="center"/>
      <w:outlineLvl w:val="0"/>
    </w:pPr>
    <w:rPr>
      <w:rFonts w:ascii="Times New Roman" w:eastAsia="Times New Roman" w:hAnsi="Times New Roman" w:cs="Times New Roman"/>
      <w:b/>
      <w:bCs/>
      <w:sz w:val="28"/>
      <w:szCs w:val="20"/>
      <w:lang w:eastAsia="ru-RU"/>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unhideWhenUsed/>
    <w:qFormat/>
    <w:rsid w:val="00B711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 Знак Знак,Заголовок 3 Знак Знак Знак Знак"/>
    <w:basedOn w:val="a0"/>
    <w:next w:val="a0"/>
    <w:link w:val="30"/>
    <w:unhideWhenUsed/>
    <w:qFormat/>
    <w:rsid w:val="00B711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qFormat/>
    <w:rsid w:val="00B7112F"/>
    <w:pPr>
      <w:keepNext/>
      <w:keepLines/>
      <w:spacing w:before="200" w:after="0" w:line="240" w:lineRule="auto"/>
      <w:ind w:firstLine="709"/>
      <w:jc w:val="both"/>
      <w:outlineLvl w:val="3"/>
    </w:pPr>
    <w:rPr>
      <w:rFonts w:ascii="Cambria" w:eastAsia="Times New Roman" w:hAnsi="Cambria" w:cs="Times New Roman"/>
      <w:b/>
      <w:bCs/>
      <w:i/>
      <w:iCs/>
      <w:color w:val="4F81BD"/>
    </w:rPr>
  </w:style>
  <w:style w:type="paragraph" w:styleId="5">
    <w:name w:val="heading 5"/>
    <w:basedOn w:val="a0"/>
    <w:next w:val="a0"/>
    <w:link w:val="50"/>
    <w:qFormat/>
    <w:rsid w:val="00B7112F"/>
    <w:pPr>
      <w:keepNext/>
      <w:spacing w:after="0" w:line="240" w:lineRule="auto"/>
      <w:ind w:firstLine="709"/>
      <w:jc w:val="both"/>
      <w:outlineLvl w:val="4"/>
    </w:pPr>
    <w:rPr>
      <w:rFonts w:ascii="Times New Roman" w:eastAsia="Times New Roman" w:hAnsi="Times New Roman" w:cs="Times New Roman"/>
      <w:bCs/>
      <w:sz w:val="24"/>
      <w:szCs w:val="20"/>
      <w:lang w:eastAsia="ru-RU"/>
    </w:rPr>
  </w:style>
  <w:style w:type="paragraph" w:styleId="6">
    <w:name w:val="heading 6"/>
    <w:basedOn w:val="a0"/>
    <w:next w:val="a0"/>
    <w:link w:val="60"/>
    <w:qFormat/>
    <w:rsid w:val="00B7112F"/>
    <w:pPr>
      <w:tabs>
        <w:tab w:val="num" w:pos="0"/>
      </w:tabs>
      <w:spacing w:before="240" w:after="60" w:line="240" w:lineRule="auto"/>
      <w:ind w:firstLine="709"/>
      <w:jc w:val="both"/>
      <w:outlineLvl w:val="5"/>
    </w:pPr>
    <w:rPr>
      <w:rFonts w:ascii="Arial" w:eastAsia="Times New Roman" w:hAnsi="Arial" w:cs="Times New Roman"/>
      <w:i/>
      <w:kern w:val="28"/>
      <w:szCs w:val="20"/>
      <w:lang w:eastAsia="ru-RU"/>
    </w:rPr>
  </w:style>
  <w:style w:type="paragraph" w:styleId="7">
    <w:name w:val="heading 7"/>
    <w:basedOn w:val="a0"/>
    <w:next w:val="a0"/>
    <w:link w:val="70"/>
    <w:qFormat/>
    <w:rsid w:val="00B7112F"/>
    <w:pPr>
      <w:tabs>
        <w:tab w:val="num" w:pos="0"/>
      </w:tabs>
      <w:spacing w:before="240" w:after="60" w:line="240" w:lineRule="auto"/>
      <w:ind w:firstLine="709"/>
      <w:jc w:val="both"/>
      <w:outlineLvl w:val="6"/>
    </w:pPr>
    <w:rPr>
      <w:rFonts w:ascii="Arial" w:eastAsia="Times New Roman" w:hAnsi="Arial" w:cs="Times New Roman"/>
      <w:kern w:val="28"/>
      <w:sz w:val="20"/>
      <w:szCs w:val="20"/>
      <w:lang w:eastAsia="ru-RU"/>
    </w:rPr>
  </w:style>
  <w:style w:type="paragraph" w:styleId="8">
    <w:name w:val="heading 8"/>
    <w:basedOn w:val="a0"/>
    <w:next w:val="a0"/>
    <w:link w:val="80"/>
    <w:qFormat/>
    <w:rsid w:val="00B7112F"/>
    <w:pPr>
      <w:keepNext/>
      <w:spacing w:after="0" w:line="240" w:lineRule="auto"/>
      <w:ind w:firstLine="708"/>
      <w:jc w:val="center"/>
      <w:outlineLvl w:val="7"/>
    </w:pPr>
    <w:rPr>
      <w:rFonts w:ascii="Times New Roman" w:eastAsia="Times New Roman" w:hAnsi="Times New Roman" w:cs="Times New Roman"/>
      <w:b/>
      <w:bCs/>
      <w:snapToGrid w:val="0"/>
      <w:sz w:val="24"/>
      <w:szCs w:val="20"/>
      <w:u w:val="single"/>
      <w:lang w:eastAsia="ru-RU"/>
    </w:rPr>
  </w:style>
  <w:style w:type="paragraph" w:styleId="9">
    <w:name w:val="heading 9"/>
    <w:basedOn w:val="a0"/>
    <w:next w:val="a0"/>
    <w:link w:val="90"/>
    <w:qFormat/>
    <w:rsid w:val="00B7112F"/>
    <w:pPr>
      <w:tabs>
        <w:tab w:val="num" w:pos="0"/>
      </w:tabs>
      <w:spacing w:before="240" w:after="60" w:line="240" w:lineRule="auto"/>
      <w:ind w:firstLine="709"/>
      <w:jc w:val="both"/>
      <w:outlineLvl w:val="8"/>
    </w:pPr>
    <w:rPr>
      <w:rFonts w:ascii="Arial" w:eastAsia="Times New Roman" w:hAnsi="Arial" w:cs="Times New Roman"/>
      <w:i/>
      <w:kern w:val="28"/>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Основная таблица"/>
    <w:basedOn w:val="a2"/>
    <w:uiPriority w:val="59"/>
    <w:rsid w:val="00B7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basedOn w:val="a1"/>
    <w:link w:val="20"/>
    <w:rsid w:val="00B7112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Заголовок 3 Знак Знак Знак Знак2,Заголовок 3 Знак Знак Знак Знак Знак"/>
    <w:basedOn w:val="a1"/>
    <w:link w:val="3"/>
    <w:rsid w:val="00B7112F"/>
    <w:rPr>
      <w:rFonts w:asciiTheme="majorHAnsi" w:eastAsiaTheme="majorEastAsia" w:hAnsiTheme="majorHAnsi" w:cstheme="majorBidi"/>
      <w:color w:val="1F4D78" w:themeColor="accent1" w:themeShade="7F"/>
      <w:sz w:val="24"/>
      <w:szCs w:val="24"/>
    </w:r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basedOn w:val="a1"/>
    <w:link w:val="1"/>
    <w:rsid w:val="00B7112F"/>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rsid w:val="00B7112F"/>
    <w:rPr>
      <w:rFonts w:ascii="Cambria" w:eastAsia="Times New Roman" w:hAnsi="Cambria" w:cs="Times New Roman"/>
      <w:b/>
      <w:bCs/>
      <w:i/>
      <w:iCs/>
      <w:color w:val="4F81BD"/>
    </w:rPr>
  </w:style>
  <w:style w:type="character" w:customStyle="1" w:styleId="50">
    <w:name w:val="Заголовок 5 Знак"/>
    <w:basedOn w:val="a1"/>
    <w:link w:val="5"/>
    <w:rsid w:val="00B7112F"/>
    <w:rPr>
      <w:rFonts w:ascii="Times New Roman" w:eastAsia="Times New Roman" w:hAnsi="Times New Roman" w:cs="Times New Roman"/>
      <w:bCs/>
      <w:sz w:val="24"/>
      <w:szCs w:val="20"/>
      <w:lang w:eastAsia="ru-RU"/>
    </w:rPr>
  </w:style>
  <w:style w:type="character" w:customStyle="1" w:styleId="60">
    <w:name w:val="Заголовок 6 Знак"/>
    <w:basedOn w:val="a1"/>
    <w:link w:val="6"/>
    <w:rsid w:val="00B7112F"/>
    <w:rPr>
      <w:rFonts w:ascii="Arial" w:eastAsia="Times New Roman" w:hAnsi="Arial" w:cs="Times New Roman"/>
      <w:i/>
      <w:kern w:val="28"/>
      <w:szCs w:val="20"/>
      <w:lang w:eastAsia="ru-RU"/>
    </w:rPr>
  </w:style>
  <w:style w:type="character" w:customStyle="1" w:styleId="70">
    <w:name w:val="Заголовок 7 Знак"/>
    <w:basedOn w:val="a1"/>
    <w:link w:val="7"/>
    <w:rsid w:val="00B7112F"/>
    <w:rPr>
      <w:rFonts w:ascii="Arial" w:eastAsia="Times New Roman" w:hAnsi="Arial" w:cs="Times New Roman"/>
      <w:kern w:val="28"/>
      <w:sz w:val="20"/>
      <w:szCs w:val="20"/>
      <w:lang w:eastAsia="ru-RU"/>
    </w:rPr>
  </w:style>
  <w:style w:type="character" w:customStyle="1" w:styleId="80">
    <w:name w:val="Заголовок 8 Знак"/>
    <w:basedOn w:val="a1"/>
    <w:link w:val="8"/>
    <w:rsid w:val="00B7112F"/>
    <w:rPr>
      <w:rFonts w:ascii="Times New Roman" w:eastAsia="Times New Roman" w:hAnsi="Times New Roman" w:cs="Times New Roman"/>
      <w:b/>
      <w:bCs/>
      <w:snapToGrid w:val="0"/>
      <w:sz w:val="24"/>
      <w:szCs w:val="20"/>
      <w:u w:val="single"/>
      <w:lang w:eastAsia="ru-RU"/>
    </w:rPr>
  </w:style>
  <w:style w:type="character" w:customStyle="1" w:styleId="90">
    <w:name w:val="Заголовок 9 Знак"/>
    <w:basedOn w:val="a1"/>
    <w:link w:val="9"/>
    <w:rsid w:val="00B7112F"/>
    <w:rPr>
      <w:rFonts w:ascii="Arial" w:eastAsia="Times New Roman" w:hAnsi="Arial" w:cs="Times New Roman"/>
      <w:i/>
      <w:kern w:val="28"/>
      <w:sz w:val="18"/>
      <w:szCs w:val="20"/>
      <w:lang w:eastAsia="ru-RU"/>
    </w:rPr>
  </w:style>
  <w:style w:type="numbering" w:customStyle="1" w:styleId="11">
    <w:name w:val="Нет списка1"/>
    <w:next w:val="a3"/>
    <w:uiPriority w:val="99"/>
    <w:semiHidden/>
    <w:unhideWhenUsed/>
    <w:rsid w:val="00B7112F"/>
  </w:style>
  <w:style w:type="paragraph" w:styleId="a5">
    <w:name w:val="header"/>
    <w:aliases w:val="ВерхКолонтитул"/>
    <w:basedOn w:val="a0"/>
    <w:link w:val="a6"/>
    <w:uiPriority w:val="99"/>
    <w:rsid w:val="00B711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ВерхКолонтитул Знак"/>
    <w:basedOn w:val="a1"/>
    <w:link w:val="a5"/>
    <w:uiPriority w:val="99"/>
    <w:rsid w:val="00B7112F"/>
    <w:rPr>
      <w:rFonts w:ascii="Times New Roman" w:eastAsia="Times New Roman" w:hAnsi="Times New Roman" w:cs="Times New Roman"/>
      <w:sz w:val="24"/>
      <w:szCs w:val="24"/>
      <w:lang w:eastAsia="ru-RU"/>
    </w:rPr>
  </w:style>
  <w:style w:type="paragraph" w:styleId="a7">
    <w:name w:val="footer"/>
    <w:aliases w:val="Ie?Eieiioeooe,ÍèæÊîëîíòèòóë,НижКолонтитул"/>
    <w:basedOn w:val="a0"/>
    <w:link w:val="a8"/>
    <w:uiPriority w:val="99"/>
    <w:rsid w:val="00B711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aliases w:val="Ie?Eieiioeooe Знак,ÍèæÊîëîíòèòóë Знак,НижКолонтитул Знак"/>
    <w:basedOn w:val="a1"/>
    <w:link w:val="a7"/>
    <w:uiPriority w:val="99"/>
    <w:rsid w:val="00B7112F"/>
    <w:rPr>
      <w:rFonts w:ascii="Times New Roman" w:eastAsia="Times New Roman" w:hAnsi="Times New Roman" w:cs="Times New Roman"/>
      <w:sz w:val="24"/>
      <w:szCs w:val="24"/>
      <w:lang w:eastAsia="ru-RU"/>
    </w:rPr>
  </w:style>
  <w:style w:type="paragraph" w:styleId="12">
    <w:name w:val="toc 1"/>
    <w:basedOn w:val="a0"/>
    <w:next w:val="a0"/>
    <w:autoRedefine/>
    <w:uiPriority w:val="39"/>
    <w:rsid w:val="00B7112F"/>
    <w:pPr>
      <w:tabs>
        <w:tab w:val="right" w:leader="dot" w:pos="9638"/>
      </w:tabs>
      <w:kinsoku w:val="0"/>
      <w:overflowPunct w:val="0"/>
      <w:autoSpaceDE w:val="0"/>
      <w:autoSpaceDN w:val="0"/>
      <w:spacing w:after="0" w:line="240" w:lineRule="auto"/>
      <w:jc w:val="both"/>
    </w:pPr>
    <w:rPr>
      <w:rFonts w:ascii="Times New Roman" w:eastAsia="Times New Roman" w:hAnsi="Times New Roman" w:cs="Times New Roman"/>
      <w:b/>
      <w:caps/>
      <w:noProof/>
      <w:color w:val="000000"/>
      <w:kern w:val="24"/>
      <w:sz w:val="24"/>
      <w:szCs w:val="24"/>
      <w:lang w:eastAsia="ru-RU"/>
    </w:rPr>
  </w:style>
  <w:style w:type="paragraph" w:styleId="22">
    <w:name w:val="toc 2"/>
    <w:basedOn w:val="a0"/>
    <w:next w:val="a0"/>
    <w:uiPriority w:val="39"/>
    <w:rsid w:val="00B7112F"/>
    <w:pPr>
      <w:tabs>
        <w:tab w:val="right" w:leader="dot" w:pos="9638"/>
      </w:tabs>
      <w:spacing w:before="240" w:after="0" w:line="240" w:lineRule="auto"/>
      <w:ind w:left="280" w:firstLine="709"/>
      <w:jc w:val="both"/>
    </w:pPr>
    <w:rPr>
      <w:rFonts w:ascii="Times New Roman" w:eastAsia="Times New Roman" w:hAnsi="Times New Roman" w:cs="Times New Roman"/>
      <w:b/>
      <w:kern w:val="28"/>
      <w:sz w:val="20"/>
      <w:szCs w:val="20"/>
      <w:lang w:eastAsia="ru-RU"/>
    </w:rPr>
  </w:style>
  <w:style w:type="paragraph" w:styleId="31">
    <w:name w:val="toc 3"/>
    <w:basedOn w:val="a0"/>
    <w:next w:val="a0"/>
    <w:uiPriority w:val="39"/>
    <w:rsid w:val="00B7112F"/>
    <w:pPr>
      <w:tabs>
        <w:tab w:val="right" w:leader="dot" w:pos="9638"/>
      </w:tabs>
      <w:spacing w:after="0" w:line="240" w:lineRule="auto"/>
      <w:ind w:left="560" w:firstLine="709"/>
      <w:jc w:val="both"/>
    </w:pPr>
    <w:rPr>
      <w:rFonts w:ascii="Times New Roman" w:eastAsia="Times New Roman" w:hAnsi="Times New Roman" w:cs="Times New Roman"/>
      <w:kern w:val="28"/>
      <w:sz w:val="20"/>
      <w:szCs w:val="20"/>
      <w:lang w:eastAsia="ru-RU"/>
    </w:rPr>
  </w:style>
  <w:style w:type="paragraph" w:styleId="41">
    <w:name w:val="toc 4"/>
    <w:basedOn w:val="a0"/>
    <w:next w:val="a0"/>
    <w:rsid w:val="00B7112F"/>
    <w:pPr>
      <w:tabs>
        <w:tab w:val="right" w:leader="dot" w:pos="9638"/>
      </w:tabs>
      <w:spacing w:after="0" w:line="240" w:lineRule="auto"/>
      <w:ind w:left="840" w:firstLine="709"/>
      <w:jc w:val="both"/>
    </w:pPr>
    <w:rPr>
      <w:rFonts w:ascii="Times New Roman" w:eastAsia="Times New Roman" w:hAnsi="Times New Roman" w:cs="Times New Roman"/>
      <w:kern w:val="28"/>
      <w:sz w:val="20"/>
      <w:szCs w:val="20"/>
      <w:lang w:eastAsia="ru-RU"/>
    </w:rPr>
  </w:style>
  <w:style w:type="character" w:styleId="a9">
    <w:name w:val="Hyperlink"/>
    <w:uiPriority w:val="99"/>
    <w:unhideWhenUsed/>
    <w:rsid w:val="00B7112F"/>
    <w:rPr>
      <w:color w:val="0000FF"/>
      <w:u w:val="single"/>
    </w:rPr>
  </w:style>
  <w:style w:type="character" w:customStyle="1" w:styleId="newstext">
    <w:name w:val="newstext"/>
    <w:rsid w:val="00B7112F"/>
  </w:style>
  <w:style w:type="character" w:customStyle="1" w:styleId="newstitle">
    <w:name w:val="newstitle"/>
    <w:rsid w:val="00B7112F"/>
  </w:style>
  <w:style w:type="character" w:styleId="aa">
    <w:name w:val="Strong"/>
    <w:uiPriority w:val="22"/>
    <w:qFormat/>
    <w:rsid w:val="00B7112F"/>
    <w:rPr>
      <w:b/>
      <w:bCs/>
    </w:rPr>
  </w:style>
  <w:style w:type="paragraph" w:styleId="ab">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c"/>
    <w:unhideWhenUsed/>
    <w:rsid w:val="00B7112F"/>
    <w:pPr>
      <w:spacing w:after="120" w:line="240" w:lineRule="auto"/>
      <w:ind w:firstLine="709"/>
      <w:jc w:val="both"/>
    </w:pPr>
    <w:rPr>
      <w:rFonts w:ascii="Times New Roman" w:eastAsia="Calibri" w:hAnsi="Times New Roman" w:cs="Times New Roman"/>
    </w:rPr>
  </w:style>
  <w:style w:type="character" w:customStyle="1" w:styleId="ac">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basedOn w:val="a1"/>
    <w:link w:val="ab"/>
    <w:rsid w:val="00B7112F"/>
    <w:rPr>
      <w:rFonts w:ascii="Times New Roman" w:eastAsia="Calibri" w:hAnsi="Times New Roman" w:cs="Times New Roman"/>
    </w:rPr>
  </w:style>
  <w:style w:type="paragraph" w:styleId="ad">
    <w:name w:val="Body Text First Indent"/>
    <w:basedOn w:val="ab"/>
    <w:link w:val="ae"/>
    <w:rsid w:val="00B7112F"/>
    <w:pPr>
      <w:ind w:firstLine="210"/>
      <w:jc w:val="left"/>
    </w:pPr>
    <w:rPr>
      <w:rFonts w:eastAsia="Times New Roman"/>
      <w:sz w:val="28"/>
      <w:szCs w:val="20"/>
    </w:rPr>
  </w:style>
  <w:style w:type="character" w:customStyle="1" w:styleId="ae">
    <w:name w:val="Красная строка Знак"/>
    <w:basedOn w:val="ac"/>
    <w:link w:val="ad"/>
    <w:rsid w:val="00B7112F"/>
    <w:rPr>
      <w:rFonts w:ascii="Times New Roman" w:eastAsia="Times New Roman" w:hAnsi="Times New Roman" w:cs="Times New Roman"/>
      <w:sz w:val="28"/>
      <w:szCs w:val="20"/>
    </w:rPr>
  </w:style>
  <w:style w:type="paragraph" w:styleId="af">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0"/>
    <w:unhideWhenUsed/>
    <w:rsid w:val="00B7112F"/>
    <w:pPr>
      <w:spacing w:after="120" w:line="240" w:lineRule="auto"/>
      <w:ind w:left="283" w:firstLine="709"/>
      <w:jc w:val="both"/>
    </w:pPr>
    <w:rPr>
      <w:rFonts w:ascii="Times New Roman" w:eastAsia="Calibri" w:hAnsi="Times New Roman" w:cs="Times New Roman"/>
    </w:rPr>
  </w:style>
  <w:style w:type="character" w:customStyle="1" w:styleId="af0">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basedOn w:val="a1"/>
    <w:link w:val="af"/>
    <w:rsid w:val="00B7112F"/>
    <w:rPr>
      <w:rFonts w:ascii="Times New Roman" w:eastAsia="Calibri" w:hAnsi="Times New Roman" w:cs="Times New Roman"/>
    </w:rPr>
  </w:style>
  <w:style w:type="paragraph" w:customStyle="1" w:styleId="13">
    <w:name w:val="Обычный1"/>
    <w:link w:val="Normal"/>
    <w:rsid w:val="00B7112F"/>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3"/>
    <w:rsid w:val="00B7112F"/>
    <w:rPr>
      <w:rFonts w:ascii="Times New Roman" w:eastAsia="Times New Roman" w:hAnsi="Times New Roman" w:cs="Times New Roman"/>
      <w:snapToGrid w:val="0"/>
      <w:sz w:val="20"/>
      <w:szCs w:val="20"/>
      <w:lang w:eastAsia="ru-RU"/>
    </w:rPr>
  </w:style>
  <w:style w:type="paragraph" w:styleId="23">
    <w:name w:val="Body Text Indent 2"/>
    <w:basedOn w:val="a0"/>
    <w:link w:val="24"/>
    <w:unhideWhenUsed/>
    <w:rsid w:val="00B7112F"/>
    <w:pPr>
      <w:spacing w:after="120" w:line="480" w:lineRule="auto"/>
      <w:ind w:left="283" w:firstLine="709"/>
      <w:jc w:val="both"/>
    </w:pPr>
    <w:rPr>
      <w:rFonts w:ascii="Times New Roman" w:eastAsia="Calibri" w:hAnsi="Times New Roman" w:cs="Times New Roman"/>
    </w:rPr>
  </w:style>
  <w:style w:type="character" w:customStyle="1" w:styleId="24">
    <w:name w:val="Основной текст с отступом 2 Знак"/>
    <w:basedOn w:val="a1"/>
    <w:link w:val="23"/>
    <w:rsid w:val="00B7112F"/>
    <w:rPr>
      <w:rFonts w:ascii="Times New Roman" w:eastAsia="Calibri" w:hAnsi="Times New Roman" w:cs="Times New Roman"/>
    </w:rPr>
  </w:style>
  <w:style w:type="paragraph" w:styleId="32">
    <w:name w:val="Body Text 3"/>
    <w:basedOn w:val="a0"/>
    <w:link w:val="33"/>
    <w:rsid w:val="00B7112F"/>
    <w:pPr>
      <w:spacing w:after="120" w:line="240" w:lineRule="auto"/>
      <w:ind w:firstLine="709"/>
      <w:jc w:val="both"/>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B7112F"/>
    <w:rPr>
      <w:rFonts w:ascii="Times New Roman" w:eastAsia="Times New Roman" w:hAnsi="Times New Roman" w:cs="Times New Roman"/>
      <w:sz w:val="16"/>
      <w:szCs w:val="16"/>
      <w:lang w:eastAsia="ru-RU"/>
    </w:rPr>
  </w:style>
  <w:style w:type="paragraph" w:styleId="34">
    <w:name w:val="Body Text Indent 3"/>
    <w:basedOn w:val="a0"/>
    <w:link w:val="35"/>
    <w:rsid w:val="00B7112F"/>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B7112F"/>
    <w:rPr>
      <w:rFonts w:ascii="Times New Roman" w:eastAsia="Times New Roman" w:hAnsi="Times New Roman" w:cs="Times New Roman"/>
      <w:sz w:val="16"/>
      <w:szCs w:val="16"/>
      <w:lang w:eastAsia="ru-RU"/>
    </w:rPr>
  </w:style>
  <w:style w:type="paragraph" w:styleId="af1">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B7112F"/>
    <w:pPr>
      <w:spacing w:before="100" w:beforeAutospacing="1" w:after="100" w:afterAutospacing="1" w:line="240" w:lineRule="auto"/>
      <w:ind w:firstLine="709"/>
      <w:jc w:val="both"/>
    </w:pPr>
    <w:rPr>
      <w:rFonts w:ascii="Arial Unicode MS" w:eastAsia="Arial Unicode MS" w:hAnsi="Arial Unicode MS" w:cs="Arial Unicode MS"/>
      <w:sz w:val="24"/>
      <w:szCs w:val="24"/>
      <w:lang w:eastAsia="ru-RU"/>
    </w:rPr>
  </w:style>
  <w:style w:type="paragraph" w:styleId="af2">
    <w:name w:val="Title"/>
    <w:basedOn w:val="a0"/>
    <w:link w:val="af3"/>
    <w:qFormat/>
    <w:rsid w:val="00B7112F"/>
    <w:pPr>
      <w:widowControl w:val="0"/>
      <w:autoSpaceDE w:val="0"/>
      <w:autoSpaceDN w:val="0"/>
      <w:adjustRightInd w:val="0"/>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3">
    <w:name w:val="Название Знак"/>
    <w:basedOn w:val="a1"/>
    <w:link w:val="af2"/>
    <w:rsid w:val="00B7112F"/>
    <w:rPr>
      <w:rFonts w:ascii="Times New Roman" w:eastAsia="Times New Roman" w:hAnsi="Times New Roman" w:cs="Times New Roman"/>
      <w:sz w:val="20"/>
      <w:szCs w:val="20"/>
      <w:lang w:eastAsia="ru-RU"/>
    </w:rPr>
  </w:style>
  <w:style w:type="paragraph" w:styleId="25">
    <w:name w:val="Body Text 2"/>
    <w:basedOn w:val="a0"/>
    <w:link w:val="26"/>
    <w:unhideWhenUsed/>
    <w:rsid w:val="00B7112F"/>
    <w:pPr>
      <w:spacing w:after="120" w:line="480" w:lineRule="auto"/>
      <w:ind w:firstLine="709"/>
      <w:jc w:val="both"/>
    </w:pPr>
    <w:rPr>
      <w:rFonts w:ascii="Times New Roman" w:eastAsia="Calibri" w:hAnsi="Times New Roman" w:cs="Times New Roman"/>
    </w:rPr>
  </w:style>
  <w:style w:type="character" w:customStyle="1" w:styleId="26">
    <w:name w:val="Основной текст 2 Знак"/>
    <w:basedOn w:val="a1"/>
    <w:link w:val="25"/>
    <w:rsid w:val="00B7112F"/>
    <w:rPr>
      <w:rFonts w:ascii="Times New Roman" w:eastAsia="Calibri" w:hAnsi="Times New Roman" w:cs="Times New Roman"/>
    </w:rPr>
  </w:style>
  <w:style w:type="character" w:styleId="af4">
    <w:name w:val="page number"/>
    <w:rsid w:val="00B7112F"/>
  </w:style>
  <w:style w:type="paragraph" w:styleId="af5">
    <w:name w:val="Document Map"/>
    <w:basedOn w:val="a0"/>
    <w:link w:val="af6"/>
    <w:semiHidden/>
    <w:rsid w:val="00B7112F"/>
    <w:pPr>
      <w:shd w:val="clear" w:color="auto" w:fill="000080"/>
      <w:spacing w:after="0" w:line="240" w:lineRule="auto"/>
      <w:ind w:firstLine="709"/>
      <w:jc w:val="both"/>
    </w:pPr>
    <w:rPr>
      <w:rFonts w:ascii="Tahoma" w:eastAsia="Times New Roman" w:hAnsi="Tahoma" w:cs="Times New Roman"/>
      <w:kern w:val="28"/>
      <w:sz w:val="28"/>
      <w:szCs w:val="20"/>
      <w:lang w:eastAsia="ru-RU"/>
    </w:rPr>
  </w:style>
  <w:style w:type="character" w:customStyle="1" w:styleId="af6">
    <w:name w:val="Схема документа Знак"/>
    <w:basedOn w:val="a1"/>
    <w:link w:val="af5"/>
    <w:rsid w:val="00B7112F"/>
    <w:rPr>
      <w:rFonts w:ascii="Tahoma" w:eastAsia="Times New Roman" w:hAnsi="Tahoma" w:cs="Times New Roman"/>
      <w:kern w:val="28"/>
      <w:sz w:val="28"/>
      <w:szCs w:val="20"/>
      <w:shd w:val="clear" w:color="auto" w:fill="000080"/>
      <w:lang w:eastAsia="ru-RU"/>
    </w:rPr>
  </w:style>
  <w:style w:type="paragraph" w:styleId="af7">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8"/>
    <w:uiPriority w:val="99"/>
    <w:rsid w:val="00B7112F"/>
    <w:pPr>
      <w:spacing w:after="0" w:line="240" w:lineRule="auto"/>
      <w:ind w:firstLine="709"/>
      <w:jc w:val="both"/>
    </w:pPr>
    <w:rPr>
      <w:rFonts w:ascii="Times New Roman" w:eastAsia="Times New Roman" w:hAnsi="Times New Roman" w:cs="Times New Roman"/>
      <w:kern w:val="28"/>
      <w:sz w:val="20"/>
      <w:szCs w:val="20"/>
      <w:lang w:eastAsia="ru-RU"/>
    </w:rPr>
  </w:style>
  <w:style w:type="character" w:customStyle="1" w:styleId="af8">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1"/>
    <w:link w:val="af7"/>
    <w:uiPriority w:val="99"/>
    <w:rsid w:val="00B7112F"/>
    <w:rPr>
      <w:rFonts w:ascii="Times New Roman" w:eastAsia="Times New Roman" w:hAnsi="Times New Roman" w:cs="Times New Roman"/>
      <w:kern w:val="28"/>
      <w:sz w:val="20"/>
      <w:szCs w:val="20"/>
      <w:lang w:eastAsia="ru-RU"/>
    </w:rPr>
  </w:style>
  <w:style w:type="character" w:styleId="af9">
    <w:name w:val="footnote reference"/>
    <w:aliases w:val="fr,Used by Word for Help footnote symbols,Знак сноски-FN,Знак сноски 1,сноска,Avg - Знак сноски,avg-Знак сноски"/>
    <w:rsid w:val="00B7112F"/>
    <w:rPr>
      <w:vertAlign w:val="superscript"/>
    </w:rPr>
  </w:style>
  <w:style w:type="paragraph" w:customStyle="1" w:styleId="2">
    <w:name w:val="Стиль2"/>
    <w:basedOn w:val="a0"/>
    <w:rsid w:val="00B7112F"/>
    <w:pPr>
      <w:numPr>
        <w:numId w:val="1"/>
      </w:numPr>
      <w:tabs>
        <w:tab w:val="clear" w:pos="360"/>
      </w:tabs>
      <w:spacing w:after="0" w:line="240" w:lineRule="auto"/>
      <w:ind w:left="0" w:firstLine="709"/>
      <w:jc w:val="both"/>
    </w:pPr>
    <w:rPr>
      <w:rFonts w:ascii="Times New Roman" w:eastAsia="Times New Roman" w:hAnsi="Times New Roman" w:cs="Times New Roman"/>
      <w:sz w:val="24"/>
      <w:szCs w:val="24"/>
      <w:lang w:val="en-US" w:eastAsia="ru-RU"/>
    </w:rPr>
  </w:style>
  <w:style w:type="paragraph" w:styleId="afa">
    <w:name w:val="Subtitle"/>
    <w:aliases w:val="Обычный таблица"/>
    <w:basedOn w:val="a0"/>
    <w:link w:val="afb"/>
    <w:qFormat/>
    <w:rsid w:val="00B7112F"/>
    <w:pPr>
      <w:spacing w:before="120" w:after="0" w:line="240" w:lineRule="auto"/>
      <w:ind w:firstLine="709"/>
      <w:jc w:val="center"/>
    </w:pPr>
    <w:rPr>
      <w:rFonts w:ascii="Times New Roman" w:eastAsia="Times New Roman" w:hAnsi="Times New Roman" w:cs="Times New Roman"/>
      <w:sz w:val="24"/>
      <w:szCs w:val="24"/>
      <w:lang w:eastAsia="ru-RU"/>
    </w:rPr>
  </w:style>
  <w:style w:type="character" w:customStyle="1" w:styleId="afb">
    <w:name w:val="Подзаголовок Знак"/>
    <w:aliases w:val="Обычный таблица Знак"/>
    <w:basedOn w:val="a1"/>
    <w:link w:val="afa"/>
    <w:rsid w:val="00B7112F"/>
    <w:rPr>
      <w:rFonts w:ascii="Times New Roman" w:eastAsia="Times New Roman" w:hAnsi="Times New Roman" w:cs="Times New Roman"/>
      <w:sz w:val="24"/>
      <w:szCs w:val="24"/>
      <w:lang w:eastAsia="ru-RU"/>
    </w:rPr>
  </w:style>
  <w:style w:type="paragraph" w:styleId="afc">
    <w:name w:val="Plain Text"/>
    <w:aliases w:val="Текст таблиц"/>
    <w:basedOn w:val="a0"/>
    <w:link w:val="afd"/>
    <w:uiPriority w:val="99"/>
    <w:unhideWhenUsed/>
    <w:rsid w:val="00B7112F"/>
    <w:pPr>
      <w:spacing w:after="0" w:line="240" w:lineRule="auto"/>
      <w:ind w:firstLine="709"/>
      <w:jc w:val="both"/>
    </w:pPr>
    <w:rPr>
      <w:rFonts w:ascii="Courier New" w:eastAsia="Times New Roman" w:hAnsi="Courier New" w:cs="Times New Roman"/>
      <w:sz w:val="20"/>
      <w:szCs w:val="20"/>
      <w:lang w:val="en-US" w:eastAsia="ru-RU"/>
    </w:rPr>
  </w:style>
  <w:style w:type="character" w:customStyle="1" w:styleId="afd">
    <w:name w:val="Текст Знак"/>
    <w:aliases w:val="Текст таблиц Знак"/>
    <w:basedOn w:val="a1"/>
    <w:link w:val="afc"/>
    <w:uiPriority w:val="99"/>
    <w:rsid w:val="00B7112F"/>
    <w:rPr>
      <w:rFonts w:ascii="Courier New" w:eastAsia="Times New Roman" w:hAnsi="Courier New" w:cs="Times New Roman"/>
      <w:sz w:val="20"/>
      <w:szCs w:val="20"/>
      <w:lang w:val="en-US" w:eastAsia="ru-RU"/>
    </w:rPr>
  </w:style>
  <w:style w:type="paragraph" w:styleId="afe">
    <w:name w:val="Balloon Text"/>
    <w:basedOn w:val="a0"/>
    <w:link w:val="aff"/>
    <w:uiPriority w:val="99"/>
    <w:unhideWhenUsed/>
    <w:rsid w:val="00B7112F"/>
    <w:pPr>
      <w:spacing w:after="0" w:line="240" w:lineRule="auto"/>
      <w:ind w:firstLine="709"/>
      <w:jc w:val="both"/>
    </w:pPr>
    <w:rPr>
      <w:rFonts w:ascii="Tahoma" w:eastAsia="Times New Roman" w:hAnsi="Tahoma" w:cs="Times New Roman"/>
      <w:kern w:val="28"/>
      <w:sz w:val="16"/>
      <w:szCs w:val="16"/>
      <w:lang w:eastAsia="ru-RU"/>
    </w:rPr>
  </w:style>
  <w:style w:type="character" w:customStyle="1" w:styleId="aff">
    <w:name w:val="Текст выноски Знак"/>
    <w:basedOn w:val="a1"/>
    <w:link w:val="afe"/>
    <w:uiPriority w:val="99"/>
    <w:rsid w:val="00B7112F"/>
    <w:rPr>
      <w:rFonts w:ascii="Tahoma" w:eastAsia="Times New Roman" w:hAnsi="Tahoma" w:cs="Times New Roman"/>
      <w:kern w:val="28"/>
      <w:sz w:val="16"/>
      <w:szCs w:val="16"/>
      <w:lang w:eastAsia="ru-RU"/>
    </w:rPr>
  </w:style>
  <w:style w:type="paragraph" w:customStyle="1" w:styleId="aff0">
    <w:name w:val="Название и заголовок таблицы"/>
    <w:basedOn w:val="20"/>
    <w:link w:val="42"/>
    <w:autoRedefine/>
    <w:qFormat/>
    <w:rsid w:val="00B7112F"/>
    <w:pPr>
      <w:keepLines w:val="0"/>
      <w:tabs>
        <w:tab w:val="left" w:pos="12060"/>
      </w:tabs>
      <w:spacing w:before="0" w:line="240" w:lineRule="auto"/>
      <w:jc w:val="center"/>
      <w:outlineLvl w:val="9"/>
    </w:pPr>
    <w:rPr>
      <w:rFonts w:ascii="Times New Roman" w:eastAsia="Times New Roman" w:hAnsi="Times New Roman" w:cs="Times New Roman"/>
      <w:bCs/>
      <w:iCs/>
      <w:color w:val="auto"/>
      <w:spacing w:val="-18"/>
      <w:sz w:val="24"/>
      <w:szCs w:val="24"/>
      <w:lang w:eastAsia="ru-RU"/>
    </w:rPr>
  </w:style>
  <w:style w:type="character" w:customStyle="1" w:styleId="42">
    <w:name w:val="Название и заголовок таблицы Знак4"/>
    <w:link w:val="aff0"/>
    <w:rsid w:val="00B7112F"/>
    <w:rPr>
      <w:rFonts w:ascii="Times New Roman" w:eastAsia="Times New Roman" w:hAnsi="Times New Roman" w:cs="Times New Roman"/>
      <w:bCs/>
      <w:iCs/>
      <w:spacing w:val="-18"/>
      <w:sz w:val="24"/>
      <w:szCs w:val="24"/>
      <w:lang w:eastAsia="ru-RU"/>
    </w:rPr>
  </w:style>
  <w:style w:type="paragraph" w:styleId="aff1">
    <w:name w:val="Message Header"/>
    <w:basedOn w:val="a0"/>
    <w:link w:val="aff2"/>
    <w:rsid w:val="00B7112F"/>
    <w:pPr>
      <w:keepNext/>
      <w:keepLines/>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f2">
    <w:name w:val="Шапка Знак"/>
    <w:basedOn w:val="a1"/>
    <w:link w:val="aff1"/>
    <w:rsid w:val="00B7112F"/>
    <w:rPr>
      <w:rFonts w:ascii="Times New Roman" w:eastAsia="Times New Roman" w:hAnsi="Times New Roman" w:cs="Times New Roman"/>
      <w:sz w:val="20"/>
      <w:szCs w:val="20"/>
      <w:lang w:eastAsia="ru-RU"/>
    </w:rPr>
  </w:style>
  <w:style w:type="paragraph" w:styleId="aff3">
    <w:name w:val="No Spacing"/>
    <w:link w:val="aff4"/>
    <w:uiPriority w:val="1"/>
    <w:qFormat/>
    <w:rsid w:val="00B7112F"/>
    <w:pPr>
      <w:spacing w:after="0" w:line="240" w:lineRule="auto"/>
    </w:pPr>
    <w:rPr>
      <w:rFonts w:ascii="Times New Roman" w:eastAsia="Times New Roman" w:hAnsi="Times New Roman" w:cs="Times New Roman"/>
      <w:sz w:val="24"/>
      <w:szCs w:val="24"/>
      <w:lang w:eastAsia="ru-RU"/>
    </w:rPr>
  </w:style>
  <w:style w:type="character" w:customStyle="1" w:styleId="aff4">
    <w:name w:val="Без интервала Знак"/>
    <w:link w:val="aff3"/>
    <w:uiPriority w:val="1"/>
    <w:rsid w:val="00B7112F"/>
    <w:rPr>
      <w:rFonts w:ascii="Times New Roman" w:eastAsia="Times New Roman" w:hAnsi="Times New Roman" w:cs="Times New Roman"/>
      <w:sz w:val="24"/>
      <w:szCs w:val="24"/>
      <w:lang w:eastAsia="ru-RU"/>
    </w:rPr>
  </w:style>
  <w:style w:type="paragraph" w:styleId="aff5">
    <w:name w:val="List Paragraph"/>
    <w:aliases w:val="Нумерованый список,ПАРАГРАФ,Выделеный,Текст с номером,Абзац списка для документа,Абзац списка4,Абзац списка основной,Маркер"/>
    <w:basedOn w:val="a0"/>
    <w:link w:val="aff6"/>
    <w:uiPriority w:val="34"/>
    <w:qFormat/>
    <w:rsid w:val="00B7112F"/>
    <w:pPr>
      <w:spacing w:after="0" w:line="240" w:lineRule="auto"/>
      <w:ind w:left="720" w:firstLine="709"/>
      <w:contextualSpacing/>
      <w:jc w:val="both"/>
    </w:pPr>
    <w:rPr>
      <w:rFonts w:ascii="Times New Roman" w:eastAsia="Calibri" w:hAnsi="Times New Roman" w:cs="Times New Roman"/>
    </w:rPr>
  </w:style>
  <w:style w:type="paragraph" w:customStyle="1" w:styleId="BodyText23">
    <w:name w:val="Body Text 23"/>
    <w:basedOn w:val="a0"/>
    <w:rsid w:val="00B7112F"/>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ConsPlusNormal">
    <w:name w:val="ConsPlusNormal"/>
    <w:rsid w:val="00B7112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7">
    <w:name w:val="Основной текст_"/>
    <w:link w:val="14"/>
    <w:locked/>
    <w:rsid w:val="00B7112F"/>
    <w:rPr>
      <w:sz w:val="25"/>
      <w:szCs w:val="25"/>
      <w:shd w:val="clear" w:color="auto" w:fill="FFFFFF"/>
    </w:rPr>
  </w:style>
  <w:style w:type="paragraph" w:customStyle="1" w:styleId="14">
    <w:name w:val="Основной текст1"/>
    <w:basedOn w:val="a0"/>
    <w:link w:val="aff7"/>
    <w:rsid w:val="00B7112F"/>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B7112F"/>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B7112F"/>
    <w:rPr>
      <w:rFonts w:cs="Times New Roman"/>
    </w:rPr>
  </w:style>
  <w:style w:type="paragraph" w:customStyle="1" w:styleId="120">
    <w:name w:val="Обычный12"/>
    <w:rsid w:val="00B7112F"/>
    <w:pPr>
      <w:spacing w:after="0" w:line="240" w:lineRule="auto"/>
    </w:pPr>
    <w:rPr>
      <w:rFonts w:ascii="Courier New" w:eastAsia="Times New Roman" w:hAnsi="Courier New" w:cs="Times New Roman"/>
      <w:sz w:val="28"/>
      <w:szCs w:val="28"/>
      <w:lang w:eastAsia="ru-RU"/>
    </w:rPr>
  </w:style>
  <w:style w:type="paragraph" w:customStyle="1" w:styleId="210">
    <w:name w:val="Основной текст 21"/>
    <w:basedOn w:val="a0"/>
    <w:rsid w:val="00B7112F"/>
    <w:pPr>
      <w:spacing w:after="0" w:line="240" w:lineRule="auto"/>
      <w:jc w:val="both"/>
    </w:pPr>
    <w:rPr>
      <w:rFonts w:ascii="Times New Roman" w:eastAsia="Times New Roman" w:hAnsi="Times New Roman" w:cs="Times New Roman"/>
      <w:sz w:val="24"/>
      <w:szCs w:val="20"/>
      <w:lang w:eastAsia="ru-RU"/>
    </w:rPr>
  </w:style>
  <w:style w:type="paragraph" w:customStyle="1" w:styleId="15">
    <w:name w:val="Без интервала1"/>
    <w:rsid w:val="00B7112F"/>
    <w:pPr>
      <w:spacing w:after="0" w:line="240" w:lineRule="auto"/>
    </w:pPr>
    <w:rPr>
      <w:rFonts w:ascii="Calibri" w:eastAsia="Times New Roman" w:hAnsi="Calibri" w:cs="Times New Roman"/>
      <w:lang w:eastAsia="ru-RU"/>
    </w:rPr>
  </w:style>
  <w:style w:type="paragraph" w:customStyle="1" w:styleId="211">
    <w:name w:val="Основной текст с отступом 21"/>
    <w:basedOn w:val="a0"/>
    <w:rsid w:val="00B7112F"/>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43">
    <w:name w:val="Основной текст (4)_"/>
    <w:link w:val="44"/>
    <w:locked/>
    <w:rsid w:val="00B7112F"/>
    <w:rPr>
      <w:sz w:val="26"/>
      <w:szCs w:val="26"/>
      <w:shd w:val="clear" w:color="auto" w:fill="FFFFFF"/>
    </w:rPr>
  </w:style>
  <w:style w:type="paragraph" w:customStyle="1" w:styleId="44">
    <w:name w:val="Основной текст (4)"/>
    <w:basedOn w:val="a0"/>
    <w:link w:val="43"/>
    <w:rsid w:val="00B7112F"/>
    <w:pPr>
      <w:widowControl w:val="0"/>
      <w:shd w:val="clear" w:color="auto" w:fill="FFFFFF"/>
      <w:spacing w:after="0" w:line="317" w:lineRule="exact"/>
      <w:jc w:val="center"/>
    </w:pPr>
    <w:rPr>
      <w:sz w:val="26"/>
      <w:szCs w:val="26"/>
    </w:rPr>
  </w:style>
  <w:style w:type="paragraph" w:styleId="aff8">
    <w:name w:val="Block Text"/>
    <w:basedOn w:val="a0"/>
    <w:rsid w:val="00B7112F"/>
    <w:pPr>
      <w:tabs>
        <w:tab w:val="left" w:pos="9214"/>
      </w:tabs>
      <w:spacing w:after="0" w:line="240" w:lineRule="auto"/>
      <w:ind w:left="3" w:right="610"/>
    </w:pPr>
    <w:rPr>
      <w:rFonts w:ascii="Times New Roman" w:eastAsia="Times New Roman" w:hAnsi="Times New Roman" w:cs="Times New Roman"/>
      <w:sz w:val="28"/>
      <w:szCs w:val="20"/>
      <w:lang w:eastAsia="ru-RU"/>
    </w:rPr>
  </w:style>
  <w:style w:type="paragraph" w:customStyle="1" w:styleId="ConsNormal">
    <w:name w:val="ConsNormal"/>
    <w:rsid w:val="00B7112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6">
    <w:name w:val="Красная строка1"/>
    <w:basedOn w:val="ab"/>
    <w:rsid w:val="00B7112F"/>
    <w:pPr>
      <w:widowControl w:val="0"/>
      <w:suppressAutoHyphens/>
      <w:ind w:firstLine="283"/>
      <w:jc w:val="left"/>
    </w:pPr>
    <w:rPr>
      <w:rFonts w:eastAsia="Lucida Sans Unicode" w:cs="Mangal"/>
      <w:kern w:val="1"/>
      <w:sz w:val="28"/>
      <w:szCs w:val="24"/>
      <w:lang w:eastAsia="hi-IN" w:bidi="hi-IN"/>
    </w:rPr>
  </w:style>
  <w:style w:type="paragraph" w:customStyle="1" w:styleId="aff9">
    <w:name w:val="Базовый"/>
    <w:rsid w:val="00B7112F"/>
    <w:pPr>
      <w:tabs>
        <w:tab w:val="left" w:pos="709"/>
      </w:tabs>
      <w:suppressAutoHyphens/>
      <w:spacing w:after="200" w:line="276" w:lineRule="atLeast"/>
    </w:pPr>
    <w:rPr>
      <w:rFonts w:ascii="Calibri" w:eastAsia="Lucida Sans Unicode" w:hAnsi="Calibri" w:cs="Times New Roman"/>
      <w:lang w:eastAsia="ru-RU"/>
    </w:rPr>
  </w:style>
  <w:style w:type="paragraph" w:customStyle="1" w:styleId="2110">
    <w:name w:val="Основной текст с отступом 211"/>
    <w:basedOn w:val="aff9"/>
    <w:rsid w:val="00B7112F"/>
  </w:style>
  <w:style w:type="paragraph" w:customStyle="1" w:styleId="bodytext">
    <w:name w:val="body_text"/>
    <w:link w:val="bodytext0"/>
    <w:uiPriority w:val="99"/>
    <w:rsid w:val="00B7112F"/>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bodytext0">
    <w:name w:val="body_text Знак"/>
    <w:link w:val="bodytext"/>
    <w:uiPriority w:val="99"/>
    <w:locked/>
    <w:rsid w:val="00B7112F"/>
    <w:rPr>
      <w:rFonts w:ascii="Times New Roman" w:eastAsia="Times New Roman" w:hAnsi="Times New Roman" w:cs="Times New Roman"/>
      <w:sz w:val="24"/>
      <w:szCs w:val="20"/>
      <w:lang w:eastAsia="ru-RU"/>
    </w:rPr>
  </w:style>
  <w:style w:type="paragraph" w:customStyle="1" w:styleId="affa">
    <w:name w:val="ГД_подразд"/>
    <w:basedOn w:val="a0"/>
    <w:qFormat/>
    <w:rsid w:val="00B7112F"/>
    <w:pPr>
      <w:autoSpaceDE w:val="0"/>
      <w:autoSpaceDN w:val="0"/>
      <w:adjustRightInd w:val="0"/>
      <w:spacing w:before="120" w:after="0" w:line="240" w:lineRule="auto"/>
      <w:jc w:val="center"/>
    </w:pPr>
    <w:rPr>
      <w:rFonts w:ascii="Times New Roman" w:eastAsia="TimesNewRomanPS-BoldMT" w:hAnsi="Times New Roman" w:cs="Times New Roman"/>
      <w:b/>
      <w:bCs/>
      <w:sz w:val="24"/>
      <w:szCs w:val="24"/>
      <w:lang w:eastAsia="ru-RU"/>
    </w:rPr>
  </w:style>
  <w:style w:type="paragraph" w:customStyle="1" w:styleId="CharChar1CharCharCharCharCharCharCharCharCharCharCharCharChar">
    <w:name w:val="Char Char1 Char Char Char Char Char Char Char Char Char Char Char Char Char"/>
    <w:basedOn w:val="a0"/>
    <w:rsid w:val="00B7112F"/>
    <w:pPr>
      <w:spacing w:line="240" w:lineRule="exact"/>
    </w:pPr>
    <w:rPr>
      <w:rFonts w:ascii="Verdana" w:eastAsia="Times New Roman" w:hAnsi="Verdana" w:cs="Times New Roman"/>
      <w:sz w:val="20"/>
      <w:szCs w:val="20"/>
      <w:lang w:val="en-US"/>
    </w:rPr>
  </w:style>
  <w:style w:type="paragraph" w:customStyle="1" w:styleId="DefaultParagraphFontParaCharChar">
    <w:name w:val="Default Paragraph Font Para Char Char Знак Знак Знак Знак"/>
    <w:basedOn w:val="a0"/>
    <w:rsid w:val="00B7112F"/>
    <w:pPr>
      <w:spacing w:line="240" w:lineRule="exact"/>
    </w:pPr>
    <w:rPr>
      <w:rFonts w:ascii="Verdana" w:eastAsia="Times New Roman" w:hAnsi="Verdana" w:cs="Times New Roman"/>
      <w:sz w:val="20"/>
      <w:szCs w:val="20"/>
      <w:lang w:val="en-US"/>
    </w:rPr>
  </w:style>
  <w:style w:type="paragraph" w:styleId="affb">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Рис. 1.1"/>
    <w:basedOn w:val="a0"/>
    <w:next w:val="a0"/>
    <w:link w:val="17"/>
    <w:qFormat/>
    <w:rsid w:val="00B7112F"/>
    <w:pPr>
      <w:spacing w:after="0" w:line="240" w:lineRule="auto"/>
    </w:pPr>
    <w:rPr>
      <w:rFonts w:ascii="Times New Roman" w:eastAsia="Times New Roman" w:hAnsi="Times New Roman" w:cs="Times New Roman"/>
      <w:sz w:val="24"/>
      <w:szCs w:val="20"/>
      <w:lang w:eastAsia="ru-RU"/>
    </w:rPr>
  </w:style>
  <w:style w:type="paragraph" w:customStyle="1" w:styleId="ConsNonformat">
    <w:name w:val="ConsNonformat"/>
    <w:uiPriority w:val="99"/>
    <w:rsid w:val="00B7112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7112F"/>
    <w:pPr>
      <w:widowControl w:val="0"/>
      <w:spacing w:after="0" w:line="240" w:lineRule="auto"/>
    </w:pPr>
    <w:rPr>
      <w:rFonts w:ascii="Arial" w:eastAsia="Times New Roman" w:hAnsi="Arial" w:cs="Times New Roman"/>
      <w:b/>
      <w:snapToGrid w:val="0"/>
      <w:sz w:val="16"/>
      <w:szCs w:val="20"/>
      <w:lang w:eastAsia="ru-RU"/>
    </w:rPr>
  </w:style>
  <w:style w:type="paragraph" w:styleId="affc">
    <w:name w:val="List Bullet"/>
    <w:basedOn w:val="a0"/>
    <w:autoRedefine/>
    <w:rsid w:val="00B7112F"/>
    <w:pPr>
      <w:keepNext/>
      <w:spacing w:after="120" w:line="240" w:lineRule="auto"/>
      <w:ind w:left="-142" w:firstLine="851"/>
      <w:jc w:val="both"/>
    </w:pPr>
    <w:rPr>
      <w:rFonts w:ascii="Times New Roman" w:eastAsia="Times New Roman" w:hAnsi="Times New Roman" w:cs="Times New Roman"/>
      <w:sz w:val="24"/>
      <w:szCs w:val="24"/>
      <w:lang w:eastAsia="ru-RU"/>
    </w:rPr>
  </w:style>
  <w:style w:type="paragraph" w:customStyle="1" w:styleId="ConsPlusNonformat">
    <w:name w:val="ConsPlusNonformat"/>
    <w:rsid w:val="00B711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711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uiPriority w:val="99"/>
    <w:rsid w:val="00B711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0">
    <w:name w:val="Обычный + 14 пт"/>
    <w:aliases w:val="По ширине"/>
    <w:basedOn w:val="25"/>
    <w:rsid w:val="00B7112F"/>
    <w:pPr>
      <w:spacing w:line="360" w:lineRule="auto"/>
      <w:ind w:firstLine="0"/>
      <w:jc w:val="left"/>
    </w:pPr>
    <w:rPr>
      <w:rFonts w:eastAsia="Times New Roman"/>
      <w:sz w:val="28"/>
      <w:szCs w:val="28"/>
      <w:lang w:eastAsia="ru-RU"/>
    </w:rPr>
  </w:style>
  <w:style w:type="paragraph" w:customStyle="1" w:styleId="aji5m00">
    <w:name w:val="aji5m0_0"/>
    <w:basedOn w:val="a0"/>
    <w:rsid w:val="00B7112F"/>
    <w:pPr>
      <w:spacing w:after="0" w:line="240" w:lineRule="auto"/>
      <w:ind w:firstLine="600"/>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7">
    <w:name w:val="Знак Знак2"/>
    <w:rsid w:val="00B7112F"/>
    <w:rPr>
      <w:sz w:val="24"/>
      <w:szCs w:val="24"/>
    </w:rPr>
  </w:style>
  <w:style w:type="paragraph" w:customStyle="1" w:styleId="18">
    <w:name w:val="Знак Знак Знак1 Знак Знак Знак Знак"/>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paragraph" w:styleId="61">
    <w:name w:val="toc 6"/>
    <w:basedOn w:val="a0"/>
    <w:next w:val="a0"/>
    <w:autoRedefine/>
    <w:rsid w:val="00B7112F"/>
    <w:pPr>
      <w:tabs>
        <w:tab w:val="right" w:leader="dot" w:pos="9344"/>
      </w:tabs>
      <w:spacing w:after="0" w:line="240" w:lineRule="auto"/>
    </w:pPr>
    <w:rPr>
      <w:rFonts w:ascii="Times New Roman" w:eastAsia="Times New Roman" w:hAnsi="Times New Roman" w:cs="Times New Roman"/>
      <w:sz w:val="20"/>
      <w:szCs w:val="20"/>
      <w:lang w:eastAsia="ru-RU"/>
    </w:rPr>
  </w:style>
  <w:style w:type="paragraph" w:customStyle="1" w:styleId="110">
    <w:name w:val="Знак Знак Знак1 Знак Знак Знак Знак1"/>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paragraph" w:styleId="HTML">
    <w:name w:val="HTML Preformatted"/>
    <w:basedOn w:val="a0"/>
    <w:link w:val="HTML0"/>
    <w:rsid w:val="00B71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B7112F"/>
    <w:rPr>
      <w:rFonts w:ascii="Courier New" w:eastAsia="Times New Roman" w:hAnsi="Courier New" w:cs="Times New Roman"/>
      <w:sz w:val="20"/>
      <w:szCs w:val="20"/>
      <w:lang w:eastAsia="ru-RU"/>
    </w:rPr>
  </w:style>
  <w:style w:type="paragraph" w:customStyle="1" w:styleId="affd">
    <w:name w:val="Основной с отступом"/>
    <w:basedOn w:val="a0"/>
    <w:rsid w:val="00B7112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9">
    <w:name w:val="Абзац списка1"/>
    <w:basedOn w:val="a0"/>
    <w:link w:val="ListParagraphChar"/>
    <w:rsid w:val="00B7112F"/>
    <w:pPr>
      <w:spacing w:after="200" w:line="276" w:lineRule="auto"/>
      <w:ind w:left="720"/>
      <w:contextualSpacing/>
    </w:pPr>
    <w:rPr>
      <w:rFonts w:ascii="Calibri" w:eastAsia="Times New Roman" w:hAnsi="Calibri" w:cs="Times New Roman"/>
    </w:rPr>
  </w:style>
  <w:style w:type="paragraph" w:customStyle="1" w:styleId="affe">
    <w:name w:val="Таблица"/>
    <w:basedOn w:val="a0"/>
    <w:next w:val="a0"/>
    <w:rsid w:val="00B7112F"/>
    <w:pPr>
      <w:spacing w:after="0" w:line="240" w:lineRule="auto"/>
      <w:jc w:val="both"/>
    </w:pPr>
    <w:rPr>
      <w:rFonts w:ascii="Times New Roman" w:eastAsia="Calibri" w:hAnsi="Times New Roman" w:cs="Times New Roman"/>
      <w:szCs w:val="24"/>
      <w:lang w:eastAsia="ru-RU"/>
    </w:rPr>
  </w:style>
  <w:style w:type="character" w:customStyle="1" w:styleId="ListParagraphChar">
    <w:name w:val="List Paragraph Char"/>
    <w:link w:val="19"/>
    <w:locked/>
    <w:rsid w:val="00B7112F"/>
    <w:rPr>
      <w:rFonts w:ascii="Calibri" w:eastAsia="Times New Roman" w:hAnsi="Calibri" w:cs="Times New Roman"/>
    </w:rPr>
  </w:style>
  <w:style w:type="character" w:customStyle="1" w:styleId="HeaderChar">
    <w:name w:val="Header Char"/>
    <w:aliases w:val="ВерхКолонтитул Char"/>
    <w:locked/>
    <w:rsid w:val="00B7112F"/>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B7112F"/>
    <w:rPr>
      <w:sz w:val="24"/>
      <w:lang w:val="ru-RU" w:eastAsia="ru-RU" w:bidi="ar-SA"/>
    </w:rPr>
  </w:style>
  <w:style w:type="character" w:customStyle="1" w:styleId="Heading5Char">
    <w:name w:val="Heading 5 Char"/>
    <w:locked/>
    <w:rsid w:val="00B7112F"/>
    <w:rPr>
      <w:rFonts w:eastAsia="Calibri"/>
      <w:i/>
      <w:iCs/>
      <w:lang w:val="ru-RU" w:eastAsia="ru-RU" w:bidi="ar-SA"/>
    </w:rPr>
  </w:style>
  <w:style w:type="paragraph" w:customStyle="1" w:styleId="1a">
    <w:name w:val="Заголовок оглавления1"/>
    <w:basedOn w:val="1"/>
    <w:next w:val="a0"/>
    <w:rsid w:val="00B7112F"/>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B7112F"/>
    <w:rPr>
      <w:rFonts w:ascii="Calibri" w:hAnsi="Calibri"/>
      <w:sz w:val="22"/>
      <w:szCs w:val="22"/>
      <w:lang w:val="ru-RU" w:eastAsia="en-US" w:bidi="ar-SA"/>
    </w:rPr>
  </w:style>
  <w:style w:type="character" w:customStyle="1" w:styleId="pn-normal">
    <w:name w:val="pn-normal"/>
    <w:rsid w:val="00B7112F"/>
  </w:style>
  <w:style w:type="paragraph" w:customStyle="1" w:styleId="1b">
    <w:name w:val="Знак1"/>
    <w:basedOn w:val="a0"/>
    <w:rsid w:val="00B7112F"/>
    <w:pPr>
      <w:spacing w:line="240" w:lineRule="exact"/>
      <w:ind w:firstLine="709"/>
      <w:jc w:val="both"/>
    </w:pPr>
    <w:rPr>
      <w:rFonts w:ascii="Verdana" w:eastAsia="Times New Roman" w:hAnsi="Verdana" w:cs="Verdana"/>
      <w:sz w:val="20"/>
      <w:szCs w:val="20"/>
      <w:lang w:val="en-US"/>
    </w:rPr>
  </w:style>
  <w:style w:type="character" w:styleId="afff">
    <w:name w:val="FollowedHyperlink"/>
    <w:rsid w:val="00B7112F"/>
    <w:rPr>
      <w:rFonts w:cs="Times New Roman"/>
      <w:color w:val="800080"/>
      <w:u w:val="single"/>
    </w:rPr>
  </w:style>
  <w:style w:type="paragraph" w:customStyle="1" w:styleId="xl64">
    <w:name w:val="xl64"/>
    <w:basedOn w:val="a0"/>
    <w:rsid w:val="00B7112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cs="Times New Roman"/>
      <w:b/>
      <w:bCs/>
      <w:sz w:val="24"/>
      <w:szCs w:val="24"/>
      <w:lang w:eastAsia="ru-RU"/>
    </w:rPr>
  </w:style>
  <w:style w:type="paragraph" w:customStyle="1" w:styleId="xl65">
    <w:name w:val="xl65"/>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6">
    <w:name w:val="xl66"/>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7">
    <w:name w:val="xl67"/>
    <w:basedOn w:val="a0"/>
    <w:rsid w:val="00B7112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cs="Times New Roman"/>
      <w:b/>
      <w:bCs/>
      <w:sz w:val="24"/>
      <w:szCs w:val="24"/>
      <w:lang w:eastAsia="ru-RU"/>
    </w:rPr>
  </w:style>
  <w:style w:type="paragraph" w:customStyle="1" w:styleId="xl68">
    <w:name w:val="xl68"/>
    <w:basedOn w:val="a0"/>
    <w:rsid w:val="00B7112F"/>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9">
    <w:name w:val="xl69"/>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0">
    <w:name w:val="xl70"/>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1">
    <w:name w:val="xl71"/>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2">
    <w:name w:val="xl7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3">
    <w:name w:val="xl7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74">
    <w:name w:val="xl7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xl75">
    <w:name w:val="xl75"/>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6">
    <w:name w:val="xl76"/>
    <w:basedOn w:val="a0"/>
    <w:rsid w:val="00B711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7">
    <w:name w:val="xl77"/>
    <w:basedOn w:val="a0"/>
    <w:rsid w:val="00B711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8">
    <w:name w:val="xl7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styleId="51">
    <w:name w:val="toc 5"/>
    <w:basedOn w:val="a0"/>
    <w:next w:val="a0"/>
    <w:autoRedefine/>
    <w:rsid w:val="00B7112F"/>
    <w:pPr>
      <w:spacing w:after="100" w:line="276" w:lineRule="auto"/>
      <w:ind w:left="880"/>
    </w:pPr>
    <w:rPr>
      <w:rFonts w:ascii="Calibri" w:eastAsia="Calibri" w:hAnsi="Calibri" w:cs="Times New Roman"/>
      <w:lang w:eastAsia="ru-RU"/>
    </w:rPr>
  </w:style>
  <w:style w:type="paragraph" w:styleId="71">
    <w:name w:val="toc 7"/>
    <w:basedOn w:val="a0"/>
    <w:next w:val="a0"/>
    <w:autoRedefine/>
    <w:rsid w:val="00B7112F"/>
    <w:pPr>
      <w:spacing w:after="100" w:line="276" w:lineRule="auto"/>
      <w:ind w:left="1320"/>
    </w:pPr>
    <w:rPr>
      <w:rFonts w:ascii="Calibri" w:eastAsia="Calibri" w:hAnsi="Calibri" w:cs="Times New Roman"/>
      <w:lang w:eastAsia="ru-RU"/>
    </w:rPr>
  </w:style>
  <w:style w:type="paragraph" w:styleId="81">
    <w:name w:val="toc 8"/>
    <w:basedOn w:val="a0"/>
    <w:next w:val="a0"/>
    <w:autoRedefine/>
    <w:rsid w:val="00B7112F"/>
    <w:pPr>
      <w:spacing w:after="100" w:line="276" w:lineRule="auto"/>
      <w:ind w:left="1540"/>
    </w:pPr>
    <w:rPr>
      <w:rFonts w:ascii="Calibri" w:eastAsia="Calibri" w:hAnsi="Calibri" w:cs="Times New Roman"/>
      <w:lang w:eastAsia="ru-RU"/>
    </w:rPr>
  </w:style>
  <w:style w:type="paragraph" w:styleId="91">
    <w:name w:val="toc 9"/>
    <w:basedOn w:val="a0"/>
    <w:next w:val="a0"/>
    <w:autoRedefine/>
    <w:rsid w:val="00B7112F"/>
    <w:pPr>
      <w:spacing w:after="100" w:line="276" w:lineRule="auto"/>
      <w:ind w:left="1760"/>
    </w:pPr>
    <w:rPr>
      <w:rFonts w:ascii="Calibri" w:eastAsia="Calibri" w:hAnsi="Calibri" w:cs="Times New Roman"/>
      <w:lang w:eastAsia="ru-RU"/>
    </w:rPr>
  </w:style>
  <w:style w:type="character" w:customStyle="1" w:styleId="hlnormal">
    <w:name w:val="hlnormal"/>
    <w:rsid w:val="00B7112F"/>
  </w:style>
  <w:style w:type="paragraph" w:customStyle="1" w:styleId="2TimesNewRoman13pt">
    <w:name w:val="Стиль Основной текст с отступом 2 + Times New Roman 13 pt Междуст..."/>
    <w:basedOn w:val="23"/>
    <w:next w:val="23"/>
    <w:link w:val="2TimesNewRoman13pt0"/>
    <w:semiHidden/>
    <w:rsid w:val="00B7112F"/>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B7112F"/>
    <w:rPr>
      <w:rFonts w:ascii="Times New Roman" w:eastAsia="Calibri" w:hAnsi="Times New Roman" w:cs="Times New Roman"/>
      <w:sz w:val="26"/>
      <w:szCs w:val="26"/>
    </w:rPr>
  </w:style>
  <w:style w:type="character" w:styleId="afff0">
    <w:name w:val="annotation reference"/>
    <w:rsid w:val="00B7112F"/>
    <w:rPr>
      <w:rFonts w:cs="Times New Roman"/>
      <w:sz w:val="16"/>
      <w:szCs w:val="16"/>
    </w:rPr>
  </w:style>
  <w:style w:type="paragraph" w:styleId="afff1">
    <w:name w:val="annotation text"/>
    <w:basedOn w:val="a0"/>
    <w:link w:val="afff2"/>
    <w:rsid w:val="00B7112F"/>
    <w:pPr>
      <w:spacing w:after="200" w:line="240" w:lineRule="auto"/>
    </w:pPr>
    <w:rPr>
      <w:rFonts w:ascii="Calibri" w:eastAsia="Times New Roman" w:hAnsi="Calibri" w:cs="Times New Roman"/>
      <w:sz w:val="20"/>
      <w:szCs w:val="20"/>
    </w:rPr>
  </w:style>
  <w:style w:type="character" w:customStyle="1" w:styleId="afff2">
    <w:name w:val="Текст примечания Знак"/>
    <w:basedOn w:val="a1"/>
    <w:link w:val="afff1"/>
    <w:rsid w:val="00B7112F"/>
    <w:rPr>
      <w:rFonts w:ascii="Calibri" w:eastAsia="Times New Roman" w:hAnsi="Calibri" w:cs="Times New Roman"/>
      <w:sz w:val="20"/>
      <w:szCs w:val="20"/>
    </w:rPr>
  </w:style>
  <w:style w:type="paragraph" w:styleId="afff3">
    <w:name w:val="annotation subject"/>
    <w:basedOn w:val="afff1"/>
    <w:next w:val="afff1"/>
    <w:link w:val="afff4"/>
    <w:rsid w:val="00B7112F"/>
    <w:rPr>
      <w:b/>
      <w:bCs/>
    </w:rPr>
  </w:style>
  <w:style w:type="character" w:customStyle="1" w:styleId="afff4">
    <w:name w:val="Тема примечания Знак"/>
    <w:basedOn w:val="afff2"/>
    <w:link w:val="afff3"/>
    <w:rsid w:val="00B7112F"/>
    <w:rPr>
      <w:rFonts w:ascii="Calibri" w:eastAsia="Times New Roman" w:hAnsi="Calibri" w:cs="Times New Roman"/>
      <w:b/>
      <w:bCs/>
      <w:sz w:val="20"/>
      <w:szCs w:val="20"/>
    </w:rPr>
  </w:style>
  <w:style w:type="character" w:customStyle="1" w:styleId="afff5">
    <w:name w:val="Текст концевой сноски Знак"/>
    <w:link w:val="afff6"/>
    <w:locked/>
    <w:rsid w:val="00B7112F"/>
  </w:style>
  <w:style w:type="paragraph" w:styleId="afff6">
    <w:name w:val="endnote text"/>
    <w:basedOn w:val="a0"/>
    <w:link w:val="afff5"/>
    <w:rsid w:val="00B7112F"/>
    <w:pPr>
      <w:spacing w:after="0" w:line="240" w:lineRule="auto"/>
    </w:pPr>
  </w:style>
  <w:style w:type="character" w:customStyle="1" w:styleId="1c">
    <w:name w:val="Текст концевой сноски Знак1"/>
    <w:basedOn w:val="a1"/>
    <w:rsid w:val="00B7112F"/>
    <w:rPr>
      <w:sz w:val="20"/>
      <w:szCs w:val="20"/>
    </w:rPr>
  </w:style>
  <w:style w:type="paragraph" w:customStyle="1" w:styleId="afff7">
    <w:name w:val="Перечисление"/>
    <w:basedOn w:val="a0"/>
    <w:rsid w:val="00B7112F"/>
    <w:pPr>
      <w:tabs>
        <w:tab w:val="num" w:pos="360"/>
      </w:tabs>
      <w:spacing w:after="0" w:line="240" w:lineRule="auto"/>
      <w:ind w:left="360" w:hanging="360"/>
      <w:jc w:val="both"/>
    </w:pPr>
    <w:rPr>
      <w:rFonts w:ascii="Times New Roman" w:eastAsia="Calibri" w:hAnsi="Times New Roman" w:cs="Times New Roman"/>
      <w:sz w:val="28"/>
      <w:szCs w:val="20"/>
      <w:lang w:eastAsia="ru-RU"/>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B7112F"/>
    <w:rPr>
      <w:rFonts w:eastAsia="Calibri"/>
      <w:lang w:val="en-GB" w:eastAsia="en-US" w:bidi="ar-SA"/>
    </w:rPr>
  </w:style>
  <w:style w:type="character" w:customStyle="1" w:styleId="SubtitleChar">
    <w:name w:val="Subtitle Char"/>
    <w:locked/>
    <w:rsid w:val="00B7112F"/>
    <w:rPr>
      <w:rFonts w:eastAsia="Calibri"/>
      <w:caps/>
      <w:spacing w:val="60"/>
      <w:sz w:val="24"/>
      <w:lang w:val="ru-RU" w:eastAsia="ru-RU" w:bidi="ar-SA"/>
    </w:rPr>
  </w:style>
  <w:style w:type="paragraph" w:styleId="afff8">
    <w:name w:val="List Number"/>
    <w:basedOn w:val="a0"/>
    <w:rsid w:val="00B7112F"/>
    <w:pPr>
      <w:tabs>
        <w:tab w:val="num" w:pos="927"/>
      </w:tabs>
      <w:spacing w:after="0" w:line="240" w:lineRule="auto"/>
      <w:ind w:left="927" w:hanging="360"/>
    </w:pPr>
    <w:rPr>
      <w:rFonts w:ascii="Times New Roman" w:eastAsia="Calibri" w:hAnsi="Times New Roman" w:cs="Times New Roman"/>
      <w:sz w:val="24"/>
      <w:szCs w:val="24"/>
      <w:lang w:eastAsia="ru-RU"/>
    </w:rPr>
  </w:style>
  <w:style w:type="paragraph" w:customStyle="1" w:styleId="1d">
    <w:name w:val="Стиль Заголовок 1"/>
    <w:aliases w:val="Head 1 + По ширине Первая строка:  127 см Межд..."/>
    <w:basedOn w:val="1"/>
    <w:rsid w:val="00B7112F"/>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B7112F"/>
    <w:pPr>
      <w:keepNext/>
      <w:widowControl w:val="0"/>
      <w:spacing w:after="0" w:line="360" w:lineRule="auto"/>
      <w:jc w:val="center"/>
    </w:pPr>
    <w:rPr>
      <w:rFonts w:ascii="TimesET" w:eastAsia="Calibri" w:hAnsi="TimesET" w:cs="Times New Roman"/>
      <w:b/>
      <w:sz w:val="28"/>
      <w:szCs w:val="20"/>
      <w:lang w:eastAsia="ru-RU"/>
    </w:rPr>
  </w:style>
  <w:style w:type="character" w:styleId="afff9">
    <w:name w:val="endnote reference"/>
    <w:rsid w:val="00B7112F"/>
    <w:rPr>
      <w:rFonts w:cs="Times New Roman"/>
      <w:vertAlign w:val="superscript"/>
    </w:rPr>
  </w:style>
  <w:style w:type="paragraph" w:customStyle="1" w:styleId="afffa">
    <w:name w:val="ОСНОВНОЙ ТЕКСТ"/>
    <w:basedOn w:val="af"/>
    <w:autoRedefine/>
    <w:rsid w:val="00B7112F"/>
    <w:pPr>
      <w:autoSpaceDE w:val="0"/>
      <w:autoSpaceDN w:val="0"/>
      <w:adjustRightInd w:val="0"/>
      <w:spacing w:before="60" w:after="0" w:line="312" w:lineRule="auto"/>
      <w:ind w:left="0"/>
    </w:pPr>
    <w:rPr>
      <w:iCs/>
      <w:sz w:val="24"/>
      <w:szCs w:val="24"/>
      <w:lang w:eastAsia="ru-RU"/>
    </w:rPr>
  </w:style>
  <w:style w:type="paragraph" w:customStyle="1" w:styleId="afffb">
    <w:name w:val="КГОЗ"/>
    <w:basedOn w:val="a0"/>
    <w:rsid w:val="00B7112F"/>
    <w:pPr>
      <w:widowControl w:val="0"/>
      <w:spacing w:after="0" w:line="240" w:lineRule="auto"/>
      <w:jc w:val="center"/>
    </w:pPr>
    <w:rPr>
      <w:rFonts w:ascii="Times New Roman" w:eastAsia="Calibri" w:hAnsi="Times New Roman" w:cs="Times New Roman"/>
      <w:b/>
      <w:caps/>
      <w:sz w:val="24"/>
      <w:szCs w:val="20"/>
      <w:lang w:eastAsia="ru-RU"/>
    </w:rPr>
  </w:style>
  <w:style w:type="paragraph" w:customStyle="1" w:styleId="FR2">
    <w:name w:val="FR2"/>
    <w:rsid w:val="00B7112F"/>
    <w:pPr>
      <w:widowControl w:val="0"/>
      <w:spacing w:before="40" w:after="0" w:line="240" w:lineRule="auto"/>
      <w:jc w:val="right"/>
    </w:pPr>
    <w:rPr>
      <w:rFonts w:ascii="Arial" w:eastAsia="Calibri" w:hAnsi="Arial" w:cs="Times New Roman"/>
      <w:sz w:val="24"/>
      <w:szCs w:val="20"/>
      <w:lang w:eastAsia="ru-RU"/>
    </w:rPr>
  </w:style>
  <w:style w:type="paragraph" w:customStyle="1" w:styleId="afffc">
    <w:name w:val="#Таблица названия столбцов"/>
    <w:basedOn w:val="a0"/>
    <w:rsid w:val="00B7112F"/>
    <w:pPr>
      <w:spacing w:after="0" w:line="240" w:lineRule="auto"/>
      <w:jc w:val="center"/>
    </w:pPr>
    <w:rPr>
      <w:rFonts w:ascii="Times New Roman" w:eastAsia="Calibri" w:hAnsi="Times New Roman" w:cs="Times New Roman"/>
      <w:b/>
      <w:sz w:val="20"/>
      <w:szCs w:val="20"/>
      <w:lang w:eastAsia="ru-RU"/>
    </w:rPr>
  </w:style>
  <w:style w:type="paragraph" w:customStyle="1" w:styleId="xl24">
    <w:name w:val="xl24"/>
    <w:basedOn w:val="a0"/>
    <w:rsid w:val="00B7112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Normal1">
    <w:name w:val="Normal1"/>
    <w:rsid w:val="00B7112F"/>
    <w:pPr>
      <w:widowControl w:val="0"/>
      <w:spacing w:after="0" w:line="240" w:lineRule="auto"/>
    </w:pPr>
    <w:rPr>
      <w:rFonts w:ascii="Times New Roman" w:eastAsia="Calibri" w:hAnsi="Times New Roman" w:cs="Times New Roman"/>
      <w:sz w:val="20"/>
      <w:szCs w:val="20"/>
      <w:lang w:eastAsia="ru-RU"/>
    </w:rPr>
  </w:style>
  <w:style w:type="paragraph" w:styleId="afffd">
    <w:name w:val="E-mail Signature"/>
    <w:basedOn w:val="a0"/>
    <w:link w:val="afffe"/>
    <w:rsid w:val="00B7112F"/>
    <w:pPr>
      <w:spacing w:after="0" w:line="240" w:lineRule="auto"/>
    </w:pPr>
    <w:rPr>
      <w:rFonts w:ascii="Times New Roman" w:eastAsia="Calibri" w:hAnsi="Times New Roman" w:cs="Times New Roman"/>
      <w:sz w:val="24"/>
      <w:szCs w:val="24"/>
      <w:lang w:eastAsia="ru-RU"/>
    </w:rPr>
  </w:style>
  <w:style w:type="character" w:customStyle="1" w:styleId="afffe">
    <w:name w:val="Электронная подпись Знак"/>
    <w:basedOn w:val="a1"/>
    <w:link w:val="afffd"/>
    <w:rsid w:val="00B7112F"/>
    <w:rPr>
      <w:rFonts w:ascii="Times New Roman" w:eastAsia="Calibri" w:hAnsi="Times New Roman" w:cs="Times New Roman"/>
      <w:sz w:val="24"/>
      <w:szCs w:val="24"/>
      <w:lang w:eastAsia="ru-RU"/>
    </w:rPr>
  </w:style>
  <w:style w:type="paragraph" w:customStyle="1" w:styleId="BodyText21">
    <w:name w:val="Body Text 21"/>
    <w:basedOn w:val="a0"/>
    <w:rsid w:val="00B7112F"/>
    <w:pPr>
      <w:overflowPunct w:val="0"/>
      <w:autoSpaceDE w:val="0"/>
      <w:autoSpaceDN w:val="0"/>
      <w:adjustRightInd w:val="0"/>
      <w:spacing w:after="0" w:line="240" w:lineRule="auto"/>
      <w:ind w:firstLine="709"/>
      <w:jc w:val="both"/>
      <w:textAlignment w:val="baseline"/>
    </w:pPr>
    <w:rPr>
      <w:rFonts w:ascii="Times New Roman" w:eastAsia="Calibri" w:hAnsi="Times New Roman" w:cs="Times New Roman"/>
      <w:sz w:val="28"/>
      <w:szCs w:val="24"/>
      <w:lang w:eastAsia="ru-RU"/>
    </w:rPr>
  </w:style>
  <w:style w:type="paragraph" w:customStyle="1" w:styleId="affff">
    <w:name w:val="за"/>
    <w:basedOn w:val="a0"/>
    <w:next w:val="a0"/>
    <w:rsid w:val="00B7112F"/>
    <w:pPr>
      <w:keepNext/>
      <w:widowControl w:val="0"/>
      <w:spacing w:before="360" w:after="240" w:line="240" w:lineRule="auto"/>
      <w:jc w:val="center"/>
    </w:pPr>
    <w:rPr>
      <w:rFonts w:ascii="Times New Roman" w:eastAsia="Calibri" w:hAnsi="Times New Roman" w:cs="Times New Roman"/>
      <w:b/>
      <w:sz w:val="24"/>
      <w:szCs w:val="20"/>
      <w:lang w:eastAsia="ru-RU"/>
    </w:rPr>
  </w:style>
  <w:style w:type="paragraph" w:customStyle="1" w:styleId="affff0">
    <w:name w:val="ерхний колонтитул"/>
    <w:basedOn w:val="a0"/>
    <w:rsid w:val="00B7112F"/>
    <w:pPr>
      <w:widowControl w:val="0"/>
      <w:tabs>
        <w:tab w:val="center" w:pos="4536"/>
        <w:tab w:val="right" w:pos="9072"/>
      </w:tabs>
      <w:spacing w:after="0" w:line="360" w:lineRule="auto"/>
      <w:ind w:firstLine="720"/>
      <w:jc w:val="both"/>
    </w:pPr>
    <w:rPr>
      <w:rFonts w:ascii="Times New Roman" w:eastAsia="Calibri" w:hAnsi="Times New Roman" w:cs="Times New Roman"/>
      <w:sz w:val="24"/>
      <w:szCs w:val="20"/>
      <w:lang w:eastAsia="ru-RU"/>
    </w:rPr>
  </w:style>
  <w:style w:type="paragraph" w:customStyle="1" w:styleId="xl29">
    <w:name w:val="xl29"/>
    <w:basedOn w:val="a0"/>
    <w:rsid w:val="00B7112F"/>
    <w:pPr>
      <w:pBdr>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GaramondC"/>
      <w:sz w:val="24"/>
      <w:szCs w:val="24"/>
      <w:lang w:eastAsia="ru-RU"/>
    </w:rPr>
  </w:style>
  <w:style w:type="paragraph" w:customStyle="1" w:styleId="affff1">
    <w:name w:val="текст"/>
    <w:basedOn w:val="afa"/>
    <w:rsid w:val="00B7112F"/>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B7112F"/>
    <w:pPr>
      <w:autoSpaceDE w:val="0"/>
      <w:autoSpaceDN w:val="0"/>
      <w:adjustRightInd w:val="0"/>
      <w:spacing w:after="0" w:line="240" w:lineRule="auto"/>
    </w:pPr>
    <w:rPr>
      <w:rFonts w:ascii="MS Sans Serif" w:eastAsia="Calibri" w:hAnsi="MS Sans Serif" w:cs="Times New Roman"/>
      <w:sz w:val="20"/>
      <w:szCs w:val="24"/>
      <w:lang w:eastAsia="ru-RU"/>
    </w:rPr>
  </w:style>
  <w:style w:type="paragraph" w:customStyle="1" w:styleId="28">
    <w:name w:val="сновной текст с отступом 2"/>
    <w:basedOn w:val="a0"/>
    <w:rsid w:val="00B7112F"/>
    <w:pPr>
      <w:widowControl w:val="0"/>
      <w:spacing w:after="0" w:line="240" w:lineRule="auto"/>
      <w:ind w:firstLine="720"/>
      <w:jc w:val="both"/>
    </w:pPr>
    <w:rPr>
      <w:rFonts w:ascii="Times New Roman" w:eastAsia="Calibri" w:hAnsi="Times New Roman" w:cs="Times New Roman"/>
      <w:sz w:val="26"/>
      <w:szCs w:val="20"/>
      <w:lang w:eastAsia="ru-RU"/>
    </w:rPr>
  </w:style>
  <w:style w:type="paragraph" w:customStyle="1" w:styleId="0AA8">
    <w:name w:val="=0: A=&gt;A:8"/>
    <w:rsid w:val="00B7112F"/>
    <w:pPr>
      <w:autoSpaceDE w:val="0"/>
      <w:autoSpaceDN w:val="0"/>
      <w:adjustRightInd w:val="0"/>
      <w:spacing w:after="0" w:line="240" w:lineRule="auto"/>
    </w:pPr>
    <w:rPr>
      <w:rFonts w:ascii="MS Sans Serif" w:eastAsia="Calibri" w:hAnsi="MS Sans Serif" w:cs="Times New Roman"/>
      <w:position w:val="6"/>
      <w:sz w:val="20"/>
      <w:szCs w:val="24"/>
      <w:lang w:eastAsia="ru-RU"/>
    </w:rPr>
  </w:style>
  <w:style w:type="paragraph" w:customStyle="1" w:styleId="1e">
    <w:name w:val="Основной текст с отступом.Основной текст 1.Нумерованный список !!.Надин стиль"/>
    <w:basedOn w:val="a0"/>
    <w:rsid w:val="00B7112F"/>
    <w:pPr>
      <w:spacing w:after="0" w:line="300" w:lineRule="exact"/>
      <w:ind w:firstLine="709"/>
      <w:jc w:val="both"/>
    </w:pPr>
    <w:rPr>
      <w:rFonts w:ascii="Times New Roman" w:eastAsia="Calibri" w:hAnsi="Times New Roman" w:cs="Times New Roman"/>
      <w:sz w:val="26"/>
      <w:szCs w:val="26"/>
      <w:lang w:eastAsia="ru-RU"/>
    </w:rPr>
  </w:style>
  <w:style w:type="paragraph" w:customStyle="1" w:styleId="xl37">
    <w:name w:val="xl37"/>
    <w:basedOn w:val="a0"/>
    <w:rsid w:val="00B711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font5">
    <w:name w:val="font5"/>
    <w:basedOn w:val="a0"/>
    <w:rsid w:val="00B7112F"/>
    <w:pPr>
      <w:spacing w:before="100" w:beforeAutospacing="1" w:after="100" w:afterAutospacing="1" w:line="240" w:lineRule="auto"/>
    </w:pPr>
    <w:rPr>
      <w:rFonts w:ascii="Arial" w:eastAsia="Times New Roman" w:hAnsi="Arial" w:cs="Arial Unicode MS"/>
      <w:lang w:eastAsia="ru-RU"/>
    </w:rPr>
  </w:style>
  <w:style w:type="paragraph" w:customStyle="1" w:styleId="xl46">
    <w:name w:val="xl46"/>
    <w:basedOn w:val="a0"/>
    <w:rsid w:val="00B7112F"/>
    <w:pPr>
      <w:pBdr>
        <w:bottom w:val="single" w:sz="8" w:space="0" w:color="auto"/>
      </w:pBdr>
      <w:spacing w:before="100" w:beforeAutospacing="1" w:after="100" w:afterAutospacing="1" w:line="240" w:lineRule="auto"/>
      <w:jc w:val="center"/>
    </w:pPr>
    <w:rPr>
      <w:rFonts w:ascii="Times New Roman CYR" w:eastAsia="Times New Roman" w:hAnsi="Times New Roman CYR" w:cs="GaramondC"/>
      <w:sz w:val="24"/>
      <w:szCs w:val="24"/>
      <w:lang w:eastAsia="ru-RU"/>
    </w:rPr>
  </w:style>
  <w:style w:type="paragraph" w:customStyle="1" w:styleId="xl120">
    <w:name w:val="xl120"/>
    <w:basedOn w:val="a0"/>
    <w:rsid w:val="00B711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fff2">
    <w:name w:val="Левая часть"/>
    <w:basedOn w:val="20"/>
    <w:rsid w:val="00B7112F"/>
    <w:pPr>
      <w:keepNext w:val="0"/>
      <w:keepLines w:val="0"/>
      <w:spacing w:before="120" w:line="240" w:lineRule="exact"/>
    </w:pPr>
    <w:rPr>
      <w:rFonts w:ascii="Times New Roman" w:eastAsia="Calibri" w:hAnsi="Times New Roman" w:cs="Times New Roman"/>
      <w:color w:val="auto"/>
      <w:sz w:val="24"/>
      <w:lang w:eastAsia="ru-RU"/>
    </w:rPr>
  </w:style>
  <w:style w:type="paragraph" w:customStyle="1" w:styleId="affff3">
    <w:name w:val="Нормальный"/>
    <w:basedOn w:val="a0"/>
    <w:rsid w:val="00B7112F"/>
    <w:pPr>
      <w:spacing w:after="0" w:line="240" w:lineRule="auto"/>
      <w:jc w:val="both"/>
    </w:pPr>
    <w:rPr>
      <w:rFonts w:ascii="Times New Roman" w:eastAsia="Calibri" w:hAnsi="Times New Roman" w:cs="Times New Roman"/>
      <w:sz w:val="28"/>
      <w:szCs w:val="20"/>
      <w:lang w:eastAsia="ru-RU"/>
    </w:rPr>
  </w:style>
  <w:style w:type="paragraph" w:customStyle="1" w:styleId="defscrRUSTxtStyleText">
    <w:name w:val="defscr_RUS_TxtStyleText"/>
    <w:basedOn w:val="a0"/>
    <w:rsid w:val="00B7112F"/>
    <w:pPr>
      <w:widowControl w:val="0"/>
      <w:spacing w:before="120" w:after="0" w:line="240" w:lineRule="auto"/>
      <w:ind w:firstLine="425"/>
      <w:jc w:val="both"/>
    </w:pPr>
    <w:rPr>
      <w:rFonts w:ascii="Times New Roman" w:eastAsia="Calibri" w:hAnsi="Times New Roman" w:cs="Times New Roman"/>
      <w:noProof/>
      <w:color w:val="000000"/>
      <w:sz w:val="24"/>
      <w:szCs w:val="20"/>
      <w:lang w:eastAsia="ru-RU"/>
    </w:rPr>
  </w:style>
  <w:style w:type="paragraph" w:customStyle="1" w:styleId="font7">
    <w:name w:val="font7"/>
    <w:basedOn w:val="a0"/>
    <w:rsid w:val="00B7112F"/>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BodyTextIndent21">
    <w:name w:val="Body Text Indent 21"/>
    <w:basedOn w:val="a0"/>
    <w:rsid w:val="00B7112F"/>
    <w:pPr>
      <w:spacing w:after="0" w:line="360" w:lineRule="auto"/>
      <w:ind w:firstLine="720"/>
      <w:jc w:val="both"/>
    </w:pPr>
    <w:rPr>
      <w:rFonts w:ascii="Times New Roman" w:eastAsia="Calibri" w:hAnsi="Times New Roman" w:cs="Times New Roman"/>
      <w:sz w:val="26"/>
      <w:szCs w:val="20"/>
      <w:lang w:eastAsia="ru-RU"/>
    </w:rPr>
  </w:style>
  <w:style w:type="character" w:customStyle="1" w:styleId="rvts48230">
    <w:name w:val="rvts48230"/>
    <w:rsid w:val="00B7112F"/>
    <w:rPr>
      <w:rFonts w:ascii="Arial" w:hAnsi="Arial" w:cs="Arial"/>
      <w:color w:val="000000"/>
      <w:sz w:val="20"/>
      <w:szCs w:val="20"/>
      <w:u w:val="none"/>
      <w:effect w:val="none"/>
    </w:rPr>
  </w:style>
  <w:style w:type="paragraph" w:customStyle="1" w:styleId="Iauiue12">
    <w:name w:val="Iau?iue12"/>
    <w:rsid w:val="00B7112F"/>
    <w:pPr>
      <w:widowControl w:val="0"/>
      <w:spacing w:after="0" w:line="240" w:lineRule="auto"/>
    </w:pPr>
    <w:rPr>
      <w:rFonts w:ascii="Times New Roman" w:eastAsia="Calibri" w:hAnsi="Times New Roman" w:cs="Times New Roman"/>
      <w:sz w:val="20"/>
      <w:szCs w:val="20"/>
      <w:lang w:eastAsia="ru-RU"/>
    </w:rPr>
  </w:style>
  <w:style w:type="character" w:customStyle="1" w:styleId="paragraph">
    <w:name w:val="paragraph"/>
    <w:rsid w:val="00B7112F"/>
    <w:rPr>
      <w:rFonts w:cs="Times New Roman"/>
    </w:rPr>
  </w:style>
  <w:style w:type="character" w:customStyle="1" w:styleId="text1">
    <w:name w:val="text1"/>
    <w:rsid w:val="00B7112F"/>
    <w:rPr>
      <w:rFonts w:ascii="Arial" w:hAnsi="Arial" w:cs="Arial"/>
      <w:color w:val="000000"/>
      <w:sz w:val="20"/>
      <w:szCs w:val="20"/>
      <w:u w:val="none"/>
      <w:effect w:val="none"/>
    </w:rPr>
  </w:style>
  <w:style w:type="character" w:customStyle="1" w:styleId="title21">
    <w:name w:val="title21"/>
    <w:rsid w:val="00B7112F"/>
    <w:rPr>
      <w:rFonts w:ascii="Arial" w:hAnsi="Arial" w:cs="Arial"/>
      <w:b/>
      <w:bCs/>
      <w:color w:val="333333"/>
      <w:sz w:val="23"/>
      <w:szCs w:val="23"/>
      <w:u w:val="none"/>
      <w:effect w:val="none"/>
    </w:rPr>
  </w:style>
  <w:style w:type="paragraph" w:customStyle="1" w:styleId="affff4">
    <w:name w:val="письмо"/>
    <w:basedOn w:val="a0"/>
    <w:rsid w:val="00B7112F"/>
    <w:pPr>
      <w:spacing w:after="0" w:line="240" w:lineRule="auto"/>
      <w:ind w:firstLine="709"/>
      <w:jc w:val="both"/>
    </w:pPr>
    <w:rPr>
      <w:rFonts w:ascii="Times New Roman" w:eastAsia="Calibri" w:hAnsi="Times New Roman" w:cs="Times New Roman"/>
      <w:sz w:val="28"/>
      <w:szCs w:val="20"/>
      <w:lang w:eastAsia="ru-RU"/>
    </w:rPr>
  </w:style>
  <w:style w:type="paragraph" w:customStyle="1" w:styleId="xl36">
    <w:name w:val="xl36"/>
    <w:basedOn w:val="a0"/>
    <w:rsid w:val="00B7112F"/>
    <w:pPr>
      <w:pBdr>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7112F"/>
    <w:pPr>
      <w:spacing w:after="0" w:line="240" w:lineRule="auto"/>
    </w:pPr>
    <w:rPr>
      <w:rFonts w:ascii="Verdana" w:eastAsia="Calibri" w:hAnsi="Verdana" w:cs="Verdana"/>
      <w:sz w:val="20"/>
      <w:szCs w:val="20"/>
      <w:lang w:val="en-US"/>
    </w:rPr>
  </w:style>
  <w:style w:type="paragraph" w:customStyle="1" w:styleId="29">
    <w:name w:val="Знак2"/>
    <w:basedOn w:val="a0"/>
    <w:rsid w:val="00B7112F"/>
    <w:pPr>
      <w:spacing w:line="240" w:lineRule="exact"/>
    </w:pPr>
    <w:rPr>
      <w:rFonts w:ascii="Verdana" w:eastAsia="Calibri" w:hAnsi="Verdana" w:cs="Times New Roman"/>
      <w:sz w:val="20"/>
      <w:szCs w:val="20"/>
      <w:lang w:val="en-US"/>
    </w:rPr>
  </w:style>
  <w:style w:type="paragraph" w:customStyle="1" w:styleId="130">
    <w:name w:val="Обычный + 13"/>
    <w:aliases w:val="13 пт"/>
    <w:basedOn w:val="af"/>
    <w:link w:val="131"/>
    <w:rsid w:val="00B7112F"/>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B7112F"/>
    <w:rPr>
      <w:rFonts w:ascii="13" w:eastAsia="Calibri" w:hAnsi="13" w:cs="Times New Roman"/>
      <w:sz w:val="20"/>
      <w:szCs w:val="20"/>
    </w:rPr>
  </w:style>
  <w:style w:type="paragraph" w:customStyle="1" w:styleId="13-1">
    <w:name w:val="Стиль13-1"/>
    <w:basedOn w:val="a0"/>
    <w:rsid w:val="00B7112F"/>
    <w:pPr>
      <w:spacing w:after="0" w:line="240" w:lineRule="auto"/>
      <w:ind w:firstLine="709"/>
      <w:jc w:val="both"/>
    </w:pPr>
    <w:rPr>
      <w:rFonts w:ascii="Times New Roman" w:eastAsia="Calibri" w:hAnsi="Times New Roman" w:cs="Times New Roman"/>
      <w:sz w:val="26"/>
      <w:szCs w:val="24"/>
      <w:lang w:eastAsia="ru-RU"/>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B7112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pr">
    <w:name w:val="pr"/>
    <w:basedOn w:val="a0"/>
    <w:rsid w:val="00B7112F"/>
    <w:pPr>
      <w:spacing w:before="100" w:beforeAutospacing="1" w:after="100" w:afterAutospacing="1" w:line="240" w:lineRule="auto"/>
      <w:ind w:firstLine="180"/>
      <w:jc w:val="both"/>
    </w:pPr>
    <w:rPr>
      <w:rFonts w:ascii="Times New Roman" w:eastAsia="Calibri" w:hAnsi="Times New Roman" w:cs="Times New Roman"/>
      <w:color w:val="001F4B"/>
      <w:sz w:val="20"/>
      <w:szCs w:val="20"/>
      <w:lang w:eastAsia="ru-RU"/>
    </w:rPr>
  </w:style>
  <w:style w:type="character" w:customStyle="1" w:styleId="affff5">
    <w:name w:val="Знак Знак"/>
    <w:semiHidden/>
    <w:rsid w:val="00B7112F"/>
    <w:rPr>
      <w:rFonts w:ascii="Calibri" w:eastAsia="Times New Roman" w:hAnsi="Calibri" w:cs="Times New Roman"/>
      <w:lang w:eastAsia="en-US"/>
    </w:rPr>
  </w:style>
  <w:style w:type="character" w:customStyle="1" w:styleId="1f">
    <w:name w:val="Знак Знак1"/>
    <w:locked/>
    <w:rsid w:val="00B7112F"/>
    <w:rPr>
      <w:rFonts w:cs="Times New Roman"/>
      <w:b/>
      <w:bCs/>
      <w:color w:val="FF0000"/>
      <w:sz w:val="28"/>
      <w:szCs w:val="28"/>
      <w:lang w:val="ru-RU" w:eastAsia="ru-RU" w:bidi="ar-SA"/>
    </w:rPr>
  </w:style>
  <w:style w:type="paragraph" w:customStyle="1" w:styleId="BodyTextIndent28">
    <w:name w:val="Body Text Indent 28"/>
    <w:basedOn w:val="a0"/>
    <w:rsid w:val="00B7112F"/>
    <w:pPr>
      <w:widowControl w:val="0"/>
      <w:overflowPunct w:val="0"/>
      <w:autoSpaceDE w:val="0"/>
      <w:autoSpaceDN w:val="0"/>
      <w:adjustRightInd w:val="0"/>
      <w:spacing w:before="120" w:after="0" w:line="240" w:lineRule="auto"/>
      <w:ind w:firstLine="709"/>
      <w:jc w:val="both"/>
      <w:textAlignment w:val="baseline"/>
    </w:pPr>
    <w:rPr>
      <w:rFonts w:ascii="Times New Roman" w:eastAsia="Calibri" w:hAnsi="Times New Roman" w:cs="Times New Roman"/>
      <w:sz w:val="20"/>
      <w:szCs w:val="20"/>
      <w:lang w:eastAsia="ru-RU"/>
    </w:rPr>
  </w:style>
  <w:style w:type="table" w:customStyle="1" w:styleId="2-21">
    <w:name w:val="Средняя заливка 2 - Акцент 21"/>
    <w:rsid w:val="00B7112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7">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b"/>
    <w:locked/>
    <w:rsid w:val="00B7112F"/>
    <w:rPr>
      <w:rFonts w:ascii="Times New Roman" w:eastAsia="Times New Roman" w:hAnsi="Times New Roman" w:cs="Times New Roman"/>
      <w:sz w:val="24"/>
      <w:szCs w:val="20"/>
      <w:lang w:eastAsia="ru-RU"/>
    </w:rPr>
  </w:style>
  <w:style w:type="paragraph" w:styleId="affff6">
    <w:name w:val="table of figures"/>
    <w:basedOn w:val="a0"/>
    <w:next w:val="a0"/>
    <w:uiPriority w:val="99"/>
    <w:rsid w:val="00B7112F"/>
    <w:pPr>
      <w:spacing w:after="0" w:line="240" w:lineRule="auto"/>
    </w:pPr>
    <w:rPr>
      <w:rFonts w:ascii="Times New Roman" w:eastAsia="Calibri" w:hAnsi="Times New Roman" w:cs="Times New Roman"/>
      <w:sz w:val="24"/>
      <w:szCs w:val="24"/>
      <w:lang w:eastAsia="ru-RU"/>
    </w:rPr>
  </w:style>
  <w:style w:type="character" w:customStyle="1" w:styleId="1f0">
    <w:name w:val="Название книги1"/>
    <w:rsid w:val="00B7112F"/>
    <w:rPr>
      <w:rFonts w:cs="Times New Roman"/>
      <w:b/>
      <w:bCs/>
      <w:smallCaps/>
      <w:spacing w:val="5"/>
    </w:rPr>
  </w:style>
  <w:style w:type="paragraph" w:customStyle="1" w:styleId="63">
    <w:name w:val="Знак Знак6"/>
    <w:basedOn w:val="a0"/>
    <w:rsid w:val="00B7112F"/>
    <w:pPr>
      <w:spacing w:before="100" w:beforeAutospacing="1" w:after="100" w:afterAutospacing="1" w:line="240" w:lineRule="auto"/>
    </w:pPr>
    <w:rPr>
      <w:rFonts w:ascii="Tahoma" w:eastAsia="Calibri" w:hAnsi="Tahoma" w:cs="Tahoma"/>
      <w:sz w:val="20"/>
      <w:szCs w:val="20"/>
      <w:lang w:val="en-US"/>
    </w:rPr>
  </w:style>
  <w:style w:type="paragraph" w:customStyle="1" w:styleId="affff7">
    <w:name w:val="таблица"/>
    <w:basedOn w:val="a0"/>
    <w:rsid w:val="00B7112F"/>
    <w:pPr>
      <w:spacing w:before="120" w:after="0" w:line="264" w:lineRule="auto"/>
      <w:ind w:firstLine="709"/>
      <w:jc w:val="both"/>
    </w:pPr>
    <w:rPr>
      <w:rFonts w:ascii="Times New Roman" w:eastAsia="Calibri" w:hAnsi="Times New Roman" w:cs="Times New Roman"/>
      <w:caps/>
      <w:sz w:val="24"/>
      <w:szCs w:val="20"/>
      <w:lang w:eastAsia="ru-RU"/>
    </w:rPr>
  </w:style>
  <w:style w:type="paragraph" w:customStyle="1" w:styleId="CharChar1CharChar1CharChar1">
    <w:name w:val="Char Char Знак Знак1 Char Char1 Знак Знак Char Char1"/>
    <w:basedOn w:val="a0"/>
    <w:rsid w:val="00B7112F"/>
    <w:pPr>
      <w:spacing w:before="100" w:beforeAutospacing="1" w:after="100" w:afterAutospacing="1" w:line="240" w:lineRule="auto"/>
    </w:pPr>
    <w:rPr>
      <w:rFonts w:ascii="Tahoma" w:eastAsia="Calibri" w:hAnsi="Tahoma" w:cs="Times New Roman"/>
      <w:sz w:val="20"/>
      <w:szCs w:val="20"/>
      <w:lang w:val="en-US"/>
    </w:rPr>
  </w:style>
  <w:style w:type="paragraph" w:customStyle="1" w:styleId="2a">
    <w:name w:val="Обычный2"/>
    <w:rsid w:val="00B7112F"/>
    <w:pPr>
      <w:spacing w:before="100" w:after="100" w:line="240" w:lineRule="auto"/>
    </w:pPr>
    <w:rPr>
      <w:rFonts w:ascii="Times New Roman" w:eastAsia="Calibri" w:hAnsi="Times New Roman" w:cs="Times New Roman"/>
      <w:sz w:val="24"/>
      <w:szCs w:val="20"/>
      <w:lang w:eastAsia="ru-RU"/>
    </w:rPr>
  </w:style>
  <w:style w:type="character" w:customStyle="1" w:styleId="toctoggle">
    <w:name w:val="toctoggle"/>
    <w:rsid w:val="00B7112F"/>
    <w:rPr>
      <w:rFonts w:cs="Times New Roman"/>
    </w:rPr>
  </w:style>
  <w:style w:type="character" w:customStyle="1" w:styleId="tocnumber">
    <w:name w:val="tocnumber"/>
    <w:rsid w:val="00B7112F"/>
    <w:rPr>
      <w:rFonts w:cs="Times New Roman"/>
    </w:rPr>
  </w:style>
  <w:style w:type="character" w:customStyle="1" w:styleId="toctext">
    <w:name w:val="toctext"/>
    <w:rsid w:val="00B7112F"/>
    <w:rPr>
      <w:rFonts w:cs="Times New Roman"/>
    </w:rPr>
  </w:style>
  <w:style w:type="character" w:customStyle="1" w:styleId="mw-headline">
    <w:name w:val="mw-headline"/>
    <w:rsid w:val="00B7112F"/>
    <w:rPr>
      <w:rFonts w:cs="Times New Roman"/>
    </w:rPr>
  </w:style>
  <w:style w:type="character" w:customStyle="1" w:styleId="editsection">
    <w:name w:val="editsection"/>
    <w:rsid w:val="00B7112F"/>
    <w:rPr>
      <w:rFonts w:cs="Times New Roman"/>
    </w:rPr>
  </w:style>
  <w:style w:type="paragraph" w:customStyle="1" w:styleId="affff8">
    <w:name w:val="Знак Знак Знак Знак Знак Знак Знак"/>
    <w:basedOn w:val="a0"/>
    <w:autoRedefine/>
    <w:rsid w:val="00B7112F"/>
    <w:pPr>
      <w:spacing w:line="240" w:lineRule="exact"/>
    </w:pPr>
    <w:rPr>
      <w:rFonts w:ascii="Times New Roman" w:eastAsia="SimSun" w:hAnsi="Times New Roman" w:cs="Times New Roman"/>
      <w:b/>
      <w:sz w:val="24"/>
      <w:szCs w:val="24"/>
    </w:rPr>
  </w:style>
  <w:style w:type="paragraph" w:customStyle="1" w:styleId="021">
    <w:name w:val="Стиль021"/>
    <w:basedOn w:val="a0"/>
    <w:rsid w:val="00B7112F"/>
    <w:pPr>
      <w:keepNext/>
      <w:tabs>
        <w:tab w:val="num" w:pos="2160"/>
      </w:tabs>
      <w:spacing w:before="120" w:after="120" w:line="240" w:lineRule="auto"/>
      <w:ind w:left="2160" w:hanging="360"/>
      <w:outlineLvl w:val="1"/>
    </w:pPr>
    <w:rPr>
      <w:rFonts w:ascii="Times New Roman" w:eastAsia="Calibri" w:hAnsi="Times New Roman" w:cs="Times New Roman"/>
      <w:b/>
      <w:bCs/>
      <w:i/>
      <w:iCs/>
      <w:sz w:val="28"/>
      <w:szCs w:val="28"/>
      <w:lang w:eastAsia="ru-RU"/>
    </w:rPr>
  </w:style>
  <w:style w:type="character" w:customStyle="1" w:styleId="610">
    <w:name w:val="Знак Знак61"/>
    <w:rsid w:val="00B7112F"/>
    <w:rPr>
      <w:rFonts w:ascii="Times New Roman" w:hAnsi="Times New Roman" w:cs="Times New Roman"/>
      <w:sz w:val="24"/>
      <w:szCs w:val="24"/>
    </w:rPr>
  </w:style>
  <w:style w:type="paragraph" w:customStyle="1" w:styleId="111">
    <w:name w:val="Пункт 1.1"/>
    <w:basedOn w:val="a0"/>
    <w:rsid w:val="00B7112F"/>
    <w:pPr>
      <w:spacing w:before="120" w:after="0" w:line="240" w:lineRule="auto"/>
      <w:ind w:firstLine="709"/>
      <w:jc w:val="both"/>
    </w:pPr>
    <w:rPr>
      <w:rFonts w:ascii="Times New Roman" w:eastAsia="Calibri" w:hAnsi="Times New Roman" w:cs="Times New Roman"/>
      <w:sz w:val="24"/>
      <w:szCs w:val="20"/>
      <w:lang w:eastAsia="ru-RU"/>
    </w:rPr>
  </w:style>
  <w:style w:type="character" w:styleId="affff9">
    <w:name w:val="Emphasis"/>
    <w:qFormat/>
    <w:rsid w:val="00B7112F"/>
    <w:rPr>
      <w:rFonts w:cs="Times New Roman"/>
      <w:i/>
      <w:iCs/>
    </w:rPr>
  </w:style>
  <w:style w:type="paragraph" w:customStyle="1" w:styleId="1f1">
    <w:name w:val="заголовок 1"/>
    <w:basedOn w:val="a0"/>
    <w:next w:val="a0"/>
    <w:rsid w:val="00B7112F"/>
    <w:pPr>
      <w:keepNext/>
      <w:spacing w:after="0" w:line="240" w:lineRule="auto"/>
    </w:pPr>
    <w:rPr>
      <w:rFonts w:ascii="Times New Roman" w:eastAsia="Calibri" w:hAnsi="Times New Roman" w:cs="Times New Roman"/>
      <w:sz w:val="24"/>
      <w:szCs w:val="20"/>
      <w:lang w:eastAsia="ru-RU"/>
    </w:rPr>
  </w:style>
  <w:style w:type="paragraph" w:customStyle="1" w:styleId="1f2">
    <w:name w:val="Знак Знак Знак1 Знак"/>
    <w:basedOn w:val="a0"/>
    <w:autoRedefine/>
    <w:rsid w:val="00B7112F"/>
    <w:pPr>
      <w:spacing w:line="240" w:lineRule="exact"/>
    </w:pPr>
    <w:rPr>
      <w:rFonts w:ascii="Times New Roman" w:eastAsia="SimSun" w:hAnsi="Times New Roman" w:cs="Times New Roman"/>
      <w:b/>
      <w:sz w:val="28"/>
      <w:szCs w:val="24"/>
      <w:lang w:val="en-US"/>
    </w:rPr>
  </w:style>
  <w:style w:type="paragraph" w:customStyle="1" w:styleId="vspom">
    <w:name w:val="vspom"/>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objprofile">
    <w:name w:val="obj_profile"/>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1f3">
    <w:name w:val="Сетка таблицы1"/>
    <w:uiPriority w:val="59"/>
    <w:rsid w:val="00B7112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B7112F"/>
    <w:pPr>
      <w:spacing w:after="200" w:line="276" w:lineRule="auto"/>
      <w:ind w:left="720" w:firstLine="709"/>
      <w:contextualSpacing/>
      <w:jc w:val="both"/>
    </w:pPr>
    <w:rPr>
      <w:rFonts w:ascii="Times New Roman" w:eastAsia="Calibri" w:hAnsi="Times New Roman" w:cs="Times New Roman"/>
      <w:sz w:val="24"/>
    </w:rPr>
  </w:style>
  <w:style w:type="paragraph" w:customStyle="1" w:styleId="FR1">
    <w:name w:val="FR1"/>
    <w:rsid w:val="00B7112F"/>
    <w:pPr>
      <w:widowControl w:val="0"/>
      <w:autoSpaceDE w:val="0"/>
      <w:autoSpaceDN w:val="0"/>
      <w:adjustRightInd w:val="0"/>
      <w:spacing w:before="340" w:after="0" w:line="240" w:lineRule="auto"/>
    </w:pPr>
    <w:rPr>
      <w:rFonts w:ascii="Arial" w:eastAsia="Calibri" w:hAnsi="Arial" w:cs="Times New Roman"/>
      <w:noProof/>
      <w:sz w:val="12"/>
      <w:szCs w:val="20"/>
      <w:lang w:eastAsia="ru-RU"/>
    </w:rPr>
  </w:style>
  <w:style w:type="paragraph" w:customStyle="1" w:styleId="affffa">
    <w:name w:val="Обычный ДБ"/>
    <w:basedOn w:val="a0"/>
    <w:rsid w:val="00B7112F"/>
    <w:pPr>
      <w:spacing w:after="0" w:line="360" w:lineRule="auto"/>
    </w:pPr>
    <w:rPr>
      <w:rFonts w:ascii="Arial" w:eastAsia="Calibri" w:hAnsi="Arial" w:cs="Times New Roman"/>
      <w:szCs w:val="24"/>
      <w:lang w:eastAsia="ru-RU"/>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B7112F"/>
    <w:rPr>
      <w:rFonts w:ascii="Century" w:hAnsi="Century" w:cs="Times New Roman"/>
      <w:b/>
      <w:sz w:val="22"/>
    </w:rPr>
  </w:style>
  <w:style w:type="paragraph" w:customStyle="1" w:styleId="1f4">
    <w:name w:val="1 Знак Знак Знак Знак"/>
    <w:basedOn w:val="a0"/>
    <w:rsid w:val="00B7112F"/>
    <w:pPr>
      <w:spacing w:line="240" w:lineRule="exact"/>
    </w:pPr>
    <w:rPr>
      <w:rFonts w:ascii="Verdana" w:eastAsia="Calibri" w:hAnsi="Verdana" w:cs="Times New Roman"/>
      <w:sz w:val="20"/>
      <w:szCs w:val="20"/>
      <w:lang w:val="en-US"/>
    </w:rPr>
  </w:style>
  <w:style w:type="character" w:customStyle="1" w:styleId="36">
    <w:name w:val="Заголовок 3 Знак Знак Знак Знак Знак Знак Знак"/>
    <w:rsid w:val="00B7112F"/>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B7112F"/>
    <w:pPr>
      <w:widowControl w:val="0"/>
      <w:spacing w:after="0" w:line="240" w:lineRule="auto"/>
      <w:jc w:val="both"/>
    </w:pPr>
    <w:rPr>
      <w:rFonts w:ascii="Times New Roman" w:eastAsia="Calibri" w:hAnsi="Times New Roman" w:cs="Times New Roman"/>
      <w:b/>
      <w:sz w:val="24"/>
      <w:szCs w:val="20"/>
      <w:lang w:eastAsia="ru-RU"/>
    </w:rPr>
  </w:style>
  <w:style w:type="paragraph" w:customStyle="1" w:styleId="1f5">
    <w:name w:val="1 Знак"/>
    <w:basedOn w:val="a0"/>
    <w:rsid w:val="00B7112F"/>
    <w:pPr>
      <w:spacing w:line="240" w:lineRule="exact"/>
    </w:pPr>
    <w:rPr>
      <w:rFonts w:ascii="Verdana" w:eastAsia="Calibri" w:hAnsi="Verdana" w:cs="Times New Roman"/>
      <w:sz w:val="20"/>
      <w:szCs w:val="20"/>
      <w:lang w:val="en-US"/>
    </w:rPr>
  </w:style>
  <w:style w:type="character" w:customStyle="1" w:styleId="311">
    <w:name w:val="Заголовок 3 Знак Знак Знак Знак1"/>
    <w:aliases w:val="Заголовок 3 Знак Знак Знак Знак Знак Знак"/>
    <w:locked/>
    <w:rsid w:val="00B7112F"/>
    <w:rPr>
      <w:rFonts w:ascii="Times New Roman CYR" w:hAnsi="Times New Roman CYR" w:cs="Times New Roman"/>
      <w:b/>
      <w:i/>
      <w:iCs/>
      <w:sz w:val="24"/>
      <w:lang w:val="ru-RU" w:eastAsia="ru-RU" w:bidi="ar-SA"/>
    </w:rPr>
  </w:style>
  <w:style w:type="paragraph" w:customStyle="1" w:styleId="xl25">
    <w:name w:val="xl25"/>
    <w:basedOn w:val="a0"/>
    <w:rsid w:val="00B7112F"/>
    <w:pPr>
      <w:spacing w:before="100" w:beforeAutospacing="1" w:after="100" w:afterAutospacing="1" w:line="240" w:lineRule="auto"/>
      <w:jc w:val="center"/>
    </w:pPr>
    <w:rPr>
      <w:rFonts w:ascii="Times New Roman CYR" w:eastAsia="Calibri" w:hAnsi="Times New Roman CYR" w:cs="Times New Roman"/>
      <w:color w:val="FF0000"/>
      <w:sz w:val="24"/>
      <w:szCs w:val="24"/>
      <w:lang w:eastAsia="ru-RU"/>
    </w:rPr>
  </w:style>
  <w:style w:type="paragraph" w:customStyle="1" w:styleId="xl86">
    <w:name w:val="xl86"/>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6">
    <w:name w:val="xl2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7">
    <w:name w:val="xl2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8">
    <w:name w:val="xl2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30">
    <w:name w:val="xl3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w:sz w:val="20"/>
      <w:szCs w:val="20"/>
      <w:lang w:eastAsia="ru-RU"/>
    </w:rPr>
  </w:style>
  <w:style w:type="paragraph" w:customStyle="1" w:styleId="xl31">
    <w:name w:val="xl3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w:sz w:val="20"/>
      <w:szCs w:val="20"/>
      <w:lang w:eastAsia="ru-RU"/>
    </w:rPr>
  </w:style>
  <w:style w:type="paragraph" w:customStyle="1" w:styleId="xl32">
    <w:name w:val="xl3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Calibri" w:hAnsi="Times New Roman CYR" w:cs="Times New Roman"/>
      <w:sz w:val="24"/>
      <w:szCs w:val="24"/>
      <w:lang w:eastAsia="ru-RU"/>
    </w:rPr>
  </w:style>
  <w:style w:type="paragraph" w:customStyle="1" w:styleId="xl33">
    <w:name w:val="xl3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34">
    <w:name w:val="xl3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35">
    <w:name w:val="xl3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38">
    <w:name w:val="xl3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9">
    <w:name w:val="xl3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i/>
      <w:iCs/>
      <w:sz w:val="24"/>
      <w:szCs w:val="24"/>
      <w:lang w:eastAsia="ru-RU"/>
    </w:rPr>
  </w:style>
  <w:style w:type="paragraph" w:customStyle="1" w:styleId="xl41">
    <w:name w:val="xl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i/>
      <w:iCs/>
      <w:sz w:val="24"/>
      <w:szCs w:val="24"/>
      <w:lang w:eastAsia="ru-RU"/>
    </w:rPr>
  </w:style>
  <w:style w:type="paragraph" w:customStyle="1" w:styleId="xl42">
    <w:name w:val="xl4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i/>
      <w:iCs/>
      <w:sz w:val="24"/>
      <w:szCs w:val="24"/>
      <w:lang w:eastAsia="ru-RU"/>
    </w:rPr>
  </w:style>
  <w:style w:type="paragraph" w:customStyle="1" w:styleId="xl43">
    <w:name w:val="xl4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i/>
      <w:iCs/>
      <w:sz w:val="24"/>
      <w:szCs w:val="24"/>
      <w:lang w:eastAsia="ru-RU"/>
    </w:rPr>
  </w:style>
  <w:style w:type="paragraph" w:customStyle="1" w:styleId="xl44">
    <w:name w:val="xl44"/>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5">
    <w:name w:val="xl45"/>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7">
    <w:name w:val="xl47"/>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2d">
    <w:name w:val="Îñíîâíîé òåêñò ñ îòñòóïîì 2"/>
    <w:basedOn w:val="a0"/>
    <w:rsid w:val="00B7112F"/>
    <w:pPr>
      <w:overflowPunct w:val="0"/>
      <w:autoSpaceDE w:val="0"/>
      <w:autoSpaceDN w:val="0"/>
      <w:adjustRightInd w:val="0"/>
      <w:spacing w:after="0" w:line="240" w:lineRule="auto"/>
      <w:ind w:right="-99" w:firstLine="420"/>
      <w:jc w:val="both"/>
    </w:pPr>
    <w:rPr>
      <w:rFonts w:ascii="Times New Roman" w:eastAsia="Calibri" w:hAnsi="Times New Roman" w:cs="Times New Roman"/>
      <w:sz w:val="24"/>
      <w:szCs w:val="24"/>
      <w:lang w:eastAsia="ru-RU"/>
    </w:rPr>
  </w:style>
  <w:style w:type="paragraph" w:customStyle="1" w:styleId="xl48">
    <w:name w:val="xl4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9">
    <w:name w:val="xl49"/>
    <w:basedOn w:val="a0"/>
    <w:rsid w:val="00B7112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0">
    <w:name w:val="xl5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51">
    <w:name w:val="xl5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52">
    <w:name w:val="xl5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53">
    <w:name w:val="xl5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4">
    <w:name w:val="xl5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5">
    <w:name w:val="xl5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6">
    <w:name w:val="xl5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57">
    <w:name w:val="xl5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8">
    <w:name w:val="xl5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9">
    <w:name w:val="xl5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0">
    <w:name w:val="xl60"/>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61">
    <w:name w:val="xl61"/>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62">
    <w:name w:val="xl6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3">
    <w:name w:val="xl6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79">
    <w:name w:val="xl79"/>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80">
    <w:name w:val="xl80"/>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1">
    <w:name w:val="xl8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2">
    <w:name w:val="xl8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3">
    <w:name w:val="xl83"/>
    <w:basedOn w:val="a0"/>
    <w:rsid w:val="00B7112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Calibri" w:hAnsi="Times New Roman" w:cs="Times New Roman"/>
      <w:lang w:eastAsia="ru-RU"/>
    </w:rPr>
  </w:style>
  <w:style w:type="paragraph" w:customStyle="1" w:styleId="xl84">
    <w:name w:val="xl84"/>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85">
    <w:name w:val="xl85"/>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7">
    <w:name w:val="xl87"/>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8">
    <w:name w:val="xl88"/>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9">
    <w:name w:val="xl89"/>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90">
    <w:name w:val="xl90"/>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91">
    <w:name w:val="xl91"/>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2">
    <w:name w:val="xl92"/>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93">
    <w:name w:val="xl93"/>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4">
    <w:name w:val="xl94"/>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95">
    <w:name w:val="xl95"/>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96">
    <w:name w:val="xl96"/>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7">
    <w:name w:val="xl97"/>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8">
    <w:name w:val="xl9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99">
    <w:name w:val="xl9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100">
    <w:name w:val="xl100"/>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b/>
      <w:bCs/>
      <w:lang w:eastAsia="ru-RU"/>
    </w:rPr>
  </w:style>
  <w:style w:type="paragraph" w:customStyle="1" w:styleId="xl101">
    <w:name w:val="xl101"/>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102">
    <w:name w:val="xl102"/>
    <w:basedOn w:val="a0"/>
    <w:rsid w:val="00B7112F"/>
    <w:pP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3">
    <w:name w:val="xl103"/>
    <w:basedOn w:val="a0"/>
    <w:rsid w:val="00B7112F"/>
    <w:pPr>
      <w:spacing w:before="100" w:beforeAutospacing="1" w:after="100" w:afterAutospacing="1" w:line="240" w:lineRule="auto"/>
    </w:pPr>
    <w:rPr>
      <w:rFonts w:ascii="Times New Roman" w:eastAsia="Calibri" w:hAnsi="Times New Roman" w:cs="Times New Roman"/>
      <w:lang w:eastAsia="ru-RU"/>
    </w:rPr>
  </w:style>
  <w:style w:type="paragraph" w:customStyle="1" w:styleId="xl104">
    <w:name w:val="xl104"/>
    <w:basedOn w:val="a0"/>
    <w:rsid w:val="00B7112F"/>
    <w:pPr>
      <w:pBdr>
        <w:top w:val="single" w:sz="4" w:space="0" w:color="auto"/>
        <w:left w:val="single" w:sz="4" w:space="0" w:color="auto"/>
        <w:bottom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5">
    <w:name w:val="xl105"/>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06">
    <w:name w:val="xl106"/>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7">
    <w:name w:val="xl107"/>
    <w:basedOn w:val="a0"/>
    <w:rsid w:val="00B7112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108">
    <w:name w:val="xl10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ru-RU"/>
    </w:rPr>
  </w:style>
  <w:style w:type="paragraph" w:customStyle="1" w:styleId="xl109">
    <w:name w:val="xl109"/>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0">
    <w:name w:val="xl110"/>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1">
    <w:name w:val="xl111"/>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12">
    <w:name w:val="xl112"/>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3">
    <w:name w:val="xl113"/>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4">
    <w:name w:val="xl114"/>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5">
    <w:name w:val="xl115"/>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6">
    <w:name w:val="xl116"/>
    <w:basedOn w:val="a0"/>
    <w:rsid w:val="00B7112F"/>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7">
    <w:name w:val="xl117"/>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8">
    <w:name w:val="xl118"/>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9">
    <w:name w:val="xl119"/>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21">
    <w:name w:val="xl121"/>
    <w:basedOn w:val="a0"/>
    <w:rsid w:val="00B7112F"/>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22">
    <w:name w:val="xl122"/>
    <w:basedOn w:val="a0"/>
    <w:rsid w:val="00B7112F"/>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PEStylePara2">
    <w:name w:val="PEStylePara2"/>
    <w:basedOn w:val="a0"/>
    <w:next w:val="a0"/>
    <w:rsid w:val="00B7112F"/>
    <w:pPr>
      <w:keepNext/>
      <w:keepLines/>
      <w:spacing w:after="0" w:line="240" w:lineRule="auto"/>
      <w:jc w:val="center"/>
    </w:pPr>
    <w:rPr>
      <w:rFonts w:ascii="Times New Roman" w:eastAsia="Calibri" w:hAnsi="Times New Roman" w:cs="Times New Roman"/>
      <w:sz w:val="20"/>
      <w:szCs w:val="20"/>
    </w:rPr>
  </w:style>
  <w:style w:type="paragraph" w:customStyle="1" w:styleId="affffb">
    <w:name w:val="Список определений"/>
    <w:basedOn w:val="a0"/>
    <w:next w:val="a0"/>
    <w:rsid w:val="00B7112F"/>
    <w:pPr>
      <w:snapToGrid w:val="0"/>
      <w:spacing w:after="0" w:line="240" w:lineRule="auto"/>
      <w:ind w:left="360"/>
    </w:pPr>
    <w:rPr>
      <w:rFonts w:ascii="Times New Roman" w:eastAsia="Calibri" w:hAnsi="Times New Roman" w:cs="Times New Roman"/>
      <w:sz w:val="24"/>
      <w:szCs w:val="20"/>
      <w:lang w:eastAsia="ru-RU"/>
    </w:rPr>
  </w:style>
  <w:style w:type="paragraph" w:customStyle="1" w:styleId="1f6">
    <w:name w:val="Знак1 Знак Знак Знак Знак"/>
    <w:basedOn w:val="a0"/>
    <w:rsid w:val="00B7112F"/>
    <w:pPr>
      <w:tabs>
        <w:tab w:val="num" w:pos="1069"/>
      </w:tabs>
      <w:spacing w:line="240" w:lineRule="exact"/>
      <w:ind w:left="1069" w:hanging="360"/>
      <w:jc w:val="both"/>
    </w:pPr>
    <w:rPr>
      <w:rFonts w:ascii="Verdana" w:eastAsia="Calibri" w:hAnsi="Verdana" w:cs="Verdana"/>
      <w:sz w:val="20"/>
      <w:szCs w:val="20"/>
      <w:lang w:val="en-US"/>
    </w:rPr>
  </w:style>
  <w:style w:type="paragraph" w:customStyle="1" w:styleId="Iauiue">
    <w:name w:val="Iau.iue"/>
    <w:basedOn w:val="Default"/>
    <w:next w:val="Default"/>
    <w:rsid w:val="00B7112F"/>
    <w:rPr>
      <w:rFonts w:eastAsia="Calibri"/>
      <w:color w:val="auto"/>
    </w:rPr>
  </w:style>
  <w:style w:type="paragraph" w:customStyle="1" w:styleId="Caaieiaie5">
    <w:name w:val="Caaieiaie 5"/>
    <w:basedOn w:val="Default"/>
    <w:next w:val="Default"/>
    <w:rsid w:val="00B7112F"/>
    <w:pPr>
      <w:spacing w:after="480"/>
    </w:pPr>
    <w:rPr>
      <w:rFonts w:eastAsia="Calibri"/>
      <w:color w:val="auto"/>
    </w:rPr>
  </w:style>
  <w:style w:type="paragraph" w:customStyle="1" w:styleId="Iniiaiieoaenonionooiii2">
    <w:name w:val="Iniiaiie oaeno n ionooiii 2"/>
    <w:basedOn w:val="Default"/>
    <w:next w:val="Default"/>
    <w:rsid w:val="00B7112F"/>
    <w:pPr>
      <w:spacing w:after="120"/>
    </w:pPr>
    <w:rPr>
      <w:rFonts w:eastAsia="Calibri"/>
      <w:color w:val="auto"/>
    </w:rPr>
  </w:style>
  <w:style w:type="paragraph" w:customStyle="1" w:styleId="Iniiaiieoaenonionooiii">
    <w:name w:val="Iniiaiie oaeno n ionooiii"/>
    <w:basedOn w:val="Default"/>
    <w:next w:val="Default"/>
    <w:rsid w:val="00B7112F"/>
    <w:pPr>
      <w:spacing w:after="120"/>
    </w:pPr>
    <w:rPr>
      <w:rFonts w:eastAsia="Calibri"/>
      <w:color w:val="auto"/>
    </w:rPr>
  </w:style>
  <w:style w:type="paragraph" w:customStyle="1" w:styleId="Iniiaiieoaenonionooiii3">
    <w:name w:val="Iniiaiie oaeno n ionooiii 3"/>
    <w:basedOn w:val="Default"/>
    <w:next w:val="Default"/>
    <w:rsid w:val="00B7112F"/>
    <w:pPr>
      <w:spacing w:before="120" w:after="120"/>
    </w:pPr>
    <w:rPr>
      <w:rFonts w:eastAsia="Calibri"/>
      <w:color w:val="auto"/>
    </w:rPr>
  </w:style>
  <w:style w:type="paragraph" w:customStyle="1" w:styleId="Iacaaiea">
    <w:name w:val="Iacaaiea"/>
    <w:basedOn w:val="Default"/>
    <w:next w:val="Default"/>
    <w:rsid w:val="00B7112F"/>
    <w:rPr>
      <w:rFonts w:eastAsia="Calibri"/>
      <w:color w:val="auto"/>
    </w:rPr>
  </w:style>
  <w:style w:type="paragraph" w:customStyle="1" w:styleId="Iniiaiieoaeno2">
    <w:name w:val="Iniiaiie oaeno 2"/>
    <w:basedOn w:val="Default"/>
    <w:next w:val="Default"/>
    <w:rsid w:val="00B7112F"/>
    <w:pPr>
      <w:spacing w:after="120"/>
    </w:pPr>
    <w:rPr>
      <w:rFonts w:eastAsia="Calibri"/>
      <w:color w:val="auto"/>
    </w:rPr>
  </w:style>
  <w:style w:type="paragraph" w:customStyle="1" w:styleId="Caaieiaie4">
    <w:name w:val="Caaieiaie 4"/>
    <w:basedOn w:val="Default"/>
    <w:next w:val="Default"/>
    <w:rsid w:val="00B7112F"/>
    <w:pPr>
      <w:spacing w:before="240" w:after="60"/>
    </w:pPr>
    <w:rPr>
      <w:rFonts w:eastAsia="Calibri"/>
      <w:color w:val="auto"/>
    </w:rPr>
  </w:style>
  <w:style w:type="paragraph" w:customStyle="1" w:styleId="Iniiaiieoaeno">
    <w:name w:val="Iniiaiie oaeno"/>
    <w:basedOn w:val="Default"/>
    <w:next w:val="Default"/>
    <w:rsid w:val="00B7112F"/>
    <w:pPr>
      <w:spacing w:after="120"/>
    </w:pPr>
    <w:rPr>
      <w:rFonts w:eastAsia="Calibri"/>
      <w:color w:val="auto"/>
    </w:rPr>
  </w:style>
  <w:style w:type="paragraph" w:customStyle="1" w:styleId="Caaieiaie7">
    <w:name w:val="Caaieiaie 7"/>
    <w:basedOn w:val="Default"/>
    <w:next w:val="Default"/>
    <w:rsid w:val="00B7112F"/>
    <w:pPr>
      <w:spacing w:before="240" w:after="60"/>
    </w:pPr>
    <w:rPr>
      <w:rFonts w:eastAsia="Calibri"/>
      <w:color w:val="auto"/>
    </w:rPr>
  </w:style>
  <w:style w:type="paragraph" w:customStyle="1" w:styleId="Caaieiaie1">
    <w:name w:val="Caaieiaie 1"/>
    <w:basedOn w:val="Default"/>
    <w:next w:val="Default"/>
    <w:rsid w:val="00B7112F"/>
    <w:rPr>
      <w:rFonts w:eastAsia="Calibri"/>
      <w:color w:val="auto"/>
    </w:rPr>
  </w:style>
  <w:style w:type="paragraph" w:customStyle="1" w:styleId="Caaieiaie3">
    <w:name w:val="Caaieiaie 3"/>
    <w:basedOn w:val="Default"/>
    <w:next w:val="Default"/>
    <w:rsid w:val="00B7112F"/>
    <w:pPr>
      <w:spacing w:before="240" w:after="60"/>
    </w:pPr>
    <w:rPr>
      <w:rFonts w:eastAsia="Calibri"/>
      <w:color w:val="auto"/>
    </w:rPr>
  </w:style>
  <w:style w:type="paragraph" w:customStyle="1" w:styleId="yarmsell">
    <w:name w:val="yarmsell"/>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istochnik">
    <w:name w:val="istochnik"/>
    <w:rsid w:val="00B7112F"/>
    <w:pPr>
      <w:overflowPunct w:val="0"/>
      <w:autoSpaceDE w:val="0"/>
      <w:autoSpaceDN w:val="0"/>
      <w:adjustRightInd w:val="0"/>
      <w:spacing w:before="120" w:after="0" w:line="240" w:lineRule="auto"/>
      <w:jc w:val="right"/>
    </w:pPr>
    <w:rPr>
      <w:rFonts w:ascii="Times New Roman" w:eastAsia="Calibri" w:hAnsi="Times New Roman" w:cs="Times New Roman"/>
      <w:i/>
      <w:noProof/>
      <w:sz w:val="20"/>
      <w:szCs w:val="20"/>
      <w:lang w:eastAsia="ru-RU"/>
    </w:rPr>
  </w:style>
  <w:style w:type="paragraph" w:customStyle="1" w:styleId="mysle">
    <w:name w:val="mysle"/>
    <w:basedOn w:val="a0"/>
    <w:rsid w:val="00B7112F"/>
    <w:pPr>
      <w:tabs>
        <w:tab w:val="left" w:pos="576"/>
        <w:tab w:val="left" w:pos="720"/>
      </w:tabs>
      <w:overflowPunct w:val="0"/>
      <w:autoSpaceDE w:val="0"/>
      <w:autoSpaceDN w:val="0"/>
      <w:adjustRightInd w:val="0"/>
      <w:spacing w:after="0" w:line="240" w:lineRule="auto"/>
    </w:pPr>
    <w:rPr>
      <w:rFonts w:ascii="Times New Roman" w:eastAsia="Calibri" w:hAnsi="Times New Roman" w:cs="Times New Roman"/>
      <w:b/>
      <w:sz w:val="20"/>
      <w:szCs w:val="20"/>
      <w:lang w:eastAsia="ru-RU"/>
    </w:rPr>
  </w:style>
  <w:style w:type="paragraph" w:customStyle="1" w:styleId="text">
    <w:name w:val="text"/>
    <w:rsid w:val="00B7112F"/>
    <w:pPr>
      <w:tabs>
        <w:tab w:val="left" w:pos="576"/>
        <w:tab w:val="left" w:pos="720"/>
      </w:tabs>
      <w:overflowPunct w:val="0"/>
      <w:autoSpaceDE w:val="0"/>
      <w:autoSpaceDN w:val="0"/>
      <w:adjustRightInd w:val="0"/>
      <w:spacing w:after="0" w:line="240" w:lineRule="auto"/>
      <w:ind w:firstLine="567"/>
      <w:jc w:val="both"/>
    </w:pPr>
    <w:rPr>
      <w:rFonts w:ascii="Times New Roman" w:eastAsia="Calibri" w:hAnsi="Times New Roman" w:cs="Times New Roman"/>
      <w:sz w:val="20"/>
      <w:szCs w:val="20"/>
      <w:lang w:eastAsia="ru-RU"/>
    </w:rPr>
  </w:style>
  <w:style w:type="paragraph" w:customStyle="1" w:styleId="tabN">
    <w:name w:val="tab N"/>
    <w:basedOn w:val="a0"/>
    <w:rsid w:val="00B7112F"/>
    <w:pPr>
      <w:tabs>
        <w:tab w:val="left" w:pos="576"/>
        <w:tab w:val="left" w:pos="720"/>
      </w:tabs>
      <w:overflowPunct w:val="0"/>
      <w:autoSpaceDE w:val="0"/>
      <w:autoSpaceDN w:val="0"/>
      <w:adjustRightInd w:val="0"/>
      <w:spacing w:before="120" w:after="0" w:line="240" w:lineRule="auto"/>
      <w:jc w:val="right"/>
    </w:pPr>
    <w:rPr>
      <w:rFonts w:ascii="Times New Roman" w:eastAsia="Calibri" w:hAnsi="Times New Roman" w:cs="Times New Roman"/>
      <w:sz w:val="20"/>
      <w:szCs w:val="20"/>
      <w:lang w:eastAsia="ru-RU"/>
    </w:rPr>
  </w:style>
  <w:style w:type="paragraph" w:customStyle="1" w:styleId="zagolovoktab">
    <w:name w:val="zagolovok tab"/>
    <w:rsid w:val="00B7112F"/>
    <w:pPr>
      <w:tabs>
        <w:tab w:val="left" w:pos="576"/>
        <w:tab w:val="left" w:pos="720"/>
      </w:tabs>
      <w:overflowPunct w:val="0"/>
      <w:autoSpaceDE w:val="0"/>
      <w:autoSpaceDN w:val="0"/>
      <w:adjustRightInd w:val="0"/>
      <w:spacing w:after="120" w:line="240" w:lineRule="auto"/>
      <w:jc w:val="center"/>
    </w:pPr>
    <w:rPr>
      <w:rFonts w:ascii="Times New Roman" w:eastAsia="Calibri" w:hAnsi="Times New Roman" w:cs="Times New Roman"/>
      <w:b/>
      <w:noProof/>
      <w:sz w:val="20"/>
      <w:szCs w:val="20"/>
      <w:lang w:eastAsia="ru-RU"/>
    </w:rPr>
  </w:style>
  <w:style w:type="paragraph" w:customStyle="1" w:styleId="txt">
    <w:name w:val="txt"/>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text1">
    <w:name w:val="bodytext"/>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c">
    <w:name w:val="Адресные реквизиты"/>
    <w:basedOn w:val="ab"/>
    <w:next w:val="ab"/>
    <w:rsid w:val="00B7112F"/>
    <w:pPr>
      <w:spacing w:after="0"/>
      <w:ind w:firstLine="0"/>
      <w:jc w:val="left"/>
    </w:pPr>
    <w:rPr>
      <w:rFonts w:cs="Arial"/>
      <w:sz w:val="16"/>
      <w:szCs w:val="24"/>
      <w:lang w:eastAsia="ru-RU"/>
    </w:rPr>
  </w:style>
  <w:style w:type="paragraph" w:customStyle="1" w:styleId="1f7">
    <w:name w:val="Название1"/>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d">
    <w:name w:val="Единицы"/>
    <w:basedOn w:val="a0"/>
    <w:rsid w:val="00B7112F"/>
    <w:pPr>
      <w:keepNext/>
      <w:widowControl w:val="0"/>
      <w:spacing w:before="20" w:after="60" w:line="240" w:lineRule="auto"/>
      <w:jc w:val="right"/>
    </w:pPr>
    <w:rPr>
      <w:rFonts w:ascii="Arial" w:eastAsia="Calibri" w:hAnsi="Arial" w:cs="Times New Roman"/>
      <w:szCs w:val="20"/>
      <w:lang w:eastAsia="ru-RU"/>
    </w:rPr>
  </w:style>
  <w:style w:type="paragraph" w:customStyle="1" w:styleId="2e">
    <w:name w:val="Таблотст2"/>
    <w:basedOn w:val="affe"/>
    <w:rsid w:val="00B7112F"/>
    <w:pPr>
      <w:ind w:left="170"/>
      <w:jc w:val="left"/>
    </w:pPr>
    <w:rPr>
      <w:rFonts w:ascii="Arial" w:hAnsi="Arial"/>
      <w:sz w:val="20"/>
      <w:szCs w:val="20"/>
    </w:rPr>
  </w:style>
  <w:style w:type="paragraph" w:customStyle="1" w:styleId="1f8">
    <w:name w:val="Знак1 Знак"/>
    <w:basedOn w:val="a0"/>
    <w:rsid w:val="00B7112F"/>
    <w:pPr>
      <w:tabs>
        <w:tab w:val="num" w:pos="1069"/>
      </w:tabs>
      <w:spacing w:line="240" w:lineRule="exact"/>
      <w:ind w:left="1069" w:hanging="360"/>
      <w:jc w:val="both"/>
    </w:pPr>
    <w:rPr>
      <w:rFonts w:ascii="Verdana" w:eastAsia="Calibri" w:hAnsi="Verdana" w:cs="Verdana"/>
      <w:sz w:val="20"/>
      <w:szCs w:val="20"/>
      <w:lang w:val="en-US"/>
    </w:rPr>
  </w:style>
  <w:style w:type="paragraph" w:customStyle="1" w:styleId="1f9">
    <w:name w:val="Знак1 Знак Знак Знак"/>
    <w:basedOn w:val="a0"/>
    <w:rsid w:val="00B7112F"/>
    <w:pPr>
      <w:spacing w:after="0" w:line="240" w:lineRule="auto"/>
    </w:pPr>
    <w:rPr>
      <w:rFonts w:ascii="Verdana" w:eastAsia="Calibri" w:hAnsi="Verdana" w:cs="Verdana"/>
      <w:sz w:val="20"/>
      <w:szCs w:val="20"/>
      <w:lang w:val="en-US"/>
    </w:rPr>
  </w:style>
  <w:style w:type="character" w:customStyle="1" w:styleId="212">
    <w:name w:val="Заголовок 2 Знак Знак Знак Знак Знак1 Знак Знак Знак Знак Знак"/>
    <w:rsid w:val="00B7112F"/>
    <w:rPr>
      <w:rFonts w:ascii="Times New Roman CYR" w:hAnsi="Times New Roman CYR" w:cs="Times New Roman CYR"/>
      <w:b/>
      <w:snapToGrid w:val="0"/>
      <w:sz w:val="24"/>
      <w:lang w:val="ru-RU" w:eastAsia="ru-RU" w:bidi="ar-SA"/>
    </w:rPr>
  </w:style>
  <w:style w:type="table" w:styleId="1fa">
    <w:name w:val="Table Grid 1"/>
    <w:basedOn w:val="a2"/>
    <w:rsid w:val="00B7112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e">
    <w:name w:val="Table Theme"/>
    <w:basedOn w:val="a2"/>
    <w:rsid w:val="00B7112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B7112F"/>
    <w:rPr>
      <w:rFonts w:ascii="Times New Roman CYR" w:hAnsi="Times New Roman CYR" w:cs="Times New Roman"/>
      <w:b/>
      <w:snapToGrid w:val="0"/>
      <w:sz w:val="24"/>
      <w:lang w:val="ru-RU" w:eastAsia="ru-RU" w:bidi="ar-SA"/>
    </w:rPr>
  </w:style>
  <w:style w:type="character" w:customStyle="1" w:styleId="afffff">
    <w:name w:val="Основной текст Знак Знак Знак Знак Знак Знак Знак"/>
    <w:aliases w:val="Основной текст Знак Знак Знак Знак Знак Знак Знак1"/>
    <w:rsid w:val="00B7112F"/>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B7112F"/>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B7112F"/>
    <w:pPr>
      <w:spacing w:after="0" w:line="240" w:lineRule="atLeast"/>
      <w:jc w:val="center"/>
    </w:pPr>
    <w:rPr>
      <w:rFonts w:ascii="Arial" w:eastAsia="Calibri" w:hAnsi="Arial" w:cs="Times New Roman"/>
      <w:sz w:val="20"/>
      <w:szCs w:val="24"/>
      <w:lang w:eastAsia="ru-RU"/>
    </w:rPr>
  </w:style>
  <w:style w:type="paragraph" w:customStyle="1" w:styleId="avg--">
    <w:name w:val="avg-Таблица-первый столбец"/>
    <w:basedOn w:val="a0"/>
    <w:rsid w:val="00B7112F"/>
    <w:pPr>
      <w:spacing w:after="0" w:line="240" w:lineRule="atLeast"/>
    </w:pPr>
    <w:rPr>
      <w:rFonts w:ascii="Arial" w:eastAsia="Calibri" w:hAnsi="Arial" w:cs="Times New Roman"/>
      <w:sz w:val="20"/>
      <w:szCs w:val="24"/>
      <w:lang w:eastAsia="ru-RU"/>
    </w:rPr>
  </w:style>
  <w:style w:type="character" w:customStyle="1" w:styleId="avg-0">
    <w:name w:val="avg-Обычный Знак"/>
    <w:link w:val="avg-1"/>
    <w:locked/>
    <w:rsid w:val="00B7112F"/>
    <w:rPr>
      <w:rFonts w:ascii="Arial" w:hAnsi="Arial"/>
    </w:rPr>
  </w:style>
  <w:style w:type="paragraph" w:customStyle="1" w:styleId="avg-1">
    <w:name w:val="avg-Обычный"/>
    <w:basedOn w:val="a0"/>
    <w:link w:val="avg-0"/>
    <w:rsid w:val="00B7112F"/>
    <w:pPr>
      <w:spacing w:before="120" w:after="120" w:line="240" w:lineRule="auto"/>
      <w:jc w:val="both"/>
    </w:pPr>
    <w:rPr>
      <w:rFonts w:ascii="Arial" w:hAnsi="Arial"/>
    </w:rPr>
  </w:style>
  <w:style w:type="paragraph" w:customStyle="1" w:styleId="Report">
    <w:name w:val="Report"/>
    <w:basedOn w:val="a0"/>
    <w:rsid w:val="00B7112F"/>
    <w:pPr>
      <w:spacing w:after="0" w:line="360" w:lineRule="auto"/>
      <w:ind w:firstLine="567"/>
      <w:jc w:val="both"/>
    </w:pPr>
    <w:rPr>
      <w:rFonts w:ascii="Times New Roman" w:eastAsia="Calibri" w:hAnsi="Times New Roman" w:cs="Times New Roman"/>
      <w:sz w:val="24"/>
      <w:szCs w:val="20"/>
      <w:lang w:eastAsia="ru-RU"/>
    </w:rPr>
  </w:style>
  <w:style w:type="character" w:customStyle="1" w:styleId="37">
    <w:name w:val="Основной текст (3)_"/>
    <w:link w:val="38"/>
    <w:locked/>
    <w:rsid w:val="00B7112F"/>
    <w:rPr>
      <w:rFonts w:ascii="Segoe UI" w:hAnsi="Segoe UI"/>
      <w:shd w:val="clear" w:color="auto" w:fill="FFFFFF"/>
    </w:rPr>
  </w:style>
  <w:style w:type="paragraph" w:customStyle="1" w:styleId="38">
    <w:name w:val="Основной текст (3)"/>
    <w:basedOn w:val="a0"/>
    <w:link w:val="37"/>
    <w:rsid w:val="00B7112F"/>
    <w:pPr>
      <w:shd w:val="clear" w:color="auto" w:fill="FFFFFF"/>
      <w:spacing w:after="0" w:line="240" w:lineRule="atLeast"/>
    </w:pPr>
    <w:rPr>
      <w:rFonts w:ascii="Segoe UI" w:hAnsi="Segoe UI"/>
      <w:shd w:val="clear" w:color="auto" w:fill="FFFFFF"/>
    </w:rPr>
  </w:style>
  <w:style w:type="paragraph" w:customStyle="1" w:styleId="112">
    <w:name w:val="Основной текст11"/>
    <w:basedOn w:val="a0"/>
    <w:rsid w:val="00B7112F"/>
    <w:pPr>
      <w:shd w:val="clear" w:color="auto" w:fill="FFFFFF"/>
      <w:spacing w:after="0" w:line="240" w:lineRule="atLeast"/>
    </w:pPr>
    <w:rPr>
      <w:rFonts w:ascii="Segoe UI" w:eastAsia="Times New Roman" w:hAnsi="Segoe UI" w:cs="Times New Roman"/>
      <w:sz w:val="20"/>
      <w:szCs w:val="20"/>
      <w:shd w:val="clear" w:color="auto" w:fill="FFFFFF"/>
      <w:lang w:eastAsia="ru-RU"/>
    </w:rPr>
  </w:style>
  <w:style w:type="paragraph" w:customStyle="1" w:styleId="ConsPlusCell">
    <w:name w:val="ConsPlusCell"/>
    <w:rsid w:val="00B7112F"/>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313">
    <w:name w:val="Основной текст с отступом 31"/>
    <w:basedOn w:val="a0"/>
    <w:rsid w:val="00B7112F"/>
    <w:pPr>
      <w:overflowPunct w:val="0"/>
      <w:autoSpaceDE w:val="0"/>
      <w:autoSpaceDN w:val="0"/>
      <w:adjustRightInd w:val="0"/>
      <w:spacing w:after="0" w:line="240" w:lineRule="auto"/>
      <w:ind w:left="-142" w:firstLine="993"/>
      <w:textAlignment w:val="baseline"/>
    </w:pPr>
    <w:rPr>
      <w:rFonts w:ascii="Times New Roman" w:eastAsia="Calibri" w:hAnsi="Times New Roman" w:cs="Times New Roman"/>
      <w:sz w:val="24"/>
      <w:szCs w:val="20"/>
      <w:lang w:eastAsia="ru-RU"/>
    </w:rPr>
  </w:style>
  <w:style w:type="character" w:customStyle="1" w:styleId="113">
    <w:name w:val="Заголовок 1 Знак1"/>
    <w:aliases w:val="Заголовок 1 Знак Знак"/>
    <w:rsid w:val="00B7112F"/>
    <w:rPr>
      <w:rFonts w:cs="Times New Roman"/>
      <w:b/>
      <w:sz w:val="28"/>
      <w:szCs w:val="28"/>
    </w:rPr>
  </w:style>
  <w:style w:type="paragraph" w:customStyle="1" w:styleId="Style2">
    <w:name w:val="Style2"/>
    <w:basedOn w:val="a0"/>
    <w:rsid w:val="00B7112F"/>
    <w:pPr>
      <w:widowControl w:val="0"/>
      <w:autoSpaceDE w:val="0"/>
      <w:autoSpaceDN w:val="0"/>
      <w:adjustRightInd w:val="0"/>
      <w:spacing w:after="0" w:line="276" w:lineRule="exact"/>
      <w:jc w:val="both"/>
    </w:pPr>
    <w:rPr>
      <w:rFonts w:ascii="Times New Roman" w:eastAsia="Calibri" w:hAnsi="Times New Roman" w:cs="Times New Roman"/>
      <w:sz w:val="24"/>
      <w:szCs w:val="24"/>
      <w:lang w:eastAsia="ru-RU"/>
    </w:rPr>
  </w:style>
  <w:style w:type="paragraph" w:customStyle="1" w:styleId="Style9">
    <w:name w:val="Style9"/>
    <w:basedOn w:val="a0"/>
    <w:rsid w:val="00B7112F"/>
    <w:pPr>
      <w:widowControl w:val="0"/>
      <w:autoSpaceDE w:val="0"/>
      <w:autoSpaceDN w:val="0"/>
      <w:adjustRightInd w:val="0"/>
      <w:spacing w:after="0" w:line="410" w:lineRule="exact"/>
      <w:ind w:firstLine="840"/>
    </w:pPr>
    <w:rPr>
      <w:rFonts w:ascii="Arial" w:eastAsia="Calibri" w:hAnsi="Arial" w:cs="Arial"/>
      <w:sz w:val="24"/>
      <w:szCs w:val="24"/>
      <w:lang w:eastAsia="ru-RU"/>
    </w:rPr>
  </w:style>
  <w:style w:type="paragraph" w:customStyle="1" w:styleId="Style10">
    <w:name w:val="Style10"/>
    <w:basedOn w:val="a0"/>
    <w:rsid w:val="00B7112F"/>
    <w:pPr>
      <w:widowControl w:val="0"/>
      <w:autoSpaceDE w:val="0"/>
      <w:autoSpaceDN w:val="0"/>
      <w:adjustRightInd w:val="0"/>
      <w:spacing w:after="0" w:line="413" w:lineRule="exact"/>
      <w:jc w:val="both"/>
    </w:pPr>
    <w:rPr>
      <w:rFonts w:ascii="Arial" w:eastAsia="Calibri" w:hAnsi="Arial" w:cs="Arial"/>
      <w:sz w:val="24"/>
      <w:szCs w:val="24"/>
      <w:lang w:eastAsia="ru-RU"/>
    </w:rPr>
  </w:style>
  <w:style w:type="paragraph" w:customStyle="1" w:styleId="Style11">
    <w:name w:val="Style11"/>
    <w:basedOn w:val="a0"/>
    <w:rsid w:val="00B7112F"/>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4">
    <w:name w:val="Style14"/>
    <w:basedOn w:val="a0"/>
    <w:rsid w:val="00B7112F"/>
    <w:pPr>
      <w:widowControl w:val="0"/>
      <w:autoSpaceDE w:val="0"/>
      <w:autoSpaceDN w:val="0"/>
      <w:adjustRightInd w:val="0"/>
      <w:spacing w:after="0" w:line="274" w:lineRule="exact"/>
      <w:jc w:val="center"/>
    </w:pPr>
    <w:rPr>
      <w:rFonts w:ascii="Arial" w:eastAsia="Calibri" w:hAnsi="Arial" w:cs="Arial"/>
      <w:sz w:val="24"/>
      <w:szCs w:val="24"/>
      <w:lang w:eastAsia="ru-RU"/>
    </w:rPr>
  </w:style>
  <w:style w:type="paragraph" w:customStyle="1" w:styleId="Style19">
    <w:name w:val="Style19"/>
    <w:basedOn w:val="a0"/>
    <w:rsid w:val="00B7112F"/>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avg-2">
    <w:name w:val="avg-Текст сноски"/>
    <w:basedOn w:val="a0"/>
    <w:rsid w:val="00B7112F"/>
    <w:pPr>
      <w:keepLines/>
      <w:spacing w:after="120" w:line="240" w:lineRule="auto"/>
      <w:ind w:left="226" w:hanging="113"/>
      <w:jc w:val="both"/>
    </w:pPr>
    <w:rPr>
      <w:rFonts w:ascii="Arial" w:eastAsia="Calibri" w:hAnsi="Arial" w:cs="Times New Roman"/>
      <w:sz w:val="18"/>
      <w:szCs w:val="20"/>
      <w:lang w:eastAsia="ru-RU"/>
    </w:rPr>
  </w:style>
  <w:style w:type="paragraph" w:customStyle="1" w:styleId="39">
    <w:name w:val="Обычный3"/>
    <w:rsid w:val="00B7112F"/>
    <w:pPr>
      <w:widowControl w:val="0"/>
      <w:spacing w:after="0" w:line="260" w:lineRule="auto"/>
      <w:ind w:firstLine="720"/>
      <w:jc w:val="both"/>
    </w:pPr>
    <w:rPr>
      <w:rFonts w:ascii="Times New Roman" w:eastAsia="Calibri" w:hAnsi="Times New Roman" w:cs="Times New Roman"/>
      <w:szCs w:val="20"/>
      <w:lang w:eastAsia="ru-RU"/>
    </w:rPr>
  </w:style>
  <w:style w:type="paragraph" w:customStyle="1" w:styleId="font6">
    <w:name w:val="font6"/>
    <w:basedOn w:val="a0"/>
    <w:rsid w:val="00B7112F"/>
    <w:pPr>
      <w:spacing w:before="100" w:beforeAutospacing="1" w:after="100" w:afterAutospacing="1" w:line="240" w:lineRule="auto"/>
    </w:pPr>
    <w:rPr>
      <w:rFonts w:ascii="Tahoma" w:eastAsia="Calibri" w:hAnsi="Tahoma" w:cs="Tahoma"/>
      <w:color w:val="000000"/>
      <w:sz w:val="16"/>
      <w:szCs w:val="16"/>
      <w:lang w:eastAsia="ru-RU"/>
    </w:rPr>
  </w:style>
  <w:style w:type="paragraph" w:customStyle="1" w:styleId="xl441">
    <w:name w:val="xl4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2">
    <w:name w:val="xl44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3">
    <w:name w:val="xl443"/>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4">
    <w:name w:val="xl44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5">
    <w:name w:val="xl44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6">
    <w:name w:val="xl446"/>
    <w:basedOn w:val="a0"/>
    <w:rsid w:val="00B711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7">
    <w:name w:val="xl44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8">
    <w:name w:val="xl448"/>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9">
    <w:name w:val="xl44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0">
    <w:name w:val="xl45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51">
    <w:name w:val="xl45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2">
    <w:name w:val="xl45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3">
    <w:name w:val="xl45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4">
    <w:name w:val="xl454"/>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5">
    <w:name w:val="xl45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6">
    <w:name w:val="xl45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color w:val="000000"/>
      <w:sz w:val="18"/>
      <w:szCs w:val="18"/>
      <w:lang w:eastAsia="ru-RU"/>
    </w:rPr>
  </w:style>
  <w:style w:type="paragraph" w:customStyle="1" w:styleId="xl457">
    <w:name w:val="xl45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8">
    <w:name w:val="xl45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9">
    <w:name w:val="xl459"/>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0">
    <w:name w:val="xl46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1">
    <w:name w:val="xl46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2">
    <w:name w:val="xl46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3">
    <w:name w:val="xl46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464">
    <w:name w:val="xl464"/>
    <w:basedOn w:val="a0"/>
    <w:rsid w:val="00B7112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5">
    <w:name w:val="xl46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18"/>
      <w:szCs w:val="18"/>
      <w:lang w:eastAsia="ru-RU"/>
    </w:rPr>
  </w:style>
  <w:style w:type="paragraph" w:customStyle="1" w:styleId="xl466">
    <w:name w:val="xl46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7">
    <w:name w:val="xl46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8">
    <w:name w:val="xl46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9">
    <w:name w:val="xl469"/>
    <w:basedOn w:val="a0"/>
    <w:rsid w:val="00B7112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70">
    <w:name w:val="xl470"/>
    <w:basedOn w:val="a0"/>
    <w:rsid w:val="00B7112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71">
    <w:name w:val="xl47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i/>
      <w:iCs/>
      <w:color w:val="000000"/>
      <w:sz w:val="18"/>
      <w:szCs w:val="18"/>
      <w:lang w:eastAsia="ru-RU"/>
    </w:rPr>
  </w:style>
  <w:style w:type="paragraph" w:customStyle="1" w:styleId="xl472">
    <w:name w:val="xl47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3">
    <w:name w:val="xl47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4">
    <w:name w:val="xl474"/>
    <w:basedOn w:val="a0"/>
    <w:rsid w:val="00B7112F"/>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line="240" w:lineRule="auto"/>
      <w:jc w:val="center"/>
      <w:textAlignment w:val="center"/>
    </w:pPr>
    <w:rPr>
      <w:rFonts w:ascii="Times New Roman" w:eastAsia="Calibri" w:hAnsi="Times New Roman" w:cs="Times New Roman"/>
      <w:b/>
      <w:bCs/>
      <w:color w:val="000000"/>
      <w:sz w:val="18"/>
      <w:szCs w:val="18"/>
      <w:lang w:eastAsia="ru-RU"/>
    </w:rPr>
  </w:style>
  <w:style w:type="paragraph" w:customStyle="1" w:styleId="xl475">
    <w:name w:val="xl47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6">
    <w:name w:val="xl476"/>
    <w:basedOn w:val="a0"/>
    <w:rsid w:val="00B711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7">
    <w:name w:val="xl47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8">
    <w:name w:val="xl478"/>
    <w:basedOn w:val="a0"/>
    <w:rsid w:val="00B7112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79">
    <w:name w:val="xl479"/>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0">
    <w:name w:val="xl48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1">
    <w:name w:val="xl48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2">
    <w:name w:val="xl482"/>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3">
    <w:name w:val="xl48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4">
    <w:name w:val="xl484"/>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5">
    <w:name w:val="xl485"/>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6">
    <w:name w:val="xl486"/>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87">
    <w:name w:val="xl487"/>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8">
    <w:name w:val="xl48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9">
    <w:name w:val="xl48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0">
    <w:name w:val="xl49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i/>
      <w:iCs/>
      <w:sz w:val="18"/>
      <w:szCs w:val="18"/>
      <w:lang w:eastAsia="ru-RU"/>
    </w:rPr>
  </w:style>
  <w:style w:type="paragraph" w:customStyle="1" w:styleId="xl491">
    <w:name w:val="xl49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2">
    <w:name w:val="xl49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3">
    <w:name w:val="xl49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4">
    <w:name w:val="xl49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95">
    <w:name w:val="xl49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6">
    <w:name w:val="xl496"/>
    <w:basedOn w:val="a0"/>
    <w:rsid w:val="00B7112F"/>
    <w:pPr>
      <w:shd w:val="clear" w:color="000000" w:fill="B6DDE8"/>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7">
    <w:name w:val="xl497"/>
    <w:basedOn w:val="a0"/>
    <w:rsid w:val="00B7112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98">
    <w:name w:val="xl498"/>
    <w:basedOn w:val="a0"/>
    <w:rsid w:val="00B7112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9">
    <w:name w:val="xl49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0">
    <w:name w:val="xl50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1">
    <w:name w:val="xl50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color w:val="000000"/>
      <w:sz w:val="14"/>
      <w:szCs w:val="14"/>
      <w:lang w:eastAsia="ru-RU"/>
    </w:rPr>
  </w:style>
  <w:style w:type="paragraph" w:customStyle="1" w:styleId="xl502">
    <w:name w:val="xl50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3">
    <w:name w:val="xl503"/>
    <w:basedOn w:val="a0"/>
    <w:rsid w:val="00B711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04">
    <w:name w:val="xl504"/>
    <w:basedOn w:val="a0"/>
    <w:rsid w:val="00B711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05">
    <w:name w:val="xl50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4"/>
      <w:szCs w:val="14"/>
      <w:lang w:eastAsia="ru-RU"/>
    </w:rPr>
  </w:style>
  <w:style w:type="paragraph" w:customStyle="1" w:styleId="xl506">
    <w:name w:val="xl506"/>
    <w:basedOn w:val="a0"/>
    <w:rsid w:val="00B711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07">
    <w:name w:val="xl50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08">
    <w:name w:val="xl50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09">
    <w:name w:val="xl509"/>
    <w:basedOn w:val="a0"/>
    <w:rsid w:val="00B711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0">
    <w:name w:val="xl51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11">
    <w:name w:val="xl511"/>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2">
    <w:name w:val="xl51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3">
    <w:name w:val="xl513"/>
    <w:basedOn w:val="a0"/>
    <w:rsid w:val="00B711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14">
    <w:name w:val="xl51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5">
    <w:name w:val="xl515"/>
    <w:basedOn w:val="a0"/>
    <w:rsid w:val="00B7112F"/>
    <w:pPr>
      <w:shd w:val="clear" w:color="000000" w:fill="DBEEF3"/>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6">
    <w:name w:val="xl516"/>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517">
    <w:name w:val="xl517"/>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8">
    <w:name w:val="xl518"/>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19">
    <w:name w:val="xl519"/>
    <w:basedOn w:val="a0"/>
    <w:rsid w:val="00B7112F"/>
    <w:pP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0">
    <w:name w:val="xl520"/>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21">
    <w:name w:val="xl521"/>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2">
    <w:name w:val="xl522"/>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3">
    <w:name w:val="xl523"/>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4">
    <w:name w:val="xl524"/>
    <w:basedOn w:val="a0"/>
    <w:rsid w:val="00B7112F"/>
    <w:pP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5">
    <w:name w:val="xl525"/>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26">
    <w:name w:val="xl526"/>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527">
    <w:name w:val="xl527"/>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8">
    <w:name w:val="xl52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29">
    <w:name w:val="xl529"/>
    <w:basedOn w:val="a0"/>
    <w:rsid w:val="00B7112F"/>
    <w:pP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0">
    <w:name w:val="xl530"/>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1">
    <w:name w:val="xl53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2">
    <w:name w:val="xl532"/>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3">
    <w:name w:val="xl533"/>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4">
    <w:name w:val="xl534"/>
    <w:basedOn w:val="a0"/>
    <w:rsid w:val="00B7112F"/>
    <w:pPr>
      <w:pBdr>
        <w:top w:val="single" w:sz="4" w:space="0" w:color="auto"/>
        <w:left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535">
    <w:name w:val="xl535"/>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36">
    <w:name w:val="xl536"/>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37">
    <w:name w:val="xl537"/>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8">
    <w:name w:val="xl538"/>
    <w:basedOn w:val="a0"/>
    <w:rsid w:val="00B711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9">
    <w:name w:val="xl539"/>
    <w:basedOn w:val="a0"/>
    <w:rsid w:val="00B7112F"/>
    <w:pP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40">
    <w:name w:val="xl54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41">
    <w:name w:val="xl5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2">
    <w:name w:val="xl542"/>
    <w:basedOn w:val="a0"/>
    <w:rsid w:val="00B711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3">
    <w:name w:val="xl543"/>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4">
    <w:name w:val="xl544"/>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45">
    <w:name w:val="xl54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546">
    <w:name w:val="xl54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6"/>
      <w:szCs w:val="16"/>
      <w:lang w:eastAsia="ru-RU"/>
    </w:rPr>
  </w:style>
  <w:style w:type="paragraph" w:customStyle="1" w:styleId="xl547">
    <w:name w:val="xl547"/>
    <w:basedOn w:val="a0"/>
    <w:rsid w:val="00B7112F"/>
    <w:pPr>
      <w:pBdr>
        <w:lef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48">
    <w:name w:val="xl548"/>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49">
    <w:name w:val="xl54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50">
    <w:name w:val="xl550"/>
    <w:basedOn w:val="a0"/>
    <w:rsid w:val="00B711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1">
    <w:name w:val="xl551"/>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52">
    <w:name w:val="xl552"/>
    <w:basedOn w:val="a0"/>
    <w:rsid w:val="00B7112F"/>
    <w:pP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3">
    <w:name w:val="xl553"/>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4">
    <w:name w:val="xl55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55">
    <w:name w:val="xl555"/>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56">
    <w:name w:val="xl556"/>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57">
    <w:name w:val="xl557"/>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character" w:customStyle="1" w:styleId="review-h5">
    <w:name w:val="review-h5"/>
    <w:rsid w:val="00B7112F"/>
    <w:rPr>
      <w:rFonts w:cs="Times New Roman"/>
    </w:rPr>
  </w:style>
  <w:style w:type="character" w:customStyle="1" w:styleId="1fb">
    <w:name w:val="Замещающий текст1"/>
    <w:semiHidden/>
    <w:rsid w:val="00B7112F"/>
    <w:rPr>
      <w:rFonts w:cs="Times New Roman"/>
      <w:color w:val="808080"/>
    </w:rPr>
  </w:style>
  <w:style w:type="paragraph" w:customStyle="1" w:styleId="afffff0">
    <w:name w:val="Основной текст_СтильПачоли"/>
    <w:basedOn w:val="a0"/>
    <w:rsid w:val="00B7112F"/>
    <w:pPr>
      <w:spacing w:before="120" w:after="120" w:line="360" w:lineRule="auto"/>
      <w:ind w:firstLine="720"/>
      <w:jc w:val="both"/>
    </w:pPr>
    <w:rPr>
      <w:rFonts w:ascii="Times New Roman" w:eastAsia="Calibri" w:hAnsi="Times New Roman" w:cs="Times New Roman"/>
      <w:sz w:val="24"/>
      <w:lang w:eastAsia="ru-RU"/>
    </w:rPr>
  </w:style>
  <w:style w:type="table" w:customStyle="1" w:styleId="114">
    <w:name w:val="Сетка таблицы11"/>
    <w:rsid w:val="00B7112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B7112F"/>
    <w:pPr>
      <w:spacing w:after="60" w:line="240" w:lineRule="auto"/>
      <w:ind w:left="459"/>
      <w:jc w:val="both"/>
    </w:pPr>
    <w:rPr>
      <w:rFonts w:ascii="Times New Roman" w:eastAsia="Calibri" w:hAnsi="Times New Roman" w:cs="Times New Roman"/>
      <w:bCs/>
      <w:sz w:val="24"/>
      <w:szCs w:val="20"/>
      <w:lang w:eastAsia="ru-RU"/>
    </w:rPr>
  </w:style>
  <w:style w:type="paragraph" w:customStyle="1" w:styleId="afffff1">
    <w:name w:val="Табл"/>
    <w:basedOn w:val="a0"/>
    <w:link w:val="afffff2"/>
    <w:rsid w:val="00B7112F"/>
    <w:pPr>
      <w:spacing w:after="0" w:line="240" w:lineRule="auto"/>
      <w:jc w:val="right"/>
    </w:pPr>
    <w:rPr>
      <w:rFonts w:ascii="Tahoma" w:eastAsia="Calibri" w:hAnsi="Tahoma" w:cs="Times New Roman"/>
      <w:sz w:val="14"/>
      <w:szCs w:val="18"/>
      <w:lang w:eastAsia="ru-RU"/>
    </w:rPr>
  </w:style>
  <w:style w:type="character" w:customStyle="1" w:styleId="afffff2">
    <w:name w:val="Табл Знак"/>
    <w:link w:val="afffff1"/>
    <w:locked/>
    <w:rsid w:val="00B7112F"/>
    <w:rPr>
      <w:rFonts w:ascii="Tahoma" w:eastAsia="Calibri" w:hAnsi="Tahoma" w:cs="Times New Roman"/>
      <w:sz w:val="14"/>
      <w:szCs w:val="18"/>
      <w:lang w:eastAsia="ru-RU"/>
    </w:rPr>
  </w:style>
  <w:style w:type="character" w:customStyle="1" w:styleId="apple-style-span">
    <w:name w:val="apple-style-span"/>
    <w:rsid w:val="00B7112F"/>
    <w:rPr>
      <w:rFonts w:cs="Times New Roman"/>
    </w:rPr>
  </w:style>
  <w:style w:type="paragraph" w:customStyle="1" w:styleId="afffff3">
    <w:name w:val="Основной без отступа"/>
    <w:basedOn w:val="a0"/>
    <w:rsid w:val="00B7112F"/>
    <w:pPr>
      <w:spacing w:after="0" w:line="240" w:lineRule="auto"/>
    </w:pPr>
    <w:rPr>
      <w:rFonts w:ascii="Times New Roman" w:eastAsia="Calibri" w:hAnsi="Times New Roman" w:cs="Times New Roman"/>
      <w:sz w:val="24"/>
      <w:szCs w:val="20"/>
      <w:lang w:eastAsia="ru-RU"/>
    </w:rPr>
  </w:style>
  <w:style w:type="character" w:customStyle="1" w:styleId="1fc">
    <w:name w:val="Нижний колонтитул Знак1"/>
    <w:aliases w:val="Ie?Eieiioeooe Знак1,ÍèæÊîëîíòèòóë Знак1,НижКолонтитул Знак1"/>
    <w:semiHidden/>
    <w:rsid w:val="00B7112F"/>
    <w:rPr>
      <w:rFonts w:ascii="Times New Roman" w:hAnsi="Times New Roman" w:cs="Times New Roman"/>
      <w:sz w:val="20"/>
      <w:szCs w:val="20"/>
      <w:lang w:eastAsia="ru-RU"/>
    </w:rPr>
  </w:style>
  <w:style w:type="character" w:customStyle="1" w:styleId="1fd">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B7112F"/>
    <w:rPr>
      <w:rFonts w:ascii="Times New Roman" w:hAnsi="Times New Roman" w:cs="Times New Roman"/>
      <w:sz w:val="20"/>
      <w:szCs w:val="20"/>
      <w:lang w:eastAsia="ru-RU"/>
    </w:rPr>
  </w:style>
  <w:style w:type="paragraph" w:customStyle="1" w:styleId="DocumentMap1">
    <w:name w:val="Document Map1"/>
    <w:basedOn w:val="Normal1"/>
    <w:rsid w:val="00B7112F"/>
    <w:pPr>
      <w:shd w:val="clear" w:color="auto" w:fill="000080"/>
      <w:jc w:val="center"/>
    </w:pPr>
    <w:rPr>
      <w:rFonts w:ascii="Tahoma" w:hAnsi="Tahoma" w:cs="Tahoma"/>
    </w:rPr>
  </w:style>
  <w:style w:type="character" w:customStyle="1" w:styleId="1fe">
    <w:name w:val="Название Знак1"/>
    <w:rsid w:val="00B7112F"/>
    <w:rPr>
      <w:rFonts w:ascii="Cambria" w:hAnsi="Cambria" w:cs="Times New Roman"/>
      <w:color w:val="17365D"/>
      <w:spacing w:val="5"/>
      <w:kern w:val="28"/>
      <w:sz w:val="52"/>
      <w:szCs w:val="52"/>
      <w:lang w:eastAsia="ru-RU"/>
    </w:rPr>
  </w:style>
  <w:style w:type="character" w:customStyle="1" w:styleId="1ff">
    <w:name w:val="Верхний колонтитул Знак1"/>
    <w:semiHidden/>
    <w:rsid w:val="00B7112F"/>
    <w:rPr>
      <w:rFonts w:ascii="Times New Roman" w:hAnsi="Times New Roman" w:cs="Times New Roman"/>
      <w:sz w:val="20"/>
      <w:szCs w:val="20"/>
      <w:lang w:eastAsia="ru-RU"/>
    </w:rPr>
  </w:style>
  <w:style w:type="character" w:customStyle="1" w:styleId="1ff0">
    <w:name w:val="Основной текст с отступом Знак1"/>
    <w:semiHidden/>
    <w:rsid w:val="00B7112F"/>
    <w:rPr>
      <w:rFonts w:ascii="Times New Roman" w:hAnsi="Times New Roman" w:cs="Times New Roman"/>
      <w:sz w:val="20"/>
      <w:szCs w:val="20"/>
      <w:lang w:eastAsia="ru-RU"/>
    </w:rPr>
  </w:style>
  <w:style w:type="character" w:customStyle="1" w:styleId="314">
    <w:name w:val="Основной текст с отступом 3 Знак1"/>
    <w:semiHidden/>
    <w:rsid w:val="00B7112F"/>
    <w:rPr>
      <w:rFonts w:ascii="Times New Roman" w:hAnsi="Times New Roman" w:cs="Times New Roman"/>
      <w:sz w:val="16"/>
      <w:szCs w:val="16"/>
      <w:lang w:eastAsia="ru-RU"/>
    </w:rPr>
  </w:style>
  <w:style w:type="character" w:customStyle="1" w:styleId="213">
    <w:name w:val="Основной текст 2 Знак1"/>
    <w:semiHidden/>
    <w:rsid w:val="00B7112F"/>
    <w:rPr>
      <w:rFonts w:ascii="Times New Roman" w:hAnsi="Times New Roman" w:cs="Times New Roman"/>
      <w:sz w:val="20"/>
      <w:szCs w:val="20"/>
      <w:lang w:eastAsia="ru-RU"/>
    </w:rPr>
  </w:style>
  <w:style w:type="character" w:customStyle="1" w:styleId="1ff1">
    <w:name w:val="Текст Знак1"/>
    <w:semiHidden/>
    <w:rsid w:val="00B7112F"/>
    <w:rPr>
      <w:rFonts w:ascii="Consolas" w:hAnsi="Consolas" w:cs="Consolas"/>
      <w:sz w:val="21"/>
      <w:szCs w:val="21"/>
      <w:lang w:eastAsia="ru-RU"/>
    </w:rPr>
  </w:style>
  <w:style w:type="character" w:customStyle="1" w:styleId="214">
    <w:name w:val="Основной текст с отступом 2 Знак1"/>
    <w:semiHidden/>
    <w:rsid w:val="00B7112F"/>
    <w:rPr>
      <w:rFonts w:ascii="Times New Roman" w:hAnsi="Times New Roman" w:cs="Times New Roman"/>
      <w:sz w:val="20"/>
      <w:szCs w:val="20"/>
      <w:lang w:eastAsia="ru-RU"/>
    </w:rPr>
  </w:style>
  <w:style w:type="character" w:customStyle="1" w:styleId="1ff2">
    <w:name w:val="Подзаголовок Знак1"/>
    <w:rsid w:val="00B7112F"/>
    <w:rPr>
      <w:rFonts w:ascii="Cambria" w:hAnsi="Cambria" w:cs="Times New Roman"/>
      <w:i/>
      <w:iCs/>
      <w:color w:val="4F81BD"/>
      <w:spacing w:val="15"/>
      <w:sz w:val="24"/>
      <w:szCs w:val="24"/>
      <w:lang w:eastAsia="ru-RU"/>
    </w:rPr>
  </w:style>
  <w:style w:type="paragraph" w:customStyle="1" w:styleId="1ff3">
    <w:name w:val="1"/>
    <w:basedOn w:val="a0"/>
    <w:rsid w:val="00B7112F"/>
    <w:pPr>
      <w:spacing w:after="0" w:line="240" w:lineRule="auto"/>
      <w:ind w:firstLine="567"/>
      <w:jc w:val="both"/>
    </w:pPr>
    <w:rPr>
      <w:rFonts w:ascii="Arial Narrow" w:eastAsia="Calibri" w:hAnsi="Arial Narrow" w:cs="Times New Roman"/>
      <w:sz w:val="24"/>
      <w:szCs w:val="24"/>
      <w:lang w:eastAsia="ru-RU"/>
    </w:rPr>
  </w:style>
  <w:style w:type="paragraph" w:customStyle="1" w:styleId="a">
    <w:name w:val="Список маркированный"/>
    <w:basedOn w:val="a0"/>
    <w:link w:val="afffff4"/>
    <w:rsid w:val="00B7112F"/>
    <w:pPr>
      <w:numPr>
        <w:numId w:val="3"/>
      </w:numPr>
      <w:spacing w:after="0" w:line="240" w:lineRule="auto"/>
      <w:jc w:val="both"/>
    </w:pPr>
    <w:rPr>
      <w:rFonts w:ascii="Arial Narrow" w:eastAsia="Calibri" w:hAnsi="Arial Narrow" w:cs="Times New Roman"/>
      <w:sz w:val="24"/>
      <w:szCs w:val="24"/>
      <w:lang w:eastAsia="ru-RU"/>
    </w:rPr>
  </w:style>
  <w:style w:type="character" w:customStyle="1" w:styleId="afffff4">
    <w:name w:val="Список маркированный Знак"/>
    <w:link w:val="a"/>
    <w:locked/>
    <w:rsid w:val="00B7112F"/>
    <w:rPr>
      <w:rFonts w:ascii="Arial Narrow" w:eastAsia="Calibri" w:hAnsi="Arial Narrow" w:cs="Times New Roman"/>
      <w:sz w:val="24"/>
      <w:szCs w:val="24"/>
      <w:lang w:eastAsia="ru-RU"/>
    </w:rPr>
  </w:style>
  <w:style w:type="numbering" w:customStyle="1" w:styleId="ArticleSection">
    <w:name w:val="Article / Section"/>
    <w:rsid w:val="00B7112F"/>
    <w:pPr>
      <w:numPr>
        <w:numId w:val="2"/>
      </w:numPr>
    </w:pPr>
  </w:style>
  <w:style w:type="paragraph" w:customStyle="1" w:styleId="zagc-0">
    <w:name w:val="zagc-0"/>
    <w:basedOn w:val="a0"/>
    <w:rsid w:val="00B7112F"/>
    <w:pPr>
      <w:spacing w:before="180" w:after="60" w:line="240" w:lineRule="auto"/>
      <w:ind w:firstLine="150"/>
      <w:jc w:val="center"/>
    </w:pPr>
    <w:rPr>
      <w:rFonts w:ascii="Arial" w:eastAsia="Times New Roman" w:hAnsi="Arial" w:cs="Arial"/>
      <w:b/>
      <w:bCs/>
      <w:caps/>
      <w:color w:val="29211E"/>
      <w:sz w:val="24"/>
      <w:szCs w:val="24"/>
      <w:lang w:eastAsia="ru-RU"/>
    </w:rPr>
  </w:style>
  <w:style w:type="character" w:customStyle="1" w:styleId="afffff5">
    <w:name w:val="Нумерованный список !! Знак Знак"/>
    <w:rsid w:val="00B7112F"/>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B7112F"/>
    <w:rPr>
      <w:sz w:val="24"/>
      <w:lang w:val="ru-RU" w:eastAsia="ru-RU" w:bidi="ar-SA"/>
    </w:rPr>
  </w:style>
  <w:style w:type="character" w:customStyle="1" w:styleId="TitleChar">
    <w:name w:val="Title Char"/>
    <w:locked/>
    <w:rsid w:val="00B7112F"/>
    <w:rPr>
      <w:sz w:val="24"/>
      <w:lang w:val="ru-RU" w:eastAsia="ru-RU" w:bidi="ar-SA"/>
    </w:rPr>
  </w:style>
  <w:style w:type="character" w:customStyle="1" w:styleId="FooterChar">
    <w:name w:val="Footer Char"/>
    <w:aliases w:val="Ie?Eieiioeooe Char,ÍèæÊîëîíòèòóë Char,НижКолонтитул Char"/>
    <w:locked/>
    <w:rsid w:val="00B7112F"/>
    <w:rPr>
      <w:lang w:val="ru-RU" w:eastAsia="ru-RU" w:bidi="ar-SA"/>
    </w:rPr>
  </w:style>
  <w:style w:type="character" w:customStyle="1" w:styleId="FontStyle16">
    <w:name w:val="Font Style16"/>
    <w:rsid w:val="00B7112F"/>
    <w:rPr>
      <w:rFonts w:ascii="Times New Roman" w:hAnsi="Times New Roman" w:cs="Times New Roman" w:hint="default"/>
      <w:sz w:val="26"/>
      <w:szCs w:val="26"/>
    </w:rPr>
  </w:style>
  <w:style w:type="paragraph" w:styleId="afffff6">
    <w:name w:val="TOC Heading"/>
    <w:basedOn w:val="1"/>
    <w:next w:val="a0"/>
    <w:uiPriority w:val="39"/>
    <w:unhideWhenUsed/>
    <w:qFormat/>
    <w:rsid w:val="00B7112F"/>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B7112F"/>
    <w:pPr>
      <w:spacing w:after="0" w:line="240" w:lineRule="auto"/>
    </w:pPr>
    <w:rPr>
      <w:rFonts w:ascii="Courier New" w:eastAsia="Times New Roman" w:hAnsi="Courier New" w:cs="Times New Roman"/>
      <w:sz w:val="28"/>
      <w:szCs w:val="28"/>
      <w:lang w:eastAsia="ru-RU"/>
    </w:rPr>
  </w:style>
  <w:style w:type="character" w:customStyle="1" w:styleId="1ff4">
    <w:name w:val="Стиль1 Знак"/>
    <w:link w:val="1ff5"/>
    <w:locked/>
    <w:rsid w:val="00B7112F"/>
    <w:rPr>
      <w:rFonts w:ascii="Cambria" w:hAnsi="Cambria"/>
      <w:b/>
      <w:bCs/>
      <w:i/>
      <w:color w:val="0070C0"/>
      <w:kern w:val="32"/>
      <w:sz w:val="28"/>
      <w:szCs w:val="28"/>
      <w:lang w:val="en-US"/>
    </w:rPr>
  </w:style>
  <w:style w:type="paragraph" w:customStyle="1" w:styleId="1ff5">
    <w:name w:val="Стиль1"/>
    <w:basedOn w:val="a0"/>
    <w:link w:val="1ff4"/>
    <w:qFormat/>
    <w:rsid w:val="00B7112F"/>
    <w:pPr>
      <w:keepNext/>
      <w:spacing w:before="240" w:after="60" w:line="240" w:lineRule="auto"/>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B711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0">
    <w:name w:val="Текст2"/>
    <w:basedOn w:val="a0"/>
    <w:rsid w:val="00B7112F"/>
    <w:pPr>
      <w:widowControl w:val="0"/>
      <w:suppressAutoHyphens/>
      <w:spacing w:after="0" w:line="240" w:lineRule="auto"/>
    </w:pPr>
    <w:rPr>
      <w:rFonts w:ascii="Courier New" w:eastAsia="SimSun" w:hAnsi="Courier New" w:cs="Courier New"/>
      <w:kern w:val="1"/>
      <w:sz w:val="20"/>
      <w:szCs w:val="20"/>
      <w:lang w:eastAsia="zh-CN" w:bidi="hi-IN"/>
    </w:rPr>
  </w:style>
  <w:style w:type="paragraph" w:customStyle="1" w:styleId="1ff6">
    <w:name w:val="Цитата1"/>
    <w:rsid w:val="00B7112F"/>
    <w:pPr>
      <w:suppressAutoHyphens/>
      <w:spacing w:before="222" w:after="0" w:line="240" w:lineRule="auto"/>
      <w:ind w:left="567" w:right="352"/>
    </w:pPr>
    <w:rPr>
      <w:rFonts w:ascii="Arial" w:eastAsia="SimSun" w:hAnsi="Arial" w:cs="Arial"/>
      <w:kern w:val="1"/>
      <w:sz w:val="24"/>
      <w:szCs w:val="24"/>
      <w:lang w:eastAsia="zh-CN"/>
    </w:rPr>
  </w:style>
  <w:style w:type="character" w:customStyle="1" w:styleId="apple-converted-space">
    <w:name w:val="apple-converted-space"/>
    <w:rsid w:val="00B7112F"/>
  </w:style>
  <w:style w:type="paragraph" w:customStyle="1" w:styleId="1ff7">
    <w:name w:val="Абзац_1"/>
    <w:link w:val="1ff8"/>
    <w:autoRedefine/>
    <w:qFormat/>
    <w:rsid w:val="00B7112F"/>
    <w:pPr>
      <w:widowControl w:val="0"/>
      <w:tabs>
        <w:tab w:val="left" w:pos="1560"/>
      </w:tabs>
      <w:spacing w:after="0" w:line="240" w:lineRule="auto"/>
      <w:jc w:val="center"/>
    </w:pPr>
    <w:rPr>
      <w:rFonts w:ascii="Times New Roman" w:eastAsia="Times New Roman" w:hAnsi="Times New Roman" w:cs="Times New Roman"/>
      <w:sz w:val="24"/>
      <w:szCs w:val="20"/>
    </w:rPr>
  </w:style>
  <w:style w:type="character" w:customStyle="1" w:styleId="1ff8">
    <w:name w:val="Абзац_1 Знак"/>
    <w:link w:val="1ff7"/>
    <w:locked/>
    <w:rsid w:val="00B7112F"/>
    <w:rPr>
      <w:rFonts w:ascii="Times New Roman" w:eastAsia="Times New Roman" w:hAnsi="Times New Roman" w:cs="Times New Roman"/>
      <w:sz w:val="24"/>
      <w:szCs w:val="20"/>
    </w:rPr>
  </w:style>
  <w:style w:type="character" w:customStyle="1" w:styleId="2f1">
    <w:name w:val="Основной текст (2)_"/>
    <w:link w:val="2f2"/>
    <w:rsid w:val="00B7112F"/>
    <w:rPr>
      <w:sz w:val="28"/>
      <w:szCs w:val="28"/>
      <w:shd w:val="clear" w:color="auto" w:fill="FFFFFF"/>
    </w:rPr>
  </w:style>
  <w:style w:type="paragraph" w:customStyle="1" w:styleId="2f2">
    <w:name w:val="Основной текст (2)"/>
    <w:basedOn w:val="a0"/>
    <w:link w:val="2f1"/>
    <w:rsid w:val="00B7112F"/>
    <w:pPr>
      <w:widowControl w:val="0"/>
      <w:shd w:val="clear" w:color="auto" w:fill="FFFFFF"/>
      <w:spacing w:before="720" w:after="0" w:line="322" w:lineRule="exact"/>
      <w:jc w:val="both"/>
    </w:pPr>
    <w:rPr>
      <w:sz w:val="28"/>
      <w:szCs w:val="28"/>
    </w:rPr>
  </w:style>
  <w:style w:type="character" w:customStyle="1" w:styleId="45">
    <w:name w:val="Подпись к картинке (4)_"/>
    <w:link w:val="46"/>
    <w:rsid w:val="00B7112F"/>
    <w:rPr>
      <w:rFonts w:ascii="Arial" w:eastAsia="Arial" w:hAnsi="Arial" w:cs="Arial"/>
      <w:sz w:val="12"/>
      <w:szCs w:val="12"/>
      <w:shd w:val="clear" w:color="auto" w:fill="FFFFFF"/>
    </w:rPr>
  </w:style>
  <w:style w:type="paragraph" w:customStyle="1" w:styleId="46">
    <w:name w:val="Подпись к картинке (4)"/>
    <w:basedOn w:val="a0"/>
    <w:link w:val="45"/>
    <w:rsid w:val="00B7112F"/>
    <w:pPr>
      <w:widowControl w:val="0"/>
      <w:shd w:val="clear" w:color="auto" w:fill="FFFFFF"/>
      <w:spacing w:after="0" w:line="0" w:lineRule="atLeast"/>
    </w:pPr>
    <w:rPr>
      <w:rFonts w:ascii="Arial" w:eastAsia="Arial" w:hAnsi="Arial" w:cs="Arial"/>
      <w:sz w:val="12"/>
      <w:szCs w:val="12"/>
    </w:rPr>
  </w:style>
  <w:style w:type="character" w:customStyle="1" w:styleId="210pt">
    <w:name w:val="Основной текст (2) + 10 pt;Курсив"/>
    <w:rsid w:val="00B7112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B7112F"/>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B7112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B7112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B7112F"/>
  </w:style>
  <w:style w:type="paragraph" w:customStyle="1" w:styleId="2f3">
    <w:name w:val="Основной текст2"/>
    <w:basedOn w:val="a0"/>
    <w:rsid w:val="00B7112F"/>
    <w:pPr>
      <w:widowControl w:val="0"/>
      <w:shd w:val="clear" w:color="auto" w:fill="FFFFFF"/>
      <w:spacing w:after="300" w:line="317" w:lineRule="exact"/>
      <w:ind w:hanging="400"/>
    </w:pPr>
    <w:rPr>
      <w:rFonts w:ascii="Times New Roman" w:eastAsia="Times New Roman" w:hAnsi="Times New Roman" w:cs="Times New Roman"/>
      <w:sz w:val="26"/>
      <w:szCs w:val="26"/>
    </w:rPr>
  </w:style>
  <w:style w:type="paragraph" w:customStyle="1" w:styleId="western">
    <w:name w:val="western"/>
    <w:basedOn w:val="a0"/>
    <w:rsid w:val="00B7112F"/>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customStyle="1" w:styleId="21pt">
    <w:name w:val="Основной текст (2) + Интервал 1 pt"/>
    <w:rsid w:val="00B7112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B7112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B7112F"/>
    <w:rPr>
      <w:b/>
      <w:bCs/>
      <w:i/>
      <w:iCs/>
      <w:shd w:val="clear" w:color="auto" w:fill="FFFFFF"/>
    </w:rPr>
  </w:style>
  <w:style w:type="character" w:customStyle="1" w:styleId="3a">
    <w:name w:val="Основной текст (3) + Не курсив"/>
    <w:rsid w:val="00B7112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B7112F"/>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B7112F"/>
    <w:pPr>
      <w:widowControl w:val="0"/>
      <w:shd w:val="clear" w:color="auto" w:fill="FFFFFF"/>
      <w:spacing w:before="300" w:after="0" w:line="276" w:lineRule="exact"/>
    </w:pPr>
    <w:rPr>
      <w:b/>
      <w:bCs/>
      <w:i/>
      <w:iCs/>
    </w:rPr>
  </w:style>
  <w:style w:type="character" w:customStyle="1" w:styleId="Arial10pt">
    <w:name w:val="Основной текст + Arial;10 pt;Курсив"/>
    <w:rsid w:val="00B7112F"/>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B7112F"/>
    <w:pPr>
      <w:widowControl w:val="0"/>
      <w:shd w:val="clear" w:color="auto" w:fill="FFFFFF"/>
      <w:spacing w:after="600" w:line="0" w:lineRule="atLeast"/>
    </w:pPr>
    <w:rPr>
      <w:rFonts w:ascii="Times New Roman" w:eastAsia="Times New Roman" w:hAnsi="Times New Roman" w:cs="Times New Roman"/>
      <w:color w:val="000000"/>
      <w:lang w:eastAsia="ru-RU"/>
    </w:rPr>
  </w:style>
  <w:style w:type="table" w:customStyle="1" w:styleId="2f5">
    <w:name w:val="Сетка таблицы2"/>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7112F"/>
    <w:rPr>
      <w:shd w:val="clear" w:color="auto" w:fill="FFFFFF"/>
    </w:rPr>
  </w:style>
  <w:style w:type="paragraph" w:customStyle="1" w:styleId="Bodytext20">
    <w:name w:val="Body text (2)"/>
    <w:basedOn w:val="a0"/>
    <w:link w:val="Bodytext2"/>
    <w:rsid w:val="00B7112F"/>
    <w:pPr>
      <w:widowControl w:val="0"/>
      <w:shd w:val="clear" w:color="auto" w:fill="FFFFFF"/>
      <w:spacing w:before="780" w:after="660" w:line="259" w:lineRule="exact"/>
    </w:pPr>
  </w:style>
  <w:style w:type="table" w:customStyle="1" w:styleId="121">
    <w:name w:val="Сетка таблицы12"/>
    <w:basedOn w:val="a2"/>
    <w:next w:val="a4"/>
    <w:uiPriority w:val="59"/>
    <w:rsid w:val="00B7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unhideWhenUsed/>
    <w:rsid w:val="00B7112F"/>
    <w:pPr>
      <w:spacing w:after="0" w:line="240" w:lineRule="auto"/>
      <w:ind w:left="566" w:hanging="283"/>
      <w:contextualSpacing/>
    </w:pPr>
    <w:rPr>
      <w:rFonts w:ascii="Times New Roman" w:eastAsia="Times New Roman" w:hAnsi="Times New Roman" w:cs="Times New Roman"/>
      <w:sz w:val="24"/>
      <w:szCs w:val="24"/>
      <w:lang w:eastAsia="ru-RU"/>
    </w:rPr>
  </w:style>
  <w:style w:type="character" w:customStyle="1" w:styleId="afffff7">
    <w:name w:val="Другое_"/>
    <w:basedOn w:val="a1"/>
    <w:link w:val="afffff8"/>
    <w:rsid w:val="00B7112F"/>
    <w:rPr>
      <w:sz w:val="26"/>
      <w:szCs w:val="26"/>
      <w:shd w:val="clear" w:color="auto" w:fill="FFFFFF"/>
    </w:rPr>
  </w:style>
  <w:style w:type="paragraph" w:customStyle="1" w:styleId="afffff8">
    <w:name w:val="Другое"/>
    <w:basedOn w:val="a0"/>
    <w:link w:val="afffff7"/>
    <w:rsid w:val="00B7112F"/>
    <w:pPr>
      <w:widowControl w:val="0"/>
      <w:shd w:val="clear" w:color="auto" w:fill="FFFFFF"/>
      <w:spacing w:after="0"/>
      <w:ind w:firstLine="400"/>
    </w:pPr>
    <w:rPr>
      <w:sz w:val="26"/>
      <w:szCs w:val="26"/>
    </w:rPr>
  </w:style>
  <w:style w:type="character" w:customStyle="1" w:styleId="aff6">
    <w:name w:val="Абзац списка Знак"/>
    <w:aliases w:val="Нумерованый список Знак,ПАРАГРАФ Знак,Выделеный Знак,Текст с номером Знак,Абзац списка для документа Знак,Абзац списка4 Знак,Абзац списка основной Знак,Маркер Знак"/>
    <w:link w:val="aff5"/>
    <w:uiPriority w:val="34"/>
    <w:locked/>
    <w:rsid w:val="00B7112F"/>
    <w:rPr>
      <w:rFonts w:ascii="Times New Roman" w:eastAsia="Calibri" w:hAnsi="Times New Roman" w:cs="Times New Roman"/>
    </w:rPr>
  </w:style>
  <w:style w:type="character" w:customStyle="1" w:styleId="afffff9">
    <w:name w:val="Подпись к картинке_"/>
    <w:basedOn w:val="a1"/>
    <w:link w:val="afffffa"/>
    <w:rsid w:val="00B7112F"/>
    <w:rPr>
      <w:shd w:val="clear" w:color="auto" w:fill="FFFFFF"/>
    </w:rPr>
  </w:style>
  <w:style w:type="paragraph" w:customStyle="1" w:styleId="afffffa">
    <w:name w:val="Подпись к картинке"/>
    <w:basedOn w:val="a0"/>
    <w:link w:val="afffff9"/>
    <w:rsid w:val="00B7112F"/>
    <w:pPr>
      <w:widowControl w:val="0"/>
      <w:shd w:val="clear" w:color="auto" w:fill="FFFFFF"/>
      <w:spacing w:after="0" w:line="240" w:lineRule="auto"/>
    </w:pPr>
  </w:style>
  <w:style w:type="table" w:customStyle="1" w:styleId="3c">
    <w:name w:val="Сетка таблицы3"/>
    <w:basedOn w:val="a2"/>
    <w:next w:val="a4"/>
    <w:uiPriority w:val="59"/>
    <w:rsid w:val="00B7112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b">
    <w:name w:val="Название_объекта Знак"/>
    <w:aliases w:val="Название объекта+12.5 Знак1,Название объекта+12.5 Знак Знак,Название объекта+13 Знак,Рис. 1.1 Знак"/>
    <w:uiPriority w:val="99"/>
    <w:locked/>
    <w:rsid w:val="00B7112F"/>
    <w:rPr>
      <w:b/>
      <w:kern w:val="28"/>
      <w:sz w:val="28"/>
    </w:rPr>
  </w:style>
  <w:style w:type="table" w:customStyle="1" w:styleId="132">
    <w:name w:val="Сетка таблицы13"/>
    <w:basedOn w:val="a2"/>
    <w:next w:val="a4"/>
    <w:uiPriority w:val="5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c">
    <w:name w:val="Текст основной"/>
    <w:basedOn w:val="aff5"/>
    <w:link w:val="afffffd"/>
    <w:qFormat/>
    <w:rsid w:val="00B7112F"/>
    <w:pPr>
      <w:spacing w:line="360" w:lineRule="auto"/>
      <w:ind w:left="0"/>
    </w:pPr>
    <w:rPr>
      <w:rFonts w:eastAsia="Times New Roman"/>
      <w:sz w:val="24"/>
      <w:szCs w:val="24"/>
      <w:lang w:val="x-none" w:eastAsia="x-none"/>
    </w:rPr>
  </w:style>
  <w:style w:type="character" w:customStyle="1" w:styleId="afffffd">
    <w:name w:val="Текст основной Знак"/>
    <w:link w:val="afffffc"/>
    <w:rsid w:val="00B7112F"/>
    <w:rPr>
      <w:rFonts w:ascii="Times New Roman" w:eastAsia="Times New Roman" w:hAnsi="Times New Roman" w:cs="Times New Roman"/>
      <w:sz w:val="24"/>
      <w:szCs w:val="24"/>
      <w:lang w:val="x-none" w:eastAsia="x-none"/>
    </w:rPr>
  </w:style>
  <w:style w:type="table" w:customStyle="1" w:styleId="1ff9">
    <w:name w:val="Основная таблица1"/>
    <w:basedOn w:val="a2"/>
    <w:next w:val="a4"/>
    <w:uiPriority w:val="5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3"/>
    <w:uiPriority w:val="99"/>
    <w:semiHidden/>
    <w:unhideWhenUsed/>
    <w:rsid w:val="00B7112F"/>
  </w:style>
  <w:style w:type="character" w:styleId="afffffe">
    <w:name w:val="Placeholder Text"/>
    <w:basedOn w:val="a1"/>
    <w:uiPriority w:val="99"/>
    <w:semiHidden/>
    <w:rsid w:val="00B7112F"/>
    <w:rPr>
      <w:color w:val="808080"/>
    </w:rPr>
  </w:style>
  <w:style w:type="table" w:customStyle="1" w:styleId="54">
    <w:name w:val="Сетка таблицы5"/>
    <w:basedOn w:val="a2"/>
    <w:next w:val="a4"/>
    <w:uiPriority w:val="59"/>
    <w:rsid w:val="00B7112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4"/>
    <w:uiPriority w:val="39"/>
    <w:rsid w:val="00FB7A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3"/>
    <w:uiPriority w:val="99"/>
    <w:semiHidden/>
    <w:unhideWhenUsed/>
    <w:rsid w:val="0036365F"/>
  </w:style>
  <w:style w:type="table" w:customStyle="1" w:styleId="2f8">
    <w:name w:val="Основная таблица2"/>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редняя заливка 2 - Акцент 211"/>
    <w:rsid w:val="0036365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Сетка таблицы14"/>
    <w:uiPriority w:val="59"/>
    <w:rsid w:val="0036365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 11"/>
    <w:basedOn w:val="a2"/>
    <w:next w:val="1fa"/>
    <w:rsid w:val="0036365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a">
    <w:name w:val="Тема таблицы1"/>
    <w:basedOn w:val="a2"/>
    <w:next w:val="affffe"/>
    <w:rsid w:val="0036365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36365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
    <w:name w:val="Article / Section1"/>
    <w:rsid w:val="0036365F"/>
  </w:style>
  <w:style w:type="table" w:customStyle="1" w:styleId="215">
    <w:name w:val="Сетка таблицы21"/>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Основная таблица11"/>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36365F"/>
  </w:style>
  <w:style w:type="table" w:customStyle="1" w:styleId="510">
    <w:name w:val="Сетка таблицы51"/>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36365F"/>
  </w:style>
  <w:style w:type="table" w:customStyle="1" w:styleId="3e">
    <w:name w:val="Основная таблица3"/>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редняя заливка 2 - Акцент 212"/>
    <w:rsid w:val="0036365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0">
    <w:name w:val="Сетка таблицы15"/>
    <w:uiPriority w:val="59"/>
    <w:rsid w:val="0036365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 12"/>
    <w:basedOn w:val="a2"/>
    <w:next w:val="1fa"/>
    <w:rsid w:val="0036365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f9">
    <w:name w:val="Тема таблицы2"/>
    <w:basedOn w:val="a2"/>
    <w:next w:val="affffe"/>
    <w:rsid w:val="0036365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rsid w:val="0036365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
    <w:name w:val="Article / Section2"/>
    <w:rsid w:val="0036365F"/>
  </w:style>
  <w:style w:type="table" w:customStyle="1" w:styleId="220">
    <w:name w:val="Сетка таблицы2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Основная таблица12"/>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36365F"/>
  </w:style>
  <w:style w:type="table" w:customStyle="1" w:styleId="520">
    <w:name w:val="Сетка таблицы52"/>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Основная таблица4"/>
    <w:basedOn w:val="a2"/>
    <w:next w:val="a4"/>
    <w:uiPriority w:val="59"/>
    <w:rsid w:val="00CC74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List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E-mail Signature" w:uiPriority="0"/>
    <w:lsdException w:name="HTML Preformatted" w:uiPriority="0"/>
    <w:lsdException w:name="annotation subject" w:uiPriority="0"/>
    <w:lsdException w:name="Table Grid 1"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aliases w:val="Head 1,????????? 1,Head 1 Знак Знак,Head 1 Знак Знак Знак,Заголовок 11,Head 11 Знак,Head 1 Знак Знак Знак1 Знак Знак,Заголовок 11 Знак Знак,Head 1 Знак Знак1,Head 11 Знак Знак Знак1 Знак Знак,Head 11 Знак Зн,Head 11 Знак Знак,Head 11"/>
    <w:basedOn w:val="a0"/>
    <w:next w:val="a0"/>
    <w:link w:val="10"/>
    <w:qFormat/>
    <w:rsid w:val="00B7112F"/>
    <w:pPr>
      <w:keepNext/>
      <w:spacing w:after="0" w:line="240" w:lineRule="auto"/>
      <w:ind w:firstLine="709"/>
      <w:jc w:val="center"/>
      <w:outlineLvl w:val="0"/>
    </w:pPr>
    <w:rPr>
      <w:rFonts w:ascii="Times New Roman" w:eastAsia="Times New Roman" w:hAnsi="Times New Roman" w:cs="Times New Roman"/>
      <w:b/>
      <w:bCs/>
      <w:sz w:val="28"/>
      <w:szCs w:val="20"/>
      <w:lang w:eastAsia="ru-RU"/>
    </w:rPr>
  </w:style>
  <w:style w:type="paragraph" w:styleId="20">
    <w:name w:val="heading 2"/>
    <w:aliases w:val="Заголовок 2 Знак Знак Знак Знак Знак,Заголовок 2 Знак Знак Знак Знак Знак Знак Знак Знак,Заголовок 2 Знак Знак Знак Знак Знак Знак Знак,Заголовок 2 Знак Знак Знак Знак Знак1,Заголовок 2 Знак Знак Знак Знак,Заголовок 21,Заголовок 22"/>
    <w:basedOn w:val="a0"/>
    <w:next w:val="a0"/>
    <w:link w:val="21"/>
    <w:unhideWhenUsed/>
    <w:qFormat/>
    <w:rsid w:val="00B711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aliases w:val="Заголовок 3 Знак Знак Знак,Заголовок 3 Знак Знак Знак Знак"/>
    <w:basedOn w:val="a0"/>
    <w:next w:val="a0"/>
    <w:link w:val="30"/>
    <w:unhideWhenUsed/>
    <w:qFormat/>
    <w:rsid w:val="00B711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qFormat/>
    <w:rsid w:val="00B7112F"/>
    <w:pPr>
      <w:keepNext/>
      <w:keepLines/>
      <w:spacing w:before="200" w:after="0" w:line="240" w:lineRule="auto"/>
      <w:ind w:firstLine="709"/>
      <w:jc w:val="both"/>
      <w:outlineLvl w:val="3"/>
    </w:pPr>
    <w:rPr>
      <w:rFonts w:ascii="Cambria" w:eastAsia="Times New Roman" w:hAnsi="Cambria" w:cs="Times New Roman"/>
      <w:b/>
      <w:bCs/>
      <w:i/>
      <w:iCs/>
      <w:color w:val="4F81BD"/>
    </w:rPr>
  </w:style>
  <w:style w:type="paragraph" w:styleId="5">
    <w:name w:val="heading 5"/>
    <w:basedOn w:val="a0"/>
    <w:next w:val="a0"/>
    <w:link w:val="50"/>
    <w:qFormat/>
    <w:rsid w:val="00B7112F"/>
    <w:pPr>
      <w:keepNext/>
      <w:spacing w:after="0" w:line="240" w:lineRule="auto"/>
      <w:ind w:firstLine="709"/>
      <w:jc w:val="both"/>
      <w:outlineLvl w:val="4"/>
    </w:pPr>
    <w:rPr>
      <w:rFonts w:ascii="Times New Roman" w:eastAsia="Times New Roman" w:hAnsi="Times New Roman" w:cs="Times New Roman"/>
      <w:bCs/>
      <w:sz w:val="24"/>
      <w:szCs w:val="20"/>
      <w:lang w:eastAsia="ru-RU"/>
    </w:rPr>
  </w:style>
  <w:style w:type="paragraph" w:styleId="6">
    <w:name w:val="heading 6"/>
    <w:basedOn w:val="a0"/>
    <w:next w:val="a0"/>
    <w:link w:val="60"/>
    <w:qFormat/>
    <w:rsid w:val="00B7112F"/>
    <w:pPr>
      <w:tabs>
        <w:tab w:val="num" w:pos="0"/>
      </w:tabs>
      <w:spacing w:before="240" w:after="60" w:line="240" w:lineRule="auto"/>
      <w:ind w:firstLine="709"/>
      <w:jc w:val="both"/>
      <w:outlineLvl w:val="5"/>
    </w:pPr>
    <w:rPr>
      <w:rFonts w:ascii="Arial" w:eastAsia="Times New Roman" w:hAnsi="Arial" w:cs="Times New Roman"/>
      <w:i/>
      <w:kern w:val="28"/>
      <w:szCs w:val="20"/>
      <w:lang w:eastAsia="ru-RU"/>
    </w:rPr>
  </w:style>
  <w:style w:type="paragraph" w:styleId="7">
    <w:name w:val="heading 7"/>
    <w:basedOn w:val="a0"/>
    <w:next w:val="a0"/>
    <w:link w:val="70"/>
    <w:qFormat/>
    <w:rsid w:val="00B7112F"/>
    <w:pPr>
      <w:tabs>
        <w:tab w:val="num" w:pos="0"/>
      </w:tabs>
      <w:spacing w:before="240" w:after="60" w:line="240" w:lineRule="auto"/>
      <w:ind w:firstLine="709"/>
      <w:jc w:val="both"/>
      <w:outlineLvl w:val="6"/>
    </w:pPr>
    <w:rPr>
      <w:rFonts w:ascii="Arial" w:eastAsia="Times New Roman" w:hAnsi="Arial" w:cs="Times New Roman"/>
      <w:kern w:val="28"/>
      <w:sz w:val="20"/>
      <w:szCs w:val="20"/>
      <w:lang w:eastAsia="ru-RU"/>
    </w:rPr>
  </w:style>
  <w:style w:type="paragraph" w:styleId="8">
    <w:name w:val="heading 8"/>
    <w:basedOn w:val="a0"/>
    <w:next w:val="a0"/>
    <w:link w:val="80"/>
    <w:qFormat/>
    <w:rsid w:val="00B7112F"/>
    <w:pPr>
      <w:keepNext/>
      <w:spacing w:after="0" w:line="240" w:lineRule="auto"/>
      <w:ind w:firstLine="708"/>
      <w:jc w:val="center"/>
      <w:outlineLvl w:val="7"/>
    </w:pPr>
    <w:rPr>
      <w:rFonts w:ascii="Times New Roman" w:eastAsia="Times New Roman" w:hAnsi="Times New Roman" w:cs="Times New Roman"/>
      <w:b/>
      <w:bCs/>
      <w:snapToGrid w:val="0"/>
      <w:sz w:val="24"/>
      <w:szCs w:val="20"/>
      <w:u w:val="single"/>
      <w:lang w:eastAsia="ru-RU"/>
    </w:rPr>
  </w:style>
  <w:style w:type="paragraph" w:styleId="9">
    <w:name w:val="heading 9"/>
    <w:basedOn w:val="a0"/>
    <w:next w:val="a0"/>
    <w:link w:val="90"/>
    <w:qFormat/>
    <w:rsid w:val="00B7112F"/>
    <w:pPr>
      <w:tabs>
        <w:tab w:val="num" w:pos="0"/>
      </w:tabs>
      <w:spacing w:before="240" w:after="60" w:line="240" w:lineRule="auto"/>
      <w:ind w:firstLine="709"/>
      <w:jc w:val="both"/>
      <w:outlineLvl w:val="8"/>
    </w:pPr>
    <w:rPr>
      <w:rFonts w:ascii="Arial" w:eastAsia="Times New Roman" w:hAnsi="Arial" w:cs="Times New Roman"/>
      <w:i/>
      <w:kern w:val="28"/>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aliases w:val="Основная таблица"/>
    <w:basedOn w:val="a2"/>
    <w:uiPriority w:val="59"/>
    <w:rsid w:val="00B7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
    <w:name w:val="Заголовок 2 Знак"/>
    <w:aliases w:val="Заголовок 2 Знак Знак Знак Знак Знак Знак,Заголовок 2 Знак Знак Знак Знак Знак Знак Знак Знак Знак,Заголовок 2 Знак Знак Знак Знак Знак Знак Знак Знак1,Заголовок 2 Знак Знак Знак Знак Знак1 Знак,Заголовок 2 Знак Знак Знак Знак Знак2"/>
    <w:basedOn w:val="a1"/>
    <w:link w:val="20"/>
    <w:rsid w:val="00B7112F"/>
    <w:rPr>
      <w:rFonts w:asciiTheme="majorHAnsi" w:eastAsiaTheme="majorEastAsia" w:hAnsiTheme="majorHAnsi" w:cstheme="majorBidi"/>
      <w:color w:val="2E74B5" w:themeColor="accent1" w:themeShade="BF"/>
      <w:sz w:val="26"/>
      <w:szCs w:val="26"/>
    </w:rPr>
  </w:style>
  <w:style w:type="character" w:customStyle="1" w:styleId="30">
    <w:name w:val="Заголовок 3 Знак"/>
    <w:aliases w:val="Заголовок 3 Знак Знак Знак Знак2,Заголовок 3 Знак Знак Знак Знак Знак"/>
    <w:basedOn w:val="a1"/>
    <w:link w:val="3"/>
    <w:rsid w:val="00B7112F"/>
    <w:rPr>
      <w:rFonts w:asciiTheme="majorHAnsi" w:eastAsiaTheme="majorEastAsia" w:hAnsiTheme="majorHAnsi" w:cstheme="majorBidi"/>
      <w:color w:val="1F4D78" w:themeColor="accent1" w:themeShade="7F"/>
      <w:sz w:val="24"/>
      <w:szCs w:val="24"/>
    </w:rPr>
  </w:style>
  <w:style w:type="character" w:customStyle="1" w:styleId="10">
    <w:name w:val="Заголовок 1 Знак"/>
    <w:aliases w:val="Head 1 Знак,????????? 1 Знак,Head 1 Знак Знак Знак1,Head 1 Знак Знак Знак Знак,Заголовок 11 Знак,Head 11 Знак Знак1,Head 1 Знак Знак Знак1 Знак Знак Знак,Заголовок 11 Знак Знак Знак,Head 1 Знак Знак1 Знак,Head 11 Знак Зн Знак"/>
    <w:basedOn w:val="a1"/>
    <w:link w:val="1"/>
    <w:rsid w:val="00B7112F"/>
    <w:rPr>
      <w:rFonts w:ascii="Times New Roman" w:eastAsia="Times New Roman" w:hAnsi="Times New Roman" w:cs="Times New Roman"/>
      <w:b/>
      <w:bCs/>
      <w:sz w:val="28"/>
      <w:szCs w:val="20"/>
      <w:lang w:eastAsia="ru-RU"/>
    </w:rPr>
  </w:style>
  <w:style w:type="character" w:customStyle="1" w:styleId="40">
    <w:name w:val="Заголовок 4 Знак"/>
    <w:basedOn w:val="a1"/>
    <w:link w:val="4"/>
    <w:rsid w:val="00B7112F"/>
    <w:rPr>
      <w:rFonts w:ascii="Cambria" w:eastAsia="Times New Roman" w:hAnsi="Cambria" w:cs="Times New Roman"/>
      <w:b/>
      <w:bCs/>
      <w:i/>
      <w:iCs/>
      <w:color w:val="4F81BD"/>
    </w:rPr>
  </w:style>
  <w:style w:type="character" w:customStyle="1" w:styleId="50">
    <w:name w:val="Заголовок 5 Знак"/>
    <w:basedOn w:val="a1"/>
    <w:link w:val="5"/>
    <w:rsid w:val="00B7112F"/>
    <w:rPr>
      <w:rFonts w:ascii="Times New Roman" w:eastAsia="Times New Roman" w:hAnsi="Times New Roman" w:cs="Times New Roman"/>
      <w:bCs/>
      <w:sz w:val="24"/>
      <w:szCs w:val="20"/>
      <w:lang w:eastAsia="ru-RU"/>
    </w:rPr>
  </w:style>
  <w:style w:type="character" w:customStyle="1" w:styleId="60">
    <w:name w:val="Заголовок 6 Знак"/>
    <w:basedOn w:val="a1"/>
    <w:link w:val="6"/>
    <w:rsid w:val="00B7112F"/>
    <w:rPr>
      <w:rFonts w:ascii="Arial" w:eastAsia="Times New Roman" w:hAnsi="Arial" w:cs="Times New Roman"/>
      <w:i/>
      <w:kern w:val="28"/>
      <w:szCs w:val="20"/>
      <w:lang w:eastAsia="ru-RU"/>
    </w:rPr>
  </w:style>
  <w:style w:type="character" w:customStyle="1" w:styleId="70">
    <w:name w:val="Заголовок 7 Знак"/>
    <w:basedOn w:val="a1"/>
    <w:link w:val="7"/>
    <w:rsid w:val="00B7112F"/>
    <w:rPr>
      <w:rFonts w:ascii="Arial" w:eastAsia="Times New Roman" w:hAnsi="Arial" w:cs="Times New Roman"/>
      <w:kern w:val="28"/>
      <w:sz w:val="20"/>
      <w:szCs w:val="20"/>
      <w:lang w:eastAsia="ru-RU"/>
    </w:rPr>
  </w:style>
  <w:style w:type="character" w:customStyle="1" w:styleId="80">
    <w:name w:val="Заголовок 8 Знак"/>
    <w:basedOn w:val="a1"/>
    <w:link w:val="8"/>
    <w:rsid w:val="00B7112F"/>
    <w:rPr>
      <w:rFonts w:ascii="Times New Roman" w:eastAsia="Times New Roman" w:hAnsi="Times New Roman" w:cs="Times New Roman"/>
      <w:b/>
      <w:bCs/>
      <w:snapToGrid w:val="0"/>
      <w:sz w:val="24"/>
      <w:szCs w:val="20"/>
      <w:u w:val="single"/>
      <w:lang w:eastAsia="ru-RU"/>
    </w:rPr>
  </w:style>
  <w:style w:type="character" w:customStyle="1" w:styleId="90">
    <w:name w:val="Заголовок 9 Знак"/>
    <w:basedOn w:val="a1"/>
    <w:link w:val="9"/>
    <w:rsid w:val="00B7112F"/>
    <w:rPr>
      <w:rFonts w:ascii="Arial" w:eastAsia="Times New Roman" w:hAnsi="Arial" w:cs="Times New Roman"/>
      <w:i/>
      <w:kern w:val="28"/>
      <w:sz w:val="18"/>
      <w:szCs w:val="20"/>
      <w:lang w:eastAsia="ru-RU"/>
    </w:rPr>
  </w:style>
  <w:style w:type="numbering" w:customStyle="1" w:styleId="11">
    <w:name w:val="Нет списка1"/>
    <w:next w:val="a3"/>
    <w:uiPriority w:val="99"/>
    <w:semiHidden/>
    <w:unhideWhenUsed/>
    <w:rsid w:val="00B7112F"/>
  </w:style>
  <w:style w:type="paragraph" w:styleId="a5">
    <w:name w:val="header"/>
    <w:aliases w:val="ВерхКолонтитул"/>
    <w:basedOn w:val="a0"/>
    <w:link w:val="a6"/>
    <w:uiPriority w:val="99"/>
    <w:rsid w:val="00B711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6">
    <w:name w:val="Верхний колонтитул Знак"/>
    <w:aliases w:val="ВерхКолонтитул Знак"/>
    <w:basedOn w:val="a1"/>
    <w:link w:val="a5"/>
    <w:uiPriority w:val="99"/>
    <w:rsid w:val="00B7112F"/>
    <w:rPr>
      <w:rFonts w:ascii="Times New Roman" w:eastAsia="Times New Roman" w:hAnsi="Times New Roman" w:cs="Times New Roman"/>
      <w:sz w:val="24"/>
      <w:szCs w:val="24"/>
      <w:lang w:eastAsia="ru-RU"/>
    </w:rPr>
  </w:style>
  <w:style w:type="paragraph" w:styleId="a7">
    <w:name w:val="footer"/>
    <w:aliases w:val="Ie?Eieiioeooe,ÍèæÊîëîíòèòóë,НижКолонтитул"/>
    <w:basedOn w:val="a0"/>
    <w:link w:val="a8"/>
    <w:uiPriority w:val="99"/>
    <w:rsid w:val="00B7112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aliases w:val="Ie?Eieiioeooe Знак,ÍèæÊîëîíòèòóë Знак,НижКолонтитул Знак"/>
    <w:basedOn w:val="a1"/>
    <w:link w:val="a7"/>
    <w:uiPriority w:val="99"/>
    <w:rsid w:val="00B7112F"/>
    <w:rPr>
      <w:rFonts w:ascii="Times New Roman" w:eastAsia="Times New Roman" w:hAnsi="Times New Roman" w:cs="Times New Roman"/>
      <w:sz w:val="24"/>
      <w:szCs w:val="24"/>
      <w:lang w:eastAsia="ru-RU"/>
    </w:rPr>
  </w:style>
  <w:style w:type="paragraph" w:styleId="12">
    <w:name w:val="toc 1"/>
    <w:basedOn w:val="a0"/>
    <w:next w:val="a0"/>
    <w:autoRedefine/>
    <w:uiPriority w:val="39"/>
    <w:rsid w:val="00B7112F"/>
    <w:pPr>
      <w:tabs>
        <w:tab w:val="right" w:leader="dot" w:pos="9638"/>
      </w:tabs>
      <w:kinsoku w:val="0"/>
      <w:overflowPunct w:val="0"/>
      <w:autoSpaceDE w:val="0"/>
      <w:autoSpaceDN w:val="0"/>
      <w:spacing w:after="0" w:line="240" w:lineRule="auto"/>
      <w:jc w:val="both"/>
    </w:pPr>
    <w:rPr>
      <w:rFonts w:ascii="Times New Roman" w:eastAsia="Times New Roman" w:hAnsi="Times New Roman" w:cs="Times New Roman"/>
      <w:b/>
      <w:caps/>
      <w:noProof/>
      <w:color w:val="000000"/>
      <w:kern w:val="24"/>
      <w:sz w:val="24"/>
      <w:szCs w:val="24"/>
      <w:lang w:eastAsia="ru-RU"/>
    </w:rPr>
  </w:style>
  <w:style w:type="paragraph" w:styleId="22">
    <w:name w:val="toc 2"/>
    <w:basedOn w:val="a0"/>
    <w:next w:val="a0"/>
    <w:uiPriority w:val="39"/>
    <w:rsid w:val="00B7112F"/>
    <w:pPr>
      <w:tabs>
        <w:tab w:val="right" w:leader="dot" w:pos="9638"/>
      </w:tabs>
      <w:spacing w:before="240" w:after="0" w:line="240" w:lineRule="auto"/>
      <w:ind w:left="280" w:firstLine="709"/>
      <w:jc w:val="both"/>
    </w:pPr>
    <w:rPr>
      <w:rFonts w:ascii="Times New Roman" w:eastAsia="Times New Roman" w:hAnsi="Times New Roman" w:cs="Times New Roman"/>
      <w:b/>
      <w:kern w:val="28"/>
      <w:sz w:val="20"/>
      <w:szCs w:val="20"/>
      <w:lang w:eastAsia="ru-RU"/>
    </w:rPr>
  </w:style>
  <w:style w:type="paragraph" w:styleId="31">
    <w:name w:val="toc 3"/>
    <w:basedOn w:val="a0"/>
    <w:next w:val="a0"/>
    <w:uiPriority w:val="39"/>
    <w:rsid w:val="00B7112F"/>
    <w:pPr>
      <w:tabs>
        <w:tab w:val="right" w:leader="dot" w:pos="9638"/>
      </w:tabs>
      <w:spacing w:after="0" w:line="240" w:lineRule="auto"/>
      <w:ind w:left="560" w:firstLine="709"/>
      <w:jc w:val="both"/>
    </w:pPr>
    <w:rPr>
      <w:rFonts w:ascii="Times New Roman" w:eastAsia="Times New Roman" w:hAnsi="Times New Roman" w:cs="Times New Roman"/>
      <w:kern w:val="28"/>
      <w:sz w:val="20"/>
      <w:szCs w:val="20"/>
      <w:lang w:eastAsia="ru-RU"/>
    </w:rPr>
  </w:style>
  <w:style w:type="paragraph" w:styleId="41">
    <w:name w:val="toc 4"/>
    <w:basedOn w:val="a0"/>
    <w:next w:val="a0"/>
    <w:rsid w:val="00B7112F"/>
    <w:pPr>
      <w:tabs>
        <w:tab w:val="right" w:leader="dot" w:pos="9638"/>
      </w:tabs>
      <w:spacing w:after="0" w:line="240" w:lineRule="auto"/>
      <w:ind w:left="840" w:firstLine="709"/>
      <w:jc w:val="both"/>
    </w:pPr>
    <w:rPr>
      <w:rFonts w:ascii="Times New Roman" w:eastAsia="Times New Roman" w:hAnsi="Times New Roman" w:cs="Times New Roman"/>
      <w:kern w:val="28"/>
      <w:sz w:val="20"/>
      <w:szCs w:val="20"/>
      <w:lang w:eastAsia="ru-RU"/>
    </w:rPr>
  </w:style>
  <w:style w:type="character" w:styleId="a9">
    <w:name w:val="Hyperlink"/>
    <w:uiPriority w:val="99"/>
    <w:unhideWhenUsed/>
    <w:rsid w:val="00B7112F"/>
    <w:rPr>
      <w:color w:val="0000FF"/>
      <w:u w:val="single"/>
    </w:rPr>
  </w:style>
  <w:style w:type="character" w:customStyle="1" w:styleId="newstext">
    <w:name w:val="newstext"/>
    <w:rsid w:val="00B7112F"/>
  </w:style>
  <w:style w:type="character" w:customStyle="1" w:styleId="newstitle">
    <w:name w:val="newstitle"/>
    <w:rsid w:val="00B7112F"/>
  </w:style>
  <w:style w:type="character" w:styleId="aa">
    <w:name w:val="Strong"/>
    <w:uiPriority w:val="22"/>
    <w:qFormat/>
    <w:rsid w:val="00B7112F"/>
    <w:rPr>
      <w:b/>
      <w:bCs/>
    </w:rPr>
  </w:style>
  <w:style w:type="paragraph" w:styleId="ab">
    <w:name w:val="Body Text"/>
    <w:aliases w:val="Подпись1,bt,Основной текст Знак Знак,Основной текст Знак Знак Знак Знак Знак,Основной текст Знак Знак Знак Знак,Основной текст Знак Знак Знак,Основной текст Знак Знак Знак Знак Знак Знак Знак Знак Знак Знак,body text,Основной текст1 Знак"/>
    <w:basedOn w:val="a0"/>
    <w:link w:val="ac"/>
    <w:unhideWhenUsed/>
    <w:rsid w:val="00B7112F"/>
    <w:pPr>
      <w:spacing w:after="120" w:line="240" w:lineRule="auto"/>
      <w:ind w:firstLine="709"/>
      <w:jc w:val="both"/>
    </w:pPr>
    <w:rPr>
      <w:rFonts w:ascii="Times New Roman" w:eastAsia="Calibri" w:hAnsi="Times New Roman" w:cs="Times New Roman"/>
    </w:rPr>
  </w:style>
  <w:style w:type="character" w:customStyle="1" w:styleId="ac">
    <w:name w:val="Основной текст Знак"/>
    <w:aliases w:val="Подпись1 Знак,bt Знак,Основной текст Знак Знак Знак1,Основной текст Знак Знак Знак Знак Знак Знак,Основной текст Знак Знак Знак Знак Знак1,Основной текст Знак Знак Знак Знак1,body text Знак,Основной текст1 Знак Знак"/>
    <w:basedOn w:val="a1"/>
    <w:link w:val="ab"/>
    <w:rsid w:val="00B7112F"/>
    <w:rPr>
      <w:rFonts w:ascii="Times New Roman" w:eastAsia="Calibri" w:hAnsi="Times New Roman" w:cs="Times New Roman"/>
    </w:rPr>
  </w:style>
  <w:style w:type="paragraph" w:styleId="ad">
    <w:name w:val="Body Text First Indent"/>
    <w:basedOn w:val="ab"/>
    <w:link w:val="ae"/>
    <w:rsid w:val="00B7112F"/>
    <w:pPr>
      <w:ind w:firstLine="210"/>
      <w:jc w:val="left"/>
    </w:pPr>
    <w:rPr>
      <w:rFonts w:eastAsia="Times New Roman"/>
      <w:sz w:val="28"/>
      <w:szCs w:val="20"/>
    </w:rPr>
  </w:style>
  <w:style w:type="character" w:customStyle="1" w:styleId="ae">
    <w:name w:val="Красная строка Знак"/>
    <w:basedOn w:val="ac"/>
    <w:link w:val="ad"/>
    <w:rsid w:val="00B7112F"/>
    <w:rPr>
      <w:rFonts w:ascii="Times New Roman" w:eastAsia="Times New Roman" w:hAnsi="Times New Roman" w:cs="Times New Roman"/>
      <w:sz w:val="28"/>
      <w:szCs w:val="20"/>
    </w:rPr>
  </w:style>
  <w:style w:type="paragraph" w:styleId="af">
    <w:name w:val="Body Text Indent"/>
    <w:aliases w:val="Нумерованный список !!,Основной текст 1,Надин стиль,Знак,Основной текст с отступом Знак Знак Знак,Основной текст с отступом Знак Знак,Основной текст с отступом Знак Знак Знак Знак Знак,Основной текст с отступом Знак1 Знак"/>
    <w:basedOn w:val="a0"/>
    <w:link w:val="af0"/>
    <w:unhideWhenUsed/>
    <w:rsid w:val="00B7112F"/>
    <w:pPr>
      <w:spacing w:after="120" w:line="240" w:lineRule="auto"/>
      <w:ind w:left="283" w:firstLine="709"/>
      <w:jc w:val="both"/>
    </w:pPr>
    <w:rPr>
      <w:rFonts w:ascii="Times New Roman" w:eastAsia="Calibri" w:hAnsi="Times New Roman" w:cs="Times New Roman"/>
    </w:rPr>
  </w:style>
  <w:style w:type="character" w:customStyle="1" w:styleId="af0">
    <w:name w:val="Основной текст с отступом Знак"/>
    <w:aliases w:val="Нумерованный список !! Знак,Основной текст 1 Знак,Надин стиль Знак,Знак Знак3,Основной текст с отступом Знак Знак Знак Знак,Основной текст с отступом Знак Знак Знак1,Основной текст с отступом Знак Знак Знак Знак Знак Знак"/>
    <w:basedOn w:val="a1"/>
    <w:link w:val="af"/>
    <w:rsid w:val="00B7112F"/>
    <w:rPr>
      <w:rFonts w:ascii="Times New Roman" w:eastAsia="Calibri" w:hAnsi="Times New Roman" w:cs="Times New Roman"/>
    </w:rPr>
  </w:style>
  <w:style w:type="paragraph" w:customStyle="1" w:styleId="13">
    <w:name w:val="Обычный1"/>
    <w:link w:val="Normal"/>
    <w:rsid w:val="00B7112F"/>
    <w:pPr>
      <w:widowControl w:val="0"/>
      <w:spacing w:after="0" w:line="240" w:lineRule="auto"/>
    </w:pPr>
    <w:rPr>
      <w:rFonts w:ascii="Times New Roman" w:eastAsia="Times New Roman" w:hAnsi="Times New Roman" w:cs="Times New Roman"/>
      <w:snapToGrid w:val="0"/>
      <w:sz w:val="20"/>
      <w:szCs w:val="20"/>
      <w:lang w:eastAsia="ru-RU"/>
    </w:rPr>
  </w:style>
  <w:style w:type="character" w:customStyle="1" w:styleId="Normal">
    <w:name w:val="Normal Знак"/>
    <w:link w:val="13"/>
    <w:rsid w:val="00B7112F"/>
    <w:rPr>
      <w:rFonts w:ascii="Times New Roman" w:eastAsia="Times New Roman" w:hAnsi="Times New Roman" w:cs="Times New Roman"/>
      <w:snapToGrid w:val="0"/>
      <w:sz w:val="20"/>
      <w:szCs w:val="20"/>
      <w:lang w:eastAsia="ru-RU"/>
    </w:rPr>
  </w:style>
  <w:style w:type="paragraph" w:styleId="23">
    <w:name w:val="Body Text Indent 2"/>
    <w:basedOn w:val="a0"/>
    <w:link w:val="24"/>
    <w:unhideWhenUsed/>
    <w:rsid w:val="00B7112F"/>
    <w:pPr>
      <w:spacing w:after="120" w:line="480" w:lineRule="auto"/>
      <w:ind w:left="283" w:firstLine="709"/>
      <w:jc w:val="both"/>
    </w:pPr>
    <w:rPr>
      <w:rFonts w:ascii="Times New Roman" w:eastAsia="Calibri" w:hAnsi="Times New Roman" w:cs="Times New Roman"/>
    </w:rPr>
  </w:style>
  <w:style w:type="character" w:customStyle="1" w:styleId="24">
    <w:name w:val="Основной текст с отступом 2 Знак"/>
    <w:basedOn w:val="a1"/>
    <w:link w:val="23"/>
    <w:rsid w:val="00B7112F"/>
    <w:rPr>
      <w:rFonts w:ascii="Times New Roman" w:eastAsia="Calibri" w:hAnsi="Times New Roman" w:cs="Times New Roman"/>
    </w:rPr>
  </w:style>
  <w:style w:type="paragraph" w:styleId="32">
    <w:name w:val="Body Text 3"/>
    <w:basedOn w:val="a0"/>
    <w:link w:val="33"/>
    <w:rsid w:val="00B7112F"/>
    <w:pPr>
      <w:spacing w:after="120" w:line="240" w:lineRule="auto"/>
      <w:ind w:firstLine="709"/>
      <w:jc w:val="both"/>
    </w:pPr>
    <w:rPr>
      <w:rFonts w:ascii="Times New Roman" w:eastAsia="Times New Roman" w:hAnsi="Times New Roman" w:cs="Times New Roman"/>
      <w:sz w:val="16"/>
      <w:szCs w:val="16"/>
      <w:lang w:eastAsia="ru-RU"/>
    </w:rPr>
  </w:style>
  <w:style w:type="character" w:customStyle="1" w:styleId="33">
    <w:name w:val="Основной текст 3 Знак"/>
    <w:basedOn w:val="a1"/>
    <w:link w:val="32"/>
    <w:rsid w:val="00B7112F"/>
    <w:rPr>
      <w:rFonts w:ascii="Times New Roman" w:eastAsia="Times New Roman" w:hAnsi="Times New Roman" w:cs="Times New Roman"/>
      <w:sz w:val="16"/>
      <w:szCs w:val="16"/>
      <w:lang w:eastAsia="ru-RU"/>
    </w:rPr>
  </w:style>
  <w:style w:type="paragraph" w:styleId="34">
    <w:name w:val="Body Text Indent 3"/>
    <w:basedOn w:val="a0"/>
    <w:link w:val="35"/>
    <w:rsid w:val="00B7112F"/>
    <w:pPr>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5">
    <w:name w:val="Основной текст с отступом 3 Знак"/>
    <w:basedOn w:val="a1"/>
    <w:link w:val="34"/>
    <w:rsid w:val="00B7112F"/>
    <w:rPr>
      <w:rFonts w:ascii="Times New Roman" w:eastAsia="Times New Roman" w:hAnsi="Times New Roman" w:cs="Times New Roman"/>
      <w:sz w:val="16"/>
      <w:szCs w:val="16"/>
      <w:lang w:eastAsia="ru-RU"/>
    </w:rPr>
  </w:style>
  <w:style w:type="paragraph" w:styleId="af1">
    <w:name w:val="Normal (Web)"/>
    <w:aliases w:val="Normal (Web) Char,Обычный (веб)1 Char,Обычный (веб) Знак Знак Char,Обычный (Web) Знак Знак Знак Char,Обычный (Web) Знак Знак З... Char,Обычный (Web)11 Char,Обычный (Web) Знак Char,Обычный (Web)1 Char,Знак Знак Знак Char,Обычный (Web) Char"/>
    <w:basedOn w:val="a0"/>
    <w:uiPriority w:val="99"/>
    <w:rsid w:val="00B7112F"/>
    <w:pPr>
      <w:spacing w:before="100" w:beforeAutospacing="1" w:after="100" w:afterAutospacing="1" w:line="240" w:lineRule="auto"/>
      <w:ind w:firstLine="709"/>
      <w:jc w:val="both"/>
    </w:pPr>
    <w:rPr>
      <w:rFonts w:ascii="Arial Unicode MS" w:eastAsia="Arial Unicode MS" w:hAnsi="Arial Unicode MS" w:cs="Arial Unicode MS"/>
      <w:sz w:val="24"/>
      <w:szCs w:val="24"/>
      <w:lang w:eastAsia="ru-RU"/>
    </w:rPr>
  </w:style>
  <w:style w:type="paragraph" w:styleId="af2">
    <w:name w:val="Title"/>
    <w:basedOn w:val="a0"/>
    <w:link w:val="af3"/>
    <w:qFormat/>
    <w:rsid w:val="00B7112F"/>
    <w:pPr>
      <w:widowControl w:val="0"/>
      <w:autoSpaceDE w:val="0"/>
      <w:autoSpaceDN w:val="0"/>
      <w:adjustRightInd w:val="0"/>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3">
    <w:name w:val="Название Знак"/>
    <w:basedOn w:val="a1"/>
    <w:link w:val="af2"/>
    <w:rsid w:val="00B7112F"/>
    <w:rPr>
      <w:rFonts w:ascii="Times New Roman" w:eastAsia="Times New Roman" w:hAnsi="Times New Roman" w:cs="Times New Roman"/>
      <w:sz w:val="20"/>
      <w:szCs w:val="20"/>
      <w:lang w:eastAsia="ru-RU"/>
    </w:rPr>
  </w:style>
  <w:style w:type="paragraph" w:styleId="25">
    <w:name w:val="Body Text 2"/>
    <w:basedOn w:val="a0"/>
    <w:link w:val="26"/>
    <w:unhideWhenUsed/>
    <w:rsid w:val="00B7112F"/>
    <w:pPr>
      <w:spacing w:after="120" w:line="480" w:lineRule="auto"/>
      <w:ind w:firstLine="709"/>
      <w:jc w:val="both"/>
    </w:pPr>
    <w:rPr>
      <w:rFonts w:ascii="Times New Roman" w:eastAsia="Calibri" w:hAnsi="Times New Roman" w:cs="Times New Roman"/>
    </w:rPr>
  </w:style>
  <w:style w:type="character" w:customStyle="1" w:styleId="26">
    <w:name w:val="Основной текст 2 Знак"/>
    <w:basedOn w:val="a1"/>
    <w:link w:val="25"/>
    <w:rsid w:val="00B7112F"/>
    <w:rPr>
      <w:rFonts w:ascii="Times New Roman" w:eastAsia="Calibri" w:hAnsi="Times New Roman" w:cs="Times New Roman"/>
    </w:rPr>
  </w:style>
  <w:style w:type="character" w:styleId="af4">
    <w:name w:val="page number"/>
    <w:rsid w:val="00B7112F"/>
  </w:style>
  <w:style w:type="paragraph" w:styleId="af5">
    <w:name w:val="Document Map"/>
    <w:basedOn w:val="a0"/>
    <w:link w:val="af6"/>
    <w:semiHidden/>
    <w:rsid w:val="00B7112F"/>
    <w:pPr>
      <w:shd w:val="clear" w:color="auto" w:fill="000080"/>
      <w:spacing w:after="0" w:line="240" w:lineRule="auto"/>
      <w:ind w:firstLine="709"/>
      <w:jc w:val="both"/>
    </w:pPr>
    <w:rPr>
      <w:rFonts w:ascii="Tahoma" w:eastAsia="Times New Roman" w:hAnsi="Tahoma" w:cs="Times New Roman"/>
      <w:kern w:val="28"/>
      <w:sz w:val="28"/>
      <w:szCs w:val="20"/>
      <w:lang w:eastAsia="ru-RU"/>
    </w:rPr>
  </w:style>
  <w:style w:type="character" w:customStyle="1" w:styleId="af6">
    <w:name w:val="Схема документа Знак"/>
    <w:basedOn w:val="a1"/>
    <w:link w:val="af5"/>
    <w:rsid w:val="00B7112F"/>
    <w:rPr>
      <w:rFonts w:ascii="Tahoma" w:eastAsia="Times New Roman" w:hAnsi="Tahoma" w:cs="Times New Roman"/>
      <w:kern w:val="28"/>
      <w:sz w:val="28"/>
      <w:szCs w:val="20"/>
      <w:shd w:val="clear" w:color="auto" w:fill="000080"/>
      <w:lang w:eastAsia="ru-RU"/>
    </w:rPr>
  </w:style>
  <w:style w:type="paragraph" w:styleId="af7">
    <w:name w:val="footnote text"/>
    <w:aliases w:val="Table_Footnote_last,Текст сноски Знак1,Текст сноски Знак Знак,Текст сноски Знак1 Знак Знак,Текст сноски Знак Знак Знак Знак,Текст сноски Знак1 Знак Знак Знак Знак,Текст сноски Знак Знак Знак Знак Знак Знак,Зна,Текст сноски Знак Знак1 Знак"/>
    <w:basedOn w:val="a0"/>
    <w:link w:val="af8"/>
    <w:uiPriority w:val="99"/>
    <w:rsid w:val="00B7112F"/>
    <w:pPr>
      <w:spacing w:after="0" w:line="240" w:lineRule="auto"/>
      <w:ind w:firstLine="709"/>
      <w:jc w:val="both"/>
    </w:pPr>
    <w:rPr>
      <w:rFonts w:ascii="Times New Roman" w:eastAsia="Times New Roman" w:hAnsi="Times New Roman" w:cs="Times New Roman"/>
      <w:kern w:val="28"/>
      <w:sz w:val="20"/>
      <w:szCs w:val="20"/>
      <w:lang w:eastAsia="ru-RU"/>
    </w:rPr>
  </w:style>
  <w:style w:type="character" w:customStyle="1" w:styleId="af8">
    <w:name w:val="Текст сноски Знак"/>
    <w:aliases w:val="Table_Footnote_last Знак,Текст сноски Знак1 Знак,Текст сноски Знак Знак Знак,Текст сноски Знак1 Знак Знак Знак,Текст сноски Знак Знак Знак Знак Знак,Текст сноски Знак1 Знак Знак Знак Знак Знак,Зна Знак,Текст сноски Знак Знак1 Знак Знак"/>
    <w:basedOn w:val="a1"/>
    <w:link w:val="af7"/>
    <w:uiPriority w:val="99"/>
    <w:rsid w:val="00B7112F"/>
    <w:rPr>
      <w:rFonts w:ascii="Times New Roman" w:eastAsia="Times New Roman" w:hAnsi="Times New Roman" w:cs="Times New Roman"/>
      <w:kern w:val="28"/>
      <w:sz w:val="20"/>
      <w:szCs w:val="20"/>
      <w:lang w:eastAsia="ru-RU"/>
    </w:rPr>
  </w:style>
  <w:style w:type="character" w:styleId="af9">
    <w:name w:val="footnote reference"/>
    <w:aliases w:val="fr,Used by Word for Help footnote symbols,Знак сноски-FN,Знак сноски 1,сноска,Avg - Знак сноски,avg-Знак сноски"/>
    <w:rsid w:val="00B7112F"/>
    <w:rPr>
      <w:vertAlign w:val="superscript"/>
    </w:rPr>
  </w:style>
  <w:style w:type="paragraph" w:customStyle="1" w:styleId="2">
    <w:name w:val="Стиль2"/>
    <w:basedOn w:val="a0"/>
    <w:rsid w:val="00B7112F"/>
    <w:pPr>
      <w:numPr>
        <w:numId w:val="1"/>
      </w:numPr>
      <w:tabs>
        <w:tab w:val="clear" w:pos="360"/>
      </w:tabs>
      <w:spacing w:after="0" w:line="240" w:lineRule="auto"/>
      <w:ind w:left="0" w:firstLine="709"/>
      <w:jc w:val="both"/>
    </w:pPr>
    <w:rPr>
      <w:rFonts w:ascii="Times New Roman" w:eastAsia="Times New Roman" w:hAnsi="Times New Roman" w:cs="Times New Roman"/>
      <w:sz w:val="24"/>
      <w:szCs w:val="24"/>
      <w:lang w:val="en-US" w:eastAsia="ru-RU"/>
    </w:rPr>
  </w:style>
  <w:style w:type="paragraph" w:styleId="afa">
    <w:name w:val="Subtitle"/>
    <w:aliases w:val="Обычный таблица"/>
    <w:basedOn w:val="a0"/>
    <w:link w:val="afb"/>
    <w:qFormat/>
    <w:rsid w:val="00B7112F"/>
    <w:pPr>
      <w:spacing w:before="120" w:after="0" w:line="240" w:lineRule="auto"/>
      <w:ind w:firstLine="709"/>
      <w:jc w:val="center"/>
    </w:pPr>
    <w:rPr>
      <w:rFonts w:ascii="Times New Roman" w:eastAsia="Times New Roman" w:hAnsi="Times New Roman" w:cs="Times New Roman"/>
      <w:sz w:val="24"/>
      <w:szCs w:val="24"/>
      <w:lang w:eastAsia="ru-RU"/>
    </w:rPr>
  </w:style>
  <w:style w:type="character" w:customStyle="1" w:styleId="afb">
    <w:name w:val="Подзаголовок Знак"/>
    <w:aliases w:val="Обычный таблица Знак"/>
    <w:basedOn w:val="a1"/>
    <w:link w:val="afa"/>
    <w:rsid w:val="00B7112F"/>
    <w:rPr>
      <w:rFonts w:ascii="Times New Roman" w:eastAsia="Times New Roman" w:hAnsi="Times New Roman" w:cs="Times New Roman"/>
      <w:sz w:val="24"/>
      <w:szCs w:val="24"/>
      <w:lang w:eastAsia="ru-RU"/>
    </w:rPr>
  </w:style>
  <w:style w:type="paragraph" w:styleId="afc">
    <w:name w:val="Plain Text"/>
    <w:aliases w:val="Текст таблиц"/>
    <w:basedOn w:val="a0"/>
    <w:link w:val="afd"/>
    <w:uiPriority w:val="99"/>
    <w:unhideWhenUsed/>
    <w:rsid w:val="00B7112F"/>
    <w:pPr>
      <w:spacing w:after="0" w:line="240" w:lineRule="auto"/>
      <w:ind w:firstLine="709"/>
      <w:jc w:val="both"/>
    </w:pPr>
    <w:rPr>
      <w:rFonts w:ascii="Courier New" w:eastAsia="Times New Roman" w:hAnsi="Courier New" w:cs="Times New Roman"/>
      <w:sz w:val="20"/>
      <w:szCs w:val="20"/>
      <w:lang w:val="en-US" w:eastAsia="ru-RU"/>
    </w:rPr>
  </w:style>
  <w:style w:type="character" w:customStyle="1" w:styleId="afd">
    <w:name w:val="Текст Знак"/>
    <w:aliases w:val="Текст таблиц Знак"/>
    <w:basedOn w:val="a1"/>
    <w:link w:val="afc"/>
    <w:uiPriority w:val="99"/>
    <w:rsid w:val="00B7112F"/>
    <w:rPr>
      <w:rFonts w:ascii="Courier New" w:eastAsia="Times New Roman" w:hAnsi="Courier New" w:cs="Times New Roman"/>
      <w:sz w:val="20"/>
      <w:szCs w:val="20"/>
      <w:lang w:val="en-US" w:eastAsia="ru-RU"/>
    </w:rPr>
  </w:style>
  <w:style w:type="paragraph" w:styleId="afe">
    <w:name w:val="Balloon Text"/>
    <w:basedOn w:val="a0"/>
    <w:link w:val="aff"/>
    <w:uiPriority w:val="99"/>
    <w:unhideWhenUsed/>
    <w:rsid w:val="00B7112F"/>
    <w:pPr>
      <w:spacing w:after="0" w:line="240" w:lineRule="auto"/>
      <w:ind w:firstLine="709"/>
      <w:jc w:val="both"/>
    </w:pPr>
    <w:rPr>
      <w:rFonts w:ascii="Tahoma" w:eastAsia="Times New Roman" w:hAnsi="Tahoma" w:cs="Times New Roman"/>
      <w:kern w:val="28"/>
      <w:sz w:val="16"/>
      <w:szCs w:val="16"/>
      <w:lang w:eastAsia="ru-RU"/>
    </w:rPr>
  </w:style>
  <w:style w:type="character" w:customStyle="1" w:styleId="aff">
    <w:name w:val="Текст выноски Знак"/>
    <w:basedOn w:val="a1"/>
    <w:link w:val="afe"/>
    <w:uiPriority w:val="99"/>
    <w:rsid w:val="00B7112F"/>
    <w:rPr>
      <w:rFonts w:ascii="Tahoma" w:eastAsia="Times New Roman" w:hAnsi="Tahoma" w:cs="Times New Roman"/>
      <w:kern w:val="28"/>
      <w:sz w:val="16"/>
      <w:szCs w:val="16"/>
      <w:lang w:eastAsia="ru-RU"/>
    </w:rPr>
  </w:style>
  <w:style w:type="paragraph" w:customStyle="1" w:styleId="aff0">
    <w:name w:val="Название и заголовок таблицы"/>
    <w:basedOn w:val="20"/>
    <w:link w:val="42"/>
    <w:autoRedefine/>
    <w:qFormat/>
    <w:rsid w:val="00B7112F"/>
    <w:pPr>
      <w:keepLines w:val="0"/>
      <w:tabs>
        <w:tab w:val="left" w:pos="12060"/>
      </w:tabs>
      <w:spacing w:before="0" w:line="240" w:lineRule="auto"/>
      <w:jc w:val="center"/>
      <w:outlineLvl w:val="9"/>
    </w:pPr>
    <w:rPr>
      <w:rFonts w:ascii="Times New Roman" w:eastAsia="Times New Roman" w:hAnsi="Times New Roman" w:cs="Times New Roman"/>
      <w:bCs/>
      <w:iCs/>
      <w:color w:val="auto"/>
      <w:spacing w:val="-18"/>
      <w:sz w:val="24"/>
      <w:szCs w:val="24"/>
      <w:lang w:eastAsia="ru-RU"/>
    </w:rPr>
  </w:style>
  <w:style w:type="character" w:customStyle="1" w:styleId="42">
    <w:name w:val="Название и заголовок таблицы Знак4"/>
    <w:link w:val="aff0"/>
    <w:rsid w:val="00B7112F"/>
    <w:rPr>
      <w:rFonts w:ascii="Times New Roman" w:eastAsia="Times New Roman" w:hAnsi="Times New Roman" w:cs="Times New Roman"/>
      <w:bCs/>
      <w:iCs/>
      <w:spacing w:val="-18"/>
      <w:sz w:val="24"/>
      <w:szCs w:val="24"/>
      <w:lang w:eastAsia="ru-RU"/>
    </w:rPr>
  </w:style>
  <w:style w:type="paragraph" w:styleId="aff1">
    <w:name w:val="Message Header"/>
    <w:basedOn w:val="a0"/>
    <w:link w:val="aff2"/>
    <w:rsid w:val="00B7112F"/>
    <w:pPr>
      <w:keepNext/>
      <w:keepLines/>
      <w:spacing w:after="0" w:line="240" w:lineRule="auto"/>
      <w:ind w:firstLine="709"/>
      <w:jc w:val="center"/>
    </w:pPr>
    <w:rPr>
      <w:rFonts w:ascii="Times New Roman" w:eastAsia="Times New Roman" w:hAnsi="Times New Roman" w:cs="Times New Roman"/>
      <w:sz w:val="20"/>
      <w:szCs w:val="20"/>
      <w:lang w:eastAsia="ru-RU"/>
    </w:rPr>
  </w:style>
  <w:style w:type="character" w:customStyle="1" w:styleId="aff2">
    <w:name w:val="Шапка Знак"/>
    <w:basedOn w:val="a1"/>
    <w:link w:val="aff1"/>
    <w:rsid w:val="00B7112F"/>
    <w:rPr>
      <w:rFonts w:ascii="Times New Roman" w:eastAsia="Times New Roman" w:hAnsi="Times New Roman" w:cs="Times New Roman"/>
      <w:sz w:val="20"/>
      <w:szCs w:val="20"/>
      <w:lang w:eastAsia="ru-RU"/>
    </w:rPr>
  </w:style>
  <w:style w:type="paragraph" w:styleId="aff3">
    <w:name w:val="No Spacing"/>
    <w:link w:val="aff4"/>
    <w:uiPriority w:val="1"/>
    <w:qFormat/>
    <w:rsid w:val="00B7112F"/>
    <w:pPr>
      <w:spacing w:after="0" w:line="240" w:lineRule="auto"/>
    </w:pPr>
    <w:rPr>
      <w:rFonts w:ascii="Times New Roman" w:eastAsia="Times New Roman" w:hAnsi="Times New Roman" w:cs="Times New Roman"/>
      <w:sz w:val="24"/>
      <w:szCs w:val="24"/>
      <w:lang w:eastAsia="ru-RU"/>
    </w:rPr>
  </w:style>
  <w:style w:type="character" w:customStyle="1" w:styleId="aff4">
    <w:name w:val="Без интервала Знак"/>
    <w:link w:val="aff3"/>
    <w:uiPriority w:val="1"/>
    <w:rsid w:val="00B7112F"/>
    <w:rPr>
      <w:rFonts w:ascii="Times New Roman" w:eastAsia="Times New Roman" w:hAnsi="Times New Roman" w:cs="Times New Roman"/>
      <w:sz w:val="24"/>
      <w:szCs w:val="24"/>
      <w:lang w:eastAsia="ru-RU"/>
    </w:rPr>
  </w:style>
  <w:style w:type="paragraph" w:styleId="aff5">
    <w:name w:val="List Paragraph"/>
    <w:aliases w:val="Нумерованый список,ПАРАГРАФ,Выделеный,Текст с номером,Абзац списка для документа,Абзац списка4,Абзац списка основной,Маркер"/>
    <w:basedOn w:val="a0"/>
    <w:link w:val="aff6"/>
    <w:uiPriority w:val="34"/>
    <w:qFormat/>
    <w:rsid w:val="00B7112F"/>
    <w:pPr>
      <w:spacing w:after="0" w:line="240" w:lineRule="auto"/>
      <w:ind w:left="720" w:firstLine="709"/>
      <w:contextualSpacing/>
      <w:jc w:val="both"/>
    </w:pPr>
    <w:rPr>
      <w:rFonts w:ascii="Times New Roman" w:eastAsia="Calibri" w:hAnsi="Times New Roman" w:cs="Times New Roman"/>
    </w:rPr>
  </w:style>
  <w:style w:type="paragraph" w:customStyle="1" w:styleId="BodyText23">
    <w:name w:val="Body Text 23"/>
    <w:basedOn w:val="a0"/>
    <w:rsid w:val="00B7112F"/>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ConsPlusNormal">
    <w:name w:val="ConsPlusNormal"/>
    <w:rsid w:val="00B7112F"/>
    <w:pPr>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7">
    <w:name w:val="Основной текст_"/>
    <w:link w:val="14"/>
    <w:locked/>
    <w:rsid w:val="00B7112F"/>
    <w:rPr>
      <w:sz w:val="25"/>
      <w:szCs w:val="25"/>
      <w:shd w:val="clear" w:color="auto" w:fill="FFFFFF"/>
    </w:rPr>
  </w:style>
  <w:style w:type="paragraph" w:customStyle="1" w:styleId="14">
    <w:name w:val="Основной текст1"/>
    <w:basedOn w:val="a0"/>
    <w:link w:val="aff7"/>
    <w:rsid w:val="00B7112F"/>
    <w:pPr>
      <w:widowControl w:val="0"/>
      <w:shd w:val="clear" w:color="auto" w:fill="FFFFFF"/>
      <w:spacing w:after="420" w:line="240" w:lineRule="atLeast"/>
      <w:ind w:hanging="360"/>
      <w:jc w:val="both"/>
    </w:pPr>
    <w:rPr>
      <w:sz w:val="25"/>
      <w:szCs w:val="25"/>
      <w:shd w:val="clear" w:color="auto" w:fill="FFFFFF"/>
    </w:rPr>
  </w:style>
  <w:style w:type="character" w:customStyle="1" w:styleId="125pt">
    <w:name w:val="Основной текст + 12;5 pt"/>
    <w:rsid w:val="00B7112F"/>
    <w:rPr>
      <w:rFonts w:ascii="Times New Roman" w:eastAsia="Times New Roman" w:hAnsi="Times New Roman" w:cs="Times New Roman"/>
      <w:b w:val="0"/>
      <w:bCs w:val="0"/>
      <w:i w:val="0"/>
      <w:iCs w:val="0"/>
      <w:smallCaps w:val="0"/>
      <w:strike w:val="0"/>
      <w:color w:val="000000"/>
      <w:spacing w:val="0"/>
      <w:w w:val="100"/>
      <w:position w:val="0"/>
      <w:sz w:val="25"/>
      <w:szCs w:val="25"/>
      <w:u w:val="none"/>
      <w:lang w:val="ru-RU"/>
    </w:rPr>
  </w:style>
  <w:style w:type="character" w:customStyle="1" w:styleId="val">
    <w:name w:val="val"/>
    <w:rsid w:val="00B7112F"/>
    <w:rPr>
      <w:rFonts w:cs="Times New Roman"/>
    </w:rPr>
  </w:style>
  <w:style w:type="paragraph" w:customStyle="1" w:styleId="120">
    <w:name w:val="Обычный12"/>
    <w:rsid w:val="00B7112F"/>
    <w:pPr>
      <w:spacing w:after="0" w:line="240" w:lineRule="auto"/>
    </w:pPr>
    <w:rPr>
      <w:rFonts w:ascii="Courier New" w:eastAsia="Times New Roman" w:hAnsi="Courier New" w:cs="Times New Roman"/>
      <w:sz w:val="28"/>
      <w:szCs w:val="28"/>
      <w:lang w:eastAsia="ru-RU"/>
    </w:rPr>
  </w:style>
  <w:style w:type="paragraph" w:customStyle="1" w:styleId="210">
    <w:name w:val="Основной текст 21"/>
    <w:basedOn w:val="a0"/>
    <w:rsid w:val="00B7112F"/>
    <w:pPr>
      <w:spacing w:after="0" w:line="240" w:lineRule="auto"/>
      <w:jc w:val="both"/>
    </w:pPr>
    <w:rPr>
      <w:rFonts w:ascii="Times New Roman" w:eastAsia="Times New Roman" w:hAnsi="Times New Roman" w:cs="Times New Roman"/>
      <w:sz w:val="24"/>
      <w:szCs w:val="20"/>
      <w:lang w:eastAsia="ru-RU"/>
    </w:rPr>
  </w:style>
  <w:style w:type="paragraph" w:customStyle="1" w:styleId="15">
    <w:name w:val="Без интервала1"/>
    <w:rsid w:val="00B7112F"/>
    <w:pPr>
      <w:spacing w:after="0" w:line="240" w:lineRule="auto"/>
    </w:pPr>
    <w:rPr>
      <w:rFonts w:ascii="Calibri" w:eastAsia="Times New Roman" w:hAnsi="Calibri" w:cs="Times New Roman"/>
      <w:lang w:eastAsia="ru-RU"/>
    </w:rPr>
  </w:style>
  <w:style w:type="paragraph" w:customStyle="1" w:styleId="211">
    <w:name w:val="Основной текст с отступом 21"/>
    <w:basedOn w:val="a0"/>
    <w:rsid w:val="00B7112F"/>
    <w:pPr>
      <w:spacing w:after="0" w:line="240" w:lineRule="auto"/>
      <w:ind w:firstLine="567"/>
      <w:jc w:val="both"/>
    </w:pPr>
    <w:rPr>
      <w:rFonts w:ascii="Times New Roman" w:eastAsia="Times New Roman" w:hAnsi="Times New Roman" w:cs="Times New Roman"/>
      <w:sz w:val="24"/>
      <w:szCs w:val="20"/>
      <w:lang w:eastAsia="ru-RU"/>
    </w:rPr>
  </w:style>
  <w:style w:type="character" w:customStyle="1" w:styleId="43">
    <w:name w:val="Основной текст (4)_"/>
    <w:link w:val="44"/>
    <w:locked/>
    <w:rsid w:val="00B7112F"/>
    <w:rPr>
      <w:sz w:val="26"/>
      <w:szCs w:val="26"/>
      <w:shd w:val="clear" w:color="auto" w:fill="FFFFFF"/>
    </w:rPr>
  </w:style>
  <w:style w:type="paragraph" w:customStyle="1" w:styleId="44">
    <w:name w:val="Основной текст (4)"/>
    <w:basedOn w:val="a0"/>
    <w:link w:val="43"/>
    <w:rsid w:val="00B7112F"/>
    <w:pPr>
      <w:widowControl w:val="0"/>
      <w:shd w:val="clear" w:color="auto" w:fill="FFFFFF"/>
      <w:spacing w:after="0" w:line="317" w:lineRule="exact"/>
      <w:jc w:val="center"/>
    </w:pPr>
    <w:rPr>
      <w:sz w:val="26"/>
      <w:szCs w:val="26"/>
    </w:rPr>
  </w:style>
  <w:style w:type="paragraph" w:styleId="aff8">
    <w:name w:val="Block Text"/>
    <w:basedOn w:val="a0"/>
    <w:rsid w:val="00B7112F"/>
    <w:pPr>
      <w:tabs>
        <w:tab w:val="left" w:pos="9214"/>
      </w:tabs>
      <w:spacing w:after="0" w:line="240" w:lineRule="auto"/>
      <w:ind w:left="3" w:right="610"/>
    </w:pPr>
    <w:rPr>
      <w:rFonts w:ascii="Times New Roman" w:eastAsia="Times New Roman" w:hAnsi="Times New Roman" w:cs="Times New Roman"/>
      <w:sz w:val="28"/>
      <w:szCs w:val="20"/>
      <w:lang w:eastAsia="ru-RU"/>
    </w:rPr>
  </w:style>
  <w:style w:type="paragraph" w:customStyle="1" w:styleId="ConsNormal">
    <w:name w:val="ConsNormal"/>
    <w:rsid w:val="00B7112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6">
    <w:name w:val="Красная строка1"/>
    <w:basedOn w:val="ab"/>
    <w:rsid w:val="00B7112F"/>
    <w:pPr>
      <w:widowControl w:val="0"/>
      <w:suppressAutoHyphens/>
      <w:ind w:firstLine="283"/>
      <w:jc w:val="left"/>
    </w:pPr>
    <w:rPr>
      <w:rFonts w:eastAsia="Lucida Sans Unicode" w:cs="Mangal"/>
      <w:kern w:val="1"/>
      <w:sz w:val="28"/>
      <w:szCs w:val="24"/>
      <w:lang w:eastAsia="hi-IN" w:bidi="hi-IN"/>
    </w:rPr>
  </w:style>
  <w:style w:type="paragraph" w:customStyle="1" w:styleId="aff9">
    <w:name w:val="Базовый"/>
    <w:rsid w:val="00B7112F"/>
    <w:pPr>
      <w:tabs>
        <w:tab w:val="left" w:pos="709"/>
      </w:tabs>
      <w:suppressAutoHyphens/>
      <w:spacing w:after="200" w:line="276" w:lineRule="atLeast"/>
    </w:pPr>
    <w:rPr>
      <w:rFonts w:ascii="Calibri" w:eastAsia="Lucida Sans Unicode" w:hAnsi="Calibri" w:cs="Times New Roman"/>
      <w:lang w:eastAsia="ru-RU"/>
    </w:rPr>
  </w:style>
  <w:style w:type="paragraph" w:customStyle="1" w:styleId="2110">
    <w:name w:val="Основной текст с отступом 211"/>
    <w:basedOn w:val="aff9"/>
    <w:rsid w:val="00B7112F"/>
  </w:style>
  <w:style w:type="paragraph" w:customStyle="1" w:styleId="bodytext">
    <w:name w:val="body_text"/>
    <w:link w:val="bodytext0"/>
    <w:uiPriority w:val="99"/>
    <w:rsid w:val="00B7112F"/>
    <w:pPr>
      <w:spacing w:after="0" w:line="240" w:lineRule="auto"/>
      <w:ind w:firstLine="709"/>
      <w:jc w:val="both"/>
    </w:pPr>
    <w:rPr>
      <w:rFonts w:ascii="Times New Roman" w:eastAsia="Times New Roman" w:hAnsi="Times New Roman" w:cs="Times New Roman"/>
      <w:sz w:val="24"/>
      <w:szCs w:val="20"/>
      <w:lang w:eastAsia="ru-RU"/>
    </w:rPr>
  </w:style>
  <w:style w:type="character" w:customStyle="1" w:styleId="bodytext0">
    <w:name w:val="body_text Знак"/>
    <w:link w:val="bodytext"/>
    <w:uiPriority w:val="99"/>
    <w:locked/>
    <w:rsid w:val="00B7112F"/>
    <w:rPr>
      <w:rFonts w:ascii="Times New Roman" w:eastAsia="Times New Roman" w:hAnsi="Times New Roman" w:cs="Times New Roman"/>
      <w:sz w:val="24"/>
      <w:szCs w:val="20"/>
      <w:lang w:eastAsia="ru-RU"/>
    </w:rPr>
  </w:style>
  <w:style w:type="paragraph" w:customStyle="1" w:styleId="affa">
    <w:name w:val="ГД_подразд"/>
    <w:basedOn w:val="a0"/>
    <w:qFormat/>
    <w:rsid w:val="00B7112F"/>
    <w:pPr>
      <w:autoSpaceDE w:val="0"/>
      <w:autoSpaceDN w:val="0"/>
      <w:adjustRightInd w:val="0"/>
      <w:spacing w:before="120" w:after="0" w:line="240" w:lineRule="auto"/>
      <w:jc w:val="center"/>
    </w:pPr>
    <w:rPr>
      <w:rFonts w:ascii="Times New Roman" w:eastAsia="TimesNewRomanPS-BoldMT" w:hAnsi="Times New Roman" w:cs="Times New Roman"/>
      <w:b/>
      <w:bCs/>
      <w:sz w:val="24"/>
      <w:szCs w:val="24"/>
      <w:lang w:eastAsia="ru-RU"/>
    </w:rPr>
  </w:style>
  <w:style w:type="paragraph" w:customStyle="1" w:styleId="CharChar1CharCharCharCharCharCharCharCharCharCharCharCharChar">
    <w:name w:val="Char Char1 Char Char Char Char Char Char Char Char Char Char Char Char Char"/>
    <w:basedOn w:val="a0"/>
    <w:rsid w:val="00B7112F"/>
    <w:pPr>
      <w:spacing w:line="240" w:lineRule="exact"/>
    </w:pPr>
    <w:rPr>
      <w:rFonts w:ascii="Verdana" w:eastAsia="Times New Roman" w:hAnsi="Verdana" w:cs="Times New Roman"/>
      <w:sz w:val="20"/>
      <w:szCs w:val="20"/>
      <w:lang w:val="en-US"/>
    </w:rPr>
  </w:style>
  <w:style w:type="paragraph" w:customStyle="1" w:styleId="DefaultParagraphFontParaCharChar">
    <w:name w:val="Default Paragraph Font Para Char Char Знак Знак Знак Знак"/>
    <w:basedOn w:val="a0"/>
    <w:rsid w:val="00B7112F"/>
    <w:pPr>
      <w:spacing w:line="240" w:lineRule="exact"/>
    </w:pPr>
    <w:rPr>
      <w:rFonts w:ascii="Verdana" w:eastAsia="Times New Roman" w:hAnsi="Verdana" w:cs="Times New Roman"/>
      <w:sz w:val="20"/>
      <w:szCs w:val="20"/>
      <w:lang w:val="en-US"/>
    </w:rPr>
  </w:style>
  <w:style w:type="paragraph" w:styleId="affb">
    <w:name w:val="caption"/>
    <w:aliases w:val="Название таблицы,Таблица ГКР,Название объекта Знак,Название объекта Знак Знак,Caption Char Знак Знак,Caption Char1 Char Знак Знак,Caption Char Char Char Знак Знак,Caption Char1 Знак Знак,Caption Char Char Знак Знак,Знак Зна,Рис. 1.1"/>
    <w:basedOn w:val="a0"/>
    <w:next w:val="a0"/>
    <w:link w:val="17"/>
    <w:qFormat/>
    <w:rsid w:val="00B7112F"/>
    <w:pPr>
      <w:spacing w:after="0" w:line="240" w:lineRule="auto"/>
    </w:pPr>
    <w:rPr>
      <w:rFonts w:ascii="Times New Roman" w:eastAsia="Times New Roman" w:hAnsi="Times New Roman" w:cs="Times New Roman"/>
      <w:sz w:val="24"/>
      <w:szCs w:val="20"/>
      <w:lang w:eastAsia="ru-RU"/>
    </w:rPr>
  </w:style>
  <w:style w:type="paragraph" w:customStyle="1" w:styleId="ConsNonformat">
    <w:name w:val="ConsNonformat"/>
    <w:uiPriority w:val="99"/>
    <w:rsid w:val="00B7112F"/>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7112F"/>
    <w:pPr>
      <w:widowControl w:val="0"/>
      <w:spacing w:after="0" w:line="240" w:lineRule="auto"/>
    </w:pPr>
    <w:rPr>
      <w:rFonts w:ascii="Arial" w:eastAsia="Times New Roman" w:hAnsi="Arial" w:cs="Times New Roman"/>
      <w:b/>
      <w:snapToGrid w:val="0"/>
      <w:sz w:val="16"/>
      <w:szCs w:val="20"/>
      <w:lang w:eastAsia="ru-RU"/>
    </w:rPr>
  </w:style>
  <w:style w:type="paragraph" w:styleId="affc">
    <w:name w:val="List Bullet"/>
    <w:basedOn w:val="a0"/>
    <w:autoRedefine/>
    <w:rsid w:val="00B7112F"/>
    <w:pPr>
      <w:keepNext/>
      <w:spacing w:after="120" w:line="240" w:lineRule="auto"/>
      <w:ind w:left="-142" w:firstLine="851"/>
      <w:jc w:val="both"/>
    </w:pPr>
    <w:rPr>
      <w:rFonts w:ascii="Times New Roman" w:eastAsia="Times New Roman" w:hAnsi="Times New Roman" w:cs="Times New Roman"/>
      <w:sz w:val="24"/>
      <w:szCs w:val="24"/>
      <w:lang w:eastAsia="ru-RU"/>
    </w:rPr>
  </w:style>
  <w:style w:type="paragraph" w:customStyle="1" w:styleId="ConsPlusNonformat">
    <w:name w:val="ConsPlusNonformat"/>
    <w:rsid w:val="00B7112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B7112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Title">
    <w:name w:val="ConsPlusTitle"/>
    <w:uiPriority w:val="99"/>
    <w:rsid w:val="00B7112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0">
    <w:name w:val="Обычный + 14 пт"/>
    <w:aliases w:val="По ширине"/>
    <w:basedOn w:val="25"/>
    <w:rsid w:val="00B7112F"/>
    <w:pPr>
      <w:spacing w:line="360" w:lineRule="auto"/>
      <w:ind w:firstLine="0"/>
      <w:jc w:val="left"/>
    </w:pPr>
    <w:rPr>
      <w:rFonts w:eastAsia="Times New Roman"/>
      <w:sz w:val="28"/>
      <w:szCs w:val="28"/>
      <w:lang w:eastAsia="ru-RU"/>
    </w:rPr>
  </w:style>
  <w:style w:type="paragraph" w:customStyle="1" w:styleId="aji5m00">
    <w:name w:val="aji5m0_0"/>
    <w:basedOn w:val="a0"/>
    <w:rsid w:val="00B7112F"/>
    <w:pPr>
      <w:spacing w:after="0" w:line="240" w:lineRule="auto"/>
      <w:ind w:firstLine="600"/>
      <w:jc w:val="both"/>
    </w:pPr>
    <w:rPr>
      <w:rFonts w:ascii="Times New Roman" w:eastAsia="Times New Roman" w:hAnsi="Times New Roman" w:cs="Times New Roman"/>
      <w:sz w:val="24"/>
      <w:szCs w:val="24"/>
      <w:lang w:eastAsia="ru-RU"/>
    </w:rPr>
  </w:style>
  <w:style w:type="paragraph" w:customStyle="1" w:styleId="CharChar1CharChar1CharChar">
    <w:name w:val="Char Char Знак Знак1 Char Char1 Знак Знак Char Char"/>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27">
    <w:name w:val="Знак Знак2"/>
    <w:rsid w:val="00B7112F"/>
    <w:rPr>
      <w:sz w:val="24"/>
      <w:szCs w:val="24"/>
    </w:rPr>
  </w:style>
  <w:style w:type="paragraph" w:customStyle="1" w:styleId="18">
    <w:name w:val="Знак Знак Знак1 Знак Знак Знак Знак"/>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paragraph" w:styleId="61">
    <w:name w:val="toc 6"/>
    <w:basedOn w:val="a0"/>
    <w:next w:val="a0"/>
    <w:autoRedefine/>
    <w:rsid w:val="00B7112F"/>
    <w:pPr>
      <w:tabs>
        <w:tab w:val="right" w:leader="dot" w:pos="9344"/>
      </w:tabs>
      <w:spacing w:after="0" w:line="240" w:lineRule="auto"/>
    </w:pPr>
    <w:rPr>
      <w:rFonts w:ascii="Times New Roman" w:eastAsia="Times New Roman" w:hAnsi="Times New Roman" w:cs="Times New Roman"/>
      <w:sz w:val="20"/>
      <w:szCs w:val="20"/>
      <w:lang w:eastAsia="ru-RU"/>
    </w:rPr>
  </w:style>
  <w:style w:type="paragraph" w:customStyle="1" w:styleId="110">
    <w:name w:val="Знак Знак Знак1 Знак Знак Знак Знак1"/>
    <w:basedOn w:val="a0"/>
    <w:rsid w:val="00B7112F"/>
    <w:pPr>
      <w:spacing w:before="100" w:beforeAutospacing="1" w:after="100" w:afterAutospacing="1" w:line="240" w:lineRule="auto"/>
    </w:pPr>
    <w:rPr>
      <w:rFonts w:ascii="Tahoma" w:eastAsia="Times New Roman" w:hAnsi="Tahoma" w:cs="Times New Roman"/>
      <w:sz w:val="20"/>
      <w:szCs w:val="20"/>
      <w:lang w:val="en-US"/>
    </w:rPr>
  </w:style>
  <w:style w:type="paragraph" w:styleId="HTML">
    <w:name w:val="HTML Preformatted"/>
    <w:basedOn w:val="a0"/>
    <w:link w:val="HTML0"/>
    <w:rsid w:val="00B711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1"/>
    <w:link w:val="HTML"/>
    <w:rsid w:val="00B7112F"/>
    <w:rPr>
      <w:rFonts w:ascii="Courier New" w:eastAsia="Times New Roman" w:hAnsi="Courier New" w:cs="Times New Roman"/>
      <w:sz w:val="20"/>
      <w:szCs w:val="20"/>
      <w:lang w:eastAsia="ru-RU"/>
    </w:rPr>
  </w:style>
  <w:style w:type="paragraph" w:customStyle="1" w:styleId="affd">
    <w:name w:val="Основной с отступом"/>
    <w:basedOn w:val="a0"/>
    <w:rsid w:val="00B7112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19">
    <w:name w:val="Абзац списка1"/>
    <w:basedOn w:val="a0"/>
    <w:link w:val="ListParagraphChar"/>
    <w:rsid w:val="00B7112F"/>
    <w:pPr>
      <w:spacing w:after="200" w:line="276" w:lineRule="auto"/>
      <w:ind w:left="720"/>
      <w:contextualSpacing/>
    </w:pPr>
    <w:rPr>
      <w:rFonts w:ascii="Calibri" w:eastAsia="Times New Roman" w:hAnsi="Calibri" w:cs="Times New Roman"/>
    </w:rPr>
  </w:style>
  <w:style w:type="paragraph" w:customStyle="1" w:styleId="affe">
    <w:name w:val="Таблица"/>
    <w:basedOn w:val="a0"/>
    <w:next w:val="a0"/>
    <w:rsid w:val="00B7112F"/>
    <w:pPr>
      <w:spacing w:after="0" w:line="240" w:lineRule="auto"/>
      <w:jc w:val="both"/>
    </w:pPr>
    <w:rPr>
      <w:rFonts w:ascii="Times New Roman" w:eastAsia="Calibri" w:hAnsi="Times New Roman" w:cs="Times New Roman"/>
      <w:szCs w:val="24"/>
      <w:lang w:eastAsia="ru-RU"/>
    </w:rPr>
  </w:style>
  <w:style w:type="character" w:customStyle="1" w:styleId="ListParagraphChar">
    <w:name w:val="List Paragraph Char"/>
    <w:link w:val="19"/>
    <w:locked/>
    <w:rsid w:val="00B7112F"/>
    <w:rPr>
      <w:rFonts w:ascii="Calibri" w:eastAsia="Times New Roman" w:hAnsi="Calibri" w:cs="Times New Roman"/>
    </w:rPr>
  </w:style>
  <w:style w:type="character" w:customStyle="1" w:styleId="HeaderChar">
    <w:name w:val="Header Char"/>
    <w:aliases w:val="ВерхКолонтитул Char"/>
    <w:locked/>
    <w:rsid w:val="00B7112F"/>
    <w:rPr>
      <w:rFonts w:ascii="Calibri" w:hAnsi="Calibri"/>
      <w:sz w:val="22"/>
      <w:szCs w:val="22"/>
      <w:lang w:val="ru-RU" w:eastAsia="en-US" w:bidi="ar-SA"/>
    </w:rPr>
  </w:style>
  <w:style w:type="character" w:customStyle="1" w:styleId="Heading2Char">
    <w:name w:val="Heading 2 Char"/>
    <w:aliases w:val="Заголовок 2 Знак Знак Знак Знак Знак Char,Заголовок 2 Знак Знак Знак Знак Знак Знак Знак Знак Char,Заголовок 2 Знак Знак Знак Знак Знак Знак Знак Char,Заголовок 2 Знак Знак Знак Знак Знак1 Char,Заголовок 2 Знак Знак Знак Знак Char"/>
    <w:locked/>
    <w:rsid w:val="00B7112F"/>
    <w:rPr>
      <w:sz w:val="24"/>
      <w:lang w:val="ru-RU" w:eastAsia="ru-RU" w:bidi="ar-SA"/>
    </w:rPr>
  </w:style>
  <w:style w:type="character" w:customStyle="1" w:styleId="Heading5Char">
    <w:name w:val="Heading 5 Char"/>
    <w:locked/>
    <w:rsid w:val="00B7112F"/>
    <w:rPr>
      <w:rFonts w:eastAsia="Calibri"/>
      <w:i/>
      <w:iCs/>
      <w:lang w:val="ru-RU" w:eastAsia="ru-RU" w:bidi="ar-SA"/>
    </w:rPr>
  </w:style>
  <w:style w:type="paragraph" w:customStyle="1" w:styleId="1a">
    <w:name w:val="Заголовок оглавления1"/>
    <w:basedOn w:val="1"/>
    <w:next w:val="a0"/>
    <w:rsid w:val="00B7112F"/>
    <w:pPr>
      <w:keepLines/>
      <w:spacing w:before="480" w:line="276" w:lineRule="auto"/>
      <w:ind w:firstLine="0"/>
      <w:jc w:val="left"/>
      <w:outlineLvl w:val="9"/>
    </w:pPr>
    <w:rPr>
      <w:rFonts w:ascii="Cambria" w:eastAsia="Calibri" w:hAnsi="Cambria"/>
      <w:color w:val="365F91"/>
      <w:szCs w:val="28"/>
    </w:rPr>
  </w:style>
  <w:style w:type="character" w:customStyle="1" w:styleId="BodyText2Char">
    <w:name w:val="Body Text 2 Char"/>
    <w:locked/>
    <w:rsid w:val="00B7112F"/>
    <w:rPr>
      <w:rFonts w:ascii="Calibri" w:hAnsi="Calibri"/>
      <w:sz w:val="22"/>
      <w:szCs w:val="22"/>
      <w:lang w:val="ru-RU" w:eastAsia="en-US" w:bidi="ar-SA"/>
    </w:rPr>
  </w:style>
  <w:style w:type="character" w:customStyle="1" w:styleId="pn-normal">
    <w:name w:val="pn-normal"/>
    <w:rsid w:val="00B7112F"/>
  </w:style>
  <w:style w:type="paragraph" w:customStyle="1" w:styleId="1b">
    <w:name w:val="Знак1"/>
    <w:basedOn w:val="a0"/>
    <w:rsid w:val="00B7112F"/>
    <w:pPr>
      <w:spacing w:line="240" w:lineRule="exact"/>
      <w:ind w:firstLine="709"/>
      <w:jc w:val="both"/>
    </w:pPr>
    <w:rPr>
      <w:rFonts w:ascii="Verdana" w:eastAsia="Times New Roman" w:hAnsi="Verdana" w:cs="Verdana"/>
      <w:sz w:val="20"/>
      <w:szCs w:val="20"/>
      <w:lang w:val="en-US"/>
    </w:rPr>
  </w:style>
  <w:style w:type="character" w:styleId="afff">
    <w:name w:val="FollowedHyperlink"/>
    <w:rsid w:val="00B7112F"/>
    <w:rPr>
      <w:rFonts w:cs="Times New Roman"/>
      <w:color w:val="800080"/>
      <w:u w:val="single"/>
    </w:rPr>
  </w:style>
  <w:style w:type="paragraph" w:customStyle="1" w:styleId="xl64">
    <w:name w:val="xl64"/>
    <w:basedOn w:val="a0"/>
    <w:rsid w:val="00B7112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cs="Times New Roman"/>
      <w:b/>
      <w:bCs/>
      <w:sz w:val="24"/>
      <w:szCs w:val="24"/>
      <w:lang w:eastAsia="ru-RU"/>
    </w:rPr>
  </w:style>
  <w:style w:type="paragraph" w:customStyle="1" w:styleId="xl65">
    <w:name w:val="xl65"/>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66">
    <w:name w:val="xl66"/>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67">
    <w:name w:val="xl67"/>
    <w:basedOn w:val="a0"/>
    <w:rsid w:val="00B7112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Calibri" w:hAnsi="Times New Roman" w:cs="Times New Roman"/>
      <w:b/>
      <w:bCs/>
      <w:sz w:val="24"/>
      <w:szCs w:val="24"/>
      <w:lang w:eastAsia="ru-RU"/>
    </w:rPr>
  </w:style>
  <w:style w:type="paragraph" w:customStyle="1" w:styleId="xl68">
    <w:name w:val="xl68"/>
    <w:basedOn w:val="a0"/>
    <w:rsid w:val="00B7112F"/>
    <w:pP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9">
    <w:name w:val="xl69"/>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0">
    <w:name w:val="xl70"/>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1">
    <w:name w:val="xl71"/>
    <w:basedOn w:val="a0"/>
    <w:rsid w:val="00B7112F"/>
    <w:pP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2">
    <w:name w:val="xl7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lang w:eastAsia="ru-RU"/>
    </w:rPr>
  </w:style>
  <w:style w:type="paragraph" w:customStyle="1" w:styleId="xl73">
    <w:name w:val="xl7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24"/>
      <w:szCs w:val="24"/>
      <w:lang w:eastAsia="ru-RU"/>
    </w:rPr>
  </w:style>
  <w:style w:type="paragraph" w:customStyle="1" w:styleId="xl74">
    <w:name w:val="xl7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lang w:eastAsia="ru-RU"/>
    </w:rPr>
  </w:style>
  <w:style w:type="paragraph" w:customStyle="1" w:styleId="xl75">
    <w:name w:val="xl75"/>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6">
    <w:name w:val="xl76"/>
    <w:basedOn w:val="a0"/>
    <w:rsid w:val="00B711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7">
    <w:name w:val="xl77"/>
    <w:basedOn w:val="a0"/>
    <w:rsid w:val="00B711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customStyle="1" w:styleId="xl78">
    <w:name w:val="xl7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lang w:eastAsia="ru-RU"/>
    </w:rPr>
  </w:style>
  <w:style w:type="paragraph" w:styleId="51">
    <w:name w:val="toc 5"/>
    <w:basedOn w:val="a0"/>
    <w:next w:val="a0"/>
    <w:autoRedefine/>
    <w:rsid w:val="00B7112F"/>
    <w:pPr>
      <w:spacing w:after="100" w:line="276" w:lineRule="auto"/>
      <w:ind w:left="880"/>
    </w:pPr>
    <w:rPr>
      <w:rFonts w:ascii="Calibri" w:eastAsia="Calibri" w:hAnsi="Calibri" w:cs="Times New Roman"/>
      <w:lang w:eastAsia="ru-RU"/>
    </w:rPr>
  </w:style>
  <w:style w:type="paragraph" w:styleId="71">
    <w:name w:val="toc 7"/>
    <w:basedOn w:val="a0"/>
    <w:next w:val="a0"/>
    <w:autoRedefine/>
    <w:rsid w:val="00B7112F"/>
    <w:pPr>
      <w:spacing w:after="100" w:line="276" w:lineRule="auto"/>
      <w:ind w:left="1320"/>
    </w:pPr>
    <w:rPr>
      <w:rFonts w:ascii="Calibri" w:eastAsia="Calibri" w:hAnsi="Calibri" w:cs="Times New Roman"/>
      <w:lang w:eastAsia="ru-RU"/>
    </w:rPr>
  </w:style>
  <w:style w:type="paragraph" w:styleId="81">
    <w:name w:val="toc 8"/>
    <w:basedOn w:val="a0"/>
    <w:next w:val="a0"/>
    <w:autoRedefine/>
    <w:rsid w:val="00B7112F"/>
    <w:pPr>
      <w:spacing w:after="100" w:line="276" w:lineRule="auto"/>
      <w:ind w:left="1540"/>
    </w:pPr>
    <w:rPr>
      <w:rFonts w:ascii="Calibri" w:eastAsia="Calibri" w:hAnsi="Calibri" w:cs="Times New Roman"/>
      <w:lang w:eastAsia="ru-RU"/>
    </w:rPr>
  </w:style>
  <w:style w:type="paragraph" w:styleId="91">
    <w:name w:val="toc 9"/>
    <w:basedOn w:val="a0"/>
    <w:next w:val="a0"/>
    <w:autoRedefine/>
    <w:rsid w:val="00B7112F"/>
    <w:pPr>
      <w:spacing w:after="100" w:line="276" w:lineRule="auto"/>
      <w:ind w:left="1760"/>
    </w:pPr>
    <w:rPr>
      <w:rFonts w:ascii="Calibri" w:eastAsia="Calibri" w:hAnsi="Calibri" w:cs="Times New Roman"/>
      <w:lang w:eastAsia="ru-RU"/>
    </w:rPr>
  </w:style>
  <w:style w:type="character" w:customStyle="1" w:styleId="hlnormal">
    <w:name w:val="hlnormal"/>
    <w:rsid w:val="00B7112F"/>
  </w:style>
  <w:style w:type="paragraph" w:customStyle="1" w:styleId="2TimesNewRoman13pt">
    <w:name w:val="Стиль Основной текст с отступом 2 + Times New Roman 13 pt Междуст..."/>
    <w:basedOn w:val="23"/>
    <w:next w:val="23"/>
    <w:link w:val="2TimesNewRoman13pt0"/>
    <w:semiHidden/>
    <w:rsid w:val="00B7112F"/>
    <w:pPr>
      <w:spacing w:after="0" w:line="360" w:lineRule="exact"/>
      <w:ind w:left="0" w:firstLine="720"/>
    </w:pPr>
    <w:rPr>
      <w:sz w:val="26"/>
      <w:szCs w:val="26"/>
    </w:rPr>
  </w:style>
  <w:style w:type="character" w:customStyle="1" w:styleId="2TimesNewRoman13pt0">
    <w:name w:val="Стиль Основной текст с отступом 2 + Times New Roman 13 pt Междуст... Знак"/>
    <w:link w:val="2TimesNewRoman13pt"/>
    <w:semiHidden/>
    <w:locked/>
    <w:rsid w:val="00B7112F"/>
    <w:rPr>
      <w:rFonts w:ascii="Times New Roman" w:eastAsia="Calibri" w:hAnsi="Times New Roman" w:cs="Times New Roman"/>
      <w:sz w:val="26"/>
      <w:szCs w:val="26"/>
    </w:rPr>
  </w:style>
  <w:style w:type="character" w:styleId="afff0">
    <w:name w:val="annotation reference"/>
    <w:rsid w:val="00B7112F"/>
    <w:rPr>
      <w:rFonts w:cs="Times New Roman"/>
      <w:sz w:val="16"/>
      <w:szCs w:val="16"/>
    </w:rPr>
  </w:style>
  <w:style w:type="paragraph" w:styleId="afff1">
    <w:name w:val="annotation text"/>
    <w:basedOn w:val="a0"/>
    <w:link w:val="afff2"/>
    <w:rsid w:val="00B7112F"/>
    <w:pPr>
      <w:spacing w:after="200" w:line="240" w:lineRule="auto"/>
    </w:pPr>
    <w:rPr>
      <w:rFonts w:ascii="Calibri" w:eastAsia="Times New Roman" w:hAnsi="Calibri" w:cs="Times New Roman"/>
      <w:sz w:val="20"/>
      <w:szCs w:val="20"/>
    </w:rPr>
  </w:style>
  <w:style w:type="character" w:customStyle="1" w:styleId="afff2">
    <w:name w:val="Текст примечания Знак"/>
    <w:basedOn w:val="a1"/>
    <w:link w:val="afff1"/>
    <w:rsid w:val="00B7112F"/>
    <w:rPr>
      <w:rFonts w:ascii="Calibri" w:eastAsia="Times New Roman" w:hAnsi="Calibri" w:cs="Times New Roman"/>
      <w:sz w:val="20"/>
      <w:szCs w:val="20"/>
    </w:rPr>
  </w:style>
  <w:style w:type="paragraph" w:styleId="afff3">
    <w:name w:val="annotation subject"/>
    <w:basedOn w:val="afff1"/>
    <w:next w:val="afff1"/>
    <w:link w:val="afff4"/>
    <w:rsid w:val="00B7112F"/>
    <w:rPr>
      <w:b/>
      <w:bCs/>
    </w:rPr>
  </w:style>
  <w:style w:type="character" w:customStyle="1" w:styleId="afff4">
    <w:name w:val="Тема примечания Знак"/>
    <w:basedOn w:val="afff2"/>
    <w:link w:val="afff3"/>
    <w:rsid w:val="00B7112F"/>
    <w:rPr>
      <w:rFonts w:ascii="Calibri" w:eastAsia="Times New Roman" w:hAnsi="Calibri" w:cs="Times New Roman"/>
      <w:b/>
      <w:bCs/>
      <w:sz w:val="20"/>
      <w:szCs w:val="20"/>
    </w:rPr>
  </w:style>
  <w:style w:type="character" w:customStyle="1" w:styleId="afff5">
    <w:name w:val="Текст концевой сноски Знак"/>
    <w:link w:val="afff6"/>
    <w:locked/>
    <w:rsid w:val="00B7112F"/>
  </w:style>
  <w:style w:type="paragraph" w:styleId="afff6">
    <w:name w:val="endnote text"/>
    <w:basedOn w:val="a0"/>
    <w:link w:val="afff5"/>
    <w:rsid w:val="00B7112F"/>
    <w:pPr>
      <w:spacing w:after="0" w:line="240" w:lineRule="auto"/>
    </w:pPr>
  </w:style>
  <w:style w:type="character" w:customStyle="1" w:styleId="1c">
    <w:name w:val="Текст концевой сноски Знак1"/>
    <w:basedOn w:val="a1"/>
    <w:rsid w:val="00B7112F"/>
    <w:rPr>
      <w:sz w:val="20"/>
      <w:szCs w:val="20"/>
    </w:rPr>
  </w:style>
  <w:style w:type="paragraph" w:customStyle="1" w:styleId="afff7">
    <w:name w:val="Перечисление"/>
    <w:basedOn w:val="a0"/>
    <w:rsid w:val="00B7112F"/>
    <w:pPr>
      <w:tabs>
        <w:tab w:val="num" w:pos="360"/>
      </w:tabs>
      <w:spacing w:after="0" w:line="240" w:lineRule="auto"/>
      <w:ind w:left="360" w:hanging="360"/>
      <w:jc w:val="both"/>
    </w:pPr>
    <w:rPr>
      <w:rFonts w:ascii="Times New Roman" w:eastAsia="Calibri" w:hAnsi="Times New Roman" w:cs="Times New Roman"/>
      <w:sz w:val="28"/>
      <w:szCs w:val="20"/>
      <w:lang w:eastAsia="ru-RU"/>
    </w:rPr>
  </w:style>
  <w:style w:type="character" w:customStyle="1" w:styleId="BodyTextIndentChar">
    <w:name w:val="Body Text Indent Char"/>
    <w:aliases w:val="Основной текст 1 Char,Нумерованный список !! Char,Надин стиль Char,Знак Char,Основной текст с отступом Знак Знак Знак Char,Основной текст с отступом Знак Знак Char,Основной текст с отступом Знак Знак Знак Знак Знак Char"/>
    <w:locked/>
    <w:rsid w:val="00B7112F"/>
    <w:rPr>
      <w:rFonts w:eastAsia="Calibri"/>
      <w:lang w:val="en-GB" w:eastAsia="en-US" w:bidi="ar-SA"/>
    </w:rPr>
  </w:style>
  <w:style w:type="character" w:customStyle="1" w:styleId="SubtitleChar">
    <w:name w:val="Subtitle Char"/>
    <w:locked/>
    <w:rsid w:val="00B7112F"/>
    <w:rPr>
      <w:rFonts w:eastAsia="Calibri"/>
      <w:caps/>
      <w:spacing w:val="60"/>
      <w:sz w:val="24"/>
      <w:lang w:val="ru-RU" w:eastAsia="ru-RU" w:bidi="ar-SA"/>
    </w:rPr>
  </w:style>
  <w:style w:type="paragraph" w:styleId="afff8">
    <w:name w:val="List Number"/>
    <w:basedOn w:val="a0"/>
    <w:rsid w:val="00B7112F"/>
    <w:pPr>
      <w:tabs>
        <w:tab w:val="num" w:pos="927"/>
      </w:tabs>
      <w:spacing w:after="0" w:line="240" w:lineRule="auto"/>
      <w:ind w:left="927" w:hanging="360"/>
    </w:pPr>
    <w:rPr>
      <w:rFonts w:ascii="Times New Roman" w:eastAsia="Calibri" w:hAnsi="Times New Roman" w:cs="Times New Roman"/>
      <w:sz w:val="24"/>
      <w:szCs w:val="24"/>
      <w:lang w:eastAsia="ru-RU"/>
    </w:rPr>
  </w:style>
  <w:style w:type="paragraph" w:customStyle="1" w:styleId="1d">
    <w:name w:val="Стиль Заголовок 1"/>
    <w:aliases w:val="Head 1 + По ширине Первая строка:  127 см Межд..."/>
    <w:basedOn w:val="1"/>
    <w:rsid w:val="00B7112F"/>
    <w:pPr>
      <w:spacing w:line="360" w:lineRule="auto"/>
      <w:ind w:firstLine="720"/>
      <w:jc w:val="both"/>
    </w:pPr>
    <w:rPr>
      <w:rFonts w:eastAsia="Calibri"/>
      <w:b w:val="0"/>
      <w:bCs w:val="0"/>
      <w:color w:val="000000"/>
      <w:sz w:val="24"/>
      <w:szCs w:val="22"/>
    </w:rPr>
  </w:style>
  <w:style w:type="paragraph" w:customStyle="1" w:styleId="62">
    <w:name w:val="заголовок 6"/>
    <w:basedOn w:val="a0"/>
    <w:next w:val="a0"/>
    <w:rsid w:val="00B7112F"/>
    <w:pPr>
      <w:keepNext/>
      <w:widowControl w:val="0"/>
      <w:spacing w:after="0" w:line="360" w:lineRule="auto"/>
      <w:jc w:val="center"/>
    </w:pPr>
    <w:rPr>
      <w:rFonts w:ascii="TimesET" w:eastAsia="Calibri" w:hAnsi="TimesET" w:cs="Times New Roman"/>
      <w:b/>
      <w:sz w:val="28"/>
      <w:szCs w:val="20"/>
      <w:lang w:eastAsia="ru-RU"/>
    </w:rPr>
  </w:style>
  <w:style w:type="character" w:styleId="afff9">
    <w:name w:val="endnote reference"/>
    <w:rsid w:val="00B7112F"/>
    <w:rPr>
      <w:rFonts w:cs="Times New Roman"/>
      <w:vertAlign w:val="superscript"/>
    </w:rPr>
  </w:style>
  <w:style w:type="paragraph" w:customStyle="1" w:styleId="afffa">
    <w:name w:val="ОСНОВНОЙ ТЕКСТ"/>
    <w:basedOn w:val="af"/>
    <w:autoRedefine/>
    <w:rsid w:val="00B7112F"/>
    <w:pPr>
      <w:autoSpaceDE w:val="0"/>
      <w:autoSpaceDN w:val="0"/>
      <w:adjustRightInd w:val="0"/>
      <w:spacing w:before="60" w:after="0" w:line="312" w:lineRule="auto"/>
      <w:ind w:left="0"/>
    </w:pPr>
    <w:rPr>
      <w:iCs/>
      <w:sz w:val="24"/>
      <w:szCs w:val="24"/>
      <w:lang w:eastAsia="ru-RU"/>
    </w:rPr>
  </w:style>
  <w:style w:type="paragraph" w:customStyle="1" w:styleId="afffb">
    <w:name w:val="КГОЗ"/>
    <w:basedOn w:val="a0"/>
    <w:rsid w:val="00B7112F"/>
    <w:pPr>
      <w:widowControl w:val="0"/>
      <w:spacing w:after="0" w:line="240" w:lineRule="auto"/>
      <w:jc w:val="center"/>
    </w:pPr>
    <w:rPr>
      <w:rFonts w:ascii="Times New Roman" w:eastAsia="Calibri" w:hAnsi="Times New Roman" w:cs="Times New Roman"/>
      <w:b/>
      <w:caps/>
      <w:sz w:val="24"/>
      <w:szCs w:val="20"/>
      <w:lang w:eastAsia="ru-RU"/>
    </w:rPr>
  </w:style>
  <w:style w:type="paragraph" w:customStyle="1" w:styleId="FR2">
    <w:name w:val="FR2"/>
    <w:rsid w:val="00B7112F"/>
    <w:pPr>
      <w:widowControl w:val="0"/>
      <w:spacing w:before="40" w:after="0" w:line="240" w:lineRule="auto"/>
      <w:jc w:val="right"/>
    </w:pPr>
    <w:rPr>
      <w:rFonts w:ascii="Arial" w:eastAsia="Calibri" w:hAnsi="Arial" w:cs="Times New Roman"/>
      <w:sz w:val="24"/>
      <w:szCs w:val="20"/>
      <w:lang w:eastAsia="ru-RU"/>
    </w:rPr>
  </w:style>
  <w:style w:type="paragraph" w:customStyle="1" w:styleId="afffc">
    <w:name w:val="#Таблица названия столбцов"/>
    <w:basedOn w:val="a0"/>
    <w:rsid w:val="00B7112F"/>
    <w:pPr>
      <w:spacing w:after="0" w:line="240" w:lineRule="auto"/>
      <w:jc w:val="center"/>
    </w:pPr>
    <w:rPr>
      <w:rFonts w:ascii="Times New Roman" w:eastAsia="Calibri" w:hAnsi="Times New Roman" w:cs="Times New Roman"/>
      <w:b/>
      <w:sz w:val="20"/>
      <w:szCs w:val="20"/>
      <w:lang w:eastAsia="ru-RU"/>
    </w:rPr>
  </w:style>
  <w:style w:type="paragraph" w:customStyle="1" w:styleId="xl24">
    <w:name w:val="xl24"/>
    <w:basedOn w:val="a0"/>
    <w:rsid w:val="00B7112F"/>
    <w:pPr>
      <w:spacing w:before="100" w:beforeAutospacing="1" w:after="100" w:afterAutospacing="1" w:line="240" w:lineRule="auto"/>
    </w:pPr>
    <w:rPr>
      <w:rFonts w:ascii="Arial" w:eastAsia="Times New Roman" w:hAnsi="Arial" w:cs="Arial"/>
      <w:b/>
      <w:bCs/>
      <w:sz w:val="24"/>
      <w:szCs w:val="24"/>
      <w:lang w:eastAsia="ru-RU"/>
    </w:rPr>
  </w:style>
  <w:style w:type="paragraph" w:customStyle="1" w:styleId="Normal1">
    <w:name w:val="Normal1"/>
    <w:rsid w:val="00B7112F"/>
    <w:pPr>
      <w:widowControl w:val="0"/>
      <w:spacing w:after="0" w:line="240" w:lineRule="auto"/>
    </w:pPr>
    <w:rPr>
      <w:rFonts w:ascii="Times New Roman" w:eastAsia="Calibri" w:hAnsi="Times New Roman" w:cs="Times New Roman"/>
      <w:sz w:val="20"/>
      <w:szCs w:val="20"/>
      <w:lang w:eastAsia="ru-RU"/>
    </w:rPr>
  </w:style>
  <w:style w:type="paragraph" w:styleId="afffd">
    <w:name w:val="E-mail Signature"/>
    <w:basedOn w:val="a0"/>
    <w:link w:val="afffe"/>
    <w:rsid w:val="00B7112F"/>
    <w:pPr>
      <w:spacing w:after="0" w:line="240" w:lineRule="auto"/>
    </w:pPr>
    <w:rPr>
      <w:rFonts w:ascii="Times New Roman" w:eastAsia="Calibri" w:hAnsi="Times New Roman" w:cs="Times New Roman"/>
      <w:sz w:val="24"/>
      <w:szCs w:val="24"/>
      <w:lang w:eastAsia="ru-RU"/>
    </w:rPr>
  </w:style>
  <w:style w:type="character" w:customStyle="1" w:styleId="afffe">
    <w:name w:val="Электронная подпись Знак"/>
    <w:basedOn w:val="a1"/>
    <w:link w:val="afffd"/>
    <w:rsid w:val="00B7112F"/>
    <w:rPr>
      <w:rFonts w:ascii="Times New Roman" w:eastAsia="Calibri" w:hAnsi="Times New Roman" w:cs="Times New Roman"/>
      <w:sz w:val="24"/>
      <w:szCs w:val="24"/>
      <w:lang w:eastAsia="ru-RU"/>
    </w:rPr>
  </w:style>
  <w:style w:type="paragraph" w:customStyle="1" w:styleId="BodyText21">
    <w:name w:val="Body Text 21"/>
    <w:basedOn w:val="a0"/>
    <w:rsid w:val="00B7112F"/>
    <w:pPr>
      <w:overflowPunct w:val="0"/>
      <w:autoSpaceDE w:val="0"/>
      <w:autoSpaceDN w:val="0"/>
      <w:adjustRightInd w:val="0"/>
      <w:spacing w:after="0" w:line="240" w:lineRule="auto"/>
      <w:ind w:firstLine="709"/>
      <w:jc w:val="both"/>
      <w:textAlignment w:val="baseline"/>
    </w:pPr>
    <w:rPr>
      <w:rFonts w:ascii="Times New Roman" w:eastAsia="Calibri" w:hAnsi="Times New Roman" w:cs="Times New Roman"/>
      <w:sz w:val="28"/>
      <w:szCs w:val="24"/>
      <w:lang w:eastAsia="ru-RU"/>
    </w:rPr>
  </w:style>
  <w:style w:type="paragraph" w:customStyle="1" w:styleId="affff">
    <w:name w:val="за"/>
    <w:basedOn w:val="a0"/>
    <w:next w:val="a0"/>
    <w:rsid w:val="00B7112F"/>
    <w:pPr>
      <w:keepNext/>
      <w:widowControl w:val="0"/>
      <w:spacing w:before="360" w:after="240" w:line="240" w:lineRule="auto"/>
      <w:jc w:val="center"/>
    </w:pPr>
    <w:rPr>
      <w:rFonts w:ascii="Times New Roman" w:eastAsia="Calibri" w:hAnsi="Times New Roman" w:cs="Times New Roman"/>
      <w:b/>
      <w:sz w:val="24"/>
      <w:szCs w:val="20"/>
      <w:lang w:eastAsia="ru-RU"/>
    </w:rPr>
  </w:style>
  <w:style w:type="paragraph" w:customStyle="1" w:styleId="affff0">
    <w:name w:val="ерхний колонтитул"/>
    <w:basedOn w:val="a0"/>
    <w:rsid w:val="00B7112F"/>
    <w:pPr>
      <w:widowControl w:val="0"/>
      <w:tabs>
        <w:tab w:val="center" w:pos="4536"/>
        <w:tab w:val="right" w:pos="9072"/>
      </w:tabs>
      <w:spacing w:after="0" w:line="360" w:lineRule="auto"/>
      <w:ind w:firstLine="720"/>
      <w:jc w:val="both"/>
    </w:pPr>
    <w:rPr>
      <w:rFonts w:ascii="Times New Roman" w:eastAsia="Calibri" w:hAnsi="Times New Roman" w:cs="Times New Roman"/>
      <w:sz w:val="24"/>
      <w:szCs w:val="20"/>
      <w:lang w:eastAsia="ru-RU"/>
    </w:rPr>
  </w:style>
  <w:style w:type="paragraph" w:customStyle="1" w:styleId="xl29">
    <w:name w:val="xl29"/>
    <w:basedOn w:val="a0"/>
    <w:rsid w:val="00B7112F"/>
    <w:pPr>
      <w:pBdr>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GaramondC"/>
      <w:sz w:val="24"/>
      <w:szCs w:val="24"/>
      <w:lang w:eastAsia="ru-RU"/>
    </w:rPr>
  </w:style>
  <w:style w:type="paragraph" w:customStyle="1" w:styleId="affff1">
    <w:name w:val="текст"/>
    <w:basedOn w:val="afa"/>
    <w:rsid w:val="00B7112F"/>
    <w:pPr>
      <w:autoSpaceDE w:val="0"/>
      <w:autoSpaceDN w:val="0"/>
      <w:adjustRightInd w:val="0"/>
      <w:spacing w:before="113" w:after="113" w:line="260" w:lineRule="atLeast"/>
      <w:ind w:firstLine="454"/>
      <w:jc w:val="both"/>
    </w:pPr>
    <w:rPr>
      <w:rFonts w:ascii="GaramondC" w:eastAsia="Calibri" w:hAnsi="GaramondC"/>
      <w:sz w:val="20"/>
      <w:szCs w:val="20"/>
      <w:lang w:val="en-US"/>
    </w:rPr>
  </w:style>
  <w:style w:type="paragraph" w:customStyle="1" w:styleId="1KGK9">
    <w:name w:val="1KG=K9"/>
    <w:rsid w:val="00B7112F"/>
    <w:pPr>
      <w:autoSpaceDE w:val="0"/>
      <w:autoSpaceDN w:val="0"/>
      <w:adjustRightInd w:val="0"/>
      <w:spacing w:after="0" w:line="240" w:lineRule="auto"/>
    </w:pPr>
    <w:rPr>
      <w:rFonts w:ascii="MS Sans Serif" w:eastAsia="Calibri" w:hAnsi="MS Sans Serif" w:cs="Times New Roman"/>
      <w:sz w:val="20"/>
      <w:szCs w:val="24"/>
      <w:lang w:eastAsia="ru-RU"/>
    </w:rPr>
  </w:style>
  <w:style w:type="paragraph" w:customStyle="1" w:styleId="28">
    <w:name w:val="сновной текст с отступом 2"/>
    <w:basedOn w:val="a0"/>
    <w:rsid w:val="00B7112F"/>
    <w:pPr>
      <w:widowControl w:val="0"/>
      <w:spacing w:after="0" w:line="240" w:lineRule="auto"/>
      <w:ind w:firstLine="720"/>
      <w:jc w:val="both"/>
    </w:pPr>
    <w:rPr>
      <w:rFonts w:ascii="Times New Roman" w:eastAsia="Calibri" w:hAnsi="Times New Roman" w:cs="Times New Roman"/>
      <w:sz w:val="26"/>
      <w:szCs w:val="20"/>
      <w:lang w:eastAsia="ru-RU"/>
    </w:rPr>
  </w:style>
  <w:style w:type="paragraph" w:customStyle="1" w:styleId="0AA8">
    <w:name w:val="=0: A=&gt;A:8"/>
    <w:rsid w:val="00B7112F"/>
    <w:pPr>
      <w:autoSpaceDE w:val="0"/>
      <w:autoSpaceDN w:val="0"/>
      <w:adjustRightInd w:val="0"/>
      <w:spacing w:after="0" w:line="240" w:lineRule="auto"/>
    </w:pPr>
    <w:rPr>
      <w:rFonts w:ascii="MS Sans Serif" w:eastAsia="Calibri" w:hAnsi="MS Sans Serif" w:cs="Times New Roman"/>
      <w:position w:val="6"/>
      <w:sz w:val="20"/>
      <w:szCs w:val="24"/>
      <w:lang w:eastAsia="ru-RU"/>
    </w:rPr>
  </w:style>
  <w:style w:type="paragraph" w:customStyle="1" w:styleId="1e">
    <w:name w:val="Основной текст с отступом.Основной текст 1.Нумерованный список !!.Надин стиль"/>
    <w:basedOn w:val="a0"/>
    <w:rsid w:val="00B7112F"/>
    <w:pPr>
      <w:spacing w:after="0" w:line="300" w:lineRule="exact"/>
      <w:ind w:firstLine="709"/>
      <w:jc w:val="both"/>
    </w:pPr>
    <w:rPr>
      <w:rFonts w:ascii="Times New Roman" w:eastAsia="Calibri" w:hAnsi="Times New Roman" w:cs="Times New Roman"/>
      <w:sz w:val="26"/>
      <w:szCs w:val="26"/>
      <w:lang w:eastAsia="ru-RU"/>
    </w:rPr>
  </w:style>
  <w:style w:type="paragraph" w:customStyle="1" w:styleId="xl37">
    <w:name w:val="xl37"/>
    <w:basedOn w:val="a0"/>
    <w:rsid w:val="00B711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font5">
    <w:name w:val="font5"/>
    <w:basedOn w:val="a0"/>
    <w:rsid w:val="00B7112F"/>
    <w:pPr>
      <w:spacing w:before="100" w:beforeAutospacing="1" w:after="100" w:afterAutospacing="1" w:line="240" w:lineRule="auto"/>
    </w:pPr>
    <w:rPr>
      <w:rFonts w:ascii="Arial" w:eastAsia="Times New Roman" w:hAnsi="Arial" w:cs="Arial Unicode MS"/>
      <w:lang w:eastAsia="ru-RU"/>
    </w:rPr>
  </w:style>
  <w:style w:type="paragraph" w:customStyle="1" w:styleId="xl46">
    <w:name w:val="xl46"/>
    <w:basedOn w:val="a0"/>
    <w:rsid w:val="00B7112F"/>
    <w:pPr>
      <w:pBdr>
        <w:bottom w:val="single" w:sz="8" w:space="0" w:color="auto"/>
      </w:pBdr>
      <w:spacing w:before="100" w:beforeAutospacing="1" w:after="100" w:afterAutospacing="1" w:line="240" w:lineRule="auto"/>
      <w:jc w:val="center"/>
    </w:pPr>
    <w:rPr>
      <w:rFonts w:ascii="Times New Roman CYR" w:eastAsia="Times New Roman" w:hAnsi="Times New Roman CYR" w:cs="GaramondC"/>
      <w:sz w:val="24"/>
      <w:szCs w:val="24"/>
      <w:lang w:eastAsia="ru-RU"/>
    </w:rPr>
  </w:style>
  <w:style w:type="paragraph" w:customStyle="1" w:styleId="xl120">
    <w:name w:val="xl120"/>
    <w:basedOn w:val="a0"/>
    <w:rsid w:val="00B7112F"/>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affff2">
    <w:name w:val="Левая часть"/>
    <w:basedOn w:val="20"/>
    <w:rsid w:val="00B7112F"/>
    <w:pPr>
      <w:keepNext w:val="0"/>
      <w:keepLines w:val="0"/>
      <w:spacing w:before="120" w:line="240" w:lineRule="exact"/>
    </w:pPr>
    <w:rPr>
      <w:rFonts w:ascii="Times New Roman" w:eastAsia="Calibri" w:hAnsi="Times New Roman" w:cs="Times New Roman"/>
      <w:color w:val="auto"/>
      <w:sz w:val="24"/>
      <w:lang w:eastAsia="ru-RU"/>
    </w:rPr>
  </w:style>
  <w:style w:type="paragraph" w:customStyle="1" w:styleId="affff3">
    <w:name w:val="Нормальный"/>
    <w:basedOn w:val="a0"/>
    <w:rsid w:val="00B7112F"/>
    <w:pPr>
      <w:spacing w:after="0" w:line="240" w:lineRule="auto"/>
      <w:jc w:val="both"/>
    </w:pPr>
    <w:rPr>
      <w:rFonts w:ascii="Times New Roman" w:eastAsia="Calibri" w:hAnsi="Times New Roman" w:cs="Times New Roman"/>
      <w:sz w:val="28"/>
      <w:szCs w:val="20"/>
      <w:lang w:eastAsia="ru-RU"/>
    </w:rPr>
  </w:style>
  <w:style w:type="paragraph" w:customStyle="1" w:styleId="defscrRUSTxtStyleText">
    <w:name w:val="defscr_RUS_TxtStyleText"/>
    <w:basedOn w:val="a0"/>
    <w:rsid w:val="00B7112F"/>
    <w:pPr>
      <w:widowControl w:val="0"/>
      <w:spacing w:before="120" w:after="0" w:line="240" w:lineRule="auto"/>
      <w:ind w:firstLine="425"/>
      <w:jc w:val="both"/>
    </w:pPr>
    <w:rPr>
      <w:rFonts w:ascii="Times New Roman" w:eastAsia="Calibri" w:hAnsi="Times New Roman" w:cs="Times New Roman"/>
      <w:noProof/>
      <w:color w:val="000000"/>
      <w:sz w:val="24"/>
      <w:szCs w:val="20"/>
      <w:lang w:eastAsia="ru-RU"/>
    </w:rPr>
  </w:style>
  <w:style w:type="paragraph" w:customStyle="1" w:styleId="font7">
    <w:name w:val="font7"/>
    <w:basedOn w:val="a0"/>
    <w:rsid w:val="00B7112F"/>
    <w:pPr>
      <w:spacing w:before="100" w:beforeAutospacing="1" w:after="100" w:afterAutospacing="1" w:line="240" w:lineRule="auto"/>
    </w:pPr>
    <w:rPr>
      <w:rFonts w:ascii="Times New Roman" w:eastAsia="Times New Roman" w:hAnsi="Times New Roman" w:cs="Times New Roman"/>
      <w:b/>
      <w:bCs/>
      <w:i/>
      <w:iCs/>
      <w:sz w:val="24"/>
      <w:szCs w:val="24"/>
      <w:lang w:eastAsia="ru-RU"/>
    </w:rPr>
  </w:style>
  <w:style w:type="paragraph" w:customStyle="1" w:styleId="BodyTextIndent21">
    <w:name w:val="Body Text Indent 21"/>
    <w:basedOn w:val="a0"/>
    <w:rsid w:val="00B7112F"/>
    <w:pPr>
      <w:spacing w:after="0" w:line="360" w:lineRule="auto"/>
      <w:ind w:firstLine="720"/>
      <w:jc w:val="both"/>
    </w:pPr>
    <w:rPr>
      <w:rFonts w:ascii="Times New Roman" w:eastAsia="Calibri" w:hAnsi="Times New Roman" w:cs="Times New Roman"/>
      <w:sz w:val="26"/>
      <w:szCs w:val="20"/>
      <w:lang w:eastAsia="ru-RU"/>
    </w:rPr>
  </w:style>
  <w:style w:type="character" w:customStyle="1" w:styleId="rvts48230">
    <w:name w:val="rvts48230"/>
    <w:rsid w:val="00B7112F"/>
    <w:rPr>
      <w:rFonts w:ascii="Arial" w:hAnsi="Arial" w:cs="Arial"/>
      <w:color w:val="000000"/>
      <w:sz w:val="20"/>
      <w:szCs w:val="20"/>
      <w:u w:val="none"/>
      <w:effect w:val="none"/>
    </w:rPr>
  </w:style>
  <w:style w:type="paragraph" w:customStyle="1" w:styleId="Iauiue12">
    <w:name w:val="Iau?iue12"/>
    <w:rsid w:val="00B7112F"/>
    <w:pPr>
      <w:widowControl w:val="0"/>
      <w:spacing w:after="0" w:line="240" w:lineRule="auto"/>
    </w:pPr>
    <w:rPr>
      <w:rFonts w:ascii="Times New Roman" w:eastAsia="Calibri" w:hAnsi="Times New Roman" w:cs="Times New Roman"/>
      <w:sz w:val="20"/>
      <w:szCs w:val="20"/>
      <w:lang w:eastAsia="ru-RU"/>
    </w:rPr>
  </w:style>
  <w:style w:type="character" w:customStyle="1" w:styleId="paragraph">
    <w:name w:val="paragraph"/>
    <w:rsid w:val="00B7112F"/>
    <w:rPr>
      <w:rFonts w:cs="Times New Roman"/>
    </w:rPr>
  </w:style>
  <w:style w:type="character" w:customStyle="1" w:styleId="text1">
    <w:name w:val="text1"/>
    <w:rsid w:val="00B7112F"/>
    <w:rPr>
      <w:rFonts w:ascii="Arial" w:hAnsi="Arial" w:cs="Arial"/>
      <w:color w:val="000000"/>
      <w:sz w:val="20"/>
      <w:szCs w:val="20"/>
      <w:u w:val="none"/>
      <w:effect w:val="none"/>
    </w:rPr>
  </w:style>
  <w:style w:type="character" w:customStyle="1" w:styleId="title21">
    <w:name w:val="title21"/>
    <w:rsid w:val="00B7112F"/>
    <w:rPr>
      <w:rFonts w:ascii="Arial" w:hAnsi="Arial" w:cs="Arial"/>
      <w:b/>
      <w:bCs/>
      <w:color w:val="333333"/>
      <w:sz w:val="23"/>
      <w:szCs w:val="23"/>
      <w:u w:val="none"/>
      <w:effect w:val="none"/>
    </w:rPr>
  </w:style>
  <w:style w:type="paragraph" w:customStyle="1" w:styleId="affff4">
    <w:name w:val="письмо"/>
    <w:basedOn w:val="a0"/>
    <w:rsid w:val="00B7112F"/>
    <w:pPr>
      <w:spacing w:after="0" w:line="240" w:lineRule="auto"/>
      <w:ind w:firstLine="709"/>
      <w:jc w:val="both"/>
    </w:pPr>
    <w:rPr>
      <w:rFonts w:ascii="Times New Roman" w:eastAsia="Calibri" w:hAnsi="Times New Roman" w:cs="Times New Roman"/>
      <w:sz w:val="28"/>
      <w:szCs w:val="20"/>
      <w:lang w:eastAsia="ru-RU"/>
    </w:rPr>
  </w:style>
  <w:style w:type="paragraph" w:customStyle="1" w:styleId="xl36">
    <w:name w:val="xl36"/>
    <w:basedOn w:val="a0"/>
    <w:rsid w:val="00B7112F"/>
    <w:pPr>
      <w:pBdr>
        <w:left w:val="single" w:sz="8" w:space="0" w:color="auto"/>
        <w:right w:val="single" w:sz="8" w:space="0" w:color="auto"/>
      </w:pBdr>
      <w:spacing w:before="100" w:beforeAutospacing="1" w:after="100" w:afterAutospacing="1" w:line="240" w:lineRule="auto"/>
      <w:jc w:val="center"/>
    </w:pPr>
    <w:rPr>
      <w:rFonts w:ascii="Times New Roman CYR" w:eastAsia="Times New Roman" w:hAnsi="Times New Roman CYR" w:cs="Times New Roman CYR"/>
      <w:sz w:val="24"/>
      <w:szCs w:val="24"/>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0"/>
    <w:rsid w:val="00B7112F"/>
    <w:pPr>
      <w:spacing w:after="0" w:line="240" w:lineRule="auto"/>
    </w:pPr>
    <w:rPr>
      <w:rFonts w:ascii="Verdana" w:eastAsia="Calibri" w:hAnsi="Verdana" w:cs="Verdana"/>
      <w:sz w:val="20"/>
      <w:szCs w:val="20"/>
      <w:lang w:val="en-US"/>
    </w:rPr>
  </w:style>
  <w:style w:type="paragraph" w:customStyle="1" w:styleId="29">
    <w:name w:val="Знак2"/>
    <w:basedOn w:val="a0"/>
    <w:rsid w:val="00B7112F"/>
    <w:pPr>
      <w:spacing w:line="240" w:lineRule="exact"/>
    </w:pPr>
    <w:rPr>
      <w:rFonts w:ascii="Verdana" w:eastAsia="Calibri" w:hAnsi="Verdana" w:cs="Times New Roman"/>
      <w:sz w:val="20"/>
      <w:szCs w:val="20"/>
      <w:lang w:val="en-US"/>
    </w:rPr>
  </w:style>
  <w:style w:type="paragraph" w:customStyle="1" w:styleId="130">
    <w:name w:val="Обычный + 13"/>
    <w:aliases w:val="13 пт"/>
    <w:basedOn w:val="af"/>
    <w:link w:val="131"/>
    <w:rsid w:val="00B7112F"/>
    <w:pPr>
      <w:tabs>
        <w:tab w:val="left" w:pos="9639"/>
      </w:tabs>
      <w:spacing w:before="100" w:beforeAutospacing="1" w:after="100" w:afterAutospacing="1" w:line="360" w:lineRule="auto"/>
      <w:ind w:left="0"/>
    </w:pPr>
    <w:rPr>
      <w:rFonts w:ascii="13" w:hAnsi="13"/>
      <w:sz w:val="20"/>
      <w:szCs w:val="20"/>
    </w:rPr>
  </w:style>
  <w:style w:type="character" w:customStyle="1" w:styleId="131">
    <w:name w:val="Обычный + 13 Знак"/>
    <w:aliases w:val="13 пт Знак"/>
    <w:link w:val="130"/>
    <w:locked/>
    <w:rsid w:val="00B7112F"/>
    <w:rPr>
      <w:rFonts w:ascii="13" w:eastAsia="Calibri" w:hAnsi="13" w:cs="Times New Roman"/>
      <w:sz w:val="20"/>
      <w:szCs w:val="20"/>
    </w:rPr>
  </w:style>
  <w:style w:type="paragraph" w:customStyle="1" w:styleId="13-1">
    <w:name w:val="Стиль13-1"/>
    <w:basedOn w:val="a0"/>
    <w:rsid w:val="00B7112F"/>
    <w:pPr>
      <w:spacing w:after="0" w:line="240" w:lineRule="auto"/>
      <w:ind w:firstLine="709"/>
      <w:jc w:val="both"/>
    </w:pPr>
    <w:rPr>
      <w:rFonts w:ascii="Times New Roman" w:eastAsia="Calibri" w:hAnsi="Times New Roman" w:cs="Times New Roman"/>
      <w:sz w:val="26"/>
      <w:szCs w:val="24"/>
      <w:lang w:eastAsia="ru-RU"/>
    </w:rPr>
  </w:style>
  <w:style w:type="paragraph" w:customStyle="1" w:styleId="122">
    <w:name w:val="Знак Знак Знак Знак Знак Знак Знак Знак Знак Знак Знак Знак Знак Знак Знак1 Знак Знак Знак2 Знак Знак Знак Знак Знак Знак2 Знак"/>
    <w:basedOn w:val="a0"/>
    <w:rsid w:val="00B7112F"/>
    <w:pPr>
      <w:widowControl w:val="0"/>
      <w:adjustRightInd w:val="0"/>
      <w:spacing w:line="240" w:lineRule="exact"/>
      <w:jc w:val="right"/>
    </w:pPr>
    <w:rPr>
      <w:rFonts w:ascii="Times New Roman" w:eastAsia="Calibri" w:hAnsi="Times New Roman" w:cs="Times New Roman"/>
      <w:sz w:val="20"/>
      <w:szCs w:val="20"/>
      <w:lang w:val="en-GB"/>
    </w:rPr>
  </w:style>
  <w:style w:type="paragraph" w:customStyle="1" w:styleId="pr">
    <w:name w:val="pr"/>
    <w:basedOn w:val="a0"/>
    <w:rsid w:val="00B7112F"/>
    <w:pPr>
      <w:spacing w:before="100" w:beforeAutospacing="1" w:after="100" w:afterAutospacing="1" w:line="240" w:lineRule="auto"/>
      <w:ind w:firstLine="180"/>
      <w:jc w:val="both"/>
    </w:pPr>
    <w:rPr>
      <w:rFonts w:ascii="Times New Roman" w:eastAsia="Calibri" w:hAnsi="Times New Roman" w:cs="Times New Roman"/>
      <w:color w:val="001F4B"/>
      <w:sz w:val="20"/>
      <w:szCs w:val="20"/>
      <w:lang w:eastAsia="ru-RU"/>
    </w:rPr>
  </w:style>
  <w:style w:type="character" w:customStyle="1" w:styleId="affff5">
    <w:name w:val="Знак Знак"/>
    <w:semiHidden/>
    <w:rsid w:val="00B7112F"/>
    <w:rPr>
      <w:rFonts w:ascii="Calibri" w:eastAsia="Times New Roman" w:hAnsi="Calibri" w:cs="Times New Roman"/>
      <w:lang w:eastAsia="en-US"/>
    </w:rPr>
  </w:style>
  <w:style w:type="character" w:customStyle="1" w:styleId="1f">
    <w:name w:val="Знак Знак1"/>
    <w:locked/>
    <w:rsid w:val="00B7112F"/>
    <w:rPr>
      <w:rFonts w:cs="Times New Roman"/>
      <w:b/>
      <w:bCs/>
      <w:color w:val="FF0000"/>
      <w:sz w:val="28"/>
      <w:szCs w:val="28"/>
      <w:lang w:val="ru-RU" w:eastAsia="ru-RU" w:bidi="ar-SA"/>
    </w:rPr>
  </w:style>
  <w:style w:type="paragraph" w:customStyle="1" w:styleId="BodyTextIndent28">
    <w:name w:val="Body Text Indent 28"/>
    <w:basedOn w:val="a0"/>
    <w:rsid w:val="00B7112F"/>
    <w:pPr>
      <w:widowControl w:val="0"/>
      <w:overflowPunct w:val="0"/>
      <w:autoSpaceDE w:val="0"/>
      <w:autoSpaceDN w:val="0"/>
      <w:adjustRightInd w:val="0"/>
      <w:spacing w:before="120" w:after="0" w:line="240" w:lineRule="auto"/>
      <w:ind w:firstLine="709"/>
      <w:jc w:val="both"/>
      <w:textAlignment w:val="baseline"/>
    </w:pPr>
    <w:rPr>
      <w:rFonts w:ascii="Times New Roman" w:eastAsia="Calibri" w:hAnsi="Times New Roman" w:cs="Times New Roman"/>
      <w:sz w:val="20"/>
      <w:szCs w:val="20"/>
      <w:lang w:eastAsia="ru-RU"/>
    </w:rPr>
  </w:style>
  <w:style w:type="table" w:customStyle="1" w:styleId="2-21">
    <w:name w:val="Средняя заливка 2 - Акцент 21"/>
    <w:rsid w:val="00B7112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character" w:customStyle="1" w:styleId="17">
    <w:name w:val="Название объекта Знак1"/>
    <w:aliases w:val="Название таблицы Знак,Таблица ГКР Знак,Название объекта Знак Знак1,Название объекта Знак Знак Знак,Caption Char Знак Знак Знак,Caption Char1 Char Знак Знак Знак,Caption Char Char Char Знак Знак Знак,Caption Char1 Знак Знак Знак"/>
    <w:link w:val="affb"/>
    <w:locked/>
    <w:rsid w:val="00B7112F"/>
    <w:rPr>
      <w:rFonts w:ascii="Times New Roman" w:eastAsia="Times New Roman" w:hAnsi="Times New Roman" w:cs="Times New Roman"/>
      <w:sz w:val="24"/>
      <w:szCs w:val="20"/>
      <w:lang w:eastAsia="ru-RU"/>
    </w:rPr>
  </w:style>
  <w:style w:type="paragraph" w:styleId="affff6">
    <w:name w:val="table of figures"/>
    <w:basedOn w:val="a0"/>
    <w:next w:val="a0"/>
    <w:uiPriority w:val="99"/>
    <w:rsid w:val="00B7112F"/>
    <w:pPr>
      <w:spacing w:after="0" w:line="240" w:lineRule="auto"/>
    </w:pPr>
    <w:rPr>
      <w:rFonts w:ascii="Times New Roman" w:eastAsia="Calibri" w:hAnsi="Times New Roman" w:cs="Times New Roman"/>
      <w:sz w:val="24"/>
      <w:szCs w:val="24"/>
      <w:lang w:eastAsia="ru-RU"/>
    </w:rPr>
  </w:style>
  <w:style w:type="character" w:customStyle="1" w:styleId="1f0">
    <w:name w:val="Название книги1"/>
    <w:rsid w:val="00B7112F"/>
    <w:rPr>
      <w:rFonts w:cs="Times New Roman"/>
      <w:b/>
      <w:bCs/>
      <w:smallCaps/>
      <w:spacing w:val="5"/>
    </w:rPr>
  </w:style>
  <w:style w:type="paragraph" w:customStyle="1" w:styleId="63">
    <w:name w:val="Знак Знак6"/>
    <w:basedOn w:val="a0"/>
    <w:rsid w:val="00B7112F"/>
    <w:pPr>
      <w:spacing w:before="100" w:beforeAutospacing="1" w:after="100" w:afterAutospacing="1" w:line="240" w:lineRule="auto"/>
    </w:pPr>
    <w:rPr>
      <w:rFonts w:ascii="Tahoma" w:eastAsia="Calibri" w:hAnsi="Tahoma" w:cs="Tahoma"/>
      <w:sz w:val="20"/>
      <w:szCs w:val="20"/>
      <w:lang w:val="en-US"/>
    </w:rPr>
  </w:style>
  <w:style w:type="paragraph" w:customStyle="1" w:styleId="affff7">
    <w:name w:val="таблица"/>
    <w:basedOn w:val="a0"/>
    <w:rsid w:val="00B7112F"/>
    <w:pPr>
      <w:spacing w:before="120" w:after="0" w:line="264" w:lineRule="auto"/>
      <w:ind w:firstLine="709"/>
      <w:jc w:val="both"/>
    </w:pPr>
    <w:rPr>
      <w:rFonts w:ascii="Times New Roman" w:eastAsia="Calibri" w:hAnsi="Times New Roman" w:cs="Times New Roman"/>
      <w:caps/>
      <w:sz w:val="24"/>
      <w:szCs w:val="20"/>
      <w:lang w:eastAsia="ru-RU"/>
    </w:rPr>
  </w:style>
  <w:style w:type="paragraph" w:customStyle="1" w:styleId="CharChar1CharChar1CharChar1">
    <w:name w:val="Char Char Знак Знак1 Char Char1 Знак Знак Char Char1"/>
    <w:basedOn w:val="a0"/>
    <w:rsid w:val="00B7112F"/>
    <w:pPr>
      <w:spacing w:before="100" w:beforeAutospacing="1" w:after="100" w:afterAutospacing="1" w:line="240" w:lineRule="auto"/>
    </w:pPr>
    <w:rPr>
      <w:rFonts w:ascii="Tahoma" w:eastAsia="Calibri" w:hAnsi="Tahoma" w:cs="Times New Roman"/>
      <w:sz w:val="20"/>
      <w:szCs w:val="20"/>
      <w:lang w:val="en-US"/>
    </w:rPr>
  </w:style>
  <w:style w:type="paragraph" w:customStyle="1" w:styleId="2a">
    <w:name w:val="Обычный2"/>
    <w:rsid w:val="00B7112F"/>
    <w:pPr>
      <w:spacing w:before="100" w:after="100" w:line="240" w:lineRule="auto"/>
    </w:pPr>
    <w:rPr>
      <w:rFonts w:ascii="Times New Roman" w:eastAsia="Calibri" w:hAnsi="Times New Roman" w:cs="Times New Roman"/>
      <w:sz w:val="24"/>
      <w:szCs w:val="20"/>
      <w:lang w:eastAsia="ru-RU"/>
    </w:rPr>
  </w:style>
  <w:style w:type="character" w:customStyle="1" w:styleId="toctoggle">
    <w:name w:val="toctoggle"/>
    <w:rsid w:val="00B7112F"/>
    <w:rPr>
      <w:rFonts w:cs="Times New Roman"/>
    </w:rPr>
  </w:style>
  <w:style w:type="character" w:customStyle="1" w:styleId="tocnumber">
    <w:name w:val="tocnumber"/>
    <w:rsid w:val="00B7112F"/>
    <w:rPr>
      <w:rFonts w:cs="Times New Roman"/>
    </w:rPr>
  </w:style>
  <w:style w:type="character" w:customStyle="1" w:styleId="toctext">
    <w:name w:val="toctext"/>
    <w:rsid w:val="00B7112F"/>
    <w:rPr>
      <w:rFonts w:cs="Times New Roman"/>
    </w:rPr>
  </w:style>
  <w:style w:type="character" w:customStyle="1" w:styleId="mw-headline">
    <w:name w:val="mw-headline"/>
    <w:rsid w:val="00B7112F"/>
    <w:rPr>
      <w:rFonts w:cs="Times New Roman"/>
    </w:rPr>
  </w:style>
  <w:style w:type="character" w:customStyle="1" w:styleId="editsection">
    <w:name w:val="editsection"/>
    <w:rsid w:val="00B7112F"/>
    <w:rPr>
      <w:rFonts w:cs="Times New Roman"/>
    </w:rPr>
  </w:style>
  <w:style w:type="paragraph" w:customStyle="1" w:styleId="affff8">
    <w:name w:val="Знак Знак Знак Знак Знак Знак Знак"/>
    <w:basedOn w:val="a0"/>
    <w:autoRedefine/>
    <w:rsid w:val="00B7112F"/>
    <w:pPr>
      <w:spacing w:line="240" w:lineRule="exact"/>
    </w:pPr>
    <w:rPr>
      <w:rFonts w:ascii="Times New Roman" w:eastAsia="SimSun" w:hAnsi="Times New Roman" w:cs="Times New Roman"/>
      <w:b/>
      <w:sz w:val="24"/>
      <w:szCs w:val="24"/>
    </w:rPr>
  </w:style>
  <w:style w:type="paragraph" w:customStyle="1" w:styleId="021">
    <w:name w:val="Стиль021"/>
    <w:basedOn w:val="a0"/>
    <w:rsid w:val="00B7112F"/>
    <w:pPr>
      <w:keepNext/>
      <w:tabs>
        <w:tab w:val="num" w:pos="2160"/>
      </w:tabs>
      <w:spacing w:before="120" w:after="120" w:line="240" w:lineRule="auto"/>
      <w:ind w:left="2160" w:hanging="360"/>
      <w:outlineLvl w:val="1"/>
    </w:pPr>
    <w:rPr>
      <w:rFonts w:ascii="Times New Roman" w:eastAsia="Calibri" w:hAnsi="Times New Roman" w:cs="Times New Roman"/>
      <w:b/>
      <w:bCs/>
      <w:i/>
      <w:iCs/>
      <w:sz w:val="28"/>
      <w:szCs w:val="28"/>
      <w:lang w:eastAsia="ru-RU"/>
    </w:rPr>
  </w:style>
  <w:style w:type="character" w:customStyle="1" w:styleId="610">
    <w:name w:val="Знак Знак61"/>
    <w:rsid w:val="00B7112F"/>
    <w:rPr>
      <w:rFonts w:ascii="Times New Roman" w:hAnsi="Times New Roman" w:cs="Times New Roman"/>
      <w:sz w:val="24"/>
      <w:szCs w:val="24"/>
    </w:rPr>
  </w:style>
  <w:style w:type="paragraph" w:customStyle="1" w:styleId="111">
    <w:name w:val="Пункт 1.1"/>
    <w:basedOn w:val="a0"/>
    <w:rsid w:val="00B7112F"/>
    <w:pPr>
      <w:spacing w:before="120" w:after="0" w:line="240" w:lineRule="auto"/>
      <w:ind w:firstLine="709"/>
      <w:jc w:val="both"/>
    </w:pPr>
    <w:rPr>
      <w:rFonts w:ascii="Times New Roman" w:eastAsia="Calibri" w:hAnsi="Times New Roman" w:cs="Times New Roman"/>
      <w:sz w:val="24"/>
      <w:szCs w:val="20"/>
      <w:lang w:eastAsia="ru-RU"/>
    </w:rPr>
  </w:style>
  <w:style w:type="character" w:styleId="affff9">
    <w:name w:val="Emphasis"/>
    <w:qFormat/>
    <w:rsid w:val="00B7112F"/>
    <w:rPr>
      <w:rFonts w:cs="Times New Roman"/>
      <w:i/>
      <w:iCs/>
    </w:rPr>
  </w:style>
  <w:style w:type="paragraph" w:customStyle="1" w:styleId="1f1">
    <w:name w:val="заголовок 1"/>
    <w:basedOn w:val="a0"/>
    <w:next w:val="a0"/>
    <w:rsid w:val="00B7112F"/>
    <w:pPr>
      <w:keepNext/>
      <w:spacing w:after="0" w:line="240" w:lineRule="auto"/>
    </w:pPr>
    <w:rPr>
      <w:rFonts w:ascii="Times New Roman" w:eastAsia="Calibri" w:hAnsi="Times New Roman" w:cs="Times New Roman"/>
      <w:sz w:val="24"/>
      <w:szCs w:val="20"/>
      <w:lang w:eastAsia="ru-RU"/>
    </w:rPr>
  </w:style>
  <w:style w:type="paragraph" w:customStyle="1" w:styleId="1f2">
    <w:name w:val="Знак Знак Знак1 Знак"/>
    <w:basedOn w:val="a0"/>
    <w:autoRedefine/>
    <w:rsid w:val="00B7112F"/>
    <w:pPr>
      <w:spacing w:line="240" w:lineRule="exact"/>
    </w:pPr>
    <w:rPr>
      <w:rFonts w:ascii="Times New Roman" w:eastAsia="SimSun" w:hAnsi="Times New Roman" w:cs="Times New Roman"/>
      <w:b/>
      <w:sz w:val="28"/>
      <w:szCs w:val="24"/>
      <w:lang w:val="en-US"/>
    </w:rPr>
  </w:style>
  <w:style w:type="paragraph" w:customStyle="1" w:styleId="vspom">
    <w:name w:val="vspom"/>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objprofile">
    <w:name w:val="obj_profile"/>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table" w:customStyle="1" w:styleId="1f3">
    <w:name w:val="Сетка таблицы1"/>
    <w:uiPriority w:val="59"/>
    <w:rsid w:val="00B7112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b">
    <w:name w:val="Абзац списка2"/>
    <w:basedOn w:val="a0"/>
    <w:rsid w:val="00B7112F"/>
    <w:pPr>
      <w:spacing w:after="200" w:line="276" w:lineRule="auto"/>
      <w:ind w:left="720" w:firstLine="709"/>
      <w:contextualSpacing/>
      <w:jc w:val="both"/>
    </w:pPr>
    <w:rPr>
      <w:rFonts w:ascii="Times New Roman" w:eastAsia="Calibri" w:hAnsi="Times New Roman" w:cs="Times New Roman"/>
      <w:sz w:val="24"/>
    </w:rPr>
  </w:style>
  <w:style w:type="paragraph" w:customStyle="1" w:styleId="FR1">
    <w:name w:val="FR1"/>
    <w:rsid w:val="00B7112F"/>
    <w:pPr>
      <w:widowControl w:val="0"/>
      <w:autoSpaceDE w:val="0"/>
      <w:autoSpaceDN w:val="0"/>
      <w:adjustRightInd w:val="0"/>
      <w:spacing w:before="340" w:after="0" w:line="240" w:lineRule="auto"/>
    </w:pPr>
    <w:rPr>
      <w:rFonts w:ascii="Arial" w:eastAsia="Calibri" w:hAnsi="Arial" w:cs="Times New Roman"/>
      <w:noProof/>
      <w:sz w:val="12"/>
      <w:szCs w:val="20"/>
      <w:lang w:eastAsia="ru-RU"/>
    </w:rPr>
  </w:style>
  <w:style w:type="paragraph" w:customStyle="1" w:styleId="affffa">
    <w:name w:val="Обычный ДБ"/>
    <w:basedOn w:val="a0"/>
    <w:rsid w:val="00B7112F"/>
    <w:pPr>
      <w:spacing w:after="0" w:line="360" w:lineRule="auto"/>
    </w:pPr>
    <w:rPr>
      <w:rFonts w:ascii="Arial" w:eastAsia="Calibri" w:hAnsi="Arial" w:cs="Times New Roman"/>
      <w:szCs w:val="24"/>
      <w:lang w:eastAsia="ru-RU"/>
    </w:rPr>
  </w:style>
  <w:style w:type="character" w:customStyle="1" w:styleId="2c">
    <w:name w:val="Название объекта Знак2 Знак"/>
    <w:aliases w:val="Денис Название объекта Знак1 Знак,Название объекта Знак Знак1 Знак,Название объекта Знак1 Знак Знак1 Знак,Название объекта Знак Знак Знак Знак1 Знак,Название объекта Знак1 Знак2 Знак Знак Знак Знак1 Знак"/>
    <w:rsid w:val="00B7112F"/>
    <w:rPr>
      <w:rFonts w:ascii="Century" w:hAnsi="Century" w:cs="Times New Roman"/>
      <w:b/>
      <w:sz w:val="22"/>
    </w:rPr>
  </w:style>
  <w:style w:type="paragraph" w:customStyle="1" w:styleId="1f4">
    <w:name w:val="1 Знак Знак Знак Знак"/>
    <w:basedOn w:val="a0"/>
    <w:rsid w:val="00B7112F"/>
    <w:pPr>
      <w:spacing w:line="240" w:lineRule="exact"/>
    </w:pPr>
    <w:rPr>
      <w:rFonts w:ascii="Verdana" w:eastAsia="Calibri" w:hAnsi="Verdana" w:cs="Times New Roman"/>
      <w:sz w:val="20"/>
      <w:szCs w:val="20"/>
      <w:lang w:val="en-US"/>
    </w:rPr>
  </w:style>
  <w:style w:type="character" w:customStyle="1" w:styleId="36">
    <w:name w:val="Заголовок 3 Знак Знак Знак Знак Знак Знак Знак"/>
    <w:rsid w:val="00B7112F"/>
    <w:rPr>
      <w:rFonts w:ascii="Times New Roman CYR" w:hAnsi="Times New Roman CYR" w:cs="Times New Roman"/>
      <w:b/>
      <w:i/>
      <w:iCs/>
      <w:snapToGrid w:val="0"/>
      <w:sz w:val="24"/>
      <w:lang w:val="ru-RU" w:eastAsia="ru-RU" w:bidi="ar-SA"/>
    </w:rPr>
  </w:style>
  <w:style w:type="paragraph" w:customStyle="1" w:styleId="310">
    <w:name w:val="Основной текст 31"/>
    <w:basedOn w:val="a0"/>
    <w:rsid w:val="00B7112F"/>
    <w:pPr>
      <w:widowControl w:val="0"/>
      <w:spacing w:after="0" w:line="240" w:lineRule="auto"/>
      <w:jc w:val="both"/>
    </w:pPr>
    <w:rPr>
      <w:rFonts w:ascii="Times New Roman" w:eastAsia="Calibri" w:hAnsi="Times New Roman" w:cs="Times New Roman"/>
      <w:b/>
      <w:sz w:val="24"/>
      <w:szCs w:val="20"/>
      <w:lang w:eastAsia="ru-RU"/>
    </w:rPr>
  </w:style>
  <w:style w:type="paragraph" w:customStyle="1" w:styleId="1f5">
    <w:name w:val="1 Знак"/>
    <w:basedOn w:val="a0"/>
    <w:rsid w:val="00B7112F"/>
    <w:pPr>
      <w:spacing w:line="240" w:lineRule="exact"/>
    </w:pPr>
    <w:rPr>
      <w:rFonts w:ascii="Verdana" w:eastAsia="Calibri" w:hAnsi="Verdana" w:cs="Times New Roman"/>
      <w:sz w:val="20"/>
      <w:szCs w:val="20"/>
      <w:lang w:val="en-US"/>
    </w:rPr>
  </w:style>
  <w:style w:type="character" w:customStyle="1" w:styleId="311">
    <w:name w:val="Заголовок 3 Знак Знак Знак Знак1"/>
    <w:aliases w:val="Заголовок 3 Знак Знак Знак Знак Знак Знак"/>
    <w:locked/>
    <w:rsid w:val="00B7112F"/>
    <w:rPr>
      <w:rFonts w:ascii="Times New Roman CYR" w:hAnsi="Times New Roman CYR" w:cs="Times New Roman"/>
      <w:b/>
      <w:i/>
      <w:iCs/>
      <w:sz w:val="24"/>
      <w:lang w:val="ru-RU" w:eastAsia="ru-RU" w:bidi="ar-SA"/>
    </w:rPr>
  </w:style>
  <w:style w:type="paragraph" w:customStyle="1" w:styleId="xl25">
    <w:name w:val="xl25"/>
    <w:basedOn w:val="a0"/>
    <w:rsid w:val="00B7112F"/>
    <w:pPr>
      <w:spacing w:before="100" w:beforeAutospacing="1" w:after="100" w:afterAutospacing="1" w:line="240" w:lineRule="auto"/>
      <w:jc w:val="center"/>
    </w:pPr>
    <w:rPr>
      <w:rFonts w:ascii="Times New Roman CYR" w:eastAsia="Calibri" w:hAnsi="Times New Roman CYR" w:cs="Times New Roman"/>
      <w:color w:val="FF0000"/>
      <w:sz w:val="24"/>
      <w:szCs w:val="24"/>
      <w:lang w:eastAsia="ru-RU"/>
    </w:rPr>
  </w:style>
  <w:style w:type="paragraph" w:customStyle="1" w:styleId="xl86">
    <w:name w:val="xl86"/>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6">
    <w:name w:val="xl2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7">
    <w:name w:val="xl2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28">
    <w:name w:val="xl2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0"/>
      <w:szCs w:val="20"/>
      <w:lang w:eastAsia="ru-RU"/>
    </w:rPr>
  </w:style>
  <w:style w:type="paragraph" w:customStyle="1" w:styleId="xl30">
    <w:name w:val="xl3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w:sz w:val="20"/>
      <w:szCs w:val="20"/>
      <w:lang w:eastAsia="ru-RU"/>
    </w:rPr>
  </w:style>
  <w:style w:type="paragraph" w:customStyle="1" w:styleId="xl31">
    <w:name w:val="xl3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YR" w:eastAsia="Calibri" w:hAnsi="Times New Roman CYR" w:cs="Times New Roman"/>
      <w:sz w:val="20"/>
      <w:szCs w:val="20"/>
      <w:lang w:eastAsia="ru-RU"/>
    </w:rPr>
  </w:style>
  <w:style w:type="paragraph" w:customStyle="1" w:styleId="xl32">
    <w:name w:val="xl3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CYR" w:eastAsia="Calibri" w:hAnsi="Times New Roman CYR" w:cs="Times New Roman"/>
      <w:sz w:val="24"/>
      <w:szCs w:val="24"/>
      <w:lang w:eastAsia="ru-RU"/>
    </w:rPr>
  </w:style>
  <w:style w:type="paragraph" w:customStyle="1" w:styleId="xl33">
    <w:name w:val="xl3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34">
    <w:name w:val="xl3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35">
    <w:name w:val="xl3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0"/>
      <w:szCs w:val="20"/>
      <w:lang w:eastAsia="ru-RU"/>
    </w:rPr>
  </w:style>
  <w:style w:type="paragraph" w:customStyle="1" w:styleId="xl38">
    <w:name w:val="xl3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39">
    <w:name w:val="xl3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0">
    <w:name w:val="xl4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Calibri" w:hAnsi="Times New Roman" w:cs="Times New Roman"/>
      <w:i/>
      <w:iCs/>
      <w:sz w:val="24"/>
      <w:szCs w:val="24"/>
      <w:lang w:eastAsia="ru-RU"/>
    </w:rPr>
  </w:style>
  <w:style w:type="paragraph" w:customStyle="1" w:styleId="xl41">
    <w:name w:val="xl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i/>
      <w:iCs/>
      <w:sz w:val="24"/>
      <w:szCs w:val="24"/>
      <w:lang w:eastAsia="ru-RU"/>
    </w:rPr>
  </w:style>
  <w:style w:type="paragraph" w:customStyle="1" w:styleId="xl42">
    <w:name w:val="xl4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i/>
      <w:iCs/>
      <w:sz w:val="24"/>
      <w:szCs w:val="24"/>
      <w:lang w:eastAsia="ru-RU"/>
    </w:rPr>
  </w:style>
  <w:style w:type="paragraph" w:customStyle="1" w:styleId="xl43">
    <w:name w:val="xl4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i/>
      <w:iCs/>
      <w:sz w:val="24"/>
      <w:szCs w:val="24"/>
      <w:lang w:eastAsia="ru-RU"/>
    </w:rPr>
  </w:style>
  <w:style w:type="paragraph" w:customStyle="1" w:styleId="xl44">
    <w:name w:val="xl44"/>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45">
    <w:name w:val="xl45"/>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7">
    <w:name w:val="xl47"/>
    <w:basedOn w:val="a0"/>
    <w:rsid w:val="00B711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right"/>
    </w:pPr>
    <w:rPr>
      <w:rFonts w:ascii="Times New Roman" w:eastAsia="Calibri" w:hAnsi="Times New Roman" w:cs="Times New Roman"/>
      <w:sz w:val="24"/>
      <w:szCs w:val="24"/>
      <w:lang w:eastAsia="ru-RU"/>
    </w:rPr>
  </w:style>
  <w:style w:type="paragraph" w:customStyle="1" w:styleId="2d">
    <w:name w:val="Îñíîâíîé òåêñò ñ îòñòóïîì 2"/>
    <w:basedOn w:val="a0"/>
    <w:rsid w:val="00B7112F"/>
    <w:pPr>
      <w:overflowPunct w:val="0"/>
      <w:autoSpaceDE w:val="0"/>
      <w:autoSpaceDN w:val="0"/>
      <w:adjustRightInd w:val="0"/>
      <w:spacing w:after="0" w:line="240" w:lineRule="auto"/>
      <w:ind w:right="-99" w:firstLine="420"/>
      <w:jc w:val="both"/>
    </w:pPr>
    <w:rPr>
      <w:rFonts w:ascii="Times New Roman" w:eastAsia="Calibri" w:hAnsi="Times New Roman" w:cs="Times New Roman"/>
      <w:sz w:val="24"/>
      <w:szCs w:val="24"/>
      <w:lang w:eastAsia="ru-RU"/>
    </w:rPr>
  </w:style>
  <w:style w:type="paragraph" w:customStyle="1" w:styleId="xl48">
    <w:name w:val="xl4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49">
    <w:name w:val="xl49"/>
    <w:basedOn w:val="a0"/>
    <w:rsid w:val="00B7112F"/>
    <w:pPr>
      <w:pBdr>
        <w:left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0">
    <w:name w:val="xl5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51">
    <w:name w:val="xl5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52">
    <w:name w:val="xl5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53">
    <w:name w:val="xl5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4">
    <w:name w:val="xl5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5">
    <w:name w:val="xl5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6">
    <w:name w:val="xl5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57">
    <w:name w:val="xl5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58">
    <w:name w:val="xl5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59">
    <w:name w:val="xl5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0">
    <w:name w:val="xl60"/>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61">
    <w:name w:val="xl61"/>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62">
    <w:name w:val="xl6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63">
    <w:name w:val="xl6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79">
    <w:name w:val="xl79"/>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80">
    <w:name w:val="xl80"/>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1">
    <w:name w:val="xl8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82">
    <w:name w:val="xl8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3">
    <w:name w:val="xl83"/>
    <w:basedOn w:val="a0"/>
    <w:rsid w:val="00B7112F"/>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pPr>
    <w:rPr>
      <w:rFonts w:ascii="Times New Roman" w:eastAsia="Calibri" w:hAnsi="Times New Roman" w:cs="Times New Roman"/>
      <w:lang w:eastAsia="ru-RU"/>
    </w:rPr>
  </w:style>
  <w:style w:type="paragraph" w:customStyle="1" w:styleId="xl84">
    <w:name w:val="xl84"/>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85">
    <w:name w:val="xl85"/>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7">
    <w:name w:val="xl87"/>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8">
    <w:name w:val="xl88"/>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89">
    <w:name w:val="xl89"/>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90">
    <w:name w:val="xl90"/>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pPr>
    <w:rPr>
      <w:rFonts w:ascii="Times New Roman" w:eastAsia="Calibri" w:hAnsi="Times New Roman" w:cs="Times New Roman"/>
      <w:lang w:eastAsia="ru-RU"/>
    </w:rPr>
  </w:style>
  <w:style w:type="paragraph" w:customStyle="1" w:styleId="xl91">
    <w:name w:val="xl91"/>
    <w:basedOn w:val="a0"/>
    <w:rsid w:val="00B7112F"/>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line="240" w:lineRule="auto"/>
      <w:jc w:val="center"/>
    </w:pPr>
    <w:rPr>
      <w:rFonts w:ascii="Times New Roman" w:eastAsia="Calibri" w:hAnsi="Times New Roman" w:cs="Times New Roman"/>
      <w:sz w:val="18"/>
      <w:szCs w:val="18"/>
      <w:lang w:eastAsia="ru-RU"/>
    </w:rPr>
  </w:style>
  <w:style w:type="paragraph" w:customStyle="1" w:styleId="xl92">
    <w:name w:val="xl92"/>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93">
    <w:name w:val="xl93"/>
    <w:basedOn w:val="a0"/>
    <w:rsid w:val="00B7112F"/>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4">
    <w:name w:val="xl94"/>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95">
    <w:name w:val="xl95"/>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96">
    <w:name w:val="xl96"/>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7">
    <w:name w:val="xl97"/>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98">
    <w:name w:val="xl9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99">
    <w:name w:val="xl9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b/>
      <w:bCs/>
      <w:lang w:eastAsia="ru-RU"/>
    </w:rPr>
  </w:style>
  <w:style w:type="paragraph" w:customStyle="1" w:styleId="xl100">
    <w:name w:val="xl100"/>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pPr>
    <w:rPr>
      <w:rFonts w:ascii="Times New Roman" w:eastAsia="Calibri" w:hAnsi="Times New Roman" w:cs="Times New Roman"/>
      <w:b/>
      <w:bCs/>
      <w:lang w:eastAsia="ru-RU"/>
    </w:rPr>
  </w:style>
  <w:style w:type="paragraph" w:customStyle="1" w:styleId="xl101">
    <w:name w:val="xl101"/>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right"/>
    </w:pPr>
    <w:rPr>
      <w:rFonts w:ascii="Times New Roman" w:eastAsia="Calibri" w:hAnsi="Times New Roman" w:cs="Times New Roman"/>
      <w:lang w:eastAsia="ru-RU"/>
    </w:rPr>
  </w:style>
  <w:style w:type="paragraph" w:customStyle="1" w:styleId="xl102">
    <w:name w:val="xl102"/>
    <w:basedOn w:val="a0"/>
    <w:rsid w:val="00B7112F"/>
    <w:pP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3">
    <w:name w:val="xl103"/>
    <w:basedOn w:val="a0"/>
    <w:rsid w:val="00B7112F"/>
    <w:pPr>
      <w:spacing w:before="100" w:beforeAutospacing="1" w:after="100" w:afterAutospacing="1" w:line="240" w:lineRule="auto"/>
    </w:pPr>
    <w:rPr>
      <w:rFonts w:ascii="Times New Roman" w:eastAsia="Calibri" w:hAnsi="Times New Roman" w:cs="Times New Roman"/>
      <w:lang w:eastAsia="ru-RU"/>
    </w:rPr>
  </w:style>
  <w:style w:type="paragraph" w:customStyle="1" w:styleId="xl104">
    <w:name w:val="xl104"/>
    <w:basedOn w:val="a0"/>
    <w:rsid w:val="00B7112F"/>
    <w:pPr>
      <w:pBdr>
        <w:top w:val="single" w:sz="4" w:space="0" w:color="auto"/>
        <w:left w:val="single" w:sz="4" w:space="0" w:color="auto"/>
        <w:bottom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5">
    <w:name w:val="xl105"/>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06">
    <w:name w:val="xl106"/>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lang w:eastAsia="ru-RU"/>
    </w:rPr>
  </w:style>
  <w:style w:type="paragraph" w:customStyle="1" w:styleId="xl107">
    <w:name w:val="xl107"/>
    <w:basedOn w:val="a0"/>
    <w:rsid w:val="00B7112F"/>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lang w:eastAsia="ru-RU"/>
    </w:rPr>
  </w:style>
  <w:style w:type="paragraph" w:customStyle="1" w:styleId="xl108">
    <w:name w:val="xl10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Calibri" w:hAnsi="Times New Roman" w:cs="Times New Roman"/>
      <w:sz w:val="18"/>
      <w:szCs w:val="18"/>
      <w:lang w:eastAsia="ru-RU"/>
    </w:rPr>
  </w:style>
  <w:style w:type="paragraph" w:customStyle="1" w:styleId="xl109">
    <w:name w:val="xl109"/>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0">
    <w:name w:val="xl110"/>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1">
    <w:name w:val="xl111"/>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xl112">
    <w:name w:val="xl112"/>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sz w:val="24"/>
      <w:szCs w:val="24"/>
      <w:lang w:eastAsia="ru-RU"/>
    </w:rPr>
  </w:style>
  <w:style w:type="paragraph" w:customStyle="1" w:styleId="xl113">
    <w:name w:val="xl113"/>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4">
    <w:name w:val="xl114"/>
    <w:basedOn w:val="a0"/>
    <w:rsid w:val="00B7112F"/>
    <w:pPr>
      <w:pBdr>
        <w:top w:val="single" w:sz="4" w:space="0" w:color="auto"/>
        <w:left w:val="single" w:sz="4" w:space="0" w:color="auto"/>
        <w:right w:val="single" w:sz="4" w:space="0" w:color="auto"/>
      </w:pBdr>
      <w:shd w:val="clear" w:color="auto" w:fill="CCFFCC"/>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5">
    <w:name w:val="xl115"/>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6">
    <w:name w:val="xl116"/>
    <w:basedOn w:val="a0"/>
    <w:rsid w:val="00B7112F"/>
    <w:pPr>
      <w:pBdr>
        <w:top w:val="single" w:sz="4" w:space="0" w:color="auto"/>
        <w:bottom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7">
    <w:name w:val="xl117"/>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18">
    <w:name w:val="xl118"/>
    <w:basedOn w:val="a0"/>
    <w:rsid w:val="00B7112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19">
    <w:name w:val="xl119"/>
    <w:basedOn w:val="a0"/>
    <w:rsid w:val="00B7112F"/>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Calibri" w:hAnsi="Times New Roman" w:cs="Times New Roman"/>
      <w:b/>
      <w:bCs/>
      <w:lang w:eastAsia="ru-RU"/>
    </w:rPr>
  </w:style>
  <w:style w:type="paragraph" w:customStyle="1" w:styleId="xl121">
    <w:name w:val="xl121"/>
    <w:basedOn w:val="a0"/>
    <w:rsid w:val="00B7112F"/>
    <w:pPr>
      <w:pBdr>
        <w:top w:val="single" w:sz="4" w:space="0" w:color="auto"/>
        <w:bottom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xl122">
    <w:name w:val="xl122"/>
    <w:basedOn w:val="a0"/>
    <w:rsid w:val="00B7112F"/>
    <w:pPr>
      <w:pBdr>
        <w:top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Calibri" w:hAnsi="Times New Roman" w:cs="Times New Roman"/>
      <w:lang w:eastAsia="ru-RU"/>
    </w:rPr>
  </w:style>
  <w:style w:type="paragraph" w:customStyle="1" w:styleId="PEStylePara2">
    <w:name w:val="PEStylePara2"/>
    <w:basedOn w:val="a0"/>
    <w:next w:val="a0"/>
    <w:rsid w:val="00B7112F"/>
    <w:pPr>
      <w:keepNext/>
      <w:keepLines/>
      <w:spacing w:after="0" w:line="240" w:lineRule="auto"/>
      <w:jc w:val="center"/>
    </w:pPr>
    <w:rPr>
      <w:rFonts w:ascii="Times New Roman" w:eastAsia="Calibri" w:hAnsi="Times New Roman" w:cs="Times New Roman"/>
      <w:sz w:val="20"/>
      <w:szCs w:val="20"/>
    </w:rPr>
  </w:style>
  <w:style w:type="paragraph" w:customStyle="1" w:styleId="affffb">
    <w:name w:val="Список определений"/>
    <w:basedOn w:val="a0"/>
    <w:next w:val="a0"/>
    <w:rsid w:val="00B7112F"/>
    <w:pPr>
      <w:snapToGrid w:val="0"/>
      <w:spacing w:after="0" w:line="240" w:lineRule="auto"/>
      <w:ind w:left="360"/>
    </w:pPr>
    <w:rPr>
      <w:rFonts w:ascii="Times New Roman" w:eastAsia="Calibri" w:hAnsi="Times New Roman" w:cs="Times New Roman"/>
      <w:sz w:val="24"/>
      <w:szCs w:val="20"/>
      <w:lang w:eastAsia="ru-RU"/>
    </w:rPr>
  </w:style>
  <w:style w:type="paragraph" w:customStyle="1" w:styleId="1f6">
    <w:name w:val="Знак1 Знак Знак Знак Знак"/>
    <w:basedOn w:val="a0"/>
    <w:rsid w:val="00B7112F"/>
    <w:pPr>
      <w:tabs>
        <w:tab w:val="num" w:pos="1069"/>
      </w:tabs>
      <w:spacing w:line="240" w:lineRule="exact"/>
      <w:ind w:left="1069" w:hanging="360"/>
      <w:jc w:val="both"/>
    </w:pPr>
    <w:rPr>
      <w:rFonts w:ascii="Verdana" w:eastAsia="Calibri" w:hAnsi="Verdana" w:cs="Verdana"/>
      <w:sz w:val="20"/>
      <w:szCs w:val="20"/>
      <w:lang w:val="en-US"/>
    </w:rPr>
  </w:style>
  <w:style w:type="paragraph" w:customStyle="1" w:styleId="Iauiue">
    <w:name w:val="Iau.iue"/>
    <w:basedOn w:val="Default"/>
    <w:next w:val="Default"/>
    <w:rsid w:val="00B7112F"/>
    <w:rPr>
      <w:rFonts w:eastAsia="Calibri"/>
      <w:color w:val="auto"/>
    </w:rPr>
  </w:style>
  <w:style w:type="paragraph" w:customStyle="1" w:styleId="Caaieiaie5">
    <w:name w:val="Caaieiaie 5"/>
    <w:basedOn w:val="Default"/>
    <w:next w:val="Default"/>
    <w:rsid w:val="00B7112F"/>
    <w:pPr>
      <w:spacing w:after="480"/>
    </w:pPr>
    <w:rPr>
      <w:rFonts w:eastAsia="Calibri"/>
      <w:color w:val="auto"/>
    </w:rPr>
  </w:style>
  <w:style w:type="paragraph" w:customStyle="1" w:styleId="Iniiaiieoaenonionooiii2">
    <w:name w:val="Iniiaiie oaeno n ionooiii 2"/>
    <w:basedOn w:val="Default"/>
    <w:next w:val="Default"/>
    <w:rsid w:val="00B7112F"/>
    <w:pPr>
      <w:spacing w:after="120"/>
    </w:pPr>
    <w:rPr>
      <w:rFonts w:eastAsia="Calibri"/>
      <w:color w:val="auto"/>
    </w:rPr>
  </w:style>
  <w:style w:type="paragraph" w:customStyle="1" w:styleId="Iniiaiieoaenonionooiii">
    <w:name w:val="Iniiaiie oaeno n ionooiii"/>
    <w:basedOn w:val="Default"/>
    <w:next w:val="Default"/>
    <w:rsid w:val="00B7112F"/>
    <w:pPr>
      <w:spacing w:after="120"/>
    </w:pPr>
    <w:rPr>
      <w:rFonts w:eastAsia="Calibri"/>
      <w:color w:val="auto"/>
    </w:rPr>
  </w:style>
  <w:style w:type="paragraph" w:customStyle="1" w:styleId="Iniiaiieoaenonionooiii3">
    <w:name w:val="Iniiaiie oaeno n ionooiii 3"/>
    <w:basedOn w:val="Default"/>
    <w:next w:val="Default"/>
    <w:rsid w:val="00B7112F"/>
    <w:pPr>
      <w:spacing w:before="120" w:after="120"/>
    </w:pPr>
    <w:rPr>
      <w:rFonts w:eastAsia="Calibri"/>
      <w:color w:val="auto"/>
    </w:rPr>
  </w:style>
  <w:style w:type="paragraph" w:customStyle="1" w:styleId="Iacaaiea">
    <w:name w:val="Iacaaiea"/>
    <w:basedOn w:val="Default"/>
    <w:next w:val="Default"/>
    <w:rsid w:val="00B7112F"/>
    <w:rPr>
      <w:rFonts w:eastAsia="Calibri"/>
      <w:color w:val="auto"/>
    </w:rPr>
  </w:style>
  <w:style w:type="paragraph" w:customStyle="1" w:styleId="Iniiaiieoaeno2">
    <w:name w:val="Iniiaiie oaeno 2"/>
    <w:basedOn w:val="Default"/>
    <w:next w:val="Default"/>
    <w:rsid w:val="00B7112F"/>
    <w:pPr>
      <w:spacing w:after="120"/>
    </w:pPr>
    <w:rPr>
      <w:rFonts w:eastAsia="Calibri"/>
      <w:color w:val="auto"/>
    </w:rPr>
  </w:style>
  <w:style w:type="paragraph" w:customStyle="1" w:styleId="Caaieiaie4">
    <w:name w:val="Caaieiaie 4"/>
    <w:basedOn w:val="Default"/>
    <w:next w:val="Default"/>
    <w:rsid w:val="00B7112F"/>
    <w:pPr>
      <w:spacing w:before="240" w:after="60"/>
    </w:pPr>
    <w:rPr>
      <w:rFonts w:eastAsia="Calibri"/>
      <w:color w:val="auto"/>
    </w:rPr>
  </w:style>
  <w:style w:type="paragraph" w:customStyle="1" w:styleId="Iniiaiieoaeno">
    <w:name w:val="Iniiaiie oaeno"/>
    <w:basedOn w:val="Default"/>
    <w:next w:val="Default"/>
    <w:rsid w:val="00B7112F"/>
    <w:pPr>
      <w:spacing w:after="120"/>
    </w:pPr>
    <w:rPr>
      <w:rFonts w:eastAsia="Calibri"/>
      <w:color w:val="auto"/>
    </w:rPr>
  </w:style>
  <w:style w:type="paragraph" w:customStyle="1" w:styleId="Caaieiaie7">
    <w:name w:val="Caaieiaie 7"/>
    <w:basedOn w:val="Default"/>
    <w:next w:val="Default"/>
    <w:rsid w:val="00B7112F"/>
    <w:pPr>
      <w:spacing w:before="240" w:after="60"/>
    </w:pPr>
    <w:rPr>
      <w:rFonts w:eastAsia="Calibri"/>
      <w:color w:val="auto"/>
    </w:rPr>
  </w:style>
  <w:style w:type="paragraph" w:customStyle="1" w:styleId="Caaieiaie1">
    <w:name w:val="Caaieiaie 1"/>
    <w:basedOn w:val="Default"/>
    <w:next w:val="Default"/>
    <w:rsid w:val="00B7112F"/>
    <w:rPr>
      <w:rFonts w:eastAsia="Calibri"/>
      <w:color w:val="auto"/>
    </w:rPr>
  </w:style>
  <w:style w:type="paragraph" w:customStyle="1" w:styleId="Caaieiaie3">
    <w:name w:val="Caaieiaie 3"/>
    <w:basedOn w:val="Default"/>
    <w:next w:val="Default"/>
    <w:rsid w:val="00B7112F"/>
    <w:pPr>
      <w:spacing w:before="240" w:after="60"/>
    </w:pPr>
    <w:rPr>
      <w:rFonts w:eastAsia="Calibri"/>
      <w:color w:val="auto"/>
    </w:rPr>
  </w:style>
  <w:style w:type="paragraph" w:customStyle="1" w:styleId="yarmsell">
    <w:name w:val="yarmsell"/>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istochnik">
    <w:name w:val="istochnik"/>
    <w:rsid w:val="00B7112F"/>
    <w:pPr>
      <w:overflowPunct w:val="0"/>
      <w:autoSpaceDE w:val="0"/>
      <w:autoSpaceDN w:val="0"/>
      <w:adjustRightInd w:val="0"/>
      <w:spacing w:before="120" w:after="0" w:line="240" w:lineRule="auto"/>
      <w:jc w:val="right"/>
    </w:pPr>
    <w:rPr>
      <w:rFonts w:ascii="Times New Roman" w:eastAsia="Calibri" w:hAnsi="Times New Roman" w:cs="Times New Roman"/>
      <w:i/>
      <w:noProof/>
      <w:sz w:val="20"/>
      <w:szCs w:val="20"/>
      <w:lang w:eastAsia="ru-RU"/>
    </w:rPr>
  </w:style>
  <w:style w:type="paragraph" w:customStyle="1" w:styleId="mysle">
    <w:name w:val="mysle"/>
    <w:basedOn w:val="a0"/>
    <w:rsid w:val="00B7112F"/>
    <w:pPr>
      <w:tabs>
        <w:tab w:val="left" w:pos="576"/>
        <w:tab w:val="left" w:pos="720"/>
      </w:tabs>
      <w:overflowPunct w:val="0"/>
      <w:autoSpaceDE w:val="0"/>
      <w:autoSpaceDN w:val="0"/>
      <w:adjustRightInd w:val="0"/>
      <w:spacing w:after="0" w:line="240" w:lineRule="auto"/>
    </w:pPr>
    <w:rPr>
      <w:rFonts w:ascii="Times New Roman" w:eastAsia="Calibri" w:hAnsi="Times New Roman" w:cs="Times New Roman"/>
      <w:b/>
      <w:sz w:val="20"/>
      <w:szCs w:val="20"/>
      <w:lang w:eastAsia="ru-RU"/>
    </w:rPr>
  </w:style>
  <w:style w:type="paragraph" w:customStyle="1" w:styleId="text">
    <w:name w:val="text"/>
    <w:rsid w:val="00B7112F"/>
    <w:pPr>
      <w:tabs>
        <w:tab w:val="left" w:pos="576"/>
        <w:tab w:val="left" w:pos="720"/>
      </w:tabs>
      <w:overflowPunct w:val="0"/>
      <w:autoSpaceDE w:val="0"/>
      <w:autoSpaceDN w:val="0"/>
      <w:adjustRightInd w:val="0"/>
      <w:spacing w:after="0" w:line="240" w:lineRule="auto"/>
      <w:ind w:firstLine="567"/>
      <w:jc w:val="both"/>
    </w:pPr>
    <w:rPr>
      <w:rFonts w:ascii="Times New Roman" w:eastAsia="Calibri" w:hAnsi="Times New Roman" w:cs="Times New Roman"/>
      <w:sz w:val="20"/>
      <w:szCs w:val="20"/>
      <w:lang w:eastAsia="ru-RU"/>
    </w:rPr>
  </w:style>
  <w:style w:type="paragraph" w:customStyle="1" w:styleId="tabN">
    <w:name w:val="tab N"/>
    <w:basedOn w:val="a0"/>
    <w:rsid w:val="00B7112F"/>
    <w:pPr>
      <w:tabs>
        <w:tab w:val="left" w:pos="576"/>
        <w:tab w:val="left" w:pos="720"/>
      </w:tabs>
      <w:overflowPunct w:val="0"/>
      <w:autoSpaceDE w:val="0"/>
      <w:autoSpaceDN w:val="0"/>
      <w:adjustRightInd w:val="0"/>
      <w:spacing w:before="120" w:after="0" w:line="240" w:lineRule="auto"/>
      <w:jc w:val="right"/>
    </w:pPr>
    <w:rPr>
      <w:rFonts w:ascii="Times New Roman" w:eastAsia="Calibri" w:hAnsi="Times New Roman" w:cs="Times New Roman"/>
      <w:sz w:val="20"/>
      <w:szCs w:val="20"/>
      <w:lang w:eastAsia="ru-RU"/>
    </w:rPr>
  </w:style>
  <w:style w:type="paragraph" w:customStyle="1" w:styleId="zagolovoktab">
    <w:name w:val="zagolovok tab"/>
    <w:rsid w:val="00B7112F"/>
    <w:pPr>
      <w:tabs>
        <w:tab w:val="left" w:pos="576"/>
        <w:tab w:val="left" w:pos="720"/>
      </w:tabs>
      <w:overflowPunct w:val="0"/>
      <w:autoSpaceDE w:val="0"/>
      <w:autoSpaceDN w:val="0"/>
      <w:adjustRightInd w:val="0"/>
      <w:spacing w:after="120" w:line="240" w:lineRule="auto"/>
      <w:jc w:val="center"/>
    </w:pPr>
    <w:rPr>
      <w:rFonts w:ascii="Times New Roman" w:eastAsia="Calibri" w:hAnsi="Times New Roman" w:cs="Times New Roman"/>
      <w:b/>
      <w:noProof/>
      <w:sz w:val="20"/>
      <w:szCs w:val="20"/>
      <w:lang w:eastAsia="ru-RU"/>
    </w:rPr>
  </w:style>
  <w:style w:type="paragraph" w:customStyle="1" w:styleId="txt">
    <w:name w:val="txt"/>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bodytext1">
    <w:name w:val="bodytext"/>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c">
    <w:name w:val="Адресные реквизиты"/>
    <w:basedOn w:val="ab"/>
    <w:next w:val="ab"/>
    <w:rsid w:val="00B7112F"/>
    <w:pPr>
      <w:spacing w:after="0"/>
      <w:ind w:firstLine="0"/>
      <w:jc w:val="left"/>
    </w:pPr>
    <w:rPr>
      <w:rFonts w:cs="Arial"/>
      <w:sz w:val="16"/>
      <w:szCs w:val="24"/>
      <w:lang w:eastAsia="ru-RU"/>
    </w:rPr>
  </w:style>
  <w:style w:type="paragraph" w:customStyle="1" w:styleId="1f7">
    <w:name w:val="Название1"/>
    <w:basedOn w:val="a0"/>
    <w:rsid w:val="00B7112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affffd">
    <w:name w:val="Единицы"/>
    <w:basedOn w:val="a0"/>
    <w:rsid w:val="00B7112F"/>
    <w:pPr>
      <w:keepNext/>
      <w:widowControl w:val="0"/>
      <w:spacing w:before="20" w:after="60" w:line="240" w:lineRule="auto"/>
      <w:jc w:val="right"/>
    </w:pPr>
    <w:rPr>
      <w:rFonts w:ascii="Arial" w:eastAsia="Calibri" w:hAnsi="Arial" w:cs="Times New Roman"/>
      <w:szCs w:val="20"/>
      <w:lang w:eastAsia="ru-RU"/>
    </w:rPr>
  </w:style>
  <w:style w:type="paragraph" w:customStyle="1" w:styleId="2e">
    <w:name w:val="Таблотст2"/>
    <w:basedOn w:val="affe"/>
    <w:rsid w:val="00B7112F"/>
    <w:pPr>
      <w:ind w:left="170"/>
      <w:jc w:val="left"/>
    </w:pPr>
    <w:rPr>
      <w:rFonts w:ascii="Arial" w:hAnsi="Arial"/>
      <w:sz w:val="20"/>
      <w:szCs w:val="20"/>
    </w:rPr>
  </w:style>
  <w:style w:type="paragraph" w:customStyle="1" w:styleId="1f8">
    <w:name w:val="Знак1 Знак"/>
    <w:basedOn w:val="a0"/>
    <w:rsid w:val="00B7112F"/>
    <w:pPr>
      <w:tabs>
        <w:tab w:val="num" w:pos="1069"/>
      </w:tabs>
      <w:spacing w:line="240" w:lineRule="exact"/>
      <w:ind w:left="1069" w:hanging="360"/>
      <w:jc w:val="both"/>
    </w:pPr>
    <w:rPr>
      <w:rFonts w:ascii="Verdana" w:eastAsia="Calibri" w:hAnsi="Verdana" w:cs="Verdana"/>
      <w:sz w:val="20"/>
      <w:szCs w:val="20"/>
      <w:lang w:val="en-US"/>
    </w:rPr>
  </w:style>
  <w:style w:type="paragraph" w:customStyle="1" w:styleId="1f9">
    <w:name w:val="Знак1 Знак Знак Знак"/>
    <w:basedOn w:val="a0"/>
    <w:rsid w:val="00B7112F"/>
    <w:pPr>
      <w:spacing w:after="0" w:line="240" w:lineRule="auto"/>
    </w:pPr>
    <w:rPr>
      <w:rFonts w:ascii="Verdana" w:eastAsia="Calibri" w:hAnsi="Verdana" w:cs="Verdana"/>
      <w:sz w:val="20"/>
      <w:szCs w:val="20"/>
      <w:lang w:val="en-US"/>
    </w:rPr>
  </w:style>
  <w:style w:type="character" w:customStyle="1" w:styleId="212">
    <w:name w:val="Заголовок 2 Знак Знак Знак Знак Знак1 Знак Знак Знак Знак Знак"/>
    <w:rsid w:val="00B7112F"/>
    <w:rPr>
      <w:rFonts w:ascii="Times New Roman CYR" w:hAnsi="Times New Roman CYR" w:cs="Times New Roman CYR"/>
      <w:b/>
      <w:snapToGrid w:val="0"/>
      <w:sz w:val="24"/>
      <w:lang w:val="ru-RU" w:eastAsia="ru-RU" w:bidi="ar-SA"/>
    </w:rPr>
  </w:style>
  <w:style w:type="table" w:styleId="1fa">
    <w:name w:val="Table Grid 1"/>
    <w:basedOn w:val="a2"/>
    <w:rsid w:val="00B7112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affffe">
    <w:name w:val="Table Theme"/>
    <w:basedOn w:val="a2"/>
    <w:rsid w:val="00B7112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
    <w:name w:val="Заголовок 2 Знак Знак Знак"/>
    <w:aliases w:val="Заголовок 22 Знак Знак,Заголовок 2 Знак Знак Знак Знак Знак Знак2"/>
    <w:rsid w:val="00B7112F"/>
    <w:rPr>
      <w:rFonts w:ascii="Times New Roman CYR" w:hAnsi="Times New Roman CYR" w:cs="Times New Roman"/>
      <w:b/>
      <w:snapToGrid w:val="0"/>
      <w:sz w:val="24"/>
      <w:lang w:val="ru-RU" w:eastAsia="ru-RU" w:bidi="ar-SA"/>
    </w:rPr>
  </w:style>
  <w:style w:type="character" w:customStyle="1" w:styleId="afffff">
    <w:name w:val="Основной текст Знак Знак Знак Знак Знак Знак Знак"/>
    <w:aliases w:val="Основной текст Знак Знак Знак Знак Знак Знак Знак1"/>
    <w:rsid w:val="00B7112F"/>
    <w:rPr>
      <w:rFonts w:ascii="Arial" w:hAnsi="Arial" w:cs="Times New Roman"/>
      <w:i/>
      <w:snapToGrid w:val="0"/>
      <w:sz w:val="24"/>
      <w:lang w:val="ru-RU" w:eastAsia="ru-RU" w:bidi="ar-SA"/>
    </w:rPr>
  </w:style>
  <w:style w:type="character" w:customStyle="1" w:styleId="312">
    <w:name w:val="Заголовок 3 Знак1"/>
    <w:aliases w:val="Заголовок 3 Знак Знак"/>
    <w:rsid w:val="00B7112F"/>
    <w:rPr>
      <w:rFonts w:ascii="Times New Roman CYR" w:hAnsi="Times New Roman CYR" w:cs="Times New Roman"/>
      <w:b/>
      <w:i/>
      <w:iCs/>
      <w:snapToGrid w:val="0"/>
      <w:sz w:val="24"/>
      <w:lang w:val="ru-RU" w:eastAsia="ru-RU" w:bidi="ar-SA"/>
    </w:rPr>
  </w:style>
  <w:style w:type="paragraph" w:customStyle="1" w:styleId="avg-">
    <w:name w:val="avg-Таблица текст"/>
    <w:basedOn w:val="a0"/>
    <w:rsid w:val="00B7112F"/>
    <w:pPr>
      <w:spacing w:after="0" w:line="240" w:lineRule="atLeast"/>
      <w:jc w:val="center"/>
    </w:pPr>
    <w:rPr>
      <w:rFonts w:ascii="Arial" w:eastAsia="Calibri" w:hAnsi="Arial" w:cs="Times New Roman"/>
      <w:sz w:val="20"/>
      <w:szCs w:val="24"/>
      <w:lang w:eastAsia="ru-RU"/>
    </w:rPr>
  </w:style>
  <w:style w:type="paragraph" w:customStyle="1" w:styleId="avg--">
    <w:name w:val="avg-Таблица-первый столбец"/>
    <w:basedOn w:val="a0"/>
    <w:rsid w:val="00B7112F"/>
    <w:pPr>
      <w:spacing w:after="0" w:line="240" w:lineRule="atLeast"/>
    </w:pPr>
    <w:rPr>
      <w:rFonts w:ascii="Arial" w:eastAsia="Calibri" w:hAnsi="Arial" w:cs="Times New Roman"/>
      <w:sz w:val="20"/>
      <w:szCs w:val="24"/>
      <w:lang w:eastAsia="ru-RU"/>
    </w:rPr>
  </w:style>
  <w:style w:type="character" w:customStyle="1" w:styleId="avg-0">
    <w:name w:val="avg-Обычный Знак"/>
    <w:link w:val="avg-1"/>
    <w:locked/>
    <w:rsid w:val="00B7112F"/>
    <w:rPr>
      <w:rFonts w:ascii="Arial" w:hAnsi="Arial"/>
    </w:rPr>
  </w:style>
  <w:style w:type="paragraph" w:customStyle="1" w:styleId="avg-1">
    <w:name w:val="avg-Обычный"/>
    <w:basedOn w:val="a0"/>
    <w:link w:val="avg-0"/>
    <w:rsid w:val="00B7112F"/>
    <w:pPr>
      <w:spacing w:before="120" w:after="120" w:line="240" w:lineRule="auto"/>
      <w:jc w:val="both"/>
    </w:pPr>
    <w:rPr>
      <w:rFonts w:ascii="Arial" w:hAnsi="Arial"/>
    </w:rPr>
  </w:style>
  <w:style w:type="paragraph" w:customStyle="1" w:styleId="Report">
    <w:name w:val="Report"/>
    <w:basedOn w:val="a0"/>
    <w:rsid w:val="00B7112F"/>
    <w:pPr>
      <w:spacing w:after="0" w:line="360" w:lineRule="auto"/>
      <w:ind w:firstLine="567"/>
      <w:jc w:val="both"/>
    </w:pPr>
    <w:rPr>
      <w:rFonts w:ascii="Times New Roman" w:eastAsia="Calibri" w:hAnsi="Times New Roman" w:cs="Times New Roman"/>
      <w:sz w:val="24"/>
      <w:szCs w:val="20"/>
      <w:lang w:eastAsia="ru-RU"/>
    </w:rPr>
  </w:style>
  <w:style w:type="character" w:customStyle="1" w:styleId="37">
    <w:name w:val="Основной текст (3)_"/>
    <w:link w:val="38"/>
    <w:locked/>
    <w:rsid w:val="00B7112F"/>
    <w:rPr>
      <w:rFonts w:ascii="Segoe UI" w:hAnsi="Segoe UI"/>
      <w:shd w:val="clear" w:color="auto" w:fill="FFFFFF"/>
    </w:rPr>
  </w:style>
  <w:style w:type="paragraph" w:customStyle="1" w:styleId="38">
    <w:name w:val="Основной текст (3)"/>
    <w:basedOn w:val="a0"/>
    <w:link w:val="37"/>
    <w:rsid w:val="00B7112F"/>
    <w:pPr>
      <w:shd w:val="clear" w:color="auto" w:fill="FFFFFF"/>
      <w:spacing w:after="0" w:line="240" w:lineRule="atLeast"/>
    </w:pPr>
    <w:rPr>
      <w:rFonts w:ascii="Segoe UI" w:hAnsi="Segoe UI"/>
      <w:shd w:val="clear" w:color="auto" w:fill="FFFFFF"/>
    </w:rPr>
  </w:style>
  <w:style w:type="paragraph" w:customStyle="1" w:styleId="112">
    <w:name w:val="Основной текст11"/>
    <w:basedOn w:val="a0"/>
    <w:rsid w:val="00B7112F"/>
    <w:pPr>
      <w:shd w:val="clear" w:color="auto" w:fill="FFFFFF"/>
      <w:spacing w:after="0" w:line="240" w:lineRule="atLeast"/>
    </w:pPr>
    <w:rPr>
      <w:rFonts w:ascii="Segoe UI" w:eastAsia="Times New Roman" w:hAnsi="Segoe UI" w:cs="Times New Roman"/>
      <w:sz w:val="20"/>
      <w:szCs w:val="20"/>
      <w:shd w:val="clear" w:color="auto" w:fill="FFFFFF"/>
      <w:lang w:eastAsia="ru-RU"/>
    </w:rPr>
  </w:style>
  <w:style w:type="paragraph" w:customStyle="1" w:styleId="ConsPlusCell">
    <w:name w:val="ConsPlusCell"/>
    <w:rsid w:val="00B7112F"/>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313">
    <w:name w:val="Основной текст с отступом 31"/>
    <w:basedOn w:val="a0"/>
    <w:rsid w:val="00B7112F"/>
    <w:pPr>
      <w:overflowPunct w:val="0"/>
      <w:autoSpaceDE w:val="0"/>
      <w:autoSpaceDN w:val="0"/>
      <w:adjustRightInd w:val="0"/>
      <w:spacing w:after="0" w:line="240" w:lineRule="auto"/>
      <w:ind w:left="-142" w:firstLine="993"/>
      <w:textAlignment w:val="baseline"/>
    </w:pPr>
    <w:rPr>
      <w:rFonts w:ascii="Times New Roman" w:eastAsia="Calibri" w:hAnsi="Times New Roman" w:cs="Times New Roman"/>
      <w:sz w:val="24"/>
      <w:szCs w:val="20"/>
      <w:lang w:eastAsia="ru-RU"/>
    </w:rPr>
  </w:style>
  <w:style w:type="character" w:customStyle="1" w:styleId="113">
    <w:name w:val="Заголовок 1 Знак1"/>
    <w:aliases w:val="Заголовок 1 Знак Знак"/>
    <w:rsid w:val="00B7112F"/>
    <w:rPr>
      <w:rFonts w:cs="Times New Roman"/>
      <w:b/>
      <w:sz w:val="28"/>
      <w:szCs w:val="28"/>
    </w:rPr>
  </w:style>
  <w:style w:type="paragraph" w:customStyle="1" w:styleId="Style2">
    <w:name w:val="Style2"/>
    <w:basedOn w:val="a0"/>
    <w:rsid w:val="00B7112F"/>
    <w:pPr>
      <w:widowControl w:val="0"/>
      <w:autoSpaceDE w:val="0"/>
      <w:autoSpaceDN w:val="0"/>
      <w:adjustRightInd w:val="0"/>
      <w:spacing w:after="0" w:line="276" w:lineRule="exact"/>
      <w:jc w:val="both"/>
    </w:pPr>
    <w:rPr>
      <w:rFonts w:ascii="Times New Roman" w:eastAsia="Calibri" w:hAnsi="Times New Roman" w:cs="Times New Roman"/>
      <w:sz w:val="24"/>
      <w:szCs w:val="24"/>
      <w:lang w:eastAsia="ru-RU"/>
    </w:rPr>
  </w:style>
  <w:style w:type="paragraph" w:customStyle="1" w:styleId="Style9">
    <w:name w:val="Style9"/>
    <w:basedOn w:val="a0"/>
    <w:rsid w:val="00B7112F"/>
    <w:pPr>
      <w:widowControl w:val="0"/>
      <w:autoSpaceDE w:val="0"/>
      <w:autoSpaceDN w:val="0"/>
      <w:adjustRightInd w:val="0"/>
      <w:spacing w:after="0" w:line="410" w:lineRule="exact"/>
      <w:ind w:firstLine="840"/>
    </w:pPr>
    <w:rPr>
      <w:rFonts w:ascii="Arial" w:eastAsia="Calibri" w:hAnsi="Arial" w:cs="Arial"/>
      <w:sz w:val="24"/>
      <w:szCs w:val="24"/>
      <w:lang w:eastAsia="ru-RU"/>
    </w:rPr>
  </w:style>
  <w:style w:type="paragraph" w:customStyle="1" w:styleId="Style10">
    <w:name w:val="Style10"/>
    <w:basedOn w:val="a0"/>
    <w:rsid w:val="00B7112F"/>
    <w:pPr>
      <w:widowControl w:val="0"/>
      <w:autoSpaceDE w:val="0"/>
      <w:autoSpaceDN w:val="0"/>
      <w:adjustRightInd w:val="0"/>
      <w:spacing w:after="0" w:line="413" w:lineRule="exact"/>
      <w:jc w:val="both"/>
    </w:pPr>
    <w:rPr>
      <w:rFonts w:ascii="Arial" w:eastAsia="Calibri" w:hAnsi="Arial" w:cs="Arial"/>
      <w:sz w:val="24"/>
      <w:szCs w:val="24"/>
      <w:lang w:eastAsia="ru-RU"/>
    </w:rPr>
  </w:style>
  <w:style w:type="paragraph" w:customStyle="1" w:styleId="Style11">
    <w:name w:val="Style11"/>
    <w:basedOn w:val="a0"/>
    <w:rsid w:val="00B7112F"/>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Style14">
    <w:name w:val="Style14"/>
    <w:basedOn w:val="a0"/>
    <w:rsid w:val="00B7112F"/>
    <w:pPr>
      <w:widowControl w:val="0"/>
      <w:autoSpaceDE w:val="0"/>
      <w:autoSpaceDN w:val="0"/>
      <w:adjustRightInd w:val="0"/>
      <w:spacing w:after="0" w:line="274" w:lineRule="exact"/>
      <w:jc w:val="center"/>
    </w:pPr>
    <w:rPr>
      <w:rFonts w:ascii="Arial" w:eastAsia="Calibri" w:hAnsi="Arial" w:cs="Arial"/>
      <w:sz w:val="24"/>
      <w:szCs w:val="24"/>
      <w:lang w:eastAsia="ru-RU"/>
    </w:rPr>
  </w:style>
  <w:style w:type="paragraph" w:customStyle="1" w:styleId="Style19">
    <w:name w:val="Style19"/>
    <w:basedOn w:val="a0"/>
    <w:rsid w:val="00B7112F"/>
    <w:pPr>
      <w:widowControl w:val="0"/>
      <w:autoSpaceDE w:val="0"/>
      <w:autoSpaceDN w:val="0"/>
      <w:adjustRightInd w:val="0"/>
      <w:spacing w:after="0" w:line="240" w:lineRule="auto"/>
    </w:pPr>
    <w:rPr>
      <w:rFonts w:ascii="Arial" w:eastAsia="Calibri" w:hAnsi="Arial" w:cs="Arial"/>
      <w:sz w:val="24"/>
      <w:szCs w:val="24"/>
      <w:lang w:eastAsia="ru-RU"/>
    </w:rPr>
  </w:style>
  <w:style w:type="paragraph" w:customStyle="1" w:styleId="avg-2">
    <w:name w:val="avg-Текст сноски"/>
    <w:basedOn w:val="a0"/>
    <w:rsid w:val="00B7112F"/>
    <w:pPr>
      <w:keepLines/>
      <w:spacing w:after="120" w:line="240" w:lineRule="auto"/>
      <w:ind w:left="226" w:hanging="113"/>
      <w:jc w:val="both"/>
    </w:pPr>
    <w:rPr>
      <w:rFonts w:ascii="Arial" w:eastAsia="Calibri" w:hAnsi="Arial" w:cs="Times New Roman"/>
      <w:sz w:val="18"/>
      <w:szCs w:val="20"/>
      <w:lang w:eastAsia="ru-RU"/>
    </w:rPr>
  </w:style>
  <w:style w:type="paragraph" w:customStyle="1" w:styleId="39">
    <w:name w:val="Обычный3"/>
    <w:rsid w:val="00B7112F"/>
    <w:pPr>
      <w:widowControl w:val="0"/>
      <w:spacing w:after="0" w:line="260" w:lineRule="auto"/>
      <w:ind w:firstLine="720"/>
      <w:jc w:val="both"/>
    </w:pPr>
    <w:rPr>
      <w:rFonts w:ascii="Times New Roman" w:eastAsia="Calibri" w:hAnsi="Times New Roman" w:cs="Times New Roman"/>
      <w:szCs w:val="20"/>
      <w:lang w:eastAsia="ru-RU"/>
    </w:rPr>
  </w:style>
  <w:style w:type="paragraph" w:customStyle="1" w:styleId="font6">
    <w:name w:val="font6"/>
    <w:basedOn w:val="a0"/>
    <w:rsid w:val="00B7112F"/>
    <w:pPr>
      <w:spacing w:before="100" w:beforeAutospacing="1" w:after="100" w:afterAutospacing="1" w:line="240" w:lineRule="auto"/>
    </w:pPr>
    <w:rPr>
      <w:rFonts w:ascii="Tahoma" w:eastAsia="Calibri" w:hAnsi="Tahoma" w:cs="Tahoma"/>
      <w:color w:val="000000"/>
      <w:sz w:val="16"/>
      <w:szCs w:val="16"/>
      <w:lang w:eastAsia="ru-RU"/>
    </w:rPr>
  </w:style>
  <w:style w:type="paragraph" w:customStyle="1" w:styleId="xl441">
    <w:name w:val="xl4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2">
    <w:name w:val="xl44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3">
    <w:name w:val="xl443"/>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4">
    <w:name w:val="xl44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5">
    <w:name w:val="xl44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6">
    <w:name w:val="xl446"/>
    <w:basedOn w:val="a0"/>
    <w:rsid w:val="00B711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47">
    <w:name w:val="xl44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8">
    <w:name w:val="xl448"/>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49">
    <w:name w:val="xl44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0">
    <w:name w:val="xl45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51">
    <w:name w:val="xl45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2">
    <w:name w:val="xl45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3">
    <w:name w:val="xl45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4">
    <w:name w:val="xl454"/>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5">
    <w:name w:val="xl45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6">
    <w:name w:val="xl45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color w:val="000000"/>
      <w:sz w:val="18"/>
      <w:szCs w:val="18"/>
      <w:lang w:eastAsia="ru-RU"/>
    </w:rPr>
  </w:style>
  <w:style w:type="paragraph" w:customStyle="1" w:styleId="xl457">
    <w:name w:val="xl45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8">
    <w:name w:val="xl45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59">
    <w:name w:val="xl459"/>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0">
    <w:name w:val="xl46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1">
    <w:name w:val="xl46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2">
    <w:name w:val="xl46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3">
    <w:name w:val="xl46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464">
    <w:name w:val="xl464"/>
    <w:basedOn w:val="a0"/>
    <w:rsid w:val="00B7112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5">
    <w:name w:val="xl46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FF0000"/>
      <w:sz w:val="18"/>
      <w:szCs w:val="18"/>
      <w:lang w:eastAsia="ru-RU"/>
    </w:rPr>
  </w:style>
  <w:style w:type="paragraph" w:customStyle="1" w:styleId="xl466">
    <w:name w:val="xl46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7">
    <w:name w:val="xl46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68">
    <w:name w:val="xl46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69">
    <w:name w:val="xl469"/>
    <w:basedOn w:val="a0"/>
    <w:rsid w:val="00B7112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70">
    <w:name w:val="xl470"/>
    <w:basedOn w:val="a0"/>
    <w:rsid w:val="00B7112F"/>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471">
    <w:name w:val="xl47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i/>
      <w:iCs/>
      <w:color w:val="000000"/>
      <w:sz w:val="18"/>
      <w:szCs w:val="18"/>
      <w:lang w:eastAsia="ru-RU"/>
    </w:rPr>
  </w:style>
  <w:style w:type="paragraph" w:customStyle="1" w:styleId="xl472">
    <w:name w:val="xl47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3">
    <w:name w:val="xl47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4">
    <w:name w:val="xl474"/>
    <w:basedOn w:val="a0"/>
    <w:rsid w:val="00B7112F"/>
    <w:pPr>
      <w:pBdr>
        <w:top w:val="single" w:sz="4" w:space="0" w:color="auto"/>
        <w:left w:val="single" w:sz="4" w:space="0" w:color="auto"/>
        <w:bottom w:val="single" w:sz="4" w:space="0" w:color="auto"/>
        <w:right w:val="single" w:sz="4" w:space="0" w:color="auto"/>
      </w:pBdr>
      <w:shd w:val="clear" w:color="000000" w:fill="E5FFE5"/>
      <w:spacing w:before="100" w:beforeAutospacing="1" w:after="100" w:afterAutospacing="1" w:line="240" w:lineRule="auto"/>
      <w:jc w:val="center"/>
      <w:textAlignment w:val="center"/>
    </w:pPr>
    <w:rPr>
      <w:rFonts w:ascii="Times New Roman" w:eastAsia="Calibri" w:hAnsi="Times New Roman" w:cs="Times New Roman"/>
      <w:b/>
      <w:bCs/>
      <w:color w:val="000000"/>
      <w:sz w:val="18"/>
      <w:szCs w:val="18"/>
      <w:lang w:eastAsia="ru-RU"/>
    </w:rPr>
  </w:style>
  <w:style w:type="paragraph" w:customStyle="1" w:styleId="xl475">
    <w:name w:val="xl47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6">
    <w:name w:val="xl476"/>
    <w:basedOn w:val="a0"/>
    <w:rsid w:val="00B7112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7">
    <w:name w:val="xl47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78">
    <w:name w:val="xl478"/>
    <w:basedOn w:val="a0"/>
    <w:rsid w:val="00B7112F"/>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79">
    <w:name w:val="xl479"/>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0">
    <w:name w:val="xl48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1">
    <w:name w:val="xl48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2">
    <w:name w:val="xl482"/>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3">
    <w:name w:val="xl483"/>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4">
    <w:name w:val="xl484"/>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85">
    <w:name w:val="xl485"/>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6">
    <w:name w:val="xl486"/>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87">
    <w:name w:val="xl487"/>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8">
    <w:name w:val="xl48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89">
    <w:name w:val="xl48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0">
    <w:name w:val="xl49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i/>
      <w:iCs/>
      <w:sz w:val="18"/>
      <w:szCs w:val="18"/>
      <w:lang w:eastAsia="ru-RU"/>
    </w:rPr>
  </w:style>
  <w:style w:type="paragraph" w:customStyle="1" w:styleId="xl491">
    <w:name w:val="xl49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2">
    <w:name w:val="xl49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Calibri" w:hAnsi="Times New Roman" w:cs="Times New Roman"/>
      <w:sz w:val="18"/>
      <w:szCs w:val="18"/>
      <w:lang w:eastAsia="ru-RU"/>
    </w:rPr>
  </w:style>
  <w:style w:type="paragraph" w:customStyle="1" w:styleId="xl493">
    <w:name w:val="xl493"/>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4">
    <w:name w:val="xl49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495">
    <w:name w:val="xl49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6">
    <w:name w:val="xl496"/>
    <w:basedOn w:val="a0"/>
    <w:rsid w:val="00B7112F"/>
    <w:pPr>
      <w:shd w:val="clear" w:color="000000" w:fill="B6DDE8"/>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7">
    <w:name w:val="xl497"/>
    <w:basedOn w:val="a0"/>
    <w:rsid w:val="00B7112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498">
    <w:name w:val="xl498"/>
    <w:basedOn w:val="a0"/>
    <w:rsid w:val="00B7112F"/>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499">
    <w:name w:val="xl49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0">
    <w:name w:val="xl500"/>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1">
    <w:name w:val="xl50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color w:val="000000"/>
      <w:sz w:val="14"/>
      <w:szCs w:val="14"/>
      <w:lang w:eastAsia="ru-RU"/>
    </w:rPr>
  </w:style>
  <w:style w:type="paragraph" w:customStyle="1" w:styleId="xl502">
    <w:name w:val="xl50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4"/>
      <w:szCs w:val="14"/>
      <w:lang w:eastAsia="ru-RU"/>
    </w:rPr>
  </w:style>
  <w:style w:type="paragraph" w:customStyle="1" w:styleId="xl503">
    <w:name w:val="xl503"/>
    <w:basedOn w:val="a0"/>
    <w:rsid w:val="00B711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04">
    <w:name w:val="xl504"/>
    <w:basedOn w:val="a0"/>
    <w:rsid w:val="00B7112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05">
    <w:name w:val="xl50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4"/>
      <w:szCs w:val="14"/>
      <w:lang w:eastAsia="ru-RU"/>
    </w:rPr>
  </w:style>
  <w:style w:type="paragraph" w:customStyle="1" w:styleId="xl506">
    <w:name w:val="xl506"/>
    <w:basedOn w:val="a0"/>
    <w:rsid w:val="00B711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07">
    <w:name w:val="xl507"/>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08">
    <w:name w:val="xl50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09">
    <w:name w:val="xl509"/>
    <w:basedOn w:val="a0"/>
    <w:rsid w:val="00B711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0">
    <w:name w:val="xl51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11">
    <w:name w:val="xl511"/>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2">
    <w:name w:val="xl512"/>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13">
    <w:name w:val="xl513"/>
    <w:basedOn w:val="a0"/>
    <w:rsid w:val="00B7112F"/>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14">
    <w:name w:val="xl51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5">
    <w:name w:val="xl515"/>
    <w:basedOn w:val="a0"/>
    <w:rsid w:val="00B7112F"/>
    <w:pPr>
      <w:shd w:val="clear" w:color="000000" w:fill="DBEEF3"/>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6">
    <w:name w:val="xl516"/>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517">
    <w:name w:val="xl517"/>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18">
    <w:name w:val="xl518"/>
    <w:basedOn w:val="a0"/>
    <w:rsid w:val="00B7112F"/>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19">
    <w:name w:val="xl519"/>
    <w:basedOn w:val="a0"/>
    <w:rsid w:val="00B7112F"/>
    <w:pP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0">
    <w:name w:val="xl520"/>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21">
    <w:name w:val="xl521"/>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2">
    <w:name w:val="xl522"/>
    <w:basedOn w:val="a0"/>
    <w:rsid w:val="00B7112F"/>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23">
    <w:name w:val="xl523"/>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4">
    <w:name w:val="xl524"/>
    <w:basedOn w:val="a0"/>
    <w:rsid w:val="00B7112F"/>
    <w:pP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5">
    <w:name w:val="xl525"/>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26">
    <w:name w:val="xl526"/>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527">
    <w:name w:val="xl527"/>
    <w:basedOn w:val="a0"/>
    <w:rsid w:val="00B7112F"/>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line="240" w:lineRule="auto"/>
      <w:jc w:val="center"/>
      <w:textAlignment w:val="center"/>
    </w:pPr>
    <w:rPr>
      <w:rFonts w:ascii="Times New Roman" w:eastAsia="Calibri" w:hAnsi="Times New Roman" w:cs="Times New Roman"/>
      <w:sz w:val="20"/>
      <w:szCs w:val="20"/>
      <w:lang w:eastAsia="ru-RU"/>
    </w:rPr>
  </w:style>
  <w:style w:type="paragraph" w:customStyle="1" w:styleId="xl528">
    <w:name w:val="xl528"/>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29">
    <w:name w:val="xl529"/>
    <w:basedOn w:val="a0"/>
    <w:rsid w:val="00B7112F"/>
    <w:pP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0">
    <w:name w:val="xl530"/>
    <w:basedOn w:val="a0"/>
    <w:rsid w:val="00B7112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1">
    <w:name w:val="xl53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32">
    <w:name w:val="xl532"/>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3">
    <w:name w:val="xl533"/>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4">
    <w:name w:val="xl534"/>
    <w:basedOn w:val="a0"/>
    <w:rsid w:val="00B7112F"/>
    <w:pPr>
      <w:pBdr>
        <w:top w:val="single" w:sz="4" w:space="0" w:color="auto"/>
        <w:left w:val="single" w:sz="4" w:space="0" w:color="auto"/>
        <w:right w:val="single" w:sz="4" w:space="0" w:color="auto"/>
      </w:pBdr>
      <w:shd w:val="clear" w:color="000000" w:fill="D7E4BC"/>
      <w:spacing w:before="100" w:beforeAutospacing="1" w:after="100" w:afterAutospacing="1" w:line="240" w:lineRule="auto"/>
      <w:textAlignment w:val="center"/>
    </w:pPr>
    <w:rPr>
      <w:rFonts w:ascii="Times New Roman" w:eastAsia="Calibri" w:hAnsi="Times New Roman" w:cs="Times New Roman"/>
      <w:sz w:val="20"/>
      <w:szCs w:val="20"/>
      <w:lang w:eastAsia="ru-RU"/>
    </w:rPr>
  </w:style>
  <w:style w:type="paragraph" w:customStyle="1" w:styleId="xl535">
    <w:name w:val="xl535"/>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36">
    <w:name w:val="xl536"/>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37">
    <w:name w:val="xl537"/>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8">
    <w:name w:val="xl538"/>
    <w:basedOn w:val="a0"/>
    <w:rsid w:val="00B7112F"/>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39">
    <w:name w:val="xl539"/>
    <w:basedOn w:val="a0"/>
    <w:rsid w:val="00B7112F"/>
    <w:pP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40">
    <w:name w:val="xl540"/>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b/>
      <w:bCs/>
      <w:sz w:val="18"/>
      <w:szCs w:val="18"/>
      <w:lang w:eastAsia="ru-RU"/>
    </w:rPr>
  </w:style>
  <w:style w:type="paragraph" w:customStyle="1" w:styleId="xl541">
    <w:name w:val="xl541"/>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2">
    <w:name w:val="xl542"/>
    <w:basedOn w:val="a0"/>
    <w:rsid w:val="00B7112F"/>
    <w:pPr>
      <w:pBdr>
        <w:top w:val="single" w:sz="4" w:space="0" w:color="auto"/>
        <w:left w:val="single" w:sz="4" w:space="0" w:color="auto"/>
        <w:bottom w:val="single" w:sz="4" w:space="0" w:color="auto"/>
      </w:pBdr>
      <w:shd w:val="clear" w:color="000000" w:fill="FFC0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3">
    <w:name w:val="xl543"/>
    <w:basedOn w:val="a0"/>
    <w:rsid w:val="00B711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44">
    <w:name w:val="xl544"/>
    <w:basedOn w:val="a0"/>
    <w:rsid w:val="00B7112F"/>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45">
    <w:name w:val="xl545"/>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8"/>
      <w:szCs w:val="18"/>
      <w:lang w:eastAsia="ru-RU"/>
    </w:rPr>
  </w:style>
  <w:style w:type="paragraph" w:customStyle="1" w:styleId="xl546">
    <w:name w:val="xl546"/>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color w:val="000000"/>
      <w:sz w:val="16"/>
      <w:szCs w:val="16"/>
      <w:lang w:eastAsia="ru-RU"/>
    </w:rPr>
  </w:style>
  <w:style w:type="paragraph" w:customStyle="1" w:styleId="xl547">
    <w:name w:val="xl547"/>
    <w:basedOn w:val="a0"/>
    <w:rsid w:val="00B7112F"/>
    <w:pPr>
      <w:pBdr>
        <w:lef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48">
    <w:name w:val="xl548"/>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49">
    <w:name w:val="xl549"/>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50">
    <w:name w:val="xl550"/>
    <w:basedOn w:val="a0"/>
    <w:rsid w:val="00B711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1">
    <w:name w:val="xl551"/>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52">
    <w:name w:val="xl552"/>
    <w:basedOn w:val="a0"/>
    <w:rsid w:val="00B7112F"/>
    <w:pPr>
      <w:shd w:val="clear" w:color="000000" w:fill="FFFF00"/>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3">
    <w:name w:val="xl553"/>
    <w:basedOn w:val="a0"/>
    <w:rsid w:val="00B7112F"/>
    <w:pPr>
      <w:spacing w:before="100" w:beforeAutospacing="1" w:after="100" w:afterAutospacing="1" w:line="240" w:lineRule="auto"/>
      <w:jc w:val="center"/>
      <w:textAlignment w:val="center"/>
    </w:pPr>
    <w:rPr>
      <w:rFonts w:ascii="Times New Roman" w:eastAsia="Calibri" w:hAnsi="Times New Roman" w:cs="Times New Roman"/>
      <w:sz w:val="18"/>
      <w:szCs w:val="18"/>
      <w:lang w:eastAsia="ru-RU"/>
    </w:rPr>
  </w:style>
  <w:style w:type="paragraph" w:customStyle="1" w:styleId="xl554">
    <w:name w:val="xl554"/>
    <w:basedOn w:val="a0"/>
    <w:rsid w:val="00B711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b/>
      <w:bCs/>
      <w:sz w:val="20"/>
      <w:szCs w:val="20"/>
      <w:lang w:eastAsia="ru-RU"/>
    </w:rPr>
  </w:style>
  <w:style w:type="paragraph" w:customStyle="1" w:styleId="xl555">
    <w:name w:val="xl555"/>
    <w:basedOn w:val="a0"/>
    <w:rsid w:val="00B7112F"/>
    <w:pPr>
      <w:spacing w:before="100" w:beforeAutospacing="1" w:after="100" w:afterAutospacing="1" w:line="240" w:lineRule="auto"/>
      <w:jc w:val="center"/>
      <w:textAlignment w:val="center"/>
    </w:pPr>
    <w:rPr>
      <w:rFonts w:ascii="Times New Roman" w:eastAsia="Calibri" w:hAnsi="Times New Roman" w:cs="Times New Roman"/>
      <w:b/>
      <w:bCs/>
      <w:sz w:val="18"/>
      <w:szCs w:val="18"/>
      <w:lang w:eastAsia="ru-RU"/>
    </w:rPr>
  </w:style>
  <w:style w:type="paragraph" w:customStyle="1" w:styleId="xl556">
    <w:name w:val="xl556"/>
    <w:basedOn w:val="a0"/>
    <w:rsid w:val="00B7112F"/>
    <w:pPr>
      <w:shd w:val="clear" w:color="000000" w:fill="FFFF00"/>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paragraph" w:customStyle="1" w:styleId="xl557">
    <w:name w:val="xl557"/>
    <w:basedOn w:val="a0"/>
    <w:rsid w:val="00B7112F"/>
    <w:pPr>
      <w:spacing w:before="100" w:beforeAutospacing="1" w:after="100" w:afterAutospacing="1" w:line="240" w:lineRule="auto"/>
      <w:textAlignment w:val="center"/>
    </w:pPr>
    <w:rPr>
      <w:rFonts w:ascii="Times New Roman" w:eastAsia="Calibri" w:hAnsi="Times New Roman" w:cs="Times New Roman"/>
      <w:sz w:val="18"/>
      <w:szCs w:val="18"/>
      <w:lang w:eastAsia="ru-RU"/>
    </w:rPr>
  </w:style>
  <w:style w:type="character" w:customStyle="1" w:styleId="review-h5">
    <w:name w:val="review-h5"/>
    <w:rsid w:val="00B7112F"/>
    <w:rPr>
      <w:rFonts w:cs="Times New Roman"/>
    </w:rPr>
  </w:style>
  <w:style w:type="character" w:customStyle="1" w:styleId="1fb">
    <w:name w:val="Замещающий текст1"/>
    <w:semiHidden/>
    <w:rsid w:val="00B7112F"/>
    <w:rPr>
      <w:rFonts w:cs="Times New Roman"/>
      <w:color w:val="808080"/>
    </w:rPr>
  </w:style>
  <w:style w:type="paragraph" w:customStyle="1" w:styleId="afffff0">
    <w:name w:val="Основной текст_СтильПачоли"/>
    <w:basedOn w:val="a0"/>
    <w:rsid w:val="00B7112F"/>
    <w:pPr>
      <w:spacing w:before="120" w:after="120" w:line="360" w:lineRule="auto"/>
      <w:ind w:firstLine="720"/>
      <w:jc w:val="both"/>
    </w:pPr>
    <w:rPr>
      <w:rFonts w:ascii="Times New Roman" w:eastAsia="Calibri" w:hAnsi="Times New Roman" w:cs="Times New Roman"/>
      <w:sz w:val="24"/>
      <w:lang w:eastAsia="ru-RU"/>
    </w:rPr>
  </w:style>
  <w:style w:type="table" w:customStyle="1" w:styleId="114">
    <w:name w:val="Сетка таблицы11"/>
    <w:rsid w:val="00B7112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vNormal">
    <w:name w:val="avNormal Знак"/>
    <w:aliases w:val="Слева:  0 см Знак1,avNormal Знак3 Знак,Слева:  0 см Знак Знак1,avNormal1 Знак Знак Знак Знак Знак,avNormal Знак1 Знак1 Знак1,Слева:  0 см Знак1 Знак Знак1"/>
    <w:rsid w:val="00B7112F"/>
    <w:pPr>
      <w:spacing w:after="60" w:line="240" w:lineRule="auto"/>
      <w:ind w:left="459"/>
      <w:jc w:val="both"/>
    </w:pPr>
    <w:rPr>
      <w:rFonts w:ascii="Times New Roman" w:eastAsia="Calibri" w:hAnsi="Times New Roman" w:cs="Times New Roman"/>
      <w:bCs/>
      <w:sz w:val="24"/>
      <w:szCs w:val="20"/>
      <w:lang w:eastAsia="ru-RU"/>
    </w:rPr>
  </w:style>
  <w:style w:type="paragraph" w:customStyle="1" w:styleId="afffff1">
    <w:name w:val="Табл"/>
    <w:basedOn w:val="a0"/>
    <w:link w:val="afffff2"/>
    <w:rsid w:val="00B7112F"/>
    <w:pPr>
      <w:spacing w:after="0" w:line="240" w:lineRule="auto"/>
      <w:jc w:val="right"/>
    </w:pPr>
    <w:rPr>
      <w:rFonts w:ascii="Tahoma" w:eastAsia="Calibri" w:hAnsi="Tahoma" w:cs="Times New Roman"/>
      <w:sz w:val="14"/>
      <w:szCs w:val="18"/>
      <w:lang w:eastAsia="ru-RU"/>
    </w:rPr>
  </w:style>
  <w:style w:type="character" w:customStyle="1" w:styleId="afffff2">
    <w:name w:val="Табл Знак"/>
    <w:link w:val="afffff1"/>
    <w:locked/>
    <w:rsid w:val="00B7112F"/>
    <w:rPr>
      <w:rFonts w:ascii="Tahoma" w:eastAsia="Calibri" w:hAnsi="Tahoma" w:cs="Times New Roman"/>
      <w:sz w:val="14"/>
      <w:szCs w:val="18"/>
      <w:lang w:eastAsia="ru-RU"/>
    </w:rPr>
  </w:style>
  <w:style w:type="character" w:customStyle="1" w:styleId="apple-style-span">
    <w:name w:val="apple-style-span"/>
    <w:rsid w:val="00B7112F"/>
    <w:rPr>
      <w:rFonts w:cs="Times New Roman"/>
    </w:rPr>
  </w:style>
  <w:style w:type="paragraph" w:customStyle="1" w:styleId="afffff3">
    <w:name w:val="Основной без отступа"/>
    <w:basedOn w:val="a0"/>
    <w:rsid w:val="00B7112F"/>
    <w:pPr>
      <w:spacing w:after="0" w:line="240" w:lineRule="auto"/>
    </w:pPr>
    <w:rPr>
      <w:rFonts w:ascii="Times New Roman" w:eastAsia="Calibri" w:hAnsi="Times New Roman" w:cs="Times New Roman"/>
      <w:sz w:val="24"/>
      <w:szCs w:val="20"/>
      <w:lang w:eastAsia="ru-RU"/>
    </w:rPr>
  </w:style>
  <w:style w:type="character" w:customStyle="1" w:styleId="1fc">
    <w:name w:val="Нижний колонтитул Знак1"/>
    <w:aliases w:val="Ie?Eieiioeooe Знак1,ÍèæÊîëîíòèòóë Знак1,НижКолонтитул Знак1"/>
    <w:semiHidden/>
    <w:rsid w:val="00B7112F"/>
    <w:rPr>
      <w:rFonts w:ascii="Times New Roman" w:hAnsi="Times New Roman" w:cs="Times New Roman"/>
      <w:sz w:val="20"/>
      <w:szCs w:val="20"/>
      <w:lang w:eastAsia="ru-RU"/>
    </w:rPr>
  </w:style>
  <w:style w:type="character" w:customStyle="1" w:styleId="1fd">
    <w:name w:val="Основной текст Знак1"/>
    <w:aliases w:val="Основной текст1 Знак Знак2,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semiHidden/>
    <w:rsid w:val="00B7112F"/>
    <w:rPr>
      <w:rFonts w:ascii="Times New Roman" w:hAnsi="Times New Roman" w:cs="Times New Roman"/>
      <w:sz w:val="20"/>
      <w:szCs w:val="20"/>
      <w:lang w:eastAsia="ru-RU"/>
    </w:rPr>
  </w:style>
  <w:style w:type="paragraph" w:customStyle="1" w:styleId="DocumentMap1">
    <w:name w:val="Document Map1"/>
    <w:basedOn w:val="Normal1"/>
    <w:rsid w:val="00B7112F"/>
    <w:pPr>
      <w:shd w:val="clear" w:color="auto" w:fill="000080"/>
      <w:jc w:val="center"/>
    </w:pPr>
    <w:rPr>
      <w:rFonts w:ascii="Tahoma" w:hAnsi="Tahoma" w:cs="Tahoma"/>
    </w:rPr>
  </w:style>
  <w:style w:type="character" w:customStyle="1" w:styleId="1fe">
    <w:name w:val="Название Знак1"/>
    <w:rsid w:val="00B7112F"/>
    <w:rPr>
      <w:rFonts w:ascii="Cambria" w:hAnsi="Cambria" w:cs="Times New Roman"/>
      <w:color w:val="17365D"/>
      <w:spacing w:val="5"/>
      <w:kern w:val="28"/>
      <w:sz w:val="52"/>
      <w:szCs w:val="52"/>
      <w:lang w:eastAsia="ru-RU"/>
    </w:rPr>
  </w:style>
  <w:style w:type="character" w:customStyle="1" w:styleId="1ff">
    <w:name w:val="Верхний колонтитул Знак1"/>
    <w:semiHidden/>
    <w:rsid w:val="00B7112F"/>
    <w:rPr>
      <w:rFonts w:ascii="Times New Roman" w:hAnsi="Times New Roman" w:cs="Times New Roman"/>
      <w:sz w:val="20"/>
      <w:szCs w:val="20"/>
      <w:lang w:eastAsia="ru-RU"/>
    </w:rPr>
  </w:style>
  <w:style w:type="character" w:customStyle="1" w:styleId="1ff0">
    <w:name w:val="Основной текст с отступом Знак1"/>
    <w:semiHidden/>
    <w:rsid w:val="00B7112F"/>
    <w:rPr>
      <w:rFonts w:ascii="Times New Roman" w:hAnsi="Times New Roman" w:cs="Times New Roman"/>
      <w:sz w:val="20"/>
      <w:szCs w:val="20"/>
      <w:lang w:eastAsia="ru-RU"/>
    </w:rPr>
  </w:style>
  <w:style w:type="character" w:customStyle="1" w:styleId="314">
    <w:name w:val="Основной текст с отступом 3 Знак1"/>
    <w:semiHidden/>
    <w:rsid w:val="00B7112F"/>
    <w:rPr>
      <w:rFonts w:ascii="Times New Roman" w:hAnsi="Times New Roman" w:cs="Times New Roman"/>
      <w:sz w:val="16"/>
      <w:szCs w:val="16"/>
      <w:lang w:eastAsia="ru-RU"/>
    </w:rPr>
  </w:style>
  <w:style w:type="character" w:customStyle="1" w:styleId="213">
    <w:name w:val="Основной текст 2 Знак1"/>
    <w:semiHidden/>
    <w:rsid w:val="00B7112F"/>
    <w:rPr>
      <w:rFonts w:ascii="Times New Roman" w:hAnsi="Times New Roman" w:cs="Times New Roman"/>
      <w:sz w:val="20"/>
      <w:szCs w:val="20"/>
      <w:lang w:eastAsia="ru-RU"/>
    </w:rPr>
  </w:style>
  <w:style w:type="character" w:customStyle="1" w:styleId="1ff1">
    <w:name w:val="Текст Знак1"/>
    <w:semiHidden/>
    <w:rsid w:val="00B7112F"/>
    <w:rPr>
      <w:rFonts w:ascii="Consolas" w:hAnsi="Consolas" w:cs="Consolas"/>
      <w:sz w:val="21"/>
      <w:szCs w:val="21"/>
      <w:lang w:eastAsia="ru-RU"/>
    </w:rPr>
  </w:style>
  <w:style w:type="character" w:customStyle="1" w:styleId="214">
    <w:name w:val="Основной текст с отступом 2 Знак1"/>
    <w:semiHidden/>
    <w:rsid w:val="00B7112F"/>
    <w:rPr>
      <w:rFonts w:ascii="Times New Roman" w:hAnsi="Times New Roman" w:cs="Times New Roman"/>
      <w:sz w:val="20"/>
      <w:szCs w:val="20"/>
      <w:lang w:eastAsia="ru-RU"/>
    </w:rPr>
  </w:style>
  <w:style w:type="character" w:customStyle="1" w:styleId="1ff2">
    <w:name w:val="Подзаголовок Знак1"/>
    <w:rsid w:val="00B7112F"/>
    <w:rPr>
      <w:rFonts w:ascii="Cambria" w:hAnsi="Cambria" w:cs="Times New Roman"/>
      <w:i/>
      <w:iCs/>
      <w:color w:val="4F81BD"/>
      <w:spacing w:val="15"/>
      <w:sz w:val="24"/>
      <w:szCs w:val="24"/>
      <w:lang w:eastAsia="ru-RU"/>
    </w:rPr>
  </w:style>
  <w:style w:type="paragraph" w:customStyle="1" w:styleId="1ff3">
    <w:name w:val="1"/>
    <w:basedOn w:val="a0"/>
    <w:rsid w:val="00B7112F"/>
    <w:pPr>
      <w:spacing w:after="0" w:line="240" w:lineRule="auto"/>
      <w:ind w:firstLine="567"/>
      <w:jc w:val="both"/>
    </w:pPr>
    <w:rPr>
      <w:rFonts w:ascii="Arial Narrow" w:eastAsia="Calibri" w:hAnsi="Arial Narrow" w:cs="Times New Roman"/>
      <w:sz w:val="24"/>
      <w:szCs w:val="24"/>
      <w:lang w:eastAsia="ru-RU"/>
    </w:rPr>
  </w:style>
  <w:style w:type="paragraph" w:customStyle="1" w:styleId="a">
    <w:name w:val="Список маркированный"/>
    <w:basedOn w:val="a0"/>
    <w:link w:val="afffff4"/>
    <w:rsid w:val="00B7112F"/>
    <w:pPr>
      <w:numPr>
        <w:numId w:val="3"/>
      </w:numPr>
      <w:spacing w:after="0" w:line="240" w:lineRule="auto"/>
      <w:jc w:val="both"/>
    </w:pPr>
    <w:rPr>
      <w:rFonts w:ascii="Arial Narrow" w:eastAsia="Calibri" w:hAnsi="Arial Narrow" w:cs="Times New Roman"/>
      <w:sz w:val="24"/>
      <w:szCs w:val="24"/>
      <w:lang w:eastAsia="ru-RU"/>
    </w:rPr>
  </w:style>
  <w:style w:type="character" w:customStyle="1" w:styleId="afffff4">
    <w:name w:val="Список маркированный Знак"/>
    <w:link w:val="a"/>
    <w:locked/>
    <w:rsid w:val="00B7112F"/>
    <w:rPr>
      <w:rFonts w:ascii="Arial Narrow" w:eastAsia="Calibri" w:hAnsi="Arial Narrow" w:cs="Times New Roman"/>
      <w:sz w:val="24"/>
      <w:szCs w:val="24"/>
      <w:lang w:eastAsia="ru-RU"/>
    </w:rPr>
  </w:style>
  <w:style w:type="numbering" w:customStyle="1" w:styleId="ArticleSection">
    <w:name w:val="Article / Section"/>
    <w:rsid w:val="00B7112F"/>
    <w:pPr>
      <w:numPr>
        <w:numId w:val="2"/>
      </w:numPr>
    </w:pPr>
  </w:style>
  <w:style w:type="paragraph" w:customStyle="1" w:styleId="zagc-0">
    <w:name w:val="zagc-0"/>
    <w:basedOn w:val="a0"/>
    <w:rsid w:val="00B7112F"/>
    <w:pPr>
      <w:spacing w:before="180" w:after="60" w:line="240" w:lineRule="auto"/>
      <w:ind w:firstLine="150"/>
      <w:jc w:val="center"/>
    </w:pPr>
    <w:rPr>
      <w:rFonts w:ascii="Arial" w:eastAsia="Times New Roman" w:hAnsi="Arial" w:cs="Arial"/>
      <w:b/>
      <w:bCs/>
      <w:caps/>
      <w:color w:val="29211E"/>
      <w:sz w:val="24"/>
      <w:szCs w:val="24"/>
      <w:lang w:eastAsia="ru-RU"/>
    </w:rPr>
  </w:style>
  <w:style w:type="character" w:customStyle="1" w:styleId="afffff5">
    <w:name w:val="Нумерованный список !! Знак Знак"/>
    <w:rsid w:val="00B7112F"/>
    <w:rPr>
      <w:sz w:val="24"/>
      <w:lang w:val="ru-RU" w:eastAsia="ru-RU" w:bidi="ar-SA"/>
    </w:rPr>
  </w:style>
  <w:style w:type="character" w:customStyle="1" w:styleId="BodyTextChar">
    <w:name w:val="Body Text Char"/>
    <w:aliases w:val="Подпись1 Char,bt Char,Основной текст Знак Знак Char,Основной текст Знак Знак Знак Знак Знак Char,Основной текст Знак Знак Знак Знак Char,Основной текст Знак Знак Знак Char,body text Char,Основной текст1 Знак Char"/>
    <w:locked/>
    <w:rsid w:val="00B7112F"/>
    <w:rPr>
      <w:sz w:val="24"/>
      <w:lang w:val="ru-RU" w:eastAsia="ru-RU" w:bidi="ar-SA"/>
    </w:rPr>
  </w:style>
  <w:style w:type="character" w:customStyle="1" w:styleId="TitleChar">
    <w:name w:val="Title Char"/>
    <w:locked/>
    <w:rsid w:val="00B7112F"/>
    <w:rPr>
      <w:sz w:val="24"/>
      <w:lang w:val="ru-RU" w:eastAsia="ru-RU" w:bidi="ar-SA"/>
    </w:rPr>
  </w:style>
  <w:style w:type="character" w:customStyle="1" w:styleId="FooterChar">
    <w:name w:val="Footer Char"/>
    <w:aliases w:val="Ie?Eieiioeooe Char,ÍèæÊîëîíòèòóë Char,НижКолонтитул Char"/>
    <w:locked/>
    <w:rsid w:val="00B7112F"/>
    <w:rPr>
      <w:lang w:val="ru-RU" w:eastAsia="ru-RU" w:bidi="ar-SA"/>
    </w:rPr>
  </w:style>
  <w:style w:type="character" w:customStyle="1" w:styleId="FontStyle16">
    <w:name w:val="Font Style16"/>
    <w:rsid w:val="00B7112F"/>
    <w:rPr>
      <w:rFonts w:ascii="Times New Roman" w:hAnsi="Times New Roman" w:cs="Times New Roman" w:hint="default"/>
      <w:sz w:val="26"/>
      <w:szCs w:val="26"/>
    </w:rPr>
  </w:style>
  <w:style w:type="paragraph" w:styleId="afffff6">
    <w:name w:val="TOC Heading"/>
    <w:basedOn w:val="1"/>
    <w:next w:val="a0"/>
    <w:uiPriority w:val="39"/>
    <w:unhideWhenUsed/>
    <w:qFormat/>
    <w:rsid w:val="00B7112F"/>
    <w:pPr>
      <w:keepLines/>
      <w:spacing w:before="480" w:line="276" w:lineRule="auto"/>
      <w:ind w:firstLine="0"/>
      <w:jc w:val="left"/>
      <w:outlineLvl w:val="9"/>
    </w:pPr>
    <w:rPr>
      <w:rFonts w:ascii="Cambria" w:hAnsi="Cambria"/>
      <w:color w:val="365F91"/>
      <w:szCs w:val="28"/>
    </w:rPr>
  </w:style>
  <w:style w:type="paragraph" w:customStyle="1" w:styleId="115">
    <w:name w:val="Обычный11"/>
    <w:uiPriority w:val="99"/>
    <w:rsid w:val="00B7112F"/>
    <w:pPr>
      <w:spacing w:after="0" w:line="240" w:lineRule="auto"/>
    </w:pPr>
    <w:rPr>
      <w:rFonts w:ascii="Courier New" w:eastAsia="Times New Roman" w:hAnsi="Courier New" w:cs="Times New Roman"/>
      <w:sz w:val="28"/>
      <w:szCs w:val="28"/>
      <w:lang w:eastAsia="ru-RU"/>
    </w:rPr>
  </w:style>
  <w:style w:type="character" w:customStyle="1" w:styleId="1ff4">
    <w:name w:val="Стиль1 Знак"/>
    <w:link w:val="1ff5"/>
    <w:locked/>
    <w:rsid w:val="00B7112F"/>
    <w:rPr>
      <w:rFonts w:ascii="Cambria" w:hAnsi="Cambria"/>
      <w:b/>
      <w:bCs/>
      <w:i/>
      <w:color w:val="0070C0"/>
      <w:kern w:val="32"/>
      <w:sz w:val="28"/>
      <w:szCs w:val="28"/>
      <w:lang w:val="en-US"/>
    </w:rPr>
  </w:style>
  <w:style w:type="paragraph" w:customStyle="1" w:styleId="1ff5">
    <w:name w:val="Стиль1"/>
    <w:basedOn w:val="a0"/>
    <w:link w:val="1ff4"/>
    <w:qFormat/>
    <w:rsid w:val="00B7112F"/>
    <w:pPr>
      <w:keepNext/>
      <w:spacing w:before="240" w:after="60" w:line="240" w:lineRule="auto"/>
      <w:jc w:val="both"/>
      <w:outlineLvl w:val="0"/>
    </w:pPr>
    <w:rPr>
      <w:rFonts w:ascii="Cambria" w:hAnsi="Cambria"/>
      <w:b/>
      <w:bCs/>
      <w:i/>
      <w:color w:val="0070C0"/>
      <w:kern w:val="32"/>
      <w:sz w:val="28"/>
      <w:szCs w:val="28"/>
      <w:lang w:val="en-US"/>
    </w:rPr>
  </w:style>
  <w:style w:type="paragraph" w:customStyle="1" w:styleId="msonormalbullet2gif">
    <w:name w:val="msonormalbullet2.gif"/>
    <w:basedOn w:val="a0"/>
    <w:uiPriority w:val="99"/>
    <w:rsid w:val="00B711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f0">
    <w:name w:val="Текст2"/>
    <w:basedOn w:val="a0"/>
    <w:rsid w:val="00B7112F"/>
    <w:pPr>
      <w:widowControl w:val="0"/>
      <w:suppressAutoHyphens/>
      <w:spacing w:after="0" w:line="240" w:lineRule="auto"/>
    </w:pPr>
    <w:rPr>
      <w:rFonts w:ascii="Courier New" w:eastAsia="SimSun" w:hAnsi="Courier New" w:cs="Courier New"/>
      <w:kern w:val="1"/>
      <w:sz w:val="20"/>
      <w:szCs w:val="20"/>
      <w:lang w:eastAsia="zh-CN" w:bidi="hi-IN"/>
    </w:rPr>
  </w:style>
  <w:style w:type="paragraph" w:customStyle="1" w:styleId="1ff6">
    <w:name w:val="Цитата1"/>
    <w:rsid w:val="00B7112F"/>
    <w:pPr>
      <w:suppressAutoHyphens/>
      <w:spacing w:before="222" w:after="0" w:line="240" w:lineRule="auto"/>
      <w:ind w:left="567" w:right="352"/>
    </w:pPr>
    <w:rPr>
      <w:rFonts w:ascii="Arial" w:eastAsia="SimSun" w:hAnsi="Arial" w:cs="Arial"/>
      <w:kern w:val="1"/>
      <w:sz w:val="24"/>
      <w:szCs w:val="24"/>
      <w:lang w:eastAsia="zh-CN"/>
    </w:rPr>
  </w:style>
  <w:style w:type="character" w:customStyle="1" w:styleId="apple-converted-space">
    <w:name w:val="apple-converted-space"/>
    <w:rsid w:val="00B7112F"/>
  </w:style>
  <w:style w:type="paragraph" w:customStyle="1" w:styleId="1ff7">
    <w:name w:val="Абзац_1"/>
    <w:link w:val="1ff8"/>
    <w:autoRedefine/>
    <w:qFormat/>
    <w:rsid w:val="00B7112F"/>
    <w:pPr>
      <w:widowControl w:val="0"/>
      <w:tabs>
        <w:tab w:val="left" w:pos="1560"/>
      </w:tabs>
      <w:spacing w:after="0" w:line="240" w:lineRule="auto"/>
      <w:jc w:val="center"/>
    </w:pPr>
    <w:rPr>
      <w:rFonts w:ascii="Times New Roman" w:eastAsia="Times New Roman" w:hAnsi="Times New Roman" w:cs="Times New Roman"/>
      <w:sz w:val="24"/>
      <w:szCs w:val="20"/>
    </w:rPr>
  </w:style>
  <w:style w:type="character" w:customStyle="1" w:styleId="1ff8">
    <w:name w:val="Абзац_1 Знак"/>
    <w:link w:val="1ff7"/>
    <w:locked/>
    <w:rsid w:val="00B7112F"/>
    <w:rPr>
      <w:rFonts w:ascii="Times New Roman" w:eastAsia="Times New Roman" w:hAnsi="Times New Roman" w:cs="Times New Roman"/>
      <w:sz w:val="24"/>
      <w:szCs w:val="20"/>
    </w:rPr>
  </w:style>
  <w:style w:type="character" w:customStyle="1" w:styleId="2f1">
    <w:name w:val="Основной текст (2)_"/>
    <w:link w:val="2f2"/>
    <w:rsid w:val="00B7112F"/>
    <w:rPr>
      <w:sz w:val="28"/>
      <w:szCs w:val="28"/>
      <w:shd w:val="clear" w:color="auto" w:fill="FFFFFF"/>
    </w:rPr>
  </w:style>
  <w:style w:type="paragraph" w:customStyle="1" w:styleId="2f2">
    <w:name w:val="Основной текст (2)"/>
    <w:basedOn w:val="a0"/>
    <w:link w:val="2f1"/>
    <w:rsid w:val="00B7112F"/>
    <w:pPr>
      <w:widowControl w:val="0"/>
      <w:shd w:val="clear" w:color="auto" w:fill="FFFFFF"/>
      <w:spacing w:before="720" w:after="0" w:line="322" w:lineRule="exact"/>
      <w:jc w:val="both"/>
    </w:pPr>
    <w:rPr>
      <w:sz w:val="28"/>
      <w:szCs w:val="28"/>
    </w:rPr>
  </w:style>
  <w:style w:type="character" w:customStyle="1" w:styleId="45">
    <w:name w:val="Подпись к картинке (4)_"/>
    <w:link w:val="46"/>
    <w:rsid w:val="00B7112F"/>
    <w:rPr>
      <w:rFonts w:ascii="Arial" w:eastAsia="Arial" w:hAnsi="Arial" w:cs="Arial"/>
      <w:sz w:val="12"/>
      <w:szCs w:val="12"/>
      <w:shd w:val="clear" w:color="auto" w:fill="FFFFFF"/>
    </w:rPr>
  </w:style>
  <w:style w:type="paragraph" w:customStyle="1" w:styleId="46">
    <w:name w:val="Подпись к картинке (4)"/>
    <w:basedOn w:val="a0"/>
    <w:link w:val="45"/>
    <w:rsid w:val="00B7112F"/>
    <w:pPr>
      <w:widowControl w:val="0"/>
      <w:shd w:val="clear" w:color="auto" w:fill="FFFFFF"/>
      <w:spacing w:after="0" w:line="0" w:lineRule="atLeast"/>
    </w:pPr>
    <w:rPr>
      <w:rFonts w:ascii="Arial" w:eastAsia="Arial" w:hAnsi="Arial" w:cs="Arial"/>
      <w:sz w:val="12"/>
      <w:szCs w:val="12"/>
    </w:rPr>
  </w:style>
  <w:style w:type="character" w:customStyle="1" w:styleId="210pt">
    <w:name w:val="Основной текст (2) + 10 pt;Курсив"/>
    <w:rsid w:val="00B7112F"/>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Arial12pt">
    <w:name w:val="Основной текст (2) + Arial;12 pt;Курсив"/>
    <w:rsid w:val="00B7112F"/>
    <w:rPr>
      <w:rFonts w:ascii="Arial" w:eastAsia="Arial" w:hAnsi="Arial" w:cs="Arial"/>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0pt0">
    <w:name w:val="Основной текст (2) + 10 pt"/>
    <w:rsid w:val="00B7112F"/>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105pt">
    <w:name w:val="Основной текст (2) + 10;5 pt"/>
    <w:rsid w:val="00B7112F"/>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w">
    <w:name w:val="w"/>
    <w:rsid w:val="00B7112F"/>
  </w:style>
  <w:style w:type="paragraph" w:customStyle="1" w:styleId="2f3">
    <w:name w:val="Основной текст2"/>
    <w:basedOn w:val="a0"/>
    <w:rsid w:val="00B7112F"/>
    <w:pPr>
      <w:widowControl w:val="0"/>
      <w:shd w:val="clear" w:color="auto" w:fill="FFFFFF"/>
      <w:spacing w:after="300" w:line="317" w:lineRule="exact"/>
      <w:ind w:hanging="400"/>
    </w:pPr>
    <w:rPr>
      <w:rFonts w:ascii="Times New Roman" w:eastAsia="Times New Roman" w:hAnsi="Times New Roman" w:cs="Times New Roman"/>
      <w:sz w:val="26"/>
      <w:szCs w:val="26"/>
    </w:rPr>
  </w:style>
  <w:style w:type="paragraph" w:customStyle="1" w:styleId="western">
    <w:name w:val="western"/>
    <w:basedOn w:val="a0"/>
    <w:rsid w:val="00B7112F"/>
    <w:pPr>
      <w:spacing w:before="100" w:beforeAutospacing="1" w:after="119" w:line="240" w:lineRule="auto"/>
    </w:pPr>
    <w:rPr>
      <w:rFonts w:ascii="Times New Roman" w:eastAsia="Times New Roman" w:hAnsi="Times New Roman" w:cs="Times New Roman"/>
      <w:color w:val="000000"/>
      <w:sz w:val="24"/>
      <w:szCs w:val="24"/>
      <w:lang w:eastAsia="ru-RU"/>
    </w:rPr>
  </w:style>
  <w:style w:type="character" w:customStyle="1" w:styleId="21pt">
    <w:name w:val="Основной текст (2) + Интервал 1 pt"/>
    <w:rsid w:val="00B7112F"/>
    <w:rPr>
      <w:rFonts w:ascii="Times New Roman" w:eastAsia="Times New Roman" w:hAnsi="Times New Roman" w:cs="Times New Roman"/>
      <w:b w:val="0"/>
      <w:bCs w:val="0"/>
      <w:i w:val="0"/>
      <w:iCs w:val="0"/>
      <w:smallCaps w:val="0"/>
      <w:strike w:val="0"/>
      <w:color w:val="000000"/>
      <w:spacing w:val="30"/>
      <w:w w:val="100"/>
      <w:position w:val="0"/>
      <w:sz w:val="24"/>
      <w:szCs w:val="24"/>
      <w:u w:val="none"/>
      <w:shd w:val="clear" w:color="auto" w:fill="FFFFFF"/>
      <w:lang w:val="ru-RU" w:eastAsia="ru-RU" w:bidi="ru-RU"/>
    </w:rPr>
  </w:style>
  <w:style w:type="character" w:customStyle="1" w:styleId="2f4">
    <w:name w:val="Основной текст (2) + Курсив"/>
    <w:rsid w:val="00B7112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52">
    <w:name w:val="Основной текст (5)_"/>
    <w:link w:val="53"/>
    <w:rsid w:val="00B7112F"/>
    <w:rPr>
      <w:b/>
      <w:bCs/>
      <w:i/>
      <w:iCs/>
      <w:shd w:val="clear" w:color="auto" w:fill="FFFFFF"/>
    </w:rPr>
  </w:style>
  <w:style w:type="character" w:customStyle="1" w:styleId="3a">
    <w:name w:val="Основной текст (3) + Не курсив"/>
    <w:rsid w:val="00B7112F"/>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31pt">
    <w:name w:val="Основной текст (3) + Интервал 1 pt"/>
    <w:rsid w:val="00B7112F"/>
    <w:rPr>
      <w:rFonts w:ascii="Times New Roman" w:eastAsia="Times New Roman" w:hAnsi="Times New Roman" w:cs="Times New Roman"/>
      <w:b w:val="0"/>
      <w:bCs w:val="0"/>
      <w:i/>
      <w:iCs/>
      <w:smallCaps w:val="0"/>
      <w:strike w:val="0"/>
      <w:color w:val="000000"/>
      <w:spacing w:val="30"/>
      <w:w w:val="100"/>
      <w:position w:val="0"/>
      <w:sz w:val="24"/>
      <w:szCs w:val="24"/>
      <w:u w:val="none"/>
      <w:shd w:val="clear" w:color="auto" w:fill="FFFFFF"/>
      <w:lang w:val="ru-RU" w:eastAsia="ru-RU" w:bidi="ru-RU"/>
    </w:rPr>
  </w:style>
  <w:style w:type="paragraph" w:customStyle="1" w:styleId="53">
    <w:name w:val="Основной текст (5)"/>
    <w:basedOn w:val="a0"/>
    <w:link w:val="52"/>
    <w:rsid w:val="00B7112F"/>
    <w:pPr>
      <w:widowControl w:val="0"/>
      <w:shd w:val="clear" w:color="auto" w:fill="FFFFFF"/>
      <w:spacing w:before="300" w:after="0" w:line="276" w:lineRule="exact"/>
    </w:pPr>
    <w:rPr>
      <w:b/>
      <w:bCs/>
      <w:i/>
      <w:iCs/>
    </w:rPr>
  </w:style>
  <w:style w:type="character" w:customStyle="1" w:styleId="Arial10pt">
    <w:name w:val="Основной текст + Arial;10 pt;Курсив"/>
    <w:rsid w:val="00B7112F"/>
    <w:rPr>
      <w:rFonts w:ascii="Arial" w:eastAsia="Arial" w:hAnsi="Arial" w:cs="Arial"/>
      <w:b w:val="0"/>
      <w:bCs w:val="0"/>
      <w:i/>
      <w:iCs/>
      <w:smallCaps w:val="0"/>
      <w:strike w:val="0"/>
      <w:color w:val="000000"/>
      <w:spacing w:val="0"/>
      <w:w w:val="100"/>
      <w:position w:val="0"/>
      <w:sz w:val="20"/>
      <w:szCs w:val="20"/>
      <w:u w:val="none"/>
      <w:shd w:val="clear" w:color="auto" w:fill="FFFFFF"/>
      <w:lang w:bidi="ar-SA"/>
    </w:rPr>
  </w:style>
  <w:style w:type="paragraph" w:customStyle="1" w:styleId="3b">
    <w:name w:val="Основной текст3"/>
    <w:basedOn w:val="a0"/>
    <w:rsid w:val="00B7112F"/>
    <w:pPr>
      <w:widowControl w:val="0"/>
      <w:shd w:val="clear" w:color="auto" w:fill="FFFFFF"/>
      <w:spacing w:after="600" w:line="0" w:lineRule="atLeast"/>
    </w:pPr>
    <w:rPr>
      <w:rFonts w:ascii="Times New Roman" w:eastAsia="Times New Roman" w:hAnsi="Times New Roman" w:cs="Times New Roman"/>
      <w:color w:val="000000"/>
      <w:lang w:eastAsia="ru-RU"/>
    </w:rPr>
  </w:style>
  <w:style w:type="table" w:customStyle="1" w:styleId="2f5">
    <w:name w:val="Сетка таблицы2"/>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2">
    <w:name w:val="Body text (2)_"/>
    <w:basedOn w:val="a1"/>
    <w:link w:val="Bodytext20"/>
    <w:rsid w:val="00B7112F"/>
    <w:rPr>
      <w:shd w:val="clear" w:color="auto" w:fill="FFFFFF"/>
    </w:rPr>
  </w:style>
  <w:style w:type="paragraph" w:customStyle="1" w:styleId="Bodytext20">
    <w:name w:val="Body text (2)"/>
    <w:basedOn w:val="a0"/>
    <w:link w:val="Bodytext2"/>
    <w:rsid w:val="00B7112F"/>
    <w:pPr>
      <w:widowControl w:val="0"/>
      <w:shd w:val="clear" w:color="auto" w:fill="FFFFFF"/>
      <w:spacing w:before="780" w:after="660" w:line="259" w:lineRule="exact"/>
    </w:pPr>
  </w:style>
  <w:style w:type="table" w:customStyle="1" w:styleId="121">
    <w:name w:val="Сетка таблицы12"/>
    <w:basedOn w:val="a2"/>
    <w:next w:val="a4"/>
    <w:uiPriority w:val="59"/>
    <w:rsid w:val="00B7112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6">
    <w:name w:val="List 2"/>
    <w:basedOn w:val="a0"/>
    <w:unhideWhenUsed/>
    <w:rsid w:val="00B7112F"/>
    <w:pPr>
      <w:spacing w:after="0" w:line="240" w:lineRule="auto"/>
      <w:ind w:left="566" w:hanging="283"/>
      <w:contextualSpacing/>
    </w:pPr>
    <w:rPr>
      <w:rFonts w:ascii="Times New Roman" w:eastAsia="Times New Roman" w:hAnsi="Times New Roman" w:cs="Times New Roman"/>
      <w:sz w:val="24"/>
      <w:szCs w:val="24"/>
      <w:lang w:eastAsia="ru-RU"/>
    </w:rPr>
  </w:style>
  <w:style w:type="character" w:customStyle="1" w:styleId="afffff7">
    <w:name w:val="Другое_"/>
    <w:basedOn w:val="a1"/>
    <w:link w:val="afffff8"/>
    <w:rsid w:val="00B7112F"/>
    <w:rPr>
      <w:sz w:val="26"/>
      <w:szCs w:val="26"/>
      <w:shd w:val="clear" w:color="auto" w:fill="FFFFFF"/>
    </w:rPr>
  </w:style>
  <w:style w:type="paragraph" w:customStyle="1" w:styleId="afffff8">
    <w:name w:val="Другое"/>
    <w:basedOn w:val="a0"/>
    <w:link w:val="afffff7"/>
    <w:rsid w:val="00B7112F"/>
    <w:pPr>
      <w:widowControl w:val="0"/>
      <w:shd w:val="clear" w:color="auto" w:fill="FFFFFF"/>
      <w:spacing w:after="0"/>
      <w:ind w:firstLine="400"/>
    </w:pPr>
    <w:rPr>
      <w:sz w:val="26"/>
      <w:szCs w:val="26"/>
    </w:rPr>
  </w:style>
  <w:style w:type="character" w:customStyle="1" w:styleId="aff6">
    <w:name w:val="Абзац списка Знак"/>
    <w:aliases w:val="Нумерованый список Знак,ПАРАГРАФ Знак,Выделеный Знак,Текст с номером Знак,Абзац списка для документа Знак,Абзац списка4 Знак,Абзац списка основной Знак,Маркер Знак"/>
    <w:link w:val="aff5"/>
    <w:uiPriority w:val="34"/>
    <w:locked/>
    <w:rsid w:val="00B7112F"/>
    <w:rPr>
      <w:rFonts w:ascii="Times New Roman" w:eastAsia="Calibri" w:hAnsi="Times New Roman" w:cs="Times New Roman"/>
    </w:rPr>
  </w:style>
  <w:style w:type="character" w:customStyle="1" w:styleId="afffff9">
    <w:name w:val="Подпись к картинке_"/>
    <w:basedOn w:val="a1"/>
    <w:link w:val="afffffa"/>
    <w:rsid w:val="00B7112F"/>
    <w:rPr>
      <w:shd w:val="clear" w:color="auto" w:fill="FFFFFF"/>
    </w:rPr>
  </w:style>
  <w:style w:type="paragraph" w:customStyle="1" w:styleId="afffffa">
    <w:name w:val="Подпись к картинке"/>
    <w:basedOn w:val="a0"/>
    <w:link w:val="afffff9"/>
    <w:rsid w:val="00B7112F"/>
    <w:pPr>
      <w:widowControl w:val="0"/>
      <w:shd w:val="clear" w:color="auto" w:fill="FFFFFF"/>
      <w:spacing w:after="0" w:line="240" w:lineRule="auto"/>
    </w:pPr>
  </w:style>
  <w:style w:type="table" w:customStyle="1" w:styleId="3c">
    <w:name w:val="Сетка таблицы3"/>
    <w:basedOn w:val="a2"/>
    <w:next w:val="a4"/>
    <w:uiPriority w:val="59"/>
    <w:rsid w:val="00B7112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fffb">
    <w:name w:val="Название_объекта Знак"/>
    <w:aliases w:val="Название объекта+12.5 Знак1,Название объекта+12.5 Знак Знак,Название объекта+13 Знак,Рис. 1.1 Знак"/>
    <w:uiPriority w:val="99"/>
    <w:locked/>
    <w:rsid w:val="00B7112F"/>
    <w:rPr>
      <w:b/>
      <w:kern w:val="28"/>
      <w:sz w:val="28"/>
    </w:rPr>
  </w:style>
  <w:style w:type="table" w:customStyle="1" w:styleId="132">
    <w:name w:val="Сетка таблицы13"/>
    <w:basedOn w:val="a2"/>
    <w:next w:val="a4"/>
    <w:uiPriority w:val="5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c">
    <w:name w:val="Текст основной"/>
    <w:basedOn w:val="aff5"/>
    <w:link w:val="afffffd"/>
    <w:qFormat/>
    <w:rsid w:val="00B7112F"/>
    <w:pPr>
      <w:spacing w:line="360" w:lineRule="auto"/>
      <w:ind w:left="0"/>
    </w:pPr>
    <w:rPr>
      <w:rFonts w:eastAsia="Times New Roman"/>
      <w:sz w:val="24"/>
      <w:szCs w:val="24"/>
      <w:lang w:val="x-none" w:eastAsia="x-none"/>
    </w:rPr>
  </w:style>
  <w:style w:type="character" w:customStyle="1" w:styleId="afffffd">
    <w:name w:val="Текст основной Знак"/>
    <w:link w:val="afffffc"/>
    <w:rsid w:val="00B7112F"/>
    <w:rPr>
      <w:rFonts w:ascii="Times New Roman" w:eastAsia="Times New Roman" w:hAnsi="Times New Roman" w:cs="Times New Roman"/>
      <w:sz w:val="24"/>
      <w:szCs w:val="24"/>
      <w:lang w:val="x-none" w:eastAsia="x-none"/>
    </w:rPr>
  </w:style>
  <w:style w:type="table" w:customStyle="1" w:styleId="1ff9">
    <w:name w:val="Основная таблица1"/>
    <w:basedOn w:val="a2"/>
    <w:next w:val="a4"/>
    <w:uiPriority w:val="5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
    <w:next w:val="a3"/>
    <w:uiPriority w:val="99"/>
    <w:semiHidden/>
    <w:unhideWhenUsed/>
    <w:rsid w:val="00B7112F"/>
  </w:style>
  <w:style w:type="character" w:styleId="afffffe">
    <w:name w:val="Placeholder Text"/>
    <w:basedOn w:val="a1"/>
    <w:uiPriority w:val="99"/>
    <w:semiHidden/>
    <w:rsid w:val="00B7112F"/>
    <w:rPr>
      <w:color w:val="808080"/>
    </w:rPr>
  </w:style>
  <w:style w:type="table" w:customStyle="1" w:styleId="54">
    <w:name w:val="Сетка таблицы5"/>
    <w:basedOn w:val="a2"/>
    <w:next w:val="a4"/>
    <w:uiPriority w:val="59"/>
    <w:rsid w:val="00B7112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2"/>
    <w:next w:val="a4"/>
    <w:uiPriority w:val="39"/>
    <w:rsid w:val="00B7112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2"/>
    <w:next w:val="a4"/>
    <w:uiPriority w:val="39"/>
    <w:rsid w:val="00FB7AE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7">
    <w:name w:val="Нет списка2"/>
    <w:next w:val="a3"/>
    <w:uiPriority w:val="99"/>
    <w:semiHidden/>
    <w:unhideWhenUsed/>
    <w:rsid w:val="0036365F"/>
  </w:style>
  <w:style w:type="table" w:customStyle="1" w:styleId="2f8">
    <w:name w:val="Основная таблица2"/>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редняя заливка 2 - Акцент 211"/>
    <w:rsid w:val="0036365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41">
    <w:name w:val="Сетка таблицы14"/>
    <w:uiPriority w:val="59"/>
    <w:rsid w:val="0036365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етка таблицы 11"/>
    <w:basedOn w:val="a2"/>
    <w:next w:val="1fa"/>
    <w:rsid w:val="0036365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1ffa">
    <w:name w:val="Тема таблицы1"/>
    <w:basedOn w:val="a2"/>
    <w:next w:val="affffe"/>
    <w:rsid w:val="0036365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rsid w:val="0036365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1">
    <w:name w:val="Article / Section1"/>
    <w:rsid w:val="0036365F"/>
  </w:style>
  <w:style w:type="table" w:customStyle="1" w:styleId="215">
    <w:name w:val="Сетка таблицы21"/>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0">
    <w:name w:val="Сетка таблицы131"/>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Основная таблица11"/>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36365F"/>
  </w:style>
  <w:style w:type="table" w:customStyle="1" w:styleId="510">
    <w:name w:val="Сетка таблицы51"/>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0">
    <w:name w:val="Сетка таблицы6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d">
    <w:name w:val="Нет списка3"/>
    <w:next w:val="a3"/>
    <w:uiPriority w:val="99"/>
    <w:semiHidden/>
    <w:unhideWhenUsed/>
    <w:rsid w:val="0036365F"/>
  </w:style>
  <w:style w:type="table" w:customStyle="1" w:styleId="3e">
    <w:name w:val="Основная таблица3"/>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редняя заливка 2 - Акцент 212"/>
    <w:rsid w:val="0036365F"/>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50">
    <w:name w:val="Сетка таблицы15"/>
    <w:uiPriority w:val="59"/>
    <w:rsid w:val="0036365F"/>
    <w:pPr>
      <w:spacing w:after="0" w:line="240" w:lineRule="auto"/>
      <w:jc w:val="both"/>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4">
    <w:name w:val="Сетка таблицы 12"/>
    <w:basedOn w:val="a2"/>
    <w:next w:val="1fa"/>
    <w:rsid w:val="0036365F"/>
    <w:pPr>
      <w:spacing w:after="0" w:line="240" w:lineRule="auto"/>
    </w:pPr>
    <w:rPr>
      <w:rFonts w:ascii="Times New Roman" w:eastAsia="Calibri"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f9">
    <w:name w:val="Тема таблицы2"/>
    <w:basedOn w:val="a2"/>
    <w:next w:val="affffe"/>
    <w:rsid w:val="0036365F"/>
    <w:pPr>
      <w:spacing w:after="0" w:line="240" w:lineRule="auto"/>
    </w:pPr>
    <w:rPr>
      <w:rFonts w:ascii="Times New Roman" w:eastAsia="Calibri"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rsid w:val="0036365F"/>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rticleSection2">
    <w:name w:val="Article / Section2"/>
    <w:rsid w:val="0036365F"/>
  </w:style>
  <w:style w:type="table" w:customStyle="1" w:styleId="220">
    <w:name w:val="Сетка таблицы2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2"/>
    <w:next w:val="a4"/>
    <w:uiPriority w:val="59"/>
    <w:rsid w:val="0036365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0">
    <w:name w:val="Сетка таблицы132"/>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
    <w:name w:val="Основная таблица12"/>
    <w:basedOn w:val="a2"/>
    <w:next w:val="a4"/>
    <w:uiPriority w:val="5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3"/>
    <w:uiPriority w:val="99"/>
    <w:semiHidden/>
    <w:unhideWhenUsed/>
    <w:rsid w:val="0036365F"/>
  </w:style>
  <w:style w:type="table" w:customStyle="1" w:styleId="520">
    <w:name w:val="Сетка таблицы52"/>
    <w:basedOn w:val="a2"/>
    <w:next w:val="a4"/>
    <w:uiPriority w:val="59"/>
    <w:rsid w:val="0036365F"/>
    <w:pPr>
      <w:spacing w:after="0" w:line="240" w:lineRule="auto"/>
      <w:ind w:firstLine="709"/>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0">
    <w:name w:val="Сетка таблицы63"/>
    <w:basedOn w:val="a2"/>
    <w:next w:val="a4"/>
    <w:uiPriority w:val="39"/>
    <w:rsid w:val="0036365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Основная таблица4"/>
    <w:basedOn w:val="a2"/>
    <w:next w:val="a4"/>
    <w:uiPriority w:val="59"/>
    <w:rsid w:val="00CC745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7429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chart" Target="charts/chart7.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6.xml"/><Relationship Id="rId32" Type="http://schemas.openxmlformats.org/officeDocument/2006/relationships/hyperlink" Target="http://vk.comclub42207538"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emf"/><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www.pravo.gov.ru" TargetMode="Externa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image" Target="media/image11.jpeg"/><Relationship Id="rId35" Type="http://schemas.openxmlformats.org/officeDocument/2006/relationships/hyperlink" Target="http://www.flgrt.ru/?p=779"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H:\&#1048;&#1085;&#1092;&#1086;\&#1055;&#1054;&#1046;&#1040;&#1056;&#1067;%2015.07.2022%20(1)&#1074;&#1077;&#1088;&#1085;&#1086;&#1077;%20(7).xlsx" TargetMode="External"/><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oleObject" Target="file:///C:\&#1050;&#1072;&#1090;&#1072;&#1083;&#1086;&#1075;%20&#1076;&#1083;&#1103;%20&#1086;&#1073;&#1084;&#1077;&#1085;&#1072;\&#1052;&#1072;&#1090;&#1077;&#1088;&#1080;&#1072;&#1083;&#1099;%20&#1082;%20&#1048;&#1041;-2021_&#1055;&#1042;\&#1056;&#1080;&#1089;_1_12_&#1042;&#1086;&#1076;&#1086;&#1079;&#1072;&#1073;&#1086;&#1088;_&#1059;&#1088;&#1086;&#1074;&#1085;&#1080;%20&#1084;&#1077;&#1089;&#1103;&#1095;&#1085;&#1099;&#1077;%20&#1079;&#1072;%202016-2021.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192.168.2.98\&#1082;&#1072;&#1090;&#1072;&#1083;&#1086;&#1075;%20&#1076;&#1083;&#1103;%20&#1086;&#1073;&#1084;&#1077;&#1085;&#1072;\&#1041;&#1102;&#1083;&#1083;&#1077;&#1090;&#1077;&#1085;&#1100;-2021\&#1056;&#1080;&#1089;&#1091;&#1085;&#1082;&#1080;_&#1048;&#1041;-2020\&#1043;&#1088;&#1072;&#1092;&#1080;&#1082;&#1080;%20&#1082;%20&#1086;&#1090;&#1095;&#1077;&#1090;&#1091;%2020_&#1059;&#1075;&#1086;&#1083;&#1100;&#1085;&#1099;&#108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1050;&#1072;&#1090;&#1072;&#1083;&#1086;&#1075;%20&#1076;&#1083;&#1103;%20&#1086;&#1073;&#1084;&#1077;&#1085;&#1072;\&#1052;&#1072;&#1090;&#1077;&#1088;&#1080;&#1072;&#1083;&#1099;%20&#1082;%20&#1048;&#1041;-2021_&#1055;&#1042;\&#1056;&#1080;&#1089;_1_14_&#1064;&#1072;&#1075;&#1086;&#1085;&#1072;&#1088;_&#1087;&#1086;%20&#1075;&#1086;&#1076;&#1072;&#1084;_&#1076;&#1086;%20202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openxmlformats.org/officeDocument/2006/relationships/image" Target="../media/image9.jpe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192.168.2.98\&#1082;&#1072;&#1090;&#1072;&#1083;&#1086;&#1075;%20&#1076;&#1083;&#1103;%20&#1086;&#1073;&#1084;&#1077;&#1085;&#1072;\&#1041;&#1102;&#1083;&#1083;&#1077;&#1090;&#1077;&#1085;&#1100;-2021\&#1056;&#1080;&#1089;&#1091;&#1085;&#1082;&#1080;_&#1048;&#1041;-2020\&#1056;&#1080;&#1089;_1_19_&#1043;&#1088;&#1072;&#1092;&#1080;&#1082;%20&#1090;-&#1088;&#1072;%20&#1058;&#1069;&#1062;%20&#1080;%20246_2014-2020.xls"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192.168.2.98\&#1082;&#1072;&#1090;&#1072;&#1083;&#1086;&#1075;%20&#1076;&#1083;&#1103;%20&#1086;&#1073;&#1084;&#1077;&#1085;&#1072;\&#1041;&#1102;&#1083;&#1083;&#1077;&#1090;&#1077;&#1085;&#1100;-2021\&#1056;&#1080;&#1089;&#1091;&#1085;&#1082;&#1080;_&#1048;&#1041;-2020\&#1056;&#1080;&#1089;_1_20_&#1043;&#1086;&#1088;&#1086;&#1076;&#1089;&#1082;&#1072;&#1103;%20&#1089;&#1074;&#1072;&#1083;&#1082;&#1072;_&#1093;&#1080;&#1084;&#1080;&#1103;_2014-2020.xls"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saa.TUVAREESTR\Desktop\&#1044;&#1054;&#1050;&#1051;&#1040;&#1044;&#1067;\&#1076;&#1086;&#1082;&#1083;&#1072;&#1076;%202014\&#1076;&#1080;&#1072;&#1075;&#1088;..xls"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E:\&#1048;&#1085;&#1092;&#1086;\&#1040;&#1087;&#1087;&#1072;&#1088;&#1072;&#1090;&#1085;&#1086;&#1077;.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9227793894184277E-2"/>
          <c:y val="6.2500000000000083E-2"/>
          <c:w val="0.5873138109045265"/>
          <c:h val="0.85185185185185264"/>
        </c:manualLayout>
      </c:layout>
      <c:pieChart>
        <c:varyColors val="1"/>
        <c:ser>
          <c:idx val="0"/>
          <c:order val="0"/>
          <c:explosion val="9"/>
          <c:dLbls>
            <c:dLbl>
              <c:idx val="0"/>
              <c:layout>
                <c:manualLayout>
                  <c:x val="-2.3104553678543638E-2"/>
                  <c:y val="-0.11748906386701655"/>
                </c:manualLayout>
              </c:layout>
              <c:tx>
                <c:rich>
                  <a:bodyPr/>
                  <a:lstStyle/>
                  <a:p>
                    <a:r>
                      <a:rPr lang="en-US"/>
                      <a:t>41,65 %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62C9-42F0-B9DD-13E9D7348B1D}"/>
                </c:ext>
              </c:extLst>
            </c:dLbl>
            <c:dLbl>
              <c:idx val="1"/>
              <c:layout>
                <c:manualLayout>
                  <c:x val="1.9060344170699593E-2"/>
                  <c:y val="-3.5048483522892991E-2"/>
                </c:manualLayout>
              </c:layout>
              <c:tx>
                <c:rich>
                  <a:bodyPr/>
                  <a:lstStyle/>
                  <a:p>
                    <a:r>
                      <a:rPr lang="en-US"/>
                      <a:t>4,99 %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62C9-42F0-B9DD-13E9D7348B1D}"/>
                </c:ext>
              </c:extLst>
            </c:dLbl>
            <c:dLbl>
              <c:idx val="2"/>
              <c:tx>
                <c:rich>
                  <a:bodyPr/>
                  <a:lstStyle/>
                  <a:p>
                    <a:r>
                      <a:rPr lang="en-US"/>
                      <a:t>3,27 %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62C9-42F0-B9DD-13E9D7348B1D}"/>
                </c:ext>
              </c:extLst>
            </c:dLbl>
            <c:dLbl>
              <c:idx val="3"/>
              <c:layout>
                <c:manualLayout>
                  <c:x val="1.3202070482161529E-2"/>
                  <c:y val="-0.17565252260134137"/>
                </c:manualLayout>
              </c:layout>
              <c:tx>
                <c:rich>
                  <a:bodyPr/>
                  <a:lstStyle/>
                  <a:p>
                    <a:r>
                      <a:rPr lang="en-US"/>
                      <a:t>50,09 %</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2C9-42F0-B9DD-13E9D7348B1D}"/>
                </c:ext>
              </c:extLst>
            </c:dLbl>
            <c:dLbl>
              <c:idx val="4"/>
              <c:layout>
                <c:manualLayout>
                  <c:x val="1.0382254849722722E-3"/>
                  <c:y val="-4.86366287547391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2C9-42F0-B9DD-13E9D7348B1D}"/>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Лист1!$B$6:$B$9</c:f>
              <c:strCache>
                <c:ptCount val="4"/>
                <c:pt idx="0">
                  <c:v>ООО "УК"Межегейуголь"</c:v>
                </c:pt>
                <c:pt idx="1">
                  <c:v>МУП "Алды-Шынаа г. Шагонар"</c:v>
                </c:pt>
                <c:pt idx="2">
                  <c:v>ООО "Водопроводно-канализационные сети"</c:v>
                </c:pt>
                <c:pt idx="3">
                  <c:v>Остальные предприятия</c:v>
                </c:pt>
              </c:strCache>
            </c:strRef>
          </c:cat>
          <c:val>
            <c:numRef>
              <c:f>Лист1!$C$6:$C$9</c:f>
              <c:numCache>
                <c:formatCode>0.00</c:formatCode>
                <c:ptCount val="4"/>
                <c:pt idx="0">
                  <c:v>41.651542649727766</c:v>
                </c:pt>
                <c:pt idx="1">
                  <c:v>4.9909255898366611</c:v>
                </c:pt>
                <c:pt idx="2">
                  <c:v>3.266787658802186</c:v>
                </c:pt>
                <c:pt idx="3">
                  <c:v>50.090744101633291</c:v>
                </c:pt>
              </c:numCache>
            </c:numRef>
          </c:val>
          <c:extLst xmlns:c16r2="http://schemas.microsoft.com/office/drawing/2015/06/chart">
            <c:ext xmlns:c16="http://schemas.microsoft.com/office/drawing/2014/chart" uri="{C3380CC4-5D6E-409C-BE32-E72D297353CC}">
              <c16:uniqueId val="{00000005-62C9-42F0-B9DD-13E9D7348B1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127236126050612"/>
          <c:y val="0.11806722076407133"/>
          <c:w val="0.34008484653020649"/>
          <c:h val="0.75307086614173369"/>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200"/>
              <a:t>Площадь </a:t>
            </a:r>
            <a:r>
              <a:rPr lang="ru-RU" sz="1200" b="1" i="0" u="none" strike="noStrike" baseline="0">
                <a:effectLst/>
              </a:rPr>
              <a:t>лесных пожаров за 5 лет, </a:t>
            </a:r>
            <a:r>
              <a:rPr lang="ru-RU" sz="1200"/>
              <a:t>(га)</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Лист2!$B$92</c:f>
              <c:strCache>
                <c:ptCount val="1"/>
                <c:pt idx="0">
                  <c:v>Площадь (га)</c:v>
                </c:pt>
              </c:strCache>
            </c:strRef>
          </c:tx>
          <c:spPr>
            <a:solidFill>
              <a:schemeClr val="accent6">
                <a:lumMod val="75000"/>
              </a:schemeClr>
            </a:solidFill>
          </c:spPr>
          <c:invertIfNegative val="0"/>
          <c:dLbls>
            <c:dLbl>
              <c:idx val="0"/>
              <c:layout>
                <c:manualLayout>
                  <c:x val="1.5296367112810707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BA3-4FA7-9073-47F88470124A}"/>
                </c:ext>
              </c:extLst>
            </c:dLbl>
            <c:dLbl>
              <c:idx val="1"/>
              <c:layout>
                <c:manualLayout>
                  <c:x val="7.6481835564053535E-3"/>
                  <c:y val="-2.777777777777777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BA3-4FA7-9073-47F88470124A}"/>
                </c:ext>
              </c:extLst>
            </c:dLbl>
            <c:dLbl>
              <c:idx val="2"/>
              <c:layout>
                <c:manualLayout>
                  <c:x val="1.0197578075207138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BA3-4FA7-9073-47F88470124A}"/>
                </c:ext>
              </c:extLst>
            </c:dLbl>
            <c:dLbl>
              <c:idx val="3"/>
              <c:layout>
                <c:manualLayout>
                  <c:x val="1.7845761631612493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BA3-4FA7-9073-47F88470124A}"/>
                </c:ext>
              </c:extLst>
            </c:dLbl>
            <c:dLbl>
              <c:idx val="4"/>
              <c:layout>
                <c:manualLayout>
                  <c:x val="1.0197578075207138E-2"/>
                  <c:y val="-1.85185185185185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BA3-4FA7-9073-47F88470124A}"/>
                </c:ext>
              </c:extLst>
            </c:dLbl>
            <c:spPr>
              <a:noFill/>
            </c:spPr>
            <c:txPr>
              <a:bodyPr/>
              <a:lstStyle/>
              <a:p>
                <a:pPr>
                  <a:defRPr sz="11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Лист2!$C$90:$G$90</c:f>
              <c:strCache>
                <c:ptCount val="5"/>
                <c:pt idx="0">
                  <c:v>2018 г.</c:v>
                </c:pt>
                <c:pt idx="1">
                  <c:v>2019 г.</c:v>
                </c:pt>
                <c:pt idx="2">
                  <c:v>2020 г.</c:v>
                </c:pt>
                <c:pt idx="3">
                  <c:v>2021 г.</c:v>
                </c:pt>
                <c:pt idx="4">
                  <c:v>2022 г.</c:v>
                </c:pt>
              </c:strCache>
            </c:strRef>
          </c:cat>
          <c:val>
            <c:numRef>
              <c:f>Лист2!$C$92:$G$92</c:f>
              <c:numCache>
                <c:formatCode>General</c:formatCode>
                <c:ptCount val="5"/>
                <c:pt idx="0">
                  <c:v>8332.85</c:v>
                </c:pt>
                <c:pt idx="1">
                  <c:v>11045.5</c:v>
                </c:pt>
                <c:pt idx="2">
                  <c:v>18059.57</c:v>
                </c:pt>
                <c:pt idx="3">
                  <c:v>1071.5999999999999</c:v>
                </c:pt>
                <c:pt idx="4">
                  <c:v>21560.639999999999</c:v>
                </c:pt>
              </c:numCache>
            </c:numRef>
          </c:val>
          <c:extLst xmlns:c16r2="http://schemas.microsoft.com/office/drawing/2015/06/chart">
            <c:ext xmlns:c16="http://schemas.microsoft.com/office/drawing/2014/chart" uri="{C3380CC4-5D6E-409C-BE32-E72D297353CC}">
              <c16:uniqueId val="{00000005-5BA3-4FA7-9073-47F88470124A}"/>
            </c:ext>
          </c:extLst>
        </c:ser>
        <c:dLbls>
          <c:showLegendKey val="0"/>
          <c:showVal val="1"/>
          <c:showCatName val="0"/>
          <c:showSerName val="0"/>
          <c:showPercent val="0"/>
          <c:showBubbleSize val="0"/>
        </c:dLbls>
        <c:gapWidth val="150"/>
        <c:shape val="box"/>
        <c:axId val="430077440"/>
        <c:axId val="430092672"/>
        <c:axId val="0"/>
      </c:bar3DChart>
      <c:catAx>
        <c:axId val="430077440"/>
        <c:scaling>
          <c:orientation val="minMax"/>
        </c:scaling>
        <c:delete val="0"/>
        <c:axPos val="b"/>
        <c:numFmt formatCode="General" sourceLinked="1"/>
        <c:majorTickMark val="out"/>
        <c:minorTickMark val="none"/>
        <c:tickLblPos val="nextTo"/>
        <c:crossAx val="430092672"/>
        <c:crosses val="autoZero"/>
        <c:auto val="1"/>
        <c:lblAlgn val="ctr"/>
        <c:lblOffset val="100"/>
        <c:noMultiLvlLbl val="0"/>
      </c:catAx>
      <c:valAx>
        <c:axId val="430092672"/>
        <c:scaling>
          <c:orientation val="minMax"/>
        </c:scaling>
        <c:delete val="0"/>
        <c:axPos val="l"/>
        <c:numFmt formatCode="General" sourceLinked="1"/>
        <c:majorTickMark val="out"/>
        <c:minorTickMark val="none"/>
        <c:tickLblPos val="nextTo"/>
        <c:crossAx val="430077440"/>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483282308506273E-2"/>
          <c:y val="3.3033033033033031E-2"/>
          <c:w val="0.82987712619136378"/>
          <c:h val="0.77022321534132554"/>
        </c:manualLayout>
      </c:layout>
      <c:barChart>
        <c:barDir val="col"/>
        <c:grouping val="clustered"/>
        <c:varyColors val="0"/>
        <c:ser>
          <c:idx val="1"/>
          <c:order val="0"/>
          <c:tx>
            <c:v>Водоотбор</c:v>
          </c:tx>
          <c:spPr>
            <a:gradFill>
              <a:gsLst>
                <a:gs pos="0">
                  <a:schemeClr val="bg1">
                    <a:lumMod val="75000"/>
                  </a:schemeClr>
                </a:gs>
                <a:gs pos="64999">
                  <a:srgbClr val="F0EBD5"/>
                </a:gs>
                <a:gs pos="100000">
                  <a:srgbClr val="D1C39F"/>
                </a:gs>
              </a:gsLst>
              <a:lin ang="5400000" scaled="0"/>
            </a:gradFill>
            <a:ln>
              <a:solidFill>
                <a:schemeClr val="tx1">
                  <a:lumMod val="95000"/>
                  <a:lumOff val="5000"/>
                </a:schemeClr>
              </a:solidFill>
            </a:ln>
          </c:spPr>
          <c:invertIfNegative val="0"/>
          <c:cat>
            <c:numRef>
              <c:f>Лист1!$A$63:$A$194</c:f>
              <c:numCache>
                <c:formatCode>mmm\-yy</c:formatCode>
                <c:ptCount val="132"/>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40330</c:v>
                </c:pt>
                <c:pt idx="114">
                  <c:v>44013</c:v>
                </c:pt>
                <c:pt idx="115">
                  <c:v>44044</c:v>
                </c:pt>
                <c:pt idx="116">
                  <c:v>44075</c:v>
                </c:pt>
                <c:pt idx="117">
                  <c:v>44105</c:v>
                </c:pt>
                <c:pt idx="118">
                  <c:v>44136</c:v>
                </c:pt>
                <c:pt idx="119">
                  <c:v>44166</c:v>
                </c:pt>
                <c:pt idx="120">
                  <c:v>44197</c:v>
                </c:pt>
                <c:pt idx="121">
                  <c:v>44228</c:v>
                </c:pt>
                <c:pt idx="122">
                  <c:v>44256</c:v>
                </c:pt>
                <c:pt idx="123">
                  <c:v>44287</c:v>
                </c:pt>
                <c:pt idx="124">
                  <c:v>44317</c:v>
                </c:pt>
                <c:pt idx="125">
                  <c:v>44348</c:v>
                </c:pt>
                <c:pt idx="126">
                  <c:v>44378</c:v>
                </c:pt>
                <c:pt idx="127">
                  <c:v>44409</c:v>
                </c:pt>
                <c:pt idx="128">
                  <c:v>44440</c:v>
                </c:pt>
                <c:pt idx="129">
                  <c:v>44470</c:v>
                </c:pt>
                <c:pt idx="130">
                  <c:v>44501</c:v>
                </c:pt>
                <c:pt idx="131">
                  <c:v>44531</c:v>
                </c:pt>
              </c:numCache>
            </c:numRef>
          </c:cat>
          <c:val>
            <c:numRef>
              <c:f>Лист1!$B$63:$B$206</c:f>
              <c:numCache>
                <c:formatCode>General</c:formatCode>
                <c:ptCount val="144"/>
                <c:pt idx="0">
                  <c:v>15.17</c:v>
                </c:pt>
                <c:pt idx="1">
                  <c:v>16.79</c:v>
                </c:pt>
                <c:pt idx="2">
                  <c:v>14.87</c:v>
                </c:pt>
                <c:pt idx="3">
                  <c:v>15.3</c:v>
                </c:pt>
                <c:pt idx="4">
                  <c:v>15.82</c:v>
                </c:pt>
                <c:pt idx="5">
                  <c:v>16.64</c:v>
                </c:pt>
                <c:pt idx="6">
                  <c:v>16.62</c:v>
                </c:pt>
                <c:pt idx="7">
                  <c:v>16.2</c:v>
                </c:pt>
                <c:pt idx="8">
                  <c:v>16.27</c:v>
                </c:pt>
                <c:pt idx="9">
                  <c:v>14.904999999999999</c:v>
                </c:pt>
                <c:pt idx="10">
                  <c:v>15.37</c:v>
                </c:pt>
                <c:pt idx="11">
                  <c:v>15.17</c:v>
                </c:pt>
                <c:pt idx="12">
                  <c:v>14.811999999999999</c:v>
                </c:pt>
                <c:pt idx="13">
                  <c:v>15.793100000000001</c:v>
                </c:pt>
                <c:pt idx="14">
                  <c:v>14.812900000000001</c:v>
                </c:pt>
                <c:pt idx="15">
                  <c:v>14.6707</c:v>
                </c:pt>
                <c:pt idx="16">
                  <c:v>14.227399999999999</c:v>
                </c:pt>
                <c:pt idx="17">
                  <c:v>17.670000000000002</c:v>
                </c:pt>
                <c:pt idx="18">
                  <c:v>16.778099999999998</c:v>
                </c:pt>
                <c:pt idx="19">
                  <c:v>16.361000000000001</c:v>
                </c:pt>
                <c:pt idx="20">
                  <c:v>15.340999999999999</c:v>
                </c:pt>
                <c:pt idx="21">
                  <c:v>14.2271</c:v>
                </c:pt>
                <c:pt idx="22">
                  <c:v>13.404299999999999</c:v>
                </c:pt>
                <c:pt idx="23">
                  <c:v>13.166</c:v>
                </c:pt>
                <c:pt idx="24">
                  <c:v>13.6</c:v>
                </c:pt>
                <c:pt idx="25">
                  <c:v>14.8</c:v>
                </c:pt>
                <c:pt idx="26">
                  <c:v>14.7</c:v>
                </c:pt>
                <c:pt idx="27">
                  <c:v>13.7</c:v>
                </c:pt>
                <c:pt idx="28">
                  <c:v>17.2</c:v>
                </c:pt>
                <c:pt idx="29">
                  <c:v>15.3</c:v>
                </c:pt>
                <c:pt idx="30">
                  <c:v>13.5</c:v>
                </c:pt>
                <c:pt idx="31">
                  <c:v>13.5</c:v>
                </c:pt>
                <c:pt idx="32">
                  <c:v>13.1</c:v>
                </c:pt>
                <c:pt idx="33">
                  <c:v>12.9</c:v>
                </c:pt>
                <c:pt idx="34">
                  <c:v>12.7</c:v>
                </c:pt>
                <c:pt idx="35">
                  <c:v>12.1</c:v>
                </c:pt>
                <c:pt idx="36">
                  <c:v>12.71</c:v>
                </c:pt>
                <c:pt idx="37">
                  <c:v>15.17</c:v>
                </c:pt>
                <c:pt idx="38">
                  <c:v>13.07</c:v>
                </c:pt>
                <c:pt idx="39">
                  <c:v>12.58</c:v>
                </c:pt>
                <c:pt idx="40">
                  <c:v>13.48</c:v>
                </c:pt>
                <c:pt idx="41">
                  <c:v>15.01</c:v>
                </c:pt>
                <c:pt idx="42">
                  <c:v>14.51</c:v>
                </c:pt>
                <c:pt idx="43">
                  <c:v>14.2</c:v>
                </c:pt>
                <c:pt idx="44">
                  <c:v>14.61</c:v>
                </c:pt>
                <c:pt idx="45">
                  <c:v>12.55</c:v>
                </c:pt>
                <c:pt idx="46">
                  <c:v>12.42</c:v>
                </c:pt>
                <c:pt idx="47">
                  <c:v>11.94</c:v>
                </c:pt>
                <c:pt idx="48">
                  <c:v>13.17</c:v>
                </c:pt>
                <c:pt idx="49">
                  <c:v>14.68</c:v>
                </c:pt>
                <c:pt idx="50">
                  <c:v>14.2</c:v>
                </c:pt>
                <c:pt idx="51">
                  <c:v>13.67</c:v>
                </c:pt>
                <c:pt idx="52">
                  <c:v>12.11</c:v>
                </c:pt>
                <c:pt idx="53">
                  <c:v>23.34</c:v>
                </c:pt>
                <c:pt idx="54">
                  <c:v>13.72</c:v>
                </c:pt>
                <c:pt idx="55">
                  <c:v>13.07</c:v>
                </c:pt>
                <c:pt idx="56">
                  <c:v>13.61</c:v>
                </c:pt>
                <c:pt idx="57">
                  <c:v>11.51</c:v>
                </c:pt>
                <c:pt idx="58">
                  <c:v>12.22</c:v>
                </c:pt>
                <c:pt idx="59">
                  <c:v>12.59</c:v>
                </c:pt>
                <c:pt idx="60">
                  <c:v>14.58</c:v>
                </c:pt>
                <c:pt idx="61">
                  <c:v>13.11</c:v>
                </c:pt>
                <c:pt idx="62">
                  <c:v>12.56</c:v>
                </c:pt>
                <c:pt idx="63">
                  <c:v>12.64</c:v>
                </c:pt>
                <c:pt idx="64">
                  <c:v>12.77</c:v>
                </c:pt>
                <c:pt idx="65">
                  <c:v>15.33</c:v>
                </c:pt>
                <c:pt idx="66">
                  <c:v>12.95</c:v>
                </c:pt>
                <c:pt idx="67">
                  <c:v>12.51</c:v>
                </c:pt>
                <c:pt idx="68">
                  <c:v>12.56</c:v>
                </c:pt>
                <c:pt idx="69">
                  <c:v>12.56</c:v>
                </c:pt>
                <c:pt idx="70">
                  <c:v>12.05</c:v>
                </c:pt>
                <c:pt idx="71">
                  <c:v>12.2</c:v>
                </c:pt>
                <c:pt idx="72">
                  <c:v>12.18871</c:v>
                </c:pt>
                <c:pt idx="73">
                  <c:v>12.7325</c:v>
                </c:pt>
                <c:pt idx="74">
                  <c:v>12.07484</c:v>
                </c:pt>
                <c:pt idx="75">
                  <c:v>11.6</c:v>
                </c:pt>
                <c:pt idx="76">
                  <c:v>11.810650000000001</c:v>
                </c:pt>
                <c:pt idx="77">
                  <c:v>14.675330000000001</c:v>
                </c:pt>
                <c:pt idx="78">
                  <c:v>13.05935</c:v>
                </c:pt>
                <c:pt idx="79">
                  <c:v>13.9129</c:v>
                </c:pt>
                <c:pt idx="80">
                  <c:v>12.8</c:v>
                </c:pt>
                <c:pt idx="81">
                  <c:v>11.681290000000001</c:v>
                </c:pt>
                <c:pt idx="82">
                  <c:v>12.707000000000001</c:v>
                </c:pt>
                <c:pt idx="83">
                  <c:v>12.50742</c:v>
                </c:pt>
                <c:pt idx="84">
                  <c:v>12.2074193548387</c:v>
                </c:pt>
                <c:pt idx="85">
                  <c:v>12.458928571428601</c:v>
                </c:pt>
                <c:pt idx="86">
                  <c:v>11.972258064516099</c:v>
                </c:pt>
                <c:pt idx="87">
                  <c:v>12.751666666666701</c:v>
                </c:pt>
                <c:pt idx="88">
                  <c:v>11.8354838709677</c:v>
                </c:pt>
                <c:pt idx="89">
                  <c:v>15.707000000000001</c:v>
                </c:pt>
                <c:pt idx="90">
                  <c:v>12.75</c:v>
                </c:pt>
                <c:pt idx="91">
                  <c:v>12.400645161290299</c:v>
                </c:pt>
                <c:pt idx="92">
                  <c:v>13.441333333333301</c:v>
                </c:pt>
                <c:pt idx="93">
                  <c:v>11.7470967741935</c:v>
                </c:pt>
                <c:pt idx="94">
                  <c:v>12.8396666666667</c:v>
                </c:pt>
                <c:pt idx="95">
                  <c:v>12.556451612903199</c:v>
                </c:pt>
                <c:pt idx="96">
                  <c:v>11.85032</c:v>
                </c:pt>
                <c:pt idx="97">
                  <c:v>13.05714</c:v>
                </c:pt>
                <c:pt idx="98">
                  <c:v>12.20387</c:v>
                </c:pt>
                <c:pt idx="99">
                  <c:v>13.671329999999999</c:v>
                </c:pt>
                <c:pt idx="100">
                  <c:v>11.1271</c:v>
                </c:pt>
                <c:pt idx="101">
                  <c:v>14.93333</c:v>
                </c:pt>
                <c:pt idx="102">
                  <c:v>12.51871</c:v>
                </c:pt>
                <c:pt idx="103">
                  <c:v>10.300649999999999</c:v>
                </c:pt>
                <c:pt idx="104">
                  <c:v>11.853669999999999</c:v>
                </c:pt>
                <c:pt idx="105">
                  <c:v>11.294840000000001</c:v>
                </c:pt>
                <c:pt idx="106">
                  <c:v>11.696669999999999</c:v>
                </c:pt>
                <c:pt idx="107">
                  <c:v>12.616770000000001</c:v>
                </c:pt>
                <c:pt idx="108">
                  <c:v>11.6958</c:v>
                </c:pt>
                <c:pt idx="109">
                  <c:v>12.1059</c:v>
                </c:pt>
                <c:pt idx="110">
                  <c:v>12.047700000000001</c:v>
                </c:pt>
                <c:pt idx="111">
                  <c:v>10.484</c:v>
                </c:pt>
                <c:pt idx="112">
                  <c:v>11.6394</c:v>
                </c:pt>
                <c:pt idx="113">
                  <c:v>13.5047</c:v>
                </c:pt>
                <c:pt idx="114">
                  <c:v>12.614800000000001</c:v>
                </c:pt>
                <c:pt idx="115">
                  <c:v>14.416499999999999</c:v>
                </c:pt>
                <c:pt idx="116">
                  <c:v>13.2493</c:v>
                </c:pt>
                <c:pt idx="117">
                  <c:v>11.7568</c:v>
                </c:pt>
                <c:pt idx="118">
                  <c:v>12.286300000000001</c:v>
                </c:pt>
                <c:pt idx="119">
                  <c:v>12.3726</c:v>
                </c:pt>
                <c:pt idx="120">
                  <c:v>17.315068493150601</c:v>
                </c:pt>
                <c:pt idx="121">
                  <c:v>16.136986301369799</c:v>
                </c:pt>
                <c:pt idx="122">
                  <c:v>14.8493150684931</c:v>
                </c:pt>
                <c:pt idx="123">
                  <c:v>15.1232876712328</c:v>
                </c:pt>
                <c:pt idx="124">
                  <c:v>22.547945205479401</c:v>
                </c:pt>
                <c:pt idx="125">
                  <c:v>14.684931506849299</c:v>
                </c:pt>
                <c:pt idx="126">
                  <c:v>13.1232876712328</c:v>
                </c:pt>
                <c:pt idx="127">
                  <c:v>16.301369863013601</c:v>
                </c:pt>
                <c:pt idx="128">
                  <c:v>15.287671232876701</c:v>
                </c:pt>
                <c:pt idx="129">
                  <c:v>14.3561643835616</c:v>
                </c:pt>
                <c:pt idx="130">
                  <c:v>14.657534246575301</c:v>
                </c:pt>
                <c:pt idx="131">
                  <c:v>16.4931506849315</c:v>
                </c:pt>
              </c:numCache>
            </c:numRef>
          </c:val>
          <c:extLst xmlns:c16r2="http://schemas.microsoft.com/office/drawing/2015/06/chart">
            <c:ext xmlns:c16="http://schemas.microsoft.com/office/drawing/2014/chart" uri="{C3380CC4-5D6E-409C-BE32-E72D297353CC}">
              <c16:uniqueId val="{00000000-D89A-4FBA-BA28-4F049A584858}"/>
            </c:ext>
          </c:extLst>
        </c:ser>
        <c:dLbls>
          <c:showLegendKey val="0"/>
          <c:showVal val="0"/>
          <c:showCatName val="0"/>
          <c:showSerName val="0"/>
          <c:showPercent val="0"/>
          <c:showBubbleSize val="0"/>
        </c:dLbls>
        <c:gapWidth val="201"/>
        <c:axId val="564960640"/>
        <c:axId val="565034368"/>
      </c:barChart>
      <c:lineChart>
        <c:grouping val="standard"/>
        <c:varyColors val="0"/>
        <c:ser>
          <c:idx val="4"/>
          <c:order val="1"/>
          <c:tx>
            <c:v>скв. 4-в</c:v>
          </c:tx>
          <c:spPr>
            <a:ln w="25400">
              <a:solidFill>
                <a:srgbClr val="FF0000"/>
              </a:solidFill>
            </a:ln>
          </c:spPr>
          <c:marker>
            <c:symbol val="circle"/>
            <c:size val="4"/>
            <c:spPr>
              <a:solidFill>
                <a:srgbClr val="FF0000"/>
              </a:solidFill>
              <a:ln>
                <a:solidFill>
                  <a:srgbClr val="FF0000"/>
                </a:solidFill>
              </a:ln>
            </c:spPr>
          </c:marker>
          <c:cat>
            <c:numRef>
              <c:f>Лист1!$A$63:$A$206</c:f>
              <c:numCache>
                <c:formatCode>mmm\-yy</c:formatCode>
                <c:ptCount val="144"/>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40330</c:v>
                </c:pt>
                <c:pt idx="114">
                  <c:v>44013</c:v>
                </c:pt>
                <c:pt idx="115">
                  <c:v>44044</c:v>
                </c:pt>
                <c:pt idx="116">
                  <c:v>44075</c:v>
                </c:pt>
                <c:pt idx="117">
                  <c:v>44105</c:v>
                </c:pt>
                <c:pt idx="118">
                  <c:v>44136</c:v>
                </c:pt>
                <c:pt idx="119">
                  <c:v>44166</c:v>
                </c:pt>
                <c:pt idx="120">
                  <c:v>44197</c:v>
                </c:pt>
                <c:pt idx="121">
                  <c:v>44228</c:v>
                </c:pt>
                <c:pt idx="122">
                  <c:v>44256</c:v>
                </c:pt>
                <c:pt idx="123">
                  <c:v>44287</c:v>
                </c:pt>
                <c:pt idx="124">
                  <c:v>44317</c:v>
                </c:pt>
                <c:pt idx="125">
                  <c:v>44348</c:v>
                </c:pt>
                <c:pt idx="126">
                  <c:v>44378</c:v>
                </c:pt>
                <c:pt idx="127">
                  <c:v>44409</c:v>
                </c:pt>
                <c:pt idx="128">
                  <c:v>44440</c:v>
                </c:pt>
                <c:pt idx="129">
                  <c:v>44470</c:v>
                </c:pt>
                <c:pt idx="130">
                  <c:v>44501</c:v>
                </c:pt>
                <c:pt idx="131">
                  <c:v>44531</c:v>
                </c:pt>
                <c:pt idx="132">
                  <c:v>44562</c:v>
                </c:pt>
                <c:pt idx="133">
                  <c:v>44593</c:v>
                </c:pt>
                <c:pt idx="134">
                  <c:v>44621</c:v>
                </c:pt>
                <c:pt idx="135">
                  <c:v>44652</c:v>
                </c:pt>
                <c:pt idx="136">
                  <c:v>44682</c:v>
                </c:pt>
                <c:pt idx="137">
                  <c:v>44713</c:v>
                </c:pt>
                <c:pt idx="138">
                  <c:v>44743</c:v>
                </c:pt>
                <c:pt idx="139">
                  <c:v>44774</c:v>
                </c:pt>
                <c:pt idx="140">
                  <c:v>44805</c:v>
                </c:pt>
                <c:pt idx="141">
                  <c:v>44835</c:v>
                </c:pt>
                <c:pt idx="142">
                  <c:v>44866</c:v>
                </c:pt>
                <c:pt idx="143">
                  <c:v>44896</c:v>
                </c:pt>
              </c:numCache>
            </c:numRef>
          </c:cat>
          <c:val>
            <c:numRef>
              <c:f>Лист1!$I$63:$I$206</c:f>
              <c:numCache>
                <c:formatCode>General</c:formatCode>
                <c:ptCount val="144"/>
                <c:pt idx="0">
                  <c:v>615.53000000000009</c:v>
                </c:pt>
                <c:pt idx="1">
                  <c:v>615.31000000000006</c:v>
                </c:pt>
                <c:pt idx="2">
                  <c:v>615.2700000000001</c:v>
                </c:pt>
                <c:pt idx="3">
                  <c:v>615.32000000000005</c:v>
                </c:pt>
                <c:pt idx="4">
                  <c:v>615.29000000000008</c:v>
                </c:pt>
                <c:pt idx="5">
                  <c:v>615.73</c:v>
                </c:pt>
                <c:pt idx="6">
                  <c:v>615.98</c:v>
                </c:pt>
                <c:pt idx="7">
                  <c:v>616.18000000000006</c:v>
                </c:pt>
                <c:pt idx="8">
                  <c:v>615.97</c:v>
                </c:pt>
                <c:pt idx="9">
                  <c:v>615.59</c:v>
                </c:pt>
                <c:pt idx="10">
                  <c:v>615.53000000000009</c:v>
                </c:pt>
                <c:pt idx="11">
                  <c:v>615.25</c:v>
                </c:pt>
                <c:pt idx="12">
                  <c:v>615.04000000000008</c:v>
                </c:pt>
                <c:pt idx="13">
                  <c:v>614.82000000000005</c:v>
                </c:pt>
                <c:pt idx="14">
                  <c:v>614.96</c:v>
                </c:pt>
                <c:pt idx="15">
                  <c:v>614.61</c:v>
                </c:pt>
                <c:pt idx="16">
                  <c:v>614.99</c:v>
                </c:pt>
                <c:pt idx="17">
                  <c:v>615.85</c:v>
                </c:pt>
                <c:pt idx="18">
                  <c:v>615.84</c:v>
                </c:pt>
                <c:pt idx="19">
                  <c:v>615.68000000000006</c:v>
                </c:pt>
                <c:pt idx="20">
                  <c:v>615.67000000000007</c:v>
                </c:pt>
                <c:pt idx="21">
                  <c:v>615.24</c:v>
                </c:pt>
                <c:pt idx="22">
                  <c:v>614.94000000000005</c:v>
                </c:pt>
                <c:pt idx="23">
                  <c:v>615.23</c:v>
                </c:pt>
                <c:pt idx="24">
                  <c:v>615.24</c:v>
                </c:pt>
                <c:pt idx="25">
                  <c:v>615.17000000000007</c:v>
                </c:pt>
                <c:pt idx="26">
                  <c:v>615.0200000000001</c:v>
                </c:pt>
                <c:pt idx="27">
                  <c:v>614.94000000000005</c:v>
                </c:pt>
                <c:pt idx="28">
                  <c:v>615.69000000000005</c:v>
                </c:pt>
                <c:pt idx="29">
                  <c:v>616.79000000000008</c:v>
                </c:pt>
                <c:pt idx="30">
                  <c:v>616.36</c:v>
                </c:pt>
                <c:pt idx="31">
                  <c:v>616.34</c:v>
                </c:pt>
                <c:pt idx="32">
                  <c:v>616.88</c:v>
                </c:pt>
                <c:pt idx="33">
                  <c:v>616.42000000000007</c:v>
                </c:pt>
                <c:pt idx="34">
                  <c:v>616.26</c:v>
                </c:pt>
                <c:pt idx="35">
                  <c:v>616.54000000000008</c:v>
                </c:pt>
                <c:pt idx="36">
                  <c:v>616.45000000000005</c:v>
                </c:pt>
                <c:pt idx="37">
                  <c:v>616.25</c:v>
                </c:pt>
                <c:pt idx="38">
                  <c:v>616.13</c:v>
                </c:pt>
                <c:pt idx="39">
                  <c:v>616.1</c:v>
                </c:pt>
                <c:pt idx="40">
                  <c:v>616.17000000000007</c:v>
                </c:pt>
                <c:pt idx="41">
                  <c:v>617.0200000000001</c:v>
                </c:pt>
                <c:pt idx="42">
                  <c:v>616.73</c:v>
                </c:pt>
                <c:pt idx="43">
                  <c:v>616.24</c:v>
                </c:pt>
                <c:pt idx="44">
                  <c:v>615.84</c:v>
                </c:pt>
                <c:pt idx="45">
                  <c:v>615.58000000000004</c:v>
                </c:pt>
                <c:pt idx="46">
                  <c:v>615.73</c:v>
                </c:pt>
                <c:pt idx="47">
                  <c:v>615.90000000000009</c:v>
                </c:pt>
                <c:pt idx="48">
                  <c:v>616.45000000000005</c:v>
                </c:pt>
                <c:pt idx="49">
                  <c:v>616.44000000000005</c:v>
                </c:pt>
                <c:pt idx="50">
                  <c:v>616.33000000000004</c:v>
                </c:pt>
                <c:pt idx="51">
                  <c:v>615.87</c:v>
                </c:pt>
                <c:pt idx="52">
                  <c:v>616.59</c:v>
                </c:pt>
                <c:pt idx="53">
                  <c:v>617.58000000000004</c:v>
                </c:pt>
                <c:pt idx="54">
                  <c:v>616.5</c:v>
                </c:pt>
                <c:pt idx="55">
                  <c:v>615.18000000000006</c:v>
                </c:pt>
                <c:pt idx="56">
                  <c:v>615.16000000000008</c:v>
                </c:pt>
                <c:pt idx="57">
                  <c:v>615.69000000000005</c:v>
                </c:pt>
                <c:pt idx="58">
                  <c:v>615.72</c:v>
                </c:pt>
                <c:pt idx="59">
                  <c:v>615.75</c:v>
                </c:pt>
                <c:pt idx="60">
                  <c:v>615.62</c:v>
                </c:pt>
                <c:pt idx="61">
                  <c:v>615.41000000000008</c:v>
                </c:pt>
                <c:pt idx="62">
                  <c:v>615.41000000000008</c:v>
                </c:pt>
                <c:pt idx="63">
                  <c:v>615.37</c:v>
                </c:pt>
                <c:pt idx="64">
                  <c:v>615.80000000000007</c:v>
                </c:pt>
                <c:pt idx="65">
                  <c:v>617.08000000000004</c:v>
                </c:pt>
                <c:pt idx="66">
                  <c:v>616.92000000000007</c:v>
                </c:pt>
                <c:pt idx="67">
                  <c:v>616.91000000000008</c:v>
                </c:pt>
                <c:pt idx="68">
                  <c:v>616.78000000000009</c:v>
                </c:pt>
                <c:pt idx="69">
                  <c:v>615.98</c:v>
                </c:pt>
                <c:pt idx="70">
                  <c:v>616.76</c:v>
                </c:pt>
                <c:pt idx="71">
                  <c:v>616.75</c:v>
                </c:pt>
                <c:pt idx="72">
                  <c:v>615.81000000000006</c:v>
                </c:pt>
                <c:pt idx="73">
                  <c:v>615.11</c:v>
                </c:pt>
                <c:pt idx="74">
                  <c:v>614.94000000000005</c:v>
                </c:pt>
                <c:pt idx="75">
                  <c:v>614.76</c:v>
                </c:pt>
                <c:pt idx="76">
                  <c:v>615.23</c:v>
                </c:pt>
                <c:pt idx="77">
                  <c:v>615.5200000000001</c:v>
                </c:pt>
                <c:pt idx="78">
                  <c:v>615.32000000000005</c:v>
                </c:pt>
                <c:pt idx="79">
                  <c:v>615.54000000000008</c:v>
                </c:pt>
                <c:pt idx="80">
                  <c:v>615.38</c:v>
                </c:pt>
                <c:pt idx="81">
                  <c:v>615.05000000000007</c:v>
                </c:pt>
                <c:pt idx="82">
                  <c:v>614.80000000000007</c:v>
                </c:pt>
                <c:pt idx="83">
                  <c:v>615.07000000000005</c:v>
                </c:pt>
                <c:pt idx="84">
                  <c:v>614.87</c:v>
                </c:pt>
                <c:pt idx="85">
                  <c:v>614.89</c:v>
                </c:pt>
                <c:pt idx="86">
                  <c:v>614.80000000000007</c:v>
                </c:pt>
                <c:pt idx="87">
                  <c:v>615.70000000000005</c:v>
                </c:pt>
                <c:pt idx="88">
                  <c:v>617.14</c:v>
                </c:pt>
                <c:pt idx="89">
                  <c:v>616.96</c:v>
                </c:pt>
                <c:pt idx="90">
                  <c:v>618.43000000000006</c:v>
                </c:pt>
                <c:pt idx="91">
                  <c:v>619.16000000000008</c:v>
                </c:pt>
                <c:pt idx="92">
                  <c:v>618.5200000000001</c:v>
                </c:pt>
                <c:pt idx="93">
                  <c:v>618.23</c:v>
                </c:pt>
                <c:pt idx="94">
                  <c:v>617.97</c:v>
                </c:pt>
                <c:pt idx="95">
                  <c:v>618.1</c:v>
                </c:pt>
                <c:pt idx="96">
                  <c:v>618.43000000000006</c:v>
                </c:pt>
                <c:pt idx="97">
                  <c:v>616.15000000000009</c:v>
                </c:pt>
                <c:pt idx="98">
                  <c:v>616.20000000000005</c:v>
                </c:pt>
                <c:pt idx="99">
                  <c:v>615.87</c:v>
                </c:pt>
                <c:pt idx="100">
                  <c:v>615.98</c:v>
                </c:pt>
                <c:pt idx="101">
                  <c:v>616.19000000000005</c:v>
                </c:pt>
                <c:pt idx="102">
                  <c:v>616.38</c:v>
                </c:pt>
                <c:pt idx="103">
                  <c:v>616.23</c:v>
                </c:pt>
                <c:pt idx="104">
                  <c:v>615.58000000000004</c:v>
                </c:pt>
                <c:pt idx="105">
                  <c:v>615.46</c:v>
                </c:pt>
                <c:pt idx="106">
                  <c:v>615.54000000000008</c:v>
                </c:pt>
                <c:pt idx="107">
                  <c:v>615.75</c:v>
                </c:pt>
                <c:pt idx="108">
                  <c:v>615.20000000000005</c:v>
                </c:pt>
                <c:pt idx="109">
                  <c:v>615.36</c:v>
                </c:pt>
                <c:pt idx="110">
                  <c:v>615.72</c:v>
                </c:pt>
                <c:pt idx="111">
                  <c:v>615.40000000000009</c:v>
                </c:pt>
                <c:pt idx="112">
                  <c:v>616.25</c:v>
                </c:pt>
                <c:pt idx="113">
                  <c:v>616.63</c:v>
                </c:pt>
                <c:pt idx="114">
                  <c:v>616.53000000000009</c:v>
                </c:pt>
                <c:pt idx="115">
                  <c:v>616.37</c:v>
                </c:pt>
                <c:pt idx="116">
                  <c:v>616.43000000000006</c:v>
                </c:pt>
                <c:pt idx="117">
                  <c:v>615.92000000000007</c:v>
                </c:pt>
                <c:pt idx="118">
                  <c:v>615.76</c:v>
                </c:pt>
                <c:pt idx="119">
                  <c:v>616.07000000000005</c:v>
                </c:pt>
                <c:pt idx="120">
                  <c:v>615.58000000000004</c:v>
                </c:pt>
                <c:pt idx="121">
                  <c:v>615.48500000000001</c:v>
                </c:pt>
                <c:pt idx="122">
                  <c:v>615.53000000000009</c:v>
                </c:pt>
                <c:pt idx="123">
                  <c:v>615.495</c:v>
                </c:pt>
                <c:pt idx="124">
                  <c:v>616.40000000000009</c:v>
                </c:pt>
                <c:pt idx="125">
                  <c:v>618.08500000000004</c:v>
                </c:pt>
                <c:pt idx="126">
                  <c:v>616.71</c:v>
                </c:pt>
                <c:pt idx="127">
                  <c:v>617.04000000000008</c:v>
                </c:pt>
                <c:pt idx="128">
                  <c:v>616.47</c:v>
                </c:pt>
                <c:pt idx="129">
                  <c:v>616.01</c:v>
                </c:pt>
                <c:pt idx="130">
                  <c:v>615.92000000000007</c:v>
                </c:pt>
                <c:pt idx="131">
                  <c:v>616.37</c:v>
                </c:pt>
                <c:pt idx="132" formatCode="0.00">
                  <c:v>616.44500000000005</c:v>
                </c:pt>
                <c:pt idx="133" formatCode="0.00">
                  <c:v>616.43000000000006</c:v>
                </c:pt>
                <c:pt idx="134" formatCode="0.00">
                  <c:v>616.36500000000001</c:v>
                </c:pt>
                <c:pt idx="135" formatCode="0.00">
                  <c:v>616</c:v>
                </c:pt>
                <c:pt idx="136" formatCode="0.00">
                  <c:v>615.87000000000012</c:v>
                </c:pt>
                <c:pt idx="137" formatCode="0.00">
                  <c:v>616.06000000000006</c:v>
                </c:pt>
                <c:pt idx="138" formatCode="0.00">
                  <c:v>615.62</c:v>
                </c:pt>
                <c:pt idx="139" formatCode="0.00">
                  <c:v>615.5</c:v>
                </c:pt>
                <c:pt idx="140" formatCode="0.00">
                  <c:v>615.63</c:v>
                </c:pt>
                <c:pt idx="141" formatCode="0.00">
                  <c:v>615.70000000000005</c:v>
                </c:pt>
                <c:pt idx="142" formatCode="0.00">
                  <c:v>615.46</c:v>
                </c:pt>
              </c:numCache>
            </c:numRef>
          </c:val>
          <c:smooth val="0"/>
          <c:extLst xmlns:c16r2="http://schemas.microsoft.com/office/drawing/2015/06/chart">
            <c:ext xmlns:c16="http://schemas.microsoft.com/office/drawing/2014/chart" uri="{C3380CC4-5D6E-409C-BE32-E72D297353CC}">
              <c16:uniqueId val="{00000001-D89A-4FBA-BA28-4F049A584858}"/>
            </c:ext>
          </c:extLst>
        </c:ser>
        <c:ser>
          <c:idx val="5"/>
          <c:order val="2"/>
          <c:tx>
            <c:v>скв. С-6</c:v>
          </c:tx>
          <c:marker>
            <c:symbol val="circle"/>
            <c:size val="3"/>
          </c:marker>
          <c:cat>
            <c:numRef>
              <c:f>Лист1!$A$63:$A$206</c:f>
              <c:numCache>
                <c:formatCode>mmm\-yy</c:formatCode>
                <c:ptCount val="144"/>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40330</c:v>
                </c:pt>
                <c:pt idx="114">
                  <c:v>44013</c:v>
                </c:pt>
                <c:pt idx="115">
                  <c:v>44044</c:v>
                </c:pt>
                <c:pt idx="116">
                  <c:v>44075</c:v>
                </c:pt>
                <c:pt idx="117">
                  <c:v>44105</c:v>
                </c:pt>
                <c:pt idx="118">
                  <c:v>44136</c:v>
                </c:pt>
                <c:pt idx="119">
                  <c:v>44166</c:v>
                </c:pt>
                <c:pt idx="120">
                  <c:v>44197</c:v>
                </c:pt>
                <c:pt idx="121">
                  <c:v>44228</c:v>
                </c:pt>
                <c:pt idx="122">
                  <c:v>44256</c:v>
                </c:pt>
                <c:pt idx="123">
                  <c:v>44287</c:v>
                </c:pt>
                <c:pt idx="124">
                  <c:v>44317</c:v>
                </c:pt>
                <c:pt idx="125">
                  <c:v>44348</c:v>
                </c:pt>
                <c:pt idx="126">
                  <c:v>44378</c:v>
                </c:pt>
                <c:pt idx="127">
                  <c:v>44409</c:v>
                </c:pt>
                <c:pt idx="128">
                  <c:v>44440</c:v>
                </c:pt>
                <c:pt idx="129">
                  <c:v>44470</c:v>
                </c:pt>
                <c:pt idx="130">
                  <c:v>44501</c:v>
                </c:pt>
                <c:pt idx="131">
                  <c:v>44531</c:v>
                </c:pt>
                <c:pt idx="132">
                  <c:v>44562</c:v>
                </c:pt>
                <c:pt idx="133">
                  <c:v>44593</c:v>
                </c:pt>
                <c:pt idx="134">
                  <c:v>44621</c:v>
                </c:pt>
                <c:pt idx="135">
                  <c:v>44652</c:v>
                </c:pt>
                <c:pt idx="136">
                  <c:v>44682</c:v>
                </c:pt>
                <c:pt idx="137">
                  <c:v>44713</c:v>
                </c:pt>
                <c:pt idx="138">
                  <c:v>44743</c:v>
                </c:pt>
                <c:pt idx="139">
                  <c:v>44774</c:v>
                </c:pt>
                <c:pt idx="140">
                  <c:v>44805</c:v>
                </c:pt>
                <c:pt idx="141">
                  <c:v>44835</c:v>
                </c:pt>
                <c:pt idx="142">
                  <c:v>44866</c:v>
                </c:pt>
                <c:pt idx="143">
                  <c:v>44896</c:v>
                </c:pt>
              </c:numCache>
            </c:numRef>
          </c:cat>
          <c:val>
            <c:numRef>
              <c:f>Лист1!$J$63:$J$206</c:f>
              <c:numCache>
                <c:formatCode>General</c:formatCode>
                <c:ptCount val="144"/>
                <c:pt idx="0">
                  <c:v>619.51</c:v>
                </c:pt>
                <c:pt idx="1">
                  <c:v>619.41000000000008</c:v>
                </c:pt>
                <c:pt idx="2">
                  <c:v>619.48</c:v>
                </c:pt>
                <c:pt idx="3">
                  <c:v>619.43000000000006</c:v>
                </c:pt>
                <c:pt idx="4">
                  <c:v>619.54000000000008</c:v>
                </c:pt>
                <c:pt idx="5">
                  <c:v>620.36</c:v>
                </c:pt>
                <c:pt idx="6">
                  <c:v>620.05000000000007</c:v>
                </c:pt>
                <c:pt idx="7">
                  <c:v>619.76</c:v>
                </c:pt>
                <c:pt idx="8">
                  <c:v>619.1</c:v>
                </c:pt>
                <c:pt idx="9">
                  <c:v>618.84</c:v>
                </c:pt>
                <c:pt idx="10">
                  <c:v>618.99</c:v>
                </c:pt>
                <c:pt idx="11">
                  <c:v>619.35</c:v>
                </c:pt>
                <c:pt idx="12">
                  <c:v>619.28000000000009</c:v>
                </c:pt>
                <c:pt idx="13">
                  <c:v>618.99</c:v>
                </c:pt>
                <c:pt idx="14">
                  <c:v>619.07000000000005</c:v>
                </c:pt>
                <c:pt idx="15">
                  <c:v>619.5</c:v>
                </c:pt>
                <c:pt idx="16">
                  <c:v>619.8900000000001</c:v>
                </c:pt>
                <c:pt idx="17">
                  <c:v>619.29000000000008</c:v>
                </c:pt>
                <c:pt idx="18">
                  <c:v>620.06000000000006</c:v>
                </c:pt>
                <c:pt idx="19">
                  <c:v>619.93000000000006</c:v>
                </c:pt>
                <c:pt idx="20">
                  <c:v>619.86</c:v>
                </c:pt>
                <c:pt idx="21">
                  <c:v>619.68000000000006</c:v>
                </c:pt>
                <c:pt idx="22">
                  <c:v>619.25</c:v>
                </c:pt>
                <c:pt idx="23">
                  <c:v>619.44000000000005</c:v>
                </c:pt>
                <c:pt idx="24">
                  <c:v>619.51</c:v>
                </c:pt>
                <c:pt idx="25">
                  <c:v>619.43000000000006</c:v>
                </c:pt>
                <c:pt idx="26">
                  <c:v>619.37</c:v>
                </c:pt>
                <c:pt idx="27">
                  <c:v>619.2700000000001</c:v>
                </c:pt>
                <c:pt idx="28">
                  <c:v>619.7700000000001</c:v>
                </c:pt>
                <c:pt idx="29">
                  <c:v>620.8900000000001</c:v>
                </c:pt>
                <c:pt idx="30">
                  <c:v>620.54000000000008</c:v>
                </c:pt>
                <c:pt idx="31">
                  <c:v>620.6400000000001</c:v>
                </c:pt>
                <c:pt idx="32">
                  <c:v>620.31000000000006</c:v>
                </c:pt>
                <c:pt idx="33">
                  <c:v>619.58000000000004</c:v>
                </c:pt>
                <c:pt idx="34">
                  <c:v>619.28000000000009</c:v>
                </c:pt>
                <c:pt idx="35">
                  <c:v>619.55000000000007</c:v>
                </c:pt>
                <c:pt idx="36">
                  <c:v>619.44000000000005</c:v>
                </c:pt>
                <c:pt idx="37">
                  <c:v>619.3900000000001</c:v>
                </c:pt>
                <c:pt idx="38">
                  <c:v>619.34</c:v>
                </c:pt>
                <c:pt idx="39">
                  <c:v>619.34</c:v>
                </c:pt>
                <c:pt idx="40">
                  <c:v>619.91000000000008</c:v>
                </c:pt>
                <c:pt idx="41">
                  <c:v>620.74</c:v>
                </c:pt>
                <c:pt idx="42">
                  <c:v>620.24</c:v>
                </c:pt>
                <c:pt idx="43">
                  <c:v>619.59</c:v>
                </c:pt>
                <c:pt idx="44">
                  <c:v>619.2700000000001</c:v>
                </c:pt>
                <c:pt idx="45">
                  <c:v>618.96</c:v>
                </c:pt>
                <c:pt idx="46">
                  <c:v>618.65000000000009</c:v>
                </c:pt>
                <c:pt idx="47">
                  <c:v>619.29000000000008</c:v>
                </c:pt>
                <c:pt idx="48">
                  <c:v>619.34</c:v>
                </c:pt>
                <c:pt idx="49">
                  <c:v>619.37</c:v>
                </c:pt>
                <c:pt idx="50">
                  <c:v>619.29000000000008</c:v>
                </c:pt>
                <c:pt idx="51">
                  <c:v>619.33000000000004</c:v>
                </c:pt>
                <c:pt idx="52">
                  <c:v>619.70000000000005</c:v>
                </c:pt>
                <c:pt idx="53">
                  <c:v>620.5200000000001</c:v>
                </c:pt>
                <c:pt idx="54">
                  <c:v>620.03000000000009</c:v>
                </c:pt>
                <c:pt idx="55">
                  <c:v>619.23</c:v>
                </c:pt>
                <c:pt idx="56">
                  <c:v>619.2700000000001</c:v>
                </c:pt>
                <c:pt idx="57">
                  <c:v>619.72</c:v>
                </c:pt>
                <c:pt idx="58">
                  <c:v>619.78000000000009</c:v>
                </c:pt>
                <c:pt idx="59">
                  <c:v>619.76</c:v>
                </c:pt>
                <c:pt idx="60">
                  <c:v>619.6</c:v>
                </c:pt>
                <c:pt idx="61">
                  <c:v>619.49</c:v>
                </c:pt>
                <c:pt idx="62">
                  <c:v>619.37</c:v>
                </c:pt>
                <c:pt idx="63">
                  <c:v>619.5</c:v>
                </c:pt>
                <c:pt idx="64">
                  <c:v>619.80000000000007</c:v>
                </c:pt>
                <c:pt idx="65">
                  <c:v>620.69000000000005</c:v>
                </c:pt>
                <c:pt idx="66">
                  <c:v>620.37</c:v>
                </c:pt>
                <c:pt idx="67">
                  <c:v>620.19000000000005</c:v>
                </c:pt>
                <c:pt idx="68">
                  <c:v>619.97</c:v>
                </c:pt>
                <c:pt idx="69">
                  <c:v>619.5</c:v>
                </c:pt>
                <c:pt idx="70">
                  <c:v>619.80000000000007</c:v>
                </c:pt>
                <c:pt idx="71">
                  <c:v>619.36</c:v>
                </c:pt>
                <c:pt idx="72">
                  <c:v>618.7700000000001</c:v>
                </c:pt>
                <c:pt idx="73">
                  <c:v>618.5200000000001</c:v>
                </c:pt>
                <c:pt idx="74">
                  <c:v>618.55000000000007</c:v>
                </c:pt>
                <c:pt idx="75">
                  <c:v>618.66000000000008</c:v>
                </c:pt>
                <c:pt idx="76">
                  <c:v>619.56000000000006</c:v>
                </c:pt>
                <c:pt idx="77">
                  <c:v>619.74</c:v>
                </c:pt>
                <c:pt idx="78">
                  <c:v>619.54000000000008</c:v>
                </c:pt>
                <c:pt idx="79">
                  <c:v>619.74</c:v>
                </c:pt>
                <c:pt idx="80">
                  <c:v>619.41000000000008</c:v>
                </c:pt>
                <c:pt idx="81">
                  <c:v>619.11</c:v>
                </c:pt>
                <c:pt idx="82">
                  <c:v>618.59</c:v>
                </c:pt>
                <c:pt idx="83">
                  <c:v>618.70000000000005</c:v>
                </c:pt>
                <c:pt idx="84">
                  <c:v>618.46</c:v>
                </c:pt>
                <c:pt idx="85">
                  <c:v>618.38</c:v>
                </c:pt>
                <c:pt idx="86">
                  <c:v>618.51</c:v>
                </c:pt>
                <c:pt idx="87">
                  <c:v>619.55000000000007</c:v>
                </c:pt>
                <c:pt idx="88">
                  <c:v>619.92000000000007</c:v>
                </c:pt>
                <c:pt idx="89">
                  <c:v>619.61</c:v>
                </c:pt>
                <c:pt idx="90">
                  <c:v>619.79000000000008</c:v>
                </c:pt>
                <c:pt idx="91">
                  <c:v>620.07000000000005</c:v>
                </c:pt>
                <c:pt idx="92">
                  <c:v>619.86</c:v>
                </c:pt>
                <c:pt idx="93">
                  <c:v>619.6400000000001</c:v>
                </c:pt>
                <c:pt idx="94">
                  <c:v>619.5200000000001</c:v>
                </c:pt>
                <c:pt idx="95">
                  <c:v>619.6</c:v>
                </c:pt>
                <c:pt idx="96">
                  <c:v>619.7700000000001</c:v>
                </c:pt>
                <c:pt idx="97">
                  <c:v>619.71</c:v>
                </c:pt>
                <c:pt idx="98">
                  <c:v>619.57000000000005</c:v>
                </c:pt>
                <c:pt idx="99">
                  <c:v>619.6400000000001</c:v>
                </c:pt>
                <c:pt idx="100">
                  <c:v>619.72</c:v>
                </c:pt>
                <c:pt idx="101">
                  <c:v>619.86</c:v>
                </c:pt>
                <c:pt idx="102">
                  <c:v>620.75</c:v>
                </c:pt>
                <c:pt idx="103">
                  <c:v>619.92000000000007</c:v>
                </c:pt>
                <c:pt idx="104">
                  <c:v>619.53000000000009</c:v>
                </c:pt>
                <c:pt idx="105">
                  <c:v>619.53000000000009</c:v>
                </c:pt>
                <c:pt idx="106">
                  <c:v>619.09</c:v>
                </c:pt>
                <c:pt idx="107">
                  <c:v>619.5200000000001</c:v>
                </c:pt>
                <c:pt idx="108">
                  <c:v>619.75</c:v>
                </c:pt>
                <c:pt idx="109">
                  <c:v>619.58000000000004</c:v>
                </c:pt>
                <c:pt idx="110">
                  <c:v>619.45000000000005</c:v>
                </c:pt>
                <c:pt idx="111">
                  <c:v>619.36</c:v>
                </c:pt>
                <c:pt idx="112">
                  <c:v>619.6</c:v>
                </c:pt>
                <c:pt idx="113">
                  <c:v>619.96</c:v>
                </c:pt>
                <c:pt idx="114">
                  <c:v>620.24</c:v>
                </c:pt>
                <c:pt idx="115">
                  <c:v>620.42000000000007</c:v>
                </c:pt>
                <c:pt idx="116">
                  <c:v>620.34</c:v>
                </c:pt>
                <c:pt idx="117">
                  <c:v>619.79000000000008</c:v>
                </c:pt>
                <c:pt idx="118">
                  <c:v>619.45000000000005</c:v>
                </c:pt>
                <c:pt idx="119">
                  <c:v>619.51</c:v>
                </c:pt>
                <c:pt idx="120">
                  <c:v>619.5</c:v>
                </c:pt>
                <c:pt idx="121">
                  <c:v>619.51</c:v>
                </c:pt>
                <c:pt idx="122">
                  <c:v>619.48</c:v>
                </c:pt>
                <c:pt idx="123">
                  <c:v>619.47</c:v>
                </c:pt>
                <c:pt idx="124">
                  <c:v>620.79000000000008</c:v>
                </c:pt>
                <c:pt idx="125">
                  <c:v>621.71</c:v>
                </c:pt>
                <c:pt idx="126">
                  <c:v>621.07000000000005</c:v>
                </c:pt>
                <c:pt idx="127">
                  <c:v>620.48</c:v>
                </c:pt>
                <c:pt idx="128">
                  <c:v>619.80000000000007</c:v>
                </c:pt>
                <c:pt idx="129">
                  <c:v>619.48</c:v>
                </c:pt>
                <c:pt idx="130">
                  <c:v>620.38</c:v>
                </c:pt>
                <c:pt idx="131">
                  <c:v>620.23</c:v>
                </c:pt>
                <c:pt idx="132" formatCode="0.00">
                  <c:v>619.96</c:v>
                </c:pt>
                <c:pt idx="133" formatCode="0.00">
                  <c:v>619.81500000000005</c:v>
                </c:pt>
                <c:pt idx="134" formatCode="0.00">
                  <c:v>619.74</c:v>
                </c:pt>
                <c:pt idx="135" formatCode="0.00">
                  <c:v>619.35000000000014</c:v>
                </c:pt>
                <c:pt idx="136" formatCode="0.00">
                  <c:v>619.32500000000005</c:v>
                </c:pt>
                <c:pt idx="137" formatCode="0.00">
                  <c:v>619.90000000000009</c:v>
                </c:pt>
                <c:pt idx="138" formatCode="0.00">
                  <c:v>619.32000000000005</c:v>
                </c:pt>
                <c:pt idx="139" formatCode="0.00">
                  <c:v>619.07000000000005</c:v>
                </c:pt>
                <c:pt idx="140" formatCode="0.00">
                  <c:v>619.1</c:v>
                </c:pt>
                <c:pt idx="141" formatCode="0.00">
                  <c:v>619.16000000000008</c:v>
                </c:pt>
                <c:pt idx="142" formatCode="0.00">
                  <c:v>619.1</c:v>
                </c:pt>
              </c:numCache>
            </c:numRef>
          </c:val>
          <c:smooth val="0"/>
          <c:extLst xmlns:c16r2="http://schemas.microsoft.com/office/drawing/2015/06/chart">
            <c:ext xmlns:c16="http://schemas.microsoft.com/office/drawing/2014/chart" uri="{C3380CC4-5D6E-409C-BE32-E72D297353CC}">
              <c16:uniqueId val="{00000002-D89A-4FBA-BA28-4F049A584858}"/>
            </c:ext>
          </c:extLst>
        </c:ser>
        <c:ser>
          <c:idx val="6"/>
          <c:order val="3"/>
          <c:tx>
            <c:v>скв. 49-н</c:v>
          </c:tx>
          <c:spPr>
            <a:ln w="25400">
              <a:solidFill>
                <a:srgbClr val="0070C0"/>
              </a:solidFill>
            </a:ln>
          </c:spPr>
          <c:marker>
            <c:symbol val="circle"/>
            <c:size val="4"/>
          </c:marker>
          <c:cat>
            <c:numRef>
              <c:f>Лист1!$A$63:$A$206</c:f>
              <c:numCache>
                <c:formatCode>mmm\-yy</c:formatCode>
                <c:ptCount val="144"/>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40330</c:v>
                </c:pt>
                <c:pt idx="114">
                  <c:v>44013</c:v>
                </c:pt>
                <c:pt idx="115">
                  <c:v>44044</c:v>
                </c:pt>
                <c:pt idx="116">
                  <c:v>44075</c:v>
                </c:pt>
                <c:pt idx="117">
                  <c:v>44105</c:v>
                </c:pt>
                <c:pt idx="118">
                  <c:v>44136</c:v>
                </c:pt>
                <c:pt idx="119">
                  <c:v>44166</c:v>
                </c:pt>
                <c:pt idx="120">
                  <c:v>44197</c:v>
                </c:pt>
                <c:pt idx="121">
                  <c:v>44228</c:v>
                </c:pt>
                <c:pt idx="122">
                  <c:v>44256</c:v>
                </c:pt>
                <c:pt idx="123">
                  <c:v>44287</c:v>
                </c:pt>
                <c:pt idx="124">
                  <c:v>44317</c:v>
                </c:pt>
                <c:pt idx="125">
                  <c:v>44348</c:v>
                </c:pt>
                <c:pt idx="126">
                  <c:v>44378</c:v>
                </c:pt>
                <c:pt idx="127">
                  <c:v>44409</c:v>
                </c:pt>
                <c:pt idx="128">
                  <c:v>44440</c:v>
                </c:pt>
                <c:pt idx="129">
                  <c:v>44470</c:v>
                </c:pt>
                <c:pt idx="130">
                  <c:v>44501</c:v>
                </c:pt>
                <c:pt idx="131">
                  <c:v>44531</c:v>
                </c:pt>
                <c:pt idx="132">
                  <c:v>44562</c:v>
                </c:pt>
                <c:pt idx="133">
                  <c:v>44593</c:v>
                </c:pt>
                <c:pt idx="134">
                  <c:v>44621</c:v>
                </c:pt>
                <c:pt idx="135">
                  <c:v>44652</c:v>
                </c:pt>
                <c:pt idx="136">
                  <c:v>44682</c:v>
                </c:pt>
                <c:pt idx="137">
                  <c:v>44713</c:v>
                </c:pt>
                <c:pt idx="138">
                  <c:v>44743</c:v>
                </c:pt>
                <c:pt idx="139">
                  <c:v>44774</c:v>
                </c:pt>
                <c:pt idx="140">
                  <c:v>44805</c:v>
                </c:pt>
                <c:pt idx="141">
                  <c:v>44835</c:v>
                </c:pt>
                <c:pt idx="142">
                  <c:v>44866</c:v>
                </c:pt>
                <c:pt idx="143">
                  <c:v>44896</c:v>
                </c:pt>
              </c:numCache>
            </c:numRef>
          </c:cat>
          <c:val>
            <c:numRef>
              <c:f>Лист1!$K$62:$K$205</c:f>
              <c:numCache>
                <c:formatCode>General</c:formatCode>
                <c:ptCount val="144"/>
                <c:pt idx="0">
                  <c:v>619.2299999999999</c:v>
                </c:pt>
                <c:pt idx="1">
                  <c:v>619.05999999999995</c:v>
                </c:pt>
                <c:pt idx="2">
                  <c:v>618.88</c:v>
                </c:pt>
                <c:pt idx="3">
                  <c:v>618.9</c:v>
                </c:pt>
                <c:pt idx="4">
                  <c:v>618.96999999999991</c:v>
                </c:pt>
                <c:pt idx="5">
                  <c:v>618.91999999999996</c:v>
                </c:pt>
                <c:pt idx="6">
                  <c:v>619.49</c:v>
                </c:pt>
                <c:pt idx="7">
                  <c:v>619.67999999999995</c:v>
                </c:pt>
                <c:pt idx="8">
                  <c:v>619.93999999999994</c:v>
                </c:pt>
                <c:pt idx="9">
                  <c:v>619.84999999999991</c:v>
                </c:pt>
                <c:pt idx="10">
                  <c:v>619.54999999999995</c:v>
                </c:pt>
                <c:pt idx="11">
                  <c:v>619.65</c:v>
                </c:pt>
                <c:pt idx="12">
                  <c:v>619.7299999999999</c:v>
                </c:pt>
                <c:pt idx="13">
                  <c:v>619.5</c:v>
                </c:pt>
                <c:pt idx="14">
                  <c:v>619.30999999999995</c:v>
                </c:pt>
                <c:pt idx="15">
                  <c:v>619.31999999999994</c:v>
                </c:pt>
                <c:pt idx="16">
                  <c:v>619.13</c:v>
                </c:pt>
                <c:pt idx="17">
                  <c:v>619.29</c:v>
                </c:pt>
                <c:pt idx="18">
                  <c:v>619.89</c:v>
                </c:pt>
                <c:pt idx="19">
                  <c:v>619.91999999999996</c:v>
                </c:pt>
                <c:pt idx="20">
                  <c:v>619.81999999999994</c:v>
                </c:pt>
                <c:pt idx="21">
                  <c:v>619.78</c:v>
                </c:pt>
                <c:pt idx="22">
                  <c:v>619.31999999999994</c:v>
                </c:pt>
                <c:pt idx="23">
                  <c:v>618.95999999999992</c:v>
                </c:pt>
                <c:pt idx="24">
                  <c:v>619.14</c:v>
                </c:pt>
                <c:pt idx="25">
                  <c:v>619.21999999999991</c:v>
                </c:pt>
                <c:pt idx="26">
                  <c:v>619.18999999999994</c:v>
                </c:pt>
                <c:pt idx="27">
                  <c:v>619.07999999999993</c:v>
                </c:pt>
                <c:pt idx="28">
                  <c:v>618.99</c:v>
                </c:pt>
                <c:pt idx="29">
                  <c:v>620.42999999999995</c:v>
                </c:pt>
                <c:pt idx="30">
                  <c:v>621.30999999999995</c:v>
                </c:pt>
                <c:pt idx="31">
                  <c:v>620.6099999999999</c:v>
                </c:pt>
                <c:pt idx="32">
                  <c:v>620.33999999999992</c:v>
                </c:pt>
                <c:pt idx="33">
                  <c:v>619.96999999999991</c:v>
                </c:pt>
                <c:pt idx="34">
                  <c:v>619.51</c:v>
                </c:pt>
                <c:pt idx="35">
                  <c:v>619.30999999999995</c:v>
                </c:pt>
                <c:pt idx="36">
                  <c:v>619.71999999999991</c:v>
                </c:pt>
                <c:pt idx="37">
                  <c:v>619.64</c:v>
                </c:pt>
                <c:pt idx="38">
                  <c:v>619.44999999999993</c:v>
                </c:pt>
                <c:pt idx="39">
                  <c:v>619.39</c:v>
                </c:pt>
                <c:pt idx="40">
                  <c:v>619.5</c:v>
                </c:pt>
                <c:pt idx="41">
                  <c:v>619.58999999999992</c:v>
                </c:pt>
                <c:pt idx="42">
                  <c:v>620.19999999999993</c:v>
                </c:pt>
                <c:pt idx="43">
                  <c:v>620</c:v>
                </c:pt>
                <c:pt idx="44">
                  <c:v>618.92999999999995</c:v>
                </c:pt>
                <c:pt idx="45">
                  <c:v>618.38</c:v>
                </c:pt>
                <c:pt idx="46">
                  <c:v>618.18999999999994</c:v>
                </c:pt>
                <c:pt idx="47">
                  <c:v>618.5</c:v>
                </c:pt>
                <c:pt idx="48">
                  <c:v>619.32999999999993</c:v>
                </c:pt>
                <c:pt idx="49">
                  <c:v>619.34999999999991</c:v>
                </c:pt>
                <c:pt idx="50">
                  <c:v>619.24</c:v>
                </c:pt>
                <c:pt idx="51">
                  <c:v>619.15</c:v>
                </c:pt>
                <c:pt idx="52">
                  <c:v>619.05999999999995</c:v>
                </c:pt>
                <c:pt idx="53">
                  <c:v>619.57999999999993</c:v>
                </c:pt>
                <c:pt idx="54">
                  <c:v>620.33999999999992</c:v>
                </c:pt>
                <c:pt idx="55">
                  <c:v>620.33999999999992</c:v>
                </c:pt>
                <c:pt idx="56">
                  <c:v>619.96999999999991</c:v>
                </c:pt>
                <c:pt idx="57">
                  <c:v>619.77</c:v>
                </c:pt>
                <c:pt idx="58">
                  <c:v>619.43999999999994</c:v>
                </c:pt>
                <c:pt idx="59">
                  <c:v>619.29</c:v>
                </c:pt>
                <c:pt idx="60">
                  <c:v>619.51</c:v>
                </c:pt>
                <c:pt idx="61">
                  <c:v>618.68999999999994</c:v>
                </c:pt>
                <c:pt idx="62">
                  <c:v>618.69999999999993</c:v>
                </c:pt>
                <c:pt idx="63">
                  <c:v>618.54999999999995</c:v>
                </c:pt>
                <c:pt idx="64">
                  <c:v>618.19999999999993</c:v>
                </c:pt>
                <c:pt idx="65">
                  <c:v>618.84999999999991</c:v>
                </c:pt>
                <c:pt idx="66">
                  <c:v>620.01</c:v>
                </c:pt>
                <c:pt idx="67">
                  <c:v>619.77</c:v>
                </c:pt>
                <c:pt idx="68">
                  <c:v>619.68999999999994</c:v>
                </c:pt>
                <c:pt idx="69">
                  <c:v>619.34999999999991</c:v>
                </c:pt>
                <c:pt idx="70">
                  <c:v>619.06999999999994</c:v>
                </c:pt>
                <c:pt idx="71">
                  <c:v>619.76</c:v>
                </c:pt>
                <c:pt idx="72">
                  <c:v>619.82999999999993</c:v>
                </c:pt>
                <c:pt idx="73">
                  <c:v>619.20999999999992</c:v>
                </c:pt>
                <c:pt idx="74">
                  <c:v>618.93999999999994</c:v>
                </c:pt>
                <c:pt idx="75">
                  <c:v>618.79999999999995</c:v>
                </c:pt>
                <c:pt idx="76">
                  <c:v>618.76</c:v>
                </c:pt>
                <c:pt idx="77">
                  <c:v>619.56999999999994</c:v>
                </c:pt>
                <c:pt idx="78">
                  <c:v>619.80999999999995</c:v>
                </c:pt>
                <c:pt idx="79">
                  <c:v>619.58999999999992</c:v>
                </c:pt>
                <c:pt idx="80">
                  <c:v>619.92999999999995</c:v>
                </c:pt>
                <c:pt idx="81">
                  <c:v>619.80999999999995</c:v>
                </c:pt>
                <c:pt idx="82">
                  <c:v>619.31999999999994</c:v>
                </c:pt>
                <c:pt idx="83">
                  <c:v>618.74</c:v>
                </c:pt>
                <c:pt idx="84">
                  <c:v>619.38</c:v>
                </c:pt>
                <c:pt idx="85">
                  <c:v>619.19999999999993</c:v>
                </c:pt>
                <c:pt idx="86">
                  <c:v>619.03</c:v>
                </c:pt>
                <c:pt idx="87">
                  <c:v>619.44999999999993</c:v>
                </c:pt>
                <c:pt idx="88">
                  <c:v>620.2299999999999</c:v>
                </c:pt>
                <c:pt idx="89">
                  <c:v>620.41</c:v>
                </c:pt>
                <c:pt idx="90">
                  <c:v>620.32999999999993</c:v>
                </c:pt>
                <c:pt idx="91">
                  <c:v>621.01</c:v>
                </c:pt>
                <c:pt idx="92">
                  <c:v>621.13</c:v>
                </c:pt>
                <c:pt idx="93">
                  <c:v>620.55999999999995</c:v>
                </c:pt>
                <c:pt idx="94">
                  <c:v>620.25</c:v>
                </c:pt>
                <c:pt idx="95">
                  <c:v>620.30999999999995</c:v>
                </c:pt>
                <c:pt idx="96">
                  <c:v>620.5</c:v>
                </c:pt>
                <c:pt idx="97">
                  <c:v>620.4</c:v>
                </c:pt>
                <c:pt idx="98">
                  <c:v>620.04999999999995</c:v>
                </c:pt>
                <c:pt idx="99">
                  <c:v>620.06999999999994</c:v>
                </c:pt>
                <c:pt idx="100">
                  <c:v>619.34999999999991</c:v>
                </c:pt>
                <c:pt idx="101">
                  <c:v>619.56999999999994</c:v>
                </c:pt>
                <c:pt idx="102">
                  <c:v>619.88</c:v>
                </c:pt>
                <c:pt idx="103">
                  <c:v>620.20999999999992</c:v>
                </c:pt>
                <c:pt idx="104">
                  <c:v>620.16999999999996</c:v>
                </c:pt>
                <c:pt idx="105">
                  <c:v>619.54</c:v>
                </c:pt>
                <c:pt idx="106">
                  <c:v>619.38</c:v>
                </c:pt>
                <c:pt idx="107">
                  <c:v>619.43999999999994</c:v>
                </c:pt>
                <c:pt idx="108">
                  <c:v>619.6099999999999</c:v>
                </c:pt>
                <c:pt idx="109">
                  <c:v>619.18999999999994</c:v>
                </c:pt>
                <c:pt idx="110">
                  <c:v>619.66499999999996</c:v>
                </c:pt>
                <c:pt idx="111">
                  <c:v>619.64499999999998</c:v>
                </c:pt>
                <c:pt idx="112">
                  <c:v>619.39499999999998</c:v>
                </c:pt>
                <c:pt idx="113">
                  <c:v>620.19499999999994</c:v>
                </c:pt>
                <c:pt idx="114">
                  <c:v>620.52499999999998</c:v>
                </c:pt>
                <c:pt idx="115">
                  <c:v>620.625</c:v>
                </c:pt>
                <c:pt idx="116">
                  <c:v>620.91999999999996</c:v>
                </c:pt>
                <c:pt idx="117">
                  <c:v>620.83499999999992</c:v>
                </c:pt>
                <c:pt idx="118">
                  <c:v>620.33499999999992</c:v>
                </c:pt>
                <c:pt idx="119">
                  <c:v>620.19499999999994</c:v>
                </c:pt>
                <c:pt idx="120">
                  <c:v>620.34999999999991</c:v>
                </c:pt>
                <c:pt idx="121">
                  <c:v>620.15</c:v>
                </c:pt>
                <c:pt idx="122">
                  <c:v>619.82499999999993</c:v>
                </c:pt>
                <c:pt idx="123">
                  <c:v>619.84499999999991</c:v>
                </c:pt>
                <c:pt idx="124">
                  <c:v>620.95499999999993</c:v>
                </c:pt>
                <c:pt idx="125">
                  <c:v>622.30999999999995</c:v>
                </c:pt>
                <c:pt idx="126">
                  <c:v>621.29999999999995</c:v>
                </c:pt>
                <c:pt idx="127">
                  <c:v>621.4799999999999</c:v>
                </c:pt>
                <c:pt idx="128">
                  <c:v>621.12</c:v>
                </c:pt>
                <c:pt idx="129">
                  <c:v>620.54999999999995</c:v>
                </c:pt>
                <c:pt idx="130">
                  <c:v>620.40499999999997</c:v>
                </c:pt>
                <c:pt idx="131">
                  <c:v>621.01</c:v>
                </c:pt>
                <c:pt idx="132">
                  <c:v>620.7299999999999</c:v>
                </c:pt>
                <c:pt idx="133" formatCode="0.00">
                  <c:v>621.01</c:v>
                </c:pt>
                <c:pt idx="134" formatCode="0.00">
                  <c:v>620.91</c:v>
                </c:pt>
                <c:pt idx="135" formatCode="0.00">
                  <c:v>620.91999999999996</c:v>
                </c:pt>
                <c:pt idx="136" formatCode="0.00">
                  <c:v>620.45999999999992</c:v>
                </c:pt>
                <c:pt idx="137" formatCode="0.00">
                  <c:v>620.16499999999996</c:v>
                </c:pt>
                <c:pt idx="138" formatCode="0.00">
                  <c:v>620.28</c:v>
                </c:pt>
                <c:pt idx="139" formatCode="0.00">
                  <c:v>619.67999999999995</c:v>
                </c:pt>
                <c:pt idx="140" formatCode="0.00">
                  <c:v>619.64</c:v>
                </c:pt>
                <c:pt idx="141" formatCode="0.00">
                  <c:v>619.87</c:v>
                </c:pt>
                <c:pt idx="142" formatCode="0.00">
                  <c:v>619.91999999999996</c:v>
                </c:pt>
                <c:pt idx="143" formatCode="0.00">
                  <c:v>619.67999999999995</c:v>
                </c:pt>
              </c:numCache>
            </c:numRef>
          </c:val>
          <c:smooth val="0"/>
          <c:extLst xmlns:c16r2="http://schemas.microsoft.com/office/drawing/2015/06/chart">
            <c:ext xmlns:c16="http://schemas.microsoft.com/office/drawing/2014/chart" uri="{C3380CC4-5D6E-409C-BE32-E72D297353CC}">
              <c16:uniqueId val="{00000003-D89A-4FBA-BA28-4F049A584858}"/>
            </c:ext>
          </c:extLst>
        </c:ser>
        <c:ser>
          <c:idx val="0"/>
          <c:order val="4"/>
          <c:tx>
            <c:v>скв. 246</c:v>
          </c:tx>
          <c:spPr>
            <a:ln w="25400">
              <a:solidFill>
                <a:srgbClr val="00B050"/>
              </a:solidFill>
            </a:ln>
          </c:spPr>
          <c:marker>
            <c:symbol val="circle"/>
            <c:size val="4"/>
            <c:spPr>
              <a:solidFill>
                <a:srgbClr val="00B050"/>
              </a:solidFill>
              <a:ln>
                <a:solidFill>
                  <a:srgbClr val="00B050"/>
                </a:solidFill>
              </a:ln>
            </c:spPr>
          </c:marker>
          <c:cat>
            <c:numRef>
              <c:f>Лист1!$A$63:$A$206</c:f>
              <c:numCache>
                <c:formatCode>mmm\-yy</c:formatCode>
                <c:ptCount val="144"/>
                <c:pt idx="0">
                  <c:v>40544</c:v>
                </c:pt>
                <c:pt idx="1">
                  <c:v>40575</c:v>
                </c:pt>
                <c:pt idx="2">
                  <c:v>40603</c:v>
                </c:pt>
                <c:pt idx="3">
                  <c:v>40634</c:v>
                </c:pt>
                <c:pt idx="4">
                  <c:v>40664</c:v>
                </c:pt>
                <c:pt idx="5">
                  <c:v>40695</c:v>
                </c:pt>
                <c:pt idx="6">
                  <c:v>40725</c:v>
                </c:pt>
                <c:pt idx="7">
                  <c:v>40756</c:v>
                </c:pt>
                <c:pt idx="8">
                  <c:v>40787</c:v>
                </c:pt>
                <c:pt idx="9">
                  <c:v>40817</c:v>
                </c:pt>
                <c:pt idx="10">
                  <c:v>40848</c:v>
                </c:pt>
                <c:pt idx="11">
                  <c:v>40878</c:v>
                </c:pt>
                <c:pt idx="12">
                  <c:v>40909</c:v>
                </c:pt>
                <c:pt idx="13">
                  <c:v>40940</c:v>
                </c:pt>
                <c:pt idx="14">
                  <c:v>40969</c:v>
                </c:pt>
                <c:pt idx="15">
                  <c:v>41000</c:v>
                </c:pt>
                <c:pt idx="16">
                  <c:v>41030</c:v>
                </c:pt>
                <c:pt idx="17">
                  <c:v>41061</c:v>
                </c:pt>
                <c:pt idx="18">
                  <c:v>41091</c:v>
                </c:pt>
                <c:pt idx="19">
                  <c:v>41122</c:v>
                </c:pt>
                <c:pt idx="20">
                  <c:v>41153</c:v>
                </c:pt>
                <c:pt idx="21">
                  <c:v>41183</c:v>
                </c:pt>
                <c:pt idx="22">
                  <c:v>41214</c:v>
                </c:pt>
                <c:pt idx="23">
                  <c:v>41244</c:v>
                </c:pt>
                <c:pt idx="24">
                  <c:v>41275</c:v>
                </c:pt>
                <c:pt idx="25">
                  <c:v>41306</c:v>
                </c:pt>
                <c:pt idx="26">
                  <c:v>41334</c:v>
                </c:pt>
                <c:pt idx="27">
                  <c:v>41365</c:v>
                </c:pt>
                <c:pt idx="28">
                  <c:v>41395</c:v>
                </c:pt>
                <c:pt idx="29">
                  <c:v>41426</c:v>
                </c:pt>
                <c:pt idx="30">
                  <c:v>41456</c:v>
                </c:pt>
                <c:pt idx="31">
                  <c:v>41487</c:v>
                </c:pt>
                <c:pt idx="32">
                  <c:v>41518</c:v>
                </c:pt>
                <c:pt idx="33">
                  <c:v>41548</c:v>
                </c:pt>
                <c:pt idx="34">
                  <c:v>41579</c:v>
                </c:pt>
                <c:pt idx="35">
                  <c:v>41609</c:v>
                </c:pt>
                <c:pt idx="36">
                  <c:v>41640</c:v>
                </c:pt>
                <c:pt idx="37">
                  <c:v>41671</c:v>
                </c:pt>
                <c:pt idx="38">
                  <c:v>41699</c:v>
                </c:pt>
                <c:pt idx="39">
                  <c:v>41730</c:v>
                </c:pt>
                <c:pt idx="40">
                  <c:v>41760</c:v>
                </c:pt>
                <c:pt idx="41">
                  <c:v>41791</c:v>
                </c:pt>
                <c:pt idx="42">
                  <c:v>41821</c:v>
                </c:pt>
                <c:pt idx="43">
                  <c:v>41852</c:v>
                </c:pt>
                <c:pt idx="44">
                  <c:v>41883</c:v>
                </c:pt>
                <c:pt idx="45">
                  <c:v>41913</c:v>
                </c:pt>
                <c:pt idx="46">
                  <c:v>41944</c:v>
                </c:pt>
                <c:pt idx="47">
                  <c:v>41974</c:v>
                </c:pt>
                <c:pt idx="48">
                  <c:v>42005</c:v>
                </c:pt>
                <c:pt idx="49">
                  <c:v>42036</c:v>
                </c:pt>
                <c:pt idx="50">
                  <c:v>42064</c:v>
                </c:pt>
                <c:pt idx="51">
                  <c:v>42095</c:v>
                </c:pt>
                <c:pt idx="52">
                  <c:v>42125</c:v>
                </c:pt>
                <c:pt idx="53">
                  <c:v>42156</c:v>
                </c:pt>
                <c:pt idx="54">
                  <c:v>42186</c:v>
                </c:pt>
                <c:pt idx="55">
                  <c:v>42217</c:v>
                </c:pt>
                <c:pt idx="56">
                  <c:v>42248</c:v>
                </c:pt>
                <c:pt idx="57">
                  <c:v>42278</c:v>
                </c:pt>
                <c:pt idx="58">
                  <c:v>42309</c:v>
                </c:pt>
                <c:pt idx="59">
                  <c:v>42339</c:v>
                </c:pt>
                <c:pt idx="60">
                  <c:v>42370</c:v>
                </c:pt>
                <c:pt idx="61">
                  <c:v>42401</c:v>
                </c:pt>
                <c:pt idx="62">
                  <c:v>42430</c:v>
                </c:pt>
                <c:pt idx="63">
                  <c:v>42461</c:v>
                </c:pt>
                <c:pt idx="64">
                  <c:v>42491</c:v>
                </c:pt>
                <c:pt idx="65">
                  <c:v>42522</c:v>
                </c:pt>
                <c:pt idx="66">
                  <c:v>42552</c:v>
                </c:pt>
                <c:pt idx="67">
                  <c:v>42583</c:v>
                </c:pt>
                <c:pt idx="68">
                  <c:v>42614</c:v>
                </c:pt>
                <c:pt idx="69">
                  <c:v>42644</c:v>
                </c:pt>
                <c:pt idx="70">
                  <c:v>42675</c:v>
                </c:pt>
                <c:pt idx="71">
                  <c:v>42705</c:v>
                </c:pt>
                <c:pt idx="72">
                  <c:v>42736</c:v>
                </c:pt>
                <c:pt idx="73">
                  <c:v>42767</c:v>
                </c:pt>
                <c:pt idx="74">
                  <c:v>42795</c:v>
                </c:pt>
                <c:pt idx="75">
                  <c:v>42826</c:v>
                </c:pt>
                <c:pt idx="76">
                  <c:v>42856</c:v>
                </c:pt>
                <c:pt idx="77">
                  <c:v>42887</c:v>
                </c:pt>
                <c:pt idx="78">
                  <c:v>42917</c:v>
                </c:pt>
                <c:pt idx="79">
                  <c:v>42948</c:v>
                </c:pt>
                <c:pt idx="80">
                  <c:v>42979</c:v>
                </c:pt>
                <c:pt idx="81">
                  <c:v>43009</c:v>
                </c:pt>
                <c:pt idx="82">
                  <c:v>43040</c:v>
                </c:pt>
                <c:pt idx="83">
                  <c:v>43070</c:v>
                </c:pt>
                <c:pt idx="84">
                  <c:v>43101</c:v>
                </c:pt>
                <c:pt idx="85">
                  <c:v>43132</c:v>
                </c:pt>
                <c:pt idx="86">
                  <c:v>43160</c:v>
                </c:pt>
                <c:pt idx="87">
                  <c:v>43191</c:v>
                </c:pt>
                <c:pt idx="88">
                  <c:v>43221</c:v>
                </c:pt>
                <c:pt idx="89">
                  <c:v>43252</c:v>
                </c:pt>
                <c:pt idx="90">
                  <c:v>43282</c:v>
                </c:pt>
                <c:pt idx="91">
                  <c:v>43313</c:v>
                </c:pt>
                <c:pt idx="92">
                  <c:v>43344</c:v>
                </c:pt>
                <c:pt idx="93">
                  <c:v>43374</c:v>
                </c:pt>
                <c:pt idx="94">
                  <c:v>43405</c:v>
                </c:pt>
                <c:pt idx="95">
                  <c:v>43435</c:v>
                </c:pt>
                <c:pt idx="96">
                  <c:v>43466</c:v>
                </c:pt>
                <c:pt idx="97">
                  <c:v>43497</c:v>
                </c:pt>
                <c:pt idx="98">
                  <c:v>43525</c:v>
                </c:pt>
                <c:pt idx="99">
                  <c:v>43556</c:v>
                </c:pt>
                <c:pt idx="100">
                  <c:v>43586</c:v>
                </c:pt>
                <c:pt idx="101">
                  <c:v>43617</c:v>
                </c:pt>
                <c:pt idx="102">
                  <c:v>43647</c:v>
                </c:pt>
                <c:pt idx="103">
                  <c:v>43678</c:v>
                </c:pt>
                <c:pt idx="104">
                  <c:v>43709</c:v>
                </c:pt>
                <c:pt idx="105">
                  <c:v>43739</c:v>
                </c:pt>
                <c:pt idx="106">
                  <c:v>43770</c:v>
                </c:pt>
                <c:pt idx="107">
                  <c:v>43800</c:v>
                </c:pt>
                <c:pt idx="108">
                  <c:v>43831</c:v>
                </c:pt>
                <c:pt idx="109">
                  <c:v>43862</c:v>
                </c:pt>
                <c:pt idx="110">
                  <c:v>43891</c:v>
                </c:pt>
                <c:pt idx="111">
                  <c:v>43922</c:v>
                </c:pt>
                <c:pt idx="112">
                  <c:v>43952</c:v>
                </c:pt>
                <c:pt idx="113">
                  <c:v>40330</c:v>
                </c:pt>
                <c:pt idx="114">
                  <c:v>44013</c:v>
                </c:pt>
                <c:pt idx="115">
                  <c:v>44044</c:v>
                </c:pt>
                <c:pt idx="116">
                  <c:v>44075</c:v>
                </c:pt>
                <c:pt idx="117">
                  <c:v>44105</c:v>
                </c:pt>
                <c:pt idx="118">
                  <c:v>44136</c:v>
                </c:pt>
                <c:pt idx="119">
                  <c:v>44166</c:v>
                </c:pt>
                <c:pt idx="120">
                  <c:v>44197</c:v>
                </c:pt>
                <c:pt idx="121">
                  <c:v>44228</c:v>
                </c:pt>
                <c:pt idx="122">
                  <c:v>44256</c:v>
                </c:pt>
                <c:pt idx="123">
                  <c:v>44287</c:v>
                </c:pt>
                <c:pt idx="124">
                  <c:v>44317</c:v>
                </c:pt>
                <c:pt idx="125">
                  <c:v>44348</c:v>
                </c:pt>
                <c:pt idx="126">
                  <c:v>44378</c:v>
                </c:pt>
                <c:pt idx="127">
                  <c:v>44409</c:v>
                </c:pt>
                <c:pt idx="128">
                  <c:v>44440</c:v>
                </c:pt>
                <c:pt idx="129">
                  <c:v>44470</c:v>
                </c:pt>
                <c:pt idx="130">
                  <c:v>44501</c:v>
                </c:pt>
                <c:pt idx="131">
                  <c:v>44531</c:v>
                </c:pt>
                <c:pt idx="132">
                  <c:v>44562</c:v>
                </c:pt>
                <c:pt idx="133">
                  <c:v>44593</c:v>
                </c:pt>
                <c:pt idx="134">
                  <c:v>44621</c:v>
                </c:pt>
                <c:pt idx="135">
                  <c:v>44652</c:v>
                </c:pt>
                <c:pt idx="136">
                  <c:v>44682</c:v>
                </c:pt>
                <c:pt idx="137">
                  <c:v>44713</c:v>
                </c:pt>
                <c:pt idx="138">
                  <c:v>44743</c:v>
                </c:pt>
                <c:pt idx="139">
                  <c:v>44774</c:v>
                </c:pt>
                <c:pt idx="140">
                  <c:v>44805</c:v>
                </c:pt>
                <c:pt idx="141">
                  <c:v>44835</c:v>
                </c:pt>
                <c:pt idx="142">
                  <c:v>44866</c:v>
                </c:pt>
                <c:pt idx="143">
                  <c:v>44896</c:v>
                </c:pt>
              </c:numCache>
            </c:numRef>
          </c:cat>
          <c:val>
            <c:numRef>
              <c:f>Лист1!$M$63:$M$204</c:f>
              <c:numCache>
                <c:formatCode>General</c:formatCode>
                <c:ptCount val="142"/>
                <c:pt idx="0">
                  <c:v>623.05000000000007</c:v>
                </c:pt>
                <c:pt idx="1">
                  <c:v>622.95000000000005</c:v>
                </c:pt>
                <c:pt idx="2">
                  <c:v>622.84</c:v>
                </c:pt>
                <c:pt idx="3">
                  <c:v>622.79000000000008</c:v>
                </c:pt>
                <c:pt idx="4">
                  <c:v>622.85</c:v>
                </c:pt>
                <c:pt idx="5">
                  <c:v>623.43000000000006</c:v>
                </c:pt>
                <c:pt idx="6">
                  <c:v>623.41000000000008</c:v>
                </c:pt>
                <c:pt idx="7">
                  <c:v>623.38</c:v>
                </c:pt>
                <c:pt idx="8">
                  <c:v>623.06000000000006</c:v>
                </c:pt>
                <c:pt idx="9">
                  <c:v>622.81000000000006</c:v>
                </c:pt>
                <c:pt idx="10">
                  <c:v>622.55000000000007</c:v>
                </c:pt>
                <c:pt idx="11">
                  <c:v>622.77</c:v>
                </c:pt>
                <c:pt idx="12">
                  <c:v>622.74</c:v>
                </c:pt>
                <c:pt idx="13">
                  <c:v>622.65000000000009</c:v>
                </c:pt>
                <c:pt idx="14">
                  <c:v>622.63</c:v>
                </c:pt>
                <c:pt idx="15">
                  <c:v>622.58000000000004</c:v>
                </c:pt>
                <c:pt idx="16">
                  <c:v>622.85</c:v>
                </c:pt>
                <c:pt idx="17">
                  <c:v>623.11</c:v>
                </c:pt>
                <c:pt idx="18">
                  <c:v>622.96</c:v>
                </c:pt>
                <c:pt idx="19">
                  <c:v>622.81000000000006</c:v>
                </c:pt>
                <c:pt idx="20">
                  <c:v>622.81000000000006</c:v>
                </c:pt>
                <c:pt idx="21">
                  <c:v>622.6</c:v>
                </c:pt>
                <c:pt idx="22">
                  <c:v>622.33000000000004</c:v>
                </c:pt>
                <c:pt idx="23">
                  <c:v>622.56000000000006</c:v>
                </c:pt>
                <c:pt idx="24">
                  <c:v>622.67000000000007</c:v>
                </c:pt>
                <c:pt idx="25">
                  <c:v>622.61</c:v>
                </c:pt>
                <c:pt idx="26">
                  <c:v>622.6</c:v>
                </c:pt>
                <c:pt idx="27">
                  <c:v>622.5</c:v>
                </c:pt>
                <c:pt idx="28">
                  <c:v>622.95000000000005</c:v>
                </c:pt>
                <c:pt idx="29">
                  <c:v>623.31000000000006</c:v>
                </c:pt>
                <c:pt idx="30">
                  <c:v>623.30000000000007</c:v>
                </c:pt>
                <c:pt idx="31">
                  <c:v>623.39</c:v>
                </c:pt>
                <c:pt idx="32">
                  <c:v>623.47</c:v>
                </c:pt>
                <c:pt idx="33">
                  <c:v>623.20000000000005</c:v>
                </c:pt>
                <c:pt idx="34">
                  <c:v>622.82000000000005</c:v>
                </c:pt>
                <c:pt idx="35">
                  <c:v>622.62</c:v>
                </c:pt>
                <c:pt idx="36">
                  <c:v>622.97</c:v>
                </c:pt>
                <c:pt idx="37">
                  <c:v>622.88</c:v>
                </c:pt>
                <c:pt idx="38">
                  <c:v>622.83000000000004</c:v>
                </c:pt>
                <c:pt idx="39">
                  <c:v>622.72</c:v>
                </c:pt>
                <c:pt idx="40">
                  <c:v>622.82000000000005</c:v>
                </c:pt>
                <c:pt idx="41">
                  <c:v>623.39</c:v>
                </c:pt>
                <c:pt idx="42">
                  <c:v>623.35</c:v>
                </c:pt>
                <c:pt idx="43">
                  <c:v>622.93000000000006</c:v>
                </c:pt>
                <c:pt idx="44">
                  <c:v>622.72</c:v>
                </c:pt>
                <c:pt idx="45">
                  <c:v>622.54000000000008</c:v>
                </c:pt>
                <c:pt idx="46">
                  <c:v>622.43000000000006</c:v>
                </c:pt>
                <c:pt idx="47">
                  <c:v>622.68000000000006</c:v>
                </c:pt>
                <c:pt idx="48">
                  <c:v>622.75</c:v>
                </c:pt>
                <c:pt idx="49">
                  <c:v>622.74</c:v>
                </c:pt>
                <c:pt idx="50">
                  <c:v>622.74</c:v>
                </c:pt>
                <c:pt idx="51">
                  <c:v>622.63</c:v>
                </c:pt>
                <c:pt idx="52">
                  <c:v>622.87</c:v>
                </c:pt>
                <c:pt idx="53">
                  <c:v>623.27</c:v>
                </c:pt>
                <c:pt idx="54">
                  <c:v>623.15000000000009</c:v>
                </c:pt>
                <c:pt idx="55">
                  <c:v>623.04000000000008</c:v>
                </c:pt>
                <c:pt idx="56">
                  <c:v>622.95000000000005</c:v>
                </c:pt>
                <c:pt idx="57">
                  <c:v>622.81000000000006</c:v>
                </c:pt>
                <c:pt idx="58">
                  <c:v>622.65000000000009</c:v>
                </c:pt>
                <c:pt idx="59">
                  <c:v>622.84</c:v>
                </c:pt>
                <c:pt idx="60">
                  <c:v>622.78000000000009</c:v>
                </c:pt>
                <c:pt idx="61">
                  <c:v>622.68000000000006</c:v>
                </c:pt>
                <c:pt idx="62">
                  <c:v>622.67000000000007</c:v>
                </c:pt>
                <c:pt idx="63">
                  <c:v>622.58500000000004</c:v>
                </c:pt>
                <c:pt idx="64">
                  <c:v>622.80000000000007</c:v>
                </c:pt>
                <c:pt idx="65">
                  <c:v>623.61</c:v>
                </c:pt>
                <c:pt idx="66">
                  <c:v>623.51</c:v>
                </c:pt>
                <c:pt idx="67">
                  <c:v>623.5</c:v>
                </c:pt>
                <c:pt idx="68">
                  <c:v>623.41000000000008</c:v>
                </c:pt>
                <c:pt idx="69">
                  <c:v>623.16000000000008</c:v>
                </c:pt>
                <c:pt idx="70">
                  <c:v>623.11</c:v>
                </c:pt>
                <c:pt idx="71">
                  <c:v>623.63</c:v>
                </c:pt>
                <c:pt idx="72">
                  <c:v>623.29000000000008</c:v>
                </c:pt>
                <c:pt idx="73">
                  <c:v>623.1</c:v>
                </c:pt>
                <c:pt idx="74">
                  <c:v>623.01</c:v>
                </c:pt>
                <c:pt idx="75">
                  <c:v>622.90000000000009</c:v>
                </c:pt>
                <c:pt idx="76">
                  <c:v>623.25</c:v>
                </c:pt>
                <c:pt idx="77">
                  <c:v>623.37</c:v>
                </c:pt>
                <c:pt idx="78">
                  <c:v>623.30000000000007</c:v>
                </c:pt>
                <c:pt idx="79">
                  <c:v>623.25</c:v>
                </c:pt>
                <c:pt idx="80">
                  <c:v>623.24</c:v>
                </c:pt>
                <c:pt idx="81">
                  <c:v>622.97</c:v>
                </c:pt>
                <c:pt idx="82">
                  <c:v>622.65000000000009</c:v>
                </c:pt>
                <c:pt idx="83">
                  <c:v>623.19000000000005</c:v>
                </c:pt>
                <c:pt idx="84">
                  <c:v>623.1</c:v>
                </c:pt>
                <c:pt idx="85">
                  <c:v>622.91000000000008</c:v>
                </c:pt>
                <c:pt idx="86">
                  <c:v>622.88</c:v>
                </c:pt>
                <c:pt idx="87">
                  <c:v>622.82000000000005</c:v>
                </c:pt>
                <c:pt idx="88">
                  <c:v>623.15000000000009</c:v>
                </c:pt>
                <c:pt idx="89">
                  <c:v>623.55000000000007</c:v>
                </c:pt>
                <c:pt idx="90">
                  <c:v>623.49</c:v>
                </c:pt>
                <c:pt idx="91">
                  <c:v>623.54000000000008</c:v>
                </c:pt>
                <c:pt idx="92">
                  <c:v>623.28000000000009</c:v>
                </c:pt>
                <c:pt idx="93">
                  <c:v>623.07000000000005</c:v>
                </c:pt>
                <c:pt idx="94">
                  <c:v>622.55000000000007</c:v>
                </c:pt>
                <c:pt idx="95">
                  <c:v>622.77</c:v>
                </c:pt>
                <c:pt idx="96">
                  <c:v>622.98</c:v>
                </c:pt>
                <c:pt idx="97">
                  <c:v>622.85</c:v>
                </c:pt>
                <c:pt idx="98">
                  <c:v>622.79000000000008</c:v>
                </c:pt>
                <c:pt idx="99">
                  <c:v>622.63</c:v>
                </c:pt>
                <c:pt idx="100">
                  <c:v>622.71</c:v>
                </c:pt>
                <c:pt idx="101">
                  <c:v>623.26</c:v>
                </c:pt>
                <c:pt idx="102">
                  <c:v>623.6</c:v>
                </c:pt>
                <c:pt idx="103">
                  <c:v>623.67000000000007</c:v>
                </c:pt>
                <c:pt idx="104">
                  <c:v>623.34</c:v>
                </c:pt>
                <c:pt idx="105">
                  <c:v>623.12</c:v>
                </c:pt>
                <c:pt idx="106">
                  <c:v>622.80000000000007</c:v>
                </c:pt>
                <c:pt idx="107">
                  <c:v>623.12</c:v>
                </c:pt>
                <c:pt idx="108">
                  <c:v>622.93000000000006</c:v>
                </c:pt>
                <c:pt idx="109">
                  <c:v>622.83000000000004</c:v>
                </c:pt>
                <c:pt idx="110">
                  <c:v>622.76</c:v>
                </c:pt>
                <c:pt idx="111">
                  <c:v>622.74</c:v>
                </c:pt>
                <c:pt idx="112">
                  <c:v>623.01</c:v>
                </c:pt>
                <c:pt idx="113">
                  <c:v>623.36</c:v>
                </c:pt>
                <c:pt idx="114">
                  <c:v>623.33000000000004</c:v>
                </c:pt>
                <c:pt idx="115">
                  <c:v>623.42000000000007</c:v>
                </c:pt>
                <c:pt idx="116">
                  <c:v>623.47</c:v>
                </c:pt>
                <c:pt idx="117">
                  <c:v>623.24</c:v>
                </c:pt>
                <c:pt idx="118">
                  <c:v>622.86</c:v>
                </c:pt>
                <c:pt idx="119">
                  <c:v>623.1</c:v>
                </c:pt>
                <c:pt idx="120">
                  <c:v>622.99</c:v>
                </c:pt>
                <c:pt idx="121">
                  <c:v>622.95000000000005</c:v>
                </c:pt>
                <c:pt idx="122">
                  <c:v>622.85</c:v>
                </c:pt>
                <c:pt idx="123">
                  <c:v>622.66000000000008</c:v>
                </c:pt>
                <c:pt idx="124">
                  <c:v>623.84</c:v>
                </c:pt>
                <c:pt idx="125">
                  <c:v>624.25</c:v>
                </c:pt>
                <c:pt idx="126">
                  <c:v>623.82000000000005</c:v>
                </c:pt>
                <c:pt idx="127">
                  <c:v>624.07000000000005</c:v>
                </c:pt>
                <c:pt idx="128">
                  <c:v>623.52</c:v>
                </c:pt>
                <c:pt idx="129">
                  <c:v>623.07000000000005</c:v>
                </c:pt>
                <c:pt idx="130">
                  <c:v>622.90000000000009</c:v>
                </c:pt>
                <c:pt idx="131">
                  <c:v>623.06000000000006</c:v>
                </c:pt>
                <c:pt idx="132">
                  <c:v>623.18000000000006</c:v>
                </c:pt>
                <c:pt idx="133">
                  <c:v>623.04000000000008</c:v>
                </c:pt>
                <c:pt idx="134">
                  <c:v>623</c:v>
                </c:pt>
                <c:pt idx="135">
                  <c:v>622.84</c:v>
                </c:pt>
                <c:pt idx="136">
                  <c:v>622.92000000000007</c:v>
                </c:pt>
                <c:pt idx="137">
                  <c:v>623.08000000000004</c:v>
                </c:pt>
                <c:pt idx="138">
                  <c:v>622.92000000000007</c:v>
                </c:pt>
                <c:pt idx="139">
                  <c:v>622.88</c:v>
                </c:pt>
                <c:pt idx="140">
                  <c:v>622.80000000000007</c:v>
                </c:pt>
                <c:pt idx="141">
                  <c:v>622.65000000000009</c:v>
                </c:pt>
              </c:numCache>
            </c:numRef>
          </c:val>
          <c:smooth val="0"/>
          <c:extLst xmlns:c16r2="http://schemas.microsoft.com/office/drawing/2015/06/chart">
            <c:ext xmlns:c16="http://schemas.microsoft.com/office/drawing/2014/chart" uri="{C3380CC4-5D6E-409C-BE32-E72D297353CC}">
              <c16:uniqueId val="{00000004-D89A-4FBA-BA28-4F049A584858}"/>
            </c:ext>
          </c:extLst>
        </c:ser>
        <c:dLbls>
          <c:showLegendKey val="0"/>
          <c:showVal val="0"/>
          <c:showCatName val="0"/>
          <c:showSerName val="0"/>
          <c:showPercent val="0"/>
          <c:showBubbleSize val="0"/>
        </c:dLbls>
        <c:marker val="1"/>
        <c:smooth val="0"/>
        <c:axId val="565091328"/>
        <c:axId val="565687424"/>
      </c:lineChart>
      <c:dateAx>
        <c:axId val="564960640"/>
        <c:scaling>
          <c:orientation val="minMax"/>
          <c:max val="44896"/>
          <c:min val="41061"/>
        </c:scaling>
        <c:delete val="0"/>
        <c:axPos val="b"/>
        <c:majorGridlines/>
        <c:numFmt formatCode="mmm/yy" sourceLinked="0"/>
        <c:majorTickMark val="out"/>
        <c:minorTickMark val="none"/>
        <c:tickLblPos val="nextTo"/>
        <c:txPr>
          <a:bodyPr rot="-5400000" vert="horz"/>
          <a:lstStyle/>
          <a:p>
            <a:pPr>
              <a:defRPr/>
            </a:pPr>
            <a:endParaRPr lang="ru-RU"/>
          </a:p>
        </c:txPr>
        <c:crossAx val="565034368"/>
        <c:crosses val="autoZero"/>
        <c:auto val="1"/>
        <c:lblOffset val="100"/>
        <c:baseTimeUnit val="months"/>
      </c:dateAx>
      <c:valAx>
        <c:axId val="565034368"/>
        <c:scaling>
          <c:orientation val="minMax"/>
          <c:max val="25"/>
          <c:min val="10"/>
        </c:scaling>
        <c:delete val="0"/>
        <c:axPos val="l"/>
        <c:majorGridlines/>
        <c:title>
          <c:tx>
            <c:rich>
              <a:bodyPr/>
              <a:lstStyle/>
              <a:p>
                <a:pPr>
                  <a:defRPr/>
                </a:pPr>
                <a:r>
                  <a:rPr lang="ru-RU"/>
                  <a:t>Водоотбор, тыс. м3/сут.</a:t>
                </a:r>
              </a:p>
            </c:rich>
          </c:tx>
          <c:overlay val="0"/>
          <c:spPr>
            <a:noFill/>
            <a:ln w="25400">
              <a:noFill/>
            </a:ln>
          </c:spPr>
        </c:title>
        <c:numFmt formatCode="General" sourceLinked="1"/>
        <c:majorTickMark val="out"/>
        <c:minorTickMark val="none"/>
        <c:tickLblPos val="nextTo"/>
        <c:txPr>
          <a:bodyPr rot="0" vert="horz"/>
          <a:lstStyle/>
          <a:p>
            <a:pPr>
              <a:defRPr/>
            </a:pPr>
            <a:endParaRPr lang="ru-RU"/>
          </a:p>
        </c:txPr>
        <c:crossAx val="564960640"/>
        <c:crosses val="autoZero"/>
        <c:crossBetween val="between"/>
      </c:valAx>
      <c:dateAx>
        <c:axId val="565091328"/>
        <c:scaling>
          <c:orientation val="minMax"/>
        </c:scaling>
        <c:delete val="1"/>
        <c:axPos val="b"/>
        <c:numFmt formatCode="mmm\-yy" sourceLinked="1"/>
        <c:majorTickMark val="out"/>
        <c:minorTickMark val="none"/>
        <c:tickLblPos val="nextTo"/>
        <c:crossAx val="565687424"/>
        <c:crosses val="autoZero"/>
        <c:auto val="1"/>
        <c:lblOffset val="100"/>
        <c:baseTimeUnit val="months"/>
      </c:dateAx>
      <c:valAx>
        <c:axId val="565687424"/>
        <c:scaling>
          <c:orientation val="minMax"/>
          <c:max val="625"/>
          <c:min val="614.1"/>
        </c:scaling>
        <c:delete val="0"/>
        <c:axPos val="r"/>
        <c:title>
          <c:tx>
            <c:rich>
              <a:bodyPr/>
              <a:lstStyle/>
              <a:p>
                <a:pPr>
                  <a:defRPr/>
                </a:pPr>
                <a:r>
                  <a:rPr lang="ru-RU"/>
                  <a:t>Уровни подземных и поверхностных вод, в м абс. высоты</a:t>
                </a:r>
              </a:p>
            </c:rich>
          </c:tx>
          <c:layout>
            <c:manualLayout>
              <c:xMode val="edge"/>
              <c:yMode val="edge"/>
              <c:x val="0.96601612721660357"/>
              <c:y val="0.11044221034870641"/>
            </c:manualLayout>
          </c:layout>
          <c:overlay val="0"/>
          <c:spPr>
            <a:noFill/>
            <a:ln w="25400">
              <a:noFill/>
            </a:ln>
          </c:spPr>
        </c:title>
        <c:numFmt formatCode="General" sourceLinked="1"/>
        <c:majorTickMark val="out"/>
        <c:minorTickMark val="none"/>
        <c:tickLblPos val="nextTo"/>
        <c:txPr>
          <a:bodyPr rot="0" vert="horz"/>
          <a:lstStyle/>
          <a:p>
            <a:pPr>
              <a:defRPr/>
            </a:pPr>
            <a:endParaRPr lang="ru-RU"/>
          </a:p>
        </c:txPr>
        <c:crossAx val="565091328"/>
        <c:crosses val="max"/>
        <c:crossBetween val="between"/>
      </c:valAx>
      <c:spPr>
        <a:solidFill>
          <a:srgbClr val="FFFFFF"/>
        </a:solidFill>
      </c:spPr>
    </c:plotArea>
    <c:legend>
      <c:legendPos val="r"/>
      <c:layout>
        <c:manualLayout>
          <c:xMode val="edge"/>
          <c:yMode val="edge"/>
          <c:x val="0.17216662815567918"/>
          <c:y val="0.93243461754780654"/>
          <c:w val="0.65566757315606428"/>
          <c:h val="4.9549587551556029E-2"/>
        </c:manualLayout>
      </c:layout>
      <c:overlay val="0"/>
      <c:spPr>
        <a:noFill/>
        <a:ln w="25400">
          <a:noFill/>
        </a:ln>
      </c:spPr>
    </c:legend>
    <c:plotVisOnly val="1"/>
    <c:dispBlanksAs val="gap"/>
    <c:showDLblsOverMax val="0"/>
  </c:chart>
  <c:spPr>
    <a:solidFill>
      <a:srgbClr val="FFFFFF"/>
    </a:solidFill>
  </c:spPr>
  <c:txPr>
    <a:bodyPr/>
    <a:lstStyle/>
    <a:p>
      <a:pPr>
        <a:defRPr sz="8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481840193704604E-2"/>
          <c:y val="8.1932773109243698E-2"/>
          <c:w val="0.82324455205811142"/>
          <c:h val="0.77521008403361347"/>
        </c:manualLayout>
      </c:layout>
      <c:scatterChart>
        <c:scatterStyle val="smoothMarker"/>
        <c:varyColors val="0"/>
        <c:ser>
          <c:idx val="0"/>
          <c:order val="0"/>
          <c:tx>
            <c:strRef>
              <c:f>'[Графики к отчету 20_Угольный.XLS]Ср.годовые'!$B$28</c:f>
              <c:strCache>
                <c:ptCount val="1"/>
                <c:pt idx="0">
                  <c:v>Максимальный уровень</c:v>
                </c:pt>
              </c:strCache>
            </c:strRef>
          </c:tx>
          <c:spPr>
            <a:ln>
              <a:solidFill>
                <a:srgbClr val="FF0000"/>
              </a:solidFill>
              <a:prstDash val="lgDashDot"/>
            </a:ln>
          </c:spPr>
          <c:marker>
            <c:symbol val="none"/>
          </c:marker>
          <c:xVal>
            <c:numRef>
              <c:f>'[Графики к отчету 20_Угольный.XLS]Ср.годовые'!$A$29:$A$52</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'[Графики к отчету 20_Угольный.XLS]Ср.годовые'!$B$29:$B$52</c:f>
              <c:numCache>
                <c:formatCode>General</c:formatCode>
                <c:ptCount val="24"/>
                <c:pt idx="0">
                  <c:v>60.7</c:v>
                </c:pt>
                <c:pt idx="1">
                  <c:v>62.8</c:v>
                </c:pt>
                <c:pt idx="2">
                  <c:v>62.65</c:v>
                </c:pt>
                <c:pt idx="3">
                  <c:v>62.8</c:v>
                </c:pt>
                <c:pt idx="4">
                  <c:v>62.12</c:v>
                </c:pt>
                <c:pt idx="5">
                  <c:v>62.52</c:v>
                </c:pt>
                <c:pt idx="6">
                  <c:v>63.13</c:v>
                </c:pt>
                <c:pt idx="7">
                  <c:v>63.7</c:v>
                </c:pt>
                <c:pt idx="8">
                  <c:v>72.36</c:v>
                </c:pt>
                <c:pt idx="9">
                  <c:v>70.84</c:v>
                </c:pt>
                <c:pt idx="10">
                  <c:v>74.83</c:v>
                </c:pt>
                <c:pt idx="11">
                  <c:v>69.14</c:v>
                </c:pt>
                <c:pt idx="12">
                  <c:v>70.790000000000006</c:v>
                </c:pt>
                <c:pt idx="13">
                  <c:v>75.290000000000006</c:v>
                </c:pt>
                <c:pt idx="14">
                  <c:v>77.12</c:v>
                </c:pt>
                <c:pt idx="15">
                  <c:v>76.17</c:v>
                </c:pt>
                <c:pt idx="16">
                  <c:v>75.739999999999995</c:v>
                </c:pt>
                <c:pt idx="17">
                  <c:v>77.38</c:v>
                </c:pt>
                <c:pt idx="18">
                  <c:v>74.69</c:v>
                </c:pt>
                <c:pt idx="19">
                  <c:v>62.64</c:v>
                </c:pt>
                <c:pt idx="20">
                  <c:v>67.25</c:v>
                </c:pt>
                <c:pt idx="21">
                  <c:v>66.13</c:v>
                </c:pt>
                <c:pt idx="22">
                  <c:v>68.47</c:v>
                </c:pt>
                <c:pt idx="23">
                  <c:v>63.58</c:v>
                </c:pt>
              </c:numCache>
            </c:numRef>
          </c:yVal>
          <c:smooth val="1"/>
          <c:extLst xmlns:c16r2="http://schemas.microsoft.com/office/drawing/2015/06/chart">
            <c:ext xmlns:c16="http://schemas.microsoft.com/office/drawing/2014/chart" uri="{C3380CC4-5D6E-409C-BE32-E72D297353CC}">
              <c16:uniqueId val="{00000000-F69B-4285-9FAD-67576AF75DA5}"/>
            </c:ext>
          </c:extLst>
        </c:ser>
        <c:ser>
          <c:idx val="1"/>
          <c:order val="1"/>
          <c:tx>
            <c:strRef>
              <c:f>'[Графики к отчету 20_Угольный.XLS]Ср.годовые'!$C$28</c:f>
              <c:strCache>
                <c:ptCount val="1"/>
                <c:pt idx="0">
                  <c:v>Минимальный уровень</c:v>
                </c:pt>
              </c:strCache>
            </c:strRef>
          </c:tx>
          <c:spPr>
            <a:ln>
              <a:solidFill>
                <a:srgbClr val="FF0000"/>
              </a:solidFill>
              <a:prstDash val="sysDash"/>
            </a:ln>
          </c:spPr>
          <c:marker>
            <c:symbol val="none"/>
          </c:marker>
          <c:xVal>
            <c:numRef>
              <c:f>'[Графики к отчету 20_Угольный.XLS]Ср.годовые'!$A$29:$A$52</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'[Графики к отчету 20_Угольный.XLS]Ср.годовые'!$C$29:$C$52</c:f>
              <c:numCache>
                <c:formatCode>General</c:formatCode>
                <c:ptCount val="24"/>
                <c:pt idx="0">
                  <c:v>62.86</c:v>
                </c:pt>
                <c:pt idx="1">
                  <c:v>63.28</c:v>
                </c:pt>
                <c:pt idx="2">
                  <c:v>63.47</c:v>
                </c:pt>
                <c:pt idx="3">
                  <c:v>63.31</c:v>
                </c:pt>
                <c:pt idx="4">
                  <c:v>62.77</c:v>
                </c:pt>
                <c:pt idx="5">
                  <c:v>63.05</c:v>
                </c:pt>
                <c:pt idx="6">
                  <c:v>73.739999999999995</c:v>
                </c:pt>
                <c:pt idx="7">
                  <c:v>75.72</c:v>
                </c:pt>
                <c:pt idx="8">
                  <c:v>75.790000000000006</c:v>
                </c:pt>
                <c:pt idx="9">
                  <c:v>76.489999999999995</c:v>
                </c:pt>
                <c:pt idx="10">
                  <c:v>76.709999999999994</c:v>
                </c:pt>
                <c:pt idx="11">
                  <c:v>77.34</c:v>
                </c:pt>
                <c:pt idx="12">
                  <c:v>77.81</c:v>
                </c:pt>
                <c:pt idx="13">
                  <c:v>77.760000000000005</c:v>
                </c:pt>
                <c:pt idx="14">
                  <c:v>78.010000000000005</c:v>
                </c:pt>
                <c:pt idx="15">
                  <c:v>77.97</c:v>
                </c:pt>
                <c:pt idx="16">
                  <c:v>77.84</c:v>
                </c:pt>
                <c:pt idx="17">
                  <c:v>77.81</c:v>
                </c:pt>
                <c:pt idx="18">
                  <c:v>77.709999999999994</c:v>
                </c:pt>
                <c:pt idx="19" formatCode="0.00">
                  <c:v>75.8</c:v>
                </c:pt>
                <c:pt idx="20" formatCode="0.00">
                  <c:v>76.61</c:v>
                </c:pt>
                <c:pt idx="21" formatCode="0.00">
                  <c:v>77.650000000000006</c:v>
                </c:pt>
                <c:pt idx="22" formatCode="0.00">
                  <c:v>60.72</c:v>
                </c:pt>
                <c:pt idx="23">
                  <c:v>62</c:v>
                </c:pt>
              </c:numCache>
            </c:numRef>
          </c:yVal>
          <c:smooth val="1"/>
          <c:extLst xmlns:c16r2="http://schemas.microsoft.com/office/drawing/2015/06/chart">
            <c:ext xmlns:c16="http://schemas.microsoft.com/office/drawing/2014/chart" uri="{C3380CC4-5D6E-409C-BE32-E72D297353CC}">
              <c16:uniqueId val="{00000001-F69B-4285-9FAD-67576AF75DA5}"/>
            </c:ext>
          </c:extLst>
        </c:ser>
        <c:ser>
          <c:idx val="2"/>
          <c:order val="2"/>
          <c:tx>
            <c:strRef>
              <c:f>'[Графики к отчету 20_Угольный.XLS]Ср.годовые'!$D$28</c:f>
              <c:strCache>
                <c:ptCount val="1"/>
                <c:pt idx="0">
                  <c:v>Средний уровень</c:v>
                </c:pt>
              </c:strCache>
            </c:strRef>
          </c:tx>
          <c:spPr>
            <a:ln>
              <a:solidFill>
                <a:srgbClr val="FF0000"/>
              </a:solidFill>
            </a:ln>
          </c:spPr>
          <c:marker>
            <c:symbol val="none"/>
          </c:marker>
          <c:xVal>
            <c:numRef>
              <c:f>'[Графики к отчету 20_Угольный.XLS]Ср.годовые'!$A$29:$A$52</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'[Графики к отчету 20_Угольный.XLS]Ср.годовые'!$D$29:$D$52</c:f>
              <c:numCache>
                <c:formatCode>General</c:formatCode>
                <c:ptCount val="24"/>
                <c:pt idx="0">
                  <c:v>62.38</c:v>
                </c:pt>
                <c:pt idx="1">
                  <c:v>63.03</c:v>
                </c:pt>
                <c:pt idx="2">
                  <c:v>63.12</c:v>
                </c:pt>
                <c:pt idx="3">
                  <c:v>63.05</c:v>
                </c:pt>
                <c:pt idx="4">
                  <c:v>62.5</c:v>
                </c:pt>
                <c:pt idx="5">
                  <c:v>62.83</c:v>
                </c:pt>
                <c:pt idx="6">
                  <c:v>66.040000000000006</c:v>
                </c:pt>
                <c:pt idx="7">
                  <c:v>72.569999999999993</c:v>
                </c:pt>
                <c:pt idx="8">
                  <c:v>74.599999999999994</c:v>
                </c:pt>
                <c:pt idx="9">
                  <c:v>74.349999999999994</c:v>
                </c:pt>
                <c:pt idx="10">
                  <c:v>75.84</c:v>
                </c:pt>
                <c:pt idx="11">
                  <c:v>74.7</c:v>
                </c:pt>
                <c:pt idx="12">
                  <c:v>75.19</c:v>
                </c:pt>
                <c:pt idx="13">
                  <c:v>76.86</c:v>
                </c:pt>
                <c:pt idx="14">
                  <c:v>77.69</c:v>
                </c:pt>
                <c:pt idx="15">
                  <c:v>77.14</c:v>
                </c:pt>
                <c:pt idx="16">
                  <c:v>77.31</c:v>
                </c:pt>
                <c:pt idx="17">
                  <c:v>77.63</c:v>
                </c:pt>
                <c:pt idx="18">
                  <c:v>77.12</c:v>
                </c:pt>
                <c:pt idx="19" formatCode="0.00">
                  <c:v>70.2</c:v>
                </c:pt>
                <c:pt idx="20" formatCode="0.00">
                  <c:v>72.63</c:v>
                </c:pt>
                <c:pt idx="21" formatCode="0.00">
                  <c:v>73.489999999999995</c:v>
                </c:pt>
                <c:pt idx="22" formatCode="0.00">
                  <c:v>63.78</c:v>
                </c:pt>
                <c:pt idx="23">
                  <c:v>57.9</c:v>
                </c:pt>
              </c:numCache>
            </c:numRef>
          </c:yVal>
          <c:smooth val="1"/>
          <c:extLst xmlns:c16r2="http://schemas.microsoft.com/office/drawing/2015/06/chart">
            <c:ext xmlns:c16="http://schemas.microsoft.com/office/drawing/2014/chart" uri="{C3380CC4-5D6E-409C-BE32-E72D297353CC}">
              <c16:uniqueId val="{00000002-F69B-4285-9FAD-67576AF75DA5}"/>
            </c:ext>
          </c:extLst>
        </c:ser>
        <c:dLbls>
          <c:showLegendKey val="0"/>
          <c:showVal val="0"/>
          <c:showCatName val="0"/>
          <c:showSerName val="0"/>
          <c:showPercent val="0"/>
          <c:showBubbleSize val="0"/>
        </c:dLbls>
        <c:axId val="410204800"/>
        <c:axId val="410214784"/>
      </c:scatterChart>
      <c:scatterChart>
        <c:scatterStyle val="smoothMarker"/>
        <c:varyColors val="0"/>
        <c:ser>
          <c:idx val="3"/>
          <c:order val="3"/>
          <c:tx>
            <c:strRef>
              <c:f>'[Графики к отчету 20_Угольный.XLS]Ср.годовые'!$E$28</c:f>
              <c:strCache>
                <c:ptCount val="1"/>
                <c:pt idx="0">
                  <c:v>Амплитуда колебаний уровня </c:v>
                </c:pt>
              </c:strCache>
            </c:strRef>
          </c:tx>
          <c:spPr>
            <a:ln w="19050">
              <a:solidFill>
                <a:srgbClr val="00B050"/>
              </a:solidFill>
            </a:ln>
          </c:spPr>
          <c:marker>
            <c:symbol val="none"/>
          </c:marker>
          <c:xVal>
            <c:numRef>
              <c:f>'[Графики к отчету 20_Угольный.XLS]Ср.годовые'!$A$29:$A$52</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'[Графики к отчету 20_Угольный.XLS]Ср.годовые'!$E$29:$E$52</c:f>
              <c:numCache>
                <c:formatCode>General</c:formatCode>
                <c:ptCount val="24"/>
                <c:pt idx="0">
                  <c:v>2.16</c:v>
                </c:pt>
                <c:pt idx="1">
                  <c:v>0.48</c:v>
                </c:pt>
                <c:pt idx="2">
                  <c:v>0.82</c:v>
                </c:pt>
                <c:pt idx="3">
                  <c:v>0.51</c:v>
                </c:pt>
                <c:pt idx="4">
                  <c:v>0.65</c:v>
                </c:pt>
                <c:pt idx="5">
                  <c:v>0.53</c:v>
                </c:pt>
                <c:pt idx="6">
                  <c:v>10.61</c:v>
                </c:pt>
                <c:pt idx="7">
                  <c:v>12.02</c:v>
                </c:pt>
                <c:pt idx="8">
                  <c:v>3.43</c:v>
                </c:pt>
                <c:pt idx="9">
                  <c:v>5.65</c:v>
                </c:pt>
                <c:pt idx="10">
                  <c:v>1.88</c:v>
                </c:pt>
                <c:pt idx="11">
                  <c:v>8.1999999999999993</c:v>
                </c:pt>
                <c:pt idx="12">
                  <c:v>5.29</c:v>
                </c:pt>
                <c:pt idx="13">
                  <c:v>2.48</c:v>
                </c:pt>
                <c:pt idx="14">
                  <c:v>0.89</c:v>
                </c:pt>
                <c:pt idx="15">
                  <c:v>1.8</c:v>
                </c:pt>
                <c:pt idx="16">
                  <c:v>2.1</c:v>
                </c:pt>
                <c:pt idx="17">
                  <c:v>0.43</c:v>
                </c:pt>
                <c:pt idx="18">
                  <c:v>3.02</c:v>
                </c:pt>
                <c:pt idx="19">
                  <c:v>13.16</c:v>
                </c:pt>
                <c:pt idx="20">
                  <c:v>9.36</c:v>
                </c:pt>
                <c:pt idx="21">
                  <c:v>11.52</c:v>
                </c:pt>
                <c:pt idx="22">
                  <c:v>7.75</c:v>
                </c:pt>
                <c:pt idx="23">
                  <c:v>1.58</c:v>
                </c:pt>
              </c:numCache>
            </c:numRef>
          </c:yVal>
          <c:smooth val="1"/>
          <c:extLst xmlns:c16r2="http://schemas.microsoft.com/office/drawing/2015/06/chart">
            <c:ext xmlns:c16="http://schemas.microsoft.com/office/drawing/2014/chart" uri="{C3380CC4-5D6E-409C-BE32-E72D297353CC}">
              <c16:uniqueId val="{00000003-F69B-4285-9FAD-67576AF75DA5}"/>
            </c:ext>
          </c:extLst>
        </c:ser>
        <c:ser>
          <c:idx val="4"/>
          <c:order val="4"/>
          <c:tx>
            <c:strRef>
              <c:f>'[Графики к отчету 20_Угольный.XLS]Ср.годовые'!$F$28</c:f>
              <c:strCache>
                <c:ptCount val="1"/>
                <c:pt idx="0">
                  <c:v>Сумма осадков </c:v>
                </c:pt>
              </c:strCache>
            </c:strRef>
          </c:tx>
          <c:spPr>
            <a:ln w="19050">
              <a:solidFill>
                <a:srgbClr val="0070C0"/>
              </a:solidFill>
            </a:ln>
          </c:spPr>
          <c:marker>
            <c:symbol val="none"/>
          </c:marker>
          <c:xVal>
            <c:numRef>
              <c:f>'[Графики к отчету 20_Угольный.XLS]Ср.годовые'!$A$29:$A$52</c:f>
              <c:numCache>
                <c:formatCode>General</c:formatCode>
                <c:ptCount val="24"/>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pt idx="23">
                  <c:v>2022</c:v>
                </c:pt>
              </c:numCache>
            </c:numRef>
          </c:xVal>
          <c:yVal>
            <c:numRef>
              <c:f>'[Графики к отчету 20_Угольный.XLS]Ср.годовые'!$F$29:$F$52</c:f>
              <c:numCache>
                <c:formatCode>General</c:formatCode>
                <c:ptCount val="24"/>
                <c:pt idx="0">
                  <c:v>16.829999999999998</c:v>
                </c:pt>
                <c:pt idx="1">
                  <c:v>23.7</c:v>
                </c:pt>
                <c:pt idx="2">
                  <c:v>19.12</c:v>
                </c:pt>
                <c:pt idx="3">
                  <c:v>18.5</c:v>
                </c:pt>
                <c:pt idx="4">
                  <c:v>27.64</c:v>
                </c:pt>
                <c:pt idx="5">
                  <c:v>14.35</c:v>
                </c:pt>
                <c:pt idx="6">
                  <c:v>20.309999999999999</c:v>
                </c:pt>
                <c:pt idx="7">
                  <c:v>25.65</c:v>
                </c:pt>
                <c:pt idx="8">
                  <c:v>16.329999999999998</c:v>
                </c:pt>
                <c:pt idx="9">
                  <c:v>20.8</c:v>
                </c:pt>
                <c:pt idx="10">
                  <c:v>21.7</c:v>
                </c:pt>
                <c:pt idx="11">
                  <c:v>28.3</c:v>
                </c:pt>
                <c:pt idx="12">
                  <c:v>19.920000000000002</c:v>
                </c:pt>
                <c:pt idx="13">
                  <c:v>19.09</c:v>
                </c:pt>
                <c:pt idx="14">
                  <c:v>24.67</c:v>
                </c:pt>
                <c:pt idx="15">
                  <c:v>18.52</c:v>
                </c:pt>
                <c:pt idx="16">
                  <c:v>18.079999999999998</c:v>
                </c:pt>
                <c:pt idx="17">
                  <c:v>22.47</c:v>
                </c:pt>
                <c:pt idx="18">
                  <c:v>30.7</c:v>
                </c:pt>
                <c:pt idx="19">
                  <c:v>30.39</c:v>
                </c:pt>
                <c:pt idx="20">
                  <c:v>30.45</c:v>
                </c:pt>
                <c:pt idx="21">
                  <c:v>33.89</c:v>
                </c:pt>
              </c:numCache>
            </c:numRef>
          </c:yVal>
          <c:smooth val="1"/>
          <c:extLst xmlns:c16r2="http://schemas.microsoft.com/office/drawing/2015/06/chart">
            <c:ext xmlns:c16="http://schemas.microsoft.com/office/drawing/2014/chart" uri="{C3380CC4-5D6E-409C-BE32-E72D297353CC}">
              <c16:uniqueId val="{00000004-F69B-4285-9FAD-67576AF75DA5}"/>
            </c:ext>
          </c:extLst>
        </c:ser>
        <c:dLbls>
          <c:showLegendKey val="0"/>
          <c:showVal val="0"/>
          <c:showCatName val="0"/>
          <c:showSerName val="0"/>
          <c:showPercent val="0"/>
          <c:showBubbleSize val="0"/>
        </c:dLbls>
        <c:axId val="410216704"/>
        <c:axId val="410218496"/>
      </c:scatterChart>
      <c:valAx>
        <c:axId val="410204800"/>
        <c:scaling>
          <c:orientation val="minMax"/>
          <c:max val="2023"/>
          <c:min val="1996"/>
        </c:scaling>
        <c:delete val="0"/>
        <c:axPos val="t"/>
        <c:majorGridlines/>
        <c:numFmt formatCode="General" sourceLinked="1"/>
        <c:majorTickMark val="out"/>
        <c:minorTickMark val="none"/>
        <c:tickLblPos val="nextTo"/>
        <c:txPr>
          <a:bodyPr rot="0" vert="horz"/>
          <a:lstStyle/>
          <a:p>
            <a:pPr>
              <a:defRPr/>
            </a:pPr>
            <a:endParaRPr lang="ru-RU"/>
          </a:p>
        </c:txPr>
        <c:crossAx val="410214784"/>
        <c:crosses val="autoZero"/>
        <c:crossBetween val="midCat"/>
        <c:majorUnit val="2"/>
      </c:valAx>
      <c:valAx>
        <c:axId val="410214784"/>
        <c:scaling>
          <c:orientation val="maxMin"/>
          <c:min val="60"/>
        </c:scaling>
        <c:delete val="0"/>
        <c:axPos val="l"/>
        <c:majorGridlines/>
        <c:title>
          <c:tx>
            <c:rich>
              <a:bodyPr/>
              <a:lstStyle/>
              <a:p>
                <a:pPr>
                  <a:defRPr/>
                </a:pPr>
                <a:r>
                  <a:rPr lang="ru-RU"/>
                  <a:t>Глубина до воды,  м</a:t>
                </a:r>
              </a:p>
            </c:rich>
          </c:tx>
          <c:overlay val="0"/>
        </c:title>
        <c:numFmt formatCode="General" sourceLinked="1"/>
        <c:majorTickMark val="out"/>
        <c:minorTickMark val="none"/>
        <c:tickLblPos val="nextTo"/>
        <c:txPr>
          <a:bodyPr rot="0" vert="horz"/>
          <a:lstStyle/>
          <a:p>
            <a:pPr>
              <a:defRPr/>
            </a:pPr>
            <a:endParaRPr lang="ru-RU"/>
          </a:p>
        </c:txPr>
        <c:crossAx val="410204800"/>
        <c:crosses val="autoZero"/>
        <c:crossBetween val="midCat"/>
      </c:valAx>
      <c:valAx>
        <c:axId val="410216704"/>
        <c:scaling>
          <c:orientation val="minMax"/>
        </c:scaling>
        <c:delete val="1"/>
        <c:axPos val="b"/>
        <c:numFmt formatCode="General" sourceLinked="1"/>
        <c:majorTickMark val="out"/>
        <c:minorTickMark val="none"/>
        <c:tickLblPos val="nextTo"/>
        <c:crossAx val="410218496"/>
        <c:crosses val="autoZero"/>
        <c:crossBetween val="midCat"/>
      </c:valAx>
      <c:valAx>
        <c:axId val="410218496"/>
        <c:scaling>
          <c:orientation val="minMax"/>
        </c:scaling>
        <c:delete val="0"/>
        <c:axPos val="r"/>
        <c:title>
          <c:tx>
            <c:rich>
              <a:bodyPr/>
              <a:lstStyle/>
              <a:p>
                <a:pPr>
                  <a:defRPr/>
                </a:pPr>
                <a:r>
                  <a:rPr lang="ru-RU"/>
                  <a:t>Амплитуда уровней ПВ, м</a:t>
                </a:r>
              </a:p>
              <a:p>
                <a:pPr>
                  <a:defRPr/>
                </a:pPr>
                <a:r>
                  <a:rPr lang="ru-RU"/>
                  <a:t>Сумма осадков, см</a:t>
                </a:r>
              </a:p>
            </c:rich>
          </c:tx>
          <c:overlay val="0"/>
        </c:title>
        <c:numFmt formatCode="General" sourceLinked="1"/>
        <c:majorTickMark val="out"/>
        <c:minorTickMark val="none"/>
        <c:tickLblPos val="nextTo"/>
        <c:txPr>
          <a:bodyPr rot="0" vert="horz"/>
          <a:lstStyle/>
          <a:p>
            <a:pPr>
              <a:defRPr/>
            </a:pPr>
            <a:endParaRPr lang="ru-RU"/>
          </a:p>
        </c:txPr>
        <c:crossAx val="410216704"/>
        <c:crosses val="max"/>
        <c:crossBetween val="midCat"/>
      </c:valAx>
    </c:plotArea>
    <c:legend>
      <c:legendPos val="r"/>
      <c:layout>
        <c:manualLayout>
          <c:xMode val="edge"/>
          <c:yMode val="edge"/>
          <c:x val="0.10411613736752974"/>
          <c:y val="0.88842179342966754"/>
          <c:w val="0.78813613375933322"/>
          <c:h val="9.6842202417005585E-2"/>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10632101219905"/>
          <c:y val="5.0925925925925923E-2"/>
          <c:w val="0.86233813796531245"/>
          <c:h val="0.66653361038203562"/>
        </c:manualLayout>
      </c:layout>
      <c:lineChart>
        <c:grouping val="standard"/>
        <c:varyColors val="0"/>
        <c:ser>
          <c:idx val="0"/>
          <c:order val="0"/>
          <c:tx>
            <c:v>скв. 277, 1-я терраса</c:v>
          </c:tx>
          <c:spPr>
            <a:ln w="15875"/>
          </c:spPr>
          <c:marker>
            <c:symbol val="diamond"/>
            <c:size val="3"/>
          </c:marker>
          <c:trendline>
            <c:name>Линейный тренд, скв. 277</c:name>
            <c:spPr>
              <a:ln>
                <a:solidFill>
                  <a:schemeClr val="tx2">
                    <a:lumMod val="75000"/>
                  </a:schemeClr>
                </a:solidFill>
              </a:ln>
            </c:spPr>
            <c:trendlineType val="linear"/>
            <c:dispRSqr val="0"/>
            <c:dispEq val="0"/>
          </c:trendline>
          <c:cat>
            <c:numRef>
              <c:f>'Сводная табл.'!$C$2:$AM$2</c:f>
              <c:numCache>
                <c:formatCode>General</c:formatCode>
                <c:ptCount val="37"/>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pt idx="36">
                  <c:v>2023</c:v>
                </c:pt>
              </c:numCache>
            </c:numRef>
          </c:cat>
          <c:val>
            <c:numRef>
              <c:f>'Сводная табл.'!$B$4:$AL$4</c:f>
              <c:numCache>
                <c:formatCode>General</c:formatCode>
                <c:ptCount val="37"/>
                <c:pt idx="0">
                  <c:v>537.66999999999996</c:v>
                </c:pt>
                <c:pt idx="1">
                  <c:v>537.66999999999996</c:v>
                </c:pt>
                <c:pt idx="2">
                  <c:v>537.54</c:v>
                </c:pt>
                <c:pt idx="3">
                  <c:v>537.18999999999994</c:v>
                </c:pt>
                <c:pt idx="4">
                  <c:v>537.5</c:v>
                </c:pt>
                <c:pt idx="5">
                  <c:v>537.99</c:v>
                </c:pt>
                <c:pt idx="6">
                  <c:v>537.96999999999991</c:v>
                </c:pt>
                <c:pt idx="7">
                  <c:v>538.26</c:v>
                </c:pt>
                <c:pt idx="8">
                  <c:v>537.95999999999992</c:v>
                </c:pt>
                <c:pt idx="9">
                  <c:v>538.16999999999996</c:v>
                </c:pt>
                <c:pt idx="10">
                  <c:v>537.78</c:v>
                </c:pt>
                <c:pt idx="11">
                  <c:v>538.04</c:v>
                </c:pt>
                <c:pt idx="12">
                  <c:v>537.79</c:v>
                </c:pt>
                <c:pt idx="13">
                  <c:v>537.53</c:v>
                </c:pt>
                <c:pt idx="14">
                  <c:v>537.9</c:v>
                </c:pt>
                <c:pt idx="15">
                  <c:v>538.13</c:v>
                </c:pt>
                <c:pt idx="16">
                  <c:v>537.44999999999993</c:v>
                </c:pt>
                <c:pt idx="17">
                  <c:v>537.92999999999995</c:v>
                </c:pt>
                <c:pt idx="18">
                  <c:v>538.03</c:v>
                </c:pt>
                <c:pt idx="19">
                  <c:v>537.75</c:v>
                </c:pt>
                <c:pt idx="20">
                  <c:v>537.96999999999991</c:v>
                </c:pt>
                <c:pt idx="21">
                  <c:v>537.64</c:v>
                </c:pt>
                <c:pt idx="22">
                  <c:v>537.34999999999991</c:v>
                </c:pt>
                <c:pt idx="23">
                  <c:v>537.68999999999994</c:v>
                </c:pt>
                <c:pt idx="24">
                  <c:v>537.79</c:v>
                </c:pt>
                <c:pt idx="25">
                  <c:v>537.57999999999993</c:v>
                </c:pt>
                <c:pt idx="26">
                  <c:v>537.4</c:v>
                </c:pt>
                <c:pt idx="27">
                  <c:v>537.64</c:v>
                </c:pt>
                <c:pt idx="28">
                  <c:v>537.29</c:v>
                </c:pt>
                <c:pt idx="29">
                  <c:v>537.33999999999992</c:v>
                </c:pt>
                <c:pt idx="30">
                  <c:v>537.66</c:v>
                </c:pt>
                <c:pt idx="31">
                  <c:v>537.61</c:v>
                </c:pt>
                <c:pt idx="32">
                  <c:v>537.71999999999991</c:v>
                </c:pt>
                <c:pt idx="33">
                  <c:v>537.63</c:v>
                </c:pt>
                <c:pt idx="34">
                  <c:v>537.75</c:v>
                </c:pt>
                <c:pt idx="35">
                  <c:v>537.98</c:v>
                </c:pt>
                <c:pt idx="36">
                  <c:v>537.58454545454538</c:v>
                </c:pt>
              </c:numCache>
            </c:numRef>
          </c:val>
          <c:smooth val="0"/>
          <c:extLst xmlns:c16r2="http://schemas.microsoft.com/office/drawing/2015/06/chart">
            <c:ext xmlns:c16="http://schemas.microsoft.com/office/drawing/2014/chart" uri="{C3380CC4-5D6E-409C-BE32-E72D297353CC}">
              <c16:uniqueId val="{00000000-BE0F-409C-8568-128FDA233FD9}"/>
            </c:ext>
          </c:extLst>
        </c:ser>
        <c:ser>
          <c:idx val="1"/>
          <c:order val="1"/>
          <c:tx>
            <c:v>скв. 275, 2-я терраса</c:v>
          </c:tx>
          <c:spPr>
            <a:ln w="12700"/>
          </c:spPr>
          <c:marker>
            <c:symbol val="square"/>
            <c:size val="3"/>
          </c:marker>
          <c:trendline>
            <c:name>Линейный тренд, скв. 275</c:name>
            <c:spPr>
              <a:ln>
                <a:solidFill>
                  <a:schemeClr val="accent2">
                    <a:lumMod val="75000"/>
                  </a:schemeClr>
                </a:solidFill>
              </a:ln>
            </c:spPr>
            <c:trendlineType val="linear"/>
            <c:dispRSqr val="0"/>
            <c:dispEq val="0"/>
          </c:trendline>
          <c:cat>
            <c:numRef>
              <c:f>'Сводная табл.'!$C$2:$AM$2</c:f>
              <c:numCache>
                <c:formatCode>General</c:formatCode>
                <c:ptCount val="37"/>
                <c:pt idx="0">
                  <c:v>1987</c:v>
                </c:pt>
                <c:pt idx="1">
                  <c:v>1988</c:v>
                </c:pt>
                <c:pt idx="2">
                  <c:v>1989</c:v>
                </c:pt>
                <c:pt idx="3">
                  <c:v>1990</c:v>
                </c:pt>
                <c:pt idx="4">
                  <c:v>1991</c:v>
                </c:pt>
                <c:pt idx="5">
                  <c:v>1992</c:v>
                </c:pt>
                <c:pt idx="6">
                  <c:v>1993</c:v>
                </c:pt>
                <c:pt idx="7">
                  <c:v>1994</c:v>
                </c:pt>
                <c:pt idx="8">
                  <c:v>1995</c:v>
                </c:pt>
                <c:pt idx="9">
                  <c:v>1996</c:v>
                </c:pt>
                <c:pt idx="10">
                  <c:v>1997</c:v>
                </c:pt>
                <c:pt idx="11">
                  <c:v>1998</c:v>
                </c:pt>
                <c:pt idx="12">
                  <c:v>1999</c:v>
                </c:pt>
                <c:pt idx="13">
                  <c:v>2000</c:v>
                </c:pt>
                <c:pt idx="14">
                  <c:v>2001</c:v>
                </c:pt>
                <c:pt idx="15">
                  <c:v>2002</c:v>
                </c:pt>
                <c:pt idx="16">
                  <c:v>2003</c:v>
                </c:pt>
                <c:pt idx="17">
                  <c:v>2004</c:v>
                </c:pt>
                <c:pt idx="18">
                  <c:v>2005</c:v>
                </c:pt>
                <c:pt idx="19">
                  <c:v>2006</c:v>
                </c:pt>
                <c:pt idx="20">
                  <c:v>2007</c:v>
                </c:pt>
                <c:pt idx="21">
                  <c:v>2008</c:v>
                </c:pt>
                <c:pt idx="22">
                  <c:v>2009</c:v>
                </c:pt>
                <c:pt idx="23">
                  <c:v>2010</c:v>
                </c:pt>
                <c:pt idx="24">
                  <c:v>2011</c:v>
                </c:pt>
                <c:pt idx="25">
                  <c:v>2012</c:v>
                </c:pt>
                <c:pt idx="26">
                  <c:v>2013</c:v>
                </c:pt>
                <c:pt idx="27">
                  <c:v>2014</c:v>
                </c:pt>
                <c:pt idx="28">
                  <c:v>2015</c:v>
                </c:pt>
                <c:pt idx="29">
                  <c:v>2016</c:v>
                </c:pt>
                <c:pt idx="30">
                  <c:v>2017</c:v>
                </c:pt>
                <c:pt idx="31">
                  <c:v>2018</c:v>
                </c:pt>
                <c:pt idx="32">
                  <c:v>2019</c:v>
                </c:pt>
                <c:pt idx="33">
                  <c:v>2020</c:v>
                </c:pt>
                <c:pt idx="34">
                  <c:v>2021</c:v>
                </c:pt>
                <c:pt idx="35">
                  <c:v>2022</c:v>
                </c:pt>
                <c:pt idx="36">
                  <c:v>2023</c:v>
                </c:pt>
              </c:numCache>
            </c:numRef>
          </c:cat>
          <c:val>
            <c:numRef>
              <c:f>'Сводная табл.'!$B$7:$AL$7</c:f>
              <c:numCache>
                <c:formatCode>General</c:formatCode>
                <c:ptCount val="37"/>
                <c:pt idx="0">
                  <c:v>538.07000000000005</c:v>
                </c:pt>
                <c:pt idx="1">
                  <c:v>537.76</c:v>
                </c:pt>
                <c:pt idx="2">
                  <c:v>537.72</c:v>
                </c:pt>
                <c:pt idx="3">
                  <c:v>537.49</c:v>
                </c:pt>
                <c:pt idx="4">
                  <c:v>537.91999999999996</c:v>
                </c:pt>
                <c:pt idx="5">
                  <c:v>538.08000000000004</c:v>
                </c:pt>
                <c:pt idx="6">
                  <c:v>538.20000000000005</c:v>
                </c:pt>
                <c:pt idx="7">
                  <c:v>538.03</c:v>
                </c:pt>
                <c:pt idx="8">
                  <c:v>538.17999999999995</c:v>
                </c:pt>
                <c:pt idx="9">
                  <c:v>538.41</c:v>
                </c:pt>
                <c:pt idx="10">
                  <c:v>538.12</c:v>
                </c:pt>
                <c:pt idx="11">
                  <c:v>538.20000000000005</c:v>
                </c:pt>
                <c:pt idx="12">
                  <c:v>538.03</c:v>
                </c:pt>
                <c:pt idx="17">
                  <c:v>538.42999999999995</c:v>
                </c:pt>
                <c:pt idx="18">
                  <c:v>538.16</c:v>
                </c:pt>
                <c:pt idx="19">
                  <c:v>538.08000000000004</c:v>
                </c:pt>
                <c:pt idx="20">
                  <c:v>538.23</c:v>
                </c:pt>
                <c:pt idx="21">
                  <c:v>537.89</c:v>
                </c:pt>
                <c:pt idx="22">
                  <c:v>537.58000000000004</c:v>
                </c:pt>
                <c:pt idx="23">
                  <c:v>537.85</c:v>
                </c:pt>
                <c:pt idx="24">
                  <c:v>537.94000000000005</c:v>
                </c:pt>
                <c:pt idx="25">
                  <c:v>537.72</c:v>
                </c:pt>
                <c:pt idx="26">
                  <c:v>537.56000000000006</c:v>
                </c:pt>
                <c:pt idx="27">
                  <c:v>537.82000000000005</c:v>
                </c:pt>
                <c:pt idx="28">
                  <c:v>537.54</c:v>
                </c:pt>
                <c:pt idx="29">
                  <c:v>537.51</c:v>
                </c:pt>
                <c:pt idx="30">
                  <c:v>537.79</c:v>
                </c:pt>
                <c:pt idx="31">
                  <c:v>537.74</c:v>
                </c:pt>
                <c:pt idx="32">
                  <c:v>537.87</c:v>
                </c:pt>
                <c:pt idx="33">
                  <c:v>537.77</c:v>
                </c:pt>
                <c:pt idx="34">
                  <c:v>537.80999999999995</c:v>
                </c:pt>
                <c:pt idx="35">
                  <c:v>538.08000000000004</c:v>
                </c:pt>
                <c:pt idx="36">
                  <c:v>538.05909090909086</c:v>
                </c:pt>
              </c:numCache>
            </c:numRef>
          </c:val>
          <c:smooth val="0"/>
          <c:extLst xmlns:c16r2="http://schemas.microsoft.com/office/drawing/2015/06/chart">
            <c:ext xmlns:c16="http://schemas.microsoft.com/office/drawing/2014/chart" uri="{C3380CC4-5D6E-409C-BE32-E72D297353CC}">
              <c16:uniqueId val="{00000001-BE0F-409C-8568-128FDA233FD9}"/>
            </c:ext>
          </c:extLst>
        </c:ser>
        <c:dLbls>
          <c:showLegendKey val="0"/>
          <c:showVal val="0"/>
          <c:showCatName val="0"/>
          <c:showSerName val="0"/>
          <c:showPercent val="0"/>
          <c:showBubbleSize val="0"/>
        </c:dLbls>
        <c:marker val="1"/>
        <c:smooth val="0"/>
        <c:axId val="585737344"/>
        <c:axId val="410243840"/>
      </c:lineChart>
      <c:catAx>
        <c:axId val="585737344"/>
        <c:scaling>
          <c:orientation val="minMax"/>
        </c:scaling>
        <c:delete val="0"/>
        <c:axPos val="b"/>
        <c:majorGridlines/>
        <c:numFmt formatCode="General" sourceLinked="1"/>
        <c:majorTickMark val="out"/>
        <c:minorTickMark val="none"/>
        <c:tickLblPos val="nextTo"/>
        <c:txPr>
          <a:bodyPr rot="-5400000" vert="horz"/>
          <a:lstStyle/>
          <a:p>
            <a:pPr>
              <a:defRPr sz="1000" b="0" i="0" u="none" strike="noStrike" baseline="0">
                <a:solidFill>
                  <a:srgbClr val="000000"/>
                </a:solidFill>
                <a:latin typeface="Calibri"/>
                <a:ea typeface="Calibri"/>
                <a:cs typeface="Calibri"/>
              </a:defRPr>
            </a:pPr>
            <a:endParaRPr lang="ru-RU"/>
          </a:p>
        </c:txPr>
        <c:crossAx val="410243840"/>
        <c:crosses val="autoZero"/>
        <c:auto val="1"/>
        <c:lblAlgn val="ctr"/>
        <c:lblOffset val="100"/>
        <c:noMultiLvlLbl val="0"/>
      </c:catAx>
      <c:valAx>
        <c:axId val="410243840"/>
        <c:scaling>
          <c:orientation val="minMax"/>
          <c:max val="538.6"/>
          <c:min val="537"/>
        </c:scaling>
        <c:delete val="0"/>
        <c:axPos val="l"/>
        <c:majorGridlines/>
        <c:title>
          <c:tx>
            <c:rich>
              <a:bodyPr/>
              <a:lstStyle/>
              <a:p>
                <a:pPr>
                  <a:defRPr sz="800" b="0" i="0" u="none" strike="noStrike" baseline="0">
                    <a:solidFill>
                      <a:srgbClr val="000000"/>
                    </a:solidFill>
                    <a:latin typeface="Calibri"/>
                    <a:ea typeface="Calibri"/>
                    <a:cs typeface="Calibri"/>
                  </a:defRPr>
                </a:pPr>
                <a:r>
                  <a:rPr lang="ru-RU"/>
                  <a:t>УГВ, в м абс. высоты,</a:t>
                </a:r>
                <a:r>
                  <a:rPr lang="ru-RU" baseline="0"/>
                  <a:t> БС</a:t>
                </a:r>
                <a:endParaRPr lang="ru-RU"/>
              </a:p>
            </c:rich>
          </c:tx>
          <c:layout>
            <c:manualLayout>
              <c:xMode val="edge"/>
              <c:yMode val="edge"/>
              <c:x val="1.2453770734577574E-2"/>
              <c:y val="0.25246416028982294"/>
            </c:manualLayout>
          </c:layout>
          <c:overlay val="0"/>
          <c:spPr>
            <a:noFill/>
            <a:ln w="25400">
              <a:noFill/>
            </a:ln>
          </c:spPr>
        </c:title>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585737344"/>
        <c:crosses val="autoZero"/>
        <c:crossBetween val="between"/>
      </c:valAx>
    </c:plotArea>
    <c:legend>
      <c:legendPos val="r"/>
      <c:legendEntry>
        <c:idx val="2"/>
        <c:delete val="1"/>
      </c:legendEntry>
      <c:legendEntry>
        <c:idx val="3"/>
        <c:delete val="1"/>
      </c:legendEntry>
      <c:layout>
        <c:manualLayout>
          <c:xMode val="edge"/>
          <c:yMode val="edge"/>
          <c:x val="0.1431921828411247"/>
          <c:y val="0.82863775830838049"/>
          <c:w val="0.7883212206408855"/>
          <c:h val="0.10212796513643341"/>
        </c:manualLayout>
      </c:layout>
      <c:overlay val="0"/>
      <c:spPr>
        <a:noFill/>
        <a:ln w="25400">
          <a:noFill/>
        </a:ln>
      </c:spPr>
      <c:txPr>
        <a:bodyPr/>
        <a:lstStyle/>
        <a:p>
          <a:pPr>
            <a:defRPr sz="1000"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528971280164784E-2"/>
          <c:y val="3.6222222222222225E-2"/>
          <c:w val="0.88205013743360816"/>
          <c:h val="0.72147106611673539"/>
        </c:manualLayout>
      </c:layout>
      <c:lineChart>
        <c:grouping val="standard"/>
        <c:varyColors val="0"/>
        <c:ser>
          <c:idx val="0"/>
          <c:order val="0"/>
          <c:tx>
            <c:v>Скв. 259</c:v>
          </c:tx>
          <c:spPr>
            <a:ln w="19008">
              <a:solidFill>
                <a:schemeClr val="tx1">
                  <a:lumMod val="85000"/>
                  <a:lumOff val="15000"/>
                </a:schemeClr>
              </a:solidFill>
            </a:ln>
          </c:spPr>
          <c:marker>
            <c:symbol val="diamond"/>
            <c:size val="2"/>
            <c:spPr>
              <a:solidFill>
                <a:schemeClr val="tx1"/>
              </a:solidFill>
              <a:ln>
                <a:solidFill>
                  <a:sysClr val="windowText" lastClr="000000">
                    <a:lumMod val="85000"/>
                    <a:lumOff val="15000"/>
                  </a:sysClr>
                </a:solidFill>
              </a:ln>
            </c:spPr>
          </c:marker>
          <c:cat>
            <c:numRef>
              <c:f>Диаграмма!$B$143:$B$262</c:f>
              <c:numCache>
                <c:formatCode>mmm\-yy</c:formatCode>
                <c:ptCount val="12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numCache>
            </c:numRef>
          </c:cat>
          <c:val>
            <c:numRef>
              <c:f>Диаграмма!$D$119:$D$261</c:f>
              <c:numCache>
                <c:formatCode>General</c:formatCode>
                <c:ptCount val="143"/>
                <c:pt idx="0">
                  <c:v>532.98</c:v>
                </c:pt>
                <c:pt idx="1">
                  <c:v>533.04999999999995</c:v>
                </c:pt>
                <c:pt idx="2">
                  <c:v>533.05999999999995</c:v>
                </c:pt>
                <c:pt idx="3">
                  <c:v>532.87</c:v>
                </c:pt>
                <c:pt idx="4">
                  <c:v>532.68000000000006</c:v>
                </c:pt>
                <c:pt idx="5">
                  <c:v>532.45000000000005</c:v>
                </c:pt>
                <c:pt idx="6">
                  <c:v>532.27</c:v>
                </c:pt>
                <c:pt idx="7">
                  <c:v>532.16999999999996</c:v>
                </c:pt>
                <c:pt idx="8">
                  <c:v>532.09</c:v>
                </c:pt>
                <c:pt idx="9">
                  <c:v>532.29</c:v>
                </c:pt>
                <c:pt idx="10">
                  <c:v>532.73</c:v>
                </c:pt>
                <c:pt idx="11">
                  <c:v>532.99</c:v>
                </c:pt>
                <c:pt idx="12">
                  <c:v>533.20000000000005</c:v>
                </c:pt>
                <c:pt idx="13">
                  <c:v>533.39</c:v>
                </c:pt>
                <c:pt idx="14">
                  <c:v>533.30999999999995</c:v>
                </c:pt>
                <c:pt idx="15">
                  <c:v>533</c:v>
                </c:pt>
                <c:pt idx="16">
                  <c:v>532.79</c:v>
                </c:pt>
                <c:pt idx="17">
                  <c:v>532.59</c:v>
                </c:pt>
                <c:pt idx="18">
                  <c:v>532.35</c:v>
                </c:pt>
                <c:pt idx="19">
                  <c:v>532.1</c:v>
                </c:pt>
                <c:pt idx="20">
                  <c:v>531.96</c:v>
                </c:pt>
                <c:pt idx="21">
                  <c:v>531.99</c:v>
                </c:pt>
                <c:pt idx="22">
                  <c:v>532.30999999999995</c:v>
                </c:pt>
                <c:pt idx="23">
                  <c:v>532.64</c:v>
                </c:pt>
                <c:pt idx="24">
                  <c:v>532.91999999999996</c:v>
                </c:pt>
                <c:pt idx="25">
                  <c:v>533.04999999999995</c:v>
                </c:pt>
                <c:pt idx="26">
                  <c:v>533.01</c:v>
                </c:pt>
                <c:pt idx="27">
                  <c:v>532.88</c:v>
                </c:pt>
                <c:pt idx="28">
                  <c:v>532.77</c:v>
                </c:pt>
                <c:pt idx="29">
                  <c:v>532.64</c:v>
                </c:pt>
                <c:pt idx="30">
                  <c:v>532.4</c:v>
                </c:pt>
                <c:pt idx="31">
                  <c:v>532.32000000000005</c:v>
                </c:pt>
                <c:pt idx="32">
                  <c:v>532.48</c:v>
                </c:pt>
                <c:pt idx="33">
                  <c:v>532.65</c:v>
                </c:pt>
                <c:pt idx="34">
                  <c:v>533.04999999999995</c:v>
                </c:pt>
                <c:pt idx="35">
                  <c:v>533.57000000000005</c:v>
                </c:pt>
                <c:pt idx="36">
                  <c:v>533.66</c:v>
                </c:pt>
                <c:pt idx="37">
                  <c:v>533.41999999999996</c:v>
                </c:pt>
                <c:pt idx="38">
                  <c:v>533.24</c:v>
                </c:pt>
                <c:pt idx="39">
                  <c:v>533.16</c:v>
                </c:pt>
                <c:pt idx="40">
                  <c:v>533.08000000000004</c:v>
                </c:pt>
                <c:pt idx="41">
                  <c:v>532.91999999999996</c:v>
                </c:pt>
                <c:pt idx="42">
                  <c:v>532.64</c:v>
                </c:pt>
                <c:pt idx="43">
                  <c:v>532.49</c:v>
                </c:pt>
                <c:pt idx="44">
                  <c:v>532.5</c:v>
                </c:pt>
                <c:pt idx="45">
                  <c:v>532.6</c:v>
                </c:pt>
                <c:pt idx="46">
                  <c:v>532.83000000000004</c:v>
                </c:pt>
                <c:pt idx="47">
                  <c:v>533.18000000000006</c:v>
                </c:pt>
                <c:pt idx="48">
                  <c:v>532.91999999999996</c:v>
                </c:pt>
                <c:pt idx="49">
                  <c:v>532.66999999999996</c:v>
                </c:pt>
                <c:pt idx="50">
                  <c:v>532.58000000000004</c:v>
                </c:pt>
                <c:pt idx="51">
                  <c:v>532.45000000000005</c:v>
                </c:pt>
                <c:pt idx="52">
                  <c:v>532.28</c:v>
                </c:pt>
                <c:pt idx="53">
                  <c:v>532.11</c:v>
                </c:pt>
                <c:pt idx="54">
                  <c:v>531.94000000000005</c:v>
                </c:pt>
                <c:pt idx="55">
                  <c:v>531.86</c:v>
                </c:pt>
                <c:pt idx="56">
                  <c:v>531.91</c:v>
                </c:pt>
                <c:pt idx="57">
                  <c:v>531.98</c:v>
                </c:pt>
                <c:pt idx="58">
                  <c:v>532.34</c:v>
                </c:pt>
                <c:pt idx="59">
                  <c:v>532.65</c:v>
                </c:pt>
                <c:pt idx="60">
                  <c:v>532.93000000000006</c:v>
                </c:pt>
                <c:pt idx="61">
                  <c:v>532.98</c:v>
                </c:pt>
                <c:pt idx="62">
                  <c:v>532.91</c:v>
                </c:pt>
                <c:pt idx="63">
                  <c:v>532.78</c:v>
                </c:pt>
                <c:pt idx="64">
                  <c:v>532.54999999999995</c:v>
                </c:pt>
                <c:pt idx="65">
                  <c:v>532.37</c:v>
                </c:pt>
                <c:pt idx="66">
                  <c:v>532.1</c:v>
                </c:pt>
                <c:pt idx="67">
                  <c:v>532.36</c:v>
                </c:pt>
                <c:pt idx="68">
                  <c:v>532.51</c:v>
                </c:pt>
                <c:pt idx="69">
                  <c:v>532.85</c:v>
                </c:pt>
                <c:pt idx="70">
                  <c:v>533.21</c:v>
                </c:pt>
                <c:pt idx="71">
                  <c:v>533.65</c:v>
                </c:pt>
                <c:pt idx="72">
                  <c:v>533.82000000000005</c:v>
                </c:pt>
                <c:pt idx="73">
                  <c:v>533.72</c:v>
                </c:pt>
                <c:pt idx="74">
                  <c:v>533.55999999999995</c:v>
                </c:pt>
                <c:pt idx="75">
                  <c:v>533.45000000000005</c:v>
                </c:pt>
                <c:pt idx="76">
                  <c:v>533.25</c:v>
                </c:pt>
                <c:pt idx="77">
                  <c:v>532.98</c:v>
                </c:pt>
                <c:pt idx="78">
                  <c:v>532.68000000000006</c:v>
                </c:pt>
                <c:pt idx="79">
                  <c:v>532.39</c:v>
                </c:pt>
                <c:pt idx="80">
                  <c:v>532.36</c:v>
                </c:pt>
                <c:pt idx="81">
                  <c:v>532.52</c:v>
                </c:pt>
                <c:pt idx="82">
                  <c:v>532.79999999999995</c:v>
                </c:pt>
                <c:pt idx="83">
                  <c:v>533.22</c:v>
                </c:pt>
                <c:pt idx="84">
                  <c:v>533.4</c:v>
                </c:pt>
                <c:pt idx="85">
                  <c:v>533.43000000000006</c:v>
                </c:pt>
                <c:pt idx="86">
                  <c:v>533.33000000000004</c:v>
                </c:pt>
                <c:pt idx="87">
                  <c:v>533.19000000000005</c:v>
                </c:pt>
                <c:pt idx="88">
                  <c:v>532.82000000000005</c:v>
                </c:pt>
                <c:pt idx="89">
                  <c:v>532.62</c:v>
                </c:pt>
                <c:pt idx="90">
                  <c:v>532.38</c:v>
                </c:pt>
                <c:pt idx="91">
                  <c:v>532.20000000000005</c:v>
                </c:pt>
                <c:pt idx="92">
                  <c:v>532.38</c:v>
                </c:pt>
                <c:pt idx="93">
                  <c:v>532.91999999999996</c:v>
                </c:pt>
                <c:pt idx="94">
                  <c:v>533.28</c:v>
                </c:pt>
                <c:pt idx="95">
                  <c:v>533.37</c:v>
                </c:pt>
                <c:pt idx="96">
                  <c:v>533.76</c:v>
                </c:pt>
                <c:pt idx="97">
                  <c:v>533.79</c:v>
                </c:pt>
                <c:pt idx="98">
                  <c:v>533.57000000000005</c:v>
                </c:pt>
                <c:pt idx="99">
                  <c:v>533.48</c:v>
                </c:pt>
                <c:pt idx="100">
                  <c:v>533.20000000000005</c:v>
                </c:pt>
                <c:pt idx="101">
                  <c:v>532.96</c:v>
                </c:pt>
                <c:pt idx="102">
                  <c:v>532.73</c:v>
                </c:pt>
                <c:pt idx="103">
                  <c:v>532.68000000000006</c:v>
                </c:pt>
                <c:pt idx="104">
                  <c:v>532.70000000000005</c:v>
                </c:pt>
                <c:pt idx="105">
                  <c:v>532.80999999999995</c:v>
                </c:pt>
                <c:pt idx="106">
                  <c:v>533.24</c:v>
                </c:pt>
                <c:pt idx="107">
                  <c:v>533.49</c:v>
                </c:pt>
                <c:pt idx="108">
                  <c:v>533.68000000000006</c:v>
                </c:pt>
                <c:pt idx="109">
                  <c:v>533.77</c:v>
                </c:pt>
                <c:pt idx="110">
                  <c:v>533.64</c:v>
                </c:pt>
                <c:pt idx="111">
                  <c:v>533.39</c:v>
                </c:pt>
                <c:pt idx="112">
                  <c:v>533.1</c:v>
                </c:pt>
                <c:pt idx="113">
                  <c:v>533.03</c:v>
                </c:pt>
                <c:pt idx="114">
                  <c:v>532.73</c:v>
                </c:pt>
                <c:pt idx="115">
                  <c:v>532.59</c:v>
                </c:pt>
                <c:pt idx="116">
                  <c:v>532.65</c:v>
                </c:pt>
                <c:pt idx="117">
                  <c:v>532.82000000000005</c:v>
                </c:pt>
                <c:pt idx="118">
                  <c:v>533.11</c:v>
                </c:pt>
                <c:pt idx="119">
                  <c:v>533.47</c:v>
                </c:pt>
              </c:numCache>
            </c:numRef>
          </c:val>
          <c:smooth val="0"/>
          <c:extLst xmlns:c16r2="http://schemas.microsoft.com/office/drawing/2015/06/chart">
            <c:ext xmlns:c16="http://schemas.microsoft.com/office/drawing/2014/chart" uri="{C3380CC4-5D6E-409C-BE32-E72D297353CC}">
              <c16:uniqueId val="{00000000-303A-4157-AFF4-12E01740FA9B}"/>
            </c:ext>
          </c:extLst>
        </c:ser>
        <c:ser>
          <c:idx val="1"/>
          <c:order val="1"/>
          <c:tx>
            <c:v>Скв. 258</c:v>
          </c:tx>
          <c:spPr>
            <a:ln w="19008"/>
          </c:spPr>
          <c:marker>
            <c:symbol val="circle"/>
            <c:size val="2"/>
          </c:marker>
          <c:cat>
            <c:numRef>
              <c:f>Диаграмма!$B$143:$B$262</c:f>
              <c:numCache>
                <c:formatCode>mmm\-yy</c:formatCode>
                <c:ptCount val="12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numCache>
            </c:numRef>
          </c:cat>
          <c:val>
            <c:numRef>
              <c:f>Диаграмма!$F$119:$F$262</c:f>
              <c:numCache>
                <c:formatCode>General</c:formatCode>
                <c:ptCount val="144"/>
                <c:pt idx="0">
                  <c:v>533.01</c:v>
                </c:pt>
                <c:pt idx="1">
                  <c:v>532.84</c:v>
                </c:pt>
                <c:pt idx="2">
                  <c:v>532.19000000000005</c:v>
                </c:pt>
                <c:pt idx="3">
                  <c:v>531.61</c:v>
                </c:pt>
                <c:pt idx="4">
                  <c:v>531.27</c:v>
                </c:pt>
                <c:pt idx="5">
                  <c:v>531</c:v>
                </c:pt>
                <c:pt idx="6">
                  <c:v>531.06000000000006</c:v>
                </c:pt>
                <c:pt idx="7">
                  <c:v>531.45000000000005</c:v>
                </c:pt>
                <c:pt idx="8">
                  <c:v>531.85</c:v>
                </c:pt>
                <c:pt idx="9">
                  <c:v>532.58000000000004</c:v>
                </c:pt>
                <c:pt idx="10">
                  <c:v>533.42000000000007</c:v>
                </c:pt>
                <c:pt idx="11">
                  <c:v>533.61</c:v>
                </c:pt>
                <c:pt idx="12">
                  <c:v>533.54999999999995</c:v>
                </c:pt>
                <c:pt idx="13">
                  <c:v>533.28</c:v>
                </c:pt>
                <c:pt idx="14">
                  <c:v>532.48</c:v>
                </c:pt>
                <c:pt idx="15">
                  <c:v>531.67000000000007</c:v>
                </c:pt>
                <c:pt idx="16">
                  <c:v>531.32000000000005</c:v>
                </c:pt>
                <c:pt idx="17">
                  <c:v>531</c:v>
                </c:pt>
                <c:pt idx="18">
                  <c:v>530.69000000000005</c:v>
                </c:pt>
                <c:pt idx="19">
                  <c:v>530.70000000000005</c:v>
                </c:pt>
                <c:pt idx="20">
                  <c:v>531.20000000000005</c:v>
                </c:pt>
                <c:pt idx="21">
                  <c:v>532.04999999999995</c:v>
                </c:pt>
                <c:pt idx="22">
                  <c:v>533</c:v>
                </c:pt>
                <c:pt idx="23">
                  <c:v>533.45000000000005</c:v>
                </c:pt>
                <c:pt idx="24">
                  <c:v>533.17000000000007</c:v>
                </c:pt>
                <c:pt idx="25">
                  <c:v>532.74</c:v>
                </c:pt>
                <c:pt idx="26">
                  <c:v>532.14</c:v>
                </c:pt>
                <c:pt idx="27">
                  <c:v>531.66</c:v>
                </c:pt>
                <c:pt idx="28">
                  <c:v>531.28</c:v>
                </c:pt>
                <c:pt idx="29">
                  <c:v>530.89</c:v>
                </c:pt>
                <c:pt idx="30">
                  <c:v>531.06000000000006</c:v>
                </c:pt>
                <c:pt idx="31">
                  <c:v>531.67000000000007</c:v>
                </c:pt>
                <c:pt idx="32">
                  <c:v>532.62</c:v>
                </c:pt>
                <c:pt idx="33">
                  <c:v>533.68000000000006</c:v>
                </c:pt>
                <c:pt idx="34">
                  <c:v>534.24</c:v>
                </c:pt>
                <c:pt idx="35">
                  <c:v>534.57000000000005</c:v>
                </c:pt>
                <c:pt idx="36">
                  <c:v>533.71</c:v>
                </c:pt>
                <c:pt idx="37">
                  <c:v>532.76</c:v>
                </c:pt>
                <c:pt idx="38">
                  <c:v>532.26</c:v>
                </c:pt>
                <c:pt idx="39">
                  <c:v>531.83000000000004</c:v>
                </c:pt>
                <c:pt idx="40">
                  <c:v>531.47</c:v>
                </c:pt>
                <c:pt idx="41">
                  <c:v>531.12</c:v>
                </c:pt>
                <c:pt idx="42">
                  <c:v>531.01</c:v>
                </c:pt>
                <c:pt idx="43">
                  <c:v>531.15</c:v>
                </c:pt>
                <c:pt idx="44">
                  <c:v>531.71</c:v>
                </c:pt>
                <c:pt idx="45">
                  <c:v>532.46</c:v>
                </c:pt>
                <c:pt idx="46">
                  <c:v>533.06000000000006</c:v>
                </c:pt>
                <c:pt idx="47">
                  <c:v>533.83000000000004</c:v>
                </c:pt>
                <c:pt idx="48">
                  <c:v>532.09</c:v>
                </c:pt>
                <c:pt idx="49">
                  <c:v>531.52</c:v>
                </c:pt>
                <c:pt idx="50">
                  <c:v>531.17000000000007</c:v>
                </c:pt>
                <c:pt idx="51">
                  <c:v>530.91</c:v>
                </c:pt>
                <c:pt idx="52">
                  <c:v>530.57000000000005</c:v>
                </c:pt>
                <c:pt idx="53">
                  <c:v>530.48</c:v>
                </c:pt>
                <c:pt idx="54">
                  <c:v>530.49</c:v>
                </c:pt>
                <c:pt idx="55">
                  <c:v>530.78</c:v>
                </c:pt>
                <c:pt idx="56">
                  <c:v>531.26</c:v>
                </c:pt>
                <c:pt idx="57">
                  <c:v>532.32000000000005</c:v>
                </c:pt>
                <c:pt idx="58">
                  <c:v>533.42000000000007</c:v>
                </c:pt>
                <c:pt idx="59">
                  <c:v>533.51</c:v>
                </c:pt>
                <c:pt idx="60">
                  <c:v>532.82000000000005</c:v>
                </c:pt>
                <c:pt idx="61">
                  <c:v>532.48</c:v>
                </c:pt>
                <c:pt idx="62">
                  <c:v>531.42000000000007</c:v>
                </c:pt>
                <c:pt idx="63">
                  <c:v>531.09</c:v>
                </c:pt>
                <c:pt idx="64">
                  <c:v>531.07000000000005</c:v>
                </c:pt>
                <c:pt idx="65">
                  <c:v>530.79999999999995</c:v>
                </c:pt>
                <c:pt idx="66">
                  <c:v>530.83000000000004</c:v>
                </c:pt>
                <c:pt idx="67">
                  <c:v>531.88</c:v>
                </c:pt>
                <c:pt idx="68">
                  <c:v>532.78</c:v>
                </c:pt>
                <c:pt idx="69">
                  <c:v>533.89</c:v>
                </c:pt>
                <c:pt idx="70">
                  <c:v>534.28</c:v>
                </c:pt>
                <c:pt idx="71">
                  <c:v>534.07000000000005</c:v>
                </c:pt>
                <c:pt idx="72">
                  <c:v>533.33000000000004</c:v>
                </c:pt>
                <c:pt idx="73">
                  <c:v>532.95000000000005</c:v>
                </c:pt>
                <c:pt idx="74">
                  <c:v>532.17000000000007</c:v>
                </c:pt>
                <c:pt idx="75">
                  <c:v>531.54</c:v>
                </c:pt>
                <c:pt idx="76">
                  <c:v>531.19000000000005</c:v>
                </c:pt>
                <c:pt idx="77">
                  <c:v>530.93000000000006</c:v>
                </c:pt>
                <c:pt idx="78">
                  <c:v>530.66</c:v>
                </c:pt>
                <c:pt idx="79">
                  <c:v>530.94000000000005</c:v>
                </c:pt>
                <c:pt idx="80">
                  <c:v>531.67000000000007</c:v>
                </c:pt>
                <c:pt idx="81">
                  <c:v>532.96</c:v>
                </c:pt>
                <c:pt idx="82">
                  <c:v>534.28</c:v>
                </c:pt>
                <c:pt idx="83">
                  <c:v>534.07000000000005</c:v>
                </c:pt>
                <c:pt idx="84">
                  <c:v>532.96</c:v>
                </c:pt>
                <c:pt idx="85">
                  <c:v>532.4</c:v>
                </c:pt>
                <c:pt idx="86">
                  <c:v>531.88</c:v>
                </c:pt>
                <c:pt idx="87">
                  <c:v>531.48</c:v>
                </c:pt>
                <c:pt idx="88">
                  <c:v>531</c:v>
                </c:pt>
                <c:pt idx="89">
                  <c:v>530.81000000000006</c:v>
                </c:pt>
                <c:pt idx="90">
                  <c:v>530.61</c:v>
                </c:pt>
                <c:pt idx="91">
                  <c:v>531.45000000000005</c:v>
                </c:pt>
                <c:pt idx="92">
                  <c:v>532.36</c:v>
                </c:pt>
                <c:pt idx="93">
                  <c:v>533.45000000000005</c:v>
                </c:pt>
                <c:pt idx="94">
                  <c:v>534.03</c:v>
                </c:pt>
                <c:pt idx="95">
                  <c:v>534.11</c:v>
                </c:pt>
                <c:pt idx="96">
                  <c:v>533.43000000000006</c:v>
                </c:pt>
                <c:pt idx="97">
                  <c:v>532.94000000000005</c:v>
                </c:pt>
                <c:pt idx="98">
                  <c:v>532.25</c:v>
                </c:pt>
                <c:pt idx="99">
                  <c:v>531.70000000000005</c:v>
                </c:pt>
                <c:pt idx="100">
                  <c:v>531.36</c:v>
                </c:pt>
                <c:pt idx="101">
                  <c:v>531.03</c:v>
                </c:pt>
                <c:pt idx="102">
                  <c:v>530.83000000000004</c:v>
                </c:pt>
                <c:pt idx="103">
                  <c:v>531.19000000000005</c:v>
                </c:pt>
                <c:pt idx="104">
                  <c:v>532.07000000000005</c:v>
                </c:pt>
                <c:pt idx="105">
                  <c:v>532.9</c:v>
                </c:pt>
                <c:pt idx="106">
                  <c:v>533.86</c:v>
                </c:pt>
                <c:pt idx="107">
                  <c:v>533.95000000000005</c:v>
                </c:pt>
                <c:pt idx="108">
                  <c:v>533.47</c:v>
                </c:pt>
                <c:pt idx="109">
                  <c:v>532.79999999999995</c:v>
                </c:pt>
                <c:pt idx="110">
                  <c:v>532.29</c:v>
                </c:pt>
                <c:pt idx="111">
                  <c:v>531.67000000000007</c:v>
                </c:pt>
                <c:pt idx="112">
                  <c:v>531.29</c:v>
                </c:pt>
                <c:pt idx="113">
                  <c:v>531.11</c:v>
                </c:pt>
                <c:pt idx="114">
                  <c:v>530.88</c:v>
                </c:pt>
                <c:pt idx="115">
                  <c:v>531.29</c:v>
                </c:pt>
                <c:pt idx="116">
                  <c:v>532.26</c:v>
                </c:pt>
                <c:pt idx="117">
                  <c:v>533.36</c:v>
                </c:pt>
                <c:pt idx="118">
                  <c:v>533.89</c:v>
                </c:pt>
                <c:pt idx="119">
                  <c:v>533.83000000000004</c:v>
                </c:pt>
                <c:pt idx="120">
                  <c:v>533.38</c:v>
                </c:pt>
                <c:pt idx="121">
                  <c:v>532.79999999999995</c:v>
                </c:pt>
                <c:pt idx="122">
                  <c:v>532.19000000000005</c:v>
                </c:pt>
                <c:pt idx="123">
                  <c:v>531.62</c:v>
                </c:pt>
                <c:pt idx="124">
                  <c:v>531.32000000000005</c:v>
                </c:pt>
                <c:pt idx="125">
                  <c:v>531.07000000000005</c:v>
                </c:pt>
                <c:pt idx="126">
                  <c:v>531.25</c:v>
                </c:pt>
                <c:pt idx="127">
                  <c:v>580.86</c:v>
                </c:pt>
                <c:pt idx="128">
                  <c:v>531.83000000000004</c:v>
                </c:pt>
                <c:pt idx="129">
                  <c:v>532.76</c:v>
                </c:pt>
                <c:pt idx="130">
                  <c:v>533.76</c:v>
                </c:pt>
                <c:pt idx="131">
                  <c:v>533.89</c:v>
                </c:pt>
                <c:pt idx="132">
                  <c:v>533.21</c:v>
                </c:pt>
                <c:pt idx="133">
                  <c:v>532.61</c:v>
                </c:pt>
                <c:pt idx="134">
                  <c:v>532.23</c:v>
                </c:pt>
                <c:pt idx="135">
                  <c:v>531.56000000000006</c:v>
                </c:pt>
                <c:pt idx="136">
                  <c:v>531.17000000000007</c:v>
                </c:pt>
                <c:pt idx="137">
                  <c:v>530.99</c:v>
                </c:pt>
                <c:pt idx="138">
                  <c:v>530.69000000000005</c:v>
                </c:pt>
                <c:pt idx="139">
                  <c:v>580.86</c:v>
                </c:pt>
                <c:pt idx="140">
                  <c:v>530.52</c:v>
                </c:pt>
                <c:pt idx="141">
                  <c:v>530.49</c:v>
                </c:pt>
                <c:pt idx="142">
                  <c:v>530.46</c:v>
                </c:pt>
              </c:numCache>
            </c:numRef>
          </c:val>
          <c:smooth val="0"/>
          <c:extLst xmlns:c16r2="http://schemas.microsoft.com/office/drawing/2015/06/chart">
            <c:ext xmlns:c16="http://schemas.microsoft.com/office/drawing/2014/chart" uri="{C3380CC4-5D6E-409C-BE32-E72D297353CC}">
              <c16:uniqueId val="{00000001-303A-4157-AFF4-12E01740FA9B}"/>
            </c:ext>
          </c:extLst>
        </c:ser>
        <c:ser>
          <c:idx val="2"/>
          <c:order val="2"/>
          <c:tx>
            <c:v>Скв. 288</c:v>
          </c:tx>
          <c:spPr>
            <a:ln w="19008"/>
          </c:spPr>
          <c:marker>
            <c:symbol val="circle"/>
            <c:size val="2"/>
          </c:marker>
          <c:cat>
            <c:numRef>
              <c:f>Диаграмма!$B$143:$B$262</c:f>
              <c:numCache>
                <c:formatCode>mmm\-yy</c:formatCode>
                <c:ptCount val="12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numCache>
            </c:numRef>
          </c:cat>
          <c:val>
            <c:numRef>
              <c:f>Диаграмма!$H$119:$H$261</c:f>
              <c:numCache>
                <c:formatCode>General</c:formatCode>
                <c:ptCount val="143"/>
                <c:pt idx="0">
                  <c:v>530.99</c:v>
                </c:pt>
                <c:pt idx="1">
                  <c:v>529.84999999999991</c:v>
                </c:pt>
                <c:pt idx="2">
                  <c:v>529.02</c:v>
                </c:pt>
                <c:pt idx="3">
                  <c:v>528.46999999999991</c:v>
                </c:pt>
                <c:pt idx="4">
                  <c:v>528.16</c:v>
                </c:pt>
                <c:pt idx="5">
                  <c:v>528.04999999999995</c:v>
                </c:pt>
                <c:pt idx="6">
                  <c:v>529.06999999999994</c:v>
                </c:pt>
                <c:pt idx="7">
                  <c:v>532.01</c:v>
                </c:pt>
                <c:pt idx="8">
                  <c:v>533.51</c:v>
                </c:pt>
                <c:pt idx="9">
                  <c:v>534.23</c:v>
                </c:pt>
                <c:pt idx="10">
                  <c:v>534.29999999999995</c:v>
                </c:pt>
                <c:pt idx="11">
                  <c:v>533.09999999999991</c:v>
                </c:pt>
                <c:pt idx="12">
                  <c:v>531.34999999999991</c:v>
                </c:pt>
                <c:pt idx="13">
                  <c:v>530.15</c:v>
                </c:pt>
                <c:pt idx="14">
                  <c:v>529.06999999999994</c:v>
                </c:pt>
                <c:pt idx="15">
                  <c:v>528.41999999999996</c:v>
                </c:pt>
                <c:pt idx="16">
                  <c:v>528.03</c:v>
                </c:pt>
                <c:pt idx="17">
                  <c:v>528</c:v>
                </c:pt>
                <c:pt idx="18">
                  <c:v>528.38</c:v>
                </c:pt>
                <c:pt idx="19">
                  <c:v>529.95999999999992</c:v>
                </c:pt>
                <c:pt idx="20">
                  <c:v>532.42999999999995</c:v>
                </c:pt>
                <c:pt idx="21">
                  <c:v>533.73</c:v>
                </c:pt>
                <c:pt idx="22">
                  <c:v>534.41999999999996</c:v>
                </c:pt>
                <c:pt idx="23">
                  <c:v>534.16999999999996</c:v>
                </c:pt>
                <c:pt idx="24">
                  <c:v>531.49</c:v>
                </c:pt>
                <c:pt idx="25">
                  <c:v>529.95999999999992</c:v>
                </c:pt>
                <c:pt idx="26">
                  <c:v>529</c:v>
                </c:pt>
                <c:pt idx="27">
                  <c:v>528.58999999999992</c:v>
                </c:pt>
                <c:pt idx="28">
                  <c:v>528.39</c:v>
                </c:pt>
                <c:pt idx="29">
                  <c:v>528.63</c:v>
                </c:pt>
                <c:pt idx="30">
                  <c:v>530.9</c:v>
                </c:pt>
                <c:pt idx="31">
                  <c:v>532.92999999999995</c:v>
                </c:pt>
                <c:pt idx="32">
                  <c:v>534.5</c:v>
                </c:pt>
                <c:pt idx="33">
                  <c:v>535.26</c:v>
                </c:pt>
                <c:pt idx="34">
                  <c:v>534.69999999999993</c:v>
                </c:pt>
                <c:pt idx="35">
                  <c:v>533.91999999999996</c:v>
                </c:pt>
                <c:pt idx="36">
                  <c:v>532.28</c:v>
                </c:pt>
                <c:pt idx="37">
                  <c:v>530.16999999999996</c:v>
                </c:pt>
                <c:pt idx="38">
                  <c:v>528.94999999999993</c:v>
                </c:pt>
                <c:pt idx="39">
                  <c:v>528.65</c:v>
                </c:pt>
                <c:pt idx="40">
                  <c:v>528.27</c:v>
                </c:pt>
                <c:pt idx="41">
                  <c:v>528.42999999999995</c:v>
                </c:pt>
                <c:pt idx="42">
                  <c:v>529.59999999999991</c:v>
                </c:pt>
                <c:pt idx="43">
                  <c:v>531.23</c:v>
                </c:pt>
                <c:pt idx="44">
                  <c:v>532.41999999999996</c:v>
                </c:pt>
                <c:pt idx="45">
                  <c:v>532.58999999999992</c:v>
                </c:pt>
                <c:pt idx="46">
                  <c:v>531.98</c:v>
                </c:pt>
                <c:pt idx="47">
                  <c:v>530.99</c:v>
                </c:pt>
                <c:pt idx="48">
                  <c:v>529.80999999999995</c:v>
                </c:pt>
                <c:pt idx="49">
                  <c:v>528.81999999999994</c:v>
                </c:pt>
                <c:pt idx="50">
                  <c:v>528.18999999999994</c:v>
                </c:pt>
                <c:pt idx="51">
                  <c:v>527.93999999999994</c:v>
                </c:pt>
                <c:pt idx="52">
                  <c:v>527.66999999999996</c:v>
                </c:pt>
                <c:pt idx="53">
                  <c:v>527.69999999999993</c:v>
                </c:pt>
                <c:pt idx="54">
                  <c:v>528.92999999999995</c:v>
                </c:pt>
                <c:pt idx="55">
                  <c:v>530.98</c:v>
                </c:pt>
                <c:pt idx="56">
                  <c:v>532.13</c:v>
                </c:pt>
                <c:pt idx="57">
                  <c:v>534.04999999999995</c:v>
                </c:pt>
                <c:pt idx="58">
                  <c:v>533.89</c:v>
                </c:pt>
                <c:pt idx="59">
                  <c:v>532.81999999999994</c:v>
                </c:pt>
                <c:pt idx="60">
                  <c:v>530.41999999999996</c:v>
                </c:pt>
                <c:pt idx="61">
                  <c:v>528.99</c:v>
                </c:pt>
                <c:pt idx="62">
                  <c:v>528.36</c:v>
                </c:pt>
                <c:pt idx="63">
                  <c:v>528.29</c:v>
                </c:pt>
                <c:pt idx="64">
                  <c:v>527.94999999999993</c:v>
                </c:pt>
                <c:pt idx="65">
                  <c:v>527.79999999999995</c:v>
                </c:pt>
                <c:pt idx="66">
                  <c:v>531</c:v>
                </c:pt>
                <c:pt idx="67">
                  <c:v>534.01</c:v>
                </c:pt>
                <c:pt idx="68">
                  <c:v>535.02</c:v>
                </c:pt>
                <c:pt idx="69">
                  <c:v>535.30999999999995</c:v>
                </c:pt>
                <c:pt idx="70">
                  <c:v>534.13</c:v>
                </c:pt>
                <c:pt idx="71">
                  <c:v>532.49</c:v>
                </c:pt>
                <c:pt idx="72">
                  <c:v>530.76</c:v>
                </c:pt>
                <c:pt idx="73">
                  <c:v>529.87</c:v>
                </c:pt>
                <c:pt idx="74">
                  <c:v>528.79999999999995</c:v>
                </c:pt>
                <c:pt idx="75">
                  <c:v>528.46999999999991</c:v>
                </c:pt>
                <c:pt idx="76">
                  <c:v>527.91</c:v>
                </c:pt>
                <c:pt idx="77">
                  <c:v>527.78</c:v>
                </c:pt>
                <c:pt idx="78">
                  <c:v>528.03</c:v>
                </c:pt>
                <c:pt idx="79">
                  <c:v>531.86</c:v>
                </c:pt>
                <c:pt idx="80">
                  <c:v>533.83999999999992</c:v>
                </c:pt>
                <c:pt idx="81">
                  <c:v>534.66999999999996</c:v>
                </c:pt>
                <c:pt idx="82">
                  <c:v>534.04</c:v>
                </c:pt>
                <c:pt idx="83">
                  <c:v>532.57999999999993</c:v>
                </c:pt>
                <c:pt idx="84">
                  <c:v>530.36</c:v>
                </c:pt>
                <c:pt idx="85">
                  <c:v>529.29999999999995</c:v>
                </c:pt>
                <c:pt idx="86">
                  <c:v>528.58999999999992</c:v>
                </c:pt>
                <c:pt idx="87">
                  <c:v>528.29999999999995</c:v>
                </c:pt>
                <c:pt idx="88">
                  <c:v>527.96999999999991</c:v>
                </c:pt>
                <c:pt idx="89">
                  <c:v>528</c:v>
                </c:pt>
                <c:pt idx="90">
                  <c:v>529.74</c:v>
                </c:pt>
                <c:pt idx="91">
                  <c:v>533.05999999999995</c:v>
                </c:pt>
                <c:pt idx="92">
                  <c:v>534.24</c:v>
                </c:pt>
                <c:pt idx="93">
                  <c:v>534.86</c:v>
                </c:pt>
                <c:pt idx="94">
                  <c:v>534.29999999999995</c:v>
                </c:pt>
                <c:pt idx="95">
                  <c:v>533.48</c:v>
                </c:pt>
                <c:pt idx="96">
                  <c:v>530.9</c:v>
                </c:pt>
                <c:pt idx="97">
                  <c:v>529.86</c:v>
                </c:pt>
                <c:pt idx="98">
                  <c:v>528.86</c:v>
                </c:pt>
                <c:pt idx="99">
                  <c:v>528.45999999999992</c:v>
                </c:pt>
                <c:pt idx="100">
                  <c:v>528.08999999999992</c:v>
                </c:pt>
                <c:pt idx="101">
                  <c:v>527.79</c:v>
                </c:pt>
                <c:pt idx="102">
                  <c:v>528.32999999999993</c:v>
                </c:pt>
                <c:pt idx="103">
                  <c:v>532.18999999999994</c:v>
                </c:pt>
                <c:pt idx="104">
                  <c:v>533.95999999999992</c:v>
                </c:pt>
                <c:pt idx="105">
                  <c:v>534.37</c:v>
                </c:pt>
                <c:pt idx="106">
                  <c:v>534.34999999999991</c:v>
                </c:pt>
                <c:pt idx="107">
                  <c:v>533.23</c:v>
                </c:pt>
                <c:pt idx="108">
                  <c:v>531.23</c:v>
                </c:pt>
                <c:pt idx="109">
                  <c:v>529.75</c:v>
                </c:pt>
                <c:pt idx="110">
                  <c:v>528.95999999999992</c:v>
                </c:pt>
                <c:pt idx="111">
                  <c:v>528.41</c:v>
                </c:pt>
                <c:pt idx="112">
                  <c:v>528.18999999999994</c:v>
                </c:pt>
                <c:pt idx="113">
                  <c:v>527.9</c:v>
                </c:pt>
                <c:pt idx="114">
                  <c:v>528.71999999999991</c:v>
                </c:pt>
                <c:pt idx="115">
                  <c:v>532.02</c:v>
                </c:pt>
                <c:pt idx="116">
                  <c:v>534.25</c:v>
                </c:pt>
                <c:pt idx="117">
                  <c:v>534.64</c:v>
                </c:pt>
                <c:pt idx="118">
                  <c:v>533.93999999999994</c:v>
                </c:pt>
                <c:pt idx="119">
                  <c:v>532.23</c:v>
                </c:pt>
                <c:pt idx="120">
                  <c:v>530.98</c:v>
                </c:pt>
                <c:pt idx="121">
                  <c:v>529.71999999999991</c:v>
                </c:pt>
                <c:pt idx="122">
                  <c:v>528.80999999999995</c:v>
                </c:pt>
                <c:pt idx="123">
                  <c:v>528.41999999999996</c:v>
                </c:pt>
                <c:pt idx="124">
                  <c:v>528.08999999999992</c:v>
                </c:pt>
                <c:pt idx="125">
                  <c:v>528.86</c:v>
                </c:pt>
                <c:pt idx="126">
                  <c:v>530.98</c:v>
                </c:pt>
                <c:pt idx="127">
                  <c:v>532.84999999999991</c:v>
                </c:pt>
                <c:pt idx="128">
                  <c:v>534.41999999999996</c:v>
                </c:pt>
                <c:pt idx="129">
                  <c:v>534.48</c:v>
                </c:pt>
                <c:pt idx="130">
                  <c:v>533.64</c:v>
                </c:pt>
                <c:pt idx="131">
                  <c:v>532.64</c:v>
                </c:pt>
                <c:pt idx="132">
                  <c:v>530.55999999999995</c:v>
                </c:pt>
                <c:pt idx="133">
                  <c:v>529.45999999999992</c:v>
                </c:pt>
                <c:pt idx="134">
                  <c:v>528.87</c:v>
                </c:pt>
                <c:pt idx="135">
                  <c:v>528.31999999999994</c:v>
                </c:pt>
                <c:pt idx="136">
                  <c:v>528.01</c:v>
                </c:pt>
                <c:pt idx="137">
                  <c:v>527.79999999999995</c:v>
                </c:pt>
                <c:pt idx="138">
                  <c:v>527.51</c:v>
                </c:pt>
                <c:pt idx="139">
                  <c:v>527.64</c:v>
                </c:pt>
                <c:pt idx="140">
                  <c:v>528.24</c:v>
                </c:pt>
                <c:pt idx="141">
                  <c:v>529.17999999999995</c:v>
                </c:pt>
                <c:pt idx="142">
                  <c:v>530.88</c:v>
                </c:pt>
              </c:numCache>
            </c:numRef>
          </c:val>
          <c:smooth val="0"/>
          <c:extLst xmlns:c16r2="http://schemas.microsoft.com/office/drawing/2015/06/chart">
            <c:ext xmlns:c16="http://schemas.microsoft.com/office/drawing/2014/chart" uri="{C3380CC4-5D6E-409C-BE32-E72D297353CC}">
              <c16:uniqueId val="{00000002-303A-4157-AFF4-12E01740FA9B}"/>
            </c:ext>
          </c:extLst>
        </c:ser>
        <c:ser>
          <c:idx val="3"/>
          <c:order val="3"/>
          <c:tx>
            <c:v>Скв. 289</c:v>
          </c:tx>
          <c:spPr>
            <a:ln w="15840"/>
          </c:spPr>
          <c:marker>
            <c:symbol val="circle"/>
            <c:size val="2"/>
          </c:marker>
          <c:cat>
            <c:numRef>
              <c:f>Диаграмма!$B$143:$B$262</c:f>
              <c:numCache>
                <c:formatCode>mmm\-yy</c:formatCode>
                <c:ptCount val="12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numCache>
            </c:numRef>
          </c:cat>
          <c:val>
            <c:numRef>
              <c:f>Диаграмма!$J$119:$J$262</c:f>
              <c:numCache>
                <c:formatCode>General</c:formatCode>
                <c:ptCount val="144"/>
                <c:pt idx="0">
                  <c:v>530.55999999999995</c:v>
                </c:pt>
                <c:pt idx="1">
                  <c:v>528.28</c:v>
                </c:pt>
                <c:pt idx="2">
                  <c:v>527.4</c:v>
                </c:pt>
                <c:pt idx="3">
                  <c:v>527.14</c:v>
                </c:pt>
                <c:pt idx="4">
                  <c:v>526.88</c:v>
                </c:pt>
                <c:pt idx="5">
                  <c:v>526.81999999999994</c:v>
                </c:pt>
                <c:pt idx="6">
                  <c:v>529.29999999999995</c:v>
                </c:pt>
                <c:pt idx="7">
                  <c:v>533.16999999999996</c:v>
                </c:pt>
                <c:pt idx="8">
                  <c:v>535.08999999999992</c:v>
                </c:pt>
                <c:pt idx="9">
                  <c:v>535.46999999999991</c:v>
                </c:pt>
                <c:pt idx="10">
                  <c:v>533.81999999999994</c:v>
                </c:pt>
                <c:pt idx="11">
                  <c:v>532.20999999999992</c:v>
                </c:pt>
                <c:pt idx="12">
                  <c:v>530.16999999999996</c:v>
                </c:pt>
                <c:pt idx="13">
                  <c:v>528.62</c:v>
                </c:pt>
                <c:pt idx="14">
                  <c:v>527.32999999999993</c:v>
                </c:pt>
                <c:pt idx="15">
                  <c:v>526.86</c:v>
                </c:pt>
                <c:pt idx="16">
                  <c:v>526.61</c:v>
                </c:pt>
                <c:pt idx="17">
                  <c:v>526.67999999999995</c:v>
                </c:pt>
                <c:pt idx="18">
                  <c:v>527.79</c:v>
                </c:pt>
                <c:pt idx="19">
                  <c:v>530.43999999999994</c:v>
                </c:pt>
                <c:pt idx="20">
                  <c:v>533.66</c:v>
                </c:pt>
                <c:pt idx="21">
                  <c:v>534.74</c:v>
                </c:pt>
                <c:pt idx="22">
                  <c:v>534.92999999999995</c:v>
                </c:pt>
                <c:pt idx="23">
                  <c:v>534.15</c:v>
                </c:pt>
                <c:pt idx="24">
                  <c:v>530.33999999999992</c:v>
                </c:pt>
                <c:pt idx="25">
                  <c:v>528.29999999999995</c:v>
                </c:pt>
                <c:pt idx="26">
                  <c:v>527.39</c:v>
                </c:pt>
                <c:pt idx="27">
                  <c:v>527.01</c:v>
                </c:pt>
                <c:pt idx="28">
                  <c:v>526.73</c:v>
                </c:pt>
                <c:pt idx="29">
                  <c:v>527.9</c:v>
                </c:pt>
                <c:pt idx="30">
                  <c:v>531.66999999999996</c:v>
                </c:pt>
                <c:pt idx="31">
                  <c:v>533.98</c:v>
                </c:pt>
                <c:pt idx="32">
                  <c:v>536.66999999999996</c:v>
                </c:pt>
                <c:pt idx="33">
                  <c:v>536.64</c:v>
                </c:pt>
                <c:pt idx="34">
                  <c:v>534.6</c:v>
                </c:pt>
                <c:pt idx="35">
                  <c:v>533.23</c:v>
                </c:pt>
                <c:pt idx="36">
                  <c:v>531.11</c:v>
                </c:pt>
                <c:pt idx="37">
                  <c:v>528.01</c:v>
                </c:pt>
                <c:pt idx="38">
                  <c:v>526.5</c:v>
                </c:pt>
                <c:pt idx="39">
                  <c:v>526.23</c:v>
                </c:pt>
                <c:pt idx="40">
                  <c:v>525.76</c:v>
                </c:pt>
                <c:pt idx="41">
                  <c:v>527.19999999999993</c:v>
                </c:pt>
                <c:pt idx="42">
                  <c:v>530.16999999999996</c:v>
                </c:pt>
                <c:pt idx="43">
                  <c:v>531.75</c:v>
                </c:pt>
                <c:pt idx="44">
                  <c:v>532.74</c:v>
                </c:pt>
                <c:pt idx="45">
                  <c:v>532.89</c:v>
                </c:pt>
                <c:pt idx="46">
                  <c:v>532.20999999999992</c:v>
                </c:pt>
                <c:pt idx="47">
                  <c:v>530.6</c:v>
                </c:pt>
                <c:pt idx="48">
                  <c:v>528.49</c:v>
                </c:pt>
                <c:pt idx="49">
                  <c:v>527.21999999999991</c:v>
                </c:pt>
                <c:pt idx="50">
                  <c:v>526.63</c:v>
                </c:pt>
                <c:pt idx="51">
                  <c:v>526.44999999999993</c:v>
                </c:pt>
                <c:pt idx="52">
                  <c:v>526.28</c:v>
                </c:pt>
                <c:pt idx="53">
                  <c:v>526.64</c:v>
                </c:pt>
                <c:pt idx="54">
                  <c:v>529.02</c:v>
                </c:pt>
                <c:pt idx="55">
                  <c:v>531.76</c:v>
                </c:pt>
                <c:pt idx="56">
                  <c:v>533.28</c:v>
                </c:pt>
                <c:pt idx="57">
                  <c:v>534.77</c:v>
                </c:pt>
                <c:pt idx="58">
                  <c:v>534.03</c:v>
                </c:pt>
                <c:pt idx="59">
                  <c:v>532.06999999999994</c:v>
                </c:pt>
                <c:pt idx="60">
                  <c:v>529.13</c:v>
                </c:pt>
                <c:pt idx="61">
                  <c:v>527.4</c:v>
                </c:pt>
                <c:pt idx="62">
                  <c:v>526.80999999999995</c:v>
                </c:pt>
                <c:pt idx="63">
                  <c:v>526.76</c:v>
                </c:pt>
                <c:pt idx="64">
                  <c:v>526.43999999999994</c:v>
                </c:pt>
                <c:pt idx="65">
                  <c:v>526.80999999999995</c:v>
                </c:pt>
                <c:pt idx="66">
                  <c:v>531.91999999999996</c:v>
                </c:pt>
                <c:pt idx="67">
                  <c:v>537.66</c:v>
                </c:pt>
                <c:pt idx="68">
                  <c:v>536.20999999999992</c:v>
                </c:pt>
                <c:pt idx="69">
                  <c:v>535.38</c:v>
                </c:pt>
                <c:pt idx="70">
                  <c:v>533.58999999999992</c:v>
                </c:pt>
                <c:pt idx="71">
                  <c:v>531.31999999999994</c:v>
                </c:pt>
                <c:pt idx="72">
                  <c:v>529.13</c:v>
                </c:pt>
                <c:pt idx="73">
                  <c:v>528.14</c:v>
                </c:pt>
                <c:pt idx="74">
                  <c:v>527.14</c:v>
                </c:pt>
                <c:pt idx="75">
                  <c:v>527.06999999999994</c:v>
                </c:pt>
                <c:pt idx="76">
                  <c:v>526.58999999999992</c:v>
                </c:pt>
                <c:pt idx="77">
                  <c:v>526.29999999999995</c:v>
                </c:pt>
                <c:pt idx="78">
                  <c:v>527.35</c:v>
                </c:pt>
                <c:pt idx="79">
                  <c:v>533.37</c:v>
                </c:pt>
                <c:pt idx="80">
                  <c:v>537.04999999999995</c:v>
                </c:pt>
                <c:pt idx="81">
                  <c:v>535.4</c:v>
                </c:pt>
                <c:pt idx="82">
                  <c:v>533.75</c:v>
                </c:pt>
                <c:pt idx="83">
                  <c:v>531.61</c:v>
                </c:pt>
                <c:pt idx="84">
                  <c:v>528.74</c:v>
                </c:pt>
                <c:pt idx="85">
                  <c:v>527.63</c:v>
                </c:pt>
                <c:pt idx="86">
                  <c:v>526.95999999999992</c:v>
                </c:pt>
                <c:pt idx="87">
                  <c:v>526.9</c:v>
                </c:pt>
                <c:pt idx="88">
                  <c:v>526.45999999999992</c:v>
                </c:pt>
                <c:pt idx="89">
                  <c:v>527.04999999999995</c:v>
                </c:pt>
                <c:pt idx="90">
                  <c:v>530.41</c:v>
                </c:pt>
                <c:pt idx="91">
                  <c:v>534.38</c:v>
                </c:pt>
                <c:pt idx="92">
                  <c:v>535.29</c:v>
                </c:pt>
                <c:pt idx="93">
                  <c:v>535.39</c:v>
                </c:pt>
                <c:pt idx="94">
                  <c:v>534.11</c:v>
                </c:pt>
                <c:pt idx="95">
                  <c:v>533.24</c:v>
                </c:pt>
                <c:pt idx="96">
                  <c:v>529.26</c:v>
                </c:pt>
                <c:pt idx="97">
                  <c:v>528.14</c:v>
                </c:pt>
                <c:pt idx="98">
                  <c:v>527.29</c:v>
                </c:pt>
                <c:pt idx="99">
                  <c:v>526.91999999999996</c:v>
                </c:pt>
                <c:pt idx="100">
                  <c:v>526.56999999999994</c:v>
                </c:pt>
                <c:pt idx="101">
                  <c:v>526.28</c:v>
                </c:pt>
                <c:pt idx="102">
                  <c:v>527.9</c:v>
                </c:pt>
                <c:pt idx="103">
                  <c:v>533.66</c:v>
                </c:pt>
                <c:pt idx="104">
                  <c:v>535.1</c:v>
                </c:pt>
                <c:pt idx="105">
                  <c:v>535.03</c:v>
                </c:pt>
                <c:pt idx="106">
                  <c:v>534.37</c:v>
                </c:pt>
                <c:pt idx="107">
                  <c:v>532.57999999999993</c:v>
                </c:pt>
                <c:pt idx="108">
                  <c:v>529.73</c:v>
                </c:pt>
                <c:pt idx="109">
                  <c:v>528.03</c:v>
                </c:pt>
                <c:pt idx="110">
                  <c:v>527.24</c:v>
                </c:pt>
                <c:pt idx="111">
                  <c:v>526.79999999999995</c:v>
                </c:pt>
                <c:pt idx="112">
                  <c:v>526.64</c:v>
                </c:pt>
                <c:pt idx="113">
                  <c:v>526.37</c:v>
                </c:pt>
                <c:pt idx="114">
                  <c:v>528.41</c:v>
                </c:pt>
                <c:pt idx="115">
                  <c:v>533.16</c:v>
                </c:pt>
                <c:pt idx="116">
                  <c:v>535.53</c:v>
                </c:pt>
                <c:pt idx="117">
                  <c:v>535.04999999999995</c:v>
                </c:pt>
                <c:pt idx="118">
                  <c:v>534.04999999999995</c:v>
                </c:pt>
                <c:pt idx="119">
                  <c:v>531.05999999999995</c:v>
                </c:pt>
                <c:pt idx="120">
                  <c:v>529.51</c:v>
                </c:pt>
                <c:pt idx="121">
                  <c:v>528.1</c:v>
                </c:pt>
                <c:pt idx="122">
                  <c:v>527.16</c:v>
                </c:pt>
                <c:pt idx="123">
                  <c:v>526.92999999999995</c:v>
                </c:pt>
                <c:pt idx="124">
                  <c:v>526.58999999999992</c:v>
                </c:pt>
                <c:pt idx="125">
                  <c:v>528.78</c:v>
                </c:pt>
                <c:pt idx="126">
                  <c:v>531.63</c:v>
                </c:pt>
                <c:pt idx="127">
                  <c:v>533.88</c:v>
                </c:pt>
                <c:pt idx="128">
                  <c:v>535.35</c:v>
                </c:pt>
                <c:pt idx="129">
                  <c:v>534.62</c:v>
                </c:pt>
                <c:pt idx="130">
                  <c:v>533.21</c:v>
                </c:pt>
                <c:pt idx="131">
                  <c:v>531.73</c:v>
                </c:pt>
                <c:pt idx="132">
                  <c:v>529.04999999999995</c:v>
                </c:pt>
                <c:pt idx="133">
                  <c:v>527.79</c:v>
                </c:pt>
                <c:pt idx="134">
                  <c:v>527.23</c:v>
                </c:pt>
                <c:pt idx="135">
                  <c:v>526.80999999999995</c:v>
                </c:pt>
                <c:pt idx="136">
                  <c:v>526.57999999999993</c:v>
                </c:pt>
                <c:pt idx="137">
                  <c:v>526.26</c:v>
                </c:pt>
                <c:pt idx="138">
                  <c:v>526.04999999999995</c:v>
                </c:pt>
                <c:pt idx="139">
                  <c:v>537.66</c:v>
                </c:pt>
                <c:pt idx="140">
                  <c:v>527.73</c:v>
                </c:pt>
                <c:pt idx="141">
                  <c:v>529.16999999999996</c:v>
                </c:pt>
                <c:pt idx="142">
                  <c:v>537.66</c:v>
                </c:pt>
              </c:numCache>
            </c:numRef>
          </c:val>
          <c:smooth val="0"/>
          <c:extLst xmlns:c16r2="http://schemas.microsoft.com/office/drawing/2015/06/chart">
            <c:ext xmlns:c16="http://schemas.microsoft.com/office/drawing/2014/chart" uri="{C3380CC4-5D6E-409C-BE32-E72D297353CC}">
              <c16:uniqueId val="{00000003-303A-4157-AFF4-12E01740FA9B}"/>
            </c:ext>
          </c:extLst>
        </c:ser>
        <c:ser>
          <c:idx val="4"/>
          <c:order val="4"/>
          <c:tx>
            <c:v>Саяно-Шушенское вдхр.</c:v>
          </c:tx>
          <c:marker>
            <c:symbol val="diamond"/>
            <c:size val="8"/>
            <c:spPr>
              <a:blipFill>
                <a:blip xmlns:r="http://schemas.openxmlformats.org/officeDocument/2006/relationships" r:embed="rId2"/>
                <a:tile tx="0" ty="0" sx="100000" sy="100000" flip="none" algn="tl"/>
              </a:blipFill>
            </c:spPr>
          </c:marker>
          <c:cat>
            <c:numRef>
              <c:f>Диаграмма!$B$143:$B$262</c:f>
              <c:numCache>
                <c:formatCode>mmm\-yy</c:formatCode>
                <c:ptCount val="120"/>
                <c:pt idx="0">
                  <c:v>41275</c:v>
                </c:pt>
                <c:pt idx="1">
                  <c:v>41306</c:v>
                </c:pt>
                <c:pt idx="2">
                  <c:v>41334</c:v>
                </c:pt>
                <c:pt idx="3">
                  <c:v>41365</c:v>
                </c:pt>
                <c:pt idx="4">
                  <c:v>41395</c:v>
                </c:pt>
                <c:pt idx="5">
                  <c:v>41426</c:v>
                </c:pt>
                <c:pt idx="6">
                  <c:v>41456</c:v>
                </c:pt>
                <c:pt idx="7">
                  <c:v>41487</c:v>
                </c:pt>
                <c:pt idx="8">
                  <c:v>41518</c:v>
                </c:pt>
                <c:pt idx="9">
                  <c:v>41548</c:v>
                </c:pt>
                <c:pt idx="10">
                  <c:v>41579</c:v>
                </c:pt>
                <c:pt idx="11">
                  <c:v>41609</c:v>
                </c:pt>
                <c:pt idx="12">
                  <c:v>41640</c:v>
                </c:pt>
                <c:pt idx="13">
                  <c:v>41671</c:v>
                </c:pt>
                <c:pt idx="14">
                  <c:v>41699</c:v>
                </c:pt>
                <c:pt idx="15">
                  <c:v>41730</c:v>
                </c:pt>
                <c:pt idx="16">
                  <c:v>41760</c:v>
                </c:pt>
                <c:pt idx="17">
                  <c:v>41791</c:v>
                </c:pt>
                <c:pt idx="18">
                  <c:v>41821</c:v>
                </c:pt>
                <c:pt idx="19">
                  <c:v>41852</c:v>
                </c:pt>
                <c:pt idx="20">
                  <c:v>41883</c:v>
                </c:pt>
                <c:pt idx="21">
                  <c:v>41913</c:v>
                </c:pt>
                <c:pt idx="22">
                  <c:v>41944</c:v>
                </c:pt>
                <c:pt idx="23">
                  <c:v>41974</c:v>
                </c:pt>
                <c:pt idx="24">
                  <c:v>42005</c:v>
                </c:pt>
                <c:pt idx="25">
                  <c:v>42036</c:v>
                </c:pt>
                <c:pt idx="26">
                  <c:v>42064</c:v>
                </c:pt>
                <c:pt idx="27">
                  <c:v>42095</c:v>
                </c:pt>
                <c:pt idx="28">
                  <c:v>42125</c:v>
                </c:pt>
                <c:pt idx="29">
                  <c:v>42156</c:v>
                </c:pt>
                <c:pt idx="30">
                  <c:v>42186</c:v>
                </c:pt>
                <c:pt idx="31">
                  <c:v>42217</c:v>
                </c:pt>
                <c:pt idx="32">
                  <c:v>42248</c:v>
                </c:pt>
                <c:pt idx="33">
                  <c:v>42278</c:v>
                </c:pt>
                <c:pt idx="34">
                  <c:v>42309</c:v>
                </c:pt>
                <c:pt idx="35">
                  <c:v>42339</c:v>
                </c:pt>
                <c:pt idx="36">
                  <c:v>42370</c:v>
                </c:pt>
                <c:pt idx="37">
                  <c:v>42401</c:v>
                </c:pt>
                <c:pt idx="38">
                  <c:v>42430</c:v>
                </c:pt>
                <c:pt idx="39">
                  <c:v>42461</c:v>
                </c:pt>
                <c:pt idx="40">
                  <c:v>42491</c:v>
                </c:pt>
                <c:pt idx="41">
                  <c:v>42522</c:v>
                </c:pt>
                <c:pt idx="42">
                  <c:v>42552</c:v>
                </c:pt>
                <c:pt idx="43">
                  <c:v>42583</c:v>
                </c:pt>
                <c:pt idx="44">
                  <c:v>42614</c:v>
                </c:pt>
                <c:pt idx="45">
                  <c:v>42644</c:v>
                </c:pt>
                <c:pt idx="46">
                  <c:v>42675</c:v>
                </c:pt>
                <c:pt idx="47">
                  <c:v>42705</c:v>
                </c:pt>
                <c:pt idx="48">
                  <c:v>42736</c:v>
                </c:pt>
                <c:pt idx="49">
                  <c:v>42767</c:v>
                </c:pt>
                <c:pt idx="50">
                  <c:v>42795</c:v>
                </c:pt>
                <c:pt idx="51">
                  <c:v>42826</c:v>
                </c:pt>
                <c:pt idx="52">
                  <c:v>42856</c:v>
                </c:pt>
                <c:pt idx="53">
                  <c:v>42887</c:v>
                </c:pt>
                <c:pt idx="54">
                  <c:v>42917</c:v>
                </c:pt>
                <c:pt idx="55">
                  <c:v>42948</c:v>
                </c:pt>
                <c:pt idx="56">
                  <c:v>42979</c:v>
                </c:pt>
                <c:pt idx="57">
                  <c:v>43009</c:v>
                </c:pt>
                <c:pt idx="58">
                  <c:v>43040</c:v>
                </c:pt>
                <c:pt idx="59">
                  <c:v>43070</c:v>
                </c:pt>
                <c:pt idx="60">
                  <c:v>43101</c:v>
                </c:pt>
                <c:pt idx="61">
                  <c:v>43132</c:v>
                </c:pt>
                <c:pt idx="62">
                  <c:v>43160</c:v>
                </c:pt>
                <c:pt idx="63">
                  <c:v>43191</c:v>
                </c:pt>
                <c:pt idx="64">
                  <c:v>43221</c:v>
                </c:pt>
                <c:pt idx="65">
                  <c:v>43252</c:v>
                </c:pt>
                <c:pt idx="66">
                  <c:v>43282</c:v>
                </c:pt>
                <c:pt idx="67">
                  <c:v>43313</c:v>
                </c:pt>
                <c:pt idx="68">
                  <c:v>43344</c:v>
                </c:pt>
                <c:pt idx="69">
                  <c:v>43374</c:v>
                </c:pt>
                <c:pt idx="70">
                  <c:v>43405</c:v>
                </c:pt>
                <c:pt idx="71">
                  <c:v>43435</c:v>
                </c:pt>
                <c:pt idx="72">
                  <c:v>43466</c:v>
                </c:pt>
                <c:pt idx="73">
                  <c:v>43497</c:v>
                </c:pt>
                <c:pt idx="74">
                  <c:v>43525</c:v>
                </c:pt>
                <c:pt idx="75">
                  <c:v>43556</c:v>
                </c:pt>
                <c:pt idx="76">
                  <c:v>43586</c:v>
                </c:pt>
                <c:pt idx="77">
                  <c:v>43617</c:v>
                </c:pt>
                <c:pt idx="78">
                  <c:v>43647</c:v>
                </c:pt>
                <c:pt idx="79">
                  <c:v>43678</c:v>
                </c:pt>
                <c:pt idx="80">
                  <c:v>43709</c:v>
                </c:pt>
                <c:pt idx="81">
                  <c:v>43739</c:v>
                </c:pt>
                <c:pt idx="82">
                  <c:v>43770</c:v>
                </c:pt>
                <c:pt idx="83">
                  <c:v>43800</c:v>
                </c:pt>
                <c:pt idx="84">
                  <c:v>43831</c:v>
                </c:pt>
                <c:pt idx="85">
                  <c:v>43862</c:v>
                </c:pt>
                <c:pt idx="86">
                  <c:v>43891</c:v>
                </c:pt>
                <c:pt idx="87">
                  <c:v>43922</c:v>
                </c:pt>
                <c:pt idx="88">
                  <c:v>43952</c:v>
                </c:pt>
                <c:pt idx="89">
                  <c:v>43983</c:v>
                </c:pt>
                <c:pt idx="90">
                  <c:v>44013</c:v>
                </c:pt>
                <c:pt idx="91">
                  <c:v>44044</c:v>
                </c:pt>
                <c:pt idx="92">
                  <c:v>44075</c:v>
                </c:pt>
                <c:pt idx="93">
                  <c:v>44105</c:v>
                </c:pt>
                <c:pt idx="94">
                  <c:v>44136</c:v>
                </c:pt>
                <c:pt idx="95">
                  <c:v>44166</c:v>
                </c:pt>
                <c:pt idx="96">
                  <c:v>44197</c:v>
                </c:pt>
                <c:pt idx="97">
                  <c:v>44228</c:v>
                </c:pt>
                <c:pt idx="98">
                  <c:v>44256</c:v>
                </c:pt>
                <c:pt idx="99">
                  <c:v>44287</c:v>
                </c:pt>
                <c:pt idx="100">
                  <c:v>44317</c:v>
                </c:pt>
                <c:pt idx="101">
                  <c:v>44348</c:v>
                </c:pt>
                <c:pt idx="102">
                  <c:v>44378</c:v>
                </c:pt>
                <c:pt idx="103">
                  <c:v>44409</c:v>
                </c:pt>
                <c:pt idx="104">
                  <c:v>44440</c:v>
                </c:pt>
                <c:pt idx="105">
                  <c:v>44470</c:v>
                </c:pt>
                <c:pt idx="106">
                  <c:v>44501</c:v>
                </c:pt>
                <c:pt idx="107">
                  <c:v>44531</c:v>
                </c:pt>
                <c:pt idx="108">
                  <c:v>44562</c:v>
                </c:pt>
                <c:pt idx="109">
                  <c:v>44593</c:v>
                </c:pt>
                <c:pt idx="110">
                  <c:v>44621</c:v>
                </c:pt>
                <c:pt idx="111">
                  <c:v>44652</c:v>
                </c:pt>
                <c:pt idx="112">
                  <c:v>44682</c:v>
                </c:pt>
                <c:pt idx="113">
                  <c:v>44713</c:v>
                </c:pt>
                <c:pt idx="114">
                  <c:v>44743</c:v>
                </c:pt>
                <c:pt idx="115">
                  <c:v>44774</c:v>
                </c:pt>
                <c:pt idx="116">
                  <c:v>44805</c:v>
                </c:pt>
                <c:pt idx="117">
                  <c:v>44835</c:v>
                </c:pt>
                <c:pt idx="118">
                  <c:v>44866</c:v>
                </c:pt>
                <c:pt idx="119">
                  <c:v>44896</c:v>
                </c:pt>
              </c:numCache>
            </c:numRef>
          </c:cat>
          <c:val>
            <c:numRef>
              <c:f>Диаграмма!$K$119:$K$262</c:f>
              <c:numCache>
                <c:formatCode>General</c:formatCode>
                <c:ptCount val="144"/>
                <c:pt idx="9">
                  <c:v>537.25</c:v>
                </c:pt>
                <c:pt idx="21">
                  <c:v>537.38</c:v>
                </c:pt>
                <c:pt idx="32">
                  <c:v>538.05999999999995</c:v>
                </c:pt>
                <c:pt idx="45">
                  <c:v>533</c:v>
                </c:pt>
                <c:pt idx="57">
                  <c:v>535.88</c:v>
                </c:pt>
                <c:pt idx="67">
                  <c:v>538</c:v>
                </c:pt>
                <c:pt idx="80">
                  <c:v>538.5</c:v>
                </c:pt>
                <c:pt idx="93" formatCode="0.0">
                  <c:v>536.04999999999995</c:v>
                </c:pt>
                <c:pt idx="105">
                  <c:v>537.4</c:v>
                </c:pt>
                <c:pt idx="116">
                  <c:v>537.70000000000005</c:v>
                </c:pt>
              </c:numCache>
            </c:numRef>
          </c:val>
          <c:smooth val="0"/>
          <c:extLst xmlns:c16r2="http://schemas.microsoft.com/office/drawing/2015/06/chart">
            <c:ext xmlns:c16="http://schemas.microsoft.com/office/drawing/2014/chart" uri="{C3380CC4-5D6E-409C-BE32-E72D297353CC}">
              <c16:uniqueId val="{00000004-303A-4157-AFF4-12E01740FA9B}"/>
            </c:ext>
          </c:extLst>
        </c:ser>
        <c:dLbls>
          <c:showLegendKey val="0"/>
          <c:showVal val="0"/>
          <c:showCatName val="0"/>
          <c:showSerName val="0"/>
          <c:showPercent val="0"/>
          <c:showBubbleSize val="0"/>
        </c:dLbls>
        <c:marker val="1"/>
        <c:smooth val="0"/>
        <c:axId val="301472000"/>
        <c:axId val="301478272"/>
      </c:lineChart>
      <c:dateAx>
        <c:axId val="301472000"/>
        <c:scaling>
          <c:orientation val="minMax"/>
          <c:max val="44927"/>
        </c:scaling>
        <c:delete val="0"/>
        <c:axPos val="b"/>
        <c:majorGridlines/>
        <c:numFmt formatCode="mmm/yy" sourceLinked="0"/>
        <c:majorTickMark val="out"/>
        <c:minorTickMark val="none"/>
        <c:tickLblPos val="nextTo"/>
        <c:txPr>
          <a:bodyPr rot="-5400000" vert="horz"/>
          <a:lstStyle/>
          <a:p>
            <a:pPr>
              <a:defRPr sz="8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crossAx val="301478272"/>
        <c:crosses val="autoZero"/>
        <c:auto val="1"/>
        <c:lblOffset val="100"/>
        <c:baseTimeUnit val="months"/>
      </c:dateAx>
      <c:valAx>
        <c:axId val="301478272"/>
        <c:scaling>
          <c:orientation val="minMax"/>
          <c:max val="539"/>
          <c:min val="525"/>
        </c:scaling>
        <c:delete val="0"/>
        <c:axPos val="l"/>
        <c:majorGridlines/>
        <c:title>
          <c:tx>
            <c:rich>
              <a:bodyPr/>
              <a:lstStyle/>
              <a:p>
                <a:pPr>
                  <a:defRPr sz="898" b="0" i="0" u="none" strike="noStrike" baseline="0">
                    <a:solidFill>
                      <a:srgbClr val="000000"/>
                    </a:solidFill>
                    <a:latin typeface="Times New Roman"/>
                    <a:ea typeface="Times New Roman"/>
                    <a:cs typeface="Times New Roman"/>
                  </a:defRPr>
                </a:pPr>
                <a:r>
                  <a:rPr lang="ru-RU"/>
                  <a:t>Уровни подз. и пов. вод в метрах абс. высоты</a:t>
                </a:r>
              </a:p>
            </c:rich>
          </c:tx>
          <c:overlay val="0"/>
          <c:spPr>
            <a:noFill/>
            <a:ln w="25344">
              <a:noFill/>
            </a:ln>
          </c:spPr>
        </c:title>
        <c:numFmt formatCode="General" sourceLinked="1"/>
        <c:majorTickMark val="out"/>
        <c:minorTickMark val="none"/>
        <c:tickLblPos val="nextTo"/>
        <c:txPr>
          <a:bodyPr rot="0" vert="horz"/>
          <a:lstStyle/>
          <a:p>
            <a:pPr>
              <a:defRPr sz="1048" b="0" i="0" u="none" strike="noStrike" baseline="0">
                <a:solidFill>
                  <a:srgbClr val="000000"/>
                </a:solidFill>
                <a:latin typeface="Calibri"/>
                <a:ea typeface="Calibri"/>
                <a:cs typeface="Calibri"/>
              </a:defRPr>
            </a:pPr>
            <a:endParaRPr lang="ru-RU"/>
          </a:p>
        </c:txPr>
        <c:crossAx val="301472000"/>
        <c:crosses val="autoZero"/>
        <c:crossBetween val="between"/>
      </c:valAx>
      <c:spPr>
        <a:solidFill>
          <a:srgbClr val="FFFFFF"/>
        </a:solidFill>
      </c:spPr>
    </c:plotArea>
    <c:legend>
      <c:legendPos val="r"/>
      <c:layout>
        <c:manualLayout>
          <c:xMode val="edge"/>
          <c:yMode val="edge"/>
          <c:x val="0.12464985994397759"/>
          <c:y val="0.90825688073394484"/>
          <c:w val="0.78851540616246485"/>
          <c:h val="5.5045871559633024E-2"/>
        </c:manualLayout>
      </c:layout>
      <c:overlay val="0"/>
      <c:spPr>
        <a:noFill/>
        <a:ln w="25344">
          <a:noFill/>
        </a:ln>
      </c:spPr>
      <c:txPr>
        <a:bodyPr/>
        <a:lstStyle/>
        <a:p>
          <a:pPr>
            <a:defRPr sz="798" b="0" i="0" u="none" strike="noStrike" baseline="0">
              <a:solidFill>
                <a:srgbClr val="000000"/>
              </a:solidFill>
              <a:latin typeface="Times New Roman" panose="02020603050405020304" pitchFamily="18" charset="0"/>
              <a:ea typeface="Calibri"/>
              <a:cs typeface="Times New Roman" panose="02020603050405020304" pitchFamily="18" charset="0"/>
            </a:defRPr>
          </a:pPr>
          <a:endParaRPr lang="ru-RU"/>
        </a:p>
      </c:txPr>
    </c:legend>
    <c:plotVisOnly val="1"/>
    <c:dispBlanksAs val="gap"/>
    <c:showDLblsOverMax val="0"/>
  </c:chart>
  <c:spPr>
    <a:solidFill>
      <a:srgbClr val="FFFFFF"/>
    </a:solidFill>
  </c:spPr>
  <c:txPr>
    <a:bodyPr/>
    <a:lstStyle/>
    <a:p>
      <a:pPr>
        <a:defRPr sz="998" b="0" i="0" u="none" strike="noStrike" baseline="0">
          <a:solidFill>
            <a:srgbClr val="000000"/>
          </a:solidFill>
          <a:latin typeface="Calibri"/>
          <a:ea typeface="Calibri"/>
          <a:cs typeface="Calibri"/>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820713448554791E-2"/>
          <c:y val="7.1173512949435552E-2"/>
          <c:w val="0.91348949305865079"/>
          <c:h val="0.70414150038474121"/>
        </c:manualLayout>
      </c:layout>
      <c:lineChart>
        <c:grouping val="standard"/>
        <c:varyColors val="0"/>
        <c:ser>
          <c:idx val="0"/>
          <c:order val="0"/>
          <c:tx>
            <c:strRef>
              <c:f>'[Рис_1_19_График т-ра ТЭЦ и 246_2014-2020.xls]Лист1'!$B$1</c:f>
              <c:strCache>
                <c:ptCount val="1"/>
                <c:pt idx="0">
                  <c:v>скв. 298</c:v>
                </c:pt>
              </c:strCache>
            </c:strRef>
          </c:tx>
          <c:spPr>
            <a:ln w="19050"/>
          </c:spPr>
          <c:marker>
            <c:symbol val="diamond"/>
            <c:size val="3"/>
          </c:marker>
          <c:cat>
            <c:numRef>
              <c:f>'[Рис_1_19_График т-ра ТЭЦ и 246_2014-2020.xls]Лист1'!$A$2:$A$454</c:f>
              <c:numCache>
                <c:formatCode>m/d/yyyy</c:formatCode>
                <c:ptCount val="453"/>
                <c:pt idx="0">
                  <c:v>38380</c:v>
                </c:pt>
                <c:pt idx="1">
                  <c:v>38398</c:v>
                </c:pt>
                <c:pt idx="2">
                  <c:v>38411</c:v>
                </c:pt>
                <c:pt idx="3">
                  <c:v>38421</c:v>
                </c:pt>
                <c:pt idx="4">
                  <c:v>38436</c:v>
                </c:pt>
                <c:pt idx="5">
                  <c:v>38455</c:v>
                </c:pt>
                <c:pt idx="6">
                  <c:v>38470</c:v>
                </c:pt>
                <c:pt idx="7">
                  <c:v>38488</c:v>
                </c:pt>
                <c:pt idx="8">
                  <c:v>38502</c:v>
                </c:pt>
                <c:pt idx="9">
                  <c:v>38513</c:v>
                </c:pt>
                <c:pt idx="10">
                  <c:v>38524</c:v>
                </c:pt>
                <c:pt idx="11">
                  <c:v>38538</c:v>
                </c:pt>
                <c:pt idx="12">
                  <c:v>38552</c:v>
                </c:pt>
                <c:pt idx="13">
                  <c:v>38572</c:v>
                </c:pt>
                <c:pt idx="14">
                  <c:v>38589</c:v>
                </c:pt>
                <c:pt idx="15">
                  <c:v>38607</c:v>
                </c:pt>
                <c:pt idx="16">
                  <c:v>38621</c:v>
                </c:pt>
                <c:pt idx="17">
                  <c:v>38634</c:v>
                </c:pt>
                <c:pt idx="18">
                  <c:v>38645</c:v>
                </c:pt>
                <c:pt idx="19">
                  <c:v>38670</c:v>
                </c:pt>
                <c:pt idx="20">
                  <c:v>38684</c:v>
                </c:pt>
                <c:pt idx="21">
                  <c:v>38698</c:v>
                </c:pt>
                <c:pt idx="22">
                  <c:v>38711</c:v>
                </c:pt>
                <c:pt idx="23">
                  <c:v>38729</c:v>
                </c:pt>
                <c:pt idx="24">
                  <c:v>38743</c:v>
                </c:pt>
                <c:pt idx="25">
                  <c:v>38761</c:v>
                </c:pt>
                <c:pt idx="26">
                  <c:v>38776</c:v>
                </c:pt>
                <c:pt idx="27">
                  <c:v>38789</c:v>
                </c:pt>
                <c:pt idx="28">
                  <c:v>38804</c:v>
                </c:pt>
                <c:pt idx="29">
                  <c:v>38821</c:v>
                </c:pt>
                <c:pt idx="30">
                  <c:v>38833</c:v>
                </c:pt>
                <c:pt idx="31">
                  <c:v>38848</c:v>
                </c:pt>
                <c:pt idx="32">
                  <c:v>38862</c:v>
                </c:pt>
                <c:pt idx="33">
                  <c:v>38883</c:v>
                </c:pt>
                <c:pt idx="34">
                  <c:v>38893</c:v>
                </c:pt>
                <c:pt idx="35">
                  <c:v>38909</c:v>
                </c:pt>
                <c:pt idx="36">
                  <c:v>38918</c:v>
                </c:pt>
                <c:pt idx="37">
                  <c:v>38937</c:v>
                </c:pt>
                <c:pt idx="38">
                  <c:v>38954</c:v>
                </c:pt>
                <c:pt idx="39">
                  <c:v>38974</c:v>
                </c:pt>
                <c:pt idx="40">
                  <c:v>38989</c:v>
                </c:pt>
                <c:pt idx="41">
                  <c:v>39009</c:v>
                </c:pt>
                <c:pt idx="42">
                  <c:v>39021</c:v>
                </c:pt>
                <c:pt idx="43">
                  <c:v>39035</c:v>
                </c:pt>
                <c:pt idx="44">
                  <c:v>39051</c:v>
                </c:pt>
                <c:pt idx="45">
                  <c:v>39065</c:v>
                </c:pt>
                <c:pt idx="46">
                  <c:v>39079</c:v>
                </c:pt>
                <c:pt idx="47">
                  <c:v>39098</c:v>
                </c:pt>
                <c:pt idx="48">
                  <c:v>39112</c:v>
                </c:pt>
                <c:pt idx="49">
                  <c:v>39127</c:v>
                </c:pt>
                <c:pt idx="50">
                  <c:v>39141</c:v>
                </c:pt>
                <c:pt idx="51">
                  <c:v>39150</c:v>
                </c:pt>
                <c:pt idx="52">
                  <c:v>39162</c:v>
                </c:pt>
                <c:pt idx="53">
                  <c:v>39171</c:v>
                </c:pt>
                <c:pt idx="54">
                  <c:v>39189</c:v>
                </c:pt>
                <c:pt idx="55">
                  <c:v>39202</c:v>
                </c:pt>
                <c:pt idx="56">
                  <c:v>39216</c:v>
                </c:pt>
                <c:pt idx="57">
                  <c:v>39232</c:v>
                </c:pt>
                <c:pt idx="58">
                  <c:v>39248</c:v>
                </c:pt>
                <c:pt idx="59">
                  <c:v>39262</c:v>
                </c:pt>
                <c:pt idx="60">
                  <c:v>39276</c:v>
                </c:pt>
                <c:pt idx="61">
                  <c:v>39288</c:v>
                </c:pt>
                <c:pt idx="62">
                  <c:v>39304</c:v>
                </c:pt>
                <c:pt idx="63">
                  <c:v>39318</c:v>
                </c:pt>
                <c:pt idx="64">
                  <c:v>39338</c:v>
                </c:pt>
                <c:pt idx="65">
                  <c:v>39352</c:v>
                </c:pt>
                <c:pt idx="66">
                  <c:v>39367</c:v>
                </c:pt>
                <c:pt idx="67">
                  <c:v>39380</c:v>
                </c:pt>
                <c:pt idx="68">
                  <c:v>39395</c:v>
                </c:pt>
                <c:pt idx="69">
                  <c:v>39405</c:v>
                </c:pt>
                <c:pt idx="70">
                  <c:v>39423</c:v>
                </c:pt>
                <c:pt idx="71">
                  <c:v>39434</c:v>
                </c:pt>
                <c:pt idx="72">
                  <c:v>39459</c:v>
                </c:pt>
                <c:pt idx="73">
                  <c:v>39471</c:v>
                </c:pt>
                <c:pt idx="74">
                  <c:v>39491</c:v>
                </c:pt>
                <c:pt idx="75">
                  <c:v>39505</c:v>
                </c:pt>
                <c:pt idx="76">
                  <c:v>39520</c:v>
                </c:pt>
                <c:pt idx="77">
                  <c:v>39533</c:v>
                </c:pt>
                <c:pt idx="78">
                  <c:v>39552</c:v>
                </c:pt>
                <c:pt idx="79">
                  <c:v>39561</c:v>
                </c:pt>
                <c:pt idx="80">
                  <c:v>39580</c:v>
                </c:pt>
                <c:pt idx="81">
                  <c:v>39596</c:v>
                </c:pt>
                <c:pt idx="82">
                  <c:v>39610</c:v>
                </c:pt>
                <c:pt idx="83">
                  <c:v>39622</c:v>
                </c:pt>
                <c:pt idx="84">
                  <c:v>39640</c:v>
                </c:pt>
                <c:pt idx="85">
                  <c:v>39657</c:v>
                </c:pt>
                <c:pt idx="86">
                  <c:v>39674</c:v>
                </c:pt>
                <c:pt idx="87">
                  <c:v>39689</c:v>
                </c:pt>
                <c:pt idx="88">
                  <c:v>39706</c:v>
                </c:pt>
                <c:pt idx="89">
                  <c:v>39721</c:v>
                </c:pt>
                <c:pt idx="90">
                  <c:v>39735</c:v>
                </c:pt>
                <c:pt idx="91">
                  <c:v>39748</c:v>
                </c:pt>
                <c:pt idx="92">
                  <c:v>39766</c:v>
                </c:pt>
                <c:pt idx="93">
                  <c:v>39777</c:v>
                </c:pt>
                <c:pt idx="94">
                  <c:v>39791</c:v>
                </c:pt>
                <c:pt idx="95">
                  <c:v>39805</c:v>
                </c:pt>
                <c:pt idx="96">
                  <c:v>39828</c:v>
                </c:pt>
                <c:pt idx="97">
                  <c:v>39840</c:v>
                </c:pt>
                <c:pt idx="98">
                  <c:v>39853</c:v>
                </c:pt>
                <c:pt idx="99">
                  <c:v>39864</c:v>
                </c:pt>
                <c:pt idx="100">
                  <c:v>39882</c:v>
                </c:pt>
                <c:pt idx="101">
                  <c:v>39897</c:v>
                </c:pt>
                <c:pt idx="102">
                  <c:v>39910</c:v>
                </c:pt>
                <c:pt idx="103">
                  <c:v>39925</c:v>
                </c:pt>
                <c:pt idx="104">
                  <c:v>39938</c:v>
                </c:pt>
                <c:pt idx="105">
                  <c:v>39952</c:v>
                </c:pt>
                <c:pt idx="106">
                  <c:v>39972</c:v>
                </c:pt>
                <c:pt idx="107">
                  <c:v>39987</c:v>
                </c:pt>
                <c:pt idx="108">
                  <c:v>40004</c:v>
                </c:pt>
                <c:pt idx="109">
                  <c:v>40022</c:v>
                </c:pt>
                <c:pt idx="110">
                  <c:v>40035</c:v>
                </c:pt>
                <c:pt idx="111">
                  <c:v>40049</c:v>
                </c:pt>
                <c:pt idx="112">
                  <c:v>40066</c:v>
                </c:pt>
                <c:pt idx="113">
                  <c:v>40085</c:v>
                </c:pt>
                <c:pt idx="114">
                  <c:v>40100</c:v>
                </c:pt>
                <c:pt idx="115">
                  <c:v>40115</c:v>
                </c:pt>
                <c:pt idx="116">
                  <c:v>40128</c:v>
                </c:pt>
                <c:pt idx="117">
                  <c:v>40142</c:v>
                </c:pt>
                <c:pt idx="118">
                  <c:v>40157</c:v>
                </c:pt>
                <c:pt idx="119">
                  <c:v>40170</c:v>
                </c:pt>
                <c:pt idx="120">
                  <c:v>40192</c:v>
                </c:pt>
                <c:pt idx="121">
                  <c:v>40205</c:v>
                </c:pt>
                <c:pt idx="122">
                  <c:v>40220</c:v>
                </c:pt>
                <c:pt idx="123">
                  <c:v>40235</c:v>
                </c:pt>
                <c:pt idx="124">
                  <c:v>40249</c:v>
                </c:pt>
                <c:pt idx="125">
                  <c:v>40263</c:v>
                </c:pt>
                <c:pt idx="126">
                  <c:v>40280</c:v>
                </c:pt>
                <c:pt idx="127">
                  <c:v>40295</c:v>
                </c:pt>
                <c:pt idx="128">
                  <c:v>40310</c:v>
                </c:pt>
                <c:pt idx="129">
                  <c:v>40325</c:v>
                </c:pt>
                <c:pt idx="130">
                  <c:v>40343</c:v>
                </c:pt>
                <c:pt idx="131">
                  <c:v>40357</c:v>
                </c:pt>
                <c:pt idx="132">
                  <c:v>40371</c:v>
                </c:pt>
                <c:pt idx="133">
                  <c:v>40386</c:v>
                </c:pt>
                <c:pt idx="134">
                  <c:v>40402</c:v>
                </c:pt>
                <c:pt idx="135">
                  <c:v>40414</c:v>
                </c:pt>
                <c:pt idx="136">
                  <c:v>40427</c:v>
                </c:pt>
                <c:pt idx="137">
                  <c:v>40446</c:v>
                </c:pt>
                <c:pt idx="138">
                  <c:v>40455</c:v>
                </c:pt>
                <c:pt idx="139">
                  <c:v>40480</c:v>
                </c:pt>
                <c:pt idx="140">
                  <c:v>40494</c:v>
                </c:pt>
                <c:pt idx="141">
                  <c:v>40507</c:v>
                </c:pt>
                <c:pt idx="142">
                  <c:v>40522</c:v>
                </c:pt>
                <c:pt idx="143">
                  <c:v>40540</c:v>
                </c:pt>
                <c:pt idx="144">
                  <c:v>40556</c:v>
                </c:pt>
                <c:pt idx="145">
                  <c:v>40562</c:v>
                </c:pt>
                <c:pt idx="146">
                  <c:v>40568</c:v>
                </c:pt>
                <c:pt idx="147">
                  <c:v>40584</c:v>
                </c:pt>
                <c:pt idx="148">
                  <c:v>40595</c:v>
                </c:pt>
                <c:pt idx="149">
                  <c:v>40602</c:v>
                </c:pt>
                <c:pt idx="150">
                  <c:v>40611</c:v>
                </c:pt>
                <c:pt idx="151">
                  <c:v>40620</c:v>
                </c:pt>
                <c:pt idx="152">
                  <c:v>40630</c:v>
                </c:pt>
                <c:pt idx="153">
                  <c:v>40641</c:v>
                </c:pt>
                <c:pt idx="154">
                  <c:v>40651</c:v>
                </c:pt>
                <c:pt idx="155">
                  <c:v>40658</c:v>
                </c:pt>
                <c:pt idx="156">
                  <c:v>40677</c:v>
                </c:pt>
                <c:pt idx="157">
                  <c:v>40683</c:v>
                </c:pt>
                <c:pt idx="158">
                  <c:v>40693</c:v>
                </c:pt>
                <c:pt idx="159">
                  <c:v>40704</c:v>
                </c:pt>
                <c:pt idx="160">
                  <c:v>40714</c:v>
                </c:pt>
                <c:pt idx="161">
                  <c:v>40721</c:v>
                </c:pt>
                <c:pt idx="162">
                  <c:v>40729</c:v>
                </c:pt>
                <c:pt idx="163">
                  <c:v>40738</c:v>
                </c:pt>
                <c:pt idx="164">
                  <c:v>40752</c:v>
                </c:pt>
                <c:pt idx="165">
                  <c:v>40760</c:v>
                </c:pt>
                <c:pt idx="166">
                  <c:v>40770</c:v>
                </c:pt>
                <c:pt idx="167">
                  <c:v>40780</c:v>
                </c:pt>
                <c:pt idx="168">
                  <c:v>40795</c:v>
                </c:pt>
                <c:pt idx="169">
                  <c:v>40807</c:v>
                </c:pt>
                <c:pt idx="170">
                  <c:v>40815</c:v>
                </c:pt>
                <c:pt idx="171">
                  <c:v>40820</c:v>
                </c:pt>
                <c:pt idx="172">
                  <c:v>40833</c:v>
                </c:pt>
                <c:pt idx="173">
                  <c:v>40843</c:v>
                </c:pt>
                <c:pt idx="174">
                  <c:v>40854</c:v>
                </c:pt>
                <c:pt idx="175">
                  <c:v>40862</c:v>
                </c:pt>
                <c:pt idx="176">
                  <c:v>40870</c:v>
                </c:pt>
                <c:pt idx="177">
                  <c:v>40879</c:v>
                </c:pt>
                <c:pt idx="178">
                  <c:v>40887</c:v>
                </c:pt>
                <c:pt idx="179">
                  <c:v>40904</c:v>
                </c:pt>
                <c:pt idx="180">
                  <c:v>40918</c:v>
                </c:pt>
                <c:pt idx="181">
                  <c:v>40925</c:v>
                </c:pt>
                <c:pt idx="182">
                  <c:v>40932</c:v>
                </c:pt>
                <c:pt idx="183">
                  <c:v>40949</c:v>
                </c:pt>
                <c:pt idx="184">
                  <c:v>40959</c:v>
                </c:pt>
                <c:pt idx="185">
                  <c:v>40968</c:v>
                </c:pt>
                <c:pt idx="186">
                  <c:v>40980</c:v>
                </c:pt>
                <c:pt idx="187">
                  <c:v>40990</c:v>
                </c:pt>
                <c:pt idx="188">
                  <c:v>40997</c:v>
                </c:pt>
                <c:pt idx="189">
                  <c:v>41010</c:v>
                </c:pt>
                <c:pt idx="190">
                  <c:v>41022</c:v>
                </c:pt>
                <c:pt idx="191">
                  <c:v>41027</c:v>
                </c:pt>
                <c:pt idx="192">
                  <c:v>41039</c:v>
                </c:pt>
                <c:pt idx="193">
                  <c:v>41051</c:v>
                </c:pt>
                <c:pt idx="194">
                  <c:v>41061</c:v>
                </c:pt>
                <c:pt idx="195">
                  <c:v>41073</c:v>
                </c:pt>
                <c:pt idx="196">
                  <c:v>41085</c:v>
                </c:pt>
                <c:pt idx="197">
                  <c:v>41095</c:v>
                </c:pt>
                <c:pt idx="198">
                  <c:v>41106</c:v>
                </c:pt>
                <c:pt idx="199">
                  <c:v>41115</c:v>
                </c:pt>
                <c:pt idx="200">
                  <c:v>41127</c:v>
                </c:pt>
                <c:pt idx="201">
                  <c:v>41138</c:v>
                </c:pt>
                <c:pt idx="202">
                  <c:v>41145</c:v>
                </c:pt>
                <c:pt idx="203">
                  <c:v>41158</c:v>
                </c:pt>
                <c:pt idx="204">
                  <c:v>41169</c:v>
                </c:pt>
                <c:pt idx="205">
                  <c:v>41178</c:v>
                </c:pt>
                <c:pt idx="206">
                  <c:v>41187</c:v>
                </c:pt>
                <c:pt idx="207">
                  <c:v>41199</c:v>
                </c:pt>
                <c:pt idx="208">
                  <c:v>41213</c:v>
                </c:pt>
                <c:pt idx="209">
                  <c:v>41222</c:v>
                </c:pt>
                <c:pt idx="210">
                  <c:v>41232</c:v>
                </c:pt>
                <c:pt idx="211">
                  <c:v>41242</c:v>
                </c:pt>
                <c:pt idx="212">
                  <c:v>41249</c:v>
                </c:pt>
                <c:pt idx="213">
                  <c:v>41261</c:v>
                </c:pt>
                <c:pt idx="214">
                  <c:v>41292</c:v>
                </c:pt>
                <c:pt idx="215">
                  <c:v>41303</c:v>
                </c:pt>
                <c:pt idx="216">
                  <c:v>41316</c:v>
                </c:pt>
                <c:pt idx="217">
                  <c:v>41325</c:v>
                </c:pt>
                <c:pt idx="218">
                  <c:v>41333</c:v>
                </c:pt>
                <c:pt idx="219">
                  <c:v>41344</c:v>
                </c:pt>
                <c:pt idx="220">
                  <c:v>41354</c:v>
                </c:pt>
                <c:pt idx="221">
                  <c:v>41362</c:v>
                </c:pt>
                <c:pt idx="222">
                  <c:v>41374</c:v>
                </c:pt>
                <c:pt idx="223">
                  <c:v>41386</c:v>
                </c:pt>
                <c:pt idx="224">
                  <c:v>41394</c:v>
                </c:pt>
                <c:pt idx="225">
                  <c:v>41407</c:v>
                </c:pt>
                <c:pt idx="226">
                  <c:v>41418</c:v>
                </c:pt>
                <c:pt idx="227">
                  <c:v>41431</c:v>
                </c:pt>
                <c:pt idx="228">
                  <c:v>41442</c:v>
                </c:pt>
                <c:pt idx="229">
                  <c:v>41449</c:v>
                </c:pt>
                <c:pt idx="230">
                  <c:v>41464</c:v>
                </c:pt>
                <c:pt idx="231">
                  <c:v>41474</c:v>
                </c:pt>
                <c:pt idx="232">
                  <c:v>41485</c:v>
                </c:pt>
                <c:pt idx="233">
                  <c:v>41495</c:v>
                </c:pt>
                <c:pt idx="234">
                  <c:v>41502</c:v>
                </c:pt>
                <c:pt idx="235">
                  <c:v>41512</c:v>
                </c:pt>
                <c:pt idx="236">
                  <c:v>41522</c:v>
                </c:pt>
                <c:pt idx="237">
                  <c:v>41533</c:v>
                </c:pt>
                <c:pt idx="238">
                  <c:v>41542</c:v>
                </c:pt>
                <c:pt idx="239">
                  <c:v>41551</c:v>
                </c:pt>
                <c:pt idx="240">
                  <c:v>41561</c:v>
                </c:pt>
                <c:pt idx="241">
                  <c:v>41570</c:v>
                </c:pt>
                <c:pt idx="242">
                  <c:v>41584</c:v>
                </c:pt>
                <c:pt idx="243">
                  <c:v>41596</c:v>
                </c:pt>
                <c:pt idx="244">
                  <c:v>41607</c:v>
                </c:pt>
                <c:pt idx="245">
                  <c:v>41619</c:v>
                </c:pt>
                <c:pt idx="246">
                  <c:v>41631</c:v>
                </c:pt>
                <c:pt idx="247">
                  <c:v>41654</c:v>
                </c:pt>
                <c:pt idx="248">
                  <c:v>41669</c:v>
                </c:pt>
                <c:pt idx="249">
                  <c:v>41681</c:v>
                </c:pt>
                <c:pt idx="250">
                  <c:v>41694</c:v>
                </c:pt>
                <c:pt idx="251">
                  <c:v>41710</c:v>
                </c:pt>
                <c:pt idx="252">
                  <c:v>41722</c:v>
                </c:pt>
                <c:pt idx="253">
                  <c:v>41738</c:v>
                </c:pt>
                <c:pt idx="254">
                  <c:v>41759</c:v>
                </c:pt>
                <c:pt idx="255">
                  <c:v>41771</c:v>
                </c:pt>
                <c:pt idx="256">
                  <c:v>41781</c:v>
                </c:pt>
                <c:pt idx="257">
                  <c:v>41800</c:v>
                </c:pt>
                <c:pt idx="258">
                  <c:v>41815</c:v>
                </c:pt>
                <c:pt idx="259">
                  <c:v>41830</c:v>
                </c:pt>
                <c:pt idx="260">
                  <c:v>41843</c:v>
                </c:pt>
                <c:pt idx="261">
                  <c:v>41865</c:v>
                </c:pt>
                <c:pt idx="262">
                  <c:v>41879</c:v>
                </c:pt>
                <c:pt idx="263">
                  <c:v>41887</c:v>
                </c:pt>
                <c:pt idx="264">
                  <c:v>41912</c:v>
                </c:pt>
                <c:pt idx="265">
                  <c:v>41916</c:v>
                </c:pt>
                <c:pt idx="266">
                  <c:v>41935</c:v>
                </c:pt>
                <c:pt idx="267">
                  <c:v>41949</c:v>
                </c:pt>
                <c:pt idx="268">
                  <c:v>41972</c:v>
                </c:pt>
                <c:pt idx="269">
                  <c:v>41984</c:v>
                </c:pt>
                <c:pt idx="270">
                  <c:v>41996</c:v>
                </c:pt>
                <c:pt idx="271">
                  <c:v>42018</c:v>
                </c:pt>
                <c:pt idx="272">
                  <c:v>42032</c:v>
                </c:pt>
                <c:pt idx="273">
                  <c:v>42047</c:v>
                </c:pt>
                <c:pt idx="274">
                  <c:v>42061</c:v>
                </c:pt>
                <c:pt idx="275">
                  <c:v>42074</c:v>
                </c:pt>
                <c:pt idx="276">
                  <c:v>42087</c:v>
                </c:pt>
                <c:pt idx="277">
                  <c:v>42111</c:v>
                </c:pt>
                <c:pt idx="278">
                  <c:v>42121</c:v>
                </c:pt>
                <c:pt idx="279">
                  <c:v>42143</c:v>
                </c:pt>
                <c:pt idx="280">
                  <c:v>42153</c:v>
                </c:pt>
                <c:pt idx="281">
                  <c:v>42166</c:v>
                </c:pt>
                <c:pt idx="282">
                  <c:v>42178</c:v>
                </c:pt>
                <c:pt idx="283">
                  <c:v>42200</c:v>
                </c:pt>
                <c:pt idx="284">
                  <c:v>42214</c:v>
                </c:pt>
                <c:pt idx="285">
                  <c:v>42228</c:v>
                </c:pt>
                <c:pt idx="286">
                  <c:v>42241</c:v>
                </c:pt>
                <c:pt idx="287">
                  <c:v>42256</c:v>
                </c:pt>
                <c:pt idx="288">
                  <c:v>42272</c:v>
                </c:pt>
                <c:pt idx="289">
                  <c:v>42291</c:v>
                </c:pt>
                <c:pt idx="290">
                  <c:v>42304</c:v>
                </c:pt>
                <c:pt idx="291">
                  <c:v>42320</c:v>
                </c:pt>
                <c:pt idx="292">
                  <c:v>42335</c:v>
                </c:pt>
                <c:pt idx="293">
                  <c:v>42347</c:v>
                </c:pt>
                <c:pt idx="294">
                  <c:v>42360</c:v>
                </c:pt>
                <c:pt idx="295">
                  <c:v>42387</c:v>
                </c:pt>
                <c:pt idx="296">
                  <c:v>42403</c:v>
                </c:pt>
                <c:pt idx="297">
                  <c:v>42418</c:v>
                </c:pt>
                <c:pt idx="298">
                  <c:v>42439</c:v>
                </c:pt>
                <c:pt idx="299">
                  <c:v>42452</c:v>
                </c:pt>
                <c:pt idx="300">
                  <c:v>42474</c:v>
                </c:pt>
                <c:pt idx="301">
                  <c:v>42486</c:v>
                </c:pt>
                <c:pt idx="302">
                  <c:v>42502</c:v>
                </c:pt>
                <c:pt idx="303">
                  <c:v>42516</c:v>
                </c:pt>
                <c:pt idx="304">
                  <c:v>42531</c:v>
                </c:pt>
                <c:pt idx="305">
                  <c:v>42542</c:v>
                </c:pt>
                <c:pt idx="306">
                  <c:v>42564</c:v>
                </c:pt>
                <c:pt idx="307">
                  <c:v>42578</c:v>
                </c:pt>
                <c:pt idx="308">
                  <c:v>42594</c:v>
                </c:pt>
                <c:pt idx="309">
                  <c:v>42611</c:v>
                </c:pt>
                <c:pt idx="310">
                  <c:v>42622</c:v>
                </c:pt>
                <c:pt idx="311">
                  <c:v>42634</c:v>
                </c:pt>
                <c:pt idx="312">
                  <c:v>42648</c:v>
                </c:pt>
                <c:pt idx="313">
                  <c:v>42661</c:v>
                </c:pt>
                <c:pt idx="314">
                  <c:v>42685</c:v>
                </c:pt>
                <c:pt idx="315">
                  <c:v>42698</c:v>
                </c:pt>
                <c:pt idx="316">
                  <c:v>42713</c:v>
                </c:pt>
                <c:pt idx="317">
                  <c:v>42726</c:v>
                </c:pt>
                <c:pt idx="318">
                  <c:v>42760</c:v>
                </c:pt>
                <c:pt idx="319">
                  <c:v>42775</c:v>
                </c:pt>
                <c:pt idx="320">
                  <c:v>42787</c:v>
                </c:pt>
                <c:pt idx="321">
                  <c:v>42804</c:v>
                </c:pt>
                <c:pt idx="322">
                  <c:v>42822</c:v>
                </c:pt>
                <c:pt idx="323">
                  <c:v>42835</c:v>
                </c:pt>
                <c:pt idx="324">
                  <c:v>42849</c:v>
                </c:pt>
                <c:pt idx="325">
                  <c:v>42866</c:v>
                </c:pt>
                <c:pt idx="326">
                  <c:v>42884</c:v>
                </c:pt>
                <c:pt idx="327">
                  <c:v>42902</c:v>
                </c:pt>
                <c:pt idx="328">
                  <c:v>42916</c:v>
                </c:pt>
                <c:pt idx="329">
                  <c:v>42935</c:v>
                </c:pt>
                <c:pt idx="330">
                  <c:v>42947</c:v>
                </c:pt>
                <c:pt idx="331">
                  <c:v>42962</c:v>
                </c:pt>
                <c:pt idx="332">
                  <c:v>42978</c:v>
                </c:pt>
                <c:pt idx="333">
                  <c:v>42987</c:v>
                </c:pt>
                <c:pt idx="334">
                  <c:v>43007</c:v>
                </c:pt>
                <c:pt idx="335">
                  <c:v>43027</c:v>
                </c:pt>
                <c:pt idx="336">
                  <c:v>43035</c:v>
                </c:pt>
                <c:pt idx="337">
                  <c:v>43059</c:v>
                </c:pt>
                <c:pt idx="338">
                  <c:v>43069</c:v>
                </c:pt>
                <c:pt idx="339">
                  <c:v>43080</c:v>
                </c:pt>
                <c:pt idx="340">
                  <c:v>43090</c:v>
                </c:pt>
                <c:pt idx="341">
                  <c:v>43125</c:v>
                </c:pt>
                <c:pt idx="342">
                  <c:v>43145</c:v>
                </c:pt>
                <c:pt idx="343">
                  <c:v>43158</c:v>
                </c:pt>
                <c:pt idx="344">
                  <c:v>43173</c:v>
                </c:pt>
                <c:pt idx="345">
                  <c:v>43186</c:v>
                </c:pt>
                <c:pt idx="346">
                  <c:v>43203</c:v>
                </c:pt>
                <c:pt idx="347">
                  <c:v>43218</c:v>
                </c:pt>
                <c:pt idx="348">
                  <c:v>43235</c:v>
                </c:pt>
                <c:pt idx="349">
                  <c:v>43249</c:v>
                </c:pt>
                <c:pt idx="350">
                  <c:v>43266</c:v>
                </c:pt>
                <c:pt idx="351">
                  <c:v>43278</c:v>
                </c:pt>
                <c:pt idx="352">
                  <c:v>43293</c:v>
                </c:pt>
                <c:pt idx="353">
                  <c:v>43306</c:v>
                </c:pt>
                <c:pt idx="354">
                  <c:v>43325</c:v>
                </c:pt>
                <c:pt idx="355">
                  <c:v>43339</c:v>
                </c:pt>
                <c:pt idx="356">
                  <c:v>43353</c:v>
                </c:pt>
                <c:pt idx="357">
                  <c:v>43363</c:v>
                </c:pt>
                <c:pt idx="358">
                  <c:v>43385</c:v>
                </c:pt>
                <c:pt idx="359">
                  <c:v>43399</c:v>
                </c:pt>
                <c:pt idx="360">
                  <c:v>43413</c:v>
                </c:pt>
                <c:pt idx="361">
                  <c:v>43425</c:v>
                </c:pt>
                <c:pt idx="362">
                  <c:v>43445</c:v>
                </c:pt>
                <c:pt idx="363">
                  <c:v>43455</c:v>
                </c:pt>
                <c:pt idx="364">
                  <c:v>43479</c:v>
                </c:pt>
                <c:pt idx="365">
                  <c:v>43493</c:v>
                </c:pt>
                <c:pt idx="366">
                  <c:v>43507</c:v>
                </c:pt>
                <c:pt idx="367">
                  <c:v>43516</c:v>
                </c:pt>
                <c:pt idx="368">
                  <c:v>43537</c:v>
                </c:pt>
                <c:pt idx="369">
                  <c:v>43550</c:v>
                </c:pt>
                <c:pt idx="370">
                  <c:v>43570</c:v>
                </c:pt>
                <c:pt idx="371">
                  <c:v>43584</c:v>
                </c:pt>
                <c:pt idx="372">
                  <c:v>43599</c:v>
                </c:pt>
                <c:pt idx="373">
                  <c:v>43616</c:v>
                </c:pt>
                <c:pt idx="374">
                  <c:v>43627</c:v>
                </c:pt>
                <c:pt idx="375">
                  <c:v>43644</c:v>
                </c:pt>
                <c:pt idx="376">
                  <c:v>43655</c:v>
                </c:pt>
                <c:pt idx="377">
                  <c:v>43672</c:v>
                </c:pt>
                <c:pt idx="378">
                  <c:v>43690</c:v>
                </c:pt>
                <c:pt idx="379">
                  <c:v>43707</c:v>
                </c:pt>
                <c:pt idx="380">
                  <c:v>43720</c:v>
                </c:pt>
                <c:pt idx="381">
                  <c:v>43735</c:v>
                </c:pt>
                <c:pt idx="382">
                  <c:v>43746</c:v>
                </c:pt>
                <c:pt idx="383">
                  <c:v>43769</c:v>
                </c:pt>
                <c:pt idx="384">
                  <c:v>43783</c:v>
                </c:pt>
                <c:pt idx="385">
                  <c:v>43797</c:v>
                </c:pt>
                <c:pt idx="386">
                  <c:v>43810</c:v>
                </c:pt>
                <c:pt idx="387">
                  <c:v>43823</c:v>
                </c:pt>
                <c:pt idx="388">
                  <c:v>43844</c:v>
                </c:pt>
                <c:pt idx="389">
                  <c:v>43861</c:v>
                </c:pt>
                <c:pt idx="390">
                  <c:v>43873</c:v>
                </c:pt>
                <c:pt idx="391">
                  <c:v>43889</c:v>
                </c:pt>
                <c:pt idx="392">
                  <c:v>43903</c:v>
                </c:pt>
                <c:pt idx="393">
                  <c:v>43921</c:v>
                </c:pt>
                <c:pt idx="394">
                  <c:v>43936</c:v>
                </c:pt>
                <c:pt idx="395">
                  <c:v>43951</c:v>
                </c:pt>
                <c:pt idx="396">
                  <c:v>43965</c:v>
                </c:pt>
                <c:pt idx="397">
                  <c:v>43970</c:v>
                </c:pt>
                <c:pt idx="398">
                  <c:v>43980</c:v>
                </c:pt>
                <c:pt idx="399">
                  <c:v>43993</c:v>
                </c:pt>
                <c:pt idx="400">
                  <c:v>44011</c:v>
                </c:pt>
                <c:pt idx="401">
                  <c:v>44025</c:v>
                </c:pt>
                <c:pt idx="402">
                  <c:v>44041</c:v>
                </c:pt>
                <c:pt idx="403">
                  <c:v>44061</c:v>
                </c:pt>
                <c:pt idx="404">
                  <c:v>44071</c:v>
                </c:pt>
                <c:pt idx="405">
                  <c:v>44084</c:v>
                </c:pt>
                <c:pt idx="406">
                  <c:v>44103</c:v>
                </c:pt>
                <c:pt idx="407">
                  <c:v>44120</c:v>
                </c:pt>
                <c:pt idx="408">
                  <c:v>44133</c:v>
                </c:pt>
                <c:pt idx="409">
                  <c:v>44148</c:v>
                </c:pt>
                <c:pt idx="410">
                  <c:v>44165</c:v>
                </c:pt>
                <c:pt idx="411">
                  <c:v>44180</c:v>
                </c:pt>
                <c:pt idx="412">
                  <c:v>44190</c:v>
                </c:pt>
                <c:pt idx="413">
                  <c:v>44209</c:v>
                </c:pt>
                <c:pt idx="414">
                  <c:v>44224</c:v>
                </c:pt>
                <c:pt idx="415">
                  <c:v>44242</c:v>
                </c:pt>
                <c:pt idx="416">
                  <c:v>44253</c:v>
                </c:pt>
                <c:pt idx="417">
                  <c:v>44268</c:v>
                </c:pt>
                <c:pt idx="418">
                  <c:v>44285</c:v>
                </c:pt>
                <c:pt idx="419">
                  <c:v>44301</c:v>
                </c:pt>
                <c:pt idx="420">
                  <c:v>44315</c:v>
                </c:pt>
                <c:pt idx="421">
                  <c:v>44328</c:v>
                </c:pt>
                <c:pt idx="422">
                  <c:v>44343</c:v>
                </c:pt>
                <c:pt idx="423">
                  <c:v>44363</c:v>
                </c:pt>
                <c:pt idx="424">
                  <c:v>44376</c:v>
                </c:pt>
                <c:pt idx="425">
                  <c:v>44393</c:v>
                </c:pt>
                <c:pt idx="426">
                  <c:v>44406</c:v>
                </c:pt>
                <c:pt idx="427">
                  <c:v>44427</c:v>
                </c:pt>
                <c:pt idx="428">
                  <c:v>44438</c:v>
                </c:pt>
                <c:pt idx="429">
                  <c:v>44452</c:v>
                </c:pt>
                <c:pt idx="430">
                  <c:v>44469</c:v>
                </c:pt>
                <c:pt idx="431">
                  <c:v>44481</c:v>
                </c:pt>
                <c:pt idx="432">
                  <c:v>44498</c:v>
                </c:pt>
                <c:pt idx="433">
                  <c:v>44516</c:v>
                </c:pt>
                <c:pt idx="434">
                  <c:v>44530</c:v>
                </c:pt>
                <c:pt idx="435">
                  <c:v>44544</c:v>
                </c:pt>
                <c:pt idx="436">
                  <c:v>44559</c:v>
                </c:pt>
                <c:pt idx="437">
                  <c:v>44575</c:v>
                </c:pt>
                <c:pt idx="438">
                  <c:v>44589</c:v>
                </c:pt>
                <c:pt idx="439">
                  <c:v>44607</c:v>
                </c:pt>
                <c:pt idx="440">
                  <c:v>44620</c:v>
                </c:pt>
                <c:pt idx="441">
                  <c:v>44635</c:v>
                </c:pt>
                <c:pt idx="442">
                  <c:v>44650</c:v>
                </c:pt>
                <c:pt idx="443">
                  <c:v>44665</c:v>
                </c:pt>
                <c:pt idx="444">
                  <c:v>44679</c:v>
                </c:pt>
                <c:pt idx="445">
                  <c:v>44697</c:v>
                </c:pt>
                <c:pt idx="446">
                  <c:v>44711</c:v>
                </c:pt>
                <c:pt idx="447">
                  <c:v>44727</c:v>
                </c:pt>
                <c:pt idx="448">
                  <c:v>44756</c:v>
                </c:pt>
                <c:pt idx="449">
                  <c:v>44784</c:v>
                </c:pt>
                <c:pt idx="450">
                  <c:v>44817</c:v>
                </c:pt>
                <c:pt idx="451">
                  <c:v>44851</c:v>
                </c:pt>
                <c:pt idx="452">
                  <c:v>44880</c:v>
                </c:pt>
              </c:numCache>
            </c:numRef>
          </c:cat>
          <c:val>
            <c:numRef>
              <c:f>'[Рис_1_19_График т-ра ТЭЦ и 246_2014-2020.xls]Лист1'!$B$2:$B$438</c:f>
              <c:numCache>
                <c:formatCode>General</c:formatCode>
                <c:ptCount val="437"/>
                <c:pt idx="0">
                  <c:v>4.8</c:v>
                </c:pt>
                <c:pt idx="1">
                  <c:v>4.3</c:v>
                </c:pt>
                <c:pt idx="2">
                  <c:v>4.2</c:v>
                </c:pt>
                <c:pt idx="3">
                  <c:v>4</c:v>
                </c:pt>
                <c:pt idx="4">
                  <c:v>3.8</c:v>
                </c:pt>
                <c:pt idx="5">
                  <c:v>3.5</c:v>
                </c:pt>
                <c:pt idx="6">
                  <c:v>3</c:v>
                </c:pt>
                <c:pt idx="7">
                  <c:v>2</c:v>
                </c:pt>
                <c:pt idx="8">
                  <c:v>2</c:v>
                </c:pt>
                <c:pt idx="9">
                  <c:v>3</c:v>
                </c:pt>
                <c:pt idx="10">
                  <c:v>3.5</c:v>
                </c:pt>
                <c:pt idx="11">
                  <c:v>3.5</c:v>
                </c:pt>
                <c:pt idx="12">
                  <c:v>3.5</c:v>
                </c:pt>
                <c:pt idx="13">
                  <c:v>4.5999999999999996</c:v>
                </c:pt>
                <c:pt idx="14">
                  <c:v>4.8</c:v>
                </c:pt>
                <c:pt idx="15">
                  <c:v>4.5</c:v>
                </c:pt>
                <c:pt idx="16">
                  <c:v>4.5</c:v>
                </c:pt>
                <c:pt idx="17">
                  <c:v>5</c:v>
                </c:pt>
                <c:pt idx="18">
                  <c:v>6</c:v>
                </c:pt>
                <c:pt idx="19">
                  <c:v>9</c:v>
                </c:pt>
                <c:pt idx="20">
                  <c:v>8.5</c:v>
                </c:pt>
                <c:pt idx="21">
                  <c:v>8.3000000000000007</c:v>
                </c:pt>
                <c:pt idx="22">
                  <c:v>8.5</c:v>
                </c:pt>
                <c:pt idx="23">
                  <c:v>9.1999999999999993</c:v>
                </c:pt>
                <c:pt idx="24">
                  <c:v>9.3000000000000007</c:v>
                </c:pt>
                <c:pt idx="25">
                  <c:v>8.8000000000000007</c:v>
                </c:pt>
                <c:pt idx="26">
                  <c:v>9.1999999999999993</c:v>
                </c:pt>
                <c:pt idx="27">
                  <c:v>5.3</c:v>
                </c:pt>
                <c:pt idx="28">
                  <c:v>5.5</c:v>
                </c:pt>
                <c:pt idx="29">
                  <c:v>5</c:v>
                </c:pt>
                <c:pt idx="30">
                  <c:v>5</c:v>
                </c:pt>
                <c:pt idx="31">
                  <c:v>4.5</c:v>
                </c:pt>
                <c:pt idx="32">
                  <c:v>4.5</c:v>
                </c:pt>
                <c:pt idx="33">
                  <c:v>5.7</c:v>
                </c:pt>
                <c:pt idx="34">
                  <c:v>6</c:v>
                </c:pt>
                <c:pt idx="35">
                  <c:v>7</c:v>
                </c:pt>
                <c:pt idx="36" formatCode="0.00">
                  <c:v>9</c:v>
                </c:pt>
                <c:pt idx="37">
                  <c:v>12</c:v>
                </c:pt>
                <c:pt idx="38">
                  <c:v>12</c:v>
                </c:pt>
                <c:pt idx="39">
                  <c:v>14</c:v>
                </c:pt>
                <c:pt idx="40">
                  <c:v>13.5</c:v>
                </c:pt>
                <c:pt idx="41">
                  <c:v>13.6</c:v>
                </c:pt>
                <c:pt idx="42">
                  <c:v>14</c:v>
                </c:pt>
                <c:pt idx="43">
                  <c:v>11.4</c:v>
                </c:pt>
                <c:pt idx="44">
                  <c:v>10.5</c:v>
                </c:pt>
                <c:pt idx="45">
                  <c:v>9.5</c:v>
                </c:pt>
                <c:pt idx="46">
                  <c:v>9.4</c:v>
                </c:pt>
                <c:pt idx="47">
                  <c:v>8.5</c:v>
                </c:pt>
                <c:pt idx="48">
                  <c:v>8.5</c:v>
                </c:pt>
                <c:pt idx="49">
                  <c:v>6.5</c:v>
                </c:pt>
                <c:pt idx="50">
                  <c:v>6.5</c:v>
                </c:pt>
                <c:pt idx="51">
                  <c:v>6.5</c:v>
                </c:pt>
                <c:pt idx="52">
                  <c:v>6.6</c:v>
                </c:pt>
                <c:pt idx="53">
                  <c:v>6.5</c:v>
                </c:pt>
                <c:pt idx="54">
                  <c:v>7</c:v>
                </c:pt>
                <c:pt idx="55">
                  <c:v>7</c:v>
                </c:pt>
                <c:pt idx="56">
                  <c:v>7.5</c:v>
                </c:pt>
                <c:pt idx="57">
                  <c:v>6.5</c:v>
                </c:pt>
                <c:pt idx="58">
                  <c:v>6.5</c:v>
                </c:pt>
                <c:pt idx="59">
                  <c:v>6.5</c:v>
                </c:pt>
                <c:pt idx="60">
                  <c:v>7.5</c:v>
                </c:pt>
                <c:pt idx="61">
                  <c:v>7.5</c:v>
                </c:pt>
                <c:pt idx="62">
                  <c:v>7.5</c:v>
                </c:pt>
                <c:pt idx="63">
                  <c:v>7.5</c:v>
                </c:pt>
                <c:pt idx="64">
                  <c:v>7.5</c:v>
                </c:pt>
                <c:pt idx="65">
                  <c:v>8.5</c:v>
                </c:pt>
                <c:pt idx="66">
                  <c:v>10</c:v>
                </c:pt>
                <c:pt idx="67">
                  <c:v>11</c:v>
                </c:pt>
                <c:pt idx="68">
                  <c:v>10</c:v>
                </c:pt>
                <c:pt idx="69">
                  <c:v>9.5</c:v>
                </c:pt>
                <c:pt idx="70">
                  <c:v>9</c:v>
                </c:pt>
                <c:pt idx="71">
                  <c:v>8</c:v>
                </c:pt>
                <c:pt idx="72">
                  <c:v>8</c:v>
                </c:pt>
                <c:pt idx="73">
                  <c:v>8</c:v>
                </c:pt>
                <c:pt idx="74">
                  <c:v>9</c:v>
                </c:pt>
                <c:pt idx="75">
                  <c:v>10</c:v>
                </c:pt>
                <c:pt idx="76">
                  <c:v>10</c:v>
                </c:pt>
                <c:pt idx="77">
                  <c:v>10</c:v>
                </c:pt>
                <c:pt idx="78">
                  <c:v>8</c:v>
                </c:pt>
                <c:pt idx="79">
                  <c:v>6</c:v>
                </c:pt>
                <c:pt idx="80">
                  <c:v>6</c:v>
                </c:pt>
                <c:pt idx="81">
                  <c:v>6</c:v>
                </c:pt>
                <c:pt idx="82">
                  <c:v>6</c:v>
                </c:pt>
                <c:pt idx="83" formatCode="0.0">
                  <c:v>6</c:v>
                </c:pt>
                <c:pt idx="84">
                  <c:v>7</c:v>
                </c:pt>
                <c:pt idx="85">
                  <c:v>7</c:v>
                </c:pt>
                <c:pt idx="86">
                  <c:v>7.5</c:v>
                </c:pt>
                <c:pt idx="87">
                  <c:v>7.5</c:v>
                </c:pt>
                <c:pt idx="88">
                  <c:v>7.5</c:v>
                </c:pt>
                <c:pt idx="89">
                  <c:v>9</c:v>
                </c:pt>
                <c:pt idx="90">
                  <c:v>9</c:v>
                </c:pt>
                <c:pt idx="91">
                  <c:v>9</c:v>
                </c:pt>
                <c:pt idx="92">
                  <c:v>6</c:v>
                </c:pt>
                <c:pt idx="93">
                  <c:v>6</c:v>
                </c:pt>
                <c:pt idx="94">
                  <c:v>7</c:v>
                </c:pt>
                <c:pt idx="95">
                  <c:v>7</c:v>
                </c:pt>
                <c:pt idx="96">
                  <c:v>6</c:v>
                </c:pt>
                <c:pt idx="97">
                  <c:v>5</c:v>
                </c:pt>
                <c:pt idx="98">
                  <c:v>6</c:v>
                </c:pt>
                <c:pt idx="99">
                  <c:v>6</c:v>
                </c:pt>
                <c:pt idx="100">
                  <c:v>6</c:v>
                </c:pt>
                <c:pt idx="101">
                  <c:v>6</c:v>
                </c:pt>
                <c:pt idx="102">
                  <c:v>6.5</c:v>
                </c:pt>
                <c:pt idx="103">
                  <c:v>12</c:v>
                </c:pt>
                <c:pt idx="104">
                  <c:v>13</c:v>
                </c:pt>
                <c:pt idx="105">
                  <c:v>11.5</c:v>
                </c:pt>
                <c:pt idx="106">
                  <c:v>11</c:v>
                </c:pt>
                <c:pt idx="107">
                  <c:v>10</c:v>
                </c:pt>
                <c:pt idx="108">
                  <c:v>7</c:v>
                </c:pt>
                <c:pt idx="109">
                  <c:v>10</c:v>
                </c:pt>
                <c:pt idx="110">
                  <c:v>11</c:v>
                </c:pt>
                <c:pt idx="111">
                  <c:v>11</c:v>
                </c:pt>
                <c:pt idx="112">
                  <c:v>12</c:v>
                </c:pt>
                <c:pt idx="113">
                  <c:v>16.5</c:v>
                </c:pt>
                <c:pt idx="114">
                  <c:v>16</c:v>
                </c:pt>
                <c:pt idx="115">
                  <c:v>14</c:v>
                </c:pt>
                <c:pt idx="116">
                  <c:v>14</c:v>
                </c:pt>
                <c:pt idx="117">
                  <c:v>13</c:v>
                </c:pt>
                <c:pt idx="118">
                  <c:v>11</c:v>
                </c:pt>
                <c:pt idx="119">
                  <c:v>10.5</c:v>
                </c:pt>
                <c:pt idx="120">
                  <c:v>6</c:v>
                </c:pt>
                <c:pt idx="121">
                  <c:v>5.5</c:v>
                </c:pt>
                <c:pt idx="122">
                  <c:v>5.5</c:v>
                </c:pt>
                <c:pt idx="123">
                  <c:v>5.5</c:v>
                </c:pt>
                <c:pt idx="124">
                  <c:v>5.5</c:v>
                </c:pt>
                <c:pt idx="125">
                  <c:v>6</c:v>
                </c:pt>
                <c:pt idx="126">
                  <c:v>6.5</c:v>
                </c:pt>
                <c:pt idx="127">
                  <c:v>6.5</c:v>
                </c:pt>
                <c:pt idx="128">
                  <c:v>5</c:v>
                </c:pt>
                <c:pt idx="129">
                  <c:v>4.5</c:v>
                </c:pt>
                <c:pt idx="130">
                  <c:v>6</c:v>
                </c:pt>
                <c:pt idx="131">
                  <c:v>8</c:v>
                </c:pt>
                <c:pt idx="132">
                  <c:v>8</c:v>
                </c:pt>
                <c:pt idx="133">
                  <c:v>12</c:v>
                </c:pt>
                <c:pt idx="134">
                  <c:v>12</c:v>
                </c:pt>
                <c:pt idx="135">
                  <c:v>12.3</c:v>
                </c:pt>
                <c:pt idx="136">
                  <c:v>12.5</c:v>
                </c:pt>
                <c:pt idx="137">
                  <c:v>14</c:v>
                </c:pt>
                <c:pt idx="138">
                  <c:v>16.5</c:v>
                </c:pt>
                <c:pt idx="139">
                  <c:v>15</c:v>
                </c:pt>
                <c:pt idx="140">
                  <c:v>14</c:v>
                </c:pt>
                <c:pt idx="141">
                  <c:v>13.5</c:v>
                </c:pt>
                <c:pt idx="142">
                  <c:v>13</c:v>
                </c:pt>
                <c:pt idx="143">
                  <c:v>13.6</c:v>
                </c:pt>
                <c:pt idx="144">
                  <c:v>12</c:v>
                </c:pt>
                <c:pt idx="145">
                  <c:v>9</c:v>
                </c:pt>
                <c:pt idx="146">
                  <c:v>6</c:v>
                </c:pt>
                <c:pt idx="147">
                  <c:v>5.5</c:v>
                </c:pt>
                <c:pt idx="148">
                  <c:v>5.5</c:v>
                </c:pt>
                <c:pt idx="149">
                  <c:v>5.5</c:v>
                </c:pt>
                <c:pt idx="150">
                  <c:v>5.5</c:v>
                </c:pt>
                <c:pt idx="151">
                  <c:v>5.5</c:v>
                </c:pt>
                <c:pt idx="152">
                  <c:v>5.5</c:v>
                </c:pt>
                <c:pt idx="153">
                  <c:v>5.5</c:v>
                </c:pt>
                <c:pt idx="154">
                  <c:v>5.5</c:v>
                </c:pt>
                <c:pt idx="155">
                  <c:v>5.5</c:v>
                </c:pt>
                <c:pt idx="156">
                  <c:v>5</c:v>
                </c:pt>
                <c:pt idx="157">
                  <c:v>5</c:v>
                </c:pt>
                <c:pt idx="158">
                  <c:v>6</c:v>
                </c:pt>
                <c:pt idx="159">
                  <c:v>7</c:v>
                </c:pt>
                <c:pt idx="160">
                  <c:v>9</c:v>
                </c:pt>
                <c:pt idx="161">
                  <c:v>9</c:v>
                </c:pt>
                <c:pt idx="162">
                  <c:v>9</c:v>
                </c:pt>
                <c:pt idx="163">
                  <c:v>9</c:v>
                </c:pt>
                <c:pt idx="164">
                  <c:v>9</c:v>
                </c:pt>
                <c:pt idx="165">
                  <c:v>12</c:v>
                </c:pt>
                <c:pt idx="166">
                  <c:v>14</c:v>
                </c:pt>
                <c:pt idx="167">
                  <c:v>16</c:v>
                </c:pt>
                <c:pt idx="168">
                  <c:v>14</c:v>
                </c:pt>
                <c:pt idx="169">
                  <c:v>11</c:v>
                </c:pt>
                <c:pt idx="170">
                  <c:v>12</c:v>
                </c:pt>
                <c:pt idx="171">
                  <c:v>14</c:v>
                </c:pt>
                <c:pt idx="172">
                  <c:v>16</c:v>
                </c:pt>
                <c:pt idx="173">
                  <c:v>14</c:v>
                </c:pt>
                <c:pt idx="174">
                  <c:v>12</c:v>
                </c:pt>
                <c:pt idx="175">
                  <c:v>12</c:v>
                </c:pt>
                <c:pt idx="176">
                  <c:v>14</c:v>
                </c:pt>
                <c:pt idx="177">
                  <c:v>15</c:v>
                </c:pt>
                <c:pt idx="178">
                  <c:v>14</c:v>
                </c:pt>
                <c:pt idx="179">
                  <c:v>12</c:v>
                </c:pt>
                <c:pt idx="180">
                  <c:v>10</c:v>
                </c:pt>
                <c:pt idx="181">
                  <c:v>9</c:v>
                </c:pt>
                <c:pt idx="182">
                  <c:v>9</c:v>
                </c:pt>
                <c:pt idx="183">
                  <c:v>10</c:v>
                </c:pt>
                <c:pt idx="184">
                  <c:v>12</c:v>
                </c:pt>
                <c:pt idx="185">
                  <c:v>11</c:v>
                </c:pt>
                <c:pt idx="186">
                  <c:v>12</c:v>
                </c:pt>
                <c:pt idx="187">
                  <c:v>14</c:v>
                </c:pt>
                <c:pt idx="188">
                  <c:v>12</c:v>
                </c:pt>
                <c:pt idx="189">
                  <c:v>11</c:v>
                </c:pt>
                <c:pt idx="190">
                  <c:v>12</c:v>
                </c:pt>
                <c:pt idx="191">
                  <c:v>12</c:v>
                </c:pt>
                <c:pt idx="192">
                  <c:v>6</c:v>
                </c:pt>
                <c:pt idx="193">
                  <c:v>6</c:v>
                </c:pt>
                <c:pt idx="194">
                  <c:v>6</c:v>
                </c:pt>
                <c:pt idx="195">
                  <c:v>5.5</c:v>
                </c:pt>
                <c:pt idx="196">
                  <c:v>5.5</c:v>
                </c:pt>
                <c:pt idx="197">
                  <c:v>6</c:v>
                </c:pt>
                <c:pt idx="198">
                  <c:v>7</c:v>
                </c:pt>
                <c:pt idx="199">
                  <c:v>7</c:v>
                </c:pt>
                <c:pt idx="200">
                  <c:v>7.5</c:v>
                </c:pt>
                <c:pt idx="201">
                  <c:v>7.5</c:v>
                </c:pt>
                <c:pt idx="202">
                  <c:v>7.5</c:v>
                </c:pt>
                <c:pt idx="203">
                  <c:v>7.5</c:v>
                </c:pt>
                <c:pt idx="204">
                  <c:v>7</c:v>
                </c:pt>
                <c:pt idx="205">
                  <c:v>7.5</c:v>
                </c:pt>
                <c:pt idx="206">
                  <c:v>6</c:v>
                </c:pt>
                <c:pt idx="207">
                  <c:v>6</c:v>
                </c:pt>
                <c:pt idx="208">
                  <c:v>5.5</c:v>
                </c:pt>
                <c:pt idx="209">
                  <c:v>8</c:v>
                </c:pt>
                <c:pt idx="210">
                  <c:v>9</c:v>
                </c:pt>
                <c:pt idx="211">
                  <c:v>12</c:v>
                </c:pt>
                <c:pt idx="212">
                  <c:v>12</c:v>
                </c:pt>
                <c:pt idx="213">
                  <c:v>14</c:v>
                </c:pt>
                <c:pt idx="214">
                  <c:v>15</c:v>
                </c:pt>
                <c:pt idx="215">
                  <c:v>14</c:v>
                </c:pt>
                <c:pt idx="216">
                  <c:v>12</c:v>
                </c:pt>
                <c:pt idx="217">
                  <c:v>12</c:v>
                </c:pt>
                <c:pt idx="218">
                  <c:v>11</c:v>
                </c:pt>
                <c:pt idx="219">
                  <c:v>11</c:v>
                </c:pt>
                <c:pt idx="220">
                  <c:v>9</c:v>
                </c:pt>
                <c:pt idx="221">
                  <c:v>10</c:v>
                </c:pt>
                <c:pt idx="222">
                  <c:v>11</c:v>
                </c:pt>
                <c:pt idx="223">
                  <c:v>9</c:v>
                </c:pt>
                <c:pt idx="224">
                  <c:v>9</c:v>
                </c:pt>
                <c:pt idx="225">
                  <c:v>9</c:v>
                </c:pt>
                <c:pt idx="226">
                  <c:v>10</c:v>
                </c:pt>
                <c:pt idx="227">
                  <c:v>6</c:v>
                </c:pt>
                <c:pt idx="228">
                  <c:v>5.5</c:v>
                </c:pt>
                <c:pt idx="229">
                  <c:v>5.5</c:v>
                </c:pt>
                <c:pt idx="230">
                  <c:v>6</c:v>
                </c:pt>
                <c:pt idx="231">
                  <c:v>6</c:v>
                </c:pt>
                <c:pt idx="232">
                  <c:v>6</c:v>
                </c:pt>
                <c:pt idx="233">
                  <c:v>7</c:v>
                </c:pt>
                <c:pt idx="234">
                  <c:v>9</c:v>
                </c:pt>
                <c:pt idx="235">
                  <c:v>9</c:v>
                </c:pt>
                <c:pt idx="236">
                  <c:v>9</c:v>
                </c:pt>
                <c:pt idx="237">
                  <c:v>9</c:v>
                </c:pt>
                <c:pt idx="238">
                  <c:v>9</c:v>
                </c:pt>
                <c:pt idx="239">
                  <c:v>8.5</c:v>
                </c:pt>
                <c:pt idx="240">
                  <c:v>8</c:v>
                </c:pt>
                <c:pt idx="241">
                  <c:v>8</c:v>
                </c:pt>
                <c:pt idx="242">
                  <c:v>9</c:v>
                </c:pt>
                <c:pt idx="243">
                  <c:v>10</c:v>
                </c:pt>
                <c:pt idx="244">
                  <c:v>10</c:v>
                </c:pt>
                <c:pt idx="245">
                  <c:v>12</c:v>
                </c:pt>
                <c:pt idx="246">
                  <c:v>12</c:v>
                </c:pt>
                <c:pt idx="247">
                  <c:v>10</c:v>
                </c:pt>
                <c:pt idx="248">
                  <c:v>9</c:v>
                </c:pt>
                <c:pt idx="249">
                  <c:v>11</c:v>
                </c:pt>
                <c:pt idx="250">
                  <c:v>12</c:v>
                </c:pt>
                <c:pt idx="251">
                  <c:v>11</c:v>
                </c:pt>
                <c:pt idx="252">
                  <c:v>10</c:v>
                </c:pt>
                <c:pt idx="253">
                  <c:v>9</c:v>
                </c:pt>
                <c:pt idx="254">
                  <c:v>9</c:v>
                </c:pt>
                <c:pt idx="255">
                  <c:v>8</c:v>
                </c:pt>
                <c:pt idx="256">
                  <c:v>8</c:v>
                </c:pt>
                <c:pt idx="257">
                  <c:v>7</c:v>
                </c:pt>
                <c:pt idx="258">
                  <c:v>6</c:v>
                </c:pt>
                <c:pt idx="259">
                  <c:v>6</c:v>
                </c:pt>
                <c:pt idx="260">
                  <c:v>7</c:v>
                </c:pt>
                <c:pt idx="261">
                  <c:v>7</c:v>
                </c:pt>
                <c:pt idx="262">
                  <c:v>7.5</c:v>
                </c:pt>
                <c:pt idx="263">
                  <c:v>7.5</c:v>
                </c:pt>
                <c:pt idx="264">
                  <c:v>7</c:v>
                </c:pt>
                <c:pt idx="265">
                  <c:v>7</c:v>
                </c:pt>
                <c:pt idx="266">
                  <c:v>7.5</c:v>
                </c:pt>
                <c:pt idx="267">
                  <c:v>8</c:v>
                </c:pt>
                <c:pt idx="268">
                  <c:v>9</c:v>
                </c:pt>
                <c:pt idx="269">
                  <c:v>9</c:v>
                </c:pt>
                <c:pt idx="270">
                  <c:v>8</c:v>
                </c:pt>
                <c:pt idx="271">
                  <c:v>9</c:v>
                </c:pt>
                <c:pt idx="272">
                  <c:v>10</c:v>
                </c:pt>
                <c:pt idx="273">
                  <c:v>8.5</c:v>
                </c:pt>
                <c:pt idx="274">
                  <c:v>9</c:v>
                </c:pt>
                <c:pt idx="275">
                  <c:v>10</c:v>
                </c:pt>
                <c:pt idx="276">
                  <c:v>9</c:v>
                </c:pt>
                <c:pt idx="277">
                  <c:v>8.5</c:v>
                </c:pt>
                <c:pt idx="278">
                  <c:v>8.4</c:v>
                </c:pt>
                <c:pt idx="279">
                  <c:v>8</c:v>
                </c:pt>
                <c:pt idx="280">
                  <c:v>8</c:v>
                </c:pt>
                <c:pt idx="281">
                  <c:v>6.5</c:v>
                </c:pt>
                <c:pt idx="282">
                  <c:v>6.5</c:v>
                </c:pt>
                <c:pt idx="283">
                  <c:v>6.5</c:v>
                </c:pt>
                <c:pt idx="284">
                  <c:v>7</c:v>
                </c:pt>
                <c:pt idx="285">
                  <c:v>7</c:v>
                </c:pt>
                <c:pt idx="286">
                  <c:v>7.5</c:v>
                </c:pt>
                <c:pt idx="287">
                  <c:v>10</c:v>
                </c:pt>
                <c:pt idx="288">
                  <c:v>12</c:v>
                </c:pt>
                <c:pt idx="289">
                  <c:v>10</c:v>
                </c:pt>
                <c:pt idx="290">
                  <c:v>9</c:v>
                </c:pt>
                <c:pt idx="291">
                  <c:v>9</c:v>
                </c:pt>
                <c:pt idx="292">
                  <c:v>9.5</c:v>
                </c:pt>
                <c:pt idx="293">
                  <c:v>10</c:v>
                </c:pt>
                <c:pt idx="294">
                  <c:v>10</c:v>
                </c:pt>
                <c:pt idx="295">
                  <c:v>9</c:v>
                </c:pt>
                <c:pt idx="296">
                  <c:v>11</c:v>
                </c:pt>
                <c:pt idx="297">
                  <c:v>12</c:v>
                </c:pt>
                <c:pt idx="298">
                  <c:v>10</c:v>
                </c:pt>
                <c:pt idx="299">
                  <c:v>10</c:v>
                </c:pt>
                <c:pt idx="300">
                  <c:v>9</c:v>
                </c:pt>
                <c:pt idx="301">
                  <c:v>9</c:v>
                </c:pt>
                <c:pt idx="302">
                  <c:v>6</c:v>
                </c:pt>
                <c:pt idx="303">
                  <c:v>6</c:v>
                </c:pt>
                <c:pt idx="304">
                  <c:v>6</c:v>
                </c:pt>
                <c:pt idx="305">
                  <c:v>6.5</c:v>
                </c:pt>
                <c:pt idx="306">
                  <c:v>7</c:v>
                </c:pt>
                <c:pt idx="307">
                  <c:v>7</c:v>
                </c:pt>
                <c:pt idx="308">
                  <c:v>10</c:v>
                </c:pt>
                <c:pt idx="309">
                  <c:v>15</c:v>
                </c:pt>
                <c:pt idx="310">
                  <c:v>13</c:v>
                </c:pt>
                <c:pt idx="311">
                  <c:v>12</c:v>
                </c:pt>
                <c:pt idx="312">
                  <c:v>11.5</c:v>
                </c:pt>
                <c:pt idx="313">
                  <c:v>12</c:v>
                </c:pt>
                <c:pt idx="314">
                  <c:v>11</c:v>
                </c:pt>
                <c:pt idx="315">
                  <c:v>12</c:v>
                </c:pt>
                <c:pt idx="316">
                  <c:v>11</c:v>
                </c:pt>
                <c:pt idx="317">
                  <c:v>10</c:v>
                </c:pt>
                <c:pt idx="318">
                  <c:v>9</c:v>
                </c:pt>
                <c:pt idx="319">
                  <c:v>8</c:v>
                </c:pt>
                <c:pt idx="320">
                  <c:v>6</c:v>
                </c:pt>
                <c:pt idx="321">
                  <c:v>5.5</c:v>
                </c:pt>
                <c:pt idx="322">
                  <c:v>6</c:v>
                </c:pt>
                <c:pt idx="323">
                  <c:v>5.5</c:v>
                </c:pt>
                <c:pt idx="324">
                  <c:v>4</c:v>
                </c:pt>
                <c:pt idx="325">
                  <c:v>4</c:v>
                </c:pt>
                <c:pt idx="326">
                  <c:v>4</c:v>
                </c:pt>
                <c:pt idx="327">
                  <c:v>5</c:v>
                </c:pt>
                <c:pt idx="328">
                  <c:v>5</c:v>
                </c:pt>
                <c:pt idx="329">
                  <c:v>5</c:v>
                </c:pt>
                <c:pt idx="330">
                  <c:v>5.5</c:v>
                </c:pt>
                <c:pt idx="331">
                  <c:v>6</c:v>
                </c:pt>
                <c:pt idx="332">
                  <c:v>6</c:v>
                </c:pt>
                <c:pt idx="333">
                  <c:v>6</c:v>
                </c:pt>
                <c:pt idx="334">
                  <c:v>7</c:v>
                </c:pt>
                <c:pt idx="335">
                  <c:v>8.5</c:v>
                </c:pt>
                <c:pt idx="336">
                  <c:v>9</c:v>
                </c:pt>
                <c:pt idx="337">
                  <c:v>9</c:v>
                </c:pt>
                <c:pt idx="338">
                  <c:v>9</c:v>
                </c:pt>
                <c:pt idx="339">
                  <c:v>8.5</c:v>
                </c:pt>
                <c:pt idx="340">
                  <c:v>8.5</c:v>
                </c:pt>
                <c:pt idx="341">
                  <c:v>6.5</c:v>
                </c:pt>
                <c:pt idx="342">
                  <c:v>7</c:v>
                </c:pt>
                <c:pt idx="343">
                  <c:v>5</c:v>
                </c:pt>
                <c:pt idx="344">
                  <c:v>4.5</c:v>
                </c:pt>
                <c:pt idx="345">
                  <c:v>4</c:v>
                </c:pt>
                <c:pt idx="346">
                  <c:v>4</c:v>
                </c:pt>
                <c:pt idx="347">
                  <c:v>3.5</c:v>
                </c:pt>
                <c:pt idx="348">
                  <c:v>4</c:v>
                </c:pt>
                <c:pt idx="349">
                  <c:v>4.5</c:v>
                </c:pt>
                <c:pt idx="350">
                  <c:v>5</c:v>
                </c:pt>
                <c:pt idx="351">
                  <c:v>5.5</c:v>
                </c:pt>
                <c:pt idx="352">
                  <c:v>6</c:v>
                </c:pt>
                <c:pt idx="353">
                  <c:v>7</c:v>
                </c:pt>
                <c:pt idx="354">
                  <c:v>8</c:v>
                </c:pt>
                <c:pt idx="355">
                  <c:v>8</c:v>
                </c:pt>
                <c:pt idx="356">
                  <c:v>8</c:v>
                </c:pt>
                <c:pt idx="357">
                  <c:v>8.5</c:v>
                </c:pt>
                <c:pt idx="358">
                  <c:v>9</c:v>
                </c:pt>
                <c:pt idx="359">
                  <c:v>10.199999999999999</c:v>
                </c:pt>
                <c:pt idx="360">
                  <c:v>10.199999999999999</c:v>
                </c:pt>
                <c:pt idx="361">
                  <c:v>11</c:v>
                </c:pt>
                <c:pt idx="362">
                  <c:v>10</c:v>
                </c:pt>
                <c:pt idx="363">
                  <c:v>9</c:v>
                </c:pt>
                <c:pt idx="364">
                  <c:v>9.5</c:v>
                </c:pt>
                <c:pt idx="365">
                  <c:v>9.1999999999999993</c:v>
                </c:pt>
                <c:pt idx="366">
                  <c:v>9</c:v>
                </c:pt>
                <c:pt idx="367">
                  <c:v>9</c:v>
                </c:pt>
                <c:pt idx="368">
                  <c:v>5</c:v>
                </c:pt>
                <c:pt idx="369">
                  <c:v>5.5</c:v>
                </c:pt>
                <c:pt idx="370">
                  <c:v>4.8</c:v>
                </c:pt>
                <c:pt idx="371">
                  <c:v>4.3</c:v>
                </c:pt>
                <c:pt idx="372">
                  <c:v>4</c:v>
                </c:pt>
                <c:pt idx="373">
                  <c:v>6</c:v>
                </c:pt>
                <c:pt idx="374">
                  <c:v>4.8</c:v>
                </c:pt>
                <c:pt idx="375">
                  <c:v>5</c:v>
                </c:pt>
                <c:pt idx="376">
                  <c:v>6.5</c:v>
                </c:pt>
                <c:pt idx="377">
                  <c:v>8</c:v>
                </c:pt>
                <c:pt idx="378">
                  <c:v>10</c:v>
                </c:pt>
                <c:pt idx="379">
                  <c:v>12</c:v>
                </c:pt>
                <c:pt idx="380">
                  <c:v>12</c:v>
                </c:pt>
                <c:pt idx="381">
                  <c:v>14.5</c:v>
                </c:pt>
                <c:pt idx="382">
                  <c:v>16</c:v>
                </c:pt>
                <c:pt idx="383">
                  <c:v>14</c:v>
                </c:pt>
                <c:pt idx="384">
                  <c:v>14</c:v>
                </c:pt>
                <c:pt idx="385">
                  <c:v>11</c:v>
                </c:pt>
                <c:pt idx="386">
                  <c:v>14</c:v>
                </c:pt>
                <c:pt idx="387">
                  <c:v>12</c:v>
                </c:pt>
                <c:pt idx="388">
                  <c:v>11.5</c:v>
                </c:pt>
                <c:pt idx="389">
                  <c:v>11</c:v>
                </c:pt>
                <c:pt idx="390">
                  <c:v>12</c:v>
                </c:pt>
                <c:pt idx="391">
                  <c:v>10</c:v>
                </c:pt>
                <c:pt idx="392">
                  <c:v>10</c:v>
                </c:pt>
                <c:pt idx="393">
                  <c:v>9</c:v>
                </c:pt>
                <c:pt idx="394">
                  <c:v>9</c:v>
                </c:pt>
                <c:pt idx="395">
                  <c:v>8</c:v>
                </c:pt>
                <c:pt idx="396">
                  <c:v>8</c:v>
                </c:pt>
                <c:pt idx="397">
                  <c:v>9</c:v>
                </c:pt>
                <c:pt idx="398">
                  <c:v>8</c:v>
                </c:pt>
                <c:pt idx="399">
                  <c:v>7</c:v>
                </c:pt>
                <c:pt idx="400">
                  <c:v>8</c:v>
                </c:pt>
                <c:pt idx="401">
                  <c:v>7.5</c:v>
                </c:pt>
                <c:pt idx="402">
                  <c:v>7.8</c:v>
                </c:pt>
                <c:pt idx="403">
                  <c:v>8</c:v>
                </c:pt>
                <c:pt idx="404">
                  <c:v>8</c:v>
                </c:pt>
                <c:pt idx="405">
                  <c:v>8.5</c:v>
                </c:pt>
                <c:pt idx="406">
                  <c:v>9</c:v>
                </c:pt>
                <c:pt idx="407">
                  <c:v>8</c:v>
                </c:pt>
                <c:pt idx="408">
                  <c:v>8.5</c:v>
                </c:pt>
                <c:pt idx="409">
                  <c:v>8</c:v>
                </c:pt>
                <c:pt idx="410">
                  <c:v>7.5</c:v>
                </c:pt>
                <c:pt idx="411">
                  <c:v>8</c:v>
                </c:pt>
                <c:pt idx="412">
                  <c:v>8</c:v>
                </c:pt>
                <c:pt idx="413">
                  <c:v>8</c:v>
                </c:pt>
                <c:pt idx="414">
                  <c:v>9</c:v>
                </c:pt>
                <c:pt idx="415">
                  <c:v>8</c:v>
                </c:pt>
                <c:pt idx="416">
                  <c:v>8</c:v>
                </c:pt>
                <c:pt idx="417">
                  <c:v>8</c:v>
                </c:pt>
                <c:pt idx="418">
                  <c:v>8</c:v>
                </c:pt>
                <c:pt idx="419">
                  <c:v>8</c:v>
                </c:pt>
                <c:pt idx="420">
                  <c:v>8</c:v>
                </c:pt>
                <c:pt idx="421">
                  <c:v>8</c:v>
                </c:pt>
                <c:pt idx="422">
                  <c:v>7</c:v>
                </c:pt>
                <c:pt idx="423">
                  <c:v>7</c:v>
                </c:pt>
                <c:pt idx="424">
                  <c:v>7.5</c:v>
                </c:pt>
                <c:pt idx="425">
                  <c:v>7.5</c:v>
                </c:pt>
                <c:pt idx="426">
                  <c:v>7</c:v>
                </c:pt>
                <c:pt idx="427">
                  <c:v>7</c:v>
                </c:pt>
                <c:pt idx="428">
                  <c:v>7</c:v>
                </c:pt>
                <c:pt idx="429">
                  <c:v>7.5</c:v>
                </c:pt>
                <c:pt idx="430">
                  <c:v>8</c:v>
                </c:pt>
                <c:pt idx="431">
                  <c:v>7.5</c:v>
                </c:pt>
                <c:pt idx="432">
                  <c:v>8</c:v>
                </c:pt>
                <c:pt idx="433">
                  <c:v>8</c:v>
                </c:pt>
                <c:pt idx="434">
                  <c:v>7</c:v>
                </c:pt>
                <c:pt idx="435">
                  <c:v>7</c:v>
                </c:pt>
                <c:pt idx="436">
                  <c:v>7</c:v>
                </c:pt>
              </c:numCache>
            </c:numRef>
          </c:val>
          <c:smooth val="0"/>
          <c:extLst xmlns:c16r2="http://schemas.microsoft.com/office/drawing/2015/06/chart">
            <c:ext xmlns:c16="http://schemas.microsoft.com/office/drawing/2014/chart" uri="{C3380CC4-5D6E-409C-BE32-E72D297353CC}">
              <c16:uniqueId val="{00000000-2C10-4726-A988-481F86C589AF}"/>
            </c:ext>
          </c:extLst>
        </c:ser>
        <c:ser>
          <c:idx val="1"/>
          <c:order val="1"/>
          <c:tx>
            <c:strRef>
              <c:f>'[Рис_1_19_График т-ра ТЭЦ и 246_2014-2020.xls]Лист1'!$C$1</c:f>
              <c:strCache>
                <c:ptCount val="1"/>
                <c:pt idx="0">
                  <c:v>скв. 246</c:v>
                </c:pt>
              </c:strCache>
            </c:strRef>
          </c:tx>
          <c:spPr>
            <a:ln w="19050"/>
          </c:spPr>
          <c:marker>
            <c:symbol val="circle"/>
            <c:size val="3"/>
          </c:marker>
          <c:cat>
            <c:numRef>
              <c:f>'[Рис_1_19_График т-ра ТЭЦ и 246_2014-2020.xls]Лист1'!$A$2:$A$454</c:f>
              <c:numCache>
                <c:formatCode>m/d/yyyy</c:formatCode>
                <c:ptCount val="453"/>
                <c:pt idx="0">
                  <c:v>38380</c:v>
                </c:pt>
                <c:pt idx="1">
                  <c:v>38398</c:v>
                </c:pt>
                <c:pt idx="2">
                  <c:v>38411</c:v>
                </c:pt>
                <c:pt idx="3">
                  <c:v>38421</c:v>
                </c:pt>
                <c:pt idx="4">
                  <c:v>38436</c:v>
                </c:pt>
                <c:pt idx="5">
                  <c:v>38455</c:v>
                </c:pt>
                <c:pt idx="6">
                  <c:v>38470</c:v>
                </c:pt>
                <c:pt idx="7">
                  <c:v>38488</c:v>
                </c:pt>
                <c:pt idx="8">
                  <c:v>38502</c:v>
                </c:pt>
                <c:pt idx="9">
                  <c:v>38513</c:v>
                </c:pt>
                <c:pt idx="10">
                  <c:v>38524</c:v>
                </c:pt>
                <c:pt idx="11">
                  <c:v>38538</c:v>
                </c:pt>
                <c:pt idx="12">
                  <c:v>38552</c:v>
                </c:pt>
                <c:pt idx="13">
                  <c:v>38572</c:v>
                </c:pt>
                <c:pt idx="14">
                  <c:v>38589</c:v>
                </c:pt>
                <c:pt idx="15">
                  <c:v>38607</c:v>
                </c:pt>
                <c:pt idx="16">
                  <c:v>38621</c:v>
                </c:pt>
                <c:pt idx="17">
                  <c:v>38634</c:v>
                </c:pt>
                <c:pt idx="18">
                  <c:v>38645</c:v>
                </c:pt>
                <c:pt idx="19">
                  <c:v>38670</c:v>
                </c:pt>
                <c:pt idx="20">
                  <c:v>38684</c:v>
                </c:pt>
                <c:pt idx="21">
                  <c:v>38698</c:v>
                </c:pt>
                <c:pt idx="22">
                  <c:v>38711</c:v>
                </c:pt>
                <c:pt idx="23">
                  <c:v>38729</c:v>
                </c:pt>
                <c:pt idx="24">
                  <c:v>38743</c:v>
                </c:pt>
                <c:pt idx="25">
                  <c:v>38761</c:v>
                </c:pt>
                <c:pt idx="26">
                  <c:v>38776</c:v>
                </c:pt>
                <c:pt idx="27">
                  <c:v>38789</c:v>
                </c:pt>
                <c:pt idx="28">
                  <c:v>38804</c:v>
                </c:pt>
                <c:pt idx="29">
                  <c:v>38821</c:v>
                </c:pt>
                <c:pt idx="30">
                  <c:v>38833</c:v>
                </c:pt>
                <c:pt idx="31">
                  <c:v>38848</c:v>
                </c:pt>
                <c:pt idx="32">
                  <c:v>38862</c:v>
                </c:pt>
                <c:pt idx="33">
                  <c:v>38883</c:v>
                </c:pt>
                <c:pt idx="34">
                  <c:v>38893</c:v>
                </c:pt>
                <c:pt idx="35">
                  <c:v>38909</c:v>
                </c:pt>
                <c:pt idx="36">
                  <c:v>38918</c:v>
                </c:pt>
                <c:pt idx="37">
                  <c:v>38937</c:v>
                </c:pt>
                <c:pt idx="38">
                  <c:v>38954</c:v>
                </c:pt>
                <c:pt idx="39">
                  <c:v>38974</c:v>
                </c:pt>
                <c:pt idx="40">
                  <c:v>38989</c:v>
                </c:pt>
                <c:pt idx="41">
                  <c:v>39009</c:v>
                </c:pt>
                <c:pt idx="42">
                  <c:v>39021</c:v>
                </c:pt>
                <c:pt idx="43">
                  <c:v>39035</c:v>
                </c:pt>
                <c:pt idx="44">
                  <c:v>39051</c:v>
                </c:pt>
                <c:pt idx="45">
                  <c:v>39065</c:v>
                </c:pt>
                <c:pt idx="46">
                  <c:v>39079</c:v>
                </c:pt>
                <c:pt idx="47">
                  <c:v>39098</c:v>
                </c:pt>
                <c:pt idx="48">
                  <c:v>39112</c:v>
                </c:pt>
                <c:pt idx="49">
                  <c:v>39127</c:v>
                </c:pt>
                <c:pt idx="50">
                  <c:v>39141</c:v>
                </c:pt>
                <c:pt idx="51">
                  <c:v>39150</c:v>
                </c:pt>
                <c:pt idx="52">
                  <c:v>39162</c:v>
                </c:pt>
                <c:pt idx="53">
                  <c:v>39171</c:v>
                </c:pt>
                <c:pt idx="54">
                  <c:v>39189</c:v>
                </c:pt>
                <c:pt idx="55">
                  <c:v>39202</c:v>
                </c:pt>
                <c:pt idx="56">
                  <c:v>39216</c:v>
                </c:pt>
                <c:pt idx="57">
                  <c:v>39232</c:v>
                </c:pt>
                <c:pt idx="58">
                  <c:v>39248</c:v>
                </c:pt>
                <c:pt idx="59">
                  <c:v>39262</c:v>
                </c:pt>
                <c:pt idx="60">
                  <c:v>39276</c:v>
                </c:pt>
                <c:pt idx="61">
                  <c:v>39288</c:v>
                </c:pt>
                <c:pt idx="62">
                  <c:v>39304</c:v>
                </c:pt>
                <c:pt idx="63">
                  <c:v>39318</c:v>
                </c:pt>
                <c:pt idx="64">
                  <c:v>39338</c:v>
                </c:pt>
                <c:pt idx="65">
                  <c:v>39352</c:v>
                </c:pt>
                <c:pt idx="66">
                  <c:v>39367</c:v>
                </c:pt>
                <c:pt idx="67">
                  <c:v>39380</c:v>
                </c:pt>
                <c:pt idx="68">
                  <c:v>39395</c:v>
                </c:pt>
                <c:pt idx="69">
                  <c:v>39405</c:v>
                </c:pt>
                <c:pt idx="70">
                  <c:v>39423</c:v>
                </c:pt>
                <c:pt idx="71">
                  <c:v>39434</c:v>
                </c:pt>
                <c:pt idx="72">
                  <c:v>39459</c:v>
                </c:pt>
                <c:pt idx="73">
                  <c:v>39471</c:v>
                </c:pt>
                <c:pt idx="74">
                  <c:v>39491</c:v>
                </c:pt>
                <c:pt idx="75">
                  <c:v>39505</c:v>
                </c:pt>
                <c:pt idx="76">
                  <c:v>39520</c:v>
                </c:pt>
                <c:pt idx="77">
                  <c:v>39533</c:v>
                </c:pt>
                <c:pt idx="78">
                  <c:v>39552</c:v>
                </c:pt>
                <c:pt idx="79">
                  <c:v>39561</c:v>
                </c:pt>
                <c:pt idx="80">
                  <c:v>39580</c:v>
                </c:pt>
                <c:pt idx="81">
                  <c:v>39596</c:v>
                </c:pt>
                <c:pt idx="82">
                  <c:v>39610</c:v>
                </c:pt>
                <c:pt idx="83">
                  <c:v>39622</c:v>
                </c:pt>
                <c:pt idx="84">
                  <c:v>39640</c:v>
                </c:pt>
                <c:pt idx="85">
                  <c:v>39657</c:v>
                </c:pt>
                <c:pt idx="86">
                  <c:v>39674</c:v>
                </c:pt>
                <c:pt idx="87">
                  <c:v>39689</c:v>
                </c:pt>
                <c:pt idx="88">
                  <c:v>39706</c:v>
                </c:pt>
                <c:pt idx="89">
                  <c:v>39721</c:v>
                </c:pt>
                <c:pt idx="90">
                  <c:v>39735</c:v>
                </c:pt>
                <c:pt idx="91">
                  <c:v>39748</c:v>
                </c:pt>
                <c:pt idx="92">
                  <c:v>39766</c:v>
                </c:pt>
                <c:pt idx="93">
                  <c:v>39777</c:v>
                </c:pt>
                <c:pt idx="94">
                  <c:v>39791</c:v>
                </c:pt>
                <c:pt idx="95">
                  <c:v>39805</c:v>
                </c:pt>
                <c:pt idx="96">
                  <c:v>39828</c:v>
                </c:pt>
                <c:pt idx="97">
                  <c:v>39840</c:v>
                </c:pt>
                <c:pt idx="98">
                  <c:v>39853</c:v>
                </c:pt>
                <c:pt idx="99">
                  <c:v>39864</c:v>
                </c:pt>
                <c:pt idx="100">
                  <c:v>39882</c:v>
                </c:pt>
                <c:pt idx="101">
                  <c:v>39897</c:v>
                </c:pt>
                <c:pt idx="102">
                  <c:v>39910</c:v>
                </c:pt>
                <c:pt idx="103">
                  <c:v>39925</c:v>
                </c:pt>
                <c:pt idx="104">
                  <c:v>39938</c:v>
                </c:pt>
                <c:pt idx="105">
                  <c:v>39952</c:v>
                </c:pt>
                <c:pt idx="106">
                  <c:v>39972</c:v>
                </c:pt>
                <c:pt idx="107">
                  <c:v>39987</c:v>
                </c:pt>
                <c:pt idx="108">
                  <c:v>40004</c:v>
                </c:pt>
                <c:pt idx="109">
                  <c:v>40022</c:v>
                </c:pt>
                <c:pt idx="110">
                  <c:v>40035</c:v>
                </c:pt>
                <c:pt idx="111">
                  <c:v>40049</c:v>
                </c:pt>
                <c:pt idx="112">
                  <c:v>40066</c:v>
                </c:pt>
                <c:pt idx="113">
                  <c:v>40085</c:v>
                </c:pt>
                <c:pt idx="114">
                  <c:v>40100</c:v>
                </c:pt>
                <c:pt idx="115">
                  <c:v>40115</c:v>
                </c:pt>
                <c:pt idx="116">
                  <c:v>40128</c:v>
                </c:pt>
                <c:pt idx="117">
                  <c:v>40142</c:v>
                </c:pt>
                <c:pt idx="118">
                  <c:v>40157</c:v>
                </c:pt>
                <c:pt idx="119">
                  <c:v>40170</c:v>
                </c:pt>
                <c:pt idx="120">
                  <c:v>40192</c:v>
                </c:pt>
                <c:pt idx="121">
                  <c:v>40205</c:v>
                </c:pt>
                <c:pt idx="122">
                  <c:v>40220</c:v>
                </c:pt>
                <c:pt idx="123">
                  <c:v>40235</c:v>
                </c:pt>
                <c:pt idx="124">
                  <c:v>40249</c:v>
                </c:pt>
                <c:pt idx="125">
                  <c:v>40263</c:v>
                </c:pt>
                <c:pt idx="126">
                  <c:v>40280</c:v>
                </c:pt>
                <c:pt idx="127">
                  <c:v>40295</c:v>
                </c:pt>
                <c:pt idx="128">
                  <c:v>40310</c:v>
                </c:pt>
                <c:pt idx="129">
                  <c:v>40325</c:v>
                </c:pt>
                <c:pt idx="130">
                  <c:v>40343</c:v>
                </c:pt>
                <c:pt idx="131">
                  <c:v>40357</c:v>
                </c:pt>
                <c:pt idx="132">
                  <c:v>40371</c:v>
                </c:pt>
                <c:pt idx="133">
                  <c:v>40386</c:v>
                </c:pt>
                <c:pt idx="134">
                  <c:v>40402</c:v>
                </c:pt>
                <c:pt idx="135">
                  <c:v>40414</c:v>
                </c:pt>
                <c:pt idx="136">
                  <c:v>40427</c:v>
                </c:pt>
                <c:pt idx="137">
                  <c:v>40446</c:v>
                </c:pt>
                <c:pt idx="138">
                  <c:v>40455</c:v>
                </c:pt>
                <c:pt idx="139">
                  <c:v>40480</c:v>
                </c:pt>
                <c:pt idx="140">
                  <c:v>40494</c:v>
                </c:pt>
                <c:pt idx="141">
                  <c:v>40507</c:v>
                </c:pt>
                <c:pt idx="142">
                  <c:v>40522</c:v>
                </c:pt>
                <c:pt idx="143">
                  <c:v>40540</c:v>
                </c:pt>
                <c:pt idx="144">
                  <c:v>40556</c:v>
                </c:pt>
                <c:pt idx="145">
                  <c:v>40562</c:v>
                </c:pt>
                <c:pt idx="146">
                  <c:v>40568</c:v>
                </c:pt>
                <c:pt idx="147">
                  <c:v>40584</c:v>
                </c:pt>
                <c:pt idx="148">
                  <c:v>40595</c:v>
                </c:pt>
                <c:pt idx="149">
                  <c:v>40602</c:v>
                </c:pt>
                <c:pt idx="150">
                  <c:v>40611</c:v>
                </c:pt>
                <c:pt idx="151">
                  <c:v>40620</c:v>
                </c:pt>
                <c:pt idx="152">
                  <c:v>40630</c:v>
                </c:pt>
                <c:pt idx="153">
                  <c:v>40641</c:v>
                </c:pt>
                <c:pt idx="154">
                  <c:v>40651</c:v>
                </c:pt>
                <c:pt idx="155">
                  <c:v>40658</c:v>
                </c:pt>
                <c:pt idx="156">
                  <c:v>40677</c:v>
                </c:pt>
                <c:pt idx="157">
                  <c:v>40683</c:v>
                </c:pt>
                <c:pt idx="158">
                  <c:v>40693</c:v>
                </c:pt>
                <c:pt idx="159">
                  <c:v>40704</c:v>
                </c:pt>
                <c:pt idx="160">
                  <c:v>40714</c:v>
                </c:pt>
                <c:pt idx="161">
                  <c:v>40721</c:v>
                </c:pt>
                <c:pt idx="162">
                  <c:v>40729</c:v>
                </c:pt>
                <c:pt idx="163">
                  <c:v>40738</c:v>
                </c:pt>
                <c:pt idx="164">
                  <c:v>40752</c:v>
                </c:pt>
                <c:pt idx="165">
                  <c:v>40760</c:v>
                </c:pt>
                <c:pt idx="166">
                  <c:v>40770</c:v>
                </c:pt>
                <c:pt idx="167">
                  <c:v>40780</c:v>
                </c:pt>
                <c:pt idx="168">
                  <c:v>40795</c:v>
                </c:pt>
                <c:pt idx="169">
                  <c:v>40807</c:v>
                </c:pt>
                <c:pt idx="170">
                  <c:v>40815</c:v>
                </c:pt>
                <c:pt idx="171">
                  <c:v>40820</c:v>
                </c:pt>
                <c:pt idx="172">
                  <c:v>40833</c:v>
                </c:pt>
                <c:pt idx="173">
                  <c:v>40843</c:v>
                </c:pt>
                <c:pt idx="174">
                  <c:v>40854</c:v>
                </c:pt>
                <c:pt idx="175">
                  <c:v>40862</c:v>
                </c:pt>
                <c:pt idx="176">
                  <c:v>40870</c:v>
                </c:pt>
                <c:pt idx="177">
                  <c:v>40879</c:v>
                </c:pt>
                <c:pt idx="178">
                  <c:v>40887</c:v>
                </c:pt>
                <c:pt idx="179">
                  <c:v>40904</c:v>
                </c:pt>
                <c:pt idx="180">
                  <c:v>40918</c:v>
                </c:pt>
                <c:pt idx="181">
                  <c:v>40925</c:v>
                </c:pt>
                <c:pt idx="182">
                  <c:v>40932</c:v>
                </c:pt>
                <c:pt idx="183">
                  <c:v>40949</c:v>
                </c:pt>
                <c:pt idx="184">
                  <c:v>40959</c:v>
                </c:pt>
                <c:pt idx="185">
                  <c:v>40968</c:v>
                </c:pt>
                <c:pt idx="186">
                  <c:v>40980</c:v>
                </c:pt>
                <c:pt idx="187">
                  <c:v>40990</c:v>
                </c:pt>
                <c:pt idx="188">
                  <c:v>40997</c:v>
                </c:pt>
                <c:pt idx="189">
                  <c:v>41010</c:v>
                </c:pt>
                <c:pt idx="190">
                  <c:v>41022</c:v>
                </c:pt>
                <c:pt idx="191">
                  <c:v>41027</c:v>
                </c:pt>
                <c:pt idx="192">
                  <c:v>41039</c:v>
                </c:pt>
                <c:pt idx="193">
                  <c:v>41051</c:v>
                </c:pt>
                <c:pt idx="194">
                  <c:v>41061</c:v>
                </c:pt>
                <c:pt idx="195">
                  <c:v>41073</c:v>
                </c:pt>
                <c:pt idx="196">
                  <c:v>41085</c:v>
                </c:pt>
                <c:pt idx="197">
                  <c:v>41095</c:v>
                </c:pt>
                <c:pt idx="198">
                  <c:v>41106</c:v>
                </c:pt>
                <c:pt idx="199">
                  <c:v>41115</c:v>
                </c:pt>
                <c:pt idx="200">
                  <c:v>41127</c:v>
                </c:pt>
                <c:pt idx="201">
                  <c:v>41138</c:v>
                </c:pt>
                <c:pt idx="202">
                  <c:v>41145</c:v>
                </c:pt>
                <c:pt idx="203">
                  <c:v>41158</c:v>
                </c:pt>
                <c:pt idx="204">
                  <c:v>41169</c:v>
                </c:pt>
                <c:pt idx="205">
                  <c:v>41178</c:v>
                </c:pt>
                <c:pt idx="206">
                  <c:v>41187</c:v>
                </c:pt>
                <c:pt idx="207">
                  <c:v>41199</c:v>
                </c:pt>
                <c:pt idx="208">
                  <c:v>41213</c:v>
                </c:pt>
                <c:pt idx="209">
                  <c:v>41222</c:v>
                </c:pt>
                <c:pt idx="210">
                  <c:v>41232</c:v>
                </c:pt>
                <c:pt idx="211">
                  <c:v>41242</c:v>
                </c:pt>
                <c:pt idx="212">
                  <c:v>41249</c:v>
                </c:pt>
                <c:pt idx="213">
                  <c:v>41261</c:v>
                </c:pt>
                <c:pt idx="214">
                  <c:v>41292</c:v>
                </c:pt>
                <c:pt idx="215">
                  <c:v>41303</c:v>
                </c:pt>
                <c:pt idx="216">
                  <c:v>41316</c:v>
                </c:pt>
                <c:pt idx="217">
                  <c:v>41325</c:v>
                </c:pt>
                <c:pt idx="218">
                  <c:v>41333</c:v>
                </c:pt>
                <c:pt idx="219">
                  <c:v>41344</c:v>
                </c:pt>
                <c:pt idx="220">
                  <c:v>41354</c:v>
                </c:pt>
                <c:pt idx="221">
                  <c:v>41362</c:v>
                </c:pt>
                <c:pt idx="222">
                  <c:v>41374</c:v>
                </c:pt>
                <c:pt idx="223">
                  <c:v>41386</c:v>
                </c:pt>
                <c:pt idx="224">
                  <c:v>41394</c:v>
                </c:pt>
                <c:pt idx="225">
                  <c:v>41407</c:v>
                </c:pt>
                <c:pt idx="226">
                  <c:v>41418</c:v>
                </c:pt>
                <c:pt idx="227">
                  <c:v>41431</c:v>
                </c:pt>
                <c:pt idx="228">
                  <c:v>41442</c:v>
                </c:pt>
                <c:pt idx="229">
                  <c:v>41449</c:v>
                </c:pt>
                <c:pt idx="230">
                  <c:v>41464</c:v>
                </c:pt>
                <c:pt idx="231">
                  <c:v>41474</c:v>
                </c:pt>
                <c:pt idx="232">
                  <c:v>41485</c:v>
                </c:pt>
                <c:pt idx="233">
                  <c:v>41495</c:v>
                </c:pt>
                <c:pt idx="234">
                  <c:v>41502</c:v>
                </c:pt>
                <c:pt idx="235">
                  <c:v>41512</c:v>
                </c:pt>
                <c:pt idx="236">
                  <c:v>41522</c:v>
                </c:pt>
                <c:pt idx="237">
                  <c:v>41533</c:v>
                </c:pt>
                <c:pt idx="238">
                  <c:v>41542</c:v>
                </c:pt>
                <c:pt idx="239">
                  <c:v>41551</c:v>
                </c:pt>
                <c:pt idx="240">
                  <c:v>41561</c:v>
                </c:pt>
                <c:pt idx="241">
                  <c:v>41570</c:v>
                </c:pt>
                <c:pt idx="242">
                  <c:v>41584</c:v>
                </c:pt>
                <c:pt idx="243">
                  <c:v>41596</c:v>
                </c:pt>
                <c:pt idx="244">
                  <c:v>41607</c:v>
                </c:pt>
                <c:pt idx="245">
                  <c:v>41619</c:v>
                </c:pt>
                <c:pt idx="246">
                  <c:v>41631</c:v>
                </c:pt>
                <c:pt idx="247">
                  <c:v>41654</c:v>
                </c:pt>
                <c:pt idx="248">
                  <c:v>41669</c:v>
                </c:pt>
                <c:pt idx="249">
                  <c:v>41681</c:v>
                </c:pt>
                <c:pt idx="250">
                  <c:v>41694</c:v>
                </c:pt>
                <c:pt idx="251">
                  <c:v>41710</c:v>
                </c:pt>
                <c:pt idx="252">
                  <c:v>41722</c:v>
                </c:pt>
                <c:pt idx="253">
                  <c:v>41738</c:v>
                </c:pt>
                <c:pt idx="254">
                  <c:v>41759</c:v>
                </c:pt>
                <c:pt idx="255">
                  <c:v>41771</c:v>
                </c:pt>
                <c:pt idx="256">
                  <c:v>41781</c:v>
                </c:pt>
                <c:pt idx="257">
                  <c:v>41800</c:v>
                </c:pt>
                <c:pt idx="258">
                  <c:v>41815</c:v>
                </c:pt>
                <c:pt idx="259">
                  <c:v>41830</c:v>
                </c:pt>
                <c:pt idx="260">
                  <c:v>41843</c:v>
                </c:pt>
                <c:pt idx="261">
                  <c:v>41865</c:v>
                </c:pt>
                <c:pt idx="262">
                  <c:v>41879</c:v>
                </c:pt>
                <c:pt idx="263">
                  <c:v>41887</c:v>
                </c:pt>
                <c:pt idx="264">
                  <c:v>41912</c:v>
                </c:pt>
                <c:pt idx="265">
                  <c:v>41916</c:v>
                </c:pt>
                <c:pt idx="266">
                  <c:v>41935</c:v>
                </c:pt>
                <c:pt idx="267">
                  <c:v>41949</c:v>
                </c:pt>
                <c:pt idx="268">
                  <c:v>41972</c:v>
                </c:pt>
                <c:pt idx="269">
                  <c:v>41984</c:v>
                </c:pt>
                <c:pt idx="270">
                  <c:v>41996</c:v>
                </c:pt>
                <c:pt idx="271">
                  <c:v>42018</c:v>
                </c:pt>
                <c:pt idx="272">
                  <c:v>42032</c:v>
                </c:pt>
                <c:pt idx="273">
                  <c:v>42047</c:v>
                </c:pt>
                <c:pt idx="274">
                  <c:v>42061</c:v>
                </c:pt>
                <c:pt idx="275">
                  <c:v>42074</c:v>
                </c:pt>
                <c:pt idx="276">
                  <c:v>42087</c:v>
                </c:pt>
                <c:pt idx="277">
                  <c:v>42111</c:v>
                </c:pt>
                <c:pt idx="278">
                  <c:v>42121</c:v>
                </c:pt>
                <c:pt idx="279">
                  <c:v>42143</c:v>
                </c:pt>
                <c:pt idx="280">
                  <c:v>42153</c:v>
                </c:pt>
                <c:pt idx="281">
                  <c:v>42166</c:v>
                </c:pt>
                <c:pt idx="282">
                  <c:v>42178</c:v>
                </c:pt>
                <c:pt idx="283">
                  <c:v>42200</c:v>
                </c:pt>
                <c:pt idx="284">
                  <c:v>42214</c:v>
                </c:pt>
                <c:pt idx="285">
                  <c:v>42228</c:v>
                </c:pt>
                <c:pt idx="286">
                  <c:v>42241</c:v>
                </c:pt>
                <c:pt idx="287">
                  <c:v>42256</c:v>
                </c:pt>
                <c:pt idx="288">
                  <c:v>42272</c:v>
                </c:pt>
                <c:pt idx="289">
                  <c:v>42291</c:v>
                </c:pt>
                <c:pt idx="290">
                  <c:v>42304</c:v>
                </c:pt>
                <c:pt idx="291">
                  <c:v>42320</c:v>
                </c:pt>
                <c:pt idx="292">
                  <c:v>42335</c:v>
                </c:pt>
                <c:pt idx="293">
                  <c:v>42347</c:v>
                </c:pt>
                <c:pt idx="294">
                  <c:v>42360</c:v>
                </c:pt>
                <c:pt idx="295">
                  <c:v>42387</c:v>
                </c:pt>
                <c:pt idx="296">
                  <c:v>42403</c:v>
                </c:pt>
                <c:pt idx="297">
                  <c:v>42418</c:v>
                </c:pt>
                <c:pt idx="298">
                  <c:v>42439</c:v>
                </c:pt>
                <c:pt idx="299">
                  <c:v>42452</c:v>
                </c:pt>
                <c:pt idx="300">
                  <c:v>42474</c:v>
                </c:pt>
                <c:pt idx="301">
                  <c:v>42486</c:v>
                </c:pt>
                <c:pt idx="302">
                  <c:v>42502</c:v>
                </c:pt>
                <c:pt idx="303">
                  <c:v>42516</c:v>
                </c:pt>
                <c:pt idx="304">
                  <c:v>42531</c:v>
                </c:pt>
                <c:pt idx="305">
                  <c:v>42542</c:v>
                </c:pt>
                <c:pt idx="306">
                  <c:v>42564</c:v>
                </c:pt>
                <c:pt idx="307">
                  <c:v>42578</c:v>
                </c:pt>
                <c:pt idx="308">
                  <c:v>42594</c:v>
                </c:pt>
                <c:pt idx="309">
                  <c:v>42611</c:v>
                </c:pt>
                <c:pt idx="310">
                  <c:v>42622</c:v>
                </c:pt>
                <c:pt idx="311">
                  <c:v>42634</c:v>
                </c:pt>
                <c:pt idx="312">
                  <c:v>42648</c:v>
                </c:pt>
                <c:pt idx="313">
                  <c:v>42661</c:v>
                </c:pt>
                <c:pt idx="314">
                  <c:v>42685</c:v>
                </c:pt>
                <c:pt idx="315">
                  <c:v>42698</c:v>
                </c:pt>
                <c:pt idx="316">
                  <c:v>42713</c:v>
                </c:pt>
                <c:pt idx="317">
                  <c:v>42726</c:v>
                </c:pt>
                <c:pt idx="318">
                  <c:v>42760</c:v>
                </c:pt>
                <c:pt idx="319">
                  <c:v>42775</c:v>
                </c:pt>
                <c:pt idx="320">
                  <c:v>42787</c:v>
                </c:pt>
                <c:pt idx="321">
                  <c:v>42804</c:v>
                </c:pt>
                <c:pt idx="322">
                  <c:v>42822</c:v>
                </c:pt>
                <c:pt idx="323">
                  <c:v>42835</c:v>
                </c:pt>
                <c:pt idx="324">
                  <c:v>42849</c:v>
                </c:pt>
                <c:pt idx="325">
                  <c:v>42866</c:v>
                </c:pt>
                <c:pt idx="326">
                  <c:v>42884</c:v>
                </c:pt>
                <c:pt idx="327">
                  <c:v>42902</c:v>
                </c:pt>
                <c:pt idx="328">
                  <c:v>42916</c:v>
                </c:pt>
                <c:pt idx="329">
                  <c:v>42935</c:v>
                </c:pt>
                <c:pt idx="330">
                  <c:v>42947</c:v>
                </c:pt>
                <c:pt idx="331">
                  <c:v>42962</c:v>
                </c:pt>
                <c:pt idx="332">
                  <c:v>42978</c:v>
                </c:pt>
                <c:pt idx="333">
                  <c:v>42987</c:v>
                </c:pt>
                <c:pt idx="334">
                  <c:v>43007</c:v>
                </c:pt>
                <c:pt idx="335">
                  <c:v>43027</c:v>
                </c:pt>
                <c:pt idx="336">
                  <c:v>43035</c:v>
                </c:pt>
                <c:pt idx="337">
                  <c:v>43059</c:v>
                </c:pt>
                <c:pt idx="338">
                  <c:v>43069</c:v>
                </c:pt>
                <c:pt idx="339">
                  <c:v>43080</c:v>
                </c:pt>
                <c:pt idx="340">
                  <c:v>43090</c:v>
                </c:pt>
                <c:pt idx="341">
                  <c:v>43125</c:v>
                </c:pt>
                <c:pt idx="342">
                  <c:v>43145</c:v>
                </c:pt>
                <c:pt idx="343">
                  <c:v>43158</c:v>
                </c:pt>
                <c:pt idx="344">
                  <c:v>43173</c:v>
                </c:pt>
                <c:pt idx="345">
                  <c:v>43186</c:v>
                </c:pt>
                <c:pt idx="346">
                  <c:v>43203</c:v>
                </c:pt>
                <c:pt idx="347">
                  <c:v>43218</c:v>
                </c:pt>
                <c:pt idx="348">
                  <c:v>43235</c:v>
                </c:pt>
                <c:pt idx="349">
                  <c:v>43249</c:v>
                </c:pt>
                <c:pt idx="350">
                  <c:v>43266</c:v>
                </c:pt>
                <c:pt idx="351">
                  <c:v>43278</c:v>
                </c:pt>
                <c:pt idx="352">
                  <c:v>43293</c:v>
                </c:pt>
                <c:pt idx="353">
                  <c:v>43306</c:v>
                </c:pt>
                <c:pt idx="354">
                  <c:v>43325</c:v>
                </c:pt>
                <c:pt idx="355">
                  <c:v>43339</c:v>
                </c:pt>
                <c:pt idx="356">
                  <c:v>43353</c:v>
                </c:pt>
                <c:pt idx="357">
                  <c:v>43363</c:v>
                </c:pt>
                <c:pt idx="358">
                  <c:v>43385</c:v>
                </c:pt>
                <c:pt idx="359">
                  <c:v>43399</c:v>
                </c:pt>
                <c:pt idx="360">
                  <c:v>43413</c:v>
                </c:pt>
                <c:pt idx="361">
                  <c:v>43425</c:v>
                </c:pt>
                <c:pt idx="362">
                  <c:v>43445</c:v>
                </c:pt>
                <c:pt idx="363">
                  <c:v>43455</c:v>
                </c:pt>
                <c:pt idx="364">
                  <c:v>43479</c:v>
                </c:pt>
                <c:pt idx="365">
                  <c:v>43493</c:v>
                </c:pt>
                <c:pt idx="366">
                  <c:v>43507</c:v>
                </c:pt>
                <c:pt idx="367">
                  <c:v>43516</c:v>
                </c:pt>
                <c:pt idx="368">
                  <c:v>43537</c:v>
                </c:pt>
                <c:pt idx="369">
                  <c:v>43550</c:v>
                </c:pt>
                <c:pt idx="370">
                  <c:v>43570</c:v>
                </c:pt>
                <c:pt idx="371">
                  <c:v>43584</c:v>
                </c:pt>
                <c:pt idx="372">
                  <c:v>43599</c:v>
                </c:pt>
                <c:pt idx="373">
                  <c:v>43616</c:v>
                </c:pt>
                <c:pt idx="374">
                  <c:v>43627</c:v>
                </c:pt>
                <c:pt idx="375">
                  <c:v>43644</c:v>
                </c:pt>
                <c:pt idx="376">
                  <c:v>43655</c:v>
                </c:pt>
                <c:pt idx="377">
                  <c:v>43672</c:v>
                </c:pt>
                <c:pt idx="378">
                  <c:v>43690</c:v>
                </c:pt>
                <c:pt idx="379">
                  <c:v>43707</c:v>
                </c:pt>
                <c:pt idx="380">
                  <c:v>43720</c:v>
                </c:pt>
                <c:pt idx="381">
                  <c:v>43735</c:v>
                </c:pt>
                <c:pt idx="382">
                  <c:v>43746</c:v>
                </c:pt>
                <c:pt idx="383">
                  <c:v>43769</c:v>
                </c:pt>
                <c:pt idx="384">
                  <c:v>43783</c:v>
                </c:pt>
                <c:pt idx="385">
                  <c:v>43797</c:v>
                </c:pt>
                <c:pt idx="386">
                  <c:v>43810</c:v>
                </c:pt>
                <c:pt idx="387">
                  <c:v>43823</c:v>
                </c:pt>
                <c:pt idx="388">
                  <c:v>43844</c:v>
                </c:pt>
                <c:pt idx="389">
                  <c:v>43861</c:v>
                </c:pt>
                <c:pt idx="390">
                  <c:v>43873</c:v>
                </c:pt>
                <c:pt idx="391">
                  <c:v>43889</c:v>
                </c:pt>
                <c:pt idx="392">
                  <c:v>43903</c:v>
                </c:pt>
                <c:pt idx="393">
                  <c:v>43921</c:v>
                </c:pt>
                <c:pt idx="394">
                  <c:v>43936</c:v>
                </c:pt>
                <c:pt idx="395">
                  <c:v>43951</c:v>
                </c:pt>
                <c:pt idx="396">
                  <c:v>43965</c:v>
                </c:pt>
                <c:pt idx="397">
                  <c:v>43970</c:v>
                </c:pt>
                <c:pt idx="398">
                  <c:v>43980</c:v>
                </c:pt>
                <c:pt idx="399">
                  <c:v>43993</c:v>
                </c:pt>
                <c:pt idx="400">
                  <c:v>44011</c:v>
                </c:pt>
                <c:pt idx="401">
                  <c:v>44025</c:v>
                </c:pt>
                <c:pt idx="402">
                  <c:v>44041</c:v>
                </c:pt>
                <c:pt idx="403">
                  <c:v>44061</c:v>
                </c:pt>
                <c:pt idx="404">
                  <c:v>44071</c:v>
                </c:pt>
                <c:pt idx="405">
                  <c:v>44084</c:v>
                </c:pt>
                <c:pt idx="406">
                  <c:v>44103</c:v>
                </c:pt>
                <c:pt idx="407">
                  <c:v>44120</c:v>
                </c:pt>
                <c:pt idx="408">
                  <c:v>44133</c:v>
                </c:pt>
                <c:pt idx="409">
                  <c:v>44148</c:v>
                </c:pt>
                <c:pt idx="410">
                  <c:v>44165</c:v>
                </c:pt>
                <c:pt idx="411">
                  <c:v>44180</c:v>
                </c:pt>
                <c:pt idx="412">
                  <c:v>44190</c:v>
                </c:pt>
                <c:pt idx="413">
                  <c:v>44209</c:v>
                </c:pt>
                <c:pt idx="414">
                  <c:v>44224</c:v>
                </c:pt>
                <c:pt idx="415">
                  <c:v>44242</c:v>
                </c:pt>
                <c:pt idx="416">
                  <c:v>44253</c:v>
                </c:pt>
                <c:pt idx="417">
                  <c:v>44268</c:v>
                </c:pt>
                <c:pt idx="418">
                  <c:v>44285</c:v>
                </c:pt>
                <c:pt idx="419">
                  <c:v>44301</c:v>
                </c:pt>
                <c:pt idx="420">
                  <c:v>44315</c:v>
                </c:pt>
                <c:pt idx="421">
                  <c:v>44328</c:v>
                </c:pt>
                <c:pt idx="422">
                  <c:v>44343</c:v>
                </c:pt>
                <c:pt idx="423">
                  <c:v>44363</c:v>
                </c:pt>
                <c:pt idx="424">
                  <c:v>44376</c:v>
                </c:pt>
                <c:pt idx="425">
                  <c:v>44393</c:v>
                </c:pt>
                <c:pt idx="426">
                  <c:v>44406</c:v>
                </c:pt>
                <c:pt idx="427">
                  <c:v>44427</c:v>
                </c:pt>
                <c:pt idx="428">
                  <c:v>44438</c:v>
                </c:pt>
                <c:pt idx="429">
                  <c:v>44452</c:v>
                </c:pt>
                <c:pt idx="430">
                  <c:v>44469</c:v>
                </c:pt>
                <c:pt idx="431">
                  <c:v>44481</c:v>
                </c:pt>
                <c:pt idx="432">
                  <c:v>44498</c:v>
                </c:pt>
                <c:pt idx="433">
                  <c:v>44516</c:v>
                </c:pt>
                <c:pt idx="434">
                  <c:v>44530</c:v>
                </c:pt>
                <c:pt idx="435">
                  <c:v>44544</c:v>
                </c:pt>
                <c:pt idx="436">
                  <c:v>44559</c:v>
                </c:pt>
                <c:pt idx="437">
                  <c:v>44575</c:v>
                </c:pt>
                <c:pt idx="438">
                  <c:v>44589</c:v>
                </c:pt>
                <c:pt idx="439">
                  <c:v>44607</c:v>
                </c:pt>
                <c:pt idx="440">
                  <c:v>44620</c:v>
                </c:pt>
                <c:pt idx="441">
                  <c:v>44635</c:v>
                </c:pt>
                <c:pt idx="442">
                  <c:v>44650</c:v>
                </c:pt>
                <c:pt idx="443">
                  <c:v>44665</c:v>
                </c:pt>
                <c:pt idx="444">
                  <c:v>44679</c:v>
                </c:pt>
                <c:pt idx="445">
                  <c:v>44697</c:v>
                </c:pt>
                <c:pt idx="446">
                  <c:v>44711</c:v>
                </c:pt>
                <c:pt idx="447">
                  <c:v>44727</c:v>
                </c:pt>
                <c:pt idx="448">
                  <c:v>44756</c:v>
                </c:pt>
                <c:pt idx="449">
                  <c:v>44784</c:v>
                </c:pt>
                <c:pt idx="450">
                  <c:v>44817</c:v>
                </c:pt>
                <c:pt idx="451">
                  <c:v>44851</c:v>
                </c:pt>
                <c:pt idx="452">
                  <c:v>44880</c:v>
                </c:pt>
              </c:numCache>
            </c:numRef>
          </c:cat>
          <c:val>
            <c:numRef>
              <c:f>'[Рис_1_19_График т-ра ТЭЦ и 246_2014-2020.xls]Лист1'!$C$3:$C$454</c:f>
              <c:numCache>
                <c:formatCode>General</c:formatCode>
                <c:ptCount val="452"/>
                <c:pt idx="0">
                  <c:v>4.7</c:v>
                </c:pt>
                <c:pt idx="1">
                  <c:v>5.3</c:v>
                </c:pt>
                <c:pt idx="2">
                  <c:v>5</c:v>
                </c:pt>
                <c:pt idx="3">
                  <c:v>5.5</c:v>
                </c:pt>
                <c:pt idx="4">
                  <c:v>5.4</c:v>
                </c:pt>
                <c:pt idx="5">
                  <c:v>5.4</c:v>
                </c:pt>
                <c:pt idx="6">
                  <c:v>5.2</c:v>
                </c:pt>
                <c:pt idx="7">
                  <c:v>4.9000000000000004</c:v>
                </c:pt>
                <c:pt idx="8">
                  <c:v>4.5</c:v>
                </c:pt>
                <c:pt idx="9">
                  <c:v>4</c:v>
                </c:pt>
                <c:pt idx="10">
                  <c:v>4.4000000000000004</c:v>
                </c:pt>
                <c:pt idx="11">
                  <c:v>4.2</c:v>
                </c:pt>
                <c:pt idx="12">
                  <c:v>4.0999999999999996</c:v>
                </c:pt>
                <c:pt idx="13">
                  <c:v>4.4000000000000004</c:v>
                </c:pt>
                <c:pt idx="14">
                  <c:v>4.9000000000000004</c:v>
                </c:pt>
                <c:pt idx="15">
                  <c:v>5.0999999999999996</c:v>
                </c:pt>
                <c:pt idx="16">
                  <c:v>5.7</c:v>
                </c:pt>
                <c:pt idx="17">
                  <c:v>6</c:v>
                </c:pt>
                <c:pt idx="18">
                  <c:v>5.7</c:v>
                </c:pt>
                <c:pt idx="19">
                  <c:v>4.8</c:v>
                </c:pt>
                <c:pt idx="20">
                  <c:v>4.9000000000000004</c:v>
                </c:pt>
                <c:pt idx="21">
                  <c:v>4.9000000000000004</c:v>
                </c:pt>
                <c:pt idx="22">
                  <c:v>4.9000000000000004</c:v>
                </c:pt>
                <c:pt idx="23">
                  <c:v>5</c:v>
                </c:pt>
                <c:pt idx="24">
                  <c:v>5.3</c:v>
                </c:pt>
                <c:pt idx="25">
                  <c:v>5</c:v>
                </c:pt>
                <c:pt idx="26">
                  <c:v>4.8</c:v>
                </c:pt>
                <c:pt idx="27">
                  <c:v>5.3</c:v>
                </c:pt>
                <c:pt idx="28">
                  <c:v>4.9000000000000004</c:v>
                </c:pt>
                <c:pt idx="29">
                  <c:v>5.3</c:v>
                </c:pt>
                <c:pt idx="30">
                  <c:v>5.5</c:v>
                </c:pt>
                <c:pt idx="31">
                  <c:v>5.3</c:v>
                </c:pt>
                <c:pt idx="32">
                  <c:v>5.2</c:v>
                </c:pt>
                <c:pt idx="33">
                  <c:v>4.3</c:v>
                </c:pt>
                <c:pt idx="34">
                  <c:v>4.4000000000000004</c:v>
                </c:pt>
                <c:pt idx="35">
                  <c:v>3.3</c:v>
                </c:pt>
                <c:pt idx="36">
                  <c:v>4.3</c:v>
                </c:pt>
                <c:pt idx="37">
                  <c:v>5.3</c:v>
                </c:pt>
                <c:pt idx="38">
                  <c:v>6.1</c:v>
                </c:pt>
                <c:pt idx="39">
                  <c:v>6.3</c:v>
                </c:pt>
                <c:pt idx="40">
                  <c:v>6.6</c:v>
                </c:pt>
                <c:pt idx="41">
                  <c:v>6.7</c:v>
                </c:pt>
                <c:pt idx="42">
                  <c:v>6.1</c:v>
                </c:pt>
                <c:pt idx="43">
                  <c:v>5.0999999999999996</c:v>
                </c:pt>
                <c:pt idx="44">
                  <c:v>5.4</c:v>
                </c:pt>
                <c:pt idx="45">
                  <c:v>5.2</c:v>
                </c:pt>
                <c:pt idx="46">
                  <c:v>4.9000000000000004</c:v>
                </c:pt>
                <c:pt idx="47">
                  <c:v>4.9000000000000004</c:v>
                </c:pt>
                <c:pt idx="48">
                  <c:v>4.7</c:v>
                </c:pt>
                <c:pt idx="49">
                  <c:v>5.3</c:v>
                </c:pt>
                <c:pt idx="50">
                  <c:v>5.2</c:v>
                </c:pt>
                <c:pt idx="51">
                  <c:v>5.5</c:v>
                </c:pt>
                <c:pt idx="52">
                  <c:v>5.5</c:v>
                </c:pt>
                <c:pt idx="53">
                  <c:v>5.8</c:v>
                </c:pt>
                <c:pt idx="54">
                  <c:v>5.7</c:v>
                </c:pt>
                <c:pt idx="55">
                  <c:v>5.5</c:v>
                </c:pt>
                <c:pt idx="56">
                  <c:v>5.0999999999999996</c:v>
                </c:pt>
                <c:pt idx="57">
                  <c:v>5</c:v>
                </c:pt>
                <c:pt idx="58">
                  <c:v>5.3</c:v>
                </c:pt>
                <c:pt idx="59">
                  <c:v>6.2</c:v>
                </c:pt>
                <c:pt idx="60">
                  <c:v>5.9</c:v>
                </c:pt>
                <c:pt idx="61">
                  <c:v>6.2</c:v>
                </c:pt>
                <c:pt idx="62">
                  <c:v>6.5</c:v>
                </c:pt>
                <c:pt idx="63">
                  <c:v>6.9</c:v>
                </c:pt>
                <c:pt idx="64">
                  <c:v>6.1</c:v>
                </c:pt>
                <c:pt idx="65">
                  <c:v>6.6</c:v>
                </c:pt>
                <c:pt idx="66">
                  <c:v>7.2</c:v>
                </c:pt>
                <c:pt idx="67">
                  <c:v>7</c:v>
                </c:pt>
                <c:pt idx="68">
                  <c:v>6.6</c:v>
                </c:pt>
                <c:pt idx="69">
                  <c:v>6.2</c:v>
                </c:pt>
                <c:pt idx="70">
                  <c:v>6.3</c:v>
                </c:pt>
                <c:pt idx="71">
                  <c:v>6</c:v>
                </c:pt>
                <c:pt idx="72">
                  <c:v>5.6</c:v>
                </c:pt>
                <c:pt idx="73">
                  <c:v>5.7</c:v>
                </c:pt>
                <c:pt idx="74">
                  <c:v>5.7</c:v>
                </c:pt>
                <c:pt idx="75">
                  <c:v>5.7</c:v>
                </c:pt>
                <c:pt idx="76">
                  <c:v>5.3</c:v>
                </c:pt>
                <c:pt idx="77">
                  <c:v>5.7</c:v>
                </c:pt>
                <c:pt idx="78">
                  <c:v>5.5</c:v>
                </c:pt>
                <c:pt idx="79">
                  <c:v>5.7</c:v>
                </c:pt>
                <c:pt idx="80">
                  <c:v>5.2</c:v>
                </c:pt>
                <c:pt idx="81">
                  <c:v>5.4</c:v>
                </c:pt>
                <c:pt idx="82">
                  <c:v>5.3</c:v>
                </c:pt>
                <c:pt idx="83">
                  <c:v>5.3</c:v>
                </c:pt>
                <c:pt idx="84">
                  <c:v>5.3</c:v>
                </c:pt>
                <c:pt idx="85">
                  <c:v>5.7</c:v>
                </c:pt>
                <c:pt idx="86">
                  <c:v>5.7</c:v>
                </c:pt>
                <c:pt idx="87">
                  <c:v>6.1</c:v>
                </c:pt>
                <c:pt idx="88">
                  <c:v>5.2</c:v>
                </c:pt>
                <c:pt idx="89">
                  <c:v>6.1</c:v>
                </c:pt>
                <c:pt idx="90">
                  <c:v>6.1</c:v>
                </c:pt>
                <c:pt idx="91">
                  <c:v>6.5</c:v>
                </c:pt>
                <c:pt idx="92">
                  <c:v>6.7</c:v>
                </c:pt>
                <c:pt idx="93">
                  <c:v>5.5</c:v>
                </c:pt>
                <c:pt idx="94">
                  <c:v>5.3</c:v>
                </c:pt>
                <c:pt idx="95">
                  <c:v>5.5</c:v>
                </c:pt>
                <c:pt idx="96">
                  <c:v>5.5</c:v>
                </c:pt>
                <c:pt idx="97">
                  <c:v>5.5</c:v>
                </c:pt>
                <c:pt idx="98">
                  <c:v>4.9000000000000004</c:v>
                </c:pt>
                <c:pt idx="99">
                  <c:v>5.7</c:v>
                </c:pt>
                <c:pt idx="100">
                  <c:v>5.9</c:v>
                </c:pt>
                <c:pt idx="101">
                  <c:v>6</c:v>
                </c:pt>
                <c:pt idx="102">
                  <c:v>5.8</c:v>
                </c:pt>
                <c:pt idx="103">
                  <c:v>5.8</c:v>
                </c:pt>
                <c:pt idx="104">
                  <c:v>5.8</c:v>
                </c:pt>
                <c:pt idx="105">
                  <c:v>5.3</c:v>
                </c:pt>
                <c:pt idx="106">
                  <c:v>4.5999999999999996</c:v>
                </c:pt>
                <c:pt idx="107">
                  <c:v>4.5</c:v>
                </c:pt>
                <c:pt idx="108">
                  <c:v>5</c:v>
                </c:pt>
                <c:pt idx="109">
                  <c:v>5.8</c:v>
                </c:pt>
                <c:pt idx="110">
                  <c:v>5.9</c:v>
                </c:pt>
                <c:pt idx="111">
                  <c:v>6.2</c:v>
                </c:pt>
                <c:pt idx="112">
                  <c:v>6.4</c:v>
                </c:pt>
                <c:pt idx="113">
                  <c:v>5.8</c:v>
                </c:pt>
                <c:pt idx="114">
                  <c:v>6</c:v>
                </c:pt>
                <c:pt idx="115">
                  <c:v>6.2</c:v>
                </c:pt>
                <c:pt idx="116">
                  <c:v>6.1</c:v>
                </c:pt>
                <c:pt idx="117">
                  <c:v>6.1</c:v>
                </c:pt>
                <c:pt idx="118">
                  <c:v>5.6</c:v>
                </c:pt>
                <c:pt idx="119">
                  <c:v>5.9</c:v>
                </c:pt>
                <c:pt idx="120">
                  <c:v>5.6</c:v>
                </c:pt>
                <c:pt idx="121">
                  <c:v>5.5</c:v>
                </c:pt>
                <c:pt idx="122">
                  <c:v>5.4</c:v>
                </c:pt>
                <c:pt idx="123">
                  <c:v>5.5</c:v>
                </c:pt>
                <c:pt idx="124">
                  <c:v>5.5</c:v>
                </c:pt>
                <c:pt idx="125">
                  <c:v>5.3</c:v>
                </c:pt>
                <c:pt idx="126">
                  <c:v>5.5</c:v>
                </c:pt>
                <c:pt idx="127">
                  <c:v>4.9000000000000004</c:v>
                </c:pt>
                <c:pt idx="128">
                  <c:v>5.0999999999999996</c:v>
                </c:pt>
                <c:pt idx="129">
                  <c:v>4.2</c:v>
                </c:pt>
                <c:pt idx="130">
                  <c:v>4.3</c:v>
                </c:pt>
                <c:pt idx="131">
                  <c:v>4.0999999999999996</c:v>
                </c:pt>
                <c:pt idx="132">
                  <c:v>4.5999999999999996</c:v>
                </c:pt>
                <c:pt idx="133">
                  <c:v>5</c:v>
                </c:pt>
                <c:pt idx="134">
                  <c:v>5.5</c:v>
                </c:pt>
                <c:pt idx="135">
                  <c:v>5.2</c:v>
                </c:pt>
                <c:pt idx="136">
                  <c:v>5.5</c:v>
                </c:pt>
                <c:pt idx="137">
                  <c:v>5.2</c:v>
                </c:pt>
                <c:pt idx="138">
                  <c:v>5.9</c:v>
                </c:pt>
                <c:pt idx="139">
                  <c:v>5.7</c:v>
                </c:pt>
                <c:pt idx="140">
                  <c:v>5.7</c:v>
                </c:pt>
                <c:pt idx="141">
                  <c:v>5.2</c:v>
                </c:pt>
                <c:pt idx="142">
                  <c:v>5.0999999999999996</c:v>
                </c:pt>
                <c:pt idx="143">
                  <c:v>5.5</c:v>
                </c:pt>
                <c:pt idx="144">
                  <c:v>4.9000000000000004</c:v>
                </c:pt>
                <c:pt idx="145">
                  <c:v>4.9000000000000004</c:v>
                </c:pt>
                <c:pt idx="146">
                  <c:v>5.0999999999999996</c:v>
                </c:pt>
                <c:pt idx="147">
                  <c:v>5.2</c:v>
                </c:pt>
                <c:pt idx="148">
                  <c:v>5.0999999999999996</c:v>
                </c:pt>
                <c:pt idx="149">
                  <c:v>5.3</c:v>
                </c:pt>
                <c:pt idx="150">
                  <c:v>5.0999999999999996</c:v>
                </c:pt>
                <c:pt idx="151">
                  <c:v>5.3</c:v>
                </c:pt>
                <c:pt idx="152">
                  <c:v>5.5</c:v>
                </c:pt>
                <c:pt idx="153">
                  <c:v>5.4</c:v>
                </c:pt>
                <c:pt idx="154">
                  <c:v>5.4</c:v>
                </c:pt>
                <c:pt idx="155">
                  <c:v>5.4</c:v>
                </c:pt>
                <c:pt idx="156">
                  <c:v>5.4</c:v>
                </c:pt>
                <c:pt idx="157">
                  <c:v>5.5</c:v>
                </c:pt>
                <c:pt idx="158">
                  <c:v>5.7</c:v>
                </c:pt>
                <c:pt idx="159">
                  <c:v>5.4</c:v>
                </c:pt>
                <c:pt idx="160">
                  <c:v>5.5</c:v>
                </c:pt>
                <c:pt idx="161">
                  <c:v>5.4</c:v>
                </c:pt>
                <c:pt idx="162">
                  <c:v>5.6</c:v>
                </c:pt>
                <c:pt idx="163">
                  <c:v>5.5</c:v>
                </c:pt>
                <c:pt idx="164">
                  <c:v>5.9</c:v>
                </c:pt>
                <c:pt idx="165">
                  <c:v>6.1</c:v>
                </c:pt>
                <c:pt idx="166">
                  <c:v>6.2</c:v>
                </c:pt>
                <c:pt idx="167">
                  <c:v>5.9</c:v>
                </c:pt>
                <c:pt idx="168">
                  <c:v>5.7</c:v>
                </c:pt>
                <c:pt idx="169">
                  <c:v>5.9</c:v>
                </c:pt>
                <c:pt idx="170">
                  <c:v>5.9</c:v>
                </c:pt>
                <c:pt idx="171">
                  <c:v>5.9</c:v>
                </c:pt>
                <c:pt idx="172">
                  <c:v>5.9</c:v>
                </c:pt>
                <c:pt idx="173">
                  <c:v>6.9</c:v>
                </c:pt>
                <c:pt idx="174">
                  <c:v>6.9</c:v>
                </c:pt>
                <c:pt idx="175">
                  <c:v>6.3</c:v>
                </c:pt>
                <c:pt idx="176">
                  <c:v>6.3</c:v>
                </c:pt>
                <c:pt idx="177">
                  <c:v>6.3</c:v>
                </c:pt>
                <c:pt idx="178">
                  <c:v>6.2</c:v>
                </c:pt>
                <c:pt idx="179">
                  <c:v>5.4</c:v>
                </c:pt>
                <c:pt idx="180">
                  <c:v>5.0999999999999996</c:v>
                </c:pt>
                <c:pt idx="181">
                  <c:v>5.3</c:v>
                </c:pt>
                <c:pt idx="182">
                  <c:v>5.3</c:v>
                </c:pt>
                <c:pt idx="183">
                  <c:v>5.3</c:v>
                </c:pt>
                <c:pt idx="184">
                  <c:v>5.3</c:v>
                </c:pt>
                <c:pt idx="185">
                  <c:v>5.5</c:v>
                </c:pt>
                <c:pt idx="186">
                  <c:v>5.4</c:v>
                </c:pt>
                <c:pt idx="187">
                  <c:v>5.4</c:v>
                </c:pt>
                <c:pt idx="188">
                  <c:v>5.5</c:v>
                </c:pt>
                <c:pt idx="189">
                  <c:v>5.3</c:v>
                </c:pt>
                <c:pt idx="190">
                  <c:v>5.2</c:v>
                </c:pt>
                <c:pt idx="191">
                  <c:v>5.3</c:v>
                </c:pt>
                <c:pt idx="192">
                  <c:v>5.0999999999999996</c:v>
                </c:pt>
                <c:pt idx="193">
                  <c:v>5.3</c:v>
                </c:pt>
                <c:pt idx="194">
                  <c:v>5.0999999999999996</c:v>
                </c:pt>
                <c:pt idx="195">
                  <c:v>5.0999999999999996</c:v>
                </c:pt>
                <c:pt idx="196">
                  <c:v>5.0999999999999996</c:v>
                </c:pt>
                <c:pt idx="197">
                  <c:v>5</c:v>
                </c:pt>
                <c:pt idx="198">
                  <c:v>4.9000000000000004</c:v>
                </c:pt>
                <c:pt idx="199">
                  <c:v>4.9000000000000004</c:v>
                </c:pt>
                <c:pt idx="200">
                  <c:v>4.9000000000000004</c:v>
                </c:pt>
                <c:pt idx="201">
                  <c:v>5</c:v>
                </c:pt>
                <c:pt idx="202">
                  <c:v>5.2</c:v>
                </c:pt>
                <c:pt idx="203">
                  <c:v>5.0999999999999996</c:v>
                </c:pt>
                <c:pt idx="204">
                  <c:v>5.3</c:v>
                </c:pt>
                <c:pt idx="205">
                  <c:v>5.5</c:v>
                </c:pt>
                <c:pt idx="206">
                  <c:v>5.5</c:v>
                </c:pt>
                <c:pt idx="207">
                  <c:v>5.5</c:v>
                </c:pt>
                <c:pt idx="208">
                  <c:v>5.3</c:v>
                </c:pt>
                <c:pt idx="209">
                  <c:v>5.2</c:v>
                </c:pt>
                <c:pt idx="210">
                  <c:v>5.0999999999999996</c:v>
                </c:pt>
                <c:pt idx="211">
                  <c:v>5.3</c:v>
                </c:pt>
                <c:pt idx="212">
                  <c:v>5</c:v>
                </c:pt>
                <c:pt idx="213">
                  <c:v>4.9000000000000004</c:v>
                </c:pt>
                <c:pt idx="214">
                  <c:v>5</c:v>
                </c:pt>
                <c:pt idx="215">
                  <c:v>4.8</c:v>
                </c:pt>
                <c:pt idx="216">
                  <c:v>4.9000000000000004</c:v>
                </c:pt>
                <c:pt idx="217">
                  <c:v>4.9000000000000004</c:v>
                </c:pt>
                <c:pt idx="218">
                  <c:v>5.0999999999999996</c:v>
                </c:pt>
                <c:pt idx="219">
                  <c:v>5.0999999999999996</c:v>
                </c:pt>
                <c:pt idx="220">
                  <c:v>5.0999999999999996</c:v>
                </c:pt>
                <c:pt idx="221">
                  <c:v>5.0999999999999996</c:v>
                </c:pt>
                <c:pt idx="222">
                  <c:v>5.0999999999999996</c:v>
                </c:pt>
                <c:pt idx="223">
                  <c:v>5.0999999999999996</c:v>
                </c:pt>
                <c:pt idx="224">
                  <c:v>4.9000000000000004</c:v>
                </c:pt>
                <c:pt idx="225">
                  <c:v>4.9000000000000004</c:v>
                </c:pt>
                <c:pt idx="226">
                  <c:v>4.2</c:v>
                </c:pt>
                <c:pt idx="227">
                  <c:v>4.0999999999999996</c:v>
                </c:pt>
                <c:pt idx="228">
                  <c:v>4.0999999999999996</c:v>
                </c:pt>
                <c:pt idx="229">
                  <c:v>4.0999999999999996</c:v>
                </c:pt>
                <c:pt idx="230">
                  <c:v>4.9000000000000004</c:v>
                </c:pt>
                <c:pt idx="231">
                  <c:v>4.9000000000000004</c:v>
                </c:pt>
                <c:pt idx="232">
                  <c:v>4.8</c:v>
                </c:pt>
                <c:pt idx="233">
                  <c:v>5.5</c:v>
                </c:pt>
                <c:pt idx="234">
                  <c:v>5.2</c:v>
                </c:pt>
                <c:pt idx="235">
                  <c:v>5.4</c:v>
                </c:pt>
                <c:pt idx="236">
                  <c:v>6.1</c:v>
                </c:pt>
                <c:pt idx="237">
                  <c:v>6.7</c:v>
                </c:pt>
                <c:pt idx="238">
                  <c:v>6.1</c:v>
                </c:pt>
                <c:pt idx="239">
                  <c:v>6.2</c:v>
                </c:pt>
                <c:pt idx="240">
                  <c:v>6.9</c:v>
                </c:pt>
                <c:pt idx="241">
                  <c:v>6.9</c:v>
                </c:pt>
                <c:pt idx="242">
                  <c:v>6.6</c:v>
                </c:pt>
                <c:pt idx="243">
                  <c:v>6.3</c:v>
                </c:pt>
                <c:pt idx="244">
                  <c:v>6.2</c:v>
                </c:pt>
                <c:pt idx="245">
                  <c:v>6.1</c:v>
                </c:pt>
                <c:pt idx="246">
                  <c:v>5.0999999999999996</c:v>
                </c:pt>
                <c:pt idx="247">
                  <c:v>5.0999999999999996</c:v>
                </c:pt>
                <c:pt idx="248">
                  <c:v>5.2</c:v>
                </c:pt>
                <c:pt idx="249">
                  <c:v>5.6</c:v>
                </c:pt>
                <c:pt idx="250">
                  <c:v>5.5</c:v>
                </c:pt>
                <c:pt idx="251">
                  <c:v>5.4</c:v>
                </c:pt>
                <c:pt idx="252">
                  <c:v>5.5</c:v>
                </c:pt>
                <c:pt idx="253">
                  <c:v>5.3</c:v>
                </c:pt>
                <c:pt idx="254">
                  <c:v>5.4</c:v>
                </c:pt>
                <c:pt idx="255">
                  <c:v>5.6</c:v>
                </c:pt>
                <c:pt idx="256">
                  <c:v>5.3</c:v>
                </c:pt>
                <c:pt idx="257">
                  <c:v>5.0999999999999996</c:v>
                </c:pt>
                <c:pt idx="258">
                  <c:v>4.5999999999999996</c:v>
                </c:pt>
                <c:pt idx="259">
                  <c:v>5.3</c:v>
                </c:pt>
                <c:pt idx="260">
                  <c:v>5.9</c:v>
                </c:pt>
                <c:pt idx="261">
                  <c:v>5.7</c:v>
                </c:pt>
                <c:pt idx="262">
                  <c:v>6.1</c:v>
                </c:pt>
                <c:pt idx="263">
                  <c:v>6.2</c:v>
                </c:pt>
                <c:pt idx="264">
                  <c:v>6.3</c:v>
                </c:pt>
                <c:pt idx="265">
                  <c:v>6.3</c:v>
                </c:pt>
                <c:pt idx="266">
                  <c:v>6.5</c:v>
                </c:pt>
                <c:pt idx="267">
                  <c:v>5.7</c:v>
                </c:pt>
                <c:pt idx="268">
                  <c:v>6.1</c:v>
                </c:pt>
                <c:pt idx="269">
                  <c:v>5.5</c:v>
                </c:pt>
                <c:pt idx="270">
                  <c:v>5.5</c:v>
                </c:pt>
                <c:pt idx="271">
                  <c:v>5.2</c:v>
                </c:pt>
                <c:pt idx="272">
                  <c:v>5.5</c:v>
                </c:pt>
                <c:pt idx="273">
                  <c:v>5.4</c:v>
                </c:pt>
                <c:pt idx="274">
                  <c:v>5.2</c:v>
                </c:pt>
                <c:pt idx="275">
                  <c:v>5.3</c:v>
                </c:pt>
                <c:pt idx="276">
                  <c:v>4.5999999999999996</c:v>
                </c:pt>
                <c:pt idx="277">
                  <c:v>5.6</c:v>
                </c:pt>
                <c:pt idx="278">
                  <c:v>5</c:v>
                </c:pt>
                <c:pt idx="279">
                  <c:v>4.9000000000000004</c:v>
                </c:pt>
                <c:pt idx="280">
                  <c:v>4.9000000000000004</c:v>
                </c:pt>
                <c:pt idx="281">
                  <c:v>5</c:v>
                </c:pt>
                <c:pt idx="282">
                  <c:v>4.7</c:v>
                </c:pt>
                <c:pt idx="283">
                  <c:v>5.2</c:v>
                </c:pt>
                <c:pt idx="284">
                  <c:v>5.2</c:v>
                </c:pt>
                <c:pt idx="285">
                  <c:v>5.7</c:v>
                </c:pt>
                <c:pt idx="286">
                  <c:v>5.7</c:v>
                </c:pt>
                <c:pt idx="287">
                  <c:v>6.3</c:v>
                </c:pt>
                <c:pt idx="288">
                  <c:v>5.6</c:v>
                </c:pt>
                <c:pt idx="289">
                  <c:v>6.3</c:v>
                </c:pt>
                <c:pt idx="290">
                  <c:v>6.1</c:v>
                </c:pt>
                <c:pt idx="291">
                  <c:v>6.1</c:v>
                </c:pt>
                <c:pt idx="292">
                  <c:v>5.7</c:v>
                </c:pt>
                <c:pt idx="293">
                  <c:v>5.9</c:v>
                </c:pt>
                <c:pt idx="294">
                  <c:v>4.8</c:v>
                </c:pt>
                <c:pt idx="295">
                  <c:v>5.0999999999999996</c:v>
                </c:pt>
                <c:pt idx="296">
                  <c:v>5.6</c:v>
                </c:pt>
                <c:pt idx="297">
                  <c:v>5.7</c:v>
                </c:pt>
                <c:pt idx="298">
                  <c:v>5.5</c:v>
                </c:pt>
                <c:pt idx="299">
                  <c:v>5.7</c:v>
                </c:pt>
                <c:pt idx="300">
                  <c:v>5.7</c:v>
                </c:pt>
                <c:pt idx="301">
                  <c:v>5.3</c:v>
                </c:pt>
                <c:pt idx="302">
                  <c:v>4.9000000000000004</c:v>
                </c:pt>
                <c:pt idx="303">
                  <c:v>4.9000000000000004</c:v>
                </c:pt>
                <c:pt idx="304">
                  <c:v>4.0999999999999996</c:v>
                </c:pt>
                <c:pt idx="305">
                  <c:v>5.2</c:v>
                </c:pt>
                <c:pt idx="306">
                  <c:v>5.5</c:v>
                </c:pt>
                <c:pt idx="307">
                  <c:v>6.5</c:v>
                </c:pt>
                <c:pt idx="308">
                  <c:v>6.5</c:v>
                </c:pt>
                <c:pt idx="309">
                  <c:v>7.3</c:v>
                </c:pt>
                <c:pt idx="310">
                  <c:v>6.9</c:v>
                </c:pt>
                <c:pt idx="311">
                  <c:v>7.6</c:v>
                </c:pt>
                <c:pt idx="312">
                  <c:v>7.2</c:v>
                </c:pt>
                <c:pt idx="313">
                  <c:v>6.7</c:v>
                </c:pt>
                <c:pt idx="314">
                  <c:v>6.4</c:v>
                </c:pt>
                <c:pt idx="315">
                  <c:v>6.1</c:v>
                </c:pt>
                <c:pt idx="316">
                  <c:v>6.3</c:v>
                </c:pt>
                <c:pt idx="317">
                  <c:v>6</c:v>
                </c:pt>
                <c:pt idx="318">
                  <c:v>5.7</c:v>
                </c:pt>
                <c:pt idx="319">
                  <c:v>6</c:v>
                </c:pt>
                <c:pt idx="320">
                  <c:v>5.7</c:v>
                </c:pt>
                <c:pt idx="321">
                  <c:v>5.6</c:v>
                </c:pt>
                <c:pt idx="322">
                  <c:v>5.9</c:v>
                </c:pt>
                <c:pt idx="323">
                  <c:v>5.8</c:v>
                </c:pt>
                <c:pt idx="324">
                  <c:v>5.5</c:v>
                </c:pt>
                <c:pt idx="325">
                  <c:v>5.2</c:v>
                </c:pt>
                <c:pt idx="326">
                  <c:v>5.3</c:v>
                </c:pt>
                <c:pt idx="327">
                  <c:v>5.5</c:v>
                </c:pt>
                <c:pt idx="328">
                  <c:v>5.2</c:v>
                </c:pt>
                <c:pt idx="329">
                  <c:v>5.8</c:v>
                </c:pt>
                <c:pt idx="330">
                  <c:v>6.1</c:v>
                </c:pt>
                <c:pt idx="331">
                  <c:v>6.4</c:v>
                </c:pt>
                <c:pt idx="332">
                  <c:v>6.6</c:v>
                </c:pt>
                <c:pt idx="333">
                  <c:v>7</c:v>
                </c:pt>
                <c:pt idx="334">
                  <c:v>7.2</c:v>
                </c:pt>
                <c:pt idx="335">
                  <c:v>7.5</c:v>
                </c:pt>
                <c:pt idx="336">
                  <c:v>6.5</c:v>
                </c:pt>
                <c:pt idx="337">
                  <c:v>6.7</c:v>
                </c:pt>
                <c:pt idx="338">
                  <c:v>6.5</c:v>
                </c:pt>
                <c:pt idx="339">
                  <c:v>6</c:v>
                </c:pt>
                <c:pt idx="340">
                  <c:v>5.5</c:v>
                </c:pt>
                <c:pt idx="341">
                  <c:v>5.9</c:v>
                </c:pt>
                <c:pt idx="342">
                  <c:v>5.9</c:v>
                </c:pt>
                <c:pt idx="343">
                  <c:v>5.4</c:v>
                </c:pt>
                <c:pt idx="344">
                  <c:v>5.9</c:v>
                </c:pt>
                <c:pt idx="345">
                  <c:v>5.7</c:v>
                </c:pt>
                <c:pt idx="346">
                  <c:v>5.9</c:v>
                </c:pt>
                <c:pt idx="347">
                  <c:v>5.5</c:v>
                </c:pt>
                <c:pt idx="348">
                  <c:v>5</c:v>
                </c:pt>
                <c:pt idx="349">
                  <c:v>4.7</c:v>
                </c:pt>
                <c:pt idx="350">
                  <c:v>5.0999999999999996</c:v>
                </c:pt>
                <c:pt idx="351">
                  <c:v>5</c:v>
                </c:pt>
                <c:pt idx="352">
                  <c:v>4.9000000000000004</c:v>
                </c:pt>
                <c:pt idx="353">
                  <c:v>5.6</c:v>
                </c:pt>
                <c:pt idx="354">
                  <c:v>6.5</c:v>
                </c:pt>
                <c:pt idx="355">
                  <c:v>5.9</c:v>
                </c:pt>
                <c:pt idx="356">
                  <c:v>6.4</c:v>
                </c:pt>
                <c:pt idx="357">
                  <c:v>6.8</c:v>
                </c:pt>
                <c:pt idx="358">
                  <c:v>6.7</c:v>
                </c:pt>
                <c:pt idx="359">
                  <c:v>6.5</c:v>
                </c:pt>
                <c:pt idx="360">
                  <c:v>6.6</c:v>
                </c:pt>
                <c:pt idx="361">
                  <c:v>6.6</c:v>
                </c:pt>
                <c:pt idx="362">
                  <c:v>5.6</c:v>
                </c:pt>
                <c:pt idx="363">
                  <c:v>6.2</c:v>
                </c:pt>
                <c:pt idx="364">
                  <c:v>5.5</c:v>
                </c:pt>
                <c:pt idx="365">
                  <c:v>5.8</c:v>
                </c:pt>
                <c:pt idx="366">
                  <c:v>5.8</c:v>
                </c:pt>
                <c:pt idx="367">
                  <c:v>5.8</c:v>
                </c:pt>
                <c:pt idx="368">
                  <c:v>5.5</c:v>
                </c:pt>
                <c:pt idx="369">
                  <c:v>5.7</c:v>
                </c:pt>
                <c:pt idx="370">
                  <c:v>5.4</c:v>
                </c:pt>
                <c:pt idx="371">
                  <c:v>5.5</c:v>
                </c:pt>
                <c:pt idx="372">
                  <c:v>5.0999999999999996</c:v>
                </c:pt>
                <c:pt idx="373">
                  <c:v>4.9000000000000004</c:v>
                </c:pt>
                <c:pt idx="374">
                  <c:v>4.7</c:v>
                </c:pt>
                <c:pt idx="375">
                  <c:v>4.5</c:v>
                </c:pt>
                <c:pt idx="376">
                  <c:v>3.9</c:v>
                </c:pt>
                <c:pt idx="377">
                  <c:v>4.5999999999999996</c:v>
                </c:pt>
                <c:pt idx="378">
                  <c:v>5.4</c:v>
                </c:pt>
                <c:pt idx="379">
                  <c:v>6.2</c:v>
                </c:pt>
                <c:pt idx="380">
                  <c:v>5.7</c:v>
                </c:pt>
                <c:pt idx="381">
                  <c:v>6</c:v>
                </c:pt>
                <c:pt idx="382">
                  <c:v>6.3</c:v>
                </c:pt>
                <c:pt idx="383">
                  <c:v>5.9</c:v>
                </c:pt>
                <c:pt idx="384">
                  <c:v>5.6</c:v>
                </c:pt>
                <c:pt idx="385">
                  <c:v>5.7</c:v>
                </c:pt>
                <c:pt idx="386">
                  <c:v>5.6</c:v>
                </c:pt>
                <c:pt idx="387">
                  <c:v>5.5</c:v>
                </c:pt>
                <c:pt idx="388">
                  <c:v>5.4</c:v>
                </c:pt>
                <c:pt idx="389">
                  <c:v>4.5999999999999996</c:v>
                </c:pt>
                <c:pt idx="390">
                  <c:v>4.9000000000000004</c:v>
                </c:pt>
                <c:pt idx="391">
                  <c:v>5.5</c:v>
                </c:pt>
                <c:pt idx="392">
                  <c:v>5.8</c:v>
                </c:pt>
                <c:pt idx="393">
                  <c:v>5.8</c:v>
                </c:pt>
                <c:pt idx="394">
                  <c:v>5.8</c:v>
                </c:pt>
                <c:pt idx="395">
                  <c:v>5.7</c:v>
                </c:pt>
                <c:pt idx="396">
                  <c:v>5.8</c:v>
                </c:pt>
                <c:pt idx="397">
                  <c:v>5.4</c:v>
                </c:pt>
                <c:pt idx="398">
                  <c:v>5</c:v>
                </c:pt>
                <c:pt idx="399">
                  <c:v>5.3</c:v>
                </c:pt>
                <c:pt idx="400">
                  <c:v>6.5</c:v>
                </c:pt>
                <c:pt idx="401">
                  <c:v>5.9</c:v>
                </c:pt>
                <c:pt idx="402">
                  <c:v>6.9</c:v>
                </c:pt>
                <c:pt idx="403">
                  <c:v>7.2</c:v>
                </c:pt>
                <c:pt idx="404">
                  <c:v>7</c:v>
                </c:pt>
                <c:pt idx="405">
                  <c:v>7.4</c:v>
                </c:pt>
                <c:pt idx="406">
                  <c:v>7.4</c:v>
                </c:pt>
                <c:pt idx="407">
                  <c:v>7.1</c:v>
                </c:pt>
                <c:pt idx="408">
                  <c:v>7.3</c:v>
                </c:pt>
                <c:pt idx="409">
                  <c:v>6.8</c:v>
                </c:pt>
                <c:pt idx="410">
                  <c:v>6.3</c:v>
                </c:pt>
                <c:pt idx="411">
                  <c:v>6.3</c:v>
                </c:pt>
                <c:pt idx="413">
                  <c:v>5.88</c:v>
                </c:pt>
                <c:pt idx="415">
                  <c:v>6.1</c:v>
                </c:pt>
                <c:pt idx="417">
                  <c:v>5.9</c:v>
                </c:pt>
                <c:pt idx="419">
                  <c:v>5.8400000000000007</c:v>
                </c:pt>
                <c:pt idx="421">
                  <c:v>5.6800000000000006</c:v>
                </c:pt>
                <c:pt idx="423">
                  <c:v>4.6900000000000004</c:v>
                </c:pt>
                <c:pt idx="425">
                  <c:v>5.72</c:v>
                </c:pt>
                <c:pt idx="427">
                  <c:v>6.82</c:v>
                </c:pt>
                <c:pt idx="429">
                  <c:v>7.6</c:v>
                </c:pt>
                <c:pt idx="431">
                  <c:v>7.3400000000000007</c:v>
                </c:pt>
                <c:pt idx="433">
                  <c:v>6.67</c:v>
                </c:pt>
                <c:pt idx="436">
                  <c:v>5.870000000000001</c:v>
                </c:pt>
                <c:pt idx="438">
                  <c:v>5.844444444444445</c:v>
                </c:pt>
                <c:pt idx="440">
                  <c:v>5.91</c:v>
                </c:pt>
                <c:pt idx="442">
                  <c:v>5.93</c:v>
                </c:pt>
                <c:pt idx="446">
                  <c:v>5.6300000000000008</c:v>
                </c:pt>
                <c:pt idx="447">
                  <c:v>5.5</c:v>
                </c:pt>
                <c:pt idx="448">
                  <c:v>6.1</c:v>
                </c:pt>
                <c:pt idx="449">
                  <c:v>6.4</c:v>
                </c:pt>
                <c:pt idx="450">
                  <c:v>6.2</c:v>
                </c:pt>
                <c:pt idx="451">
                  <c:v>6.7</c:v>
                </c:pt>
              </c:numCache>
            </c:numRef>
          </c:val>
          <c:smooth val="0"/>
          <c:extLst xmlns:c16r2="http://schemas.microsoft.com/office/drawing/2015/06/chart">
            <c:ext xmlns:c16="http://schemas.microsoft.com/office/drawing/2014/chart" uri="{C3380CC4-5D6E-409C-BE32-E72D297353CC}">
              <c16:uniqueId val="{00000001-2C10-4726-A988-481F86C589AF}"/>
            </c:ext>
          </c:extLst>
        </c:ser>
        <c:dLbls>
          <c:showLegendKey val="0"/>
          <c:showVal val="0"/>
          <c:showCatName val="0"/>
          <c:showSerName val="0"/>
          <c:showPercent val="0"/>
          <c:showBubbleSize val="0"/>
        </c:dLbls>
        <c:marker val="1"/>
        <c:smooth val="0"/>
        <c:axId val="424589184"/>
        <c:axId val="424590720"/>
      </c:lineChart>
      <c:dateAx>
        <c:axId val="424589184"/>
        <c:scaling>
          <c:orientation val="minMax"/>
        </c:scaling>
        <c:delete val="0"/>
        <c:axPos val="b"/>
        <c:majorGridlines/>
        <c:numFmt formatCode="dd/mm/yy;@" sourceLinked="0"/>
        <c:majorTickMark val="out"/>
        <c:minorTickMark val="none"/>
        <c:tickLblPos val="nextTo"/>
        <c:txPr>
          <a:bodyPr rot="-5400000" vert="horz"/>
          <a:lstStyle/>
          <a:p>
            <a:pPr>
              <a:defRPr/>
            </a:pPr>
            <a:endParaRPr lang="ru-RU"/>
          </a:p>
        </c:txPr>
        <c:crossAx val="424590720"/>
        <c:crosses val="autoZero"/>
        <c:auto val="1"/>
        <c:lblOffset val="100"/>
        <c:baseTimeUnit val="days"/>
      </c:dateAx>
      <c:valAx>
        <c:axId val="424590720"/>
        <c:scaling>
          <c:orientation val="minMax"/>
          <c:max val="17"/>
          <c:min val="2"/>
        </c:scaling>
        <c:delete val="0"/>
        <c:axPos val="l"/>
        <c:majorGridlines/>
        <c:title>
          <c:tx>
            <c:rich>
              <a:bodyPr rot="0" vert="horz"/>
              <a:lstStyle/>
              <a:p>
                <a:pPr algn="ctr">
                  <a:defRPr/>
                </a:pPr>
                <a:r>
                  <a:rPr lang="ru-RU"/>
                  <a:t>Т подз. вод, оС</a:t>
                </a:r>
              </a:p>
            </c:rich>
          </c:tx>
          <c:layout>
            <c:manualLayout>
              <c:xMode val="edge"/>
              <c:yMode val="edge"/>
              <c:x val="1.1754172237904224E-2"/>
              <c:y val="1.465177317951535E-2"/>
            </c:manualLayout>
          </c:layout>
          <c:overlay val="0"/>
        </c:title>
        <c:numFmt formatCode="General" sourceLinked="1"/>
        <c:majorTickMark val="out"/>
        <c:minorTickMark val="none"/>
        <c:tickLblPos val="nextTo"/>
        <c:txPr>
          <a:bodyPr rot="0" vert="horz"/>
          <a:lstStyle/>
          <a:p>
            <a:pPr>
              <a:defRPr/>
            </a:pPr>
            <a:endParaRPr lang="ru-RU"/>
          </a:p>
        </c:txPr>
        <c:crossAx val="424589184"/>
        <c:crosses val="autoZero"/>
        <c:crossBetween val="between"/>
      </c:valAx>
    </c:plotArea>
    <c:legend>
      <c:legendPos val="r"/>
      <c:layout>
        <c:manualLayout>
          <c:xMode val="edge"/>
          <c:yMode val="edge"/>
          <c:x val="0.37987474207233529"/>
          <c:y val="0.93023499969480561"/>
          <c:w val="0.23270466663365197"/>
          <c:h val="6.2015775159887987E-2"/>
        </c:manualLayout>
      </c:layout>
      <c:overlay val="0"/>
    </c:legend>
    <c:plotVisOnly val="1"/>
    <c:dispBlanksAs val="gap"/>
    <c:showDLblsOverMax val="0"/>
  </c:chart>
  <c:txPr>
    <a:bodyPr/>
    <a:lstStyle/>
    <a:p>
      <a:pPr>
        <a:defRPr sz="8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721897666017559E-2"/>
          <c:y val="6.0889999371065588E-2"/>
          <c:w val="0.84548327516408128"/>
          <c:h val="0.53226470515636948"/>
        </c:manualLayout>
      </c:layout>
      <c:lineChart>
        <c:grouping val="standard"/>
        <c:varyColors val="0"/>
        <c:ser>
          <c:idx val="1"/>
          <c:order val="0"/>
          <c:tx>
            <c:v>Содержание нитратов, с. 327</c:v>
          </c:tx>
          <c:spPr>
            <a:ln w="12700">
              <a:solidFill>
                <a:srgbClr val="FF00FF"/>
              </a:solidFill>
              <a:prstDash val="solid"/>
            </a:ln>
          </c:spPr>
          <c:marker>
            <c:symbol val="square"/>
            <c:size val="3"/>
            <c:spPr>
              <a:solidFill>
                <a:srgbClr val="FF00FF"/>
              </a:solidFill>
              <a:ln>
                <a:solidFill>
                  <a:srgbClr val="FF00FF"/>
                </a:solidFill>
                <a:prstDash val="solid"/>
              </a:ln>
            </c:spPr>
          </c:marker>
          <c:trendline>
            <c:name>Линейный тренд (Содержание нитратов)</c:name>
            <c:spPr>
              <a:ln w="12700">
                <a:solidFill>
                  <a:srgbClr val="FF00FF"/>
                </a:solidFill>
                <a:prstDash val="solid"/>
              </a:ln>
            </c:spPr>
            <c:trendlineType val="linear"/>
            <c:dispRSqr val="0"/>
            <c:dispEq val="0"/>
          </c:trendline>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свалка_химия_2014-2020.xls]Химсостав'!$G$3:$G$92</c:f>
              <c:numCache>
                <c:formatCode>General</c:formatCode>
                <c:ptCount val="90"/>
                <c:pt idx="0">
                  <c:v>24</c:v>
                </c:pt>
                <c:pt idx="1">
                  <c:v>26</c:v>
                </c:pt>
                <c:pt idx="2">
                  <c:v>120</c:v>
                </c:pt>
                <c:pt idx="3">
                  <c:v>28</c:v>
                </c:pt>
                <c:pt idx="4">
                  <c:v>42</c:v>
                </c:pt>
                <c:pt idx="5">
                  <c:v>36</c:v>
                </c:pt>
                <c:pt idx="6">
                  <c:v>100</c:v>
                </c:pt>
                <c:pt idx="7">
                  <c:v>9</c:v>
                </c:pt>
                <c:pt idx="8">
                  <c:v>40</c:v>
                </c:pt>
                <c:pt idx="9">
                  <c:v>36</c:v>
                </c:pt>
                <c:pt idx="10">
                  <c:v>12</c:v>
                </c:pt>
                <c:pt idx="11">
                  <c:v>90</c:v>
                </c:pt>
                <c:pt idx="12">
                  <c:v>2</c:v>
                </c:pt>
                <c:pt idx="13">
                  <c:v>14</c:v>
                </c:pt>
                <c:pt idx="14">
                  <c:v>2</c:v>
                </c:pt>
                <c:pt idx="15">
                  <c:v>26</c:v>
                </c:pt>
                <c:pt idx="16">
                  <c:v>8</c:v>
                </c:pt>
                <c:pt idx="17">
                  <c:v>0</c:v>
                </c:pt>
                <c:pt idx="18">
                  <c:v>42</c:v>
                </c:pt>
                <c:pt idx="19">
                  <c:v>40</c:v>
                </c:pt>
                <c:pt idx="20">
                  <c:v>12</c:v>
                </c:pt>
                <c:pt idx="21">
                  <c:v>11.8</c:v>
                </c:pt>
                <c:pt idx="22">
                  <c:v>29.4</c:v>
                </c:pt>
                <c:pt idx="23">
                  <c:v>110</c:v>
                </c:pt>
                <c:pt idx="24">
                  <c:v>169</c:v>
                </c:pt>
                <c:pt idx="25">
                  <c:v>119.3</c:v>
                </c:pt>
                <c:pt idx="26">
                  <c:v>110</c:v>
                </c:pt>
                <c:pt idx="27">
                  <c:v>91.75</c:v>
                </c:pt>
                <c:pt idx="28">
                  <c:v>89.02</c:v>
                </c:pt>
                <c:pt idx="29">
                  <c:v>96</c:v>
                </c:pt>
                <c:pt idx="30">
                  <c:v>94.6</c:v>
                </c:pt>
                <c:pt idx="31">
                  <c:v>59.6</c:v>
                </c:pt>
                <c:pt idx="32">
                  <c:v>61.5</c:v>
                </c:pt>
                <c:pt idx="33">
                  <c:v>102.62</c:v>
                </c:pt>
                <c:pt idx="34">
                  <c:v>1.86</c:v>
                </c:pt>
                <c:pt idx="35">
                  <c:v>208.6</c:v>
                </c:pt>
                <c:pt idx="36">
                  <c:v>100.4</c:v>
                </c:pt>
                <c:pt idx="37">
                  <c:v>98.5</c:v>
                </c:pt>
                <c:pt idx="38">
                  <c:v>77.7</c:v>
                </c:pt>
                <c:pt idx="39">
                  <c:v>48.9</c:v>
                </c:pt>
                <c:pt idx="40">
                  <c:v>32.29</c:v>
                </c:pt>
                <c:pt idx="41">
                  <c:v>38.369999999999997</c:v>
                </c:pt>
                <c:pt idx="42">
                  <c:v>63.2</c:v>
                </c:pt>
                <c:pt idx="43">
                  <c:v>45.13</c:v>
                </c:pt>
                <c:pt idx="44">
                  <c:v>43.79</c:v>
                </c:pt>
                <c:pt idx="45">
                  <c:v>50.9</c:v>
                </c:pt>
                <c:pt idx="46">
                  <c:v>46</c:v>
                </c:pt>
                <c:pt idx="47">
                  <c:v>35.1</c:v>
                </c:pt>
                <c:pt idx="48">
                  <c:v>44.74</c:v>
                </c:pt>
                <c:pt idx="49">
                  <c:v>68.3</c:v>
                </c:pt>
                <c:pt idx="50">
                  <c:v>54</c:v>
                </c:pt>
                <c:pt idx="51">
                  <c:v>46</c:v>
                </c:pt>
                <c:pt idx="52">
                  <c:v>43.44</c:v>
                </c:pt>
                <c:pt idx="53">
                  <c:v>29</c:v>
                </c:pt>
                <c:pt idx="54">
                  <c:v>48.64</c:v>
                </c:pt>
                <c:pt idx="55">
                  <c:v>55</c:v>
                </c:pt>
                <c:pt idx="56">
                  <c:v>45.8</c:v>
                </c:pt>
                <c:pt idx="57">
                  <c:v>58.63</c:v>
                </c:pt>
                <c:pt idx="58">
                  <c:v>38.65</c:v>
                </c:pt>
                <c:pt idx="59">
                  <c:v>46.4</c:v>
                </c:pt>
                <c:pt idx="60">
                  <c:v>93.45</c:v>
                </c:pt>
                <c:pt idx="61">
                  <c:v>50.3</c:v>
                </c:pt>
                <c:pt idx="62">
                  <c:v>45</c:v>
                </c:pt>
                <c:pt idx="63">
                  <c:v>124.2</c:v>
                </c:pt>
                <c:pt idx="64">
                  <c:v>63.4</c:v>
                </c:pt>
                <c:pt idx="65">
                  <c:v>139.6</c:v>
                </c:pt>
                <c:pt idx="66">
                  <c:v>107.85</c:v>
                </c:pt>
                <c:pt idx="67">
                  <c:v>127.75</c:v>
                </c:pt>
                <c:pt idx="68">
                  <c:v>124.3</c:v>
                </c:pt>
                <c:pt idx="69">
                  <c:v>111</c:v>
                </c:pt>
                <c:pt idx="70">
                  <c:v>93.5</c:v>
                </c:pt>
                <c:pt idx="71">
                  <c:v>118.75</c:v>
                </c:pt>
                <c:pt idx="72">
                  <c:v>34.5</c:v>
                </c:pt>
                <c:pt idx="73">
                  <c:v>151</c:v>
                </c:pt>
                <c:pt idx="74">
                  <c:v>157.5</c:v>
                </c:pt>
                <c:pt idx="75">
                  <c:v>128</c:v>
                </c:pt>
                <c:pt idx="76">
                  <c:v>117.2</c:v>
                </c:pt>
                <c:pt idx="77">
                  <c:v>128</c:v>
                </c:pt>
                <c:pt idx="78">
                  <c:v>115.5</c:v>
                </c:pt>
                <c:pt idx="79">
                  <c:v>110.5</c:v>
                </c:pt>
                <c:pt idx="80">
                  <c:v>31.11</c:v>
                </c:pt>
                <c:pt idx="81">
                  <c:v>106.5</c:v>
                </c:pt>
                <c:pt idx="82">
                  <c:v>113.9</c:v>
                </c:pt>
                <c:pt idx="83">
                  <c:v>111</c:v>
                </c:pt>
                <c:pt idx="84">
                  <c:v>30.4</c:v>
                </c:pt>
                <c:pt idx="85">
                  <c:v>94.25</c:v>
                </c:pt>
                <c:pt idx="86">
                  <c:v>56.5</c:v>
                </c:pt>
                <c:pt idx="87">
                  <c:v>69</c:v>
                </c:pt>
                <c:pt idx="88">
                  <c:v>109.8</c:v>
                </c:pt>
                <c:pt idx="89">
                  <c:v>129</c:v>
                </c:pt>
              </c:numCache>
            </c:numRef>
          </c:val>
          <c:smooth val="0"/>
          <c:extLst xmlns:c16r2="http://schemas.microsoft.com/office/drawing/2015/06/chart">
            <c:ext xmlns:c16="http://schemas.microsoft.com/office/drawing/2014/chart" uri="{C3380CC4-5D6E-409C-BE32-E72D297353CC}">
              <c16:uniqueId val="{00000000-F3B1-47D4-A0D1-271AD1DE1464}"/>
            </c:ext>
          </c:extLst>
        </c:ser>
        <c:dLbls>
          <c:showLegendKey val="0"/>
          <c:showVal val="0"/>
          <c:showCatName val="0"/>
          <c:showSerName val="0"/>
          <c:showPercent val="0"/>
          <c:showBubbleSize val="0"/>
        </c:dLbls>
        <c:marker val="1"/>
        <c:smooth val="0"/>
        <c:axId val="426508672"/>
        <c:axId val="426511360"/>
      </c:lineChart>
      <c:lineChart>
        <c:grouping val="standard"/>
        <c:varyColors val="0"/>
        <c:ser>
          <c:idx val="0"/>
          <c:order val="1"/>
          <c:tx>
            <c:v>Содержание хлоридов, с. 327</c:v>
          </c:tx>
          <c:spPr>
            <a:ln w="12700">
              <a:solidFill>
                <a:srgbClr val="000080"/>
              </a:solidFill>
              <a:prstDash val="solid"/>
            </a:ln>
          </c:spPr>
          <c:marker>
            <c:symbol val="diamond"/>
            <c:size val="3"/>
            <c:spPr>
              <a:solidFill>
                <a:srgbClr val="000080"/>
              </a:solidFill>
              <a:ln>
                <a:solidFill>
                  <a:srgbClr val="000080"/>
                </a:solidFill>
                <a:prstDash val="solid"/>
              </a:ln>
            </c:spPr>
          </c:marker>
          <c:trendline>
            <c:name>Линейный тренд (Содержание хлоридов)</c:name>
            <c:spPr>
              <a:ln w="12700">
                <a:solidFill>
                  <a:srgbClr val="333399"/>
                </a:solidFill>
                <a:prstDash val="solid"/>
              </a:ln>
            </c:spPr>
            <c:trendlineType val="linear"/>
            <c:dispRSqr val="0"/>
            <c:dispEq val="0"/>
          </c:trendline>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свалка_химия_2014-2020.xls]Химсостав'!$F$3:$F$92</c:f>
              <c:numCache>
                <c:formatCode>General</c:formatCode>
                <c:ptCount val="90"/>
                <c:pt idx="0">
                  <c:v>294.64999999999998</c:v>
                </c:pt>
                <c:pt idx="1">
                  <c:v>323.05</c:v>
                </c:pt>
                <c:pt idx="2">
                  <c:v>454.4</c:v>
                </c:pt>
                <c:pt idx="3">
                  <c:v>582.20000000000005</c:v>
                </c:pt>
                <c:pt idx="4">
                  <c:v>450.85</c:v>
                </c:pt>
                <c:pt idx="5">
                  <c:v>626.57500000000005</c:v>
                </c:pt>
                <c:pt idx="6">
                  <c:v>630.125</c:v>
                </c:pt>
                <c:pt idx="7">
                  <c:v>408.25</c:v>
                </c:pt>
                <c:pt idx="8">
                  <c:v>372.75</c:v>
                </c:pt>
                <c:pt idx="9">
                  <c:v>372.75</c:v>
                </c:pt>
                <c:pt idx="10">
                  <c:v>315.95</c:v>
                </c:pt>
                <c:pt idx="11">
                  <c:v>230.75</c:v>
                </c:pt>
                <c:pt idx="12">
                  <c:v>365.65</c:v>
                </c:pt>
                <c:pt idx="13">
                  <c:v>355</c:v>
                </c:pt>
                <c:pt idx="14">
                  <c:v>313.11</c:v>
                </c:pt>
                <c:pt idx="15">
                  <c:v>322.69</c:v>
                </c:pt>
                <c:pt idx="16">
                  <c:v>257.37</c:v>
                </c:pt>
                <c:pt idx="17">
                  <c:v>186.37</c:v>
                </c:pt>
                <c:pt idx="18">
                  <c:v>255.6</c:v>
                </c:pt>
                <c:pt idx="19">
                  <c:v>273.35000000000002</c:v>
                </c:pt>
                <c:pt idx="20">
                  <c:v>355</c:v>
                </c:pt>
                <c:pt idx="21">
                  <c:v>248.5</c:v>
                </c:pt>
                <c:pt idx="22">
                  <c:v>291.10000000000002</c:v>
                </c:pt>
                <c:pt idx="23">
                  <c:v>321.27</c:v>
                </c:pt>
                <c:pt idx="24">
                  <c:v>275.13</c:v>
                </c:pt>
                <c:pt idx="25">
                  <c:v>323.05</c:v>
                </c:pt>
                <c:pt idx="26">
                  <c:v>287.55</c:v>
                </c:pt>
                <c:pt idx="27">
                  <c:v>323.05</c:v>
                </c:pt>
                <c:pt idx="28">
                  <c:v>355</c:v>
                </c:pt>
                <c:pt idx="29">
                  <c:v>355</c:v>
                </c:pt>
                <c:pt idx="30">
                  <c:v>358.55</c:v>
                </c:pt>
                <c:pt idx="31">
                  <c:v>408.25</c:v>
                </c:pt>
                <c:pt idx="32">
                  <c:v>441.21</c:v>
                </c:pt>
                <c:pt idx="33">
                  <c:v>417.12</c:v>
                </c:pt>
                <c:pt idx="34">
                  <c:v>454.4</c:v>
                </c:pt>
                <c:pt idx="35">
                  <c:v>390.5</c:v>
                </c:pt>
                <c:pt idx="36">
                  <c:v>450.25299999999999</c:v>
                </c:pt>
                <c:pt idx="37">
                  <c:v>446.70780000000002</c:v>
                </c:pt>
                <c:pt idx="38">
                  <c:v>382.89</c:v>
                </c:pt>
                <c:pt idx="39">
                  <c:v>407.7</c:v>
                </c:pt>
                <c:pt idx="40">
                  <c:v>414.8</c:v>
                </c:pt>
                <c:pt idx="41">
                  <c:v>677.15</c:v>
                </c:pt>
                <c:pt idx="42">
                  <c:v>407.7</c:v>
                </c:pt>
                <c:pt idx="43">
                  <c:v>439.61</c:v>
                </c:pt>
                <c:pt idx="44">
                  <c:v>437.84</c:v>
                </c:pt>
                <c:pt idx="45">
                  <c:v>441.38</c:v>
                </c:pt>
                <c:pt idx="46">
                  <c:v>391.75</c:v>
                </c:pt>
                <c:pt idx="47">
                  <c:v>418.34</c:v>
                </c:pt>
                <c:pt idx="48">
                  <c:v>391.75</c:v>
                </c:pt>
                <c:pt idx="49">
                  <c:v>407.7</c:v>
                </c:pt>
                <c:pt idx="50">
                  <c:v>411.25</c:v>
                </c:pt>
                <c:pt idx="51">
                  <c:v>471.52</c:v>
                </c:pt>
                <c:pt idx="52">
                  <c:v>460.88</c:v>
                </c:pt>
                <c:pt idx="53">
                  <c:v>448.48</c:v>
                </c:pt>
                <c:pt idx="54">
                  <c:v>398.84</c:v>
                </c:pt>
                <c:pt idx="55">
                  <c:v>462.66</c:v>
                </c:pt>
                <c:pt idx="56">
                  <c:v>476.84</c:v>
                </c:pt>
                <c:pt idx="57">
                  <c:v>428.98</c:v>
                </c:pt>
                <c:pt idx="58">
                  <c:v>506.97</c:v>
                </c:pt>
                <c:pt idx="59">
                  <c:v>439.07</c:v>
                </c:pt>
                <c:pt idx="60">
                  <c:v>361.62</c:v>
                </c:pt>
                <c:pt idx="61">
                  <c:v>450.25</c:v>
                </c:pt>
                <c:pt idx="62">
                  <c:v>411.25</c:v>
                </c:pt>
                <c:pt idx="63">
                  <c:v>418.34</c:v>
                </c:pt>
                <c:pt idx="64">
                  <c:v>421.89</c:v>
                </c:pt>
                <c:pt idx="65">
                  <c:v>531.79</c:v>
                </c:pt>
                <c:pt idx="66">
                  <c:v>496.34</c:v>
                </c:pt>
                <c:pt idx="67">
                  <c:v>460.88</c:v>
                </c:pt>
                <c:pt idx="68">
                  <c:v>478.61</c:v>
                </c:pt>
                <c:pt idx="69">
                  <c:v>319.07</c:v>
                </c:pt>
                <c:pt idx="70">
                  <c:v>354.53</c:v>
                </c:pt>
                <c:pt idx="71">
                  <c:v>372.28</c:v>
                </c:pt>
                <c:pt idx="72">
                  <c:v>319.07</c:v>
                </c:pt>
                <c:pt idx="73">
                  <c:v>301.35000000000002</c:v>
                </c:pt>
                <c:pt idx="74">
                  <c:v>301.35000000000002</c:v>
                </c:pt>
                <c:pt idx="75">
                  <c:v>106.35</c:v>
                </c:pt>
                <c:pt idx="76">
                  <c:v>283.62</c:v>
                </c:pt>
                <c:pt idx="77">
                  <c:v>354.53</c:v>
                </c:pt>
                <c:pt idx="78">
                  <c:v>354.53</c:v>
                </c:pt>
                <c:pt idx="79">
                  <c:v>283.62</c:v>
                </c:pt>
                <c:pt idx="80">
                  <c:v>319.07</c:v>
                </c:pt>
                <c:pt idx="81">
                  <c:v>283.62</c:v>
                </c:pt>
                <c:pt idx="82">
                  <c:v>319.07</c:v>
                </c:pt>
                <c:pt idx="83">
                  <c:v>319.07</c:v>
                </c:pt>
                <c:pt idx="84">
                  <c:v>283.62</c:v>
                </c:pt>
                <c:pt idx="85">
                  <c:v>248.17</c:v>
                </c:pt>
                <c:pt idx="86">
                  <c:v>283.62</c:v>
                </c:pt>
                <c:pt idx="87">
                  <c:v>283.62</c:v>
                </c:pt>
                <c:pt idx="88">
                  <c:v>283.62</c:v>
                </c:pt>
                <c:pt idx="89">
                  <c:v>265.89</c:v>
                </c:pt>
              </c:numCache>
            </c:numRef>
          </c:val>
          <c:smooth val="0"/>
          <c:extLst xmlns:c16r2="http://schemas.microsoft.com/office/drawing/2015/06/chart">
            <c:ext xmlns:c16="http://schemas.microsoft.com/office/drawing/2014/chart" uri="{C3380CC4-5D6E-409C-BE32-E72D297353CC}">
              <c16:uniqueId val="{00000001-F3B1-47D4-A0D1-271AD1DE1464}"/>
            </c:ext>
          </c:extLst>
        </c:ser>
        <c:ser>
          <c:idx val="2"/>
          <c:order val="2"/>
          <c:tx>
            <c:v>Содежание нитратов, с. 325</c:v>
          </c:tx>
          <c:spPr>
            <a:ln w="19050">
              <a:solidFill>
                <a:srgbClr val="00B050"/>
              </a:solidFill>
            </a:ln>
          </c:spPr>
          <c:marker>
            <c:symbol val="circle"/>
            <c:size val="4"/>
            <c:spPr>
              <a:solidFill>
                <a:srgbClr val="00B050"/>
              </a:solidFill>
              <a:ln>
                <a:solidFill>
                  <a:srgbClr val="00B050"/>
                </a:solidFill>
              </a:ln>
            </c:spPr>
          </c:marker>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свалка_химия_2014-2020.xls]Химсостав'!$I$3:$I$92</c:f>
              <c:numCache>
                <c:formatCode>General</c:formatCode>
                <c:ptCount val="90"/>
                <c:pt idx="2">
                  <c:v>1</c:v>
                </c:pt>
                <c:pt idx="3">
                  <c:v>0</c:v>
                </c:pt>
                <c:pt idx="44">
                  <c:v>22.8</c:v>
                </c:pt>
                <c:pt idx="45">
                  <c:v>14.86</c:v>
                </c:pt>
                <c:pt idx="46">
                  <c:v>13</c:v>
                </c:pt>
                <c:pt idx="47">
                  <c:v>9.69</c:v>
                </c:pt>
                <c:pt idx="48">
                  <c:v>3.72</c:v>
                </c:pt>
                <c:pt idx="49">
                  <c:v>9.8000000000000007</c:v>
                </c:pt>
                <c:pt idx="50">
                  <c:v>8.9499999999999993</c:v>
                </c:pt>
                <c:pt idx="52">
                  <c:v>1.7</c:v>
                </c:pt>
                <c:pt idx="53">
                  <c:v>1.19</c:v>
                </c:pt>
                <c:pt idx="54">
                  <c:v>8.9600000000000009</c:v>
                </c:pt>
                <c:pt idx="55">
                  <c:v>7.23</c:v>
                </c:pt>
                <c:pt idx="56">
                  <c:v>4.04</c:v>
                </c:pt>
                <c:pt idx="57">
                  <c:v>5.89</c:v>
                </c:pt>
                <c:pt idx="58">
                  <c:v>2.96</c:v>
                </c:pt>
                <c:pt idx="59">
                  <c:v>2.0099999999999998</c:v>
                </c:pt>
                <c:pt idx="60">
                  <c:v>34.200000000000003</c:v>
                </c:pt>
                <c:pt idx="61">
                  <c:v>3.26</c:v>
                </c:pt>
                <c:pt idx="62">
                  <c:v>5.4</c:v>
                </c:pt>
                <c:pt idx="65">
                  <c:v>2.14</c:v>
                </c:pt>
                <c:pt idx="66">
                  <c:v>4.8499999999999996</c:v>
                </c:pt>
                <c:pt idx="67">
                  <c:v>3.11</c:v>
                </c:pt>
                <c:pt idx="68">
                  <c:v>3</c:v>
                </c:pt>
                <c:pt idx="69">
                  <c:v>3.81</c:v>
                </c:pt>
                <c:pt idx="70">
                  <c:v>4.8</c:v>
                </c:pt>
                <c:pt idx="71">
                  <c:v>2.63</c:v>
                </c:pt>
                <c:pt idx="72">
                  <c:v>6.4</c:v>
                </c:pt>
                <c:pt idx="73">
                  <c:v>10.6</c:v>
                </c:pt>
                <c:pt idx="74">
                  <c:v>5.9</c:v>
                </c:pt>
                <c:pt idx="75">
                  <c:v>6.8</c:v>
                </c:pt>
                <c:pt idx="76">
                  <c:v>4.8499999999999996</c:v>
                </c:pt>
                <c:pt idx="77">
                  <c:v>6.8</c:v>
                </c:pt>
                <c:pt idx="78">
                  <c:v>246.5</c:v>
                </c:pt>
                <c:pt idx="79">
                  <c:v>330</c:v>
                </c:pt>
                <c:pt idx="80">
                  <c:v>197</c:v>
                </c:pt>
                <c:pt idx="81">
                  <c:v>141.5</c:v>
                </c:pt>
                <c:pt idx="82">
                  <c:v>151</c:v>
                </c:pt>
                <c:pt idx="83">
                  <c:v>139</c:v>
                </c:pt>
                <c:pt idx="86">
                  <c:v>59.5</c:v>
                </c:pt>
                <c:pt idx="87">
                  <c:v>73</c:v>
                </c:pt>
                <c:pt idx="88">
                  <c:v>26.5</c:v>
                </c:pt>
                <c:pt idx="89">
                  <c:v>25.3</c:v>
                </c:pt>
              </c:numCache>
            </c:numRef>
          </c:val>
          <c:smooth val="0"/>
          <c:extLst xmlns:c16r2="http://schemas.microsoft.com/office/drawing/2015/06/chart">
            <c:ext xmlns:c16="http://schemas.microsoft.com/office/drawing/2014/chart" uri="{C3380CC4-5D6E-409C-BE32-E72D297353CC}">
              <c16:uniqueId val="{00000002-F3B1-47D4-A0D1-271AD1DE1464}"/>
            </c:ext>
          </c:extLst>
        </c:ser>
        <c:ser>
          <c:idx val="3"/>
          <c:order val="3"/>
          <c:tx>
            <c:v>Содержание хлоридов, с. 325</c:v>
          </c:tx>
          <c:spPr>
            <a:ln w="19050"/>
          </c:spPr>
          <c:marker>
            <c:symbol val="circle"/>
            <c:size val="4"/>
          </c:marker>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свалка_химия_2014-2020.xls]Химсостав'!$H$9:$H$92</c:f>
              <c:numCache>
                <c:formatCode>General</c:formatCode>
                <c:ptCount val="84"/>
                <c:pt idx="38">
                  <c:v>62.042000000000002</c:v>
                </c:pt>
                <c:pt idx="39">
                  <c:v>62.042000000000002</c:v>
                </c:pt>
                <c:pt idx="40">
                  <c:v>63.814999999999998</c:v>
                </c:pt>
                <c:pt idx="41">
                  <c:v>53.179000000000002</c:v>
                </c:pt>
                <c:pt idx="42">
                  <c:v>46.088000000000001</c:v>
                </c:pt>
                <c:pt idx="43">
                  <c:v>53.179000000000002</c:v>
                </c:pt>
                <c:pt idx="44">
                  <c:v>53.179000000000002</c:v>
                </c:pt>
                <c:pt idx="46">
                  <c:v>46.088000000000001</c:v>
                </c:pt>
                <c:pt idx="47">
                  <c:v>46.08</c:v>
                </c:pt>
                <c:pt idx="48">
                  <c:v>47.86</c:v>
                </c:pt>
                <c:pt idx="49">
                  <c:v>56.72</c:v>
                </c:pt>
                <c:pt idx="50">
                  <c:v>53.18</c:v>
                </c:pt>
                <c:pt idx="51">
                  <c:v>46.09</c:v>
                </c:pt>
                <c:pt idx="52">
                  <c:v>46.09</c:v>
                </c:pt>
                <c:pt idx="53">
                  <c:v>46.09</c:v>
                </c:pt>
                <c:pt idx="54">
                  <c:v>70.91</c:v>
                </c:pt>
                <c:pt idx="55">
                  <c:v>19.5</c:v>
                </c:pt>
                <c:pt idx="56">
                  <c:v>53.18</c:v>
                </c:pt>
                <c:pt idx="59">
                  <c:v>46.09</c:v>
                </c:pt>
                <c:pt idx="60">
                  <c:v>46.09</c:v>
                </c:pt>
                <c:pt idx="61">
                  <c:v>39</c:v>
                </c:pt>
                <c:pt idx="62">
                  <c:v>124.08</c:v>
                </c:pt>
                <c:pt idx="63">
                  <c:v>70.91</c:v>
                </c:pt>
                <c:pt idx="64">
                  <c:v>106.35</c:v>
                </c:pt>
                <c:pt idx="65">
                  <c:v>88.63</c:v>
                </c:pt>
                <c:pt idx="66">
                  <c:v>106.35</c:v>
                </c:pt>
                <c:pt idx="67">
                  <c:v>88.63</c:v>
                </c:pt>
                <c:pt idx="68">
                  <c:v>77.989999999999995</c:v>
                </c:pt>
                <c:pt idx="69">
                  <c:v>124.08</c:v>
                </c:pt>
                <c:pt idx="70">
                  <c:v>67.36</c:v>
                </c:pt>
                <c:pt idx="71">
                  <c:v>124.08</c:v>
                </c:pt>
                <c:pt idx="72">
                  <c:v>106.35</c:v>
                </c:pt>
                <c:pt idx="73">
                  <c:v>106.35</c:v>
                </c:pt>
                <c:pt idx="74">
                  <c:v>70.91</c:v>
                </c:pt>
                <c:pt idx="75">
                  <c:v>70.91</c:v>
                </c:pt>
                <c:pt idx="76">
                  <c:v>106.35</c:v>
                </c:pt>
                <c:pt idx="77">
                  <c:v>124.08</c:v>
                </c:pt>
                <c:pt idx="80">
                  <c:v>141.81</c:v>
                </c:pt>
                <c:pt idx="81">
                  <c:v>106.35</c:v>
                </c:pt>
                <c:pt idx="82">
                  <c:v>141.81</c:v>
                </c:pt>
                <c:pt idx="83">
                  <c:v>70.900000000000006</c:v>
                </c:pt>
              </c:numCache>
            </c:numRef>
          </c:val>
          <c:smooth val="0"/>
          <c:extLst xmlns:c16r2="http://schemas.microsoft.com/office/drawing/2015/06/chart">
            <c:ext xmlns:c16="http://schemas.microsoft.com/office/drawing/2014/chart" uri="{C3380CC4-5D6E-409C-BE32-E72D297353CC}">
              <c16:uniqueId val="{00000003-F3B1-47D4-A0D1-271AD1DE1464}"/>
            </c:ext>
          </c:extLst>
        </c:ser>
        <c:ser>
          <c:idx val="4"/>
          <c:order val="4"/>
          <c:tx>
            <c:strRef>
              <c:f>'[Рис_1_20_Городская свалка_химия_2014-2020.xls]Химсостав'!$J$2</c:f>
              <c:strCache>
                <c:ptCount val="1"/>
                <c:pt idx="0">
                  <c:v>ПДК хлоридов (350 мг/дм3)</c:v>
                </c:pt>
              </c:strCache>
            </c:strRef>
          </c:tx>
          <c:spPr>
            <a:ln w="19050"/>
          </c:spPr>
          <c:marker>
            <c:symbol val="circle"/>
            <c:size val="2"/>
          </c:marker>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свалка_химия_2014-2020.xls]Химсостав'!$J$5:$J$88</c:f>
              <c:numCache>
                <c:formatCode>General</c:formatCode>
                <c:ptCount val="84"/>
                <c:pt idx="0">
                  <c:v>350</c:v>
                </c:pt>
                <c:pt idx="1">
                  <c:v>350</c:v>
                </c:pt>
                <c:pt idx="2">
                  <c:v>350</c:v>
                </c:pt>
                <c:pt idx="3">
                  <c:v>350</c:v>
                </c:pt>
                <c:pt idx="4">
                  <c:v>350</c:v>
                </c:pt>
                <c:pt idx="5">
                  <c:v>350</c:v>
                </c:pt>
                <c:pt idx="6">
                  <c:v>350</c:v>
                </c:pt>
                <c:pt idx="7">
                  <c:v>350</c:v>
                </c:pt>
                <c:pt idx="8">
                  <c:v>350</c:v>
                </c:pt>
                <c:pt idx="9">
                  <c:v>350</c:v>
                </c:pt>
                <c:pt idx="10">
                  <c:v>350</c:v>
                </c:pt>
                <c:pt idx="11">
                  <c:v>350</c:v>
                </c:pt>
                <c:pt idx="12">
                  <c:v>350</c:v>
                </c:pt>
                <c:pt idx="13">
                  <c:v>350</c:v>
                </c:pt>
                <c:pt idx="14">
                  <c:v>350</c:v>
                </c:pt>
                <c:pt idx="15">
                  <c:v>350</c:v>
                </c:pt>
                <c:pt idx="16">
                  <c:v>350</c:v>
                </c:pt>
                <c:pt idx="17">
                  <c:v>350</c:v>
                </c:pt>
                <c:pt idx="18">
                  <c:v>350</c:v>
                </c:pt>
                <c:pt idx="19">
                  <c:v>350</c:v>
                </c:pt>
                <c:pt idx="20">
                  <c:v>350</c:v>
                </c:pt>
                <c:pt idx="21">
                  <c:v>350</c:v>
                </c:pt>
                <c:pt idx="22">
                  <c:v>350</c:v>
                </c:pt>
                <c:pt idx="23">
                  <c:v>350</c:v>
                </c:pt>
                <c:pt idx="24">
                  <c:v>350</c:v>
                </c:pt>
                <c:pt idx="25">
                  <c:v>350</c:v>
                </c:pt>
                <c:pt idx="26">
                  <c:v>350</c:v>
                </c:pt>
                <c:pt idx="27">
                  <c:v>350</c:v>
                </c:pt>
                <c:pt idx="28">
                  <c:v>350</c:v>
                </c:pt>
                <c:pt idx="29">
                  <c:v>350</c:v>
                </c:pt>
                <c:pt idx="30">
                  <c:v>350</c:v>
                </c:pt>
                <c:pt idx="31">
                  <c:v>350</c:v>
                </c:pt>
                <c:pt idx="32">
                  <c:v>350</c:v>
                </c:pt>
                <c:pt idx="33">
                  <c:v>350</c:v>
                </c:pt>
                <c:pt idx="34">
                  <c:v>350</c:v>
                </c:pt>
                <c:pt idx="35">
                  <c:v>350</c:v>
                </c:pt>
                <c:pt idx="36">
                  <c:v>350</c:v>
                </c:pt>
                <c:pt idx="37">
                  <c:v>350</c:v>
                </c:pt>
                <c:pt idx="38">
                  <c:v>350</c:v>
                </c:pt>
                <c:pt idx="39">
                  <c:v>350</c:v>
                </c:pt>
                <c:pt idx="40">
                  <c:v>350</c:v>
                </c:pt>
                <c:pt idx="41">
                  <c:v>350</c:v>
                </c:pt>
                <c:pt idx="42">
                  <c:v>350</c:v>
                </c:pt>
                <c:pt idx="43">
                  <c:v>350</c:v>
                </c:pt>
                <c:pt idx="44">
                  <c:v>350</c:v>
                </c:pt>
                <c:pt idx="45">
                  <c:v>350</c:v>
                </c:pt>
                <c:pt idx="46">
                  <c:v>350</c:v>
                </c:pt>
                <c:pt idx="47">
                  <c:v>350</c:v>
                </c:pt>
                <c:pt idx="48">
                  <c:v>350</c:v>
                </c:pt>
                <c:pt idx="49">
                  <c:v>350</c:v>
                </c:pt>
                <c:pt idx="50">
                  <c:v>350</c:v>
                </c:pt>
                <c:pt idx="51">
                  <c:v>350</c:v>
                </c:pt>
                <c:pt idx="52">
                  <c:v>350</c:v>
                </c:pt>
                <c:pt idx="53">
                  <c:v>350</c:v>
                </c:pt>
                <c:pt idx="54">
                  <c:v>350</c:v>
                </c:pt>
                <c:pt idx="55">
                  <c:v>350</c:v>
                </c:pt>
                <c:pt idx="56">
                  <c:v>350</c:v>
                </c:pt>
                <c:pt idx="57">
                  <c:v>350</c:v>
                </c:pt>
                <c:pt idx="58">
                  <c:v>350</c:v>
                </c:pt>
                <c:pt idx="59">
                  <c:v>350</c:v>
                </c:pt>
                <c:pt idx="60">
                  <c:v>350</c:v>
                </c:pt>
                <c:pt idx="61">
                  <c:v>350</c:v>
                </c:pt>
                <c:pt idx="62">
                  <c:v>350</c:v>
                </c:pt>
                <c:pt idx="63">
                  <c:v>350</c:v>
                </c:pt>
                <c:pt idx="64">
                  <c:v>350</c:v>
                </c:pt>
                <c:pt idx="65">
                  <c:v>350</c:v>
                </c:pt>
                <c:pt idx="66">
                  <c:v>350</c:v>
                </c:pt>
                <c:pt idx="67">
                  <c:v>350</c:v>
                </c:pt>
                <c:pt idx="68">
                  <c:v>350</c:v>
                </c:pt>
                <c:pt idx="69">
                  <c:v>350</c:v>
                </c:pt>
                <c:pt idx="70">
                  <c:v>350</c:v>
                </c:pt>
                <c:pt idx="71">
                  <c:v>350</c:v>
                </c:pt>
                <c:pt idx="72">
                  <c:v>350</c:v>
                </c:pt>
                <c:pt idx="73">
                  <c:v>350</c:v>
                </c:pt>
                <c:pt idx="74">
                  <c:v>350</c:v>
                </c:pt>
                <c:pt idx="75">
                  <c:v>350</c:v>
                </c:pt>
                <c:pt idx="76">
                  <c:v>350</c:v>
                </c:pt>
                <c:pt idx="77">
                  <c:v>350</c:v>
                </c:pt>
                <c:pt idx="78">
                  <c:v>350</c:v>
                </c:pt>
                <c:pt idx="79">
                  <c:v>350</c:v>
                </c:pt>
                <c:pt idx="80">
                  <c:v>350</c:v>
                </c:pt>
                <c:pt idx="81">
                  <c:v>350</c:v>
                </c:pt>
                <c:pt idx="82">
                  <c:v>350</c:v>
                </c:pt>
                <c:pt idx="83">
                  <c:v>350</c:v>
                </c:pt>
              </c:numCache>
            </c:numRef>
          </c:val>
          <c:smooth val="0"/>
          <c:extLst xmlns:c16r2="http://schemas.microsoft.com/office/drawing/2015/06/chart">
            <c:ext xmlns:c16="http://schemas.microsoft.com/office/drawing/2014/chart" uri="{C3380CC4-5D6E-409C-BE32-E72D297353CC}">
              <c16:uniqueId val="{00000004-F3B1-47D4-A0D1-271AD1DE1464}"/>
            </c:ext>
          </c:extLst>
        </c:ser>
        <c:ser>
          <c:idx val="5"/>
          <c:order val="5"/>
          <c:tx>
            <c:strRef>
              <c:f>'[Рис_1_20_Городская свалка_химия_2014-2020.xls]Химсостав'!$K$2</c:f>
              <c:strCache>
                <c:ptCount val="1"/>
                <c:pt idx="0">
                  <c:v>ПДК нитратов (45 мг/дм3)</c:v>
                </c:pt>
              </c:strCache>
            </c:strRef>
          </c:tx>
          <c:spPr>
            <a:ln w="19050">
              <a:solidFill>
                <a:srgbClr val="FF0000"/>
              </a:solidFill>
            </a:ln>
          </c:spPr>
          <c:marker>
            <c:symbol val="circle"/>
            <c:size val="3"/>
            <c:spPr>
              <a:solidFill>
                <a:srgbClr val="FF0000"/>
              </a:solidFill>
              <a:ln>
                <a:solidFill>
                  <a:srgbClr val="FF0000"/>
                </a:solidFill>
              </a:ln>
            </c:spPr>
          </c:marker>
          <c:cat>
            <c:numRef>
              <c:f>'[Рис_1_20_Городская свалка_химия_2014-2020.xls]Химсостав'!$A$3:$A$92</c:f>
              <c:numCache>
                <c:formatCode>[$-419]mmmm\ yyyy;@</c:formatCode>
                <c:ptCount val="90"/>
                <c:pt idx="0">
                  <c:v>33459</c:v>
                </c:pt>
                <c:pt idx="1">
                  <c:v>33459</c:v>
                </c:pt>
                <c:pt idx="2">
                  <c:v>33876</c:v>
                </c:pt>
                <c:pt idx="3">
                  <c:v>34052</c:v>
                </c:pt>
                <c:pt idx="4">
                  <c:v>34125</c:v>
                </c:pt>
                <c:pt idx="5">
                  <c:v>34262</c:v>
                </c:pt>
                <c:pt idx="6">
                  <c:v>34380</c:v>
                </c:pt>
                <c:pt idx="7">
                  <c:v>34564</c:v>
                </c:pt>
                <c:pt idx="8">
                  <c:v>34659</c:v>
                </c:pt>
                <c:pt idx="9">
                  <c:v>34751</c:v>
                </c:pt>
                <c:pt idx="10">
                  <c:v>34802</c:v>
                </c:pt>
                <c:pt idx="11">
                  <c:v>34899</c:v>
                </c:pt>
                <c:pt idx="12">
                  <c:v>34996</c:v>
                </c:pt>
                <c:pt idx="13">
                  <c:v>35199</c:v>
                </c:pt>
                <c:pt idx="14">
                  <c:v>35367</c:v>
                </c:pt>
                <c:pt idx="15">
                  <c:v>35514</c:v>
                </c:pt>
                <c:pt idx="16">
                  <c:v>35584</c:v>
                </c:pt>
                <c:pt idx="17">
                  <c:v>35675</c:v>
                </c:pt>
                <c:pt idx="18">
                  <c:v>35752</c:v>
                </c:pt>
                <c:pt idx="19">
                  <c:v>35879</c:v>
                </c:pt>
                <c:pt idx="20">
                  <c:v>35963</c:v>
                </c:pt>
                <c:pt idx="21">
                  <c:v>36063</c:v>
                </c:pt>
                <c:pt idx="22">
                  <c:v>36117</c:v>
                </c:pt>
                <c:pt idx="23">
                  <c:v>36266</c:v>
                </c:pt>
                <c:pt idx="24">
                  <c:v>36339</c:v>
                </c:pt>
                <c:pt idx="25">
                  <c:v>36433</c:v>
                </c:pt>
                <c:pt idx="26">
                  <c:v>36474</c:v>
                </c:pt>
                <c:pt idx="27">
                  <c:v>36599</c:v>
                </c:pt>
                <c:pt idx="28">
                  <c:v>36705</c:v>
                </c:pt>
                <c:pt idx="29">
                  <c:v>36740</c:v>
                </c:pt>
                <c:pt idx="30">
                  <c:v>36740</c:v>
                </c:pt>
                <c:pt idx="31">
                  <c:v>36797</c:v>
                </c:pt>
                <c:pt idx="32">
                  <c:v>36881</c:v>
                </c:pt>
                <c:pt idx="33">
                  <c:v>36963</c:v>
                </c:pt>
                <c:pt idx="34">
                  <c:v>37077</c:v>
                </c:pt>
                <c:pt idx="35">
                  <c:v>37167</c:v>
                </c:pt>
                <c:pt idx="36">
                  <c:v>37327</c:v>
                </c:pt>
                <c:pt idx="37">
                  <c:v>37327</c:v>
                </c:pt>
                <c:pt idx="38">
                  <c:v>37413</c:v>
                </c:pt>
                <c:pt idx="39">
                  <c:v>37503</c:v>
                </c:pt>
                <c:pt idx="40">
                  <c:v>37600</c:v>
                </c:pt>
                <c:pt idx="41">
                  <c:v>37694</c:v>
                </c:pt>
                <c:pt idx="42">
                  <c:v>37782</c:v>
                </c:pt>
                <c:pt idx="43">
                  <c:v>37907</c:v>
                </c:pt>
                <c:pt idx="44">
                  <c:v>37907</c:v>
                </c:pt>
                <c:pt idx="45">
                  <c:v>37965</c:v>
                </c:pt>
                <c:pt idx="46">
                  <c:v>38049</c:v>
                </c:pt>
                <c:pt idx="47">
                  <c:v>38147</c:v>
                </c:pt>
                <c:pt idx="48">
                  <c:v>38260</c:v>
                </c:pt>
                <c:pt idx="49">
                  <c:v>38337</c:v>
                </c:pt>
                <c:pt idx="50">
                  <c:v>38421</c:v>
                </c:pt>
                <c:pt idx="51">
                  <c:v>38607</c:v>
                </c:pt>
                <c:pt idx="52">
                  <c:v>38789</c:v>
                </c:pt>
                <c:pt idx="53">
                  <c:v>38974</c:v>
                </c:pt>
                <c:pt idx="54">
                  <c:v>39189</c:v>
                </c:pt>
                <c:pt idx="55">
                  <c:v>39352</c:v>
                </c:pt>
                <c:pt idx="56">
                  <c:v>39596</c:v>
                </c:pt>
                <c:pt idx="57">
                  <c:v>39724</c:v>
                </c:pt>
                <c:pt idx="58">
                  <c:v>39938</c:v>
                </c:pt>
                <c:pt idx="59">
                  <c:v>40085</c:v>
                </c:pt>
                <c:pt idx="60">
                  <c:v>40295</c:v>
                </c:pt>
                <c:pt idx="61">
                  <c:v>40455</c:v>
                </c:pt>
                <c:pt idx="62">
                  <c:v>40659</c:v>
                </c:pt>
                <c:pt idx="63">
                  <c:v>40738</c:v>
                </c:pt>
                <c:pt idx="64">
                  <c:v>40821</c:v>
                </c:pt>
                <c:pt idx="65">
                  <c:v>41051</c:v>
                </c:pt>
                <c:pt idx="66">
                  <c:v>41178</c:v>
                </c:pt>
                <c:pt idx="67">
                  <c:v>41418</c:v>
                </c:pt>
                <c:pt idx="68">
                  <c:v>41543</c:v>
                </c:pt>
                <c:pt idx="69">
                  <c:v>41759</c:v>
                </c:pt>
                <c:pt idx="70">
                  <c:v>41912</c:v>
                </c:pt>
                <c:pt idx="71">
                  <c:v>42111</c:v>
                </c:pt>
                <c:pt idx="72">
                  <c:v>42272</c:v>
                </c:pt>
                <c:pt idx="73">
                  <c:v>42516</c:v>
                </c:pt>
                <c:pt idx="74">
                  <c:v>42613</c:v>
                </c:pt>
                <c:pt idx="75">
                  <c:v>42826</c:v>
                </c:pt>
                <c:pt idx="76">
                  <c:v>42917</c:v>
                </c:pt>
                <c:pt idx="77">
                  <c:v>43009</c:v>
                </c:pt>
                <c:pt idx="78">
                  <c:v>43221</c:v>
                </c:pt>
                <c:pt idx="79">
                  <c:v>43282</c:v>
                </c:pt>
                <c:pt idx="80">
                  <c:v>43344</c:v>
                </c:pt>
                <c:pt idx="81">
                  <c:v>43586</c:v>
                </c:pt>
                <c:pt idx="82">
                  <c:v>43647</c:v>
                </c:pt>
                <c:pt idx="83">
                  <c:v>43739</c:v>
                </c:pt>
                <c:pt idx="84">
                  <c:v>43952</c:v>
                </c:pt>
                <c:pt idx="85">
                  <c:v>44044</c:v>
                </c:pt>
                <c:pt idx="86">
                  <c:v>44317</c:v>
                </c:pt>
                <c:pt idx="87">
                  <c:v>44470</c:v>
                </c:pt>
                <c:pt idx="88">
                  <c:v>44697</c:v>
                </c:pt>
                <c:pt idx="89">
                  <c:v>44835</c:v>
                </c:pt>
              </c:numCache>
            </c:numRef>
          </c:cat>
          <c:val>
            <c:numRef>
              <c:f>'[Рис_1_20_Городская свалка_химия_2014-2020.xls]Химсостав'!$K$5:$K$92</c:f>
              <c:numCache>
                <c:formatCode>General</c:formatCode>
                <c:ptCount val="88"/>
                <c:pt idx="0">
                  <c:v>45</c:v>
                </c:pt>
                <c:pt idx="1">
                  <c:v>45</c:v>
                </c:pt>
                <c:pt idx="2">
                  <c:v>45</c:v>
                </c:pt>
                <c:pt idx="3">
                  <c:v>45</c:v>
                </c:pt>
                <c:pt idx="4">
                  <c:v>45</c:v>
                </c:pt>
                <c:pt idx="5">
                  <c:v>45</c:v>
                </c:pt>
                <c:pt idx="6">
                  <c:v>45</c:v>
                </c:pt>
                <c:pt idx="7">
                  <c:v>45</c:v>
                </c:pt>
                <c:pt idx="8">
                  <c:v>45</c:v>
                </c:pt>
                <c:pt idx="9">
                  <c:v>45</c:v>
                </c:pt>
                <c:pt idx="10">
                  <c:v>45</c:v>
                </c:pt>
                <c:pt idx="11">
                  <c:v>45</c:v>
                </c:pt>
                <c:pt idx="12">
                  <c:v>45</c:v>
                </c:pt>
                <c:pt idx="13">
                  <c:v>45</c:v>
                </c:pt>
                <c:pt idx="14">
                  <c:v>45</c:v>
                </c:pt>
                <c:pt idx="15">
                  <c:v>45</c:v>
                </c:pt>
                <c:pt idx="16">
                  <c:v>45</c:v>
                </c:pt>
                <c:pt idx="17">
                  <c:v>45</c:v>
                </c:pt>
                <c:pt idx="18">
                  <c:v>45</c:v>
                </c:pt>
                <c:pt idx="19">
                  <c:v>45</c:v>
                </c:pt>
                <c:pt idx="20">
                  <c:v>45</c:v>
                </c:pt>
                <c:pt idx="21">
                  <c:v>45</c:v>
                </c:pt>
                <c:pt idx="22">
                  <c:v>45</c:v>
                </c:pt>
                <c:pt idx="23">
                  <c:v>45</c:v>
                </c:pt>
                <c:pt idx="24">
                  <c:v>45</c:v>
                </c:pt>
                <c:pt idx="25">
                  <c:v>45</c:v>
                </c:pt>
                <c:pt idx="26">
                  <c:v>45</c:v>
                </c:pt>
                <c:pt idx="27">
                  <c:v>45</c:v>
                </c:pt>
                <c:pt idx="28">
                  <c:v>45</c:v>
                </c:pt>
                <c:pt idx="29">
                  <c:v>45</c:v>
                </c:pt>
                <c:pt idx="30">
                  <c:v>45</c:v>
                </c:pt>
                <c:pt idx="31">
                  <c:v>45</c:v>
                </c:pt>
                <c:pt idx="32">
                  <c:v>45</c:v>
                </c:pt>
                <c:pt idx="33">
                  <c:v>45</c:v>
                </c:pt>
                <c:pt idx="34">
                  <c:v>45</c:v>
                </c:pt>
                <c:pt idx="35">
                  <c:v>45</c:v>
                </c:pt>
                <c:pt idx="36">
                  <c:v>45</c:v>
                </c:pt>
                <c:pt idx="37">
                  <c:v>45</c:v>
                </c:pt>
                <c:pt idx="38">
                  <c:v>45</c:v>
                </c:pt>
                <c:pt idx="39">
                  <c:v>45</c:v>
                </c:pt>
                <c:pt idx="40">
                  <c:v>45</c:v>
                </c:pt>
                <c:pt idx="41">
                  <c:v>45</c:v>
                </c:pt>
                <c:pt idx="42">
                  <c:v>45</c:v>
                </c:pt>
                <c:pt idx="43">
                  <c:v>45</c:v>
                </c:pt>
                <c:pt idx="44">
                  <c:v>45</c:v>
                </c:pt>
                <c:pt idx="45">
                  <c:v>45</c:v>
                </c:pt>
                <c:pt idx="46">
                  <c:v>45</c:v>
                </c:pt>
                <c:pt idx="47">
                  <c:v>45</c:v>
                </c:pt>
                <c:pt idx="48">
                  <c:v>45</c:v>
                </c:pt>
                <c:pt idx="49">
                  <c:v>45</c:v>
                </c:pt>
                <c:pt idx="50">
                  <c:v>45</c:v>
                </c:pt>
                <c:pt idx="51">
                  <c:v>45</c:v>
                </c:pt>
                <c:pt idx="52">
                  <c:v>45</c:v>
                </c:pt>
                <c:pt idx="53">
                  <c:v>45</c:v>
                </c:pt>
                <c:pt idx="54">
                  <c:v>45</c:v>
                </c:pt>
                <c:pt idx="55">
                  <c:v>45</c:v>
                </c:pt>
                <c:pt idx="56">
                  <c:v>45</c:v>
                </c:pt>
                <c:pt idx="57">
                  <c:v>45</c:v>
                </c:pt>
                <c:pt idx="58">
                  <c:v>45</c:v>
                </c:pt>
                <c:pt idx="59">
                  <c:v>45</c:v>
                </c:pt>
                <c:pt idx="60">
                  <c:v>45</c:v>
                </c:pt>
                <c:pt idx="61">
                  <c:v>45</c:v>
                </c:pt>
                <c:pt idx="62">
                  <c:v>45</c:v>
                </c:pt>
                <c:pt idx="63">
                  <c:v>45</c:v>
                </c:pt>
                <c:pt idx="64">
                  <c:v>45</c:v>
                </c:pt>
                <c:pt idx="65">
                  <c:v>45</c:v>
                </c:pt>
                <c:pt idx="66">
                  <c:v>45</c:v>
                </c:pt>
                <c:pt idx="67">
                  <c:v>45</c:v>
                </c:pt>
                <c:pt idx="68">
                  <c:v>45</c:v>
                </c:pt>
                <c:pt idx="69">
                  <c:v>45</c:v>
                </c:pt>
                <c:pt idx="70">
                  <c:v>45</c:v>
                </c:pt>
                <c:pt idx="71">
                  <c:v>45</c:v>
                </c:pt>
                <c:pt idx="72">
                  <c:v>45</c:v>
                </c:pt>
                <c:pt idx="73">
                  <c:v>45</c:v>
                </c:pt>
                <c:pt idx="74">
                  <c:v>45</c:v>
                </c:pt>
                <c:pt idx="75">
                  <c:v>45</c:v>
                </c:pt>
                <c:pt idx="76">
                  <c:v>45</c:v>
                </c:pt>
                <c:pt idx="77">
                  <c:v>45</c:v>
                </c:pt>
                <c:pt idx="78">
                  <c:v>45</c:v>
                </c:pt>
                <c:pt idx="79">
                  <c:v>45</c:v>
                </c:pt>
                <c:pt idx="80">
                  <c:v>45</c:v>
                </c:pt>
                <c:pt idx="81">
                  <c:v>45</c:v>
                </c:pt>
                <c:pt idx="82">
                  <c:v>45</c:v>
                </c:pt>
                <c:pt idx="83">
                  <c:v>45</c:v>
                </c:pt>
                <c:pt idx="84">
                  <c:v>45</c:v>
                </c:pt>
                <c:pt idx="85">
                  <c:v>45</c:v>
                </c:pt>
                <c:pt idx="86">
                  <c:v>45</c:v>
                </c:pt>
                <c:pt idx="87">
                  <c:v>45</c:v>
                </c:pt>
              </c:numCache>
            </c:numRef>
          </c:val>
          <c:smooth val="0"/>
          <c:extLst xmlns:c16r2="http://schemas.microsoft.com/office/drawing/2015/06/chart">
            <c:ext xmlns:c16="http://schemas.microsoft.com/office/drawing/2014/chart" uri="{C3380CC4-5D6E-409C-BE32-E72D297353CC}">
              <c16:uniqueId val="{00000005-F3B1-47D4-A0D1-271AD1DE1464}"/>
            </c:ext>
          </c:extLst>
        </c:ser>
        <c:dLbls>
          <c:showLegendKey val="0"/>
          <c:showVal val="0"/>
          <c:showCatName val="0"/>
          <c:showSerName val="0"/>
          <c:showPercent val="0"/>
          <c:showBubbleSize val="0"/>
        </c:dLbls>
        <c:marker val="1"/>
        <c:smooth val="0"/>
        <c:axId val="426513536"/>
        <c:axId val="426515072"/>
      </c:lineChart>
      <c:catAx>
        <c:axId val="426508672"/>
        <c:scaling>
          <c:orientation val="minMax"/>
        </c:scaling>
        <c:delete val="0"/>
        <c:axPos val="b"/>
        <c:majorGridlines>
          <c:spPr>
            <a:ln w="3175">
              <a:solidFill>
                <a:srgbClr val="000000"/>
              </a:solidFill>
              <a:prstDash val="solid"/>
            </a:ln>
          </c:spPr>
        </c:majorGridlines>
        <c:numFmt formatCode="[$-419]mmmm\ yyyy;@" sourceLinked="0"/>
        <c:majorTickMark val="cross"/>
        <c:minorTickMark val="none"/>
        <c:tickLblPos val="nextTo"/>
        <c:spPr>
          <a:ln w="3175">
            <a:solidFill>
              <a:srgbClr val="000000"/>
            </a:solidFill>
            <a:prstDash val="solid"/>
          </a:ln>
        </c:spPr>
        <c:txPr>
          <a:bodyPr rot="-5400000" vert="horz"/>
          <a:lstStyle/>
          <a:p>
            <a:pPr>
              <a:defRPr>
                <a:latin typeface="Times New Roman" panose="02020603050405020304" pitchFamily="18" charset="0"/>
                <a:cs typeface="Times New Roman" panose="02020603050405020304" pitchFamily="18" charset="0"/>
              </a:defRPr>
            </a:pPr>
            <a:endParaRPr lang="ru-RU"/>
          </a:p>
        </c:txPr>
        <c:crossAx val="426511360"/>
        <c:crosses val="autoZero"/>
        <c:auto val="0"/>
        <c:lblAlgn val="ctr"/>
        <c:lblOffset val="100"/>
        <c:tickLblSkip val="2"/>
        <c:tickMarkSkip val="1"/>
        <c:noMultiLvlLbl val="0"/>
      </c:catAx>
      <c:valAx>
        <c:axId val="426511360"/>
        <c:scaling>
          <c:orientation val="minMax"/>
        </c:scaling>
        <c:delete val="0"/>
        <c:axPos val="l"/>
        <c:majorGridlines>
          <c:spPr>
            <a:ln w="3175">
              <a:solidFill>
                <a:srgbClr val="000000"/>
              </a:solidFill>
              <a:prstDash val="solid"/>
            </a:ln>
          </c:spPr>
        </c:majorGridlines>
        <c:title>
          <c:tx>
            <c:rich>
              <a:bodyPr/>
              <a:lstStyle/>
              <a:p>
                <a:pPr>
                  <a:defRPr/>
                </a:pPr>
                <a:r>
                  <a:rPr lang="ru-RU"/>
                  <a:t>Нитраты, мг/дм3</a:t>
                </a:r>
              </a:p>
            </c:rich>
          </c:tx>
          <c:layout>
            <c:manualLayout>
              <c:xMode val="edge"/>
              <c:yMode val="edge"/>
              <c:x val="1.1007703549950239E-2"/>
              <c:y val="0.27284341080741531"/>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426508672"/>
        <c:crosses val="autoZero"/>
        <c:crossBetween val="between"/>
      </c:valAx>
      <c:catAx>
        <c:axId val="426513536"/>
        <c:scaling>
          <c:orientation val="minMax"/>
        </c:scaling>
        <c:delete val="1"/>
        <c:axPos val="b"/>
        <c:numFmt formatCode="[$-419]mmmm\ yyyy;@" sourceLinked="1"/>
        <c:majorTickMark val="out"/>
        <c:minorTickMark val="none"/>
        <c:tickLblPos val="nextTo"/>
        <c:crossAx val="426515072"/>
        <c:crosses val="autoZero"/>
        <c:auto val="0"/>
        <c:lblAlgn val="ctr"/>
        <c:lblOffset val="100"/>
        <c:noMultiLvlLbl val="0"/>
      </c:catAx>
      <c:valAx>
        <c:axId val="426515072"/>
        <c:scaling>
          <c:orientation val="minMax"/>
          <c:max val="700"/>
        </c:scaling>
        <c:delete val="0"/>
        <c:axPos val="r"/>
        <c:title>
          <c:tx>
            <c:rich>
              <a:bodyPr/>
              <a:lstStyle/>
              <a:p>
                <a:pPr>
                  <a:defRPr/>
                </a:pPr>
                <a:r>
                  <a:rPr lang="ru-RU"/>
                  <a:t>Хлориды, мг/дм3</a:t>
                </a:r>
              </a:p>
            </c:rich>
          </c:tx>
          <c:layout>
            <c:manualLayout>
              <c:xMode val="edge"/>
              <c:yMode val="edge"/>
              <c:x val="0.97270616960845502"/>
              <c:y val="0.23042915090159188"/>
            </c:manualLayout>
          </c:layout>
          <c:overlay val="0"/>
          <c:spPr>
            <a:noFill/>
            <a:ln w="25400">
              <a:noFill/>
            </a:ln>
          </c:spPr>
        </c:title>
        <c:numFmt formatCode="General" sourceLinked="1"/>
        <c:majorTickMark val="cross"/>
        <c:minorTickMark val="none"/>
        <c:tickLblPos val="nextTo"/>
        <c:spPr>
          <a:ln w="3175">
            <a:solidFill>
              <a:srgbClr val="000000"/>
            </a:solidFill>
            <a:prstDash val="solid"/>
          </a:ln>
        </c:spPr>
        <c:txPr>
          <a:bodyPr rot="0" vert="horz"/>
          <a:lstStyle/>
          <a:p>
            <a:pPr>
              <a:defRPr/>
            </a:pPr>
            <a:endParaRPr lang="ru-RU"/>
          </a:p>
        </c:txPr>
        <c:crossAx val="426513536"/>
        <c:crosses val="max"/>
        <c:crossBetween val="between"/>
      </c:valAx>
      <c:spPr>
        <a:solidFill>
          <a:srgbClr val="FFFFFF"/>
        </a:solidFill>
        <a:ln w="12700">
          <a:solidFill>
            <a:srgbClr val="808080"/>
          </a:solidFill>
          <a:prstDash val="solid"/>
        </a:ln>
      </c:spPr>
    </c:plotArea>
    <c:legend>
      <c:legendPos val="r"/>
      <c:layout>
        <c:manualLayout>
          <c:xMode val="edge"/>
          <c:yMode val="edge"/>
          <c:x val="5.137401453994752E-2"/>
          <c:y val="0.84375"/>
          <c:w val="0.93548496243671875"/>
          <c:h val="0.13461538461538461"/>
        </c:manualLayout>
      </c:layout>
      <c:overlay val="0"/>
      <c:spPr>
        <a:solidFill>
          <a:srgbClr val="FFFFFF"/>
        </a:solidFill>
        <a:ln w="25400">
          <a:noFill/>
        </a:ln>
      </c:spPr>
    </c:legend>
    <c:plotVisOnly val="1"/>
    <c:dispBlanksAs val="gap"/>
    <c:showDLblsOverMax val="0"/>
  </c:chart>
  <c:spPr>
    <a:solidFill>
      <a:srgbClr val="FFFFFF"/>
    </a:solidFill>
    <a:ln w="3175">
      <a:solidFill>
        <a:schemeClr val="bg1">
          <a:lumMod val="75000"/>
        </a:schemeClr>
      </a:solidFill>
      <a:prstDash val="solid"/>
    </a:ln>
  </c:spPr>
  <c:txPr>
    <a:bodyPr/>
    <a:lstStyle/>
    <a:p>
      <a:pPr>
        <a:defRPr sz="800" b="0" i="0" u="none" strike="noStrike" baseline="0">
          <a:solidFill>
            <a:srgbClr val="000000"/>
          </a:solidFill>
          <a:latin typeface="Arial"/>
          <a:ea typeface="Arial"/>
          <a:cs typeface="Arial"/>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38"/>
          <c:y val="0.38095356198400915"/>
          <c:w val="0.24"/>
          <c:h val="0.2412705892565391"/>
        </c:manualLayout>
      </c:layout>
      <c:pie3DChart>
        <c:varyColors val="1"/>
        <c:ser>
          <c:idx val="0"/>
          <c:order val="0"/>
          <c:spPr>
            <a:solidFill>
              <a:srgbClr val="9999FF"/>
            </a:solidFill>
            <a:ln w="12700">
              <a:solidFill>
                <a:srgbClr val="000000"/>
              </a:solidFill>
              <a:prstDash val="solid"/>
            </a:ln>
          </c:spPr>
          <c:explosion val="25"/>
          <c:dPt>
            <c:idx val="0"/>
            <c:bubble3D val="0"/>
            <c:extLst xmlns:c16r2="http://schemas.microsoft.com/office/drawing/2015/06/chart">
              <c:ext xmlns:c16="http://schemas.microsoft.com/office/drawing/2014/chart" uri="{C3380CC4-5D6E-409C-BE32-E72D297353CC}">
                <c16:uniqueId val="{00000000-C270-4D5A-8E38-288664D2F5F7}"/>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2-C270-4D5A-8E38-288664D2F5F7}"/>
              </c:ext>
            </c:extLst>
          </c:dPt>
          <c:dPt>
            <c:idx val="2"/>
            <c:bubble3D val="0"/>
            <c:spPr>
              <a:solidFill>
                <a:srgbClr val="FFFFCC"/>
              </a:solidFill>
              <a:ln w="12700">
                <a:solidFill>
                  <a:srgbClr val="000000"/>
                </a:solidFill>
                <a:prstDash val="solid"/>
              </a:ln>
            </c:spPr>
            <c:extLst xmlns:c16r2="http://schemas.microsoft.com/office/drawing/2015/06/chart">
              <c:ext xmlns:c16="http://schemas.microsoft.com/office/drawing/2014/chart" uri="{C3380CC4-5D6E-409C-BE32-E72D297353CC}">
                <c16:uniqueId val="{00000004-C270-4D5A-8E38-288664D2F5F7}"/>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6-C270-4D5A-8E38-288664D2F5F7}"/>
              </c:ext>
            </c:extLst>
          </c:dPt>
          <c:dPt>
            <c:idx val="4"/>
            <c:bubble3D val="0"/>
            <c:spPr>
              <a:solidFill>
                <a:srgbClr val="660066"/>
              </a:solidFill>
              <a:ln w="12700">
                <a:solidFill>
                  <a:srgbClr val="000000"/>
                </a:solidFill>
                <a:prstDash val="solid"/>
              </a:ln>
            </c:spPr>
            <c:extLst xmlns:c16r2="http://schemas.microsoft.com/office/drawing/2015/06/chart">
              <c:ext xmlns:c16="http://schemas.microsoft.com/office/drawing/2014/chart" uri="{C3380CC4-5D6E-409C-BE32-E72D297353CC}">
                <c16:uniqueId val="{00000008-C270-4D5A-8E38-288664D2F5F7}"/>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A-C270-4D5A-8E38-288664D2F5F7}"/>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C-C270-4D5A-8E38-288664D2F5F7}"/>
              </c:ext>
            </c:extLst>
          </c:dPt>
          <c:dPt>
            <c:idx val="7"/>
            <c:bubble3D val="0"/>
            <c:spPr>
              <a:solidFill>
                <a:srgbClr val="CCCCFF"/>
              </a:solidFill>
              <a:ln w="12700">
                <a:solidFill>
                  <a:srgbClr val="000000"/>
                </a:solidFill>
                <a:prstDash val="solid"/>
              </a:ln>
            </c:spPr>
            <c:extLst xmlns:c16r2="http://schemas.microsoft.com/office/drawing/2015/06/chart">
              <c:ext xmlns:c16="http://schemas.microsoft.com/office/drawing/2014/chart" uri="{C3380CC4-5D6E-409C-BE32-E72D297353CC}">
                <c16:uniqueId val="{0000000E-C270-4D5A-8E38-288664D2F5F7}"/>
              </c:ext>
            </c:extLst>
          </c:dPt>
          <c:dLbls>
            <c:dLbl>
              <c:idx val="0"/>
              <c:layout>
                <c:manualLayout>
                  <c:x val="-0.13005141197062181"/>
                  <c:y val="-0.21910993720721619"/>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сельскохозяйственного назначения 3361,4
 тыс.га  (19,9%)</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270-4D5A-8E38-288664D2F5F7}"/>
                </c:ext>
              </c:extLst>
            </c:dLbl>
            <c:dLbl>
              <c:idx val="1"/>
              <c:layout>
                <c:manualLayout>
                  <c:x val="6.3844881889763852E-2"/>
                  <c:y val="-0.19327699519792216"/>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населенных пунктов 49,6 тыс.га 
  (0,3%)</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270-4D5A-8E38-288664D2F5F7}"/>
                </c:ext>
              </c:extLst>
            </c:dLbl>
            <c:dLbl>
              <c:idx val="2"/>
              <c:layout>
                <c:manualLayout>
                  <c:x val="0.10594180455700823"/>
                  <c:y val="0.16289644174225057"/>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промышленности, </a:t>
                    </a:r>
                  </a:p>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транспорта, связи, </a:t>
                    </a:r>
                  </a:p>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энергетики, </a:t>
                    </a:r>
                  </a:p>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обороны и иного назначения 20,2
 тыс.га (0,1%)</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270-4D5A-8E38-288664D2F5F7}"/>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270-4D5A-8E38-288664D2F5F7}"/>
                </c:ext>
              </c:extLst>
            </c:dLbl>
            <c:dLbl>
              <c:idx val="4"/>
              <c:layout>
                <c:manualLayout>
                  <c:x val="-9.6653805774278193E-2"/>
                  <c:y val="0.30558348657874185"/>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особо охраняемых территорий и объектов 655,3 тыс.га  (3,9%)</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270-4D5A-8E38-288664D2F5F7}"/>
                </c:ext>
              </c:extLst>
            </c:dLbl>
            <c:dLbl>
              <c:idx val="5"/>
              <c:layout>
                <c:manualLayout>
                  <c:x val="1.8429002624671897E-2"/>
                  <c:y val="9.9542624235670465E-2"/>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лесного фонда 10882,9  тыс.га
 (64,6</a:t>
                    </a:r>
                    <a:r>
                      <a:rPr lang="ru-RU" sz="1000" baseline="0">
                        <a:latin typeface="Times New Roman" pitchFamily="18" charset="0"/>
                        <a:cs typeface="Times New Roman" pitchFamily="18" charset="0"/>
                      </a:rPr>
                      <a:t> </a:t>
                    </a:r>
                    <a:r>
                      <a:rPr lang="ru-RU" sz="1000">
                        <a:latin typeface="Times New Roman" pitchFamily="18" charset="0"/>
                        <a:cs typeface="Times New Roman" pitchFamily="18" charset="0"/>
                      </a:rPr>
                      <a:t>%)</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C270-4D5A-8E38-288664D2F5F7}"/>
                </c:ext>
              </c:extLst>
            </c:dLbl>
            <c:dLbl>
              <c:idx val="6"/>
              <c:layout>
                <c:manualLayout>
                  <c:x val="-7.4440944881889751E-2"/>
                  <c:y val="0.1567599306985365"/>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водного фонда 96,3 тыс.га (0,6%)</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C270-4D5A-8E38-288664D2F5F7}"/>
                </c:ext>
              </c:extLst>
            </c:dLbl>
            <c:dLbl>
              <c:idx val="7"/>
              <c:layout>
                <c:manualLayout>
                  <c:x val="-2.8393869590066009E-2"/>
                  <c:y val="-0.16465231403036645"/>
                </c:manualLayout>
              </c:layout>
              <c:tx>
                <c:rich>
                  <a:bodyPr/>
                  <a:lstStyle/>
                  <a:p>
                    <a:pPr>
                      <a:defRPr sz="1000" b="0" i="0" u="none" strike="noStrike" baseline="0">
                        <a:solidFill>
                          <a:srgbClr val="000000"/>
                        </a:solidFill>
                        <a:latin typeface="Times New Roman" pitchFamily="18" charset="0"/>
                        <a:ea typeface="Times New Roman"/>
                        <a:cs typeface="Times New Roman" pitchFamily="18" charset="0"/>
                      </a:defRPr>
                    </a:pPr>
                    <a:r>
                      <a:rPr lang="ru-RU" sz="1000">
                        <a:latin typeface="Times New Roman" pitchFamily="18" charset="0"/>
                        <a:cs typeface="Times New Roman" pitchFamily="18" charset="0"/>
                      </a:rPr>
                      <a:t>Земли государственного земельного запаса 1794,7 тыс.га 
(10,6%)</a:t>
                    </a:r>
                  </a:p>
                </c:rich>
              </c:tx>
              <c:spPr>
                <a:noFill/>
                <a:ln w="25400">
                  <a:noFill/>
                </a:ln>
              </c:spPr>
              <c:dLblPos val="bestFit"/>
              <c:showLegendKey val="1"/>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C270-4D5A-8E38-288664D2F5F7}"/>
                </c:ext>
              </c:extLst>
            </c:dLbl>
            <c:numFmt formatCode="0%" sourceLinked="0"/>
            <c:spPr>
              <a:noFill/>
              <a:ln w="25400">
                <a:noFill/>
              </a:ln>
            </c:spPr>
            <c:txPr>
              <a:bodyPr/>
              <a:lstStyle/>
              <a:p>
                <a:pPr>
                  <a:defRPr sz="1000" b="0" i="0" u="none" strike="noStrike" baseline="0">
                    <a:solidFill>
                      <a:srgbClr val="000000"/>
                    </a:solidFill>
                    <a:latin typeface="Times New Roman" pitchFamily="18" charset="0"/>
                    <a:ea typeface="Arial Cyr"/>
                    <a:cs typeface="Times New Roman" pitchFamily="18" charset="0"/>
                  </a:defRPr>
                </a:pPr>
                <a:endParaRPr lang="ru-RU"/>
              </a:p>
            </c:txPr>
            <c:showLegendKey val="1"/>
            <c:showVal val="1"/>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Лист1!$B$3:$B$10</c:f>
              <c:strCache>
                <c:ptCount val="8"/>
                <c:pt idx="0">
                  <c:v>Земли сельскохозяйственного назначения</c:v>
                </c:pt>
                <c:pt idx="1">
                  <c:v>Земли населенных пунктов, в том числе:</c:v>
                </c:pt>
                <c:pt idx="2">
                  <c:v>Земли промышленности, транспорта, связи, энергетики, обороны и иного назначения</c:v>
                </c:pt>
                <c:pt idx="4">
                  <c:v>Земли особо охраняемых территорий и объектов</c:v>
                </c:pt>
                <c:pt idx="5">
                  <c:v>Земли лесного фонда</c:v>
                </c:pt>
                <c:pt idx="6">
                  <c:v>Земли водного фонда</c:v>
                </c:pt>
                <c:pt idx="7">
                  <c:v>Земли государственного земельного запаса</c:v>
                </c:pt>
              </c:strCache>
            </c:strRef>
          </c:cat>
          <c:val>
            <c:numRef>
              <c:f>Лист1!$C$3:$C$10</c:f>
              <c:numCache>
                <c:formatCode>General</c:formatCode>
                <c:ptCount val="8"/>
                <c:pt idx="0">
                  <c:v>3361.4</c:v>
                </c:pt>
                <c:pt idx="1">
                  <c:v>49.6</c:v>
                </c:pt>
                <c:pt idx="2">
                  <c:v>20.2</c:v>
                </c:pt>
                <c:pt idx="4">
                  <c:v>655.29999999999995</c:v>
                </c:pt>
                <c:pt idx="5">
                  <c:v>10882.9</c:v>
                </c:pt>
                <c:pt idx="6">
                  <c:v>96.3</c:v>
                </c:pt>
                <c:pt idx="7">
                  <c:v>1794.7</c:v>
                </c:pt>
              </c:numCache>
            </c:numRef>
          </c:val>
          <c:extLst xmlns:c16r2="http://schemas.microsoft.com/office/drawing/2015/06/chart">
            <c:ext xmlns:c16="http://schemas.microsoft.com/office/drawing/2014/chart" uri="{C3380CC4-5D6E-409C-BE32-E72D297353CC}">
              <c16:uniqueId val="{0000000F-C270-4D5A-8E38-288664D2F5F7}"/>
            </c:ext>
          </c:extLst>
        </c:ser>
        <c:dLbls>
          <c:showLegendKey val="1"/>
          <c:showVal val="1"/>
          <c:showCatName val="1"/>
          <c:showSerName val="0"/>
          <c:showPercent val="1"/>
          <c:showBubbleSize val="0"/>
          <c:showLeaderLines val="1"/>
        </c:dLbls>
      </c:pie3DChart>
      <c:spPr>
        <a:noFill/>
        <a:ln w="25400">
          <a:noFill/>
        </a:ln>
      </c:spPr>
    </c:plotArea>
    <c:plotVisOnly val="1"/>
    <c:dispBlanksAs val="zero"/>
    <c:showDLblsOverMax val="0"/>
  </c:chart>
  <c:spPr>
    <a:solidFill>
      <a:srgbClr val="FFFFFF"/>
    </a:solidFill>
    <a:ln w="9525">
      <a:noFill/>
    </a:ln>
  </c:spPr>
  <c:txPr>
    <a:bodyPr/>
    <a:lstStyle/>
    <a:p>
      <a:pPr>
        <a:defRPr sz="12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ru-RU" dirty="0">
                <a:solidFill>
                  <a:schemeClr val="tx1"/>
                </a:solidFill>
                <a:latin typeface="Times New Roman" panose="02020603050405020304" pitchFamily="18" charset="0"/>
                <a:cs typeface="Times New Roman" panose="02020603050405020304" pitchFamily="18" charset="0"/>
              </a:rPr>
              <a:t>Количество лесных пожаров за 2013-2022 гг.</a:t>
            </a:r>
          </a:p>
        </c:rich>
      </c:tx>
      <c:layout>
        <c:manualLayout>
          <c:xMode val="edge"/>
          <c:yMode val="edge"/>
          <c:x val="0.11774195916363683"/>
          <c:y val="2.7777777777777776E-2"/>
        </c:manualLayout>
      </c:layout>
      <c:overlay val="0"/>
      <c:spPr>
        <a:noFill/>
        <a:ln>
          <a:noFill/>
        </a:ln>
        <a:effectLst/>
      </c:spPr>
    </c:title>
    <c:autoTitleDeleted val="0"/>
    <c:plotArea>
      <c:layout>
        <c:manualLayout>
          <c:layoutTarget val="inner"/>
          <c:xMode val="edge"/>
          <c:yMode val="edge"/>
          <c:x val="8.3692134173398311E-2"/>
          <c:y val="0.17634259259259263"/>
          <c:w val="0.88853018372703407"/>
          <c:h val="0.72088764946048411"/>
        </c:manualLayout>
      </c:layout>
      <c:lineChart>
        <c:grouping val="standard"/>
        <c:varyColors val="0"/>
        <c:ser>
          <c:idx val="0"/>
          <c:order val="0"/>
          <c:spPr>
            <a:ln w="28575" cap="rnd">
              <a:solidFill>
                <a:schemeClr val="accent6"/>
              </a:solidFill>
              <a:round/>
            </a:ln>
            <a:effectLst/>
          </c:spPr>
          <c:marker>
            <c:symbol val="none"/>
          </c:marker>
          <c:dLbls>
            <c:dLbl>
              <c:idx val="0"/>
              <c:layout>
                <c:manualLayout>
                  <c:x val="-4.1666666666666678E-2"/>
                  <c:y val="4.16666666666666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7B9-432F-B9C7-0C0766842B0E}"/>
                </c:ext>
              </c:extLst>
            </c:dLbl>
            <c:dLbl>
              <c:idx val="1"/>
              <c:layout>
                <c:manualLayout>
                  <c:x val="-4.7222325234046444E-2"/>
                  <c:y val="-9.259259259259258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7B9-432F-B9C7-0C0766842B0E}"/>
                </c:ext>
              </c:extLst>
            </c:dLbl>
            <c:dLbl>
              <c:idx val="2"/>
              <c:layout>
                <c:manualLayout>
                  <c:x val="-3.641455713805096E-2"/>
                  <c:y val="-0.11574074074074076"/>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7B9-432F-B9C7-0C0766842B0E}"/>
                </c:ext>
              </c:extLst>
            </c:dLbl>
            <c:dLbl>
              <c:idx val="3"/>
              <c:layout>
                <c:manualLayout>
                  <c:x val="-3.3191262267109806E-2"/>
                  <c:y val="-0.1527777777777778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7B9-432F-B9C7-0C0766842B0E}"/>
                </c:ext>
              </c:extLst>
            </c:dLbl>
            <c:dLbl>
              <c:idx val="4"/>
              <c:layout>
                <c:manualLayout>
                  <c:x val="-3.9030957811909059E-2"/>
                  <c:y val="-0.1435185185185185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C7B9-432F-B9C7-0C0766842B0E}"/>
                </c:ext>
              </c:extLst>
            </c:dLbl>
            <c:dLbl>
              <c:idx val="5"/>
              <c:layout>
                <c:manualLayout>
                  <c:x val="-3.055550937784126E-2"/>
                  <c:y val="-0.129629629629629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7B9-432F-B9C7-0C0766842B0E}"/>
                </c:ext>
              </c:extLst>
            </c:dLbl>
            <c:dLbl>
              <c:idx val="6"/>
              <c:layout>
                <c:manualLayout>
                  <c:x val="-3.3333333333333333E-2"/>
                  <c:y val="-0.13888888888888898"/>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C7B9-432F-B9C7-0C0766842B0E}"/>
                </c:ext>
              </c:extLst>
            </c:dLbl>
            <c:dLbl>
              <c:idx val="7"/>
              <c:layout>
                <c:manualLayout>
                  <c:x val="-2.2222139509800697E-2"/>
                  <c:y val="-0.1296296296296296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7B9-432F-B9C7-0C0766842B0E}"/>
                </c:ext>
              </c:extLst>
            </c:dLbl>
            <c:dLbl>
              <c:idx val="8"/>
              <c:layout>
                <c:manualLayout>
                  <c:x val="-4.7222175696485118E-2"/>
                  <c:y val="-0.125"/>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C7B9-432F-B9C7-0C0766842B0E}"/>
                </c:ext>
              </c:extLst>
            </c:dLbl>
            <c:dLbl>
              <c:idx val="9"/>
              <c:layout>
                <c:manualLayout>
                  <c:x val="-4.166658912377149E-2"/>
                  <c:y val="-0.1111111111111111"/>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7B9-432F-B9C7-0C0766842B0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Лист1!$I$117:$I$126</c:f>
              <c:strCache>
                <c:ptCount val="10"/>
                <c:pt idx="0">
                  <c:v>2013 г. </c:v>
                </c:pt>
                <c:pt idx="1">
                  <c:v>2014 г. </c:v>
                </c:pt>
                <c:pt idx="2">
                  <c:v>2015 г. </c:v>
                </c:pt>
                <c:pt idx="3">
                  <c:v>2016 г. </c:v>
                </c:pt>
                <c:pt idx="4">
                  <c:v>2017 г. </c:v>
                </c:pt>
                <c:pt idx="5">
                  <c:v>2018 г. </c:v>
                </c:pt>
                <c:pt idx="6">
                  <c:v>2019 г. </c:v>
                </c:pt>
                <c:pt idx="7">
                  <c:v>2020 г. </c:v>
                </c:pt>
                <c:pt idx="8">
                  <c:v>2021 г. </c:v>
                </c:pt>
                <c:pt idx="9">
                  <c:v>2022 г.</c:v>
                </c:pt>
              </c:strCache>
            </c:strRef>
          </c:cat>
          <c:val>
            <c:numRef>
              <c:f>Лист1!$J$117:$J$126</c:f>
              <c:numCache>
                <c:formatCode>General</c:formatCode>
                <c:ptCount val="10"/>
                <c:pt idx="0">
                  <c:v>122</c:v>
                </c:pt>
                <c:pt idx="1">
                  <c:v>355</c:v>
                </c:pt>
                <c:pt idx="2">
                  <c:v>336</c:v>
                </c:pt>
                <c:pt idx="3">
                  <c:v>75</c:v>
                </c:pt>
                <c:pt idx="4">
                  <c:v>129</c:v>
                </c:pt>
                <c:pt idx="5">
                  <c:v>98</c:v>
                </c:pt>
                <c:pt idx="6">
                  <c:v>42</c:v>
                </c:pt>
                <c:pt idx="7">
                  <c:v>63</c:v>
                </c:pt>
                <c:pt idx="8">
                  <c:v>33</c:v>
                </c:pt>
                <c:pt idx="9">
                  <c:v>197</c:v>
                </c:pt>
              </c:numCache>
            </c:numRef>
          </c:val>
          <c:smooth val="0"/>
          <c:extLst xmlns:c16r2="http://schemas.microsoft.com/office/drawing/2015/06/chart">
            <c:ext xmlns:c16="http://schemas.microsoft.com/office/drawing/2014/chart" uri="{C3380CC4-5D6E-409C-BE32-E72D297353CC}">
              <c16:uniqueId val="{0000000A-C7B9-432F-B9C7-0C0766842B0E}"/>
            </c:ext>
          </c:extLst>
        </c:ser>
        <c:dLbls>
          <c:showLegendKey val="0"/>
          <c:showVal val="0"/>
          <c:showCatName val="0"/>
          <c:showSerName val="0"/>
          <c:showPercent val="0"/>
          <c:showBubbleSize val="0"/>
        </c:dLbls>
        <c:marker val="1"/>
        <c:smooth val="0"/>
        <c:axId val="426666240"/>
        <c:axId val="426696704"/>
      </c:lineChart>
      <c:catAx>
        <c:axId val="42666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6696704"/>
        <c:crosses val="autoZero"/>
        <c:auto val="1"/>
        <c:lblAlgn val="ctr"/>
        <c:lblOffset val="100"/>
        <c:noMultiLvlLbl val="0"/>
      </c:catAx>
      <c:valAx>
        <c:axId val="426696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426666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E928CE-23FC-4238-9AB0-10CA137B7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50440</Words>
  <Characters>287513</Characters>
  <Application>Microsoft Office Word</Application>
  <DocSecurity>0</DocSecurity>
  <Lines>2395</Lines>
  <Paragraphs>674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337279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MPR1</dc:creator>
  <cp:lastModifiedBy>Грецких О.П.</cp:lastModifiedBy>
  <cp:revision>2</cp:revision>
  <cp:lastPrinted>2023-11-01T02:53:00Z</cp:lastPrinted>
  <dcterms:created xsi:type="dcterms:W3CDTF">2023-11-01T02:54:00Z</dcterms:created>
  <dcterms:modified xsi:type="dcterms:W3CDTF">2023-11-01T02:54:00Z</dcterms:modified>
</cp:coreProperties>
</file>