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B9" w:rsidRDefault="00B247B9" w:rsidP="00B247B9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0108F" w:rsidRDefault="0050108F" w:rsidP="00B247B9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0108F" w:rsidRDefault="0050108F" w:rsidP="00B247B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247B9" w:rsidRPr="0025472A" w:rsidRDefault="00B247B9" w:rsidP="00B247B9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247B9" w:rsidRPr="004C14FF" w:rsidRDefault="00B247B9" w:rsidP="00B247B9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247B9" w:rsidRDefault="00B247B9" w:rsidP="000F7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4BF" w:rsidRDefault="000F74BF" w:rsidP="000F7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4BF" w:rsidRDefault="000F049C" w:rsidP="000F04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октября 2022 г. № 693</w:t>
      </w:r>
    </w:p>
    <w:p w:rsidR="000F049C" w:rsidRDefault="000F049C" w:rsidP="000F04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0F74BF" w:rsidRPr="000F74BF" w:rsidRDefault="000F74BF" w:rsidP="000F7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4BF" w:rsidRDefault="009407B2" w:rsidP="000F7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4BF">
        <w:rPr>
          <w:rFonts w:ascii="Times New Roman" w:hAnsi="Times New Roman" w:cs="Times New Roman"/>
          <w:b/>
          <w:sz w:val="28"/>
          <w:szCs w:val="28"/>
        </w:rPr>
        <w:t>О</w:t>
      </w:r>
      <w:r w:rsidR="000F74BF" w:rsidRPr="000F74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FA4" w:rsidRPr="000F74BF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</w:t>
      </w:r>
    </w:p>
    <w:p w:rsidR="000F74BF" w:rsidRDefault="009407B2" w:rsidP="000F7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4BF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0F74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4BF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9F7FA4" w:rsidRPr="000F74BF">
        <w:rPr>
          <w:rFonts w:ascii="Times New Roman" w:hAnsi="Times New Roman" w:cs="Times New Roman"/>
          <w:b/>
          <w:sz w:val="28"/>
          <w:szCs w:val="28"/>
        </w:rPr>
        <w:t xml:space="preserve"> Тыва</w:t>
      </w:r>
      <w:r w:rsidR="000F74BF" w:rsidRPr="000F74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000E" w:rsidRPr="000F74BF" w:rsidRDefault="009F7FA4" w:rsidP="000F7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4BF">
        <w:rPr>
          <w:rFonts w:ascii="Times New Roman" w:hAnsi="Times New Roman" w:cs="Times New Roman"/>
          <w:b/>
          <w:sz w:val="28"/>
          <w:szCs w:val="28"/>
        </w:rPr>
        <w:t>от 19 апреля 2019 г</w:t>
      </w:r>
      <w:r w:rsidR="00F95467" w:rsidRPr="000F74BF">
        <w:rPr>
          <w:rFonts w:ascii="Times New Roman" w:hAnsi="Times New Roman" w:cs="Times New Roman"/>
          <w:b/>
          <w:sz w:val="28"/>
          <w:szCs w:val="28"/>
        </w:rPr>
        <w:t>.</w:t>
      </w:r>
      <w:r w:rsidRPr="000F74BF">
        <w:rPr>
          <w:rFonts w:ascii="Times New Roman" w:hAnsi="Times New Roman" w:cs="Times New Roman"/>
          <w:b/>
          <w:sz w:val="28"/>
          <w:szCs w:val="28"/>
        </w:rPr>
        <w:t xml:space="preserve"> № 197</w:t>
      </w:r>
    </w:p>
    <w:p w:rsidR="009F7FA4" w:rsidRDefault="009F7FA4" w:rsidP="000F7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4BF" w:rsidRPr="000F74BF" w:rsidRDefault="000F74BF" w:rsidP="000F7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B54" w:rsidRPr="000F74BF" w:rsidRDefault="00783B54" w:rsidP="000F74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BF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</w:t>
      </w:r>
      <w:r w:rsidR="00E55918" w:rsidRPr="000F74BF">
        <w:rPr>
          <w:rFonts w:ascii="Times New Roman" w:hAnsi="Times New Roman" w:cs="Times New Roman"/>
          <w:sz w:val="28"/>
          <w:szCs w:val="28"/>
        </w:rPr>
        <w:t xml:space="preserve">ики Тыва от </w:t>
      </w:r>
      <w:r w:rsidR="00E12DEA">
        <w:rPr>
          <w:rFonts w:ascii="Times New Roman" w:hAnsi="Times New Roman" w:cs="Times New Roman"/>
          <w:sz w:val="28"/>
          <w:szCs w:val="28"/>
        </w:rPr>
        <w:t xml:space="preserve">   </w:t>
      </w:r>
      <w:r w:rsidR="00E55918" w:rsidRPr="000F74BF">
        <w:rPr>
          <w:rFonts w:ascii="Times New Roman" w:hAnsi="Times New Roman" w:cs="Times New Roman"/>
          <w:sz w:val="28"/>
          <w:szCs w:val="28"/>
        </w:rPr>
        <w:t>31 декабря 2003 г. № 95 ВХ-I «О Правительстве Республики Тыва»</w:t>
      </w:r>
      <w:r w:rsidRPr="000F74BF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E55918" w:rsidRPr="000F74B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55918" w:rsidRPr="000F74BF" w:rsidRDefault="00E55918" w:rsidP="000F74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B54" w:rsidRPr="000F74BF" w:rsidRDefault="00783B54" w:rsidP="000F74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BF">
        <w:rPr>
          <w:rFonts w:ascii="Times New Roman" w:hAnsi="Times New Roman" w:cs="Times New Roman"/>
          <w:sz w:val="28"/>
          <w:szCs w:val="28"/>
        </w:rPr>
        <w:t>1. Внести в постановление Правительства Республики Т</w:t>
      </w:r>
      <w:r w:rsidR="00E55918" w:rsidRPr="000F74BF">
        <w:rPr>
          <w:rFonts w:ascii="Times New Roman" w:hAnsi="Times New Roman" w:cs="Times New Roman"/>
          <w:sz w:val="28"/>
          <w:szCs w:val="28"/>
        </w:rPr>
        <w:t xml:space="preserve">ыва от 19 апреля </w:t>
      </w:r>
      <w:r w:rsidR="000F74B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55918" w:rsidRPr="000F74BF">
        <w:rPr>
          <w:rFonts w:ascii="Times New Roman" w:hAnsi="Times New Roman" w:cs="Times New Roman"/>
          <w:sz w:val="28"/>
          <w:szCs w:val="28"/>
        </w:rPr>
        <w:t>2019 г. № 197 «</w:t>
      </w:r>
      <w:r w:rsidRPr="000F74BF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республиканского бюджета управляющим компаниям индустриальных (промышл</w:t>
      </w:r>
      <w:r w:rsidR="00E55918" w:rsidRPr="000F74BF">
        <w:rPr>
          <w:rFonts w:ascii="Times New Roman" w:hAnsi="Times New Roman" w:cs="Times New Roman"/>
          <w:sz w:val="28"/>
          <w:szCs w:val="28"/>
        </w:rPr>
        <w:t>енных) парков в Республике Тыва»</w:t>
      </w:r>
      <w:r w:rsidRPr="000F74B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51AD7" w:rsidRPr="000F74BF" w:rsidRDefault="00451AD7" w:rsidP="000F74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BF">
        <w:rPr>
          <w:rFonts w:ascii="Times New Roman" w:hAnsi="Times New Roman" w:cs="Times New Roman"/>
          <w:sz w:val="28"/>
          <w:szCs w:val="28"/>
        </w:rPr>
        <w:t xml:space="preserve">1) </w:t>
      </w:r>
      <w:r w:rsidR="00783B54" w:rsidRPr="000F74BF">
        <w:rPr>
          <w:rFonts w:ascii="Times New Roman" w:hAnsi="Times New Roman" w:cs="Times New Roman"/>
          <w:sz w:val="28"/>
          <w:szCs w:val="28"/>
        </w:rPr>
        <w:t>в Порядке предоставления субсидий из республиканского бюджета управляющим компаниям индустриальных (промышленных) парков в Республике Тыва:</w:t>
      </w:r>
    </w:p>
    <w:p w:rsidR="00E55918" w:rsidRPr="000F74BF" w:rsidRDefault="00E55918" w:rsidP="000F74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BF">
        <w:rPr>
          <w:rFonts w:ascii="Times New Roman" w:hAnsi="Times New Roman" w:cs="Times New Roman"/>
          <w:sz w:val="28"/>
          <w:szCs w:val="28"/>
        </w:rPr>
        <w:t>в пункте 2.9:</w:t>
      </w:r>
    </w:p>
    <w:p w:rsidR="00783B54" w:rsidRPr="000F74BF" w:rsidRDefault="00783B54" w:rsidP="000F74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BF">
        <w:rPr>
          <w:rFonts w:ascii="Times New Roman" w:hAnsi="Times New Roman" w:cs="Times New Roman"/>
          <w:sz w:val="28"/>
          <w:szCs w:val="28"/>
        </w:rPr>
        <w:t>подпункт «а» изложить в следующей редакции:</w:t>
      </w:r>
    </w:p>
    <w:p w:rsidR="00783B54" w:rsidRPr="000F74BF" w:rsidRDefault="00783B54" w:rsidP="000F74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BF">
        <w:rPr>
          <w:rFonts w:ascii="Times New Roman" w:hAnsi="Times New Roman" w:cs="Times New Roman"/>
          <w:sz w:val="28"/>
          <w:szCs w:val="28"/>
        </w:rPr>
        <w:t xml:space="preserve">«а) </w:t>
      </w:r>
      <w:r w:rsidR="00E55918" w:rsidRPr="000F74BF">
        <w:rPr>
          <w:rFonts w:ascii="Times New Roman" w:hAnsi="Times New Roman" w:cs="Times New Roman"/>
          <w:sz w:val="28"/>
          <w:szCs w:val="28"/>
        </w:rPr>
        <w:t xml:space="preserve">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на осуществление в отношении него проверки уполномоченными органами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органами государственного финансового контроля в соответствии со статьями </w:t>
      </w:r>
      <w:r w:rsidR="000F74BF">
        <w:rPr>
          <w:rFonts w:ascii="Times New Roman" w:hAnsi="Times New Roman" w:cs="Times New Roman"/>
          <w:sz w:val="28"/>
          <w:szCs w:val="28"/>
        </w:rPr>
        <w:t>268</w:t>
      </w:r>
      <w:r w:rsidR="000F74BF" w:rsidRPr="000F74B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55918" w:rsidRPr="000F74BF">
        <w:rPr>
          <w:rFonts w:ascii="Times New Roman" w:hAnsi="Times New Roman" w:cs="Times New Roman"/>
          <w:sz w:val="28"/>
          <w:szCs w:val="28"/>
        </w:rPr>
        <w:t xml:space="preserve"> и </w:t>
      </w:r>
      <w:r w:rsidR="000F74BF">
        <w:rPr>
          <w:rFonts w:ascii="Times New Roman" w:hAnsi="Times New Roman" w:cs="Times New Roman"/>
          <w:sz w:val="28"/>
          <w:szCs w:val="28"/>
        </w:rPr>
        <w:t>269</w:t>
      </w:r>
      <w:r w:rsidR="000F74BF" w:rsidRPr="000F74B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55918" w:rsidRPr="000F74B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  <w:r w:rsidRPr="000F74BF">
        <w:rPr>
          <w:rFonts w:ascii="Times New Roman" w:hAnsi="Times New Roman" w:cs="Times New Roman"/>
          <w:sz w:val="28"/>
          <w:szCs w:val="28"/>
        </w:rPr>
        <w:t>»;</w:t>
      </w:r>
    </w:p>
    <w:p w:rsidR="00783B54" w:rsidRPr="000F74BF" w:rsidRDefault="00783B54" w:rsidP="000F74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BF">
        <w:rPr>
          <w:rFonts w:ascii="Times New Roman" w:hAnsi="Times New Roman" w:cs="Times New Roman"/>
          <w:sz w:val="28"/>
          <w:szCs w:val="28"/>
        </w:rPr>
        <w:lastRenderedPageBreak/>
        <w:t>дополнить подпунктами «ж» и «</w:t>
      </w:r>
      <w:r w:rsidR="00CC7012">
        <w:rPr>
          <w:rFonts w:ascii="Times New Roman" w:hAnsi="Times New Roman" w:cs="Times New Roman"/>
          <w:sz w:val="28"/>
          <w:szCs w:val="28"/>
        </w:rPr>
        <w:t>з</w:t>
      </w:r>
      <w:r w:rsidRPr="000F74BF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783B54" w:rsidRPr="000F74BF" w:rsidRDefault="00E55918" w:rsidP="000F74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BF">
        <w:rPr>
          <w:rFonts w:ascii="Times New Roman" w:hAnsi="Times New Roman" w:cs="Times New Roman"/>
          <w:sz w:val="28"/>
          <w:szCs w:val="28"/>
        </w:rPr>
        <w:t>«</w:t>
      </w:r>
      <w:r w:rsidR="00783B54" w:rsidRPr="000F74BF">
        <w:rPr>
          <w:rFonts w:ascii="Times New Roman" w:hAnsi="Times New Roman" w:cs="Times New Roman"/>
          <w:sz w:val="28"/>
          <w:szCs w:val="28"/>
        </w:rPr>
        <w:t xml:space="preserve">ж) </w:t>
      </w:r>
      <w:r w:rsidRPr="000F74BF">
        <w:rPr>
          <w:rFonts w:ascii="Times New Roman" w:hAnsi="Times New Roman" w:cs="Times New Roman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0F74BF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0F74BF">
        <w:rPr>
          <w:rFonts w:ascii="Times New Roman" w:hAnsi="Times New Roman" w:cs="Times New Roman"/>
          <w:sz w:val="28"/>
          <w:szCs w:val="28"/>
        </w:rPr>
        <w:t xml:space="preserve"> согласия по новым условиям, в случае уменьшения Министерству ранее доведенных лимитов бюджетных обязательств, </w:t>
      </w:r>
      <w:r w:rsidR="007834C0" w:rsidRPr="000F74BF">
        <w:rPr>
          <w:rFonts w:ascii="Times New Roman" w:hAnsi="Times New Roman" w:cs="Times New Roman"/>
          <w:sz w:val="28"/>
          <w:szCs w:val="28"/>
        </w:rPr>
        <w:t>указанных в пункте 1.2</w:t>
      </w:r>
      <w:r w:rsidRPr="000F74BF">
        <w:rPr>
          <w:rFonts w:ascii="Times New Roman" w:hAnsi="Times New Roman" w:cs="Times New Roman"/>
          <w:sz w:val="28"/>
          <w:szCs w:val="28"/>
        </w:rPr>
        <w:t xml:space="preserve"> настоящего Порядка, приводящего к невозможности предоставления субсидии в раз</w:t>
      </w:r>
      <w:r w:rsidR="007834C0" w:rsidRPr="000F74BF">
        <w:rPr>
          <w:rFonts w:ascii="Times New Roman" w:hAnsi="Times New Roman" w:cs="Times New Roman"/>
          <w:sz w:val="28"/>
          <w:szCs w:val="28"/>
        </w:rPr>
        <w:t>мере, определенном в соглашении;</w:t>
      </w:r>
    </w:p>
    <w:p w:rsidR="007834C0" w:rsidRPr="000F74BF" w:rsidRDefault="00CC7012" w:rsidP="000F74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83B54" w:rsidRPr="000F74BF">
        <w:rPr>
          <w:rFonts w:ascii="Times New Roman" w:hAnsi="Times New Roman" w:cs="Times New Roman"/>
          <w:sz w:val="28"/>
          <w:szCs w:val="28"/>
        </w:rPr>
        <w:t xml:space="preserve">) </w:t>
      </w:r>
      <w:r w:rsidR="00A6392C" w:rsidRPr="000F74BF">
        <w:rPr>
          <w:rFonts w:ascii="Times New Roman" w:hAnsi="Times New Roman" w:cs="Times New Roman"/>
          <w:sz w:val="28"/>
          <w:szCs w:val="28"/>
        </w:rPr>
        <w:t>значения достигнутых или планируемых</w:t>
      </w:r>
      <w:r w:rsidR="000F74BF">
        <w:rPr>
          <w:rFonts w:ascii="Times New Roman" w:hAnsi="Times New Roman" w:cs="Times New Roman"/>
          <w:sz w:val="28"/>
          <w:szCs w:val="28"/>
        </w:rPr>
        <w:t xml:space="preserve"> </w:t>
      </w:r>
      <w:r w:rsidR="00A6392C" w:rsidRPr="000F74BF">
        <w:rPr>
          <w:rFonts w:ascii="Times New Roman" w:hAnsi="Times New Roman" w:cs="Times New Roman"/>
          <w:sz w:val="28"/>
          <w:szCs w:val="28"/>
        </w:rPr>
        <w:t>результатов</w:t>
      </w:r>
      <w:r w:rsidR="007834C0" w:rsidRPr="000F74BF">
        <w:rPr>
          <w:rFonts w:ascii="Times New Roman" w:hAnsi="Times New Roman" w:cs="Times New Roman"/>
          <w:sz w:val="28"/>
          <w:szCs w:val="28"/>
        </w:rPr>
        <w:t xml:space="preserve"> предоставления субсидии, под которыми понимаются результаты деятельности (действий) получателя субсидии, соответствующие результатам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7834C0" w:rsidRPr="000F74BF">
        <w:rPr>
          <w:rFonts w:ascii="Times New Roman" w:hAnsi="Times New Roman" w:cs="Times New Roman"/>
          <w:sz w:val="28"/>
          <w:szCs w:val="28"/>
        </w:rPr>
        <w:t>«Создание благоприятных условий для ведения бизнеса в Респ</w:t>
      </w:r>
      <w:r w:rsidR="000F74BF">
        <w:rPr>
          <w:rFonts w:ascii="Times New Roman" w:hAnsi="Times New Roman" w:cs="Times New Roman"/>
          <w:sz w:val="28"/>
          <w:szCs w:val="28"/>
        </w:rPr>
        <w:t xml:space="preserve">ублике Тыва на </w:t>
      </w:r>
      <w:r w:rsidR="00041B0A">
        <w:rPr>
          <w:rFonts w:ascii="Times New Roman" w:hAnsi="Times New Roman" w:cs="Times New Roman"/>
          <w:sz w:val="28"/>
          <w:szCs w:val="28"/>
        </w:rPr>
        <w:t xml:space="preserve">      </w:t>
      </w:r>
      <w:r w:rsidR="000F74BF">
        <w:rPr>
          <w:rFonts w:ascii="Times New Roman" w:hAnsi="Times New Roman" w:cs="Times New Roman"/>
          <w:sz w:val="28"/>
          <w:szCs w:val="28"/>
        </w:rPr>
        <w:t>2017-</w:t>
      </w:r>
      <w:r w:rsidR="007834C0" w:rsidRPr="000F74BF">
        <w:rPr>
          <w:rFonts w:ascii="Times New Roman" w:hAnsi="Times New Roman" w:cs="Times New Roman"/>
          <w:sz w:val="28"/>
          <w:szCs w:val="28"/>
        </w:rPr>
        <w:t xml:space="preserve">2024 годы», утвержденной постановлением Правительства Республики Тыва </w:t>
      </w:r>
      <w:r w:rsidR="00041B0A">
        <w:rPr>
          <w:rFonts w:ascii="Times New Roman" w:hAnsi="Times New Roman" w:cs="Times New Roman"/>
          <w:sz w:val="28"/>
          <w:szCs w:val="28"/>
        </w:rPr>
        <w:t xml:space="preserve">   </w:t>
      </w:r>
      <w:r w:rsidR="007834C0" w:rsidRPr="000F74BF">
        <w:rPr>
          <w:rFonts w:ascii="Times New Roman" w:hAnsi="Times New Roman" w:cs="Times New Roman"/>
          <w:sz w:val="28"/>
          <w:szCs w:val="28"/>
        </w:rPr>
        <w:t>от 27 октября 2016 г. № 450, а также при необходимости их характеристики (показатели, необходимые для достижения результатов предоставления субсидии).</w:t>
      </w:r>
    </w:p>
    <w:p w:rsidR="00783B54" w:rsidRPr="000F74BF" w:rsidRDefault="007834C0" w:rsidP="000F74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BF">
        <w:rPr>
          <w:rFonts w:ascii="Times New Roman" w:hAnsi="Times New Roman" w:cs="Times New Roman"/>
          <w:sz w:val="28"/>
          <w:szCs w:val="28"/>
        </w:rPr>
        <w:t>Результаты предоставления субсидии должны быть конкретными, измер</w:t>
      </w:r>
      <w:r w:rsidR="00614DFB" w:rsidRPr="000F74BF">
        <w:rPr>
          <w:rFonts w:ascii="Times New Roman" w:hAnsi="Times New Roman" w:cs="Times New Roman"/>
          <w:sz w:val="28"/>
          <w:szCs w:val="28"/>
        </w:rPr>
        <w:t>имыми, с указанием в соглашении</w:t>
      </w:r>
      <w:r w:rsidRPr="000F74BF">
        <w:rPr>
          <w:rFonts w:ascii="Times New Roman" w:hAnsi="Times New Roman" w:cs="Times New Roman"/>
          <w:sz w:val="28"/>
          <w:szCs w:val="28"/>
        </w:rPr>
        <w:t xml:space="preserve">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субсидии.»</w:t>
      </w:r>
      <w:r w:rsidR="00783B54" w:rsidRPr="000F74BF">
        <w:rPr>
          <w:rFonts w:ascii="Times New Roman" w:hAnsi="Times New Roman" w:cs="Times New Roman"/>
          <w:sz w:val="28"/>
          <w:szCs w:val="28"/>
        </w:rPr>
        <w:t>;</w:t>
      </w:r>
    </w:p>
    <w:p w:rsidR="00783B54" w:rsidRPr="000F74BF" w:rsidRDefault="00401B8A" w:rsidP="000F74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BF">
        <w:rPr>
          <w:rFonts w:ascii="Times New Roman" w:hAnsi="Times New Roman" w:cs="Times New Roman"/>
          <w:sz w:val="28"/>
          <w:szCs w:val="28"/>
        </w:rPr>
        <w:t xml:space="preserve">2) </w:t>
      </w:r>
      <w:r w:rsidR="00A6392C" w:rsidRPr="000F74BF">
        <w:rPr>
          <w:rFonts w:ascii="Times New Roman" w:hAnsi="Times New Roman" w:cs="Times New Roman"/>
          <w:sz w:val="28"/>
          <w:szCs w:val="28"/>
        </w:rPr>
        <w:t>подпункт 1.2 пункта 1 Порядка</w:t>
      </w:r>
      <w:r w:rsidR="00783B54" w:rsidRPr="000F74BF">
        <w:rPr>
          <w:rFonts w:ascii="Times New Roman" w:hAnsi="Times New Roman" w:cs="Times New Roman"/>
          <w:sz w:val="28"/>
          <w:szCs w:val="28"/>
        </w:rPr>
        <w:t xml:space="preserve"> предоставления субсидий из республиканского бюджета Республики Тыва управляющим компаниям индустриальных (промышленных) парков Республики Тыва на финансовое обеспечение затрат, связанных с их функционированием, включающих расходы на содержание управляющих компаний индустриальных (промышленных) парков, </w:t>
      </w:r>
      <w:r w:rsidR="00614DFB" w:rsidRPr="000F74BF">
        <w:rPr>
          <w:rFonts w:ascii="Times New Roman" w:hAnsi="Times New Roman" w:cs="Times New Roman"/>
          <w:sz w:val="28"/>
          <w:szCs w:val="28"/>
        </w:rPr>
        <w:t>налоговые отчисления в бюджеты</w:t>
      </w:r>
      <w:r w:rsidR="00783B54" w:rsidRPr="000F74BF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 дополнить абзацем вторым следующего содержания:</w:t>
      </w:r>
    </w:p>
    <w:p w:rsidR="00783B54" w:rsidRPr="000F74BF" w:rsidRDefault="007834C0" w:rsidP="000F74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BF">
        <w:rPr>
          <w:rFonts w:ascii="Times New Roman" w:hAnsi="Times New Roman" w:cs="Times New Roman"/>
          <w:sz w:val="28"/>
          <w:szCs w:val="28"/>
        </w:rPr>
        <w:t>«</w:t>
      </w:r>
      <w:r w:rsidR="00614DFB" w:rsidRPr="000F74BF">
        <w:rPr>
          <w:rFonts w:ascii="Times New Roman" w:hAnsi="Times New Roman" w:cs="Times New Roman"/>
          <w:sz w:val="28"/>
          <w:szCs w:val="28"/>
        </w:rPr>
        <w:t>Сведения о субсидиях размещают</w:t>
      </w:r>
      <w:r w:rsidR="00783B54" w:rsidRPr="000F74BF">
        <w:rPr>
          <w:rFonts w:ascii="Times New Roman" w:hAnsi="Times New Roman" w:cs="Times New Roman"/>
          <w:sz w:val="28"/>
          <w:szCs w:val="28"/>
        </w:rPr>
        <w:t>ся на едином портале бюджетной системы Российской Федерации в информационно-телекоммуникационной сети</w:t>
      </w:r>
      <w:r w:rsidRPr="000F74BF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783B54" w:rsidRPr="000F74BF">
        <w:rPr>
          <w:rFonts w:ascii="Times New Roman" w:hAnsi="Times New Roman" w:cs="Times New Roman"/>
          <w:sz w:val="28"/>
          <w:szCs w:val="28"/>
        </w:rPr>
        <w:t xml:space="preserve"> (в разделе единого портала) </w:t>
      </w:r>
      <w:r w:rsidR="00614DFB" w:rsidRPr="000F74BF">
        <w:rPr>
          <w:rFonts w:ascii="Times New Roman" w:hAnsi="Times New Roman" w:cs="Times New Roman"/>
          <w:sz w:val="28"/>
          <w:szCs w:val="28"/>
        </w:rPr>
        <w:t xml:space="preserve">не позднее 15-го рабочего дня, следующего за днем принятия закона </w:t>
      </w:r>
      <w:r w:rsidR="0025672B" w:rsidRPr="000F74BF">
        <w:rPr>
          <w:rFonts w:ascii="Times New Roman" w:hAnsi="Times New Roman" w:cs="Times New Roman"/>
          <w:sz w:val="28"/>
          <w:szCs w:val="28"/>
        </w:rPr>
        <w:t xml:space="preserve">о </w:t>
      </w:r>
      <w:r w:rsidR="00614DFB" w:rsidRPr="000F74BF">
        <w:rPr>
          <w:rFonts w:ascii="Times New Roman" w:hAnsi="Times New Roman" w:cs="Times New Roman"/>
          <w:sz w:val="28"/>
          <w:szCs w:val="28"/>
        </w:rPr>
        <w:t>бюджете (закона о внесении изменений в закон о бюджете)</w:t>
      </w:r>
      <w:r w:rsidRPr="000F74BF">
        <w:rPr>
          <w:rFonts w:ascii="Times New Roman" w:hAnsi="Times New Roman" w:cs="Times New Roman"/>
          <w:sz w:val="28"/>
          <w:szCs w:val="28"/>
        </w:rPr>
        <w:t>.»</w:t>
      </w:r>
      <w:r w:rsidR="00783B54" w:rsidRPr="000F74BF">
        <w:rPr>
          <w:rFonts w:ascii="Times New Roman" w:hAnsi="Times New Roman" w:cs="Times New Roman"/>
          <w:sz w:val="28"/>
          <w:szCs w:val="28"/>
        </w:rPr>
        <w:t>.</w:t>
      </w:r>
    </w:p>
    <w:p w:rsidR="00AA3B79" w:rsidRPr="000F74BF" w:rsidRDefault="00783B54" w:rsidP="000F74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BF">
        <w:rPr>
          <w:rFonts w:ascii="Times New Roman" w:hAnsi="Times New Roman" w:cs="Times New Roman"/>
          <w:sz w:val="28"/>
          <w:szCs w:val="28"/>
        </w:rPr>
        <w:t>2</w:t>
      </w:r>
      <w:r w:rsidR="00605ECE" w:rsidRPr="000F74BF">
        <w:rPr>
          <w:rFonts w:ascii="Times New Roman" w:hAnsi="Times New Roman" w:cs="Times New Roman"/>
          <w:sz w:val="28"/>
          <w:szCs w:val="28"/>
        </w:rPr>
        <w:t xml:space="preserve">. </w:t>
      </w:r>
      <w:r w:rsidR="00392672" w:rsidRPr="000F74BF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605ECE" w:rsidRPr="000F74BF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020B8D" w:rsidRPr="000F74BF" w:rsidRDefault="00783B54" w:rsidP="000F74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BF">
        <w:rPr>
          <w:rFonts w:ascii="Times New Roman" w:hAnsi="Times New Roman" w:cs="Times New Roman"/>
          <w:sz w:val="28"/>
          <w:szCs w:val="28"/>
        </w:rPr>
        <w:t>3</w:t>
      </w:r>
      <w:r w:rsidR="006224BA" w:rsidRPr="000F74BF">
        <w:rPr>
          <w:rFonts w:ascii="Times New Roman" w:hAnsi="Times New Roman" w:cs="Times New Roman"/>
          <w:sz w:val="28"/>
          <w:szCs w:val="28"/>
        </w:rPr>
        <w:t xml:space="preserve">. </w:t>
      </w:r>
      <w:r w:rsidR="00020B8D" w:rsidRPr="000F74BF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0F74BF">
        <w:rPr>
          <w:rFonts w:ascii="Times New Roman" w:hAnsi="Times New Roman" w:cs="Times New Roman"/>
          <w:sz w:val="28"/>
          <w:szCs w:val="28"/>
        </w:rPr>
        <w:t>«О</w:t>
      </w:r>
      <w:r w:rsidR="00020B8D" w:rsidRPr="000F74BF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0F74BF">
        <w:rPr>
          <w:rFonts w:ascii="Times New Roman" w:hAnsi="Times New Roman" w:cs="Times New Roman"/>
          <w:sz w:val="28"/>
          <w:szCs w:val="28"/>
        </w:rPr>
        <w:t>»</w:t>
      </w:r>
      <w:r w:rsidR="00020B8D" w:rsidRPr="000F74BF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7834C0" w:rsidRPr="000F74BF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020B8D" w:rsidRPr="000F74BF">
        <w:rPr>
          <w:rFonts w:ascii="Times New Roman" w:hAnsi="Times New Roman" w:cs="Times New Roman"/>
          <w:sz w:val="28"/>
          <w:szCs w:val="28"/>
        </w:rPr>
        <w:t>.</w:t>
      </w:r>
    </w:p>
    <w:p w:rsidR="00A944A8" w:rsidRPr="000F74BF" w:rsidRDefault="00A944A8" w:rsidP="000F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D66" w:rsidRPr="000F74BF" w:rsidRDefault="00BD0D66" w:rsidP="000F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00E" w:rsidRPr="000F74BF" w:rsidRDefault="00783B54" w:rsidP="000F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4BF">
        <w:rPr>
          <w:rFonts w:ascii="Times New Roman" w:hAnsi="Times New Roman" w:cs="Times New Roman"/>
          <w:sz w:val="28"/>
          <w:szCs w:val="28"/>
        </w:rPr>
        <w:t>Глава</w:t>
      </w:r>
      <w:r w:rsidR="000F74BF">
        <w:rPr>
          <w:rFonts w:ascii="Times New Roman" w:hAnsi="Times New Roman" w:cs="Times New Roman"/>
          <w:sz w:val="28"/>
          <w:szCs w:val="28"/>
        </w:rPr>
        <w:t xml:space="preserve"> </w:t>
      </w:r>
      <w:r w:rsidRPr="000F74BF">
        <w:rPr>
          <w:rFonts w:ascii="Times New Roman" w:hAnsi="Times New Roman" w:cs="Times New Roman"/>
          <w:sz w:val="28"/>
          <w:szCs w:val="28"/>
        </w:rPr>
        <w:t>Республики Тыва</w:t>
      </w:r>
      <w:r w:rsidR="00F5182D" w:rsidRPr="000F74BF">
        <w:rPr>
          <w:rFonts w:ascii="Times New Roman" w:hAnsi="Times New Roman" w:cs="Times New Roman"/>
          <w:sz w:val="28"/>
          <w:szCs w:val="28"/>
        </w:rPr>
        <w:tab/>
      </w:r>
      <w:r w:rsidR="00F5182D" w:rsidRPr="000F74BF">
        <w:rPr>
          <w:rFonts w:ascii="Times New Roman" w:hAnsi="Times New Roman" w:cs="Times New Roman"/>
          <w:sz w:val="28"/>
          <w:szCs w:val="28"/>
        </w:rPr>
        <w:tab/>
      </w:r>
      <w:r w:rsidR="00F5182D" w:rsidRPr="000F74BF">
        <w:rPr>
          <w:rFonts w:ascii="Times New Roman" w:hAnsi="Times New Roman" w:cs="Times New Roman"/>
          <w:sz w:val="28"/>
          <w:szCs w:val="28"/>
        </w:rPr>
        <w:tab/>
      </w:r>
      <w:r w:rsidR="00F5182D" w:rsidRPr="000F74BF">
        <w:rPr>
          <w:rFonts w:ascii="Times New Roman" w:hAnsi="Times New Roman" w:cs="Times New Roman"/>
          <w:sz w:val="28"/>
          <w:szCs w:val="28"/>
        </w:rPr>
        <w:tab/>
      </w:r>
      <w:r w:rsidR="00F5182D" w:rsidRPr="000F74BF">
        <w:rPr>
          <w:rFonts w:ascii="Times New Roman" w:hAnsi="Times New Roman" w:cs="Times New Roman"/>
          <w:sz w:val="28"/>
          <w:szCs w:val="28"/>
        </w:rPr>
        <w:tab/>
      </w:r>
      <w:r w:rsidR="00F5182D" w:rsidRPr="000F74BF">
        <w:rPr>
          <w:rFonts w:ascii="Times New Roman" w:hAnsi="Times New Roman" w:cs="Times New Roman"/>
          <w:sz w:val="28"/>
          <w:szCs w:val="28"/>
        </w:rPr>
        <w:tab/>
      </w:r>
      <w:r w:rsidRPr="000F74BF">
        <w:rPr>
          <w:rFonts w:ascii="Times New Roman" w:hAnsi="Times New Roman" w:cs="Times New Roman"/>
          <w:sz w:val="28"/>
          <w:szCs w:val="28"/>
        </w:rPr>
        <w:tab/>
      </w:r>
      <w:r w:rsidRPr="000F74BF">
        <w:rPr>
          <w:rFonts w:ascii="Times New Roman" w:hAnsi="Times New Roman" w:cs="Times New Roman"/>
          <w:sz w:val="28"/>
          <w:szCs w:val="28"/>
        </w:rPr>
        <w:tab/>
      </w:r>
      <w:r w:rsidR="000F74BF">
        <w:rPr>
          <w:rFonts w:ascii="Times New Roman" w:hAnsi="Times New Roman" w:cs="Times New Roman"/>
          <w:sz w:val="28"/>
          <w:szCs w:val="28"/>
        </w:rPr>
        <w:t xml:space="preserve">    </w:t>
      </w:r>
      <w:r w:rsidRPr="000F74BF">
        <w:rPr>
          <w:rFonts w:ascii="Times New Roman" w:hAnsi="Times New Roman" w:cs="Times New Roman"/>
          <w:sz w:val="28"/>
          <w:szCs w:val="28"/>
        </w:rPr>
        <w:t>В. Ховалыг</w:t>
      </w:r>
    </w:p>
    <w:sectPr w:rsidR="00D2000E" w:rsidRPr="000F74BF" w:rsidSect="000F74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550" w:rsidRDefault="00EB2550" w:rsidP="000F74BF">
      <w:pPr>
        <w:spacing w:after="0" w:line="240" w:lineRule="auto"/>
      </w:pPr>
      <w:r>
        <w:separator/>
      </w:r>
    </w:p>
  </w:endnote>
  <w:endnote w:type="continuationSeparator" w:id="0">
    <w:p w:rsidR="00EB2550" w:rsidRDefault="00EB2550" w:rsidP="000F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C4A" w:rsidRDefault="00EB1C4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C4A" w:rsidRDefault="00EB1C4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C4A" w:rsidRDefault="00EB1C4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550" w:rsidRDefault="00EB2550" w:rsidP="000F74BF">
      <w:pPr>
        <w:spacing w:after="0" w:line="240" w:lineRule="auto"/>
      </w:pPr>
      <w:r>
        <w:separator/>
      </w:r>
    </w:p>
  </w:footnote>
  <w:footnote w:type="continuationSeparator" w:id="0">
    <w:p w:rsidR="00EB2550" w:rsidRDefault="00EB2550" w:rsidP="000F7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C4A" w:rsidRDefault="00EB1C4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68591"/>
    </w:sdtPr>
    <w:sdtEndPr>
      <w:rPr>
        <w:rFonts w:ascii="Times New Roman" w:hAnsi="Times New Roman" w:cs="Times New Roman"/>
        <w:sz w:val="24"/>
      </w:rPr>
    </w:sdtEndPr>
    <w:sdtContent>
      <w:p w:rsidR="000F74BF" w:rsidRPr="000F74BF" w:rsidRDefault="002F76CF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0F74BF">
          <w:rPr>
            <w:rFonts w:ascii="Times New Roman" w:hAnsi="Times New Roman" w:cs="Times New Roman"/>
            <w:sz w:val="24"/>
          </w:rPr>
          <w:fldChar w:fldCharType="begin"/>
        </w:r>
        <w:r w:rsidR="000F74BF" w:rsidRPr="000F74B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F74BF">
          <w:rPr>
            <w:rFonts w:ascii="Times New Roman" w:hAnsi="Times New Roman" w:cs="Times New Roman"/>
            <w:sz w:val="24"/>
          </w:rPr>
          <w:fldChar w:fldCharType="separate"/>
        </w:r>
        <w:r w:rsidR="0050108F">
          <w:rPr>
            <w:rFonts w:ascii="Times New Roman" w:hAnsi="Times New Roman" w:cs="Times New Roman"/>
            <w:noProof/>
            <w:sz w:val="24"/>
          </w:rPr>
          <w:t>2</w:t>
        </w:r>
        <w:r w:rsidRPr="000F74BF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C4A" w:rsidRDefault="00EB1C4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A3FFB"/>
    <w:multiLevelType w:val="multilevel"/>
    <w:tmpl w:val="6F8237E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86111CC"/>
    <w:multiLevelType w:val="multilevel"/>
    <w:tmpl w:val="EAE8647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B723E64"/>
    <w:multiLevelType w:val="hybridMultilevel"/>
    <w:tmpl w:val="D0B2C8B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C0376"/>
    <w:multiLevelType w:val="multilevel"/>
    <w:tmpl w:val="F17A88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417466A"/>
    <w:multiLevelType w:val="hybridMultilevel"/>
    <w:tmpl w:val="0AAA8C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D13B7"/>
    <w:multiLevelType w:val="multilevel"/>
    <w:tmpl w:val="2CFC41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FAE7276"/>
    <w:multiLevelType w:val="multilevel"/>
    <w:tmpl w:val="DE5058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E9A6B0D"/>
    <w:multiLevelType w:val="multilevel"/>
    <w:tmpl w:val="4C081F0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>
    <w:nsid w:val="40B8029C"/>
    <w:multiLevelType w:val="multilevel"/>
    <w:tmpl w:val="D17AB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3B830B3"/>
    <w:multiLevelType w:val="multilevel"/>
    <w:tmpl w:val="EDA0C1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87F6FE1"/>
    <w:multiLevelType w:val="hybridMultilevel"/>
    <w:tmpl w:val="2F38C60E"/>
    <w:lvl w:ilvl="0" w:tplc="392C9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86014A"/>
    <w:multiLevelType w:val="hybridMultilevel"/>
    <w:tmpl w:val="D77C59C8"/>
    <w:lvl w:ilvl="0" w:tplc="E536D24A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15616E"/>
    <w:multiLevelType w:val="multilevel"/>
    <w:tmpl w:val="DB526A5C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A831940"/>
    <w:multiLevelType w:val="multilevel"/>
    <w:tmpl w:val="A25637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CC70A6F"/>
    <w:multiLevelType w:val="multilevel"/>
    <w:tmpl w:val="EEF4C8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C3139AA"/>
    <w:multiLevelType w:val="hybridMultilevel"/>
    <w:tmpl w:val="9F2AB0A4"/>
    <w:lvl w:ilvl="0" w:tplc="D91E17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6"/>
  </w:num>
  <w:num w:numId="5">
    <w:abstractNumId w:val="14"/>
  </w:num>
  <w:num w:numId="6">
    <w:abstractNumId w:val="3"/>
  </w:num>
  <w:num w:numId="7">
    <w:abstractNumId w:val="13"/>
  </w:num>
  <w:num w:numId="8">
    <w:abstractNumId w:val="0"/>
  </w:num>
  <w:num w:numId="9">
    <w:abstractNumId w:val="15"/>
  </w:num>
  <w:num w:numId="10">
    <w:abstractNumId w:val="11"/>
  </w:num>
  <w:num w:numId="11">
    <w:abstractNumId w:val="2"/>
  </w:num>
  <w:num w:numId="12">
    <w:abstractNumId w:val="9"/>
  </w:num>
  <w:num w:numId="13">
    <w:abstractNumId w:val="5"/>
  </w:num>
  <w:num w:numId="14">
    <w:abstractNumId w:val="7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aa973ef-ab95-41b0-bb37-e0719726248c"/>
  </w:docVars>
  <w:rsids>
    <w:rsidRoot w:val="00D2000E"/>
    <w:rsid w:val="00000115"/>
    <w:rsid w:val="0000133E"/>
    <w:rsid w:val="00007BB4"/>
    <w:rsid w:val="00011EB8"/>
    <w:rsid w:val="000150A1"/>
    <w:rsid w:val="00020B8D"/>
    <w:rsid w:val="00032AA4"/>
    <w:rsid w:val="0003300E"/>
    <w:rsid w:val="00035277"/>
    <w:rsid w:val="00035C39"/>
    <w:rsid w:val="00036A53"/>
    <w:rsid w:val="00037B3B"/>
    <w:rsid w:val="00040AF7"/>
    <w:rsid w:val="00041B0A"/>
    <w:rsid w:val="000500BE"/>
    <w:rsid w:val="00051160"/>
    <w:rsid w:val="00060C96"/>
    <w:rsid w:val="00066FB4"/>
    <w:rsid w:val="00070B20"/>
    <w:rsid w:val="0007119B"/>
    <w:rsid w:val="000727C3"/>
    <w:rsid w:val="0007303C"/>
    <w:rsid w:val="00077954"/>
    <w:rsid w:val="00083976"/>
    <w:rsid w:val="00085124"/>
    <w:rsid w:val="000852E3"/>
    <w:rsid w:val="0008653F"/>
    <w:rsid w:val="00092FE3"/>
    <w:rsid w:val="000A2929"/>
    <w:rsid w:val="000A61E3"/>
    <w:rsid w:val="000A7078"/>
    <w:rsid w:val="000B1A24"/>
    <w:rsid w:val="000C16F0"/>
    <w:rsid w:val="000C4890"/>
    <w:rsid w:val="000C4982"/>
    <w:rsid w:val="000F049C"/>
    <w:rsid w:val="000F378C"/>
    <w:rsid w:val="000F74BF"/>
    <w:rsid w:val="00100F01"/>
    <w:rsid w:val="0010404A"/>
    <w:rsid w:val="001051D5"/>
    <w:rsid w:val="00110BB0"/>
    <w:rsid w:val="001118A1"/>
    <w:rsid w:val="001171D3"/>
    <w:rsid w:val="00124FD3"/>
    <w:rsid w:val="001300FC"/>
    <w:rsid w:val="001404F3"/>
    <w:rsid w:val="00141E69"/>
    <w:rsid w:val="001438D1"/>
    <w:rsid w:val="00152D70"/>
    <w:rsid w:val="00156B7E"/>
    <w:rsid w:val="001615C1"/>
    <w:rsid w:val="0017034F"/>
    <w:rsid w:val="00170C45"/>
    <w:rsid w:val="001739AD"/>
    <w:rsid w:val="00175F99"/>
    <w:rsid w:val="0018114A"/>
    <w:rsid w:val="00183638"/>
    <w:rsid w:val="0018469C"/>
    <w:rsid w:val="00184F22"/>
    <w:rsid w:val="00191693"/>
    <w:rsid w:val="001928F1"/>
    <w:rsid w:val="00194832"/>
    <w:rsid w:val="001A3CAD"/>
    <w:rsid w:val="001A4AE5"/>
    <w:rsid w:val="001B37C6"/>
    <w:rsid w:val="001C269A"/>
    <w:rsid w:val="001C6CDC"/>
    <w:rsid w:val="001D79D7"/>
    <w:rsid w:val="001E1840"/>
    <w:rsid w:val="00213C4D"/>
    <w:rsid w:val="0022369F"/>
    <w:rsid w:val="002241B8"/>
    <w:rsid w:val="002256D0"/>
    <w:rsid w:val="00232846"/>
    <w:rsid w:val="002338C9"/>
    <w:rsid w:val="00236E64"/>
    <w:rsid w:val="00241D9A"/>
    <w:rsid w:val="002443E7"/>
    <w:rsid w:val="002463D6"/>
    <w:rsid w:val="00247CBC"/>
    <w:rsid w:val="002557A4"/>
    <w:rsid w:val="0025672B"/>
    <w:rsid w:val="002614C7"/>
    <w:rsid w:val="002615C8"/>
    <w:rsid w:val="002623F2"/>
    <w:rsid w:val="002708F4"/>
    <w:rsid w:val="002752D5"/>
    <w:rsid w:val="00276BE4"/>
    <w:rsid w:val="002801A2"/>
    <w:rsid w:val="00282081"/>
    <w:rsid w:val="00285A03"/>
    <w:rsid w:val="0029128E"/>
    <w:rsid w:val="002927C3"/>
    <w:rsid w:val="00292F6C"/>
    <w:rsid w:val="00296FA2"/>
    <w:rsid w:val="002A648A"/>
    <w:rsid w:val="002B0FA9"/>
    <w:rsid w:val="002B35B7"/>
    <w:rsid w:val="002C15C5"/>
    <w:rsid w:val="002C1A66"/>
    <w:rsid w:val="002C321B"/>
    <w:rsid w:val="002D1797"/>
    <w:rsid w:val="002D1EE3"/>
    <w:rsid w:val="002D3CCC"/>
    <w:rsid w:val="002D48C1"/>
    <w:rsid w:val="002D7307"/>
    <w:rsid w:val="002D7B57"/>
    <w:rsid w:val="002E1D8D"/>
    <w:rsid w:val="002E532C"/>
    <w:rsid w:val="002F572A"/>
    <w:rsid w:val="002F5BCB"/>
    <w:rsid w:val="002F76CF"/>
    <w:rsid w:val="003154DF"/>
    <w:rsid w:val="003168A7"/>
    <w:rsid w:val="00320781"/>
    <w:rsid w:val="0032092D"/>
    <w:rsid w:val="00321C99"/>
    <w:rsid w:val="003273B9"/>
    <w:rsid w:val="00334357"/>
    <w:rsid w:val="003366FE"/>
    <w:rsid w:val="00342410"/>
    <w:rsid w:val="003450BD"/>
    <w:rsid w:val="00357F10"/>
    <w:rsid w:val="0036217E"/>
    <w:rsid w:val="00363AD9"/>
    <w:rsid w:val="00364365"/>
    <w:rsid w:val="00374902"/>
    <w:rsid w:val="003754C7"/>
    <w:rsid w:val="003822E5"/>
    <w:rsid w:val="00386816"/>
    <w:rsid w:val="00392672"/>
    <w:rsid w:val="00392D08"/>
    <w:rsid w:val="003A449D"/>
    <w:rsid w:val="003A4B0E"/>
    <w:rsid w:val="003B38FC"/>
    <w:rsid w:val="003B75F1"/>
    <w:rsid w:val="003B789E"/>
    <w:rsid w:val="003C2EF2"/>
    <w:rsid w:val="003C679F"/>
    <w:rsid w:val="003D3A69"/>
    <w:rsid w:val="003D6B00"/>
    <w:rsid w:val="003E260F"/>
    <w:rsid w:val="003E2652"/>
    <w:rsid w:val="003E2ED2"/>
    <w:rsid w:val="003E5B51"/>
    <w:rsid w:val="003E5D62"/>
    <w:rsid w:val="00401B8A"/>
    <w:rsid w:val="00403ED0"/>
    <w:rsid w:val="00451AD7"/>
    <w:rsid w:val="0046488F"/>
    <w:rsid w:val="00470251"/>
    <w:rsid w:val="00471577"/>
    <w:rsid w:val="00472315"/>
    <w:rsid w:val="004726DD"/>
    <w:rsid w:val="00474FC1"/>
    <w:rsid w:val="00476E20"/>
    <w:rsid w:val="004777AE"/>
    <w:rsid w:val="00481A5B"/>
    <w:rsid w:val="00481B5B"/>
    <w:rsid w:val="0048207F"/>
    <w:rsid w:val="00483A4B"/>
    <w:rsid w:val="00484958"/>
    <w:rsid w:val="00485C30"/>
    <w:rsid w:val="00491A37"/>
    <w:rsid w:val="00491C04"/>
    <w:rsid w:val="00493A60"/>
    <w:rsid w:val="004B2C1C"/>
    <w:rsid w:val="004D3562"/>
    <w:rsid w:val="004E55DE"/>
    <w:rsid w:val="004E5E1F"/>
    <w:rsid w:val="004E7537"/>
    <w:rsid w:val="004F0A32"/>
    <w:rsid w:val="004F1495"/>
    <w:rsid w:val="0050108F"/>
    <w:rsid w:val="0050324A"/>
    <w:rsid w:val="00503EF2"/>
    <w:rsid w:val="00522D1D"/>
    <w:rsid w:val="0052378A"/>
    <w:rsid w:val="005415C8"/>
    <w:rsid w:val="00552CF3"/>
    <w:rsid w:val="00563426"/>
    <w:rsid w:val="00574E62"/>
    <w:rsid w:val="00591FC1"/>
    <w:rsid w:val="00592343"/>
    <w:rsid w:val="005A5B53"/>
    <w:rsid w:val="005A6D69"/>
    <w:rsid w:val="005A72CE"/>
    <w:rsid w:val="005B53F9"/>
    <w:rsid w:val="005B67C4"/>
    <w:rsid w:val="005C03F9"/>
    <w:rsid w:val="005C51D1"/>
    <w:rsid w:val="005C7B61"/>
    <w:rsid w:val="005E1285"/>
    <w:rsid w:val="005F322A"/>
    <w:rsid w:val="005F400B"/>
    <w:rsid w:val="005F4A80"/>
    <w:rsid w:val="00600BB0"/>
    <w:rsid w:val="00603B6D"/>
    <w:rsid w:val="00605ECE"/>
    <w:rsid w:val="00614DFB"/>
    <w:rsid w:val="0061525F"/>
    <w:rsid w:val="006224BA"/>
    <w:rsid w:val="00625846"/>
    <w:rsid w:val="00641A7D"/>
    <w:rsid w:val="00644C84"/>
    <w:rsid w:val="0064518F"/>
    <w:rsid w:val="00654D99"/>
    <w:rsid w:val="006551D2"/>
    <w:rsid w:val="00660F92"/>
    <w:rsid w:val="00666282"/>
    <w:rsid w:val="0067400D"/>
    <w:rsid w:val="00695207"/>
    <w:rsid w:val="006B19C9"/>
    <w:rsid w:val="006C4237"/>
    <w:rsid w:val="006E1E3D"/>
    <w:rsid w:val="006E2093"/>
    <w:rsid w:val="006E2637"/>
    <w:rsid w:val="006E289B"/>
    <w:rsid w:val="006E6836"/>
    <w:rsid w:val="006F06F4"/>
    <w:rsid w:val="006F0B2D"/>
    <w:rsid w:val="007010D1"/>
    <w:rsid w:val="00704059"/>
    <w:rsid w:val="00706B29"/>
    <w:rsid w:val="00710151"/>
    <w:rsid w:val="0071584E"/>
    <w:rsid w:val="007158E1"/>
    <w:rsid w:val="0072214E"/>
    <w:rsid w:val="00730F1C"/>
    <w:rsid w:val="0073641D"/>
    <w:rsid w:val="00736E9D"/>
    <w:rsid w:val="00737463"/>
    <w:rsid w:val="0074106F"/>
    <w:rsid w:val="00741096"/>
    <w:rsid w:val="00745B1C"/>
    <w:rsid w:val="00747AF2"/>
    <w:rsid w:val="007576CD"/>
    <w:rsid w:val="00763C07"/>
    <w:rsid w:val="00781373"/>
    <w:rsid w:val="007834C0"/>
    <w:rsid w:val="00783B54"/>
    <w:rsid w:val="0078421B"/>
    <w:rsid w:val="007902FA"/>
    <w:rsid w:val="007934A0"/>
    <w:rsid w:val="007A62AB"/>
    <w:rsid w:val="007A7C68"/>
    <w:rsid w:val="007B12AB"/>
    <w:rsid w:val="007B23E5"/>
    <w:rsid w:val="007D0E45"/>
    <w:rsid w:val="007E1497"/>
    <w:rsid w:val="007E359D"/>
    <w:rsid w:val="007F1B3A"/>
    <w:rsid w:val="007F2A4B"/>
    <w:rsid w:val="0080691C"/>
    <w:rsid w:val="008152FE"/>
    <w:rsid w:val="00844D5E"/>
    <w:rsid w:val="00857E8A"/>
    <w:rsid w:val="00862A28"/>
    <w:rsid w:val="00863143"/>
    <w:rsid w:val="00864BE9"/>
    <w:rsid w:val="00870265"/>
    <w:rsid w:val="00883522"/>
    <w:rsid w:val="00883929"/>
    <w:rsid w:val="008863B1"/>
    <w:rsid w:val="008A2F12"/>
    <w:rsid w:val="008A3A32"/>
    <w:rsid w:val="008A4FEF"/>
    <w:rsid w:val="008B46D9"/>
    <w:rsid w:val="008C041C"/>
    <w:rsid w:val="008C448A"/>
    <w:rsid w:val="008C5998"/>
    <w:rsid w:val="008C6E0E"/>
    <w:rsid w:val="008D1695"/>
    <w:rsid w:val="008D4E63"/>
    <w:rsid w:val="008E0B91"/>
    <w:rsid w:val="008E1009"/>
    <w:rsid w:val="008E60B2"/>
    <w:rsid w:val="008F1E81"/>
    <w:rsid w:val="008F394C"/>
    <w:rsid w:val="009011A0"/>
    <w:rsid w:val="009128E1"/>
    <w:rsid w:val="00912E50"/>
    <w:rsid w:val="0092019F"/>
    <w:rsid w:val="00935AE9"/>
    <w:rsid w:val="009407B2"/>
    <w:rsid w:val="00941C2D"/>
    <w:rsid w:val="009560EB"/>
    <w:rsid w:val="00964291"/>
    <w:rsid w:val="0097089D"/>
    <w:rsid w:val="009741E5"/>
    <w:rsid w:val="0099031E"/>
    <w:rsid w:val="009907C9"/>
    <w:rsid w:val="00991AD9"/>
    <w:rsid w:val="00992701"/>
    <w:rsid w:val="009929BD"/>
    <w:rsid w:val="009A0F60"/>
    <w:rsid w:val="009B04FA"/>
    <w:rsid w:val="009B162A"/>
    <w:rsid w:val="009C07FE"/>
    <w:rsid w:val="009D39A2"/>
    <w:rsid w:val="009D3E40"/>
    <w:rsid w:val="009E0C00"/>
    <w:rsid w:val="009E3258"/>
    <w:rsid w:val="009E5437"/>
    <w:rsid w:val="009E5F48"/>
    <w:rsid w:val="009F0480"/>
    <w:rsid w:val="009F14D5"/>
    <w:rsid w:val="009F1DC6"/>
    <w:rsid w:val="009F539B"/>
    <w:rsid w:val="009F7FA4"/>
    <w:rsid w:val="00A03523"/>
    <w:rsid w:val="00A16FE1"/>
    <w:rsid w:val="00A21187"/>
    <w:rsid w:val="00A22E06"/>
    <w:rsid w:val="00A31AB9"/>
    <w:rsid w:val="00A425A5"/>
    <w:rsid w:val="00A43DD3"/>
    <w:rsid w:val="00A45CC2"/>
    <w:rsid w:val="00A47385"/>
    <w:rsid w:val="00A57D59"/>
    <w:rsid w:val="00A62186"/>
    <w:rsid w:val="00A6392C"/>
    <w:rsid w:val="00A720DA"/>
    <w:rsid w:val="00A77BE0"/>
    <w:rsid w:val="00A80D44"/>
    <w:rsid w:val="00A92263"/>
    <w:rsid w:val="00A9443A"/>
    <w:rsid w:val="00A944A8"/>
    <w:rsid w:val="00A94505"/>
    <w:rsid w:val="00A9784C"/>
    <w:rsid w:val="00AA3B79"/>
    <w:rsid w:val="00AB01BA"/>
    <w:rsid w:val="00AB061D"/>
    <w:rsid w:val="00AB31FA"/>
    <w:rsid w:val="00AB4952"/>
    <w:rsid w:val="00AC48D2"/>
    <w:rsid w:val="00AD0D78"/>
    <w:rsid w:val="00AD3DB1"/>
    <w:rsid w:val="00AF0028"/>
    <w:rsid w:val="00AF474C"/>
    <w:rsid w:val="00AF4A1F"/>
    <w:rsid w:val="00AF7451"/>
    <w:rsid w:val="00B11304"/>
    <w:rsid w:val="00B1579B"/>
    <w:rsid w:val="00B207E6"/>
    <w:rsid w:val="00B24092"/>
    <w:rsid w:val="00B247B9"/>
    <w:rsid w:val="00B251E3"/>
    <w:rsid w:val="00B26887"/>
    <w:rsid w:val="00B37AFF"/>
    <w:rsid w:val="00B37D9E"/>
    <w:rsid w:val="00B41A49"/>
    <w:rsid w:val="00B42432"/>
    <w:rsid w:val="00B51B75"/>
    <w:rsid w:val="00B5237D"/>
    <w:rsid w:val="00B6765D"/>
    <w:rsid w:val="00B776B0"/>
    <w:rsid w:val="00B80AD4"/>
    <w:rsid w:val="00B83357"/>
    <w:rsid w:val="00B862BC"/>
    <w:rsid w:val="00B971AE"/>
    <w:rsid w:val="00BA115E"/>
    <w:rsid w:val="00BB0D72"/>
    <w:rsid w:val="00BB7E23"/>
    <w:rsid w:val="00BD0D66"/>
    <w:rsid w:val="00BD3131"/>
    <w:rsid w:val="00BD4D95"/>
    <w:rsid w:val="00BD5014"/>
    <w:rsid w:val="00BE3279"/>
    <w:rsid w:val="00BF1850"/>
    <w:rsid w:val="00C00B0A"/>
    <w:rsid w:val="00C03C78"/>
    <w:rsid w:val="00C051DD"/>
    <w:rsid w:val="00C108B6"/>
    <w:rsid w:val="00C159E1"/>
    <w:rsid w:val="00C16A00"/>
    <w:rsid w:val="00C20E1F"/>
    <w:rsid w:val="00C332AA"/>
    <w:rsid w:val="00C34D5E"/>
    <w:rsid w:val="00C54A12"/>
    <w:rsid w:val="00C5669C"/>
    <w:rsid w:val="00C6309D"/>
    <w:rsid w:val="00C94408"/>
    <w:rsid w:val="00C94700"/>
    <w:rsid w:val="00CB10BD"/>
    <w:rsid w:val="00CB77F3"/>
    <w:rsid w:val="00CC2338"/>
    <w:rsid w:val="00CC38A3"/>
    <w:rsid w:val="00CC52E0"/>
    <w:rsid w:val="00CC7012"/>
    <w:rsid w:val="00CE12DA"/>
    <w:rsid w:val="00CE170D"/>
    <w:rsid w:val="00CE2C08"/>
    <w:rsid w:val="00CE3512"/>
    <w:rsid w:val="00CE60C2"/>
    <w:rsid w:val="00CE6593"/>
    <w:rsid w:val="00CE6A21"/>
    <w:rsid w:val="00CF071C"/>
    <w:rsid w:val="00CF23F9"/>
    <w:rsid w:val="00CF3872"/>
    <w:rsid w:val="00D06E12"/>
    <w:rsid w:val="00D164EE"/>
    <w:rsid w:val="00D1722E"/>
    <w:rsid w:val="00D2000E"/>
    <w:rsid w:val="00D21216"/>
    <w:rsid w:val="00D21699"/>
    <w:rsid w:val="00D234AF"/>
    <w:rsid w:val="00D24DA7"/>
    <w:rsid w:val="00D358BA"/>
    <w:rsid w:val="00D35AB3"/>
    <w:rsid w:val="00D4052B"/>
    <w:rsid w:val="00D441E5"/>
    <w:rsid w:val="00D443DF"/>
    <w:rsid w:val="00D54278"/>
    <w:rsid w:val="00D549A3"/>
    <w:rsid w:val="00D6535D"/>
    <w:rsid w:val="00D666F2"/>
    <w:rsid w:val="00D719A4"/>
    <w:rsid w:val="00D76394"/>
    <w:rsid w:val="00DB1F16"/>
    <w:rsid w:val="00DB4918"/>
    <w:rsid w:val="00DC2190"/>
    <w:rsid w:val="00DC2E48"/>
    <w:rsid w:val="00DC4531"/>
    <w:rsid w:val="00DD0A9E"/>
    <w:rsid w:val="00DD2CD1"/>
    <w:rsid w:val="00DD4C11"/>
    <w:rsid w:val="00DD4C7E"/>
    <w:rsid w:val="00DE7DE8"/>
    <w:rsid w:val="00DF00D5"/>
    <w:rsid w:val="00DF04E3"/>
    <w:rsid w:val="00DF68F3"/>
    <w:rsid w:val="00DF7210"/>
    <w:rsid w:val="00E05513"/>
    <w:rsid w:val="00E07F73"/>
    <w:rsid w:val="00E11134"/>
    <w:rsid w:val="00E12DEA"/>
    <w:rsid w:val="00E12F47"/>
    <w:rsid w:val="00E1327B"/>
    <w:rsid w:val="00E21DCE"/>
    <w:rsid w:val="00E30902"/>
    <w:rsid w:val="00E3631C"/>
    <w:rsid w:val="00E42640"/>
    <w:rsid w:val="00E43AC1"/>
    <w:rsid w:val="00E55918"/>
    <w:rsid w:val="00E612BB"/>
    <w:rsid w:val="00E63D7D"/>
    <w:rsid w:val="00E662B3"/>
    <w:rsid w:val="00E70A60"/>
    <w:rsid w:val="00E7312D"/>
    <w:rsid w:val="00E73EA0"/>
    <w:rsid w:val="00E74BBF"/>
    <w:rsid w:val="00E8316A"/>
    <w:rsid w:val="00E90D76"/>
    <w:rsid w:val="00E918D3"/>
    <w:rsid w:val="00EA3448"/>
    <w:rsid w:val="00EA3A17"/>
    <w:rsid w:val="00EA77EC"/>
    <w:rsid w:val="00EB07AA"/>
    <w:rsid w:val="00EB1C4A"/>
    <w:rsid w:val="00EB2550"/>
    <w:rsid w:val="00EB34EE"/>
    <w:rsid w:val="00EB7ABD"/>
    <w:rsid w:val="00EC7D6D"/>
    <w:rsid w:val="00ED46D0"/>
    <w:rsid w:val="00EE0111"/>
    <w:rsid w:val="00EE2A2D"/>
    <w:rsid w:val="00EE6C00"/>
    <w:rsid w:val="00EF07D5"/>
    <w:rsid w:val="00EF1810"/>
    <w:rsid w:val="00EF40EF"/>
    <w:rsid w:val="00EF6891"/>
    <w:rsid w:val="00EF7A56"/>
    <w:rsid w:val="00F01725"/>
    <w:rsid w:val="00F152F2"/>
    <w:rsid w:val="00F176B5"/>
    <w:rsid w:val="00F20124"/>
    <w:rsid w:val="00F23718"/>
    <w:rsid w:val="00F3060F"/>
    <w:rsid w:val="00F33F46"/>
    <w:rsid w:val="00F34104"/>
    <w:rsid w:val="00F365EE"/>
    <w:rsid w:val="00F370D5"/>
    <w:rsid w:val="00F41718"/>
    <w:rsid w:val="00F50EF8"/>
    <w:rsid w:val="00F5182D"/>
    <w:rsid w:val="00F60605"/>
    <w:rsid w:val="00F60C4F"/>
    <w:rsid w:val="00F61226"/>
    <w:rsid w:val="00F71625"/>
    <w:rsid w:val="00F77D6D"/>
    <w:rsid w:val="00F8255E"/>
    <w:rsid w:val="00F83A1C"/>
    <w:rsid w:val="00F93A57"/>
    <w:rsid w:val="00F94205"/>
    <w:rsid w:val="00F95467"/>
    <w:rsid w:val="00F959CC"/>
    <w:rsid w:val="00FB1233"/>
    <w:rsid w:val="00FB1EF5"/>
    <w:rsid w:val="00FB305B"/>
    <w:rsid w:val="00FB6545"/>
    <w:rsid w:val="00FB7D89"/>
    <w:rsid w:val="00FC0583"/>
    <w:rsid w:val="00FC3EC2"/>
    <w:rsid w:val="00FC42E5"/>
    <w:rsid w:val="00FC58AA"/>
    <w:rsid w:val="00FD00D7"/>
    <w:rsid w:val="00FD7459"/>
    <w:rsid w:val="00FF13B5"/>
    <w:rsid w:val="00FF4B37"/>
    <w:rsid w:val="00FF4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DB4453-9D0D-4397-B48C-1F813B9E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0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200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200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200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020B8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E5D62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27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52D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81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1A5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F7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74BF"/>
  </w:style>
  <w:style w:type="paragraph" w:styleId="ab">
    <w:name w:val="footer"/>
    <w:basedOn w:val="a"/>
    <w:link w:val="ac"/>
    <w:uiPriority w:val="99"/>
    <w:semiHidden/>
    <w:unhideWhenUsed/>
    <w:rsid w:val="000F7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7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Чайзат Кан-Болатовна</dc:creator>
  <cp:keywords/>
  <dc:description/>
  <cp:lastModifiedBy>Тас-оол Оксана Всеволодовна</cp:lastModifiedBy>
  <cp:revision>5</cp:revision>
  <cp:lastPrinted>2022-10-26T07:15:00Z</cp:lastPrinted>
  <dcterms:created xsi:type="dcterms:W3CDTF">2022-10-26T07:14:00Z</dcterms:created>
  <dcterms:modified xsi:type="dcterms:W3CDTF">2022-10-26T07:15:00Z</dcterms:modified>
</cp:coreProperties>
</file>