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2985A" w14:textId="478CF7EB" w:rsidR="00096114" w:rsidRDefault="00096114" w:rsidP="0009611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1D1AA" wp14:editId="269AC83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40619" w14:textId="1AFEFB36" w:rsidR="00096114" w:rsidRPr="00096114" w:rsidRDefault="00096114" w:rsidP="0009611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620200099/30121(6)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42F40619" w14:textId="1AFEFB36" w:rsidR="00096114" w:rsidRPr="00096114" w:rsidRDefault="00096114" w:rsidP="0009611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620200099/30121(6)</w:t>
                      </w:r>
                    </w:p>
                  </w:txbxContent>
                </v:textbox>
              </v:rect>
            </w:pict>
          </mc:Fallback>
        </mc:AlternateContent>
      </w:r>
    </w:p>
    <w:p w14:paraId="060FCE76" w14:textId="77777777" w:rsidR="00096114" w:rsidRDefault="00096114" w:rsidP="0009611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noProof/>
          <w:sz w:val="24"/>
          <w:szCs w:val="24"/>
        </w:rPr>
      </w:pPr>
    </w:p>
    <w:p w14:paraId="188A29FF" w14:textId="77777777" w:rsidR="00096114" w:rsidRPr="00096114" w:rsidRDefault="00096114" w:rsidP="0009611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10AB6387" w14:textId="77777777" w:rsidR="00096114" w:rsidRPr="00096114" w:rsidRDefault="00096114" w:rsidP="0009611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096114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096114">
        <w:rPr>
          <w:rFonts w:eastAsia="Calibri"/>
          <w:sz w:val="36"/>
          <w:szCs w:val="36"/>
          <w:lang w:eastAsia="en-US"/>
        </w:rPr>
        <w:br/>
      </w:r>
      <w:r w:rsidRPr="00096114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1A15F9AD" w14:textId="77777777" w:rsidR="00096114" w:rsidRPr="00096114" w:rsidRDefault="00096114" w:rsidP="00096114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96114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096114">
        <w:rPr>
          <w:rFonts w:eastAsia="Calibri"/>
          <w:sz w:val="36"/>
          <w:szCs w:val="36"/>
          <w:lang w:eastAsia="en-US"/>
        </w:rPr>
        <w:br/>
      </w:r>
      <w:r w:rsidRPr="00096114">
        <w:rPr>
          <w:rFonts w:eastAsia="Calibri"/>
          <w:b/>
          <w:sz w:val="36"/>
          <w:szCs w:val="36"/>
          <w:lang w:eastAsia="en-US"/>
        </w:rPr>
        <w:t>ДОКТААЛ</w:t>
      </w:r>
    </w:p>
    <w:p w14:paraId="7FBA1092" w14:textId="77777777" w:rsidR="008D57AF" w:rsidRPr="008D57AF" w:rsidRDefault="008D57AF" w:rsidP="008D57AF">
      <w:pPr>
        <w:jc w:val="center"/>
        <w:rPr>
          <w:color w:val="000000" w:themeColor="text1"/>
          <w:sz w:val="28"/>
          <w:szCs w:val="28"/>
        </w:rPr>
      </w:pPr>
    </w:p>
    <w:p w14:paraId="201AADA6" w14:textId="10E965A4" w:rsidR="008D57AF" w:rsidRDefault="00824CCC" w:rsidP="00824CCC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17 декабря 2024 г. № 579</w:t>
      </w:r>
    </w:p>
    <w:p w14:paraId="7EE42196" w14:textId="751E2135" w:rsidR="00824CCC" w:rsidRPr="008D57AF" w:rsidRDefault="00824CCC" w:rsidP="00824CCC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Кызыл</w:t>
      </w:r>
    </w:p>
    <w:p w14:paraId="3A846F7A" w14:textId="77777777" w:rsidR="008D57AF" w:rsidRPr="008D57AF" w:rsidRDefault="008D57AF" w:rsidP="008D57AF">
      <w:pPr>
        <w:jc w:val="center"/>
        <w:rPr>
          <w:color w:val="000000" w:themeColor="text1"/>
          <w:sz w:val="28"/>
          <w:szCs w:val="28"/>
        </w:rPr>
      </w:pPr>
    </w:p>
    <w:p w14:paraId="05B581AD" w14:textId="77777777" w:rsidR="008D57AF" w:rsidRPr="008D57AF" w:rsidRDefault="00462104" w:rsidP="008D57AF">
      <w:pPr>
        <w:jc w:val="center"/>
        <w:rPr>
          <w:b/>
          <w:color w:val="000000" w:themeColor="text1"/>
          <w:sz w:val="28"/>
          <w:szCs w:val="28"/>
        </w:rPr>
      </w:pPr>
      <w:r w:rsidRPr="008D57AF">
        <w:rPr>
          <w:b/>
          <w:color w:val="000000" w:themeColor="text1"/>
          <w:sz w:val="28"/>
          <w:szCs w:val="28"/>
        </w:rPr>
        <w:t xml:space="preserve">Об утверждении </w:t>
      </w:r>
      <w:r w:rsidR="003F7543" w:rsidRPr="008D57AF">
        <w:rPr>
          <w:b/>
          <w:color w:val="000000" w:themeColor="text1"/>
          <w:sz w:val="28"/>
          <w:szCs w:val="28"/>
        </w:rPr>
        <w:t>П</w:t>
      </w:r>
      <w:r w:rsidR="001A54C6" w:rsidRPr="008D57AF">
        <w:rPr>
          <w:b/>
          <w:color w:val="000000" w:themeColor="text1"/>
          <w:sz w:val="28"/>
          <w:szCs w:val="28"/>
        </w:rPr>
        <w:t xml:space="preserve">орядка обеспечения </w:t>
      </w:r>
    </w:p>
    <w:p w14:paraId="6F52E2CE" w14:textId="77777777" w:rsidR="008D57AF" w:rsidRPr="008D57AF" w:rsidRDefault="001A54C6" w:rsidP="008D57AF">
      <w:pPr>
        <w:jc w:val="center"/>
        <w:rPr>
          <w:b/>
          <w:color w:val="000000" w:themeColor="text1"/>
          <w:sz w:val="28"/>
          <w:szCs w:val="28"/>
        </w:rPr>
      </w:pPr>
      <w:r w:rsidRPr="008D57AF">
        <w:rPr>
          <w:b/>
          <w:color w:val="000000" w:themeColor="text1"/>
          <w:sz w:val="28"/>
          <w:szCs w:val="28"/>
        </w:rPr>
        <w:t xml:space="preserve">страхования жизни и здоровья народных </w:t>
      </w:r>
    </w:p>
    <w:p w14:paraId="3028F2DE" w14:textId="77777777" w:rsidR="008D57AF" w:rsidRPr="008D57AF" w:rsidRDefault="001A54C6" w:rsidP="008D57AF">
      <w:pPr>
        <w:jc w:val="center"/>
        <w:rPr>
          <w:b/>
          <w:color w:val="000000" w:themeColor="text1"/>
          <w:sz w:val="28"/>
          <w:szCs w:val="28"/>
        </w:rPr>
      </w:pPr>
      <w:r w:rsidRPr="008D57AF">
        <w:rPr>
          <w:b/>
          <w:color w:val="000000" w:themeColor="text1"/>
          <w:sz w:val="28"/>
          <w:szCs w:val="28"/>
        </w:rPr>
        <w:t xml:space="preserve">дружинников на период их участия в защите </w:t>
      </w:r>
    </w:p>
    <w:p w14:paraId="6CD98CEF" w14:textId="77777777" w:rsidR="008D57AF" w:rsidRPr="008D57AF" w:rsidRDefault="001A54C6" w:rsidP="008D57AF">
      <w:pPr>
        <w:jc w:val="center"/>
        <w:rPr>
          <w:b/>
          <w:color w:val="000000" w:themeColor="text1"/>
          <w:sz w:val="28"/>
          <w:szCs w:val="28"/>
        </w:rPr>
      </w:pPr>
      <w:r w:rsidRPr="008D57AF">
        <w:rPr>
          <w:b/>
          <w:color w:val="000000" w:themeColor="text1"/>
          <w:sz w:val="28"/>
          <w:szCs w:val="28"/>
        </w:rPr>
        <w:t xml:space="preserve">Государственной границы Российской </w:t>
      </w:r>
    </w:p>
    <w:p w14:paraId="71877D5B" w14:textId="71008F21" w:rsidR="00C44EBD" w:rsidRPr="008D57AF" w:rsidRDefault="001A54C6" w:rsidP="008D57AF">
      <w:pPr>
        <w:jc w:val="center"/>
        <w:rPr>
          <w:b/>
          <w:color w:val="000000" w:themeColor="text1"/>
          <w:sz w:val="28"/>
          <w:szCs w:val="28"/>
        </w:rPr>
      </w:pPr>
      <w:r w:rsidRPr="008D57AF">
        <w:rPr>
          <w:b/>
          <w:color w:val="000000" w:themeColor="text1"/>
          <w:sz w:val="28"/>
          <w:szCs w:val="28"/>
        </w:rPr>
        <w:t>Федерации на территории Республики Тыва</w:t>
      </w:r>
    </w:p>
    <w:p w14:paraId="323660FA" w14:textId="77777777" w:rsidR="001A54C6" w:rsidRPr="008D57AF" w:rsidRDefault="001A54C6" w:rsidP="00210625">
      <w:pPr>
        <w:jc w:val="center"/>
        <w:rPr>
          <w:color w:val="000000" w:themeColor="text1"/>
          <w:sz w:val="28"/>
          <w:szCs w:val="28"/>
        </w:rPr>
      </w:pPr>
    </w:p>
    <w:p w14:paraId="3D7FCAD1" w14:textId="77777777" w:rsidR="008D57AF" w:rsidRPr="008D57AF" w:rsidRDefault="008D57AF" w:rsidP="00210625">
      <w:pPr>
        <w:jc w:val="center"/>
        <w:rPr>
          <w:color w:val="000000" w:themeColor="text1"/>
          <w:sz w:val="28"/>
          <w:szCs w:val="28"/>
        </w:rPr>
      </w:pPr>
    </w:p>
    <w:p w14:paraId="25464A52" w14:textId="4BB9C3C5" w:rsidR="00C26BFD" w:rsidRPr="008D57AF" w:rsidRDefault="008409C0" w:rsidP="008D57AF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 xml:space="preserve">В соответствии с Законом Российской Федерации </w:t>
      </w:r>
      <w:r w:rsidR="00C26BFD" w:rsidRPr="008D57AF">
        <w:rPr>
          <w:color w:val="000000" w:themeColor="text1"/>
          <w:sz w:val="28"/>
          <w:szCs w:val="28"/>
        </w:rPr>
        <w:t xml:space="preserve">от </w:t>
      </w:r>
      <w:r w:rsidR="003F7543" w:rsidRPr="008D57AF">
        <w:rPr>
          <w:color w:val="000000" w:themeColor="text1"/>
          <w:sz w:val="28"/>
          <w:szCs w:val="28"/>
        </w:rPr>
        <w:t xml:space="preserve">1 апреля </w:t>
      </w:r>
      <w:r w:rsidR="00C26BFD" w:rsidRPr="008D57AF">
        <w:rPr>
          <w:color w:val="000000" w:themeColor="text1"/>
          <w:sz w:val="28"/>
          <w:szCs w:val="28"/>
        </w:rPr>
        <w:t>1993</w:t>
      </w:r>
      <w:r w:rsidR="003F7543" w:rsidRPr="008D57AF">
        <w:rPr>
          <w:color w:val="000000" w:themeColor="text1"/>
          <w:sz w:val="28"/>
          <w:szCs w:val="28"/>
        </w:rPr>
        <w:t xml:space="preserve"> г.</w:t>
      </w:r>
      <w:r w:rsidR="00C26BFD" w:rsidRPr="008D57AF">
        <w:rPr>
          <w:color w:val="000000" w:themeColor="text1"/>
          <w:sz w:val="28"/>
          <w:szCs w:val="28"/>
        </w:rPr>
        <w:t xml:space="preserve"> </w:t>
      </w:r>
      <w:r w:rsidR="008D57AF">
        <w:rPr>
          <w:color w:val="000000" w:themeColor="text1"/>
          <w:sz w:val="28"/>
          <w:szCs w:val="28"/>
        </w:rPr>
        <w:br/>
      </w:r>
      <w:r w:rsidR="00C26BFD" w:rsidRPr="008D57AF">
        <w:rPr>
          <w:color w:val="000000" w:themeColor="text1"/>
          <w:sz w:val="28"/>
          <w:szCs w:val="28"/>
        </w:rPr>
        <w:t>№ 4730-1 «О Государственной границе Российской Федерации»</w:t>
      </w:r>
      <w:r w:rsidRPr="008D57AF">
        <w:rPr>
          <w:color w:val="000000" w:themeColor="text1"/>
          <w:sz w:val="28"/>
          <w:szCs w:val="28"/>
        </w:rPr>
        <w:t xml:space="preserve">, </w:t>
      </w:r>
      <w:r w:rsidR="008F2785" w:rsidRPr="008D57AF">
        <w:rPr>
          <w:color w:val="000000" w:themeColor="text1"/>
          <w:sz w:val="28"/>
          <w:szCs w:val="28"/>
        </w:rPr>
        <w:t>постановлен</w:t>
      </w:r>
      <w:r w:rsidR="008F2785" w:rsidRPr="008D57AF">
        <w:rPr>
          <w:color w:val="000000" w:themeColor="text1"/>
          <w:sz w:val="28"/>
          <w:szCs w:val="28"/>
        </w:rPr>
        <w:t>и</w:t>
      </w:r>
      <w:r w:rsidR="008F2785" w:rsidRPr="008D57AF">
        <w:rPr>
          <w:color w:val="000000" w:themeColor="text1"/>
          <w:sz w:val="28"/>
          <w:szCs w:val="28"/>
        </w:rPr>
        <w:t xml:space="preserve">ем Правительства Российской Федерации от </w:t>
      </w:r>
      <w:r w:rsidR="003F7543" w:rsidRPr="008D57AF">
        <w:rPr>
          <w:color w:val="000000" w:themeColor="text1"/>
          <w:sz w:val="28"/>
          <w:szCs w:val="28"/>
        </w:rPr>
        <w:t xml:space="preserve">15 апреля 1995 г. </w:t>
      </w:r>
      <w:r w:rsidR="008F2785" w:rsidRPr="008D57AF">
        <w:rPr>
          <w:color w:val="000000" w:themeColor="text1"/>
          <w:sz w:val="28"/>
          <w:szCs w:val="28"/>
        </w:rPr>
        <w:t>№ 339 «О поря</w:t>
      </w:r>
      <w:r w:rsidR="008F2785" w:rsidRPr="008D57AF">
        <w:rPr>
          <w:color w:val="000000" w:themeColor="text1"/>
          <w:sz w:val="28"/>
          <w:szCs w:val="28"/>
        </w:rPr>
        <w:t>д</w:t>
      </w:r>
      <w:r w:rsidR="008F2785" w:rsidRPr="008D57AF">
        <w:rPr>
          <w:color w:val="000000" w:themeColor="text1"/>
          <w:sz w:val="28"/>
          <w:szCs w:val="28"/>
        </w:rPr>
        <w:t>ке привлечения граждан к защите государственной границы Российской Фед</w:t>
      </w:r>
      <w:r w:rsidR="008F2785" w:rsidRPr="008D57AF">
        <w:rPr>
          <w:color w:val="000000" w:themeColor="text1"/>
          <w:sz w:val="28"/>
          <w:szCs w:val="28"/>
        </w:rPr>
        <w:t>е</w:t>
      </w:r>
      <w:r w:rsidR="008F2785" w:rsidRPr="008D57AF">
        <w:rPr>
          <w:color w:val="000000" w:themeColor="text1"/>
          <w:sz w:val="28"/>
          <w:szCs w:val="28"/>
        </w:rPr>
        <w:t xml:space="preserve">рации», </w:t>
      </w:r>
      <w:r w:rsidRPr="008D57AF">
        <w:rPr>
          <w:color w:val="000000" w:themeColor="text1"/>
          <w:sz w:val="28"/>
          <w:szCs w:val="28"/>
        </w:rPr>
        <w:t>в целях оказания поддержки гражданам, участвующим в защите Гос</w:t>
      </w:r>
      <w:r w:rsidRPr="008D57AF">
        <w:rPr>
          <w:color w:val="000000" w:themeColor="text1"/>
          <w:sz w:val="28"/>
          <w:szCs w:val="28"/>
        </w:rPr>
        <w:t>у</w:t>
      </w:r>
      <w:r w:rsidRPr="008D57AF">
        <w:rPr>
          <w:color w:val="000000" w:themeColor="text1"/>
          <w:sz w:val="28"/>
          <w:szCs w:val="28"/>
        </w:rPr>
        <w:t xml:space="preserve">дарственной границы Российской Федерации </w:t>
      </w:r>
      <w:r w:rsidR="00C26BFD" w:rsidRPr="008D57AF">
        <w:rPr>
          <w:color w:val="000000" w:themeColor="text1"/>
          <w:sz w:val="28"/>
          <w:szCs w:val="28"/>
        </w:rPr>
        <w:t xml:space="preserve">Правительство Республики Тыва </w:t>
      </w:r>
      <w:r w:rsidR="00E80201" w:rsidRPr="008D57AF">
        <w:rPr>
          <w:color w:val="000000" w:themeColor="text1"/>
          <w:sz w:val="28"/>
          <w:szCs w:val="28"/>
        </w:rPr>
        <w:t>ПОСТАНОВЛЯЕТ:</w:t>
      </w:r>
    </w:p>
    <w:p w14:paraId="0AF7BDEF" w14:textId="77777777" w:rsidR="00C26BFD" w:rsidRPr="008D57AF" w:rsidRDefault="00C26BFD" w:rsidP="008D57AF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14:paraId="22F4F956" w14:textId="42AC45E1" w:rsidR="00C44EBD" w:rsidRPr="008D57AF" w:rsidRDefault="003F7543" w:rsidP="008D57AF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>1. Утвердить прилагаемый П</w:t>
      </w:r>
      <w:r w:rsidR="008409C0" w:rsidRPr="008D57AF">
        <w:rPr>
          <w:color w:val="000000" w:themeColor="text1"/>
          <w:sz w:val="28"/>
          <w:szCs w:val="28"/>
        </w:rPr>
        <w:t xml:space="preserve">орядок </w:t>
      </w:r>
      <w:r w:rsidR="001A54C6" w:rsidRPr="008D57AF">
        <w:rPr>
          <w:color w:val="000000" w:themeColor="text1"/>
          <w:sz w:val="28"/>
          <w:szCs w:val="28"/>
        </w:rPr>
        <w:t>обеспечения страхования жизни и здоровья народных дружинников на период их участия в защите Государстве</w:t>
      </w:r>
      <w:r w:rsidR="001A54C6" w:rsidRPr="008D57AF">
        <w:rPr>
          <w:color w:val="000000" w:themeColor="text1"/>
          <w:sz w:val="28"/>
          <w:szCs w:val="28"/>
        </w:rPr>
        <w:t>н</w:t>
      </w:r>
      <w:r w:rsidR="001A54C6" w:rsidRPr="008D57AF">
        <w:rPr>
          <w:color w:val="000000" w:themeColor="text1"/>
          <w:sz w:val="28"/>
          <w:szCs w:val="28"/>
        </w:rPr>
        <w:t xml:space="preserve">ной границы Российской Федерации </w:t>
      </w:r>
      <w:r w:rsidR="008409C0" w:rsidRPr="008D57AF">
        <w:rPr>
          <w:color w:val="000000" w:themeColor="text1"/>
          <w:sz w:val="28"/>
          <w:szCs w:val="28"/>
        </w:rPr>
        <w:t xml:space="preserve">на территории </w:t>
      </w:r>
      <w:r w:rsidR="002B2986" w:rsidRPr="008D57AF">
        <w:rPr>
          <w:color w:val="000000" w:themeColor="text1"/>
          <w:sz w:val="28"/>
          <w:szCs w:val="28"/>
        </w:rPr>
        <w:t>Республики Тыва</w:t>
      </w:r>
      <w:r w:rsidR="002E55C1" w:rsidRPr="008D57AF">
        <w:rPr>
          <w:color w:val="000000" w:themeColor="text1"/>
          <w:sz w:val="28"/>
          <w:szCs w:val="28"/>
        </w:rPr>
        <w:t xml:space="preserve"> (далее – Порядок)</w:t>
      </w:r>
      <w:r w:rsidR="002B2986" w:rsidRPr="008D57AF">
        <w:rPr>
          <w:color w:val="000000" w:themeColor="text1"/>
          <w:sz w:val="28"/>
          <w:szCs w:val="28"/>
        </w:rPr>
        <w:t>.</w:t>
      </w:r>
    </w:p>
    <w:p w14:paraId="2FA140EB" w14:textId="5739E075" w:rsidR="00096114" w:rsidRDefault="002E55C1" w:rsidP="008D57AF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>2</w:t>
      </w:r>
      <w:r w:rsidR="0060281E" w:rsidRPr="008D57AF">
        <w:rPr>
          <w:color w:val="000000" w:themeColor="text1"/>
          <w:sz w:val="28"/>
          <w:szCs w:val="28"/>
        </w:rPr>
        <w:t xml:space="preserve">. Министерству финансов Республики Тыва </w:t>
      </w:r>
      <w:r w:rsidR="0069374F" w:rsidRPr="008D57AF">
        <w:rPr>
          <w:color w:val="000000" w:themeColor="text1"/>
          <w:sz w:val="28"/>
          <w:szCs w:val="28"/>
        </w:rPr>
        <w:t>осуществлять финансиров</w:t>
      </w:r>
      <w:r w:rsidR="0069374F" w:rsidRPr="008D57AF">
        <w:rPr>
          <w:color w:val="000000" w:themeColor="text1"/>
          <w:sz w:val="28"/>
          <w:szCs w:val="28"/>
        </w:rPr>
        <w:t>а</w:t>
      </w:r>
      <w:r w:rsidR="0069374F" w:rsidRPr="008D57AF">
        <w:rPr>
          <w:color w:val="000000" w:themeColor="text1"/>
          <w:sz w:val="28"/>
          <w:szCs w:val="28"/>
        </w:rPr>
        <w:t xml:space="preserve">ние расходов на личное страхование народных дружин </w:t>
      </w:r>
      <w:r w:rsidR="009A134F" w:rsidRPr="008D57AF">
        <w:rPr>
          <w:color w:val="000000" w:themeColor="text1"/>
          <w:sz w:val="28"/>
          <w:szCs w:val="28"/>
        </w:rPr>
        <w:t>за счет средств респу</w:t>
      </w:r>
      <w:r w:rsidR="009A134F" w:rsidRPr="008D57AF">
        <w:rPr>
          <w:color w:val="000000" w:themeColor="text1"/>
          <w:sz w:val="28"/>
          <w:szCs w:val="28"/>
        </w:rPr>
        <w:t>б</w:t>
      </w:r>
      <w:r w:rsidR="009A134F" w:rsidRPr="008D57AF">
        <w:rPr>
          <w:color w:val="000000" w:themeColor="text1"/>
          <w:sz w:val="28"/>
          <w:szCs w:val="28"/>
        </w:rPr>
        <w:t xml:space="preserve">ликанского бюджета, </w:t>
      </w:r>
      <w:r w:rsidR="00210625" w:rsidRPr="008D57AF">
        <w:rPr>
          <w:color w:val="000000" w:themeColor="text1"/>
          <w:sz w:val="28"/>
          <w:szCs w:val="28"/>
        </w:rPr>
        <w:t xml:space="preserve">предусмотренных на реализацию государственной </w:t>
      </w:r>
      <w:r w:rsidR="008D722C">
        <w:rPr>
          <w:color w:val="000000" w:themeColor="text1"/>
          <w:sz w:val="28"/>
          <w:szCs w:val="28"/>
        </w:rPr>
        <w:t>пр</w:t>
      </w:r>
      <w:r w:rsidR="008D722C">
        <w:rPr>
          <w:color w:val="000000" w:themeColor="text1"/>
          <w:sz w:val="28"/>
          <w:szCs w:val="28"/>
        </w:rPr>
        <w:t>о</w:t>
      </w:r>
      <w:r w:rsidR="008D722C">
        <w:rPr>
          <w:color w:val="000000" w:themeColor="text1"/>
          <w:sz w:val="28"/>
          <w:szCs w:val="28"/>
        </w:rPr>
        <w:t xml:space="preserve">граммы </w:t>
      </w:r>
      <w:r w:rsidR="00210625" w:rsidRPr="008D57AF">
        <w:rPr>
          <w:color w:val="000000" w:themeColor="text1"/>
          <w:sz w:val="28"/>
          <w:szCs w:val="28"/>
        </w:rPr>
        <w:t>Республики Тыва «Обеспечение общественного порядка и противоде</w:t>
      </w:r>
      <w:r w:rsidR="00210625" w:rsidRPr="008D57AF">
        <w:rPr>
          <w:color w:val="000000" w:themeColor="text1"/>
          <w:sz w:val="28"/>
          <w:szCs w:val="28"/>
        </w:rPr>
        <w:t>й</w:t>
      </w:r>
      <w:r w:rsidR="00210625" w:rsidRPr="008D57AF">
        <w:rPr>
          <w:color w:val="000000" w:themeColor="text1"/>
          <w:sz w:val="28"/>
          <w:szCs w:val="28"/>
        </w:rPr>
        <w:t xml:space="preserve">ствие </w:t>
      </w:r>
      <w:r w:rsidR="00096114">
        <w:rPr>
          <w:color w:val="000000" w:themeColor="text1"/>
          <w:sz w:val="28"/>
          <w:szCs w:val="28"/>
        </w:rPr>
        <w:t xml:space="preserve"> </w:t>
      </w:r>
      <w:r w:rsidR="00210625" w:rsidRPr="008D57AF">
        <w:rPr>
          <w:color w:val="000000" w:themeColor="text1"/>
          <w:sz w:val="28"/>
          <w:szCs w:val="28"/>
        </w:rPr>
        <w:t xml:space="preserve">преступности в Республике </w:t>
      </w:r>
      <w:r w:rsidR="00096114">
        <w:rPr>
          <w:color w:val="000000" w:themeColor="text1"/>
          <w:sz w:val="28"/>
          <w:szCs w:val="28"/>
        </w:rPr>
        <w:t xml:space="preserve"> </w:t>
      </w:r>
      <w:r w:rsidR="00210625" w:rsidRPr="008D57AF">
        <w:rPr>
          <w:color w:val="000000" w:themeColor="text1"/>
          <w:sz w:val="28"/>
          <w:szCs w:val="28"/>
        </w:rPr>
        <w:t>Тыва на 2024-2030 годы», утвержденной по</w:t>
      </w:r>
      <w:r w:rsidR="00096114">
        <w:rPr>
          <w:color w:val="000000" w:themeColor="text1"/>
          <w:sz w:val="28"/>
          <w:szCs w:val="28"/>
        </w:rPr>
        <w:t>-</w:t>
      </w:r>
    </w:p>
    <w:p w14:paraId="50BE2CD9" w14:textId="77777777" w:rsidR="00096114" w:rsidRDefault="00096114" w:rsidP="00096114">
      <w:pPr>
        <w:overflowPunct/>
        <w:spacing w:line="360" w:lineRule="atLeast"/>
        <w:jc w:val="both"/>
        <w:textAlignment w:val="auto"/>
        <w:rPr>
          <w:color w:val="000000" w:themeColor="text1"/>
          <w:sz w:val="28"/>
          <w:szCs w:val="28"/>
        </w:rPr>
      </w:pPr>
    </w:p>
    <w:p w14:paraId="17CDF811" w14:textId="584456AE" w:rsidR="00210625" w:rsidRPr="008D57AF" w:rsidRDefault="00210625" w:rsidP="00096114">
      <w:pPr>
        <w:overflowPunct/>
        <w:spacing w:line="360" w:lineRule="atLeast"/>
        <w:jc w:val="both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lastRenderedPageBreak/>
        <w:t>становлением Правительства Республики Тыва от 9 ноября 2023 г. № 820, а также за счет добровольных пожертвований и иных средств, не запрещенных законодательством Российской Федерации, средств соответствующих бюдж</w:t>
      </w:r>
      <w:r w:rsidRPr="008D57AF">
        <w:rPr>
          <w:color w:val="000000" w:themeColor="text1"/>
          <w:sz w:val="28"/>
          <w:szCs w:val="28"/>
        </w:rPr>
        <w:t>е</w:t>
      </w:r>
      <w:r w:rsidRPr="008D57AF">
        <w:rPr>
          <w:color w:val="000000" w:themeColor="text1"/>
          <w:sz w:val="28"/>
          <w:szCs w:val="28"/>
        </w:rPr>
        <w:t>тов органов государственной власти субъектов Российской Федерации и орг</w:t>
      </w:r>
      <w:r w:rsidRPr="008D57AF">
        <w:rPr>
          <w:color w:val="000000" w:themeColor="text1"/>
          <w:sz w:val="28"/>
          <w:szCs w:val="28"/>
        </w:rPr>
        <w:t>а</w:t>
      </w:r>
      <w:r w:rsidRPr="008D57AF">
        <w:rPr>
          <w:color w:val="000000" w:themeColor="text1"/>
          <w:sz w:val="28"/>
          <w:szCs w:val="28"/>
        </w:rPr>
        <w:t>нов местного самоуправления в пределах суммы, предусмотренной на эти цели.</w:t>
      </w:r>
    </w:p>
    <w:p w14:paraId="60E9E468" w14:textId="2FBDCAB4" w:rsidR="0069374F" w:rsidRPr="008D57AF" w:rsidRDefault="002E55C1" w:rsidP="008D57AF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>3</w:t>
      </w:r>
      <w:r w:rsidR="004E2939" w:rsidRPr="008D57AF">
        <w:rPr>
          <w:color w:val="000000" w:themeColor="text1"/>
          <w:sz w:val="28"/>
          <w:szCs w:val="28"/>
        </w:rPr>
        <w:t xml:space="preserve">. </w:t>
      </w:r>
      <w:r w:rsidR="00A5052A" w:rsidRPr="008D57AF">
        <w:rPr>
          <w:color w:val="000000" w:themeColor="text1"/>
          <w:sz w:val="28"/>
          <w:szCs w:val="28"/>
        </w:rPr>
        <w:t>Рекомендовать администрациям приграничных районов Республики Тыва ежегодно до 1 ноября представлять в департамент региональной безопа</w:t>
      </w:r>
      <w:r w:rsidR="00A5052A" w:rsidRPr="008D57AF">
        <w:rPr>
          <w:color w:val="000000" w:themeColor="text1"/>
          <w:sz w:val="28"/>
          <w:szCs w:val="28"/>
        </w:rPr>
        <w:t>с</w:t>
      </w:r>
      <w:r w:rsidR="00A5052A" w:rsidRPr="008D57AF">
        <w:rPr>
          <w:color w:val="000000" w:themeColor="text1"/>
          <w:sz w:val="28"/>
          <w:szCs w:val="28"/>
        </w:rPr>
        <w:t>ности Администрации Главы Республики Тыва и Аппарата Правительства Ре</w:t>
      </w:r>
      <w:r w:rsidR="00A5052A" w:rsidRPr="008D57AF">
        <w:rPr>
          <w:color w:val="000000" w:themeColor="text1"/>
          <w:sz w:val="28"/>
          <w:szCs w:val="28"/>
        </w:rPr>
        <w:t>с</w:t>
      </w:r>
      <w:r w:rsidR="00A5052A" w:rsidRPr="008D57AF">
        <w:rPr>
          <w:color w:val="000000" w:themeColor="text1"/>
          <w:sz w:val="28"/>
          <w:szCs w:val="28"/>
        </w:rPr>
        <w:t>публики Тыва согласованные с начальниками расположенных на территории районов подразделений Пограничного управления ФСБ России по Республике Тыва списки народных дружинников</w:t>
      </w:r>
      <w:r w:rsidR="008D722C">
        <w:rPr>
          <w:color w:val="000000" w:themeColor="text1"/>
          <w:sz w:val="28"/>
          <w:szCs w:val="28"/>
        </w:rPr>
        <w:t>,</w:t>
      </w:r>
      <w:r w:rsidR="00A5052A" w:rsidRPr="008D57AF">
        <w:rPr>
          <w:color w:val="000000" w:themeColor="text1"/>
          <w:sz w:val="28"/>
          <w:szCs w:val="28"/>
        </w:rPr>
        <w:t xml:space="preserve"> </w:t>
      </w:r>
      <w:r w:rsidR="008D722C">
        <w:rPr>
          <w:color w:val="000000" w:themeColor="text1"/>
          <w:sz w:val="28"/>
          <w:szCs w:val="28"/>
        </w:rPr>
        <w:t xml:space="preserve">участвующих в </w:t>
      </w:r>
      <w:r w:rsidR="00A5052A" w:rsidRPr="008D57AF">
        <w:rPr>
          <w:color w:val="000000" w:themeColor="text1"/>
          <w:sz w:val="28"/>
          <w:szCs w:val="28"/>
        </w:rPr>
        <w:t xml:space="preserve">защите Государственной границы Российской Федерации, подлежащих личному </w:t>
      </w:r>
      <w:r w:rsidR="00E03A74" w:rsidRPr="008D57AF">
        <w:rPr>
          <w:color w:val="000000" w:themeColor="text1"/>
          <w:sz w:val="28"/>
          <w:szCs w:val="28"/>
        </w:rPr>
        <w:t>страхованию</w:t>
      </w:r>
      <w:r w:rsidRPr="008D57AF">
        <w:rPr>
          <w:color w:val="000000" w:themeColor="text1"/>
          <w:sz w:val="28"/>
          <w:szCs w:val="28"/>
        </w:rPr>
        <w:t xml:space="preserve"> в соотве</w:t>
      </w:r>
      <w:r w:rsidRPr="008D57AF">
        <w:rPr>
          <w:color w:val="000000" w:themeColor="text1"/>
          <w:sz w:val="28"/>
          <w:szCs w:val="28"/>
        </w:rPr>
        <w:t>т</w:t>
      </w:r>
      <w:r w:rsidRPr="008D57AF">
        <w:rPr>
          <w:color w:val="000000" w:themeColor="text1"/>
          <w:sz w:val="28"/>
          <w:szCs w:val="28"/>
        </w:rPr>
        <w:t>ствии формой, установленной приложение</w:t>
      </w:r>
      <w:r w:rsidR="00E16187" w:rsidRPr="008D57AF">
        <w:rPr>
          <w:color w:val="000000" w:themeColor="text1"/>
          <w:sz w:val="28"/>
          <w:szCs w:val="28"/>
        </w:rPr>
        <w:t>м</w:t>
      </w:r>
      <w:r w:rsidRPr="008D57AF">
        <w:rPr>
          <w:color w:val="000000" w:themeColor="text1"/>
          <w:sz w:val="28"/>
          <w:szCs w:val="28"/>
        </w:rPr>
        <w:t xml:space="preserve"> к Порядку</w:t>
      </w:r>
      <w:r w:rsidR="008D722C">
        <w:rPr>
          <w:color w:val="000000" w:themeColor="text1"/>
          <w:sz w:val="28"/>
          <w:szCs w:val="28"/>
        </w:rPr>
        <w:t>,</w:t>
      </w:r>
      <w:r w:rsidR="00192F8B">
        <w:rPr>
          <w:color w:val="000000" w:themeColor="text1"/>
          <w:sz w:val="28"/>
          <w:szCs w:val="28"/>
        </w:rPr>
        <w:t xml:space="preserve"> утвержденному наст</w:t>
      </w:r>
      <w:r w:rsidR="00192F8B">
        <w:rPr>
          <w:color w:val="000000" w:themeColor="text1"/>
          <w:sz w:val="28"/>
          <w:szCs w:val="28"/>
        </w:rPr>
        <w:t>о</w:t>
      </w:r>
      <w:r w:rsidR="00192F8B">
        <w:rPr>
          <w:color w:val="000000" w:themeColor="text1"/>
          <w:sz w:val="28"/>
          <w:szCs w:val="28"/>
        </w:rPr>
        <w:t>ящим постановлением</w:t>
      </w:r>
      <w:r w:rsidR="0069374F" w:rsidRPr="008D57AF">
        <w:rPr>
          <w:color w:val="000000" w:themeColor="text1"/>
          <w:sz w:val="28"/>
          <w:szCs w:val="28"/>
        </w:rPr>
        <w:t>.</w:t>
      </w:r>
    </w:p>
    <w:p w14:paraId="009A8D46" w14:textId="77777777" w:rsidR="00554604" w:rsidRPr="008D57AF" w:rsidRDefault="002E55C1" w:rsidP="008D57AF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>4</w:t>
      </w:r>
      <w:r w:rsidR="00554604" w:rsidRPr="008D57AF">
        <w:rPr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69C0268" w14:textId="44ED92A6" w:rsidR="007604FC" w:rsidRPr="008D57AF" w:rsidRDefault="00554604" w:rsidP="008D57AF">
      <w:pPr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>5.</w:t>
      </w:r>
      <w:r w:rsidR="002E55C1" w:rsidRPr="008D57AF">
        <w:rPr>
          <w:color w:val="000000" w:themeColor="text1"/>
          <w:sz w:val="28"/>
          <w:szCs w:val="28"/>
        </w:rPr>
        <w:t xml:space="preserve"> Разместить настоящее постановление на «Официальном интернет-портале правовой информации» (www.pravo.gov.ru) и официальном сайте Ре</w:t>
      </w:r>
      <w:r w:rsidR="002E55C1" w:rsidRPr="008D57AF">
        <w:rPr>
          <w:color w:val="000000" w:themeColor="text1"/>
          <w:sz w:val="28"/>
          <w:szCs w:val="28"/>
        </w:rPr>
        <w:t>с</w:t>
      </w:r>
      <w:r w:rsidR="002E55C1" w:rsidRPr="008D57AF">
        <w:rPr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17F61685" w14:textId="1C8F5A42" w:rsidR="00F77F00" w:rsidRPr="008D57AF" w:rsidRDefault="004E2939" w:rsidP="008D57AF">
      <w:pPr>
        <w:tabs>
          <w:tab w:val="left" w:pos="2410"/>
        </w:tabs>
        <w:overflowPunct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>6</w:t>
      </w:r>
      <w:r w:rsidR="007604FC" w:rsidRPr="008D57AF">
        <w:rPr>
          <w:color w:val="000000" w:themeColor="text1"/>
          <w:sz w:val="28"/>
          <w:szCs w:val="28"/>
        </w:rPr>
        <w:t xml:space="preserve">. </w:t>
      </w:r>
      <w:r w:rsidR="00455B63" w:rsidRPr="008D57AF">
        <w:rPr>
          <w:color w:val="000000" w:themeColor="text1"/>
          <w:sz w:val="28"/>
          <w:szCs w:val="28"/>
        </w:rPr>
        <w:t>Контроль за исполнением настоящего постановления возложит</w:t>
      </w:r>
      <w:r w:rsidR="007E250E" w:rsidRPr="008D57AF">
        <w:rPr>
          <w:color w:val="000000" w:themeColor="text1"/>
          <w:sz w:val="28"/>
          <w:szCs w:val="28"/>
        </w:rPr>
        <w:t xml:space="preserve">ь на </w:t>
      </w:r>
      <w:r w:rsidR="006C2E4E">
        <w:rPr>
          <w:color w:val="000000" w:themeColor="text1"/>
          <w:sz w:val="28"/>
          <w:szCs w:val="28"/>
        </w:rPr>
        <w:br/>
      </w:r>
      <w:r w:rsidR="002B2986" w:rsidRPr="008D57AF">
        <w:rPr>
          <w:color w:val="000000" w:themeColor="text1"/>
          <w:sz w:val="28"/>
          <w:szCs w:val="28"/>
        </w:rPr>
        <w:t>и</w:t>
      </w:r>
      <w:r w:rsidR="006C2E4E">
        <w:rPr>
          <w:color w:val="000000" w:themeColor="text1"/>
          <w:sz w:val="28"/>
          <w:szCs w:val="28"/>
        </w:rPr>
        <w:t>.</w:t>
      </w:r>
      <w:r w:rsidR="002B2986" w:rsidRPr="008D57AF">
        <w:rPr>
          <w:color w:val="000000" w:themeColor="text1"/>
          <w:sz w:val="28"/>
          <w:szCs w:val="28"/>
        </w:rPr>
        <w:t>о</w:t>
      </w:r>
      <w:r w:rsidR="006C2E4E">
        <w:rPr>
          <w:color w:val="000000" w:themeColor="text1"/>
          <w:sz w:val="28"/>
          <w:szCs w:val="28"/>
        </w:rPr>
        <w:t>.</w:t>
      </w:r>
      <w:r w:rsidR="002B2986" w:rsidRPr="008D57AF">
        <w:rPr>
          <w:color w:val="000000" w:themeColor="text1"/>
          <w:sz w:val="28"/>
          <w:szCs w:val="28"/>
        </w:rPr>
        <w:t xml:space="preserve"> </w:t>
      </w:r>
      <w:r w:rsidR="00455B63" w:rsidRPr="008D57AF">
        <w:rPr>
          <w:color w:val="000000" w:themeColor="text1"/>
          <w:sz w:val="28"/>
          <w:szCs w:val="28"/>
        </w:rPr>
        <w:t xml:space="preserve">заместителя Председателя Правительства Республики Тыва </w:t>
      </w:r>
      <w:r w:rsidR="006C2E4E">
        <w:rPr>
          <w:color w:val="000000" w:themeColor="text1"/>
          <w:sz w:val="28"/>
          <w:szCs w:val="28"/>
        </w:rPr>
        <w:t>Сынаа А.В.</w:t>
      </w:r>
    </w:p>
    <w:p w14:paraId="1712545E" w14:textId="77777777" w:rsidR="002E55C1" w:rsidRDefault="002E55C1" w:rsidP="00E80201">
      <w:pPr>
        <w:overflowPunct/>
        <w:jc w:val="both"/>
        <w:textAlignment w:val="auto"/>
        <w:rPr>
          <w:color w:val="000000" w:themeColor="text1"/>
          <w:sz w:val="28"/>
          <w:szCs w:val="28"/>
        </w:rPr>
      </w:pPr>
    </w:p>
    <w:p w14:paraId="09037096" w14:textId="33EDDEE6" w:rsidR="00E80201" w:rsidRDefault="00E80201" w:rsidP="00E80201">
      <w:pPr>
        <w:overflowPunct/>
        <w:jc w:val="both"/>
        <w:textAlignment w:val="auto"/>
        <w:rPr>
          <w:color w:val="000000" w:themeColor="text1"/>
          <w:sz w:val="28"/>
          <w:szCs w:val="28"/>
        </w:rPr>
      </w:pPr>
    </w:p>
    <w:p w14:paraId="6402E024" w14:textId="77777777" w:rsidR="00E80201" w:rsidRPr="008D57AF" w:rsidRDefault="00E80201" w:rsidP="00E80201">
      <w:pPr>
        <w:overflowPunct/>
        <w:jc w:val="both"/>
        <w:textAlignment w:val="auto"/>
        <w:rPr>
          <w:color w:val="000000" w:themeColor="text1"/>
          <w:sz w:val="28"/>
          <w:szCs w:val="28"/>
        </w:rPr>
      </w:pPr>
    </w:p>
    <w:p w14:paraId="5EFAB3EC" w14:textId="192E07D5" w:rsidR="00952B1E" w:rsidRPr="008D57AF" w:rsidRDefault="00F77F00" w:rsidP="00E80201">
      <w:pPr>
        <w:overflowPunct/>
        <w:jc w:val="both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 xml:space="preserve">Глава Республики Тыва                                                 </w:t>
      </w:r>
      <w:r w:rsidR="0033216C" w:rsidRPr="008D57AF">
        <w:rPr>
          <w:color w:val="000000" w:themeColor="text1"/>
          <w:sz w:val="28"/>
          <w:szCs w:val="28"/>
        </w:rPr>
        <w:t xml:space="preserve">      </w:t>
      </w:r>
      <w:r w:rsidR="00E80201">
        <w:rPr>
          <w:color w:val="000000" w:themeColor="text1"/>
          <w:sz w:val="28"/>
          <w:szCs w:val="28"/>
        </w:rPr>
        <w:t xml:space="preserve">    </w:t>
      </w:r>
      <w:r w:rsidRPr="008D57AF">
        <w:rPr>
          <w:color w:val="000000" w:themeColor="text1"/>
          <w:sz w:val="28"/>
          <w:szCs w:val="28"/>
        </w:rPr>
        <w:t xml:space="preserve">           </w:t>
      </w:r>
      <w:r w:rsidR="00554604" w:rsidRPr="008D57AF">
        <w:rPr>
          <w:color w:val="000000" w:themeColor="text1"/>
          <w:sz w:val="28"/>
          <w:szCs w:val="28"/>
        </w:rPr>
        <w:t xml:space="preserve">    </w:t>
      </w:r>
      <w:r w:rsidRPr="008D57AF">
        <w:rPr>
          <w:color w:val="000000" w:themeColor="text1"/>
          <w:sz w:val="28"/>
          <w:szCs w:val="28"/>
        </w:rPr>
        <w:t xml:space="preserve">   </w:t>
      </w:r>
      <w:r w:rsidR="00455B63" w:rsidRPr="008D57AF">
        <w:rPr>
          <w:color w:val="000000" w:themeColor="text1"/>
          <w:sz w:val="28"/>
          <w:szCs w:val="28"/>
        </w:rPr>
        <w:t>В. Ховалыг</w:t>
      </w:r>
    </w:p>
    <w:p w14:paraId="17053B9E" w14:textId="77777777" w:rsidR="00E80201" w:rsidRDefault="00E80201" w:rsidP="00E80201">
      <w:pPr>
        <w:widowControl w:val="0"/>
        <w:overflowPunct/>
        <w:adjustRightInd/>
        <w:contextualSpacing/>
        <w:jc w:val="both"/>
        <w:textAlignment w:val="auto"/>
        <w:rPr>
          <w:color w:val="000000" w:themeColor="text1"/>
          <w:sz w:val="28"/>
          <w:szCs w:val="28"/>
        </w:rPr>
        <w:sectPr w:rsidR="00E80201" w:rsidSect="000A1301">
          <w:headerReference w:type="default" r:id="rId8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0F1A3A37" w14:textId="17517972" w:rsidR="00455B63" w:rsidRPr="00E80201" w:rsidRDefault="00ED7932" w:rsidP="00E80201">
      <w:pPr>
        <w:widowControl w:val="0"/>
        <w:overflowPunct/>
        <w:adjustRightInd/>
        <w:ind w:left="5670"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lastRenderedPageBreak/>
        <w:t>У</w:t>
      </w:r>
      <w:r w:rsidR="00455B63" w:rsidRPr="00E80201">
        <w:rPr>
          <w:color w:val="000000" w:themeColor="text1"/>
          <w:sz w:val="28"/>
          <w:szCs w:val="28"/>
        </w:rPr>
        <w:t>твержден</w:t>
      </w:r>
    </w:p>
    <w:p w14:paraId="6DDB43BE" w14:textId="77777777" w:rsidR="007604FC" w:rsidRPr="00E80201" w:rsidRDefault="00FF5AB9" w:rsidP="00E80201">
      <w:pPr>
        <w:widowControl w:val="0"/>
        <w:overflowPunct/>
        <w:adjustRightInd/>
        <w:ind w:left="5670"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постановлением</w:t>
      </w:r>
      <w:r w:rsidR="00455B63" w:rsidRPr="00E80201">
        <w:rPr>
          <w:color w:val="000000" w:themeColor="text1"/>
          <w:sz w:val="28"/>
          <w:szCs w:val="28"/>
        </w:rPr>
        <w:t xml:space="preserve"> Правительства</w:t>
      </w:r>
    </w:p>
    <w:p w14:paraId="0CAA0884" w14:textId="0FC2D3FA" w:rsidR="00455B63" w:rsidRPr="00E80201" w:rsidRDefault="00455B63" w:rsidP="00E80201">
      <w:pPr>
        <w:widowControl w:val="0"/>
        <w:overflowPunct/>
        <w:adjustRightInd/>
        <w:ind w:left="5670"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Республики Тыва</w:t>
      </w:r>
    </w:p>
    <w:p w14:paraId="2871124B" w14:textId="14D7916E" w:rsidR="00824CCC" w:rsidRDefault="00824CCC" w:rsidP="00824CCC">
      <w:pPr>
        <w:spacing w:line="360" w:lineRule="auto"/>
        <w:ind w:left="495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от 17 декабря 2024 г. № 579</w:t>
      </w:r>
    </w:p>
    <w:p w14:paraId="5973854A" w14:textId="77777777" w:rsidR="00E80201" w:rsidRPr="00E80201" w:rsidRDefault="00E80201" w:rsidP="00E80201">
      <w:pPr>
        <w:widowControl w:val="0"/>
        <w:overflowPunct/>
        <w:adjustRightInd/>
        <w:ind w:left="5670"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3FCD5248" w14:textId="23626955" w:rsidR="00E80201" w:rsidRPr="00E80201" w:rsidRDefault="00E80201" w:rsidP="00E80201">
      <w:pPr>
        <w:widowControl w:val="0"/>
        <w:overflowPunct/>
        <w:adjustRightInd/>
        <w:contextualSpacing/>
        <w:jc w:val="center"/>
        <w:textAlignment w:val="auto"/>
        <w:rPr>
          <w:b/>
          <w:color w:val="000000" w:themeColor="text1"/>
          <w:sz w:val="28"/>
          <w:szCs w:val="28"/>
        </w:rPr>
      </w:pPr>
      <w:r w:rsidRPr="00E80201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Pr="00E80201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E80201">
        <w:rPr>
          <w:b/>
          <w:color w:val="000000" w:themeColor="text1"/>
          <w:sz w:val="28"/>
          <w:szCs w:val="28"/>
        </w:rPr>
        <w:t>Р</w:t>
      </w:r>
      <w:r>
        <w:rPr>
          <w:b/>
          <w:color w:val="000000" w:themeColor="text1"/>
          <w:sz w:val="28"/>
          <w:szCs w:val="28"/>
        </w:rPr>
        <w:t xml:space="preserve"> </w:t>
      </w:r>
      <w:r w:rsidRPr="00E80201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Pr="00E80201">
        <w:rPr>
          <w:b/>
          <w:color w:val="000000" w:themeColor="text1"/>
          <w:sz w:val="28"/>
          <w:szCs w:val="28"/>
        </w:rPr>
        <w:t>Д</w:t>
      </w:r>
      <w:r>
        <w:rPr>
          <w:b/>
          <w:color w:val="000000" w:themeColor="text1"/>
          <w:sz w:val="28"/>
          <w:szCs w:val="28"/>
        </w:rPr>
        <w:t xml:space="preserve"> </w:t>
      </w:r>
      <w:r w:rsidRPr="00E80201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E80201">
        <w:rPr>
          <w:b/>
          <w:color w:val="000000" w:themeColor="text1"/>
          <w:sz w:val="28"/>
          <w:szCs w:val="28"/>
        </w:rPr>
        <w:t>К</w:t>
      </w:r>
    </w:p>
    <w:p w14:paraId="116F9D4D" w14:textId="77777777" w:rsidR="00E80201" w:rsidRDefault="001A54C6" w:rsidP="00E80201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 xml:space="preserve">обеспечения страхования жизни и здоровья </w:t>
      </w:r>
    </w:p>
    <w:p w14:paraId="4A345108" w14:textId="77777777" w:rsidR="00E80201" w:rsidRDefault="001A54C6" w:rsidP="00E80201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 xml:space="preserve">народных дружинников на период их участия </w:t>
      </w:r>
    </w:p>
    <w:p w14:paraId="55824D5B" w14:textId="77777777" w:rsidR="00E80201" w:rsidRDefault="001A54C6" w:rsidP="00E80201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 xml:space="preserve">в защите Государственной границы Российской </w:t>
      </w:r>
    </w:p>
    <w:p w14:paraId="7CDC524F" w14:textId="02DE80EB" w:rsidR="00E22432" w:rsidRPr="00E80201" w:rsidRDefault="001A54C6" w:rsidP="00E80201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Федерации на территории Республики Тыва</w:t>
      </w:r>
    </w:p>
    <w:p w14:paraId="5245B636" w14:textId="77777777" w:rsidR="001A54C6" w:rsidRPr="00E80201" w:rsidRDefault="001A54C6" w:rsidP="00E80201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36BAD0A7" w14:textId="01780CBC" w:rsidR="003D7AA3" w:rsidRPr="00E80201" w:rsidRDefault="003D7AA3" w:rsidP="00E80201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1. Общие положения</w:t>
      </w:r>
    </w:p>
    <w:p w14:paraId="767E492F" w14:textId="77777777" w:rsidR="003D7AA3" w:rsidRPr="00E80201" w:rsidRDefault="003D7AA3" w:rsidP="00E80201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40F963DD" w14:textId="5A35D5BE" w:rsidR="001A54C6" w:rsidRPr="00E80201" w:rsidRDefault="0069374F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Настоящий Порядок определяет условия личного страхования граждан, принимающих участие на добровольных началах в защите Государственной границы Российской Федерации в составе добровольных народных дружин, на период их участия в мероприятиях по защите Государственной границы Ро</w:t>
      </w:r>
      <w:r w:rsidRPr="00E80201">
        <w:rPr>
          <w:color w:val="000000" w:themeColor="text1"/>
          <w:sz w:val="28"/>
          <w:szCs w:val="28"/>
        </w:rPr>
        <w:t>с</w:t>
      </w:r>
      <w:r w:rsidRPr="00E80201">
        <w:rPr>
          <w:color w:val="000000" w:themeColor="text1"/>
          <w:sz w:val="28"/>
          <w:szCs w:val="28"/>
        </w:rPr>
        <w:t>сийской Федерации на территории Республики Тыва.</w:t>
      </w:r>
    </w:p>
    <w:p w14:paraId="13496C7F" w14:textId="77777777" w:rsidR="0069374F" w:rsidRPr="00E80201" w:rsidRDefault="0069374F" w:rsidP="00E80201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7C6B7C6F" w14:textId="4A6A1E10" w:rsidR="00654FDF" w:rsidRPr="00E80201" w:rsidRDefault="00654FDF" w:rsidP="00E80201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2. Объекты и субъекты личного страхования</w:t>
      </w:r>
    </w:p>
    <w:p w14:paraId="4291AA08" w14:textId="77777777" w:rsidR="00654FDF" w:rsidRPr="00E80201" w:rsidRDefault="00654FDF" w:rsidP="00E80201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2F57E62B" w14:textId="14941388" w:rsidR="00654FDF" w:rsidRPr="00E80201" w:rsidRDefault="00654FDF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2.1. Объектами личного страхования, осуществляемого в соответствии с настоящим Порядком, являются жизнь и здоровье народного дружинника на период его участия в мероприятиях по защите Государственной границы Ро</w:t>
      </w:r>
      <w:r w:rsidRPr="00E80201">
        <w:rPr>
          <w:color w:val="000000" w:themeColor="text1"/>
          <w:sz w:val="28"/>
          <w:szCs w:val="28"/>
        </w:rPr>
        <w:t>с</w:t>
      </w:r>
      <w:r w:rsidRPr="00E80201">
        <w:rPr>
          <w:color w:val="000000" w:themeColor="text1"/>
          <w:sz w:val="28"/>
          <w:szCs w:val="28"/>
        </w:rPr>
        <w:t>сийской Федера</w:t>
      </w:r>
      <w:r w:rsidR="00914513">
        <w:rPr>
          <w:color w:val="000000" w:themeColor="text1"/>
          <w:sz w:val="28"/>
          <w:szCs w:val="28"/>
        </w:rPr>
        <w:t>ции (далее –</w:t>
      </w:r>
      <w:r w:rsidRPr="00E80201">
        <w:rPr>
          <w:color w:val="000000" w:themeColor="text1"/>
          <w:sz w:val="28"/>
          <w:szCs w:val="28"/>
        </w:rPr>
        <w:t xml:space="preserve"> личное страхование народного дружинника).</w:t>
      </w:r>
    </w:p>
    <w:p w14:paraId="534E1B85" w14:textId="0AFFBBD9" w:rsidR="00654FDF" w:rsidRPr="00E80201" w:rsidRDefault="00654FDF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2.2. Страхователем по личному страхованию народного дружинника (д</w:t>
      </w:r>
      <w:r w:rsidRPr="00E80201">
        <w:rPr>
          <w:color w:val="000000" w:themeColor="text1"/>
          <w:sz w:val="28"/>
          <w:szCs w:val="28"/>
        </w:rPr>
        <w:t>а</w:t>
      </w:r>
      <w:r w:rsidRPr="00E80201">
        <w:rPr>
          <w:color w:val="000000" w:themeColor="text1"/>
          <w:sz w:val="28"/>
          <w:szCs w:val="28"/>
        </w:rPr>
        <w:t xml:space="preserve">лее </w:t>
      </w:r>
      <w:r w:rsidR="00914513">
        <w:rPr>
          <w:color w:val="000000" w:themeColor="text1"/>
          <w:sz w:val="28"/>
          <w:szCs w:val="28"/>
        </w:rPr>
        <w:t>–</w:t>
      </w:r>
      <w:r w:rsidRPr="00E80201">
        <w:rPr>
          <w:color w:val="000000" w:themeColor="text1"/>
          <w:sz w:val="28"/>
          <w:szCs w:val="28"/>
        </w:rPr>
        <w:t xml:space="preserve"> страхователь) является департамент региональной безопасности Админ</w:t>
      </w:r>
      <w:r w:rsidRPr="00E80201">
        <w:rPr>
          <w:color w:val="000000" w:themeColor="text1"/>
          <w:sz w:val="28"/>
          <w:szCs w:val="28"/>
        </w:rPr>
        <w:t>и</w:t>
      </w:r>
      <w:r w:rsidRPr="00E80201">
        <w:rPr>
          <w:color w:val="000000" w:themeColor="text1"/>
          <w:sz w:val="28"/>
          <w:szCs w:val="28"/>
        </w:rPr>
        <w:t xml:space="preserve">страции Главы Республики Тыва и Аппарата Правительства Республики Тыва (далее </w:t>
      </w:r>
      <w:r w:rsidR="00914513">
        <w:rPr>
          <w:color w:val="000000" w:themeColor="text1"/>
          <w:sz w:val="28"/>
          <w:szCs w:val="28"/>
        </w:rPr>
        <w:t>–</w:t>
      </w:r>
      <w:r w:rsidRPr="00E80201">
        <w:rPr>
          <w:color w:val="000000" w:themeColor="text1"/>
          <w:sz w:val="28"/>
          <w:szCs w:val="28"/>
        </w:rPr>
        <w:t xml:space="preserve"> департамент).</w:t>
      </w:r>
    </w:p>
    <w:p w14:paraId="1E77C42D" w14:textId="1E0C1140" w:rsidR="00654FDF" w:rsidRPr="00E80201" w:rsidRDefault="00654FDF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2.3. Страховщиком по личному страхованию народного дружинника (д</w:t>
      </w:r>
      <w:r w:rsidRPr="00E80201">
        <w:rPr>
          <w:color w:val="000000" w:themeColor="text1"/>
          <w:sz w:val="28"/>
          <w:szCs w:val="28"/>
        </w:rPr>
        <w:t>а</w:t>
      </w:r>
      <w:r w:rsidRPr="00E80201">
        <w:rPr>
          <w:color w:val="000000" w:themeColor="text1"/>
          <w:sz w:val="28"/>
          <w:szCs w:val="28"/>
        </w:rPr>
        <w:t xml:space="preserve">лее </w:t>
      </w:r>
      <w:r w:rsidR="00914513">
        <w:rPr>
          <w:color w:val="000000" w:themeColor="text1"/>
          <w:sz w:val="28"/>
          <w:szCs w:val="28"/>
        </w:rPr>
        <w:t>–</w:t>
      </w:r>
      <w:r w:rsidRPr="00E80201">
        <w:rPr>
          <w:color w:val="000000" w:themeColor="text1"/>
          <w:sz w:val="28"/>
          <w:szCs w:val="28"/>
        </w:rPr>
        <w:t xml:space="preserve"> страховщик) является страховая организация, имеющая разрешение (л</w:t>
      </w:r>
      <w:r w:rsidRPr="00E80201">
        <w:rPr>
          <w:color w:val="000000" w:themeColor="text1"/>
          <w:sz w:val="28"/>
          <w:szCs w:val="28"/>
        </w:rPr>
        <w:t>и</w:t>
      </w:r>
      <w:r w:rsidRPr="00E80201">
        <w:rPr>
          <w:color w:val="000000" w:themeColor="text1"/>
          <w:sz w:val="28"/>
          <w:szCs w:val="28"/>
        </w:rPr>
        <w:t>цензию) на осуществление страхования, заключившая со страхователем дог</w:t>
      </w:r>
      <w:r w:rsidRPr="00E80201">
        <w:rPr>
          <w:color w:val="000000" w:themeColor="text1"/>
          <w:sz w:val="28"/>
          <w:szCs w:val="28"/>
        </w:rPr>
        <w:t>о</w:t>
      </w:r>
      <w:r w:rsidRPr="00E80201">
        <w:rPr>
          <w:color w:val="000000" w:themeColor="text1"/>
          <w:sz w:val="28"/>
          <w:szCs w:val="28"/>
        </w:rPr>
        <w:t xml:space="preserve">вор личного страхования жизни и здоровья народных дружинников (далее </w:t>
      </w:r>
      <w:r w:rsidR="00914513">
        <w:rPr>
          <w:color w:val="000000" w:themeColor="text1"/>
          <w:sz w:val="28"/>
          <w:szCs w:val="28"/>
        </w:rPr>
        <w:t>–</w:t>
      </w:r>
      <w:r w:rsidRPr="00E80201">
        <w:rPr>
          <w:color w:val="000000" w:themeColor="text1"/>
          <w:sz w:val="28"/>
          <w:szCs w:val="28"/>
        </w:rPr>
        <w:t xml:space="preserve"> д</w:t>
      </w:r>
      <w:r w:rsidRPr="00E80201">
        <w:rPr>
          <w:color w:val="000000" w:themeColor="text1"/>
          <w:sz w:val="28"/>
          <w:szCs w:val="28"/>
        </w:rPr>
        <w:t>о</w:t>
      </w:r>
      <w:r w:rsidRPr="00E80201">
        <w:rPr>
          <w:color w:val="000000" w:themeColor="text1"/>
          <w:sz w:val="28"/>
          <w:szCs w:val="28"/>
        </w:rPr>
        <w:t>говор личного страхования).</w:t>
      </w:r>
    </w:p>
    <w:p w14:paraId="71BD5E06" w14:textId="63AAC3CE" w:rsidR="001A54C6" w:rsidRPr="00E80201" w:rsidRDefault="00654FDF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Страховщик выбирается в порядке,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41F62BD" w14:textId="74997A52" w:rsidR="000F41F7" w:rsidRPr="00E80201" w:rsidRDefault="000F41F7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 xml:space="preserve">2.4. Застрахованными лицами по личному страхованию (далее </w:t>
      </w:r>
      <w:r w:rsidR="00914513">
        <w:rPr>
          <w:color w:val="000000" w:themeColor="text1"/>
          <w:sz w:val="28"/>
          <w:szCs w:val="28"/>
        </w:rPr>
        <w:t>–</w:t>
      </w:r>
      <w:r w:rsidRPr="00E80201">
        <w:rPr>
          <w:color w:val="000000" w:themeColor="text1"/>
          <w:sz w:val="28"/>
          <w:szCs w:val="28"/>
        </w:rPr>
        <w:t xml:space="preserve"> застрах</w:t>
      </w:r>
      <w:r w:rsidRPr="00E80201">
        <w:rPr>
          <w:color w:val="000000" w:themeColor="text1"/>
          <w:sz w:val="28"/>
          <w:szCs w:val="28"/>
        </w:rPr>
        <w:t>о</w:t>
      </w:r>
      <w:r w:rsidRPr="00E80201">
        <w:rPr>
          <w:color w:val="000000" w:themeColor="text1"/>
          <w:sz w:val="28"/>
          <w:szCs w:val="28"/>
        </w:rPr>
        <w:t xml:space="preserve">ванные лица) являются народные дружинники, </w:t>
      </w:r>
      <w:r w:rsidR="00A0220D" w:rsidRPr="00E80201">
        <w:rPr>
          <w:color w:val="000000" w:themeColor="text1"/>
          <w:sz w:val="28"/>
          <w:szCs w:val="28"/>
        </w:rPr>
        <w:t xml:space="preserve">участвующие в мероприятиях по защите Государственной границы Российской Федерации. </w:t>
      </w:r>
    </w:p>
    <w:p w14:paraId="4EB2300C" w14:textId="7EC0AFF9" w:rsidR="000F41F7" w:rsidRPr="00E80201" w:rsidRDefault="000F41F7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2.5. Выгодоприобретателями по личному страхованию являются застр</w:t>
      </w:r>
      <w:r w:rsidRPr="00E80201">
        <w:rPr>
          <w:color w:val="000000" w:themeColor="text1"/>
          <w:sz w:val="28"/>
          <w:szCs w:val="28"/>
        </w:rPr>
        <w:t>а</w:t>
      </w:r>
      <w:r w:rsidRPr="00E80201">
        <w:rPr>
          <w:color w:val="000000" w:themeColor="text1"/>
          <w:sz w:val="28"/>
          <w:szCs w:val="28"/>
        </w:rPr>
        <w:t xml:space="preserve">хованные лица, а в случае гибели (смерти) застрахованного лица </w:t>
      </w:r>
      <w:r w:rsidR="00914513">
        <w:rPr>
          <w:color w:val="000000" w:themeColor="text1"/>
          <w:sz w:val="28"/>
          <w:szCs w:val="28"/>
        </w:rPr>
        <w:t>–</w:t>
      </w:r>
      <w:r w:rsidRPr="00E80201">
        <w:rPr>
          <w:color w:val="000000" w:themeColor="text1"/>
          <w:sz w:val="28"/>
          <w:szCs w:val="28"/>
        </w:rPr>
        <w:t xml:space="preserve"> наследники застрахованного лица (далее </w:t>
      </w:r>
      <w:r w:rsidR="00914513">
        <w:rPr>
          <w:color w:val="000000" w:themeColor="text1"/>
          <w:sz w:val="28"/>
          <w:szCs w:val="28"/>
        </w:rPr>
        <w:t>–</w:t>
      </w:r>
      <w:r w:rsidRPr="00E80201">
        <w:rPr>
          <w:color w:val="000000" w:themeColor="text1"/>
          <w:sz w:val="28"/>
          <w:szCs w:val="28"/>
        </w:rPr>
        <w:t xml:space="preserve"> застрахованное лицо (выгодоприобретатель).</w:t>
      </w:r>
    </w:p>
    <w:p w14:paraId="6DFF96DA" w14:textId="77777777" w:rsidR="00C3783B" w:rsidRPr="00E80201" w:rsidRDefault="00C3783B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</w:p>
    <w:p w14:paraId="32CB4EBD" w14:textId="78666AD6" w:rsidR="008F0B65" w:rsidRPr="00E80201" w:rsidRDefault="008F0B65" w:rsidP="00914513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lastRenderedPageBreak/>
        <w:t>3. Страховые случаи</w:t>
      </w:r>
    </w:p>
    <w:p w14:paraId="014B0C7B" w14:textId="77777777" w:rsidR="00C3783B" w:rsidRPr="00E80201" w:rsidRDefault="00C3783B" w:rsidP="00914513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3C986F51" w14:textId="046F5180" w:rsidR="008F0B65" w:rsidRPr="00E80201" w:rsidRDefault="008F0B65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 xml:space="preserve">3.1. Страховыми случаями при осуществлении личного страхования народного дружинника (далее </w:t>
      </w:r>
      <w:r w:rsidR="00914513">
        <w:rPr>
          <w:color w:val="000000" w:themeColor="text1"/>
          <w:sz w:val="28"/>
          <w:szCs w:val="28"/>
        </w:rPr>
        <w:t>–</w:t>
      </w:r>
      <w:r w:rsidRPr="00E80201">
        <w:rPr>
          <w:color w:val="000000" w:themeColor="text1"/>
          <w:sz w:val="28"/>
          <w:szCs w:val="28"/>
        </w:rPr>
        <w:t xml:space="preserve"> страховые случаи) являются:</w:t>
      </w:r>
    </w:p>
    <w:p w14:paraId="3EF35B48" w14:textId="3F40D6C3" w:rsidR="008F0B65" w:rsidRPr="00E80201" w:rsidRDefault="008F0B65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а) гибель (смерть) застрахованного лица при исполнении им обязанностей народного дружинника в период его участия в мероприятиях по защите Гос</w:t>
      </w:r>
      <w:r w:rsidRPr="00E80201">
        <w:rPr>
          <w:color w:val="000000" w:themeColor="text1"/>
          <w:sz w:val="28"/>
          <w:szCs w:val="28"/>
        </w:rPr>
        <w:t>у</w:t>
      </w:r>
      <w:r w:rsidRPr="00E80201">
        <w:rPr>
          <w:color w:val="000000" w:themeColor="text1"/>
          <w:sz w:val="28"/>
          <w:szCs w:val="28"/>
        </w:rPr>
        <w:t>дарственной границы Российской Федерации, а также вследствие вреда, прич</w:t>
      </w:r>
      <w:r w:rsidRPr="00E80201">
        <w:rPr>
          <w:color w:val="000000" w:themeColor="text1"/>
          <w:sz w:val="28"/>
          <w:szCs w:val="28"/>
        </w:rPr>
        <w:t>и</w:t>
      </w:r>
      <w:r w:rsidRPr="00E80201">
        <w:rPr>
          <w:color w:val="000000" w:themeColor="text1"/>
          <w:sz w:val="28"/>
          <w:szCs w:val="28"/>
        </w:rPr>
        <w:t>ненного здоровью человека, или заболевания, полученных им при исполнении обязанностей народного дружинника в период его участия в мероприятиях по защите Государственной границы Российской Федерации;</w:t>
      </w:r>
    </w:p>
    <w:p w14:paraId="6E4B9430" w14:textId="7243A8E4" w:rsidR="008F0B65" w:rsidRPr="00E80201" w:rsidRDefault="008F0B65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б) установление застрахованному лицу инвалидности вследствие прич</w:t>
      </w:r>
      <w:r w:rsidRPr="00E80201">
        <w:rPr>
          <w:color w:val="000000" w:themeColor="text1"/>
          <w:sz w:val="28"/>
          <w:szCs w:val="28"/>
        </w:rPr>
        <w:t>и</w:t>
      </w:r>
      <w:r w:rsidRPr="00E80201">
        <w:rPr>
          <w:color w:val="000000" w:themeColor="text1"/>
          <w:sz w:val="28"/>
          <w:szCs w:val="28"/>
        </w:rPr>
        <w:t>нения тяжкого, средней тяжести, легкого вреда здоровью или заболевания, п</w:t>
      </w:r>
      <w:r w:rsidRPr="00E80201">
        <w:rPr>
          <w:color w:val="000000" w:themeColor="text1"/>
          <w:sz w:val="28"/>
          <w:szCs w:val="28"/>
        </w:rPr>
        <w:t>о</w:t>
      </w:r>
      <w:r w:rsidRPr="00E80201">
        <w:rPr>
          <w:color w:val="000000" w:themeColor="text1"/>
          <w:sz w:val="28"/>
          <w:szCs w:val="28"/>
        </w:rPr>
        <w:t>лученных им при исполнении обязанностей народного дружинника в период его участия в мероприятиях по защите Государственной границы Российской Федерации;</w:t>
      </w:r>
    </w:p>
    <w:p w14:paraId="431FDD88" w14:textId="1D893BB1" w:rsidR="008F0B65" w:rsidRPr="00E80201" w:rsidRDefault="008F0B65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в) получение застрахованным лицом при исполнении им обязанностей народного дружинника в период его участия в мероприятиях по защите Гос</w:t>
      </w:r>
      <w:r w:rsidRPr="00E80201">
        <w:rPr>
          <w:color w:val="000000" w:themeColor="text1"/>
          <w:sz w:val="28"/>
          <w:szCs w:val="28"/>
        </w:rPr>
        <w:t>у</w:t>
      </w:r>
      <w:r w:rsidRPr="00E80201">
        <w:rPr>
          <w:color w:val="000000" w:themeColor="text1"/>
          <w:sz w:val="28"/>
          <w:szCs w:val="28"/>
        </w:rPr>
        <w:t>дарственной границы Российской Федерации тяжкого, средней тяжести, легк</w:t>
      </w:r>
      <w:r w:rsidRPr="00E80201">
        <w:rPr>
          <w:color w:val="000000" w:themeColor="text1"/>
          <w:sz w:val="28"/>
          <w:szCs w:val="28"/>
        </w:rPr>
        <w:t>о</w:t>
      </w:r>
      <w:r w:rsidRPr="00E80201">
        <w:rPr>
          <w:color w:val="000000" w:themeColor="text1"/>
          <w:sz w:val="28"/>
          <w:szCs w:val="28"/>
        </w:rPr>
        <w:t>го вреда здоровью.</w:t>
      </w:r>
    </w:p>
    <w:p w14:paraId="3FBF203D" w14:textId="77777777" w:rsidR="00E13BD3" w:rsidRPr="00E13BD3" w:rsidRDefault="00E13BD3" w:rsidP="00E13BD3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13BD3">
        <w:rPr>
          <w:color w:val="000000" w:themeColor="text1"/>
          <w:sz w:val="28"/>
          <w:szCs w:val="28"/>
        </w:rPr>
        <w:t>3.2. Выплата страховых сумм застрахованным лицам (выгодоприобрет</w:t>
      </w:r>
      <w:r w:rsidRPr="00E13BD3">
        <w:rPr>
          <w:color w:val="000000" w:themeColor="text1"/>
          <w:sz w:val="28"/>
          <w:szCs w:val="28"/>
        </w:rPr>
        <w:t>а</w:t>
      </w:r>
      <w:r w:rsidRPr="00E13BD3">
        <w:rPr>
          <w:color w:val="000000" w:themeColor="text1"/>
          <w:sz w:val="28"/>
          <w:szCs w:val="28"/>
        </w:rPr>
        <w:t>телям) производится страховщиком на территории Российской Федерации на основании документов, подтверждающих наступление страхового случая, п</w:t>
      </w:r>
      <w:r w:rsidRPr="00E13BD3">
        <w:rPr>
          <w:color w:val="000000" w:themeColor="text1"/>
          <w:sz w:val="28"/>
          <w:szCs w:val="28"/>
        </w:rPr>
        <w:t>у</w:t>
      </w:r>
      <w:r w:rsidRPr="00E13BD3">
        <w:rPr>
          <w:color w:val="000000" w:themeColor="text1"/>
          <w:sz w:val="28"/>
          <w:szCs w:val="28"/>
        </w:rPr>
        <w:t>тем перечисления причитающихся сумм в рублях способом, определенным д</w:t>
      </w:r>
      <w:r w:rsidRPr="00E13BD3">
        <w:rPr>
          <w:color w:val="000000" w:themeColor="text1"/>
          <w:sz w:val="28"/>
          <w:szCs w:val="28"/>
        </w:rPr>
        <w:t>о</w:t>
      </w:r>
      <w:r w:rsidRPr="00E13BD3">
        <w:rPr>
          <w:color w:val="000000" w:themeColor="text1"/>
          <w:sz w:val="28"/>
          <w:szCs w:val="28"/>
        </w:rPr>
        <w:t>говором страхования.</w:t>
      </w:r>
    </w:p>
    <w:p w14:paraId="22449B87" w14:textId="77777777" w:rsidR="00E13BD3" w:rsidRPr="00E13BD3" w:rsidRDefault="00E13BD3" w:rsidP="00E13BD3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3D0F5BF1" w14:textId="77777777" w:rsidR="00E13BD3" w:rsidRPr="00E13BD3" w:rsidRDefault="00E13BD3" w:rsidP="00E13BD3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E13BD3">
        <w:rPr>
          <w:color w:val="000000" w:themeColor="text1"/>
          <w:sz w:val="28"/>
          <w:szCs w:val="28"/>
        </w:rPr>
        <w:t>4. Размеры страховых сумм</w:t>
      </w:r>
    </w:p>
    <w:p w14:paraId="1146F47C" w14:textId="77777777" w:rsidR="00E13BD3" w:rsidRPr="00E13BD3" w:rsidRDefault="00E13BD3" w:rsidP="00E13BD3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6A1DFAE8" w14:textId="77777777" w:rsidR="00E13BD3" w:rsidRPr="00E13BD3" w:rsidRDefault="00E13BD3" w:rsidP="00E13BD3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13BD3">
        <w:rPr>
          <w:color w:val="000000" w:themeColor="text1"/>
          <w:sz w:val="28"/>
          <w:szCs w:val="28"/>
        </w:rPr>
        <w:t>4.1. Страховые суммы выплачиваются при наступлении страховых случ</w:t>
      </w:r>
      <w:r w:rsidRPr="00E13BD3">
        <w:rPr>
          <w:color w:val="000000" w:themeColor="text1"/>
          <w:sz w:val="28"/>
          <w:szCs w:val="28"/>
        </w:rPr>
        <w:t>а</w:t>
      </w:r>
      <w:r w:rsidRPr="00E13BD3">
        <w:rPr>
          <w:color w:val="000000" w:themeColor="text1"/>
          <w:sz w:val="28"/>
          <w:szCs w:val="28"/>
        </w:rPr>
        <w:t>ев в следующих размерах:</w:t>
      </w:r>
    </w:p>
    <w:p w14:paraId="1B2F8986" w14:textId="78869B09" w:rsidR="00E13BD3" w:rsidRPr="00E13BD3" w:rsidRDefault="00901569" w:rsidP="00E13BD3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E13BD3" w:rsidRPr="00E13BD3">
        <w:rPr>
          <w:color w:val="000000" w:themeColor="text1"/>
          <w:sz w:val="28"/>
          <w:szCs w:val="28"/>
        </w:rPr>
        <w:t xml:space="preserve"> в случае получения застрахованным лицом при исполнении им обяза</w:t>
      </w:r>
      <w:r w:rsidR="00E13BD3" w:rsidRPr="00E13BD3">
        <w:rPr>
          <w:color w:val="000000" w:themeColor="text1"/>
          <w:sz w:val="28"/>
          <w:szCs w:val="28"/>
        </w:rPr>
        <w:t>н</w:t>
      </w:r>
      <w:r w:rsidR="00E13BD3" w:rsidRPr="00E13BD3">
        <w:rPr>
          <w:color w:val="000000" w:themeColor="text1"/>
          <w:sz w:val="28"/>
          <w:szCs w:val="28"/>
        </w:rPr>
        <w:t>ностей народного дружинника в период его участия в мероприятиях по защите государственной границы Российской Федерации на территории Республики Тыва:</w:t>
      </w:r>
    </w:p>
    <w:p w14:paraId="09BB9B19" w14:textId="2A0151CA" w:rsidR="00E13BD3" w:rsidRPr="00E13BD3" w:rsidRDefault="00E13BD3" w:rsidP="00E13BD3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13BD3">
        <w:rPr>
          <w:color w:val="000000" w:themeColor="text1"/>
          <w:sz w:val="28"/>
          <w:szCs w:val="28"/>
        </w:rPr>
        <w:t xml:space="preserve">тяжкого вреда здоровью </w:t>
      </w:r>
      <w:r>
        <w:rPr>
          <w:color w:val="000000" w:themeColor="text1"/>
          <w:sz w:val="28"/>
          <w:szCs w:val="28"/>
        </w:rPr>
        <w:t>–</w:t>
      </w:r>
      <w:r w:rsidRPr="00E13BD3">
        <w:rPr>
          <w:color w:val="000000" w:themeColor="text1"/>
          <w:sz w:val="28"/>
          <w:szCs w:val="28"/>
        </w:rPr>
        <w:t xml:space="preserve"> 30 процентов от максимального размера стр</w:t>
      </w:r>
      <w:r w:rsidRPr="00E13BD3">
        <w:rPr>
          <w:color w:val="000000" w:themeColor="text1"/>
          <w:sz w:val="28"/>
          <w:szCs w:val="28"/>
        </w:rPr>
        <w:t>а</w:t>
      </w:r>
      <w:r w:rsidRPr="00E13BD3">
        <w:rPr>
          <w:color w:val="000000" w:themeColor="text1"/>
          <w:sz w:val="28"/>
          <w:szCs w:val="28"/>
        </w:rPr>
        <w:t>ховой суммы;</w:t>
      </w:r>
    </w:p>
    <w:p w14:paraId="7D39B125" w14:textId="41662CF1" w:rsidR="00E13BD3" w:rsidRPr="00E13BD3" w:rsidRDefault="00E13BD3" w:rsidP="00E13BD3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13BD3">
        <w:rPr>
          <w:color w:val="000000" w:themeColor="text1"/>
          <w:sz w:val="28"/>
          <w:szCs w:val="28"/>
        </w:rPr>
        <w:t xml:space="preserve">средней тяжести вреда здоровью </w:t>
      </w:r>
      <w:r>
        <w:rPr>
          <w:color w:val="000000" w:themeColor="text1"/>
          <w:sz w:val="28"/>
          <w:szCs w:val="28"/>
        </w:rPr>
        <w:t>–</w:t>
      </w:r>
      <w:r w:rsidRPr="00E13BD3">
        <w:rPr>
          <w:color w:val="000000" w:themeColor="text1"/>
          <w:sz w:val="28"/>
          <w:szCs w:val="28"/>
        </w:rPr>
        <w:t xml:space="preserve"> 20 процентов от максимального разм</w:t>
      </w:r>
      <w:r w:rsidRPr="00E13BD3">
        <w:rPr>
          <w:color w:val="000000" w:themeColor="text1"/>
          <w:sz w:val="28"/>
          <w:szCs w:val="28"/>
        </w:rPr>
        <w:t>е</w:t>
      </w:r>
      <w:r w:rsidRPr="00E13BD3">
        <w:rPr>
          <w:color w:val="000000" w:themeColor="text1"/>
          <w:sz w:val="28"/>
          <w:szCs w:val="28"/>
        </w:rPr>
        <w:t>ра страховой суммы;</w:t>
      </w:r>
    </w:p>
    <w:p w14:paraId="294DD8F2" w14:textId="5CA8B079" w:rsidR="00E13BD3" w:rsidRPr="00E13BD3" w:rsidRDefault="00E13BD3" w:rsidP="00E13BD3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13BD3">
        <w:rPr>
          <w:color w:val="000000" w:themeColor="text1"/>
          <w:sz w:val="28"/>
          <w:szCs w:val="28"/>
        </w:rPr>
        <w:t xml:space="preserve">легкого вреда здоровью </w:t>
      </w:r>
      <w:r>
        <w:rPr>
          <w:color w:val="000000" w:themeColor="text1"/>
          <w:sz w:val="28"/>
          <w:szCs w:val="28"/>
        </w:rPr>
        <w:t>–</w:t>
      </w:r>
      <w:r w:rsidRPr="00E13BD3">
        <w:rPr>
          <w:color w:val="000000" w:themeColor="text1"/>
          <w:sz w:val="28"/>
          <w:szCs w:val="28"/>
        </w:rPr>
        <w:t xml:space="preserve"> 10 процентов от максимального размера стр</w:t>
      </w:r>
      <w:r w:rsidRPr="00E13BD3">
        <w:rPr>
          <w:color w:val="000000" w:themeColor="text1"/>
          <w:sz w:val="28"/>
          <w:szCs w:val="28"/>
        </w:rPr>
        <w:t>а</w:t>
      </w:r>
      <w:r w:rsidRPr="00E13BD3">
        <w:rPr>
          <w:color w:val="000000" w:themeColor="text1"/>
          <w:sz w:val="28"/>
          <w:szCs w:val="28"/>
        </w:rPr>
        <w:t>ховой суммы;</w:t>
      </w:r>
    </w:p>
    <w:p w14:paraId="2A88832C" w14:textId="0975BBA9" w:rsidR="00E13BD3" w:rsidRDefault="00901569" w:rsidP="00E13BD3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E13BD3" w:rsidRPr="00E13BD3">
        <w:rPr>
          <w:color w:val="000000" w:themeColor="text1"/>
          <w:sz w:val="28"/>
          <w:szCs w:val="28"/>
        </w:rPr>
        <w:t xml:space="preserve"> в случае установления застрахованному лицу инвалидности вследствие причинения вреда здоровью или заболевания, полученных им при исполнении обязанностей народного дружинника в период его участия в мероприятиях по защите государственной границы Российской Федерации на территории Ре</w:t>
      </w:r>
      <w:r w:rsidR="00E13BD3" w:rsidRPr="00E13BD3">
        <w:rPr>
          <w:color w:val="000000" w:themeColor="text1"/>
          <w:sz w:val="28"/>
          <w:szCs w:val="28"/>
        </w:rPr>
        <w:t>с</w:t>
      </w:r>
      <w:r w:rsidR="00E13BD3" w:rsidRPr="00E13BD3">
        <w:rPr>
          <w:color w:val="000000" w:themeColor="text1"/>
          <w:sz w:val="28"/>
          <w:szCs w:val="28"/>
        </w:rPr>
        <w:t>публики Тыва:</w:t>
      </w:r>
    </w:p>
    <w:p w14:paraId="693BB140" w14:textId="77777777" w:rsidR="00E13BD3" w:rsidRPr="00E13BD3" w:rsidRDefault="00E13BD3" w:rsidP="00E13BD3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</w:p>
    <w:p w14:paraId="521CFEDB" w14:textId="2A6113A7" w:rsidR="00E13BD3" w:rsidRPr="00E13BD3" w:rsidRDefault="00E13BD3" w:rsidP="00E13BD3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13BD3">
        <w:rPr>
          <w:color w:val="000000" w:themeColor="text1"/>
          <w:sz w:val="28"/>
          <w:szCs w:val="28"/>
        </w:rPr>
        <w:lastRenderedPageBreak/>
        <w:t xml:space="preserve">инвалиду III группы </w:t>
      </w:r>
      <w:r>
        <w:rPr>
          <w:color w:val="000000" w:themeColor="text1"/>
          <w:sz w:val="28"/>
          <w:szCs w:val="28"/>
        </w:rPr>
        <w:t>–</w:t>
      </w:r>
      <w:r w:rsidRPr="00E13BD3">
        <w:rPr>
          <w:color w:val="000000" w:themeColor="text1"/>
          <w:sz w:val="28"/>
          <w:szCs w:val="28"/>
        </w:rPr>
        <w:t xml:space="preserve"> 50 процентов от максимального размера страховой суммы;</w:t>
      </w:r>
    </w:p>
    <w:p w14:paraId="3D6A0986" w14:textId="0C5C526C" w:rsidR="00E13BD3" w:rsidRPr="00E13BD3" w:rsidRDefault="00E13BD3" w:rsidP="00E13BD3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13BD3">
        <w:rPr>
          <w:color w:val="000000" w:themeColor="text1"/>
          <w:sz w:val="28"/>
          <w:szCs w:val="28"/>
        </w:rPr>
        <w:t xml:space="preserve">инвалиду II группы </w:t>
      </w:r>
      <w:r>
        <w:rPr>
          <w:color w:val="000000" w:themeColor="text1"/>
          <w:sz w:val="28"/>
          <w:szCs w:val="28"/>
        </w:rPr>
        <w:t>–</w:t>
      </w:r>
      <w:r w:rsidRPr="00E13BD3">
        <w:rPr>
          <w:color w:val="000000" w:themeColor="text1"/>
          <w:sz w:val="28"/>
          <w:szCs w:val="28"/>
        </w:rPr>
        <w:t xml:space="preserve"> 75 процентов от максимального размера страховой суммы;</w:t>
      </w:r>
    </w:p>
    <w:p w14:paraId="27FC3E16" w14:textId="480DA13D" w:rsidR="00E13BD3" w:rsidRPr="00E13BD3" w:rsidRDefault="00E13BD3" w:rsidP="00E13BD3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13BD3">
        <w:rPr>
          <w:color w:val="000000" w:themeColor="text1"/>
          <w:sz w:val="28"/>
          <w:szCs w:val="28"/>
        </w:rPr>
        <w:t xml:space="preserve">инвалиду I группы </w:t>
      </w:r>
      <w:r>
        <w:rPr>
          <w:color w:val="000000" w:themeColor="text1"/>
          <w:sz w:val="28"/>
          <w:szCs w:val="28"/>
        </w:rPr>
        <w:t>–</w:t>
      </w:r>
      <w:r w:rsidRPr="00E13BD3">
        <w:rPr>
          <w:color w:val="000000" w:themeColor="text1"/>
          <w:sz w:val="28"/>
          <w:szCs w:val="28"/>
        </w:rPr>
        <w:t xml:space="preserve"> 100 процентов от максимального размера страховой суммы;</w:t>
      </w:r>
    </w:p>
    <w:p w14:paraId="5439D5E9" w14:textId="6C46B6DC" w:rsidR="00914513" w:rsidRPr="00E80201" w:rsidRDefault="00901569" w:rsidP="00E13BD3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E13BD3" w:rsidRPr="00E13BD3">
        <w:rPr>
          <w:color w:val="000000" w:themeColor="text1"/>
          <w:sz w:val="28"/>
          <w:szCs w:val="28"/>
        </w:rPr>
        <w:t xml:space="preserve"> в случае гибели (смерти) застрахованного лица при исполнении им обязанностей народного дружинника в период его участия в мероприятиях по защите государственной границы Российской Федерации на территории Ре</w:t>
      </w:r>
      <w:r w:rsidR="00E13BD3" w:rsidRPr="00E13BD3">
        <w:rPr>
          <w:color w:val="000000" w:themeColor="text1"/>
          <w:sz w:val="28"/>
          <w:szCs w:val="28"/>
        </w:rPr>
        <w:t>с</w:t>
      </w:r>
      <w:r w:rsidR="00E13BD3" w:rsidRPr="00E13BD3">
        <w:rPr>
          <w:color w:val="000000" w:themeColor="text1"/>
          <w:sz w:val="28"/>
          <w:szCs w:val="28"/>
        </w:rPr>
        <w:t>публики Тыва, а также вследствие причинения вреда здоровью или заболев</w:t>
      </w:r>
      <w:r w:rsidR="00E13BD3" w:rsidRPr="00E13BD3">
        <w:rPr>
          <w:color w:val="000000" w:themeColor="text1"/>
          <w:sz w:val="28"/>
          <w:szCs w:val="28"/>
        </w:rPr>
        <w:t>а</w:t>
      </w:r>
      <w:r w:rsidR="00E13BD3" w:rsidRPr="00E13BD3">
        <w:rPr>
          <w:color w:val="000000" w:themeColor="text1"/>
          <w:sz w:val="28"/>
          <w:szCs w:val="28"/>
        </w:rPr>
        <w:t>ния, полученных им при исполнении обязанностей народного дружинника в период его участия в мероприятиях по защите государственной границы Ро</w:t>
      </w:r>
      <w:r w:rsidR="00E13BD3" w:rsidRPr="00E13BD3">
        <w:rPr>
          <w:color w:val="000000" w:themeColor="text1"/>
          <w:sz w:val="28"/>
          <w:szCs w:val="28"/>
        </w:rPr>
        <w:t>с</w:t>
      </w:r>
      <w:r w:rsidR="00E13BD3" w:rsidRPr="00E13BD3">
        <w:rPr>
          <w:color w:val="000000" w:themeColor="text1"/>
          <w:sz w:val="28"/>
          <w:szCs w:val="28"/>
        </w:rPr>
        <w:t xml:space="preserve">сийской Федерации на территории Республики Тыва, </w:t>
      </w:r>
      <w:r w:rsidR="00E13BD3">
        <w:rPr>
          <w:color w:val="000000" w:themeColor="text1"/>
          <w:sz w:val="28"/>
          <w:szCs w:val="28"/>
        </w:rPr>
        <w:t>–</w:t>
      </w:r>
      <w:r w:rsidR="00E13BD3" w:rsidRPr="00E13BD3">
        <w:rPr>
          <w:color w:val="000000" w:themeColor="text1"/>
          <w:sz w:val="28"/>
          <w:szCs w:val="28"/>
        </w:rPr>
        <w:t xml:space="preserve"> максимальный размер страховой суммы.</w:t>
      </w:r>
    </w:p>
    <w:p w14:paraId="564C7D96" w14:textId="188850D7" w:rsidR="00091F05" w:rsidRPr="00E80201" w:rsidRDefault="00745222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 xml:space="preserve">4.5. </w:t>
      </w:r>
      <w:r w:rsidR="00C3783B" w:rsidRPr="00E80201">
        <w:rPr>
          <w:color w:val="000000" w:themeColor="text1"/>
          <w:sz w:val="28"/>
          <w:szCs w:val="28"/>
        </w:rPr>
        <w:t>Изменение количества застрахованных лиц, замена за</w:t>
      </w:r>
      <w:r w:rsidRPr="00E80201">
        <w:rPr>
          <w:color w:val="000000" w:themeColor="text1"/>
          <w:sz w:val="28"/>
          <w:szCs w:val="28"/>
        </w:rPr>
        <w:t>страхованных лиц другими лицами, увеличение или сокращение</w:t>
      </w:r>
      <w:r w:rsidR="00C3783B" w:rsidRPr="00E80201">
        <w:rPr>
          <w:color w:val="000000" w:themeColor="text1"/>
          <w:sz w:val="28"/>
          <w:szCs w:val="28"/>
        </w:rPr>
        <w:t xml:space="preserve"> числа застрахованных лиц регулируется дополнительными соглашениями, заключаемыми страховщиком и страхователем, в порядке, предусмотренном договором личного страхования.</w:t>
      </w:r>
    </w:p>
    <w:p w14:paraId="40920C24" w14:textId="4A197DC0" w:rsidR="00EC4E66" w:rsidRPr="00E80201" w:rsidRDefault="00EC4E66" w:rsidP="00E80201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E80201">
        <w:rPr>
          <w:color w:val="000000" w:themeColor="text1"/>
          <w:sz w:val="28"/>
          <w:szCs w:val="28"/>
        </w:rPr>
        <w:t>4.6. Выплата страховых сумм застрахованным лицам (выгодоприобрет</w:t>
      </w:r>
      <w:r w:rsidRPr="00E80201">
        <w:rPr>
          <w:color w:val="000000" w:themeColor="text1"/>
          <w:sz w:val="28"/>
          <w:szCs w:val="28"/>
        </w:rPr>
        <w:t>а</w:t>
      </w:r>
      <w:r w:rsidRPr="00E80201">
        <w:rPr>
          <w:color w:val="000000" w:themeColor="text1"/>
          <w:sz w:val="28"/>
          <w:szCs w:val="28"/>
        </w:rPr>
        <w:t>телям) производится страховщиком на территории Российской Федерации на основании документов, подтверждающих наступление страхового случая, п</w:t>
      </w:r>
      <w:r w:rsidRPr="00E80201">
        <w:rPr>
          <w:color w:val="000000" w:themeColor="text1"/>
          <w:sz w:val="28"/>
          <w:szCs w:val="28"/>
        </w:rPr>
        <w:t>у</w:t>
      </w:r>
      <w:r w:rsidRPr="00E80201">
        <w:rPr>
          <w:color w:val="000000" w:themeColor="text1"/>
          <w:sz w:val="28"/>
          <w:szCs w:val="28"/>
        </w:rPr>
        <w:t>тем перечисления причитающихся сумм в рублях способом, определенным д</w:t>
      </w:r>
      <w:r w:rsidRPr="00E80201">
        <w:rPr>
          <w:color w:val="000000" w:themeColor="text1"/>
          <w:sz w:val="28"/>
          <w:szCs w:val="28"/>
        </w:rPr>
        <w:t>о</w:t>
      </w:r>
      <w:r w:rsidRPr="00E80201">
        <w:rPr>
          <w:color w:val="000000" w:themeColor="text1"/>
          <w:sz w:val="28"/>
          <w:szCs w:val="28"/>
        </w:rPr>
        <w:t>говором страхования.</w:t>
      </w:r>
    </w:p>
    <w:p w14:paraId="0FC4237F" w14:textId="77777777" w:rsidR="002E55C1" w:rsidRDefault="002E55C1" w:rsidP="00192F8B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59546FB7" w14:textId="77777777" w:rsidR="00265CCF" w:rsidRPr="00265CCF" w:rsidRDefault="00265CCF" w:rsidP="00265CCF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265CCF">
        <w:rPr>
          <w:color w:val="000000" w:themeColor="text1"/>
          <w:sz w:val="28"/>
          <w:szCs w:val="28"/>
        </w:rPr>
        <w:t>5. Договор личного страхования</w:t>
      </w:r>
    </w:p>
    <w:p w14:paraId="174EB618" w14:textId="77777777" w:rsidR="00265CCF" w:rsidRPr="00265CCF" w:rsidRDefault="00265CCF" w:rsidP="00265CCF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41AC7ECD" w14:textId="5D00EC08" w:rsidR="00265CCF" w:rsidRPr="00265CCF" w:rsidRDefault="00265CCF" w:rsidP="00265CCF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265CCF">
        <w:rPr>
          <w:color w:val="000000" w:themeColor="text1"/>
          <w:sz w:val="28"/>
          <w:szCs w:val="28"/>
        </w:rPr>
        <w:t xml:space="preserve">5.1. Договор личного страхования заключается между страхователем и страховщиком в пользу третьего лица </w:t>
      </w:r>
      <w:r>
        <w:rPr>
          <w:color w:val="000000" w:themeColor="text1"/>
          <w:sz w:val="28"/>
          <w:szCs w:val="28"/>
        </w:rPr>
        <w:t>–</w:t>
      </w:r>
      <w:r w:rsidRPr="00265CCF">
        <w:rPr>
          <w:color w:val="000000" w:themeColor="text1"/>
          <w:sz w:val="28"/>
          <w:szCs w:val="28"/>
        </w:rPr>
        <w:t xml:space="preserve"> выгодоприобретателя.</w:t>
      </w:r>
    </w:p>
    <w:p w14:paraId="11894E46" w14:textId="77777777" w:rsidR="00265CCF" w:rsidRPr="00265CCF" w:rsidRDefault="00265CCF" w:rsidP="00265CCF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265CCF">
        <w:rPr>
          <w:color w:val="000000" w:themeColor="text1"/>
          <w:sz w:val="28"/>
          <w:szCs w:val="28"/>
        </w:rPr>
        <w:t>5.2. Департамент обеспечивает заключение государственного контракта личного страхования народных дружинников сроком на один календарный год со страховщиком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на основании списков народных дружин, поступивших от Пограничного управления ФСБ по Республике Тыва.</w:t>
      </w:r>
    </w:p>
    <w:p w14:paraId="5B8C9810" w14:textId="77777777" w:rsidR="00265CCF" w:rsidRPr="00265CCF" w:rsidRDefault="00265CCF" w:rsidP="00265CCF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265CCF">
        <w:rPr>
          <w:color w:val="000000" w:themeColor="text1"/>
          <w:sz w:val="28"/>
          <w:szCs w:val="28"/>
        </w:rPr>
        <w:t>5.3. Страховщик несет обязанность по выплате страховых сумм по стр</w:t>
      </w:r>
      <w:r w:rsidRPr="00265CCF">
        <w:rPr>
          <w:color w:val="000000" w:themeColor="text1"/>
          <w:sz w:val="28"/>
          <w:szCs w:val="28"/>
        </w:rPr>
        <w:t>а</w:t>
      </w:r>
      <w:r w:rsidRPr="00265CCF">
        <w:rPr>
          <w:color w:val="000000" w:themeColor="text1"/>
          <w:sz w:val="28"/>
          <w:szCs w:val="28"/>
        </w:rPr>
        <w:t>ховым случаям, которые предусмотрены пунктом 3.1 настоящего Порядка и наступили в период действия договора личного страхования.</w:t>
      </w:r>
    </w:p>
    <w:p w14:paraId="3BB28657" w14:textId="77777777" w:rsidR="00265CCF" w:rsidRPr="00265CCF" w:rsidRDefault="00265CCF" w:rsidP="00265CCF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265CCF">
        <w:rPr>
          <w:color w:val="000000" w:themeColor="text1"/>
          <w:sz w:val="28"/>
          <w:szCs w:val="28"/>
        </w:rPr>
        <w:t>5.4. Договор личного страхования включает в себя сведения о застрах</w:t>
      </w:r>
      <w:r w:rsidRPr="00265CCF">
        <w:rPr>
          <w:color w:val="000000" w:themeColor="text1"/>
          <w:sz w:val="28"/>
          <w:szCs w:val="28"/>
        </w:rPr>
        <w:t>о</w:t>
      </w:r>
      <w:r w:rsidRPr="00265CCF">
        <w:rPr>
          <w:color w:val="000000" w:themeColor="text1"/>
          <w:sz w:val="28"/>
          <w:szCs w:val="28"/>
        </w:rPr>
        <w:t>ванных лицах, перечень страховых случаев, размер страховых сумм, порядок действий застрахованного лица (выгодоприобретателя) при их наступлении, порядок определения размера страховых выплат при наступлении конкретных страховых случаев, способы и сроки перечисления (получения) страховых в</w:t>
      </w:r>
      <w:r w:rsidRPr="00265CCF">
        <w:rPr>
          <w:color w:val="000000" w:themeColor="text1"/>
          <w:sz w:val="28"/>
          <w:szCs w:val="28"/>
        </w:rPr>
        <w:t>ы</w:t>
      </w:r>
      <w:r w:rsidRPr="00265CCF">
        <w:rPr>
          <w:color w:val="000000" w:themeColor="text1"/>
          <w:sz w:val="28"/>
          <w:szCs w:val="28"/>
        </w:rPr>
        <w:t>плат застрахованному лицу (выгодоприобретателю), взаимные права, обязанн</w:t>
      </w:r>
      <w:r w:rsidRPr="00265CCF">
        <w:rPr>
          <w:color w:val="000000" w:themeColor="text1"/>
          <w:sz w:val="28"/>
          <w:szCs w:val="28"/>
        </w:rPr>
        <w:t>о</w:t>
      </w:r>
      <w:r w:rsidRPr="00265CCF">
        <w:rPr>
          <w:color w:val="000000" w:themeColor="text1"/>
          <w:sz w:val="28"/>
          <w:szCs w:val="28"/>
        </w:rPr>
        <w:t>сти и ответственность сторон, порядок взаиморасчетов страхователя и стр</w:t>
      </w:r>
      <w:r w:rsidRPr="00265CCF">
        <w:rPr>
          <w:color w:val="000000" w:themeColor="text1"/>
          <w:sz w:val="28"/>
          <w:szCs w:val="28"/>
        </w:rPr>
        <w:t>а</w:t>
      </w:r>
      <w:r w:rsidRPr="00265CCF">
        <w:rPr>
          <w:color w:val="000000" w:themeColor="text1"/>
          <w:sz w:val="28"/>
          <w:szCs w:val="28"/>
        </w:rPr>
        <w:lastRenderedPageBreak/>
        <w:t>ховщика в случае изменения размера страховой суммы или численности з</w:t>
      </w:r>
      <w:r w:rsidRPr="00265CCF">
        <w:rPr>
          <w:color w:val="000000" w:themeColor="text1"/>
          <w:sz w:val="28"/>
          <w:szCs w:val="28"/>
        </w:rPr>
        <w:t>а</w:t>
      </w:r>
      <w:r w:rsidRPr="00265CCF">
        <w:rPr>
          <w:color w:val="000000" w:themeColor="text1"/>
          <w:sz w:val="28"/>
          <w:szCs w:val="28"/>
        </w:rPr>
        <w:t>страхованных лиц.</w:t>
      </w:r>
    </w:p>
    <w:p w14:paraId="2C749990" w14:textId="4AD879FE" w:rsidR="00265CCF" w:rsidRPr="00192F8B" w:rsidRDefault="00265CCF" w:rsidP="00265CCF">
      <w:pPr>
        <w:widowControl w:val="0"/>
        <w:overflowPunct/>
        <w:adjustRightInd/>
        <w:ind w:firstLine="709"/>
        <w:contextualSpacing/>
        <w:jc w:val="both"/>
        <w:textAlignment w:val="auto"/>
        <w:rPr>
          <w:color w:val="000000" w:themeColor="text1"/>
          <w:sz w:val="28"/>
          <w:szCs w:val="28"/>
        </w:rPr>
      </w:pPr>
      <w:r w:rsidRPr="00265CCF">
        <w:rPr>
          <w:color w:val="000000" w:themeColor="text1"/>
          <w:sz w:val="28"/>
          <w:szCs w:val="28"/>
        </w:rPr>
        <w:t>5.5. Изменение количества застрахованных лиц, замена застрахованных лиц другими лицами, увеличение или сокращение числа застрахованных лиц регулируется дополнительными соглашениями, заключаемыми страховщиком и страхователем, в порядке, предусмотренном договором личного страхования.</w:t>
      </w:r>
    </w:p>
    <w:p w14:paraId="18552DAF" w14:textId="77777777" w:rsidR="004662E6" w:rsidRDefault="004662E6" w:rsidP="004662E6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1F9A84BA" w14:textId="4F9CB0D8" w:rsidR="002E55C1" w:rsidRPr="00192F8B" w:rsidRDefault="004662E6" w:rsidP="004662E6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</w:t>
      </w:r>
      <w:r w:rsidR="00192F8B" w:rsidRPr="00192F8B">
        <w:rPr>
          <w:color w:val="000000" w:themeColor="text1"/>
          <w:sz w:val="28"/>
          <w:szCs w:val="28"/>
        </w:rPr>
        <w:t>_______________</w:t>
      </w:r>
    </w:p>
    <w:p w14:paraId="4BCAFFAC" w14:textId="77777777" w:rsidR="00AE3C76" w:rsidRPr="008D57AF" w:rsidRDefault="00AE3C76" w:rsidP="00210625">
      <w:pPr>
        <w:widowControl w:val="0"/>
        <w:overflowPunct/>
        <w:adjustRightInd/>
        <w:ind w:firstLine="567"/>
        <w:contextualSpacing/>
        <w:jc w:val="right"/>
        <w:textAlignment w:val="auto"/>
        <w:rPr>
          <w:color w:val="000000" w:themeColor="text1"/>
          <w:sz w:val="28"/>
          <w:szCs w:val="28"/>
        </w:rPr>
        <w:sectPr w:rsidR="00AE3C76" w:rsidRPr="008D57AF" w:rsidSect="000A130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D7505AA" w14:textId="77777777" w:rsidR="00554604" w:rsidRPr="008D57AF" w:rsidRDefault="00554604" w:rsidP="00914513">
      <w:pPr>
        <w:widowControl w:val="0"/>
        <w:overflowPunct/>
        <w:adjustRightInd/>
        <w:ind w:left="11057"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lastRenderedPageBreak/>
        <w:t>Приложение</w:t>
      </w:r>
    </w:p>
    <w:p w14:paraId="278C59A6" w14:textId="77777777" w:rsidR="00914513" w:rsidRDefault="001518B8" w:rsidP="00914513">
      <w:pPr>
        <w:widowControl w:val="0"/>
        <w:overflowPunct/>
        <w:adjustRightInd/>
        <w:ind w:left="11057"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>к Порядку обеспечения</w:t>
      </w:r>
      <w:r w:rsidR="00914513">
        <w:rPr>
          <w:color w:val="000000" w:themeColor="text1"/>
          <w:sz w:val="28"/>
          <w:szCs w:val="28"/>
        </w:rPr>
        <w:t xml:space="preserve"> </w:t>
      </w:r>
      <w:r w:rsidRPr="008D57AF">
        <w:rPr>
          <w:color w:val="000000" w:themeColor="text1"/>
          <w:sz w:val="28"/>
          <w:szCs w:val="28"/>
        </w:rPr>
        <w:t xml:space="preserve">страхования </w:t>
      </w:r>
    </w:p>
    <w:p w14:paraId="59B44DF7" w14:textId="77777777" w:rsidR="00914513" w:rsidRDefault="001518B8" w:rsidP="00914513">
      <w:pPr>
        <w:widowControl w:val="0"/>
        <w:overflowPunct/>
        <w:adjustRightInd/>
        <w:ind w:left="11057"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 xml:space="preserve">жизни и здоровья народных </w:t>
      </w:r>
    </w:p>
    <w:p w14:paraId="62072A3E" w14:textId="77777777" w:rsidR="00914513" w:rsidRDefault="001518B8" w:rsidP="00914513">
      <w:pPr>
        <w:widowControl w:val="0"/>
        <w:overflowPunct/>
        <w:adjustRightInd/>
        <w:ind w:left="11057"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>дружинников</w:t>
      </w:r>
      <w:r w:rsidR="00914513">
        <w:rPr>
          <w:color w:val="000000" w:themeColor="text1"/>
          <w:sz w:val="28"/>
          <w:szCs w:val="28"/>
        </w:rPr>
        <w:t xml:space="preserve"> </w:t>
      </w:r>
      <w:r w:rsidRPr="008D57AF">
        <w:rPr>
          <w:color w:val="000000" w:themeColor="text1"/>
          <w:sz w:val="28"/>
          <w:szCs w:val="28"/>
        </w:rPr>
        <w:t xml:space="preserve">на период их участия </w:t>
      </w:r>
    </w:p>
    <w:p w14:paraId="3655C637" w14:textId="25514A58" w:rsidR="001518B8" w:rsidRPr="008D57AF" w:rsidRDefault="001518B8" w:rsidP="00914513">
      <w:pPr>
        <w:widowControl w:val="0"/>
        <w:overflowPunct/>
        <w:adjustRightInd/>
        <w:ind w:left="11057"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>в защите Государственной границы</w:t>
      </w:r>
      <w:r w:rsidR="00914513">
        <w:rPr>
          <w:color w:val="000000" w:themeColor="text1"/>
          <w:sz w:val="28"/>
          <w:szCs w:val="28"/>
        </w:rPr>
        <w:t xml:space="preserve"> </w:t>
      </w:r>
      <w:r w:rsidRPr="008D57AF">
        <w:rPr>
          <w:color w:val="000000" w:themeColor="text1"/>
          <w:sz w:val="28"/>
          <w:szCs w:val="28"/>
        </w:rPr>
        <w:t>Российской Федерации на территории Республики Тыва</w:t>
      </w:r>
    </w:p>
    <w:p w14:paraId="75AD5AD7" w14:textId="77777777" w:rsidR="001518B8" w:rsidRPr="008D57AF" w:rsidRDefault="001518B8" w:rsidP="00914513">
      <w:pPr>
        <w:widowControl w:val="0"/>
        <w:overflowPunct/>
        <w:adjustRightInd/>
        <w:ind w:left="11057"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1682D40F" w14:textId="10964160" w:rsidR="001518B8" w:rsidRPr="008D57AF" w:rsidRDefault="001518B8" w:rsidP="00D37D01">
      <w:pPr>
        <w:widowControl w:val="0"/>
        <w:overflowPunct/>
        <w:adjustRightInd/>
        <w:ind w:left="11057"/>
        <w:contextualSpacing/>
        <w:jc w:val="right"/>
        <w:textAlignment w:val="auto"/>
        <w:rPr>
          <w:color w:val="000000" w:themeColor="text1"/>
          <w:sz w:val="28"/>
          <w:szCs w:val="28"/>
        </w:rPr>
      </w:pPr>
      <w:r w:rsidRPr="008D57AF">
        <w:rPr>
          <w:color w:val="000000" w:themeColor="text1"/>
          <w:sz w:val="28"/>
          <w:szCs w:val="28"/>
        </w:rPr>
        <w:t>Форма</w:t>
      </w:r>
    </w:p>
    <w:p w14:paraId="5CDA2602" w14:textId="47DEEA62" w:rsidR="001518B8" w:rsidRPr="008D57AF" w:rsidRDefault="001518B8" w:rsidP="00914513">
      <w:pPr>
        <w:widowControl w:val="0"/>
        <w:overflowPunct/>
        <w:adjustRightInd/>
        <w:ind w:left="11057"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tbl>
      <w:tblPr>
        <w:tblStyle w:val="1"/>
        <w:tblW w:w="15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7654"/>
        <w:gridCol w:w="4308"/>
      </w:tblGrid>
      <w:tr w:rsidR="00D37D01" w:rsidRPr="008D57AF" w14:paraId="44BE9849" w14:textId="74487FF0" w:rsidTr="00522E73">
        <w:trPr>
          <w:jc w:val="center"/>
        </w:trPr>
        <w:tc>
          <w:tcPr>
            <w:tcW w:w="3914" w:type="dxa"/>
          </w:tcPr>
          <w:p w14:paraId="4DD29794" w14:textId="52D4749D" w:rsidR="00D37D01" w:rsidRPr="008D57AF" w:rsidRDefault="00D37D01" w:rsidP="00D37D0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D57AF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Pr="008D57AF">
              <w:rPr>
                <w:color w:val="000000" w:themeColor="text1"/>
                <w:sz w:val="28"/>
                <w:szCs w:val="28"/>
              </w:rPr>
              <w:t>тверждаю»</w:t>
            </w:r>
          </w:p>
          <w:p w14:paraId="06A8EA39" w14:textId="2C6267DA" w:rsidR="00D37D01" w:rsidRPr="008D57AF" w:rsidRDefault="00D37D01" w:rsidP="00D37D0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D57AF">
              <w:rPr>
                <w:color w:val="000000" w:themeColor="text1"/>
                <w:sz w:val="28"/>
                <w:szCs w:val="28"/>
              </w:rPr>
              <w:t>Председатель администрации</w:t>
            </w:r>
          </w:p>
          <w:p w14:paraId="204DE1C9" w14:textId="77777777" w:rsidR="00D37D01" w:rsidRDefault="00D37D01" w:rsidP="00D37D0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D57AF">
              <w:rPr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14:paraId="5636D74F" w14:textId="66DBAD04" w:rsidR="00D37D01" w:rsidRPr="008D57AF" w:rsidRDefault="00D37D01" w:rsidP="00D37D0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D57AF">
              <w:rPr>
                <w:color w:val="000000" w:themeColor="text1"/>
                <w:sz w:val="28"/>
                <w:szCs w:val="28"/>
              </w:rPr>
              <w:t>Республики Тыва</w:t>
            </w:r>
          </w:p>
          <w:p w14:paraId="28A7FDA8" w14:textId="37850F4E" w:rsidR="00D37D01" w:rsidRPr="008D57AF" w:rsidRDefault="00D37D01" w:rsidP="00D37D0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D57AF">
              <w:rPr>
                <w:color w:val="000000" w:themeColor="text1"/>
                <w:sz w:val="28"/>
                <w:szCs w:val="28"/>
              </w:rPr>
              <w:t>______________________</w:t>
            </w:r>
          </w:p>
          <w:p w14:paraId="0AF82718" w14:textId="148959DB" w:rsidR="00D37D01" w:rsidRPr="00D37D01" w:rsidRDefault="00D37D01" w:rsidP="00D37D0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D57AF">
              <w:rPr>
                <w:color w:val="000000" w:themeColor="text1"/>
                <w:sz w:val="28"/>
                <w:szCs w:val="28"/>
              </w:rPr>
              <w:t>«____» __________20___ года</w:t>
            </w:r>
          </w:p>
        </w:tc>
        <w:tc>
          <w:tcPr>
            <w:tcW w:w="7654" w:type="dxa"/>
          </w:tcPr>
          <w:p w14:paraId="602390E4" w14:textId="25A7AB9E" w:rsidR="00D37D01" w:rsidRPr="008D57AF" w:rsidRDefault="00D37D01" w:rsidP="00210625">
            <w:pPr>
              <w:widowControl w:val="0"/>
              <w:overflowPunct/>
              <w:adjustRightInd/>
              <w:contextualSpacing/>
              <w:jc w:val="right"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14:paraId="6D006F66" w14:textId="77777777" w:rsidR="00D37D01" w:rsidRPr="008D57AF" w:rsidRDefault="00D37D01" w:rsidP="00210625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08" w:type="dxa"/>
          </w:tcPr>
          <w:p w14:paraId="2C6F8665" w14:textId="606D0D8A" w:rsidR="00D37D01" w:rsidRPr="008D57AF" w:rsidRDefault="00D37D01" w:rsidP="00D37D0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D57AF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Pr="008D57AF">
              <w:rPr>
                <w:color w:val="000000" w:themeColor="text1"/>
                <w:sz w:val="28"/>
                <w:szCs w:val="28"/>
              </w:rPr>
              <w:t>огласовано»</w:t>
            </w:r>
          </w:p>
          <w:p w14:paraId="52AD6037" w14:textId="77777777" w:rsidR="00D37D01" w:rsidRDefault="00D37D01" w:rsidP="00D37D0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D57AF">
              <w:rPr>
                <w:color w:val="000000" w:themeColor="text1"/>
                <w:sz w:val="28"/>
                <w:szCs w:val="28"/>
              </w:rPr>
              <w:t xml:space="preserve">Начальник подразделения </w:t>
            </w:r>
          </w:p>
          <w:p w14:paraId="4D839ACC" w14:textId="60510C33" w:rsidR="00D37D01" w:rsidRPr="008D57AF" w:rsidRDefault="00D37D01" w:rsidP="00D37D0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D57AF">
              <w:rPr>
                <w:color w:val="000000" w:themeColor="text1"/>
                <w:sz w:val="28"/>
                <w:szCs w:val="28"/>
              </w:rPr>
              <w:t>Пограничного управления</w:t>
            </w:r>
          </w:p>
          <w:p w14:paraId="4CD6503C" w14:textId="5E09D2A2" w:rsidR="00D37D01" w:rsidRPr="008D57AF" w:rsidRDefault="00D37D01" w:rsidP="00D37D0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D57AF">
              <w:rPr>
                <w:color w:val="000000" w:themeColor="text1"/>
                <w:sz w:val="28"/>
                <w:szCs w:val="28"/>
              </w:rPr>
              <w:t>ФСБ России по Республике Тыва</w:t>
            </w:r>
          </w:p>
          <w:p w14:paraId="54D0FC9D" w14:textId="77777777" w:rsidR="00D37D01" w:rsidRPr="008D57AF" w:rsidRDefault="00D37D01" w:rsidP="00D37D0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D57AF">
              <w:rPr>
                <w:color w:val="000000" w:themeColor="text1"/>
                <w:sz w:val="28"/>
                <w:szCs w:val="28"/>
              </w:rPr>
              <w:t>______________________</w:t>
            </w:r>
          </w:p>
          <w:p w14:paraId="1C61082F" w14:textId="707805AC" w:rsidR="00D37D01" w:rsidRPr="008D57AF" w:rsidRDefault="00D37D01" w:rsidP="00D37D01">
            <w:pPr>
              <w:widowControl w:val="0"/>
              <w:overflowPunct/>
              <w:adjustRightInd/>
              <w:contextualSpacing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8D57AF">
              <w:rPr>
                <w:color w:val="000000" w:themeColor="text1"/>
                <w:sz w:val="28"/>
                <w:szCs w:val="28"/>
              </w:rPr>
              <w:t>«____» __________20___ года</w:t>
            </w:r>
          </w:p>
        </w:tc>
      </w:tr>
    </w:tbl>
    <w:p w14:paraId="1C1584E1" w14:textId="77777777" w:rsidR="0036619F" w:rsidRPr="00522E73" w:rsidRDefault="0036619F" w:rsidP="00522E73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p w14:paraId="2F958661" w14:textId="6A1A2C7F" w:rsidR="00522E73" w:rsidRDefault="00522E73" w:rsidP="00522E73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522E73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522E73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 </w:t>
      </w:r>
      <w:r w:rsidRPr="00522E7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522E73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522E7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522E73">
        <w:rPr>
          <w:color w:val="000000" w:themeColor="text1"/>
          <w:sz w:val="28"/>
          <w:szCs w:val="28"/>
        </w:rPr>
        <w:t>К</w:t>
      </w:r>
    </w:p>
    <w:p w14:paraId="6B0A36A8" w14:textId="0DD4D728" w:rsidR="0036619F" w:rsidRPr="00522E73" w:rsidRDefault="0036619F" w:rsidP="00522E73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522E73">
        <w:rPr>
          <w:color w:val="000000" w:themeColor="text1"/>
          <w:sz w:val="28"/>
          <w:szCs w:val="28"/>
        </w:rPr>
        <w:t>народных дружинников ____________</w:t>
      </w:r>
      <w:r w:rsidR="00522E73">
        <w:rPr>
          <w:color w:val="000000" w:themeColor="text1"/>
          <w:sz w:val="28"/>
          <w:szCs w:val="28"/>
        </w:rPr>
        <w:t>_</w:t>
      </w:r>
      <w:r w:rsidRPr="00522E73">
        <w:rPr>
          <w:color w:val="000000" w:themeColor="text1"/>
          <w:sz w:val="28"/>
          <w:szCs w:val="28"/>
        </w:rPr>
        <w:t xml:space="preserve">___________________ района </w:t>
      </w:r>
    </w:p>
    <w:p w14:paraId="317DA498" w14:textId="08F0B8E9" w:rsidR="0036619F" w:rsidRDefault="000A1301" w:rsidP="00522E73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                                  </w:t>
      </w:r>
      <w:r w:rsidR="00522E73">
        <w:rPr>
          <w:color w:val="000000" w:themeColor="text1"/>
          <w:sz w:val="24"/>
          <w:szCs w:val="28"/>
        </w:rPr>
        <w:t>(</w:t>
      </w:r>
      <w:r w:rsidR="0036619F" w:rsidRPr="00522E73">
        <w:rPr>
          <w:color w:val="000000" w:themeColor="text1"/>
          <w:sz w:val="24"/>
          <w:szCs w:val="28"/>
        </w:rPr>
        <w:t>наименование муниципального образования</w:t>
      </w:r>
      <w:r w:rsidR="00522E73">
        <w:rPr>
          <w:color w:val="000000" w:themeColor="text1"/>
          <w:sz w:val="24"/>
          <w:szCs w:val="28"/>
        </w:rPr>
        <w:t>)</w:t>
      </w:r>
    </w:p>
    <w:p w14:paraId="4F3A9ADE" w14:textId="119282B5" w:rsidR="000A1301" w:rsidRDefault="000A1301" w:rsidP="00522E73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522E73">
        <w:rPr>
          <w:color w:val="000000" w:themeColor="text1"/>
          <w:sz w:val="28"/>
          <w:szCs w:val="28"/>
        </w:rPr>
        <w:t>Республики Тыва</w:t>
      </w:r>
      <w:r w:rsidR="00705BD4">
        <w:rPr>
          <w:color w:val="000000" w:themeColor="text1"/>
          <w:sz w:val="28"/>
          <w:szCs w:val="28"/>
        </w:rPr>
        <w:t>, участвующих в</w:t>
      </w:r>
      <w:r w:rsidR="0036619F" w:rsidRPr="00522E73">
        <w:rPr>
          <w:color w:val="000000" w:themeColor="text1"/>
          <w:sz w:val="28"/>
          <w:szCs w:val="28"/>
        </w:rPr>
        <w:t xml:space="preserve"> защите Государственной границы </w:t>
      </w:r>
    </w:p>
    <w:p w14:paraId="0A749A00" w14:textId="3154453B" w:rsidR="0036619F" w:rsidRPr="00522E73" w:rsidRDefault="0036619F" w:rsidP="00522E73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  <w:r w:rsidRPr="00522E73">
        <w:rPr>
          <w:color w:val="000000" w:themeColor="text1"/>
          <w:sz w:val="28"/>
          <w:szCs w:val="28"/>
        </w:rPr>
        <w:t>Российской Федерации, подлежащих личному страхованию</w:t>
      </w:r>
    </w:p>
    <w:p w14:paraId="3644A507" w14:textId="77777777" w:rsidR="0036619F" w:rsidRPr="00522E73" w:rsidRDefault="0036619F" w:rsidP="00522E73">
      <w:pPr>
        <w:widowControl w:val="0"/>
        <w:overflowPunct/>
        <w:adjustRightInd/>
        <w:contextualSpacing/>
        <w:jc w:val="center"/>
        <w:textAlignment w:val="auto"/>
        <w:rPr>
          <w:color w:val="000000" w:themeColor="text1"/>
          <w:sz w:val="28"/>
          <w:szCs w:val="28"/>
        </w:rPr>
      </w:pPr>
    </w:p>
    <w:tbl>
      <w:tblPr>
        <w:tblStyle w:val="1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6114"/>
        <w:gridCol w:w="8996"/>
      </w:tblGrid>
      <w:tr w:rsidR="008D57AF" w:rsidRPr="00522E73" w14:paraId="4C6534C9" w14:textId="77777777" w:rsidTr="000A1301">
        <w:tc>
          <w:tcPr>
            <w:tcW w:w="766" w:type="dxa"/>
          </w:tcPr>
          <w:p w14:paraId="1777B5CA" w14:textId="66168D9F" w:rsidR="00AE3C76" w:rsidRPr="00522E73" w:rsidRDefault="000A1301" w:rsidP="0021062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r w:rsidR="00AE3C76" w:rsidRPr="00522E73">
              <w:rPr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114" w:type="dxa"/>
          </w:tcPr>
          <w:p w14:paraId="6685B6DC" w14:textId="77777777" w:rsidR="00AE3C76" w:rsidRPr="00522E73" w:rsidRDefault="00AE3C76" w:rsidP="0021062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22E73">
              <w:rPr>
                <w:color w:val="000000" w:themeColor="text1"/>
                <w:sz w:val="24"/>
                <w:szCs w:val="24"/>
                <w:lang w:eastAsia="en-US"/>
              </w:rPr>
              <w:t>Фамилия, имя, отчество, дата рождения</w:t>
            </w:r>
          </w:p>
        </w:tc>
        <w:tc>
          <w:tcPr>
            <w:tcW w:w="8996" w:type="dxa"/>
          </w:tcPr>
          <w:p w14:paraId="4B2E5AFB" w14:textId="15F27945" w:rsidR="00AE3C76" w:rsidRPr="00522E73" w:rsidRDefault="00AE3C76" w:rsidP="000A13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22E73">
              <w:rPr>
                <w:color w:val="000000" w:themeColor="text1"/>
                <w:sz w:val="24"/>
                <w:szCs w:val="24"/>
                <w:lang w:eastAsia="en-US"/>
              </w:rPr>
              <w:t>Контактные данные (место жительства, телефон, место работы или учебы)</w:t>
            </w:r>
          </w:p>
        </w:tc>
      </w:tr>
      <w:tr w:rsidR="008D57AF" w:rsidRPr="00522E73" w14:paraId="76245B39" w14:textId="77777777" w:rsidTr="000A1301">
        <w:tc>
          <w:tcPr>
            <w:tcW w:w="15876" w:type="dxa"/>
            <w:gridSpan w:val="3"/>
          </w:tcPr>
          <w:p w14:paraId="126CE1EF" w14:textId="0EAAA6CF" w:rsidR="00AE3C76" w:rsidRPr="00522E73" w:rsidRDefault="00AE3C76" w:rsidP="0021062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22E73">
              <w:rPr>
                <w:color w:val="000000" w:themeColor="text1"/>
                <w:sz w:val="24"/>
                <w:szCs w:val="24"/>
                <w:lang w:eastAsia="en-US"/>
              </w:rPr>
              <w:t>Наименование народной дружины, место дислокации</w:t>
            </w:r>
          </w:p>
        </w:tc>
      </w:tr>
      <w:tr w:rsidR="008D57AF" w:rsidRPr="00522E73" w14:paraId="76D04B87" w14:textId="77777777" w:rsidTr="000A1301">
        <w:tc>
          <w:tcPr>
            <w:tcW w:w="766" w:type="dxa"/>
          </w:tcPr>
          <w:p w14:paraId="61A6E88C" w14:textId="77777777" w:rsidR="00AE3C76" w:rsidRPr="00522E73" w:rsidRDefault="00AE3C76" w:rsidP="00210625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14" w:type="dxa"/>
          </w:tcPr>
          <w:p w14:paraId="5B34216B" w14:textId="4EF2CC58" w:rsidR="00AE3C76" w:rsidRPr="00522E73" w:rsidRDefault="00AE3C76" w:rsidP="00210625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96" w:type="dxa"/>
          </w:tcPr>
          <w:p w14:paraId="79F2E88C" w14:textId="53962223" w:rsidR="00AE3C76" w:rsidRPr="00522E73" w:rsidRDefault="00AE3C76" w:rsidP="00210625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D57AF" w:rsidRPr="00522E73" w14:paraId="309BF959" w14:textId="77777777" w:rsidTr="000A1301">
        <w:tc>
          <w:tcPr>
            <w:tcW w:w="766" w:type="dxa"/>
          </w:tcPr>
          <w:p w14:paraId="2FEE5FDF" w14:textId="69430B18" w:rsidR="00AE3C76" w:rsidRPr="00522E73" w:rsidRDefault="00AE3C76" w:rsidP="00210625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14" w:type="dxa"/>
          </w:tcPr>
          <w:p w14:paraId="66E0C227" w14:textId="41A86E35" w:rsidR="00AE3C76" w:rsidRPr="00522E73" w:rsidRDefault="00AE3C76" w:rsidP="00210625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96" w:type="dxa"/>
          </w:tcPr>
          <w:p w14:paraId="578551B2" w14:textId="77777777" w:rsidR="00AE3C76" w:rsidRPr="00522E73" w:rsidRDefault="00AE3C76" w:rsidP="00210625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37D01" w:rsidRPr="00522E73" w14:paraId="30355E6F" w14:textId="77777777" w:rsidTr="000A1301">
        <w:tc>
          <w:tcPr>
            <w:tcW w:w="766" w:type="dxa"/>
          </w:tcPr>
          <w:p w14:paraId="13C01E6F" w14:textId="77777777" w:rsidR="0036619F" w:rsidRPr="00522E73" w:rsidRDefault="0036619F" w:rsidP="00210625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14" w:type="dxa"/>
          </w:tcPr>
          <w:p w14:paraId="4C5C4BD6" w14:textId="77777777" w:rsidR="0036619F" w:rsidRPr="00522E73" w:rsidRDefault="0036619F" w:rsidP="00210625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996" w:type="dxa"/>
          </w:tcPr>
          <w:p w14:paraId="0BD61D79" w14:textId="77777777" w:rsidR="0036619F" w:rsidRPr="00522E73" w:rsidRDefault="0036619F" w:rsidP="00210625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3B04187" w14:textId="77777777" w:rsidR="002E55C1" w:rsidRPr="000A1301" w:rsidRDefault="002E55C1" w:rsidP="00210625">
      <w:pPr>
        <w:widowControl w:val="0"/>
        <w:overflowPunct/>
        <w:adjustRightInd/>
        <w:ind w:firstLine="567"/>
        <w:contextualSpacing/>
        <w:jc w:val="both"/>
        <w:textAlignment w:val="auto"/>
        <w:rPr>
          <w:color w:val="000000" w:themeColor="text1"/>
          <w:sz w:val="16"/>
          <w:szCs w:val="28"/>
        </w:rPr>
      </w:pPr>
    </w:p>
    <w:sectPr w:rsidR="002E55C1" w:rsidRPr="000A1301" w:rsidSect="000A1301">
      <w:pgSz w:w="16838" w:h="11906" w:orient="landscape"/>
      <w:pgMar w:top="1134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907C6" w14:textId="77777777" w:rsidR="001675EF" w:rsidRDefault="001675EF" w:rsidP="000A1301">
      <w:r>
        <w:separator/>
      </w:r>
    </w:p>
  </w:endnote>
  <w:endnote w:type="continuationSeparator" w:id="0">
    <w:p w14:paraId="06B0E813" w14:textId="77777777" w:rsidR="001675EF" w:rsidRDefault="001675EF" w:rsidP="000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9114F" w14:textId="77777777" w:rsidR="001675EF" w:rsidRDefault="001675EF" w:rsidP="000A1301">
      <w:r>
        <w:separator/>
      </w:r>
    </w:p>
  </w:footnote>
  <w:footnote w:type="continuationSeparator" w:id="0">
    <w:p w14:paraId="72AB00AC" w14:textId="77777777" w:rsidR="001675EF" w:rsidRDefault="001675EF" w:rsidP="000A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4940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52BD02E" w14:textId="653713F7" w:rsidR="000A1301" w:rsidRPr="000A1301" w:rsidRDefault="00096114">
        <w:pPr>
          <w:pStyle w:val="a8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05C672" wp14:editId="164B31E0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E2F7D9" w14:textId="1FAE53E4" w:rsidR="00096114" w:rsidRPr="00096114" w:rsidRDefault="00096114" w:rsidP="0009611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620200099/30121(6)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58E2F7D9" w14:textId="1FAE53E4" w:rsidR="00096114" w:rsidRPr="00096114" w:rsidRDefault="00096114" w:rsidP="0009611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620200099/30121(6)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A1301" w:rsidRPr="000A1301">
          <w:rPr>
            <w:sz w:val="24"/>
            <w:szCs w:val="24"/>
          </w:rPr>
          <w:fldChar w:fldCharType="begin"/>
        </w:r>
        <w:r w:rsidR="000A1301" w:rsidRPr="000A1301">
          <w:rPr>
            <w:sz w:val="24"/>
            <w:szCs w:val="24"/>
          </w:rPr>
          <w:instrText>PAGE   \* MERGEFORMAT</w:instrText>
        </w:r>
        <w:r w:rsidR="000A1301" w:rsidRPr="000A130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0A1301" w:rsidRPr="000A130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5A92"/>
    <w:multiLevelType w:val="hybridMultilevel"/>
    <w:tmpl w:val="AA88C2B4"/>
    <w:lvl w:ilvl="0" w:tplc="BB2E4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2a729a4-0096-4a64-9c0e-621c745b8f36"/>
  </w:docVars>
  <w:rsids>
    <w:rsidRoot w:val="00A26675"/>
    <w:rsid w:val="00002F6B"/>
    <w:rsid w:val="00026344"/>
    <w:rsid w:val="00047CFC"/>
    <w:rsid w:val="000904F6"/>
    <w:rsid w:val="00091F05"/>
    <w:rsid w:val="00096114"/>
    <w:rsid w:val="000A1301"/>
    <w:rsid w:val="000A328E"/>
    <w:rsid w:val="000D233C"/>
    <w:rsid w:val="000E3266"/>
    <w:rsid w:val="000E6FD0"/>
    <w:rsid w:val="000F41F7"/>
    <w:rsid w:val="00112D02"/>
    <w:rsid w:val="00113D9C"/>
    <w:rsid w:val="001227CD"/>
    <w:rsid w:val="00123982"/>
    <w:rsid w:val="0013081B"/>
    <w:rsid w:val="001518B8"/>
    <w:rsid w:val="001675EF"/>
    <w:rsid w:val="00191F42"/>
    <w:rsid w:val="00192F8B"/>
    <w:rsid w:val="001975B5"/>
    <w:rsid w:val="001A54C6"/>
    <w:rsid w:val="001A7C31"/>
    <w:rsid w:val="001B505F"/>
    <w:rsid w:val="001B7FF1"/>
    <w:rsid w:val="001C7CF7"/>
    <w:rsid w:val="00210625"/>
    <w:rsid w:val="00215D9F"/>
    <w:rsid w:val="00216F2C"/>
    <w:rsid w:val="0021782D"/>
    <w:rsid w:val="00240B90"/>
    <w:rsid w:val="00265CCF"/>
    <w:rsid w:val="002B2986"/>
    <w:rsid w:val="002E55C1"/>
    <w:rsid w:val="002E6406"/>
    <w:rsid w:val="002F31DC"/>
    <w:rsid w:val="0033216C"/>
    <w:rsid w:val="0036619F"/>
    <w:rsid w:val="003D7AA3"/>
    <w:rsid w:val="003F7543"/>
    <w:rsid w:val="00410BFA"/>
    <w:rsid w:val="00411299"/>
    <w:rsid w:val="00430B3E"/>
    <w:rsid w:val="00433068"/>
    <w:rsid w:val="00454799"/>
    <w:rsid w:val="00455B63"/>
    <w:rsid w:val="00461323"/>
    <w:rsid w:val="00462104"/>
    <w:rsid w:val="004662E6"/>
    <w:rsid w:val="00475523"/>
    <w:rsid w:val="00492E55"/>
    <w:rsid w:val="004A54CA"/>
    <w:rsid w:val="004D1C7A"/>
    <w:rsid w:val="004E01EF"/>
    <w:rsid w:val="004E2939"/>
    <w:rsid w:val="00506D9F"/>
    <w:rsid w:val="00515F1C"/>
    <w:rsid w:val="00522E73"/>
    <w:rsid w:val="00533827"/>
    <w:rsid w:val="00543447"/>
    <w:rsid w:val="00554604"/>
    <w:rsid w:val="00563E9F"/>
    <w:rsid w:val="00584DA2"/>
    <w:rsid w:val="00586E48"/>
    <w:rsid w:val="005B3203"/>
    <w:rsid w:val="005F5DA6"/>
    <w:rsid w:val="0060281E"/>
    <w:rsid w:val="0060431C"/>
    <w:rsid w:val="006251BF"/>
    <w:rsid w:val="00633ED0"/>
    <w:rsid w:val="00654FDF"/>
    <w:rsid w:val="00656637"/>
    <w:rsid w:val="0069374F"/>
    <w:rsid w:val="006B4630"/>
    <w:rsid w:val="006B4637"/>
    <w:rsid w:val="006C0232"/>
    <w:rsid w:val="006C2E4E"/>
    <w:rsid w:val="006C7BD6"/>
    <w:rsid w:val="006E7245"/>
    <w:rsid w:val="006F4EDE"/>
    <w:rsid w:val="00705BD4"/>
    <w:rsid w:val="00745222"/>
    <w:rsid w:val="0074757B"/>
    <w:rsid w:val="00757955"/>
    <w:rsid w:val="007604FC"/>
    <w:rsid w:val="00764EE9"/>
    <w:rsid w:val="00786A74"/>
    <w:rsid w:val="007B327F"/>
    <w:rsid w:val="007D2B89"/>
    <w:rsid w:val="007D58DF"/>
    <w:rsid w:val="007D5904"/>
    <w:rsid w:val="007D6171"/>
    <w:rsid w:val="007E250E"/>
    <w:rsid w:val="007F2F55"/>
    <w:rsid w:val="008049A2"/>
    <w:rsid w:val="008219EB"/>
    <w:rsid w:val="00824CCC"/>
    <w:rsid w:val="00825753"/>
    <w:rsid w:val="00831E41"/>
    <w:rsid w:val="008409C0"/>
    <w:rsid w:val="0088774A"/>
    <w:rsid w:val="008C141F"/>
    <w:rsid w:val="008D57AF"/>
    <w:rsid w:val="008D589B"/>
    <w:rsid w:val="008D722C"/>
    <w:rsid w:val="008F01A8"/>
    <w:rsid w:val="008F0B65"/>
    <w:rsid w:val="008F2785"/>
    <w:rsid w:val="008F5B01"/>
    <w:rsid w:val="00901569"/>
    <w:rsid w:val="0090783B"/>
    <w:rsid w:val="00914513"/>
    <w:rsid w:val="00925452"/>
    <w:rsid w:val="00941614"/>
    <w:rsid w:val="00941B3F"/>
    <w:rsid w:val="0094619F"/>
    <w:rsid w:val="009475F8"/>
    <w:rsid w:val="00952B1E"/>
    <w:rsid w:val="0098595A"/>
    <w:rsid w:val="009A134F"/>
    <w:rsid w:val="009B6CF2"/>
    <w:rsid w:val="009C6571"/>
    <w:rsid w:val="009E5CE4"/>
    <w:rsid w:val="009E6B3D"/>
    <w:rsid w:val="009E7060"/>
    <w:rsid w:val="009F48F1"/>
    <w:rsid w:val="00A00CFD"/>
    <w:rsid w:val="00A0220D"/>
    <w:rsid w:val="00A13975"/>
    <w:rsid w:val="00A26675"/>
    <w:rsid w:val="00A46C1B"/>
    <w:rsid w:val="00A5052A"/>
    <w:rsid w:val="00A80195"/>
    <w:rsid w:val="00A93496"/>
    <w:rsid w:val="00AC0380"/>
    <w:rsid w:val="00AE31C6"/>
    <w:rsid w:val="00AE3C76"/>
    <w:rsid w:val="00AE6341"/>
    <w:rsid w:val="00B12CDF"/>
    <w:rsid w:val="00B45C36"/>
    <w:rsid w:val="00B52C44"/>
    <w:rsid w:val="00B8661F"/>
    <w:rsid w:val="00B92D9C"/>
    <w:rsid w:val="00BC2D08"/>
    <w:rsid w:val="00BE60FE"/>
    <w:rsid w:val="00C04B6C"/>
    <w:rsid w:val="00C15B40"/>
    <w:rsid w:val="00C15CC1"/>
    <w:rsid w:val="00C230D8"/>
    <w:rsid w:val="00C26BFD"/>
    <w:rsid w:val="00C3783B"/>
    <w:rsid w:val="00C44EBD"/>
    <w:rsid w:val="00C51EBF"/>
    <w:rsid w:val="00C6528D"/>
    <w:rsid w:val="00C66B89"/>
    <w:rsid w:val="00C742FD"/>
    <w:rsid w:val="00CA2935"/>
    <w:rsid w:val="00CC648D"/>
    <w:rsid w:val="00CD6625"/>
    <w:rsid w:val="00CD76AE"/>
    <w:rsid w:val="00D26546"/>
    <w:rsid w:val="00D37D01"/>
    <w:rsid w:val="00D40B18"/>
    <w:rsid w:val="00D50765"/>
    <w:rsid w:val="00D86729"/>
    <w:rsid w:val="00DA28E2"/>
    <w:rsid w:val="00E01685"/>
    <w:rsid w:val="00E03A74"/>
    <w:rsid w:val="00E13BD3"/>
    <w:rsid w:val="00E16187"/>
    <w:rsid w:val="00E22432"/>
    <w:rsid w:val="00E36FBE"/>
    <w:rsid w:val="00E41674"/>
    <w:rsid w:val="00E64203"/>
    <w:rsid w:val="00E7094E"/>
    <w:rsid w:val="00E80201"/>
    <w:rsid w:val="00EB7DF8"/>
    <w:rsid w:val="00EC4E66"/>
    <w:rsid w:val="00ED7932"/>
    <w:rsid w:val="00EE4A00"/>
    <w:rsid w:val="00EE5D68"/>
    <w:rsid w:val="00EF46BD"/>
    <w:rsid w:val="00F329C6"/>
    <w:rsid w:val="00F42656"/>
    <w:rsid w:val="00F4440E"/>
    <w:rsid w:val="00F66EAD"/>
    <w:rsid w:val="00F7023B"/>
    <w:rsid w:val="00F77F00"/>
    <w:rsid w:val="00FB1355"/>
    <w:rsid w:val="00FC08EF"/>
    <w:rsid w:val="00FC0B2C"/>
    <w:rsid w:val="00FC5F16"/>
    <w:rsid w:val="00FD2CF1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3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D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E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A13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1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A13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13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0D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E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A13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1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A13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13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2024-12-17T09:01:00Z</cp:lastPrinted>
  <dcterms:created xsi:type="dcterms:W3CDTF">2024-12-17T09:02:00Z</dcterms:created>
  <dcterms:modified xsi:type="dcterms:W3CDTF">2024-12-17T09:02:00Z</dcterms:modified>
</cp:coreProperties>
</file>