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E9" w:rsidRDefault="006A56E9" w:rsidP="006A56E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6E9" w:rsidRPr="006A56E9" w:rsidRDefault="006A56E9" w:rsidP="006A56E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620200099/27410(8)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6A56E9" w:rsidRPr="006A56E9" w:rsidRDefault="006A56E9" w:rsidP="006A56E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620200099/27410(8)</w:t>
                      </w:r>
                    </w:p>
                  </w:txbxContent>
                </v:textbox>
              </v:rect>
            </w:pict>
          </mc:Fallback>
        </mc:AlternateContent>
      </w:r>
    </w:p>
    <w:p w:rsidR="006A56E9" w:rsidRDefault="006A56E9" w:rsidP="006A56E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A56E9" w:rsidRPr="006A56E9" w:rsidRDefault="006A56E9" w:rsidP="006A56E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56E9" w:rsidRPr="006A56E9" w:rsidRDefault="006A56E9" w:rsidP="006A56E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A56E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6A56E9">
        <w:rPr>
          <w:rFonts w:ascii="Times New Roman" w:eastAsia="Calibri" w:hAnsi="Times New Roman" w:cs="Times New Roman"/>
          <w:sz w:val="36"/>
          <w:szCs w:val="36"/>
        </w:rPr>
        <w:br/>
      </w:r>
      <w:r w:rsidRPr="006A56E9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A56E9" w:rsidRPr="006A56E9" w:rsidRDefault="006A56E9" w:rsidP="006A56E9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A56E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6A56E9">
        <w:rPr>
          <w:rFonts w:ascii="Times New Roman" w:eastAsia="Calibri" w:hAnsi="Times New Roman" w:cs="Times New Roman"/>
          <w:sz w:val="36"/>
          <w:szCs w:val="36"/>
        </w:rPr>
        <w:br/>
      </w:r>
      <w:r w:rsidRPr="006A56E9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9A2D55" w:rsidRDefault="009A2D55" w:rsidP="009A2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D55" w:rsidRDefault="00BB6003" w:rsidP="00BB60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июля 2023 г. № 572</w:t>
      </w:r>
    </w:p>
    <w:p w:rsidR="00BB6003" w:rsidRPr="00BB6003" w:rsidRDefault="00BB6003" w:rsidP="00BB60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A2D55" w:rsidRPr="009A2D55" w:rsidRDefault="009A2D55" w:rsidP="009A2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296" w:rsidRPr="009A2D55" w:rsidRDefault="00577078" w:rsidP="009A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D55">
        <w:rPr>
          <w:rFonts w:ascii="Times New Roman" w:hAnsi="Times New Roman" w:cs="Times New Roman"/>
          <w:b/>
          <w:sz w:val="28"/>
          <w:szCs w:val="28"/>
        </w:rPr>
        <w:t>О</w:t>
      </w:r>
      <w:r w:rsidR="007A4296" w:rsidRPr="009A2D5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B02A66" w:rsidRPr="009A2D55">
        <w:rPr>
          <w:rFonts w:ascii="Times New Roman" w:hAnsi="Times New Roman" w:cs="Times New Roman"/>
          <w:b/>
          <w:sz w:val="28"/>
          <w:szCs w:val="28"/>
        </w:rPr>
        <w:t>некоторые</w:t>
      </w:r>
    </w:p>
    <w:p w:rsidR="009A2D55" w:rsidRDefault="00911445" w:rsidP="009A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02A66" w:rsidRPr="009A2D55">
        <w:rPr>
          <w:rFonts w:ascii="Times New Roman" w:hAnsi="Times New Roman" w:cs="Times New Roman"/>
          <w:b/>
          <w:sz w:val="28"/>
          <w:szCs w:val="28"/>
        </w:rPr>
        <w:t xml:space="preserve">остановления Правительства Республики </w:t>
      </w:r>
    </w:p>
    <w:p w:rsidR="00B02A66" w:rsidRPr="009A2D55" w:rsidRDefault="00B02A66" w:rsidP="009A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D55">
        <w:rPr>
          <w:rFonts w:ascii="Times New Roman" w:hAnsi="Times New Roman" w:cs="Times New Roman"/>
          <w:b/>
          <w:sz w:val="28"/>
          <w:szCs w:val="28"/>
        </w:rPr>
        <w:t>Тыва</w:t>
      </w:r>
      <w:r w:rsidR="00560ADA" w:rsidRPr="00275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D55">
        <w:rPr>
          <w:rFonts w:ascii="Times New Roman" w:hAnsi="Times New Roman" w:cs="Times New Roman"/>
          <w:b/>
          <w:sz w:val="28"/>
          <w:szCs w:val="28"/>
        </w:rPr>
        <w:t>в сфере предоставления субсидий</w:t>
      </w:r>
    </w:p>
    <w:p w:rsidR="007A4296" w:rsidRPr="009A2D55" w:rsidRDefault="007A4296" w:rsidP="009A2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A66" w:rsidRPr="009A2D55" w:rsidRDefault="00B02A66" w:rsidP="009A2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A66" w:rsidRPr="009A2D55" w:rsidRDefault="00B02A66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t>В соответствии со статьями 78, 78.1 Бюджетного кодекса Российской Федер</w:t>
      </w:r>
      <w:r w:rsidRPr="009A2D55">
        <w:rPr>
          <w:rFonts w:ascii="Times New Roman" w:hAnsi="Times New Roman" w:cs="Times New Roman"/>
          <w:sz w:val="28"/>
          <w:szCs w:val="28"/>
        </w:rPr>
        <w:t>а</w:t>
      </w:r>
      <w:r w:rsidRPr="009A2D55">
        <w:rPr>
          <w:rFonts w:ascii="Times New Roman" w:hAnsi="Times New Roman" w:cs="Times New Roman"/>
          <w:sz w:val="28"/>
          <w:szCs w:val="28"/>
        </w:rPr>
        <w:t>ции, статьей 14 Федерального закона от 24 июля 2007 г</w:t>
      </w:r>
      <w:r w:rsidR="009A2D55">
        <w:rPr>
          <w:rFonts w:ascii="Times New Roman" w:hAnsi="Times New Roman" w:cs="Times New Roman"/>
          <w:sz w:val="28"/>
          <w:szCs w:val="28"/>
        </w:rPr>
        <w:t>.</w:t>
      </w:r>
      <w:r w:rsidRPr="009A2D55">
        <w:rPr>
          <w:rFonts w:ascii="Times New Roman" w:hAnsi="Times New Roman" w:cs="Times New Roman"/>
          <w:sz w:val="28"/>
          <w:szCs w:val="28"/>
        </w:rPr>
        <w:t xml:space="preserve"> № 209-ФЗ «О развитии м</w:t>
      </w:r>
      <w:r w:rsidRPr="009A2D55">
        <w:rPr>
          <w:rFonts w:ascii="Times New Roman" w:hAnsi="Times New Roman" w:cs="Times New Roman"/>
          <w:sz w:val="28"/>
          <w:szCs w:val="28"/>
        </w:rPr>
        <w:t>а</w:t>
      </w:r>
      <w:r w:rsidRPr="009A2D55">
        <w:rPr>
          <w:rFonts w:ascii="Times New Roman" w:hAnsi="Times New Roman" w:cs="Times New Roman"/>
          <w:sz w:val="28"/>
          <w:szCs w:val="28"/>
        </w:rPr>
        <w:t>лого и среднего предпринимательства в Российской Федерации» и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</w:t>
      </w:r>
      <w:r w:rsidRPr="009A2D55">
        <w:rPr>
          <w:rFonts w:ascii="Times New Roman" w:hAnsi="Times New Roman" w:cs="Times New Roman"/>
          <w:sz w:val="28"/>
          <w:szCs w:val="28"/>
        </w:rPr>
        <w:t>е</w:t>
      </w:r>
      <w:r w:rsidRPr="009A2D55">
        <w:rPr>
          <w:rFonts w:ascii="Times New Roman" w:hAnsi="Times New Roman" w:cs="Times New Roman"/>
          <w:sz w:val="28"/>
          <w:szCs w:val="28"/>
        </w:rPr>
        <w:t>гулирующим предоставление субсидий, в том числе грантов в форме субсидий, юридическим лицам, индивидуальным предпринимателям, а также физическим л</w:t>
      </w:r>
      <w:r w:rsidRPr="009A2D55">
        <w:rPr>
          <w:rFonts w:ascii="Times New Roman" w:hAnsi="Times New Roman" w:cs="Times New Roman"/>
          <w:sz w:val="28"/>
          <w:szCs w:val="28"/>
        </w:rPr>
        <w:t>и</w:t>
      </w:r>
      <w:r w:rsidRPr="009A2D55">
        <w:rPr>
          <w:rFonts w:ascii="Times New Roman" w:hAnsi="Times New Roman" w:cs="Times New Roman"/>
          <w:sz w:val="28"/>
          <w:szCs w:val="28"/>
        </w:rPr>
        <w:t>цам – производителям товаров, работ, услуг, и о признании утратившими силу нек</w:t>
      </w:r>
      <w:r w:rsidRPr="009A2D55">
        <w:rPr>
          <w:rFonts w:ascii="Times New Roman" w:hAnsi="Times New Roman" w:cs="Times New Roman"/>
          <w:sz w:val="28"/>
          <w:szCs w:val="28"/>
        </w:rPr>
        <w:t>о</w:t>
      </w:r>
      <w:r w:rsidRPr="009A2D55">
        <w:rPr>
          <w:rFonts w:ascii="Times New Roman" w:hAnsi="Times New Roman" w:cs="Times New Roman"/>
          <w:sz w:val="28"/>
          <w:szCs w:val="28"/>
        </w:rPr>
        <w:t>торых актов Правительства Российской Федерации и отдельных положений некот</w:t>
      </w:r>
      <w:r w:rsidRPr="009A2D55">
        <w:rPr>
          <w:rFonts w:ascii="Times New Roman" w:hAnsi="Times New Roman" w:cs="Times New Roman"/>
          <w:sz w:val="28"/>
          <w:szCs w:val="28"/>
        </w:rPr>
        <w:t>о</w:t>
      </w:r>
      <w:r w:rsidRPr="009A2D55">
        <w:rPr>
          <w:rFonts w:ascii="Times New Roman" w:hAnsi="Times New Roman" w:cs="Times New Roman"/>
          <w:sz w:val="28"/>
          <w:szCs w:val="28"/>
        </w:rPr>
        <w:t>рых актов Правительства Российской Федерации» Правительство Республики Тыва ПОСТАНОВЛЯЕТ:</w:t>
      </w:r>
    </w:p>
    <w:p w:rsidR="00B02A66" w:rsidRPr="009A2D55" w:rsidRDefault="00B02A66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7A4" w:rsidRPr="009A2D55" w:rsidRDefault="009A2D55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t xml:space="preserve">1. </w:t>
      </w:r>
      <w:r w:rsidR="00A827A4" w:rsidRPr="009A2D55">
        <w:rPr>
          <w:rFonts w:ascii="Times New Roman" w:hAnsi="Times New Roman" w:cs="Times New Roman"/>
          <w:sz w:val="28"/>
          <w:szCs w:val="28"/>
        </w:rPr>
        <w:t>Внести в Положение о государственной финансовой поддержке субъектов малого и среднего предпринимательства в Республике Тыва, утвержденное пост</w:t>
      </w:r>
      <w:r w:rsidR="00A827A4" w:rsidRPr="009A2D55">
        <w:rPr>
          <w:rFonts w:ascii="Times New Roman" w:hAnsi="Times New Roman" w:cs="Times New Roman"/>
          <w:sz w:val="28"/>
          <w:szCs w:val="28"/>
        </w:rPr>
        <w:t>а</w:t>
      </w:r>
      <w:r w:rsidR="00A827A4" w:rsidRPr="009A2D55">
        <w:rPr>
          <w:rFonts w:ascii="Times New Roman" w:hAnsi="Times New Roman" w:cs="Times New Roman"/>
          <w:sz w:val="28"/>
          <w:szCs w:val="28"/>
        </w:rPr>
        <w:t xml:space="preserve">новлением Правительства Республики Тыва от </w:t>
      </w:r>
      <w:r w:rsidR="00524265" w:rsidRPr="009A2D55">
        <w:rPr>
          <w:rFonts w:ascii="Times New Roman" w:hAnsi="Times New Roman" w:cs="Times New Roman"/>
          <w:sz w:val="28"/>
          <w:szCs w:val="28"/>
        </w:rPr>
        <w:t>20 декабря 2017 г. № 552,</w:t>
      </w:r>
      <w:r w:rsidR="000379D9" w:rsidRPr="009A2D5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A75C5" w:rsidRPr="009A2D55" w:rsidRDefault="009A2D55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t xml:space="preserve">1) </w:t>
      </w:r>
      <w:r w:rsidR="007A75C5" w:rsidRPr="009A2D55">
        <w:rPr>
          <w:rFonts w:ascii="Times New Roman" w:hAnsi="Times New Roman" w:cs="Times New Roman"/>
          <w:sz w:val="28"/>
          <w:szCs w:val="28"/>
        </w:rPr>
        <w:t>подпункт «з» пункта 1.6 изложить в следующей редакции:</w:t>
      </w:r>
    </w:p>
    <w:p w:rsidR="006A56E9" w:rsidRDefault="007A75C5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t>«з) субъект малого и среднего предпринимательства не должен являться ин</w:t>
      </w:r>
      <w:r w:rsidRPr="009A2D55">
        <w:rPr>
          <w:rFonts w:ascii="Times New Roman" w:hAnsi="Times New Roman" w:cs="Times New Roman"/>
          <w:sz w:val="28"/>
          <w:szCs w:val="28"/>
        </w:rPr>
        <w:t>о</w:t>
      </w:r>
      <w:r w:rsidRPr="009A2D55">
        <w:rPr>
          <w:rFonts w:ascii="Times New Roman" w:hAnsi="Times New Roman" w:cs="Times New Roman"/>
          <w:sz w:val="28"/>
          <w:szCs w:val="28"/>
        </w:rPr>
        <w:t xml:space="preserve">странным юридическим лицом, в том числе </w:t>
      </w:r>
      <w:r w:rsidR="006A56E9">
        <w:rPr>
          <w:rFonts w:ascii="Times New Roman" w:hAnsi="Times New Roman" w:cs="Times New Roman"/>
          <w:sz w:val="28"/>
          <w:szCs w:val="28"/>
        </w:rPr>
        <w:t xml:space="preserve"> </w:t>
      </w:r>
      <w:r w:rsidRPr="009A2D55">
        <w:rPr>
          <w:rFonts w:ascii="Times New Roman" w:hAnsi="Times New Roman" w:cs="Times New Roman"/>
          <w:sz w:val="28"/>
          <w:szCs w:val="28"/>
        </w:rPr>
        <w:t xml:space="preserve">местом регистрации </w:t>
      </w:r>
      <w:r w:rsidR="006A56E9">
        <w:rPr>
          <w:rFonts w:ascii="Times New Roman" w:hAnsi="Times New Roman" w:cs="Times New Roman"/>
          <w:sz w:val="28"/>
          <w:szCs w:val="28"/>
        </w:rPr>
        <w:t xml:space="preserve"> </w:t>
      </w:r>
      <w:r w:rsidRPr="009A2D55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6A56E9">
        <w:rPr>
          <w:rFonts w:ascii="Times New Roman" w:hAnsi="Times New Roman" w:cs="Times New Roman"/>
          <w:sz w:val="28"/>
          <w:szCs w:val="28"/>
        </w:rPr>
        <w:t xml:space="preserve"> </w:t>
      </w:r>
      <w:r w:rsidRPr="009A2D55">
        <w:rPr>
          <w:rFonts w:ascii="Times New Roman" w:hAnsi="Times New Roman" w:cs="Times New Roman"/>
          <w:sz w:val="28"/>
          <w:szCs w:val="28"/>
        </w:rPr>
        <w:t xml:space="preserve">является </w:t>
      </w:r>
    </w:p>
    <w:p w:rsidR="006A56E9" w:rsidRDefault="006A56E9" w:rsidP="006A56E9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75C5" w:rsidRPr="009A2D55" w:rsidRDefault="007A75C5" w:rsidP="006A56E9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2D55">
        <w:rPr>
          <w:rFonts w:ascii="Times New Roman" w:hAnsi="Times New Roman" w:cs="Times New Roman"/>
          <w:sz w:val="28"/>
          <w:szCs w:val="28"/>
        </w:rPr>
        <w:lastRenderedPageBreak/>
        <w:t>государство или территория, включенные в утверждаемый Министерством фина</w:t>
      </w:r>
      <w:r w:rsidRPr="009A2D55">
        <w:rPr>
          <w:rFonts w:ascii="Times New Roman" w:hAnsi="Times New Roman" w:cs="Times New Roman"/>
          <w:sz w:val="28"/>
          <w:szCs w:val="28"/>
        </w:rPr>
        <w:t>н</w:t>
      </w:r>
      <w:r w:rsidRPr="009A2D55">
        <w:rPr>
          <w:rFonts w:ascii="Times New Roman" w:hAnsi="Times New Roman" w:cs="Times New Roman"/>
          <w:sz w:val="28"/>
          <w:szCs w:val="28"/>
        </w:rPr>
        <w:t>сов Российской Федерации перечень государств и территорий, используемых для промежуточного (офшорного) владения активами в Российской Федерации (д</w:t>
      </w:r>
      <w:r w:rsidRPr="009A2D55">
        <w:rPr>
          <w:rFonts w:ascii="Times New Roman" w:hAnsi="Times New Roman" w:cs="Times New Roman"/>
          <w:sz w:val="28"/>
          <w:szCs w:val="28"/>
        </w:rPr>
        <w:t>а</w:t>
      </w:r>
      <w:r w:rsidRPr="009A2D55">
        <w:rPr>
          <w:rFonts w:ascii="Times New Roman" w:hAnsi="Times New Roman" w:cs="Times New Roman"/>
          <w:sz w:val="28"/>
          <w:szCs w:val="28"/>
        </w:rPr>
        <w:t>лее – офшорные компании), а также российским юридическим лицом, в уставном (скл</w:t>
      </w:r>
      <w:r w:rsidRPr="009A2D55">
        <w:rPr>
          <w:rFonts w:ascii="Times New Roman" w:hAnsi="Times New Roman" w:cs="Times New Roman"/>
          <w:sz w:val="28"/>
          <w:szCs w:val="28"/>
        </w:rPr>
        <w:t>а</w:t>
      </w:r>
      <w:r w:rsidRPr="009A2D55">
        <w:rPr>
          <w:rFonts w:ascii="Times New Roman" w:hAnsi="Times New Roman" w:cs="Times New Roman"/>
          <w:sz w:val="28"/>
          <w:szCs w:val="28"/>
        </w:rPr>
        <w:t>дочном) капитале которого доля прямого или косвенного (через третьих лиц) уч</w:t>
      </w:r>
      <w:r w:rsidRPr="009A2D55">
        <w:rPr>
          <w:rFonts w:ascii="Times New Roman" w:hAnsi="Times New Roman" w:cs="Times New Roman"/>
          <w:sz w:val="28"/>
          <w:szCs w:val="28"/>
        </w:rPr>
        <w:t>а</w:t>
      </w:r>
      <w:r w:rsidRPr="009A2D55">
        <w:rPr>
          <w:rFonts w:ascii="Times New Roman" w:hAnsi="Times New Roman" w:cs="Times New Roman"/>
          <w:sz w:val="28"/>
          <w:szCs w:val="28"/>
        </w:rPr>
        <w:t>стия офшорных компаний в совокупности превышает 25 процентов (если иное не предусмотрено законодательством Российской Федерации);»;</w:t>
      </w:r>
    </w:p>
    <w:p w:rsidR="007A75C5" w:rsidRPr="009A2D55" w:rsidRDefault="009A2D55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подпункт «з» пункта 1.6.1</w:t>
      </w:r>
      <w:r w:rsidR="007A75C5" w:rsidRPr="009A2D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A75C5" w:rsidRPr="009A2D55" w:rsidRDefault="007A75C5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t xml:space="preserve">«з) субъект малого и среднего предпринимательства не должен являться </w:t>
      </w:r>
      <w:r w:rsidR="00CB7A7C" w:rsidRPr="009A2D55">
        <w:rPr>
          <w:rFonts w:ascii="Times New Roman" w:hAnsi="Times New Roman" w:cs="Times New Roman"/>
          <w:sz w:val="28"/>
          <w:szCs w:val="28"/>
        </w:rPr>
        <w:t>офшорной компанией,</w:t>
      </w:r>
      <w:r w:rsidRPr="009A2D55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в уставном (скл</w:t>
      </w:r>
      <w:r w:rsidRPr="009A2D55">
        <w:rPr>
          <w:rFonts w:ascii="Times New Roman" w:hAnsi="Times New Roman" w:cs="Times New Roman"/>
          <w:sz w:val="28"/>
          <w:szCs w:val="28"/>
        </w:rPr>
        <w:t>а</w:t>
      </w:r>
      <w:r w:rsidRPr="009A2D55">
        <w:rPr>
          <w:rFonts w:ascii="Times New Roman" w:hAnsi="Times New Roman" w:cs="Times New Roman"/>
          <w:sz w:val="28"/>
          <w:szCs w:val="28"/>
        </w:rPr>
        <w:t>дочном) капитале которого доля прямого или косвенного (через третьих лиц) уч</w:t>
      </w:r>
      <w:r w:rsidRPr="009A2D55">
        <w:rPr>
          <w:rFonts w:ascii="Times New Roman" w:hAnsi="Times New Roman" w:cs="Times New Roman"/>
          <w:sz w:val="28"/>
          <w:szCs w:val="28"/>
        </w:rPr>
        <w:t>а</w:t>
      </w:r>
      <w:r w:rsidRPr="009A2D55">
        <w:rPr>
          <w:rFonts w:ascii="Times New Roman" w:hAnsi="Times New Roman" w:cs="Times New Roman"/>
          <w:sz w:val="28"/>
          <w:szCs w:val="28"/>
        </w:rPr>
        <w:t>стия офшорных компаний в совокупности превышает 25 процентов (если иное не предусмотрено законодательством Российской Федерации);»;</w:t>
      </w:r>
    </w:p>
    <w:p w:rsidR="00A827A4" w:rsidRPr="009A2D55" w:rsidRDefault="009A2D55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t xml:space="preserve">3) </w:t>
      </w:r>
      <w:r w:rsidR="00284A34" w:rsidRPr="009A2D55">
        <w:rPr>
          <w:rFonts w:ascii="Times New Roman" w:hAnsi="Times New Roman" w:cs="Times New Roman"/>
          <w:sz w:val="28"/>
          <w:szCs w:val="28"/>
        </w:rPr>
        <w:t xml:space="preserve">в </w:t>
      </w:r>
      <w:r w:rsidR="00211A20" w:rsidRPr="009A2D55">
        <w:rPr>
          <w:rFonts w:ascii="Times New Roman" w:hAnsi="Times New Roman" w:cs="Times New Roman"/>
          <w:sz w:val="28"/>
          <w:szCs w:val="28"/>
        </w:rPr>
        <w:t>абзаце</w:t>
      </w:r>
      <w:r w:rsidR="00284A34" w:rsidRPr="009A2D55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211A20" w:rsidRPr="009A2D55">
        <w:rPr>
          <w:rFonts w:ascii="Times New Roman" w:hAnsi="Times New Roman" w:cs="Times New Roman"/>
          <w:sz w:val="28"/>
          <w:szCs w:val="28"/>
        </w:rPr>
        <w:t xml:space="preserve"> пункта 5.6.5 слова «производство и реализацию подакци</w:t>
      </w:r>
      <w:r w:rsidR="00211A20" w:rsidRPr="009A2D55">
        <w:rPr>
          <w:rFonts w:ascii="Times New Roman" w:hAnsi="Times New Roman" w:cs="Times New Roman"/>
          <w:sz w:val="28"/>
          <w:szCs w:val="28"/>
        </w:rPr>
        <w:t>з</w:t>
      </w:r>
      <w:r w:rsidR="00211A20" w:rsidRPr="009A2D55">
        <w:rPr>
          <w:rFonts w:ascii="Times New Roman" w:hAnsi="Times New Roman" w:cs="Times New Roman"/>
          <w:sz w:val="28"/>
          <w:szCs w:val="28"/>
        </w:rPr>
        <w:t>ных товаров, а также добычу и реализацию полезных ископаемых, за исключением общераспространенных полезных ископаемых» заменить словами «производство и (или) реализацию подакцизных товаров, а также добычу и (или) реализацию поле</w:t>
      </w:r>
      <w:r w:rsidR="00211A20" w:rsidRPr="009A2D55">
        <w:rPr>
          <w:rFonts w:ascii="Times New Roman" w:hAnsi="Times New Roman" w:cs="Times New Roman"/>
          <w:sz w:val="28"/>
          <w:szCs w:val="28"/>
        </w:rPr>
        <w:t>з</w:t>
      </w:r>
      <w:r w:rsidR="00211A20" w:rsidRPr="009A2D55">
        <w:rPr>
          <w:rFonts w:ascii="Times New Roman" w:hAnsi="Times New Roman" w:cs="Times New Roman"/>
          <w:sz w:val="28"/>
          <w:szCs w:val="28"/>
        </w:rPr>
        <w:t>ных ископаемых, за исключением общераспространенных полезных ископаемых и минеральных питьевых вод, если иное не предусмотрено Правительством Росси</w:t>
      </w:r>
      <w:r w:rsidR="00211A20" w:rsidRPr="009A2D55">
        <w:rPr>
          <w:rFonts w:ascii="Times New Roman" w:hAnsi="Times New Roman" w:cs="Times New Roman"/>
          <w:sz w:val="28"/>
          <w:szCs w:val="28"/>
        </w:rPr>
        <w:t>й</w:t>
      </w:r>
      <w:r w:rsidR="00211A20" w:rsidRPr="009A2D55">
        <w:rPr>
          <w:rFonts w:ascii="Times New Roman" w:hAnsi="Times New Roman" w:cs="Times New Roman"/>
          <w:sz w:val="28"/>
          <w:szCs w:val="28"/>
        </w:rPr>
        <w:t>ской Федерации»</w:t>
      </w:r>
      <w:r w:rsidR="002155B2" w:rsidRPr="009A2D55">
        <w:rPr>
          <w:rFonts w:ascii="Times New Roman" w:hAnsi="Times New Roman" w:cs="Times New Roman"/>
          <w:sz w:val="28"/>
          <w:szCs w:val="28"/>
        </w:rPr>
        <w:t>;</w:t>
      </w:r>
    </w:p>
    <w:p w:rsidR="00120D10" w:rsidRPr="009A2D55" w:rsidRDefault="009A2D55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t xml:space="preserve">4) </w:t>
      </w:r>
      <w:r w:rsidR="00E474C2" w:rsidRPr="009A2D55">
        <w:rPr>
          <w:rFonts w:ascii="Times New Roman" w:hAnsi="Times New Roman" w:cs="Times New Roman"/>
          <w:sz w:val="28"/>
          <w:szCs w:val="28"/>
        </w:rPr>
        <w:t>подпункт «г</w:t>
      </w:r>
      <w:r w:rsidR="00120D10" w:rsidRPr="009A2D55">
        <w:rPr>
          <w:rFonts w:ascii="Times New Roman" w:hAnsi="Times New Roman" w:cs="Times New Roman"/>
          <w:sz w:val="28"/>
          <w:szCs w:val="28"/>
        </w:rPr>
        <w:t>» пункта 6.1.14 изложить в следующей редакции:</w:t>
      </w:r>
    </w:p>
    <w:p w:rsidR="00120D10" w:rsidRPr="009A2D55" w:rsidRDefault="004A47D3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t xml:space="preserve">«г) получатели субсидии </w:t>
      </w:r>
      <w:r w:rsidR="00E474C2" w:rsidRPr="009A2D55">
        <w:rPr>
          <w:rFonts w:ascii="Times New Roman" w:hAnsi="Times New Roman" w:cs="Times New Roman"/>
          <w:sz w:val="28"/>
          <w:szCs w:val="28"/>
        </w:rPr>
        <w:t>не должны являться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</w:t>
      </w:r>
      <w:r w:rsidR="00E474C2" w:rsidRPr="009A2D55">
        <w:rPr>
          <w:rFonts w:ascii="Times New Roman" w:hAnsi="Times New Roman" w:cs="Times New Roman"/>
          <w:sz w:val="28"/>
          <w:szCs w:val="28"/>
        </w:rPr>
        <w:t>о</w:t>
      </w:r>
      <w:r w:rsidR="00E474C2" w:rsidRPr="009A2D55">
        <w:rPr>
          <w:rFonts w:ascii="Times New Roman" w:hAnsi="Times New Roman" w:cs="Times New Roman"/>
          <w:sz w:val="28"/>
          <w:szCs w:val="28"/>
        </w:rPr>
        <w:t>купности превышает 25 процентов (если иное не предусмотрено законодательством Российской Федерации)</w:t>
      </w:r>
      <w:r w:rsidRPr="009A2D55">
        <w:rPr>
          <w:rFonts w:ascii="Times New Roman" w:hAnsi="Times New Roman" w:cs="Times New Roman"/>
          <w:sz w:val="28"/>
          <w:szCs w:val="28"/>
        </w:rPr>
        <w:t>;</w:t>
      </w:r>
      <w:r w:rsidR="009F6D68" w:rsidRPr="009A2D55">
        <w:rPr>
          <w:rFonts w:ascii="Times New Roman" w:hAnsi="Times New Roman" w:cs="Times New Roman"/>
          <w:sz w:val="28"/>
          <w:szCs w:val="28"/>
        </w:rPr>
        <w:t>»;</w:t>
      </w:r>
    </w:p>
    <w:p w:rsidR="009F6D68" w:rsidRPr="009A2D55" w:rsidRDefault="009A2D55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t xml:space="preserve">5) </w:t>
      </w:r>
      <w:r w:rsidR="009F6D68" w:rsidRPr="009A2D55">
        <w:rPr>
          <w:rFonts w:ascii="Times New Roman" w:hAnsi="Times New Roman" w:cs="Times New Roman"/>
          <w:sz w:val="28"/>
          <w:szCs w:val="28"/>
        </w:rPr>
        <w:t>подпункт «в» пункта 6.1.14.1 изложить в следующей редакции:</w:t>
      </w:r>
    </w:p>
    <w:p w:rsidR="004A47D3" w:rsidRPr="009A2D55" w:rsidRDefault="009F6D68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t xml:space="preserve">«в) </w:t>
      </w:r>
      <w:r w:rsidR="00E474C2" w:rsidRPr="009A2D55">
        <w:rPr>
          <w:rFonts w:ascii="Times New Roman" w:hAnsi="Times New Roman" w:cs="Times New Roman"/>
          <w:sz w:val="28"/>
          <w:szCs w:val="28"/>
        </w:rPr>
        <w:t>получатели субсидии не должны являться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</w:t>
      </w:r>
      <w:r w:rsidR="00E474C2" w:rsidRPr="009A2D55">
        <w:rPr>
          <w:rFonts w:ascii="Times New Roman" w:hAnsi="Times New Roman" w:cs="Times New Roman"/>
          <w:sz w:val="28"/>
          <w:szCs w:val="28"/>
        </w:rPr>
        <w:t>о</w:t>
      </w:r>
      <w:r w:rsidR="00E474C2" w:rsidRPr="009A2D55">
        <w:rPr>
          <w:rFonts w:ascii="Times New Roman" w:hAnsi="Times New Roman" w:cs="Times New Roman"/>
          <w:sz w:val="28"/>
          <w:szCs w:val="28"/>
        </w:rPr>
        <w:t>купности превышает 25 процентов (если иное не предусмотрено законодате</w:t>
      </w:r>
      <w:r w:rsidR="00347B82" w:rsidRPr="009A2D55">
        <w:rPr>
          <w:rFonts w:ascii="Times New Roman" w:hAnsi="Times New Roman" w:cs="Times New Roman"/>
          <w:sz w:val="28"/>
          <w:szCs w:val="28"/>
        </w:rPr>
        <w:t>льством Российской Федерации);»;</w:t>
      </w:r>
    </w:p>
    <w:p w:rsidR="00347B82" w:rsidRPr="009A2D55" w:rsidRDefault="009A2D55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t xml:space="preserve">6) </w:t>
      </w:r>
      <w:r w:rsidR="00347B82" w:rsidRPr="009A2D55">
        <w:rPr>
          <w:rFonts w:ascii="Times New Roman" w:hAnsi="Times New Roman" w:cs="Times New Roman"/>
          <w:sz w:val="28"/>
          <w:szCs w:val="28"/>
        </w:rPr>
        <w:t>пункт 8.1 дополнить абзацем третьим следующего содержания:</w:t>
      </w:r>
    </w:p>
    <w:p w:rsidR="00347B82" w:rsidRPr="009A2D55" w:rsidRDefault="00347B82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t>«Мониторинг достижения результатов предоставления субсидии проводится исходя из достижения значений результатов предоставления субсидии, определе</w:t>
      </w:r>
      <w:r w:rsidRPr="009A2D55">
        <w:rPr>
          <w:rFonts w:ascii="Times New Roman" w:hAnsi="Times New Roman" w:cs="Times New Roman"/>
          <w:sz w:val="28"/>
          <w:szCs w:val="28"/>
        </w:rPr>
        <w:t>н</w:t>
      </w:r>
      <w:r w:rsidRPr="009A2D55">
        <w:rPr>
          <w:rFonts w:ascii="Times New Roman" w:hAnsi="Times New Roman" w:cs="Times New Roman"/>
          <w:sz w:val="28"/>
          <w:szCs w:val="28"/>
        </w:rPr>
        <w:t>ных соглашением, и событий, отражающих факт завершения соответствующего м</w:t>
      </w:r>
      <w:r w:rsidRPr="009A2D55">
        <w:rPr>
          <w:rFonts w:ascii="Times New Roman" w:hAnsi="Times New Roman" w:cs="Times New Roman"/>
          <w:sz w:val="28"/>
          <w:szCs w:val="28"/>
        </w:rPr>
        <w:t>е</w:t>
      </w:r>
      <w:r w:rsidRPr="009A2D55">
        <w:rPr>
          <w:rFonts w:ascii="Times New Roman" w:hAnsi="Times New Roman" w:cs="Times New Roman"/>
          <w:sz w:val="28"/>
          <w:szCs w:val="28"/>
        </w:rPr>
        <w:t>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r w:rsidR="00F81206" w:rsidRPr="009A2D55">
        <w:rPr>
          <w:rFonts w:ascii="Times New Roman" w:hAnsi="Times New Roman" w:cs="Times New Roman"/>
          <w:sz w:val="28"/>
          <w:szCs w:val="28"/>
        </w:rPr>
        <w:t>.».</w:t>
      </w:r>
    </w:p>
    <w:p w:rsidR="00CE4E51" w:rsidRPr="009A2D55" w:rsidRDefault="00634A76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40FEA">
        <w:rPr>
          <w:rFonts w:ascii="Times New Roman" w:hAnsi="Times New Roman" w:cs="Times New Roman"/>
          <w:sz w:val="28"/>
          <w:szCs w:val="28"/>
        </w:rPr>
        <w:t xml:space="preserve"> </w:t>
      </w:r>
      <w:r w:rsidR="006C6CE6" w:rsidRPr="009A2D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 в</w:t>
      </w:r>
      <w:r w:rsidR="00CB01DC" w:rsidRPr="009A2D55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CB01DC" w:rsidRPr="009A2D55">
        <w:rPr>
          <w:rFonts w:ascii="Times New Roman" w:hAnsi="Times New Roman" w:cs="Times New Roman"/>
          <w:sz w:val="28"/>
          <w:szCs w:val="28"/>
        </w:rPr>
        <w:t xml:space="preserve"> предоставления субсидии унитарной некоммерческой о</w:t>
      </w:r>
      <w:r w:rsidR="00CB01DC" w:rsidRPr="009A2D55">
        <w:rPr>
          <w:rFonts w:ascii="Times New Roman" w:hAnsi="Times New Roman" w:cs="Times New Roman"/>
          <w:sz w:val="28"/>
          <w:szCs w:val="28"/>
        </w:rPr>
        <w:t>р</w:t>
      </w:r>
      <w:r w:rsidR="00CB01DC" w:rsidRPr="009A2D55">
        <w:rPr>
          <w:rFonts w:ascii="Times New Roman" w:hAnsi="Times New Roman" w:cs="Times New Roman"/>
          <w:sz w:val="28"/>
          <w:szCs w:val="28"/>
        </w:rPr>
        <w:t xml:space="preserve">ганизации «Гарантийный фонд Республики Тыва», </w:t>
      </w:r>
      <w:r w:rsidR="00F87905" w:rsidRPr="009A2D55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B01DC" w:rsidRPr="009A2D5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13 апреля 2022 г. № 185</w:t>
      </w:r>
      <w:r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CE4E51" w:rsidRPr="009A2D55">
        <w:rPr>
          <w:rFonts w:ascii="Times New Roman" w:hAnsi="Times New Roman" w:cs="Times New Roman"/>
          <w:sz w:val="28"/>
          <w:szCs w:val="28"/>
        </w:rPr>
        <w:t>:</w:t>
      </w:r>
    </w:p>
    <w:p w:rsidR="00347B82" w:rsidRPr="009A2D55" w:rsidRDefault="00E10AE5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2D55" w:rsidRPr="009A2D55">
        <w:rPr>
          <w:rFonts w:ascii="Times New Roman" w:hAnsi="Times New Roman" w:cs="Times New Roman"/>
          <w:sz w:val="28"/>
          <w:szCs w:val="28"/>
        </w:rPr>
        <w:t xml:space="preserve">) </w:t>
      </w:r>
      <w:r w:rsidR="00347B82" w:rsidRPr="009A2D55">
        <w:rPr>
          <w:rFonts w:ascii="Times New Roman" w:hAnsi="Times New Roman" w:cs="Times New Roman"/>
          <w:sz w:val="28"/>
          <w:szCs w:val="28"/>
        </w:rPr>
        <w:t>подпункт «д» пункта 2.12 изложить в следующей редакции:</w:t>
      </w:r>
    </w:p>
    <w:p w:rsidR="00CE4E51" w:rsidRDefault="007041FF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t>«д) Фонд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</w:t>
      </w:r>
      <w:r w:rsidRPr="009A2D55">
        <w:rPr>
          <w:rFonts w:ascii="Times New Roman" w:hAnsi="Times New Roman" w:cs="Times New Roman"/>
          <w:sz w:val="28"/>
          <w:szCs w:val="28"/>
        </w:rPr>
        <w:t>у</w:t>
      </w:r>
      <w:r w:rsidRPr="009A2D55">
        <w:rPr>
          <w:rFonts w:ascii="Times New Roman" w:hAnsi="Times New Roman" w:cs="Times New Roman"/>
          <w:sz w:val="28"/>
          <w:szCs w:val="28"/>
        </w:rPr>
        <w:t>дарств и территорий, используемых для промежуточного (офшорного) владения а</w:t>
      </w:r>
      <w:r w:rsidRPr="009A2D55">
        <w:rPr>
          <w:rFonts w:ascii="Times New Roman" w:hAnsi="Times New Roman" w:cs="Times New Roman"/>
          <w:sz w:val="28"/>
          <w:szCs w:val="28"/>
        </w:rPr>
        <w:t>к</w:t>
      </w:r>
      <w:r w:rsidRPr="009A2D55">
        <w:rPr>
          <w:rFonts w:ascii="Times New Roman" w:hAnsi="Times New Roman" w:cs="Times New Roman"/>
          <w:sz w:val="28"/>
          <w:szCs w:val="28"/>
        </w:rPr>
        <w:t>тивами в Российской Федерации, а также российским юридическим лицом, в уста</w:t>
      </w:r>
      <w:r w:rsidRPr="009A2D55">
        <w:rPr>
          <w:rFonts w:ascii="Times New Roman" w:hAnsi="Times New Roman" w:cs="Times New Roman"/>
          <w:sz w:val="28"/>
          <w:szCs w:val="28"/>
        </w:rPr>
        <w:t>в</w:t>
      </w:r>
      <w:r w:rsidRPr="009A2D55">
        <w:rPr>
          <w:rFonts w:ascii="Times New Roman" w:hAnsi="Times New Roman" w:cs="Times New Roman"/>
          <w:sz w:val="28"/>
          <w:szCs w:val="28"/>
        </w:rPr>
        <w:t>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Федерации);»</w:t>
      </w:r>
      <w:r w:rsidR="00CB6B36" w:rsidRPr="009A2D55">
        <w:rPr>
          <w:rFonts w:ascii="Times New Roman" w:hAnsi="Times New Roman" w:cs="Times New Roman"/>
          <w:sz w:val="28"/>
          <w:szCs w:val="28"/>
        </w:rPr>
        <w:t>;</w:t>
      </w:r>
    </w:p>
    <w:p w:rsidR="00E10AE5" w:rsidRPr="00E10AE5" w:rsidRDefault="00E10AE5" w:rsidP="00E10A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0AE5">
        <w:rPr>
          <w:rFonts w:ascii="Times New Roman" w:hAnsi="Times New Roman" w:cs="Times New Roman"/>
          <w:sz w:val="28"/>
          <w:szCs w:val="28"/>
        </w:rPr>
        <w:t>пункт 2.14 изложить в следующей редакции:</w:t>
      </w:r>
    </w:p>
    <w:p w:rsidR="00E10AE5" w:rsidRPr="009A2D55" w:rsidRDefault="00E10AE5" w:rsidP="00E10A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5">
        <w:rPr>
          <w:rFonts w:ascii="Times New Roman" w:hAnsi="Times New Roman" w:cs="Times New Roman"/>
          <w:sz w:val="28"/>
          <w:szCs w:val="28"/>
        </w:rPr>
        <w:t>«2.14. Сведения о субсидии размещаются на едином портале бюджетной с</w:t>
      </w:r>
      <w:r w:rsidRPr="00E10AE5">
        <w:rPr>
          <w:rFonts w:ascii="Times New Roman" w:hAnsi="Times New Roman" w:cs="Times New Roman"/>
          <w:sz w:val="28"/>
          <w:szCs w:val="28"/>
        </w:rPr>
        <w:t>и</w:t>
      </w:r>
      <w:r w:rsidRPr="00E10AE5">
        <w:rPr>
          <w:rFonts w:ascii="Times New Roman" w:hAnsi="Times New Roman" w:cs="Times New Roman"/>
          <w:sz w:val="28"/>
          <w:szCs w:val="28"/>
        </w:rPr>
        <w:t>стемы Российской Федерации в информационно-телекоммуникационной сети «И</w:t>
      </w:r>
      <w:r w:rsidRPr="00E10AE5">
        <w:rPr>
          <w:rFonts w:ascii="Times New Roman" w:hAnsi="Times New Roman" w:cs="Times New Roman"/>
          <w:sz w:val="28"/>
          <w:szCs w:val="28"/>
        </w:rPr>
        <w:t>н</w:t>
      </w:r>
      <w:r w:rsidRPr="00E10AE5">
        <w:rPr>
          <w:rFonts w:ascii="Times New Roman" w:hAnsi="Times New Roman" w:cs="Times New Roman"/>
          <w:sz w:val="28"/>
          <w:szCs w:val="28"/>
        </w:rPr>
        <w:t xml:space="preserve">тернет»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0AE5">
        <w:rPr>
          <w:rFonts w:ascii="Times New Roman" w:hAnsi="Times New Roman" w:cs="Times New Roman"/>
          <w:sz w:val="28"/>
          <w:szCs w:val="28"/>
        </w:rPr>
        <w:t xml:space="preserve"> единый портал) (в разделе единого портала) не позднее 15-го раб</w:t>
      </w:r>
      <w:r w:rsidRPr="00E10AE5">
        <w:rPr>
          <w:rFonts w:ascii="Times New Roman" w:hAnsi="Times New Roman" w:cs="Times New Roman"/>
          <w:sz w:val="28"/>
          <w:szCs w:val="28"/>
        </w:rPr>
        <w:t>о</w:t>
      </w:r>
      <w:r w:rsidRPr="00E10AE5">
        <w:rPr>
          <w:rFonts w:ascii="Times New Roman" w:hAnsi="Times New Roman" w:cs="Times New Roman"/>
          <w:sz w:val="28"/>
          <w:szCs w:val="28"/>
        </w:rPr>
        <w:t>чего дня, следующего за днем принятия закона Республики Тыва о республиканском бюджете Республики Тыва на соответствующий финансовый год и плановый период (закона Республики Тыва о внесении изменений в закон Республики Тыва о респу</w:t>
      </w:r>
      <w:r w:rsidRPr="00E10AE5">
        <w:rPr>
          <w:rFonts w:ascii="Times New Roman" w:hAnsi="Times New Roman" w:cs="Times New Roman"/>
          <w:sz w:val="28"/>
          <w:szCs w:val="28"/>
        </w:rPr>
        <w:t>б</w:t>
      </w:r>
      <w:r w:rsidRPr="00E10AE5">
        <w:rPr>
          <w:rFonts w:ascii="Times New Roman" w:hAnsi="Times New Roman" w:cs="Times New Roman"/>
          <w:sz w:val="28"/>
          <w:szCs w:val="28"/>
        </w:rPr>
        <w:t>ликанском бюджете Республики Тыва на соответствующий финансовый год и пл</w:t>
      </w:r>
      <w:r w:rsidRPr="00E10AE5">
        <w:rPr>
          <w:rFonts w:ascii="Times New Roman" w:hAnsi="Times New Roman" w:cs="Times New Roman"/>
          <w:sz w:val="28"/>
          <w:szCs w:val="28"/>
        </w:rPr>
        <w:t>а</w:t>
      </w:r>
      <w:r w:rsidRPr="00E10AE5">
        <w:rPr>
          <w:rFonts w:ascii="Times New Roman" w:hAnsi="Times New Roman" w:cs="Times New Roman"/>
          <w:sz w:val="28"/>
          <w:szCs w:val="28"/>
        </w:rPr>
        <w:t>новый период).»;</w:t>
      </w:r>
    </w:p>
    <w:p w:rsidR="00CB6B36" w:rsidRPr="009A2D55" w:rsidRDefault="00A728AF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t>3</w:t>
      </w:r>
      <w:r w:rsidR="00CB6B36" w:rsidRPr="009A2D55">
        <w:rPr>
          <w:rFonts w:ascii="Times New Roman" w:hAnsi="Times New Roman" w:cs="Times New Roman"/>
          <w:sz w:val="28"/>
          <w:szCs w:val="28"/>
        </w:rPr>
        <w:t xml:space="preserve">) </w:t>
      </w:r>
      <w:r w:rsidR="00F81206" w:rsidRPr="009A2D55">
        <w:rPr>
          <w:rFonts w:ascii="Times New Roman" w:hAnsi="Times New Roman" w:cs="Times New Roman"/>
          <w:sz w:val="28"/>
          <w:szCs w:val="28"/>
        </w:rPr>
        <w:t>дополнить пу</w:t>
      </w:r>
      <w:r w:rsidRPr="009A2D55">
        <w:rPr>
          <w:rFonts w:ascii="Times New Roman" w:hAnsi="Times New Roman" w:cs="Times New Roman"/>
          <w:sz w:val="28"/>
          <w:szCs w:val="28"/>
        </w:rPr>
        <w:t>н</w:t>
      </w:r>
      <w:r w:rsidR="00F81206" w:rsidRPr="009A2D55">
        <w:rPr>
          <w:rFonts w:ascii="Times New Roman" w:hAnsi="Times New Roman" w:cs="Times New Roman"/>
          <w:sz w:val="28"/>
          <w:szCs w:val="28"/>
        </w:rPr>
        <w:t>ктом 4.1.1</w:t>
      </w:r>
      <w:r w:rsidR="00CB6B36" w:rsidRPr="009A2D5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6B36" w:rsidRPr="009A2D55" w:rsidRDefault="00CB6B36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t>«</w:t>
      </w:r>
      <w:r w:rsidR="00F81206" w:rsidRPr="009A2D55">
        <w:rPr>
          <w:rFonts w:ascii="Times New Roman" w:hAnsi="Times New Roman" w:cs="Times New Roman"/>
          <w:sz w:val="28"/>
          <w:szCs w:val="28"/>
        </w:rPr>
        <w:t>4.1.1.</w:t>
      </w:r>
      <w:r w:rsidRPr="009A2D55">
        <w:rPr>
          <w:rFonts w:ascii="Times New Roman" w:hAnsi="Times New Roman" w:cs="Times New Roman"/>
          <w:sz w:val="28"/>
          <w:szCs w:val="28"/>
        </w:rPr>
        <w:t xml:space="preserve"> Мониторинг достижения результатов предоставления субсидии пров</w:t>
      </w:r>
      <w:r w:rsidRPr="009A2D55">
        <w:rPr>
          <w:rFonts w:ascii="Times New Roman" w:hAnsi="Times New Roman" w:cs="Times New Roman"/>
          <w:sz w:val="28"/>
          <w:szCs w:val="28"/>
        </w:rPr>
        <w:t>о</w:t>
      </w:r>
      <w:r w:rsidRPr="009A2D55">
        <w:rPr>
          <w:rFonts w:ascii="Times New Roman" w:hAnsi="Times New Roman" w:cs="Times New Roman"/>
          <w:sz w:val="28"/>
          <w:szCs w:val="28"/>
        </w:rPr>
        <w:t>дится исходя из достижения значений результатов предоставления субсидии, опр</w:t>
      </w:r>
      <w:r w:rsidRPr="009A2D55">
        <w:rPr>
          <w:rFonts w:ascii="Times New Roman" w:hAnsi="Times New Roman" w:cs="Times New Roman"/>
          <w:sz w:val="28"/>
          <w:szCs w:val="28"/>
        </w:rPr>
        <w:t>е</w:t>
      </w:r>
      <w:r w:rsidRPr="009A2D55">
        <w:rPr>
          <w:rFonts w:ascii="Times New Roman" w:hAnsi="Times New Roman" w:cs="Times New Roman"/>
          <w:sz w:val="28"/>
          <w:szCs w:val="28"/>
        </w:rPr>
        <w:t>деленных соглашением, и событий, отражающих факт завершения соответствующ</w:t>
      </w:r>
      <w:r w:rsidRPr="009A2D55">
        <w:rPr>
          <w:rFonts w:ascii="Times New Roman" w:hAnsi="Times New Roman" w:cs="Times New Roman"/>
          <w:sz w:val="28"/>
          <w:szCs w:val="28"/>
        </w:rPr>
        <w:t>е</w:t>
      </w:r>
      <w:r w:rsidRPr="009A2D55">
        <w:rPr>
          <w:rFonts w:ascii="Times New Roman" w:hAnsi="Times New Roman" w:cs="Times New Roman"/>
          <w:sz w:val="28"/>
          <w:szCs w:val="28"/>
        </w:rPr>
        <w:t>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</w:t>
      </w:r>
      <w:r w:rsidRPr="009A2D55">
        <w:rPr>
          <w:rFonts w:ascii="Times New Roman" w:hAnsi="Times New Roman" w:cs="Times New Roman"/>
          <w:sz w:val="28"/>
          <w:szCs w:val="28"/>
        </w:rPr>
        <w:t>с</w:t>
      </w:r>
      <w:r w:rsidRPr="009A2D55">
        <w:rPr>
          <w:rFonts w:ascii="Times New Roman" w:hAnsi="Times New Roman" w:cs="Times New Roman"/>
          <w:sz w:val="28"/>
          <w:szCs w:val="28"/>
        </w:rPr>
        <w:t>сийской Федерации.»</w:t>
      </w:r>
      <w:r w:rsidR="00347B82" w:rsidRPr="009A2D55">
        <w:rPr>
          <w:rFonts w:ascii="Times New Roman" w:hAnsi="Times New Roman" w:cs="Times New Roman"/>
          <w:sz w:val="28"/>
          <w:szCs w:val="28"/>
        </w:rPr>
        <w:t>.</w:t>
      </w:r>
    </w:p>
    <w:p w:rsidR="00E80F85" w:rsidRPr="009A2D55" w:rsidRDefault="00A728AF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t xml:space="preserve">3. </w:t>
      </w:r>
      <w:r w:rsidR="00C21EBF" w:rsidRPr="009A2D55">
        <w:rPr>
          <w:rFonts w:ascii="Times New Roman" w:hAnsi="Times New Roman" w:cs="Times New Roman"/>
          <w:sz w:val="28"/>
          <w:szCs w:val="28"/>
        </w:rPr>
        <w:t>В</w:t>
      </w:r>
      <w:r w:rsidR="00634A76">
        <w:rPr>
          <w:rFonts w:ascii="Times New Roman" w:hAnsi="Times New Roman" w:cs="Times New Roman"/>
          <w:sz w:val="28"/>
          <w:szCs w:val="28"/>
        </w:rPr>
        <w:t>нести в</w:t>
      </w:r>
      <w:r w:rsidR="00560ADA" w:rsidRPr="00560ADA">
        <w:rPr>
          <w:rFonts w:ascii="Times New Roman" w:hAnsi="Times New Roman" w:cs="Times New Roman"/>
          <w:sz w:val="28"/>
          <w:szCs w:val="28"/>
        </w:rPr>
        <w:t xml:space="preserve"> </w:t>
      </w:r>
      <w:r w:rsidR="00E80F85" w:rsidRPr="009A2D55">
        <w:rPr>
          <w:rFonts w:ascii="Times New Roman" w:hAnsi="Times New Roman" w:cs="Times New Roman"/>
          <w:sz w:val="28"/>
          <w:szCs w:val="28"/>
        </w:rPr>
        <w:t>Поряд</w:t>
      </w:r>
      <w:r w:rsidR="00634A76">
        <w:rPr>
          <w:rFonts w:ascii="Times New Roman" w:hAnsi="Times New Roman" w:cs="Times New Roman"/>
          <w:sz w:val="28"/>
          <w:szCs w:val="28"/>
        </w:rPr>
        <w:t>ок</w:t>
      </w:r>
      <w:r w:rsidR="00E80F85" w:rsidRPr="009A2D55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республиканского бюджета управляющим компаниям индустриальных (промышленных) парков в Республике Тыва</w:t>
      </w:r>
      <w:r w:rsidR="00120D10" w:rsidRPr="009A2D55">
        <w:rPr>
          <w:rFonts w:ascii="Times New Roman" w:hAnsi="Times New Roman" w:cs="Times New Roman"/>
          <w:sz w:val="28"/>
          <w:szCs w:val="28"/>
        </w:rPr>
        <w:t>, утвержденн</w:t>
      </w:r>
      <w:r w:rsidR="00634A76">
        <w:rPr>
          <w:rFonts w:ascii="Times New Roman" w:hAnsi="Times New Roman" w:cs="Times New Roman"/>
          <w:sz w:val="28"/>
          <w:szCs w:val="28"/>
        </w:rPr>
        <w:t>ый</w:t>
      </w:r>
      <w:r w:rsidR="00120D10" w:rsidRPr="009A2D5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</w:t>
      </w:r>
      <w:r w:rsidR="00C21EBF" w:rsidRPr="009A2D55">
        <w:rPr>
          <w:rFonts w:ascii="Times New Roman" w:hAnsi="Times New Roman" w:cs="Times New Roman"/>
          <w:sz w:val="28"/>
          <w:szCs w:val="28"/>
        </w:rPr>
        <w:t>от 19 апреля 2019 г. №</w:t>
      </w:r>
      <w:r w:rsidR="00E80F85" w:rsidRPr="009A2D55">
        <w:rPr>
          <w:rFonts w:ascii="Times New Roman" w:hAnsi="Times New Roman" w:cs="Times New Roman"/>
          <w:sz w:val="28"/>
          <w:szCs w:val="28"/>
        </w:rPr>
        <w:t xml:space="preserve"> 197</w:t>
      </w:r>
      <w:r w:rsidR="00634A76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F87905" w:rsidRPr="009A2D55">
        <w:rPr>
          <w:rFonts w:ascii="Times New Roman" w:hAnsi="Times New Roman" w:cs="Times New Roman"/>
          <w:sz w:val="28"/>
          <w:szCs w:val="28"/>
        </w:rPr>
        <w:t>:</w:t>
      </w:r>
    </w:p>
    <w:p w:rsidR="00C21EBF" w:rsidRPr="009A2D55" w:rsidRDefault="009A2D55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t xml:space="preserve">1) </w:t>
      </w:r>
      <w:r w:rsidR="00C21EBF" w:rsidRPr="009A2D55">
        <w:rPr>
          <w:rFonts w:ascii="Times New Roman" w:hAnsi="Times New Roman" w:cs="Times New Roman"/>
          <w:sz w:val="28"/>
          <w:szCs w:val="28"/>
        </w:rPr>
        <w:t>абзац второй пункта 1.2 изложить в следующей редакции:</w:t>
      </w:r>
    </w:p>
    <w:p w:rsidR="00C21EBF" w:rsidRPr="009A2D55" w:rsidRDefault="00C21EBF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t>«Сведения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закона Республики Тыва о республиканском бюджете Республики Тыва на соответствующий финансовый год и плановый период (закона Республики Тыва о внесении изменений в закон Республики Тыва о республиканском бюджете Респу</w:t>
      </w:r>
      <w:r w:rsidRPr="009A2D55">
        <w:rPr>
          <w:rFonts w:ascii="Times New Roman" w:hAnsi="Times New Roman" w:cs="Times New Roman"/>
          <w:sz w:val="28"/>
          <w:szCs w:val="28"/>
        </w:rPr>
        <w:t>б</w:t>
      </w:r>
      <w:r w:rsidRPr="009A2D55">
        <w:rPr>
          <w:rFonts w:ascii="Times New Roman" w:hAnsi="Times New Roman" w:cs="Times New Roman"/>
          <w:sz w:val="28"/>
          <w:szCs w:val="28"/>
        </w:rPr>
        <w:t>лики Тыва на соответствующий финансовый год и плановый период).»;</w:t>
      </w:r>
    </w:p>
    <w:p w:rsidR="00C21EBF" w:rsidRPr="009A2D55" w:rsidRDefault="009A2D55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21EBF" w:rsidRPr="009A2D55">
        <w:rPr>
          <w:rFonts w:ascii="Times New Roman" w:hAnsi="Times New Roman" w:cs="Times New Roman"/>
          <w:sz w:val="28"/>
          <w:szCs w:val="28"/>
        </w:rPr>
        <w:t>пункт 1.9 изложить в следующей редакции:</w:t>
      </w:r>
    </w:p>
    <w:p w:rsidR="008A68B2" w:rsidRPr="009A2D55" w:rsidRDefault="008A68B2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t>«</w:t>
      </w:r>
      <w:r w:rsidR="00DA17D7" w:rsidRPr="009A2D55">
        <w:rPr>
          <w:rFonts w:ascii="Times New Roman" w:hAnsi="Times New Roman" w:cs="Times New Roman"/>
          <w:sz w:val="28"/>
          <w:szCs w:val="28"/>
        </w:rPr>
        <w:t xml:space="preserve">1.9. При этом субсидия не может предоставляться юридическим лицам, </w:t>
      </w:r>
      <w:r w:rsidRPr="009A2D55">
        <w:rPr>
          <w:rFonts w:ascii="Times New Roman" w:hAnsi="Times New Roman" w:cs="Times New Roman"/>
          <w:sz w:val="28"/>
          <w:szCs w:val="28"/>
        </w:rPr>
        <w:t>ос</w:t>
      </w:r>
      <w:r w:rsidRPr="009A2D55">
        <w:rPr>
          <w:rFonts w:ascii="Times New Roman" w:hAnsi="Times New Roman" w:cs="Times New Roman"/>
          <w:sz w:val="28"/>
          <w:szCs w:val="28"/>
        </w:rPr>
        <w:t>у</w:t>
      </w:r>
      <w:r w:rsidRPr="009A2D55">
        <w:rPr>
          <w:rFonts w:ascii="Times New Roman" w:hAnsi="Times New Roman" w:cs="Times New Roman"/>
          <w:sz w:val="28"/>
          <w:szCs w:val="28"/>
        </w:rPr>
        <w:t>ществляющим производство и (или) реализацию подакцизных товаров, а также д</w:t>
      </w:r>
      <w:r w:rsidRPr="009A2D55">
        <w:rPr>
          <w:rFonts w:ascii="Times New Roman" w:hAnsi="Times New Roman" w:cs="Times New Roman"/>
          <w:sz w:val="28"/>
          <w:szCs w:val="28"/>
        </w:rPr>
        <w:t>о</w:t>
      </w:r>
      <w:r w:rsidRPr="009A2D55">
        <w:rPr>
          <w:rFonts w:ascii="Times New Roman" w:hAnsi="Times New Roman" w:cs="Times New Roman"/>
          <w:sz w:val="28"/>
          <w:szCs w:val="28"/>
        </w:rPr>
        <w:t>бычу и (или) реализацию полезных ископаемых, за исключением общераспростр</w:t>
      </w:r>
      <w:r w:rsidRPr="009A2D55">
        <w:rPr>
          <w:rFonts w:ascii="Times New Roman" w:hAnsi="Times New Roman" w:cs="Times New Roman"/>
          <w:sz w:val="28"/>
          <w:szCs w:val="28"/>
        </w:rPr>
        <w:t>а</w:t>
      </w:r>
      <w:r w:rsidRPr="009A2D55">
        <w:rPr>
          <w:rFonts w:ascii="Times New Roman" w:hAnsi="Times New Roman" w:cs="Times New Roman"/>
          <w:sz w:val="28"/>
          <w:szCs w:val="28"/>
        </w:rPr>
        <w:t>ненных полезных ископаемых и минеральных питьевых вод, если иное не пред</w:t>
      </w:r>
      <w:r w:rsidRPr="009A2D55">
        <w:rPr>
          <w:rFonts w:ascii="Times New Roman" w:hAnsi="Times New Roman" w:cs="Times New Roman"/>
          <w:sz w:val="28"/>
          <w:szCs w:val="28"/>
        </w:rPr>
        <w:t>у</w:t>
      </w:r>
      <w:r w:rsidRPr="009A2D55">
        <w:rPr>
          <w:rFonts w:ascii="Times New Roman" w:hAnsi="Times New Roman" w:cs="Times New Roman"/>
          <w:sz w:val="28"/>
          <w:szCs w:val="28"/>
        </w:rPr>
        <w:t>смотрено Правительством Российской Федерации.»</w:t>
      </w:r>
      <w:r w:rsidR="00C21EBF" w:rsidRPr="009A2D55">
        <w:rPr>
          <w:rFonts w:ascii="Times New Roman" w:hAnsi="Times New Roman" w:cs="Times New Roman"/>
          <w:sz w:val="28"/>
          <w:szCs w:val="28"/>
        </w:rPr>
        <w:t>;</w:t>
      </w:r>
    </w:p>
    <w:p w:rsidR="00C21EBF" w:rsidRPr="009A2D55" w:rsidRDefault="00C21EBF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t>3) дополнить пунктом 4.1.1 следующего содержания:</w:t>
      </w:r>
    </w:p>
    <w:p w:rsidR="00C21EBF" w:rsidRDefault="00C21EBF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t>«4.1.1. Мониторинг достижения результатов предоставления субсидии пров</w:t>
      </w:r>
      <w:r w:rsidRPr="009A2D55">
        <w:rPr>
          <w:rFonts w:ascii="Times New Roman" w:hAnsi="Times New Roman" w:cs="Times New Roman"/>
          <w:sz w:val="28"/>
          <w:szCs w:val="28"/>
        </w:rPr>
        <w:t>о</w:t>
      </w:r>
      <w:r w:rsidRPr="009A2D55">
        <w:rPr>
          <w:rFonts w:ascii="Times New Roman" w:hAnsi="Times New Roman" w:cs="Times New Roman"/>
          <w:sz w:val="28"/>
          <w:szCs w:val="28"/>
        </w:rPr>
        <w:t>дится исходя из достижения значений результатов предоставления субсидии, опр</w:t>
      </w:r>
      <w:r w:rsidRPr="009A2D55">
        <w:rPr>
          <w:rFonts w:ascii="Times New Roman" w:hAnsi="Times New Roman" w:cs="Times New Roman"/>
          <w:sz w:val="28"/>
          <w:szCs w:val="28"/>
        </w:rPr>
        <w:t>е</w:t>
      </w:r>
      <w:r w:rsidRPr="009A2D55">
        <w:rPr>
          <w:rFonts w:ascii="Times New Roman" w:hAnsi="Times New Roman" w:cs="Times New Roman"/>
          <w:sz w:val="28"/>
          <w:szCs w:val="28"/>
        </w:rPr>
        <w:t>деленных соглашением, и событий, отражающих факт завершения соответствующ</w:t>
      </w:r>
      <w:r w:rsidRPr="009A2D55">
        <w:rPr>
          <w:rFonts w:ascii="Times New Roman" w:hAnsi="Times New Roman" w:cs="Times New Roman"/>
          <w:sz w:val="28"/>
          <w:szCs w:val="28"/>
        </w:rPr>
        <w:t>е</w:t>
      </w:r>
      <w:r w:rsidRPr="009A2D55">
        <w:rPr>
          <w:rFonts w:ascii="Times New Roman" w:hAnsi="Times New Roman" w:cs="Times New Roman"/>
          <w:sz w:val="28"/>
          <w:szCs w:val="28"/>
        </w:rPr>
        <w:t>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</w:t>
      </w:r>
      <w:r w:rsidRPr="009A2D55">
        <w:rPr>
          <w:rFonts w:ascii="Times New Roman" w:hAnsi="Times New Roman" w:cs="Times New Roman"/>
          <w:sz w:val="28"/>
          <w:szCs w:val="28"/>
        </w:rPr>
        <w:t>с</w:t>
      </w:r>
      <w:r w:rsidRPr="009A2D55">
        <w:rPr>
          <w:rFonts w:ascii="Times New Roman" w:hAnsi="Times New Roman" w:cs="Times New Roman"/>
          <w:sz w:val="28"/>
          <w:szCs w:val="28"/>
        </w:rPr>
        <w:t>сийской Федерации.».</w:t>
      </w:r>
    </w:p>
    <w:p w:rsidR="00634A76" w:rsidRPr="009A2D55" w:rsidRDefault="00634A76" w:rsidP="009A2D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34A76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21EBF" w:rsidRPr="009A2D55" w:rsidRDefault="00C21EBF" w:rsidP="009A2D5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90E2D" w:rsidRPr="009A2D55" w:rsidRDefault="00790E2D" w:rsidP="009A2D5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90E2D" w:rsidRPr="009A2D55" w:rsidRDefault="00790E2D" w:rsidP="009A2D5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16CB0" w:rsidRPr="009A2D55" w:rsidRDefault="00011166" w:rsidP="009A2D5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9A2D55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9A2D55">
        <w:rPr>
          <w:rFonts w:ascii="Times New Roman" w:hAnsi="Times New Roman" w:cs="Times New Roman"/>
          <w:sz w:val="28"/>
          <w:szCs w:val="28"/>
        </w:rPr>
        <w:tab/>
      </w:r>
      <w:r w:rsidRPr="009A2D55">
        <w:rPr>
          <w:rFonts w:ascii="Times New Roman" w:hAnsi="Times New Roman" w:cs="Times New Roman"/>
          <w:sz w:val="28"/>
          <w:szCs w:val="28"/>
        </w:rPr>
        <w:tab/>
      </w:r>
      <w:r w:rsidRPr="009A2D55">
        <w:rPr>
          <w:rFonts w:ascii="Times New Roman" w:hAnsi="Times New Roman" w:cs="Times New Roman"/>
          <w:sz w:val="28"/>
          <w:szCs w:val="28"/>
        </w:rPr>
        <w:tab/>
      </w:r>
      <w:r w:rsidRPr="009A2D55">
        <w:rPr>
          <w:rFonts w:ascii="Times New Roman" w:hAnsi="Times New Roman" w:cs="Times New Roman"/>
          <w:sz w:val="28"/>
          <w:szCs w:val="28"/>
        </w:rPr>
        <w:tab/>
      </w:r>
      <w:r w:rsidRPr="009A2D55">
        <w:rPr>
          <w:rFonts w:ascii="Times New Roman" w:hAnsi="Times New Roman" w:cs="Times New Roman"/>
          <w:sz w:val="28"/>
          <w:szCs w:val="28"/>
        </w:rPr>
        <w:tab/>
      </w:r>
      <w:r w:rsidRPr="009A2D55">
        <w:rPr>
          <w:rFonts w:ascii="Times New Roman" w:hAnsi="Times New Roman" w:cs="Times New Roman"/>
          <w:sz w:val="28"/>
          <w:szCs w:val="28"/>
        </w:rPr>
        <w:tab/>
      </w:r>
      <w:r w:rsidR="00140F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A2D55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716CB0" w:rsidRPr="009A2D55" w:rsidSect="009A2D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567" w:bottom="1134" w:left="1134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57" w:rsidRDefault="00A31A57" w:rsidP="00FB2CAA">
      <w:pPr>
        <w:spacing w:after="0" w:line="240" w:lineRule="auto"/>
      </w:pPr>
      <w:r>
        <w:separator/>
      </w:r>
    </w:p>
  </w:endnote>
  <w:endnote w:type="continuationSeparator" w:id="0">
    <w:p w:rsidR="00A31A57" w:rsidRDefault="00A31A57" w:rsidP="00FB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E9" w:rsidRDefault="006A56E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E9" w:rsidRDefault="006A56E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E9" w:rsidRDefault="006A56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57" w:rsidRDefault="00A31A57" w:rsidP="00FB2CAA">
      <w:pPr>
        <w:spacing w:after="0" w:line="240" w:lineRule="auto"/>
      </w:pPr>
      <w:r>
        <w:separator/>
      </w:r>
    </w:p>
  </w:footnote>
  <w:footnote w:type="continuationSeparator" w:id="0">
    <w:p w:rsidR="00A31A57" w:rsidRDefault="00A31A57" w:rsidP="00FB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E9" w:rsidRDefault="006A56E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A2D55" w:rsidRPr="009A2D55" w:rsidRDefault="006A56E9">
        <w:pPr>
          <w:pStyle w:val="ab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6E9" w:rsidRPr="006A56E9" w:rsidRDefault="006A56E9" w:rsidP="006A56E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620200099/27410(8)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6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C1ASmPgAAAACwEAAA8AAAAAAAAA&#10;AAAAAAAAAAUAAGRycy9kb3ducmV2LnhtbFBLBQYAAAAABAAEAPMAAAANBgAAAAA=&#10;" filled="f" stroked="f">
                  <v:textbox inset="0,0,0,0">
                    <w:txbxContent>
                      <w:p w:rsidR="006A56E9" w:rsidRPr="006A56E9" w:rsidRDefault="006A56E9" w:rsidP="006A56E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620200099/27410(8)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AC1C3F" w:rsidRPr="009A2D55">
          <w:rPr>
            <w:rFonts w:ascii="Times New Roman" w:hAnsi="Times New Roman" w:cs="Times New Roman"/>
            <w:sz w:val="24"/>
          </w:rPr>
          <w:fldChar w:fldCharType="begin"/>
        </w:r>
        <w:r w:rsidR="009A2D55" w:rsidRPr="009A2D5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AC1C3F" w:rsidRPr="009A2D5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AC1C3F" w:rsidRPr="009A2D5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E9" w:rsidRDefault="006A56E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675"/>
    <w:multiLevelType w:val="hybridMultilevel"/>
    <w:tmpl w:val="E9E204F0"/>
    <w:lvl w:ilvl="0" w:tplc="76203B7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E1041"/>
    <w:multiLevelType w:val="hybridMultilevel"/>
    <w:tmpl w:val="7FA0AB38"/>
    <w:lvl w:ilvl="0" w:tplc="CA3CEF4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0D5A7E"/>
    <w:multiLevelType w:val="hybridMultilevel"/>
    <w:tmpl w:val="90DC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0E7B"/>
    <w:multiLevelType w:val="hybridMultilevel"/>
    <w:tmpl w:val="F06A9C84"/>
    <w:lvl w:ilvl="0" w:tplc="9C06FAE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9F04855"/>
    <w:multiLevelType w:val="hybridMultilevel"/>
    <w:tmpl w:val="39C80F36"/>
    <w:lvl w:ilvl="0" w:tplc="ACDE52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61776B"/>
    <w:multiLevelType w:val="hybridMultilevel"/>
    <w:tmpl w:val="C7F81378"/>
    <w:lvl w:ilvl="0" w:tplc="79C04E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DA1B99"/>
    <w:multiLevelType w:val="hybridMultilevel"/>
    <w:tmpl w:val="2CCE68E8"/>
    <w:lvl w:ilvl="0" w:tplc="D180C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0A4665"/>
    <w:multiLevelType w:val="hybridMultilevel"/>
    <w:tmpl w:val="2F18F2E6"/>
    <w:lvl w:ilvl="0" w:tplc="10088A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0202DA"/>
    <w:multiLevelType w:val="hybridMultilevel"/>
    <w:tmpl w:val="756AE736"/>
    <w:lvl w:ilvl="0" w:tplc="976C7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F71F67"/>
    <w:multiLevelType w:val="hybridMultilevel"/>
    <w:tmpl w:val="02049272"/>
    <w:lvl w:ilvl="0" w:tplc="9D847A8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38CD574A"/>
    <w:multiLevelType w:val="hybridMultilevel"/>
    <w:tmpl w:val="637E3D9E"/>
    <w:lvl w:ilvl="0" w:tplc="4FF27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1731CE"/>
    <w:multiLevelType w:val="hybridMultilevel"/>
    <w:tmpl w:val="5AC6F246"/>
    <w:lvl w:ilvl="0" w:tplc="D6F872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077240"/>
    <w:multiLevelType w:val="multilevel"/>
    <w:tmpl w:val="89DC51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5F3099C"/>
    <w:multiLevelType w:val="hybridMultilevel"/>
    <w:tmpl w:val="D4D6D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A3CCB"/>
    <w:multiLevelType w:val="hybridMultilevel"/>
    <w:tmpl w:val="124082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C1001D9"/>
    <w:multiLevelType w:val="hybridMultilevel"/>
    <w:tmpl w:val="04A6CA4C"/>
    <w:lvl w:ilvl="0" w:tplc="BA24A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CE121F"/>
    <w:multiLevelType w:val="hybridMultilevel"/>
    <w:tmpl w:val="7DBAE940"/>
    <w:lvl w:ilvl="0" w:tplc="8B86091A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16"/>
  </w:num>
  <w:num w:numId="7">
    <w:abstractNumId w:val="5"/>
  </w:num>
  <w:num w:numId="8">
    <w:abstractNumId w:val="4"/>
  </w:num>
  <w:num w:numId="9">
    <w:abstractNumId w:val="14"/>
  </w:num>
  <w:num w:numId="10">
    <w:abstractNumId w:val="15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1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60e03f3-9cd1-40fd-a8f0-af4bb34d59f1"/>
  </w:docVars>
  <w:rsids>
    <w:rsidRoot w:val="00BF5CFC"/>
    <w:rsid w:val="00011166"/>
    <w:rsid w:val="00032889"/>
    <w:rsid w:val="000379D9"/>
    <w:rsid w:val="0004128E"/>
    <w:rsid w:val="00054731"/>
    <w:rsid w:val="00055C7C"/>
    <w:rsid w:val="00060754"/>
    <w:rsid w:val="00073B18"/>
    <w:rsid w:val="000878D3"/>
    <w:rsid w:val="00087E59"/>
    <w:rsid w:val="00096171"/>
    <w:rsid w:val="000A79A7"/>
    <w:rsid w:val="000B71C8"/>
    <w:rsid w:val="000C6459"/>
    <w:rsid w:val="000C6C0C"/>
    <w:rsid w:val="000F1C06"/>
    <w:rsid w:val="00120D10"/>
    <w:rsid w:val="00126958"/>
    <w:rsid w:val="00140FEA"/>
    <w:rsid w:val="001463D8"/>
    <w:rsid w:val="00155615"/>
    <w:rsid w:val="001621D7"/>
    <w:rsid w:val="001628A1"/>
    <w:rsid w:val="00166CAD"/>
    <w:rsid w:val="0019207F"/>
    <w:rsid w:val="001A26A1"/>
    <w:rsid w:val="001B5F84"/>
    <w:rsid w:val="001F553E"/>
    <w:rsid w:val="00202188"/>
    <w:rsid w:val="00211A20"/>
    <w:rsid w:val="002155B2"/>
    <w:rsid w:val="00233E07"/>
    <w:rsid w:val="00275990"/>
    <w:rsid w:val="00284A34"/>
    <w:rsid w:val="002A5F7D"/>
    <w:rsid w:val="002F123A"/>
    <w:rsid w:val="003037D7"/>
    <w:rsid w:val="0030459E"/>
    <w:rsid w:val="003132DB"/>
    <w:rsid w:val="00325711"/>
    <w:rsid w:val="00326D39"/>
    <w:rsid w:val="00347B82"/>
    <w:rsid w:val="003642EE"/>
    <w:rsid w:val="00365E95"/>
    <w:rsid w:val="0037734A"/>
    <w:rsid w:val="003B1A28"/>
    <w:rsid w:val="003D4E86"/>
    <w:rsid w:val="003F42B1"/>
    <w:rsid w:val="004232F2"/>
    <w:rsid w:val="00434833"/>
    <w:rsid w:val="00440DDC"/>
    <w:rsid w:val="004608A6"/>
    <w:rsid w:val="004669CE"/>
    <w:rsid w:val="00476184"/>
    <w:rsid w:val="00485527"/>
    <w:rsid w:val="00486875"/>
    <w:rsid w:val="004962F5"/>
    <w:rsid w:val="004A346A"/>
    <w:rsid w:val="004A47D3"/>
    <w:rsid w:val="004C3D92"/>
    <w:rsid w:val="004D3978"/>
    <w:rsid w:val="004D751B"/>
    <w:rsid w:val="00502A57"/>
    <w:rsid w:val="00524265"/>
    <w:rsid w:val="00533380"/>
    <w:rsid w:val="0053590F"/>
    <w:rsid w:val="005378FE"/>
    <w:rsid w:val="00560ADA"/>
    <w:rsid w:val="00577078"/>
    <w:rsid w:val="005A3722"/>
    <w:rsid w:val="0061127C"/>
    <w:rsid w:val="00630FC2"/>
    <w:rsid w:val="00634A76"/>
    <w:rsid w:val="00654E9A"/>
    <w:rsid w:val="00663A2E"/>
    <w:rsid w:val="006A3DC4"/>
    <w:rsid w:val="006A56E9"/>
    <w:rsid w:val="006C6CE6"/>
    <w:rsid w:val="006D07A7"/>
    <w:rsid w:val="006D1A16"/>
    <w:rsid w:val="006D2F48"/>
    <w:rsid w:val="006F79F2"/>
    <w:rsid w:val="007041FF"/>
    <w:rsid w:val="0070539F"/>
    <w:rsid w:val="00706FDC"/>
    <w:rsid w:val="00715313"/>
    <w:rsid w:val="00716CB0"/>
    <w:rsid w:val="00720A7F"/>
    <w:rsid w:val="00734372"/>
    <w:rsid w:val="007530AB"/>
    <w:rsid w:val="00760944"/>
    <w:rsid w:val="0077765B"/>
    <w:rsid w:val="007909BF"/>
    <w:rsid w:val="00790E2D"/>
    <w:rsid w:val="00791695"/>
    <w:rsid w:val="007A4296"/>
    <w:rsid w:val="007A75C5"/>
    <w:rsid w:val="007B1B3E"/>
    <w:rsid w:val="007B6C2B"/>
    <w:rsid w:val="007E45E2"/>
    <w:rsid w:val="007F5DD8"/>
    <w:rsid w:val="00801A5A"/>
    <w:rsid w:val="00832A2A"/>
    <w:rsid w:val="008344F8"/>
    <w:rsid w:val="008415B5"/>
    <w:rsid w:val="008425C8"/>
    <w:rsid w:val="0084265E"/>
    <w:rsid w:val="008527C4"/>
    <w:rsid w:val="00897228"/>
    <w:rsid w:val="008A68B2"/>
    <w:rsid w:val="008A6A20"/>
    <w:rsid w:val="008B1E5F"/>
    <w:rsid w:val="008C3144"/>
    <w:rsid w:val="008E1115"/>
    <w:rsid w:val="00911445"/>
    <w:rsid w:val="00923EA6"/>
    <w:rsid w:val="00947E29"/>
    <w:rsid w:val="0096524B"/>
    <w:rsid w:val="0096558E"/>
    <w:rsid w:val="009867C2"/>
    <w:rsid w:val="00990735"/>
    <w:rsid w:val="009A2D55"/>
    <w:rsid w:val="009C180D"/>
    <w:rsid w:val="009D6D34"/>
    <w:rsid w:val="009F6D68"/>
    <w:rsid w:val="009F7865"/>
    <w:rsid w:val="00A05A72"/>
    <w:rsid w:val="00A07FF9"/>
    <w:rsid w:val="00A26297"/>
    <w:rsid w:val="00A31A57"/>
    <w:rsid w:val="00A40738"/>
    <w:rsid w:val="00A43592"/>
    <w:rsid w:val="00A46499"/>
    <w:rsid w:val="00A55191"/>
    <w:rsid w:val="00A65C39"/>
    <w:rsid w:val="00A728AF"/>
    <w:rsid w:val="00A827A4"/>
    <w:rsid w:val="00A902A3"/>
    <w:rsid w:val="00A92CCA"/>
    <w:rsid w:val="00AA5E0E"/>
    <w:rsid w:val="00AC1C3F"/>
    <w:rsid w:val="00AD3FA6"/>
    <w:rsid w:val="00AF7248"/>
    <w:rsid w:val="00B02A66"/>
    <w:rsid w:val="00B35634"/>
    <w:rsid w:val="00B35855"/>
    <w:rsid w:val="00B50E01"/>
    <w:rsid w:val="00B600E3"/>
    <w:rsid w:val="00B67A13"/>
    <w:rsid w:val="00B764E7"/>
    <w:rsid w:val="00B76BD8"/>
    <w:rsid w:val="00BB284F"/>
    <w:rsid w:val="00BB2E99"/>
    <w:rsid w:val="00BB6003"/>
    <w:rsid w:val="00BD0078"/>
    <w:rsid w:val="00BF5CFC"/>
    <w:rsid w:val="00BF76E5"/>
    <w:rsid w:val="00C21550"/>
    <w:rsid w:val="00C21EBF"/>
    <w:rsid w:val="00C2328B"/>
    <w:rsid w:val="00C32CA6"/>
    <w:rsid w:val="00C34BC6"/>
    <w:rsid w:val="00C46A09"/>
    <w:rsid w:val="00C60D15"/>
    <w:rsid w:val="00C84747"/>
    <w:rsid w:val="00CB01DC"/>
    <w:rsid w:val="00CB6B36"/>
    <w:rsid w:val="00CB7A7C"/>
    <w:rsid w:val="00CC6B4F"/>
    <w:rsid w:val="00CD34AE"/>
    <w:rsid w:val="00CD7F94"/>
    <w:rsid w:val="00CE4E51"/>
    <w:rsid w:val="00CF20C0"/>
    <w:rsid w:val="00CF37EA"/>
    <w:rsid w:val="00CF3AB5"/>
    <w:rsid w:val="00D25D0B"/>
    <w:rsid w:val="00D518FF"/>
    <w:rsid w:val="00D83502"/>
    <w:rsid w:val="00DA1570"/>
    <w:rsid w:val="00DA17D7"/>
    <w:rsid w:val="00DA3D88"/>
    <w:rsid w:val="00DC01FF"/>
    <w:rsid w:val="00E060F3"/>
    <w:rsid w:val="00E10AE5"/>
    <w:rsid w:val="00E13594"/>
    <w:rsid w:val="00E43A35"/>
    <w:rsid w:val="00E454A8"/>
    <w:rsid w:val="00E474C2"/>
    <w:rsid w:val="00E53BEB"/>
    <w:rsid w:val="00E80F85"/>
    <w:rsid w:val="00EA49BF"/>
    <w:rsid w:val="00EE5698"/>
    <w:rsid w:val="00F15F1A"/>
    <w:rsid w:val="00F502F0"/>
    <w:rsid w:val="00F8081B"/>
    <w:rsid w:val="00F81206"/>
    <w:rsid w:val="00F87905"/>
    <w:rsid w:val="00F93E6C"/>
    <w:rsid w:val="00FB2CAA"/>
    <w:rsid w:val="00FD3B77"/>
    <w:rsid w:val="00FE38E0"/>
    <w:rsid w:val="00FF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5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2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045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45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45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45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459E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654E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E9A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654E9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B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2CAA"/>
  </w:style>
  <w:style w:type="paragraph" w:styleId="ad">
    <w:name w:val="footer"/>
    <w:basedOn w:val="a"/>
    <w:link w:val="ae"/>
    <w:uiPriority w:val="99"/>
    <w:unhideWhenUsed/>
    <w:rsid w:val="00FB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2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5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2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045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45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45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45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459E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654E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E9A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654E9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B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2CAA"/>
  </w:style>
  <w:style w:type="paragraph" w:styleId="ad">
    <w:name w:val="footer"/>
    <w:basedOn w:val="a"/>
    <w:link w:val="ae"/>
    <w:uiPriority w:val="99"/>
    <w:unhideWhenUsed/>
    <w:rsid w:val="00FB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6554-70A7-452A-B673-CF46D9E6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Милана Маадыровна</dc:creator>
  <cp:lastModifiedBy>Грецких О.П.</cp:lastModifiedBy>
  <cp:revision>2</cp:revision>
  <cp:lastPrinted>2023-08-01T03:22:00Z</cp:lastPrinted>
  <dcterms:created xsi:type="dcterms:W3CDTF">2023-08-01T03:22:00Z</dcterms:created>
  <dcterms:modified xsi:type="dcterms:W3CDTF">2023-08-01T03:22:00Z</dcterms:modified>
</cp:coreProperties>
</file>