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27" w:rsidRDefault="005B7227" w:rsidP="005B7227">
      <w:pPr>
        <w:spacing w:after="200" w:line="276" w:lineRule="auto"/>
        <w:jc w:val="center"/>
        <w:rPr>
          <w:noProof/>
        </w:rPr>
      </w:pPr>
    </w:p>
    <w:p w:rsidR="003C2A99" w:rsidRDefault="003C2A99" w:rsidP="005B7227">
      <w:pPr>
        <w:spacing w:after="200" w:line="276" w:lineRule="auto"/>
        <w:jc w:val="center"/>
        <w:rPr>
          <w:noProof/>
        </w:rPr>
      </w:pPr>
    </w:p>
    <w:p w:rsidR="003C2A99" w:rsidRDefault="003C2A99" w:rsidP="005B7227">
      <w:pPr>
        <w:spacing w:after="200" w:line="276" w:lineRule="auto"/>
        <w:jc w:val="center"/>
        <w:rPr>
          <w:lang w:val="en-US"/>
        </w:rPr>
      </w:pPr>
    </w:p>
    <w:p w:rsidR="005B7227" w:rsidRPr="004C14FF" w:rsidRDefault="005B7227" w:rsidP="005B7227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5B7227" w:rsidRPr="0025472A" w:rsidRDefault="005B7227" w:rsidP="005B7227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483782" w:rsidRDefault="00483782" w:rsidP="00D333AF">
      <w:pPr>
        <w:jc w:val="center"/>
        <w:rPr>
          <w:b/>
          <w:sz w:val="28"/>
          <w:szCs w:val="28"/>
        </w:rPr>
      </w:pPr>
    </w:p>
    <w:p w:rsidR="00483782" w:rsidRPr="004D7AD1" w:rsidRDefault="004D7AD1" w:rsidP="004D7AD1">
      <w:pPr>
        <w:spacing w:line="360" w:lineRule="auto"/>
        <w:jc w:val="center"/>
        <w:rPr>
          <w:sz w:val="28"/>
          <w:szCs w:val="28"/>
        </w:rPr>
      </w:pPr>
      <w:r w:rsidRPr="004D7AD1">
        <w:rPr>
          <w:sz w:val="28"/>
          <w:szCs w:val="28"/>
        </w:rPr>
        <w:t>от 22 ноября 2019 г. № 553</w:t>
      </w:r>
    </w:p>
    <w:p w:rsidR="004D7AD1" w:rsidRPr="004D7AD1" w:rsidRDefault="004D7AD1" w:rsidP="004D7AD1">
      <w:pPr>
        <w:spacing w:line="360" w:lineRule="auto"/>
        <w:jc w:val="center"/>
        <w:rPr>
          <w:sz w:val="28"/>
          <w:szCs w:val="28"/>
        </w:rPr>
      </w:pPr>
      <w:r w:rsidRPr="004D7AD1">
        <w:rPr>
          <w:sz w:val="28"/>
          <w:szCs w:val="28"/>
        </w:rPr>
        <w:t>г. Кызыл</w:t>
      </w:r>
    </w:p>
    <w:p w:rsidR="004D7AD1" w:rsidRDefault="004D7AD1" w:rsidP="00D333AF">
      <w:pPr>
        <w:jc w:val="center"/>
        <w:rPr>
          <w:b/>
          <w:sz w:val="28"/>
          <w:szCs w:val="28"/>
        </w:rPr>
      </w:pPr>
    </w:p>
    <w:p w:rsidR="00483782" w:rsidRDefault="00266427" w:rsidP="00D333AF">
      <w:pPr>
        <w:jc w:val="center"/>
        <w:rPr>
          <w:b/>
          <w:sz w:val="28"/>
          <w:szCs w:val="28"/>
        </w:rPr>
      </w:pPr>
      <w:r w:rsidRPr="00483782">
        <w:rPr>
          <w:b/>
          <w:sz w:val="28"/>
          <w:szCs w:val="28"/>
        </w:rPr>
        <w:t>О</w:t>
      </w:r>
      <w:r w:rsidR="00EE5379" w:rsidRPr="00483782">
        <w:rPr>
          <w:b/>
          <w:sz w:val="28"/>
          <w:szCs w:val="28"/>
        </w:rPr>
        <w:t>б утверждении</w:t>
      </w:r>
      <w:r w:rsidRPr="00483782">
        <w:rPr>
          <w:b/>
          <w:sz w:val="28"/>
          <w:szCs w:val="28"/>
        </w:rPr>
        <w:t xml:space="preserve"> Стратегии развития </w:t>
      </w:r>
    </w:p>
    <w:p w:rsidR="00483782" w:rsidRDefault="00266427" w:rsidP="00D333AF">
      <w:pPr>
        <w:jc w:val="center"/>
        <w:rPr>
          <w:b/>
          <w:sz w:val="28"/>
          <w:szCs w:val="28"/>
        </w:rPr>
      </w:pPr>
      <w:r w:rsidRPr="00483782">
        <w:rPr>
          <w:b/>
          <w:sz w:val="28"/>
          <w:szCs w:val="28"/>
        </w:rPr>
        <w:t xml:space="preserve">агропромышленного комплекса Республики </w:t>
      </w:r>
    </w:p>
    <w:p w:rsidR="00266427" w:rsidRPr="00483782" w:rsidRDefault="00266427" w:rsidP="00D333AF">
      <w:pPr>
        <w:jc w:val="center"/>
        <w:rPr>
          <w:b/>
          <w:sz w:val="28"/>
          <w:szCs w:val="28"/>
        </w:rPr>
      </w:pPr>
      <w:r w:rsidRPr="00483782">
        <w:rPr>
          <w:b/>
          <w:sz w:val="28"/>
          <w:szCs w:val="28"/>
        </w:rPr>
        <w:t>Тыва на период до 2030 года</w:t>
      </w:r>
    </w:p>
    <w:p w:rsidR="00266427" w:rsidRDefault="00266427" w:rsidP="00266427">
      <w:pPr>
        <w:rPr>
          <w:sz w:val="28"/>
          <w:szCs w:val="28"/>
        </w:rPr>
      </w:pPr>
    </w:p>
    <w:p w:rsidR="00266427" w:rsidRDefault="00266427" w:rsidP="00483782">
      <w:pPr>
        <w:spacing w:line="360" w:lineRule="atLeast"/>
        <w:ind w:firstLine="709"/>
        <w:rPr>
          <w:sz w:val="28"/>
          <w:szCs w:val="28"/>
        </w:rPr>
      </w:pPr>
    </w:p>
    <w:p w:rsidR="00266427" w:rsidRDefault="00BC4E6E" w:rsidP="0048378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28 июня 2014 г. № 172-ФЗ «О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тегическом планировании в Российской Федерации», Законом Республики Тыва от 11 апреля 2016 г. № 160-ЗРТ «</w:t>
      </w:r>
      <w:r w:rsidR="005F4558">
        <w:rPr>
          <w:sz w:val="28"/>
          <w:szCs w:val="28"/>
        </w:rPr>
        <w:t>О с</w:t>
      </w:r>
      <w:r>
        <w:rPr>
          <w:sz w:val="28"/>
          <w:szCs w:val="28"/>
        </w:rPr>
        <w:t>тратегическом планировании в Республик</w:t>
      </w:r>
      <w:r w:rsidR="005F4558">
        <w:rPr>
          <w:sz w:val="28"/>
          <w:szCs w:val="28"/>
        </w:rPr>
        <w:t>е</w:t>
      </w:r>
      <w:r>
        <w:rPr>
          <w:sz w:val="28"/>
          <w:szCs w:val="28"/>
        </w:rPr>
        <w:t xml:space="preserve"> Тыва» </w:t>
      </w:r>
      <w:r w:rsidR="00266427">
        <w:rPr>
          <w:sz w:val="28"/>
          <w:szCs w:val="28"/>
        </w:rPr>
        <w:t>Правительство Республики Тыва ПОСТАН</w:t>
      </w:r>
      <w:r w:rsidR="0031200A">
        <w:rPr>
          <w:sz w:val="28"/>
          <w:szCs w:val="28"/>
        </w:rPr>
        <w:t>О</w:t>
      </w:r>
      <w:r w:rsidR="00266427">
        <w:rPr>
          <w:sz w:val="28"/>
          <w:szCs w:val="28"/>
        </w:rPr>
        <w:t>ВЛЯЕТ:</w:t>
      </w:r>
    </w:p>
    <w:p w:rsidR="00483782" w:rsidRDefault="00483782" w:rsidP="00483782">
      <w:pPr>
        <w:spacing w:line="360" w:lineRule="atLeast"/>
        <w:ind w:firstLine="709"/>
        <w:jc w:val="both"/>
        <w:rPr>
          <w:sz w:val="28"/>
          <w:szCs w:val="28"/>
        </w:rPr>
      </w:pPr>
    </w:p>
    <w:p w:rsidR="00483782" w:rsidRDefault="00483782" w:rsidP="0048378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6427">
        <w:rPr>
          <w:sz w:val="28"/>
          <w:szCs w:val="28"/>
        </w:rPr>
        <w:t>Утвердить прилагаемую Стратегию развития агропромышленного компле</w:t>
      </w:r>
      <w:r w:rsidR="00266427">
        <w:rPr>
          <w:sz w:val="28"/>
          <w:szCs w:val="28"/>
        </w:rPr>
        <w:t>к</w:t>
      </w:r>
      <w:r w:rsidR="00266427">
        <w:rPr>
          <w:sz w:val="28"/>
          <w:szCs w:val="28"/>
        </w:rPr>
        <w:t>са Республики Тыва на период до 2030 года.</w:t>
      </w:r>
    </w:p>
    <w:p w:rsidR="00483782" w:rsidRDefault="00483782" w:rsidP="0048378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66427">
        <w:rPr>
          <w:sz w:val="28"/>
          <w:szCs w:val="28"/>
        </w:rPr>
        <w:t>Признать утратившим силу постановление Правительства Республики Тыва от 28 мая 2012 г. № 275 «Об утверждении Стратегии развития агропромышленного комплекса Республики Тыва на период до 2020 года».</w:t>
      </w:r>
    </w:p>
    <w:p w:rsidR="00266427" w:rsidRDefault="00483782" w:rsidP="00483782">
      <w:pPr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66427">
        <w:rPr>
          <w:sz w:val="28"/>
          <w:szCs w:val="28"/>
        </w:rPr>
        <w:t xml:space="preserve">Настоящее постановление разместить на «Официальном </w:t>
      </w:r>
      <w:r w:rsidR="00AE2190">
        <w:rPr>
          <w:sz w:val="28"/>
          <w:szCs w:val="28"/>
        </w:rPr>
        <w:t>интернет</w:t>
      </w:r>
      <w:r w:rsidR="00266427">
        <w:rPr>
          <w:sz w:val="28"/>
          <w:szCs w:val="28"/>
        </w:rPr>
        <w:t xml:space="preserve">-портале </w:t>
      </w:r>
      <w:r w:rsidR="00A91812">
        <w:rPr>
          <w:sz w:val="28"/>
          <w:szCs w:val="28"/>
        </w:rPr>
        <w:t>пр</w:t>
      </w:r>
      <w:r w:rsidR="00A91812" w:rsidRPr="00483782">
        <w:rPr>
          <w:sz w:val="28"/>
          <w:szCs w:val="28"/>
        </w:rPr>
        <w:t>авовой информации» (</w:t>
      </w:r>
      <w:hyperlink r:id="rId7" w:history="1">
        <w:r w:rsidR="00A91812" w:rsidRPr="00483782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="00A91812" w:rsidRPr="00483782">
          <w:rPr>
            <w:rStyle w:val="a6"/>
            <w:color w:val="auto"/>
            <w:sz w:val="28"/>
            <w:szCs w:val="28"/>
            <w:u w:val="none"/>
          </w:rPr>
          <w:t>.</w:t>
        </w:r>
        <w:r w:rsidR="00A91812" w:rsidRPr="00483782">
          <w:rPr>
            <w:rStyle w:val="a6"/>
            <w:color w:val="auto"/>
            <w:sz w:val="28"/>
            <w:szCs w:val="28"/>
            <w:u w:val="none"/>
            <w:lang w:val="en-US"/>
          </w:rPr>
          <w:t>pravo</w:t>
        </w:r>
        <w:r w:rsidR="00A91812" w:rsidRPr="00483782">
          <w:rPr>
            <w:rStyle w:val="a6"/>
            <w:color w:val="auto"/>
            <w:sz w:val="28"/>
            <w:szCs w:val="28"/>
            <w:u w:val="none"/>
          </w:rPr>
          <w:t>.</w:t>
        </w:r>
        <w:r w:rsidR="00A91812" w:rsidRPr="00483782">
          <w:rPr>
            <w:rStyle w:val="a6"/>
            <w:color w:val="auto"/>
            <w:sz w:val="28"/>
            <w:szCs w:val="28"/>
            <w:u w:val="none"/>
            <w:lang w:val="en-US"/>
          </w:rPr>
          <w:t>gov</w:t>
        </w:r>
        <w:r w:rsidR="00A91812" w:rsidRPr="00483782">
          <w:rPr>
            <w:rStyle w:val="a6"/>
            <w:color w:val="auto"/>
            <w:sz w:val="28"/>
            <w:szCs w:val="28"/>
            <w:u w:val="none"/>
          </w:rPr>
          <w:t>.</w:t>
        </w:r>
        <w:r w:rsidR="00A91812" w:rsidRPr="00483782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</w:hyperlink>
      <w:r w:rsidR="00A91812">
        <w:rPr>
          <w:sz w:val="28"/>
          <w:szCs w:val="28"/>
        </w:rPr>
        <w:t>) и официальном сайте Республики Тыва в информационно-телекоммуникационной сети «</w:t>
      </w:r>
      <w:r w:rsidR="00AE2190">
        <w:rPr>
          <w:sz w:val="28"/>
          <w:szCs w:val="28"/>
        </w:rPr>
        <w:t>Интернет</w:t>
      </w:r>
      <w:r w:rsidR="00A91812">
        <w:rPr>
          <w:sz w:val="28"/>
          <w:szCs w:val="28"/>
        </w:rPr>
        <w:t>».</w:t>
      </w:r>
    </w:p>
    <w:p w:rsidR="00A91812" w:rsidRDefault="00A91812" w:rsidP="00483782">
      <w:pPr>
        <w:spacing w:line="360" w:lineRule="atLeast"/>
        <w:ind w:firstLine="709"/>
        <w:jc w:val="both"/>
        <w:rPr>
          <w:sz w:val="28"/>
          <w:szCs w:val="28"/>
        </w:rPr>
      </w:pPr>
    </w:p>
    <w:p w:rsidR="00A91812" w:rsidRDefault="00A91812" w:rsidP="00483782">
      <w:pPr>
        <w:spacing w:line="360" w:lineRule="atLeast"/>
        <w:ind w:firstLine="709"/>
        <w:jc w:val="both"/>
        <w:rPr>
          <w:sz w:val="28"/>
          <w:szCs w:val="28"/>
        </w:rPr>
      </w:pPr>
    </w:p>
    <w:p w:rsidR="00A91812" w:rsidRDefault="00A91812" w:rsidP="00A91812">
      <w:pPr>
        <w:jc w:val="both"/>
        <w:rPr>
          <w:sz w:val="28"/>
          <w:szCs w:val="28"/>
        </w:rPr>
      </w:pPr>
    </w:p>
    <w:p w:rsidR="004E53E4" w:rsidRDefault="004E53E4" w:rsidP="004E53E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483782" w:rsidRDefault="004E53E4" w:rsidP="004E53E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Pr="008C05EA">
        <w:rPr>
          <w:sz w:val="28"/>
          <w:szCs w:val="28"/>
        </w:rPr>
        <w:t xml:space="preserve"> Республики Тыва                                         </w:t>
      </w:r>
      <w:r>
        <w:rPr>
          <w:sz w:val="28"/>
          <w:szCs w:val="28"/>
        </w:rPr>
        <w:t xml:space="preserve">                      </w:t>
      </w:r>
      <w:r w:rsidRPr="008C05EA">
        <w:rPr>
          <w:sz w:val="28"/>
          <w:szCs w:val="28"/>
        </w:rPr>
        <w:t xml:space="preserve">Ш. </w:t>
      </w:r>
      <w:r>
        <w:rPr>
          <w:sz w:val="28"/>
          <w:szCs w:val="28"/>
        </w:rPr>
        <w:t>Хопуя</w:t>
      </w:r>
    </w:p>
    <w:p w:rsidR="00483782" w:rsidRDefault="00483782" w:rsidP="00483782">
      <w:pPr>
        <w:jc w:val="both"/>
        <w:rPr>
          <w:sz w:val="28"/>
          <w:szCs w:val="28"/>
        </w:rPr>
        <w:sectPr w:rsidR="00483782" w:rsidSect="00711F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6348" w:type="dxa"/>
        <w:tblLook w:val="04A0"/>
      </w:tblPr>
      <w:tblGrid>
        <w:gridCol w:w="4073"/>
      </w:tblGrid>
      <w:tr w:rsidR="004B089D" w:rsidRPr="00295C67" w:rsidTr="00295C67">
        <w:tc>
          <w:tcPr>
            <w:tcW w:w="4073" w:type="dxa"/>
          </w:tcPr>
          <w:p w:rsidR="004B089D" w:rsidRPr="00295C67" w:rsidRDefault="004B089D" w:rsidP="00295C6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Cs/>
                <w:szCs w:val="24"/>
                <w:lang w:eastAsia="en-US"/>
              </w:rPr>
            </w:pPr>
            <w:r w:rsidRPr="00295C67">
              <w:rPr>
                <w:rFonts w:eastAsia="Times New Roman"/>
                <w:bCs/>
                <w:szCs w:val="24"/>
                <w:lang w:eastAsia="en-US"/>
              </w:rPr>
              <w:lastRenderedPageBreak/>
              <w:t>Утверждена</w:t>
            </w:r>
          </w:p>
          <w:p w:rsidR="004B089D" w:rsidRPr="00295C67" w:rsidRDefault="004B089D" w:rsidP="00295C6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Cs/>
                <w:szCs w:val="24"/>
                <w:lang w:eastAsia="en-US"/>
              </w:rPr>
            </w:pPr>
            <w:r w:rsidRPr="00295C67">
              <w:rPr>
                <w:rFonts w:eastAsia="Times New Roman"/>
                <w:bCs/>
                <w:szCs w:val="24"/>
                <w:lang w:eastAsia="en-US"/>
              </w:rPr>
              <w:t>постановлением Правительства</w:t>
            </w:r>
          </w:p>
          <w:p w:rsidR="004B089D" w:rsidRDefault="004B089D" w:rsidP="00295C67">
            <w:pPr>
              <w:pStyle w:val="12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Cs/>
                <w:szCs w:val="24"/>
                <w:lang w:eastAsia="en-US"/>
              </w:rPr>
            </w:pPr>
            <w:r w:rsidRPr="00295C67">
              <w:rPr>
                <w:rFonts w:eastAsia="Times New Roman"/>
                <w:bCs/>
                <w:szCs w:val="24"/>
                <w:lang w:eastAsia="en-US"/>
              </w:rPr>
              <w:t>Республики Тыва</w:t>
            </w:r>
          </w:p>
          <w:p w:rsidR="004D7AD1" w:rsidRPr="00295C67" w:rsidRDefault="004D7AD1" w:rsidP="004D7AD1">
            <w:pPr>
              <w:spacing w:line="360" w:lineRule="auto"/>
              <w:jc w:val="center"/>
              <w:rPr>
                <w:bCs/>
                <w:lang w:eastAsia="en-US"/>
              </w:rPr>
            </w:pPr>
            <w:r w:rsidRPr="004D7AD1">
              <w:rPr>
                <w:sz w:val="28"/>
                <w:szCs w:val="28"/>
              </w:rPr>
              <w:t>от 22 ноября 2019 г. № 553</w:t>
            </w:r>
          </w:p>
        </w:tc>
      </w:tr>
    </w:tbl>
    <w:p w:rsidR="004B089D" w:rsidRDefault="004B089D" w:rsidP="004B089D">
      <w:pPr>
        <w:pStyle w:val="12"/>
        <w:autoSpaceDE w:val="0"/>
        <w:autoSpaceDN w:val="0"/>
        <w:adjustRightInd w:val="0"/>
        <w:spacing w:after="0" w:line="240" w:lineRule="auto"/>
        <w:ind w:left="5387"/>
        <w:jc w:val="center"/>
        <w:rPr>
          <w:rFonts w:eastAsia="Times New Roman"/>
          <w:bCs/>
          <w:szCs w:val="24"/>
          <w:lang w:eastAsia="en-US"/>
        </w:rPr>
      </w:pPr>
    </w:p>
    <w:p w:rsidR="004B089D" w:rsidRPr="00442985" w:rsidRDefault="004B089D" w:rsidP="004B089D">
      <w:pPr>
        <w:pStyle w:val="12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en-US"/>
        </w:rPr>
      </w:pPr>
    </w:p>
    <w:p w:rsidR="004B089D" w:rsidRPr="00442985" w:rsidRDefault="004B089D" w:rsidP="004B089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/>
          <w:bCs/>
          <w:szCs w:val="24"/>
          <w:lang w:eastAsia="en-US"/>
        </w:rPr>
      </w:pPr>
      <w:r w:rsidRPr="00442985">
        <w:rPr>
          <w:rFonts w:eastAsia="Times New Roman"/>
          <w:b/>
          <w:bCs/>
          <w:szCs w:val="24"/>
          <w:lang w:eastAsia="en-US"/>
        </w:rPr>
        <w:t>С Т Р А Т Е Г И Я</w:t>
      </w:r>
    </w:p>
    <w:p w:rsidR="004B089D" w:rsidRPr="00442985" w:rsidRDefault="004B089D" w:rsidP="004B089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Cs/>
          <w:szCs w:val="24"/>
          <w:lang w:eastAsia="en-US"/>
        </w:rPr>
      </w:pPr>
      <w:r w:rsidRPr="00442985">
        <w:rPr>
          <w:rFonts w:eastAsia="Times New Roman"/>
          <w:bCs/>
          <w:szCs w:val="24"/>
          <w:lang w:eastAsia="en-US"/>
        </w:rPr>
        <w:t xml:space="preserve">развития агропромышленного комплекса </w:t>
      </w:r>
    </w:p>
    <w:p w:rsidR="004B089D" w:rsidRPr="00442985" w:rsidRDefault="004B089D" w:rsidP="004B089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Cs/>
          <w:szCs w:val="24"/>
          <w:lang w:eastAsia="en-US"/>
        </w:rPr>
      </w:pPr>
      <w:r w:rsidRPr="00442985">
        <w:rPr>
          <w:rFonts w:eastAsia="Times New Roman"/>
          <w:bCs/>
          <w:szCs w:val="24"/>
          <w:lang w:eastAsia="en-US"/>
        </w:rPr>
        <w:t xml:space="preserve">Республики Тыва </w:t>
      </w:r>
      <w:r>
        <w:rPr>
          <w:rFonts w:eastAsia="Times New Roman"/>
          <w:bCs/>
          <w:szCs w:val="24"/>
          <w:lang w:eastAsia="en-US"/>
        </w:rPr>
        <w:t xml:space="preserve">на период </w:t>
      </w:r>
      <w:r w:rsidRPr="00442985">
        <w:rPr>
          <w:rFonts w:eastAsia="Times New Roman"/>
          <w:bCs/>
          <w:szCs w:val="24"/>
          <w:lang w:eastAsia="en-US"/>
        </w:rPr>
        <w:t>до 2030 года</w:t>
      </w:r>
    </w:p>
    <w:p w:rsidR="004B089D" w:rsidRPr="00442985" w:rsidRDefault="004B089D" w:rsidP="004B089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Cs/>
          <w:szCs w:val="24"/>
          <w:lang w:eastAsia="en-US"/>
        </w:rPr>
      </w:pP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>Введение</w:t>
      </w:r>
    </w:p>
    <w:p w:rsidR="004B089D" w:rsidRPr="004B089D" w:rsidRDefault="004B089D" w:rsidP="004B089D">
      <w:pPr>
        <w:pStyle w:val="12"/>
        <w:autoSpaceDE w:val="0"/>
        <w:autoSpaceDN w:val="0"/>
        <w:adjustRightInd w:val="0"/>
        <w:spacing w:after="0" w:line="240" w:lineRule="auto"/>
        <w:ind w:left="0"/>
        <w:jc w:val="center"/>
        <w:rPr>
          <w:rFonts w:eastAsia="Times New Roman"/>
          <w:bCs/>
          <w:szCs w:val="28"/>
          <w:lang w:eastAsia="en-US"/>
        </w:rPr>
      </w:pP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  <w:lang w:eastAsia="en-US"/>
        </w:rPr>
        <w:t xml:space="preserve">Положения настоящей Стратегии развития агропромышленного комплекса </w:t>
      </w:r>
      <w:r w:rsidRPr="004B089D">
        <w:rPr>
          <w:sz w:val="28"/>
          <w:szCs w:val="28"/>
        </w:rPr>
        <w:t xml:space="preserve">Республики Тыва на период до 2030 года (далее </w:t>
      </w:r>
      <w:r>
        <w:rPr>
          <w:sz w:val="28"/>
          <w:szCs w:val="28"/>
        </w:rPr>
        <w:t>–</w:t>
      </w:r>
      <w:r w:rsidRPr="004B089D">
        <w:rPr>
          <w:sz w:val="28"/>
          <w:szCs w:val="28"/>
        </w:rPr>
        <w:t xml:space="preserve"> Стратегия) определяют основные направления социально-экономического развития агропромышленной отрасли Ре</w:t>
      </w:r>
      <w:r w:rsidRPr="004B089D">
        <w:rPr>
          <w:sz w:val="28"/>
          <w:szCs w:val="28"/>
        </w:rPr>
        <w:t>с</w:t>
      </w:r>
      <w:r w:rsidRPr="004B089D">
        <w:rPr>
          <w:sz w:val="28"/>
          <w:szCs w:val="28"/>
        </w:rPr>
        <w:t>публики Тыва, формулируют цели, задачи, направления эффективного использов</w:t>
      </w:r>
      <w:r w:rsidRPr="004B089D">
        <w:rPr>
          <w:sz w:val="28"/>
          <w:szCs w:val="28"/>
        </w:rPr>
        <w:t>а</w:t>
      </w:r>
      <w:r w:rsidRPr="004B089D">
        <w:rPr>
          <w:sz w:val="28"/>
          <w:szCs w:val="28"/>
        </w:rPr>
        <w:t>ния земельных ресурсов, повышения качества местной продукции сельхозтовар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производителей республики и способы повышения уровня доходности и качества жизни сельских жителей.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Нормативно-правовой основой разработки Стратегии являются: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Федеральный закон от 28 июня 2014 г</w:t>
      </w:r>
      <w:r>
        <w:rPr>
          <w:sz w:val="28"/>
          <w:szCs w:val="28"/>
        </w:rPr>
        <w:t>.</w:t>
      </w:r>
      <w:r w:rsidRPr="004B089D">
        <w:rPr>
          <w:sz w:val="28"/>
          <w:szCs w:val="28"/>
        </w:rPr>
        <w:t xml:space="preserve"> № 172-ФЗ «О стратегическом планир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вании в Российской Федерации»;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06 г"/>
        </w:smartTagPr>
        <w:r w:rsidRPr="004B089D">
          <w:rPr>
            <w:sz w:val="28"/>
            <w:szCs w:val="28"/>
          </w:rPr>
          <w:t>2006 г</w:t>
        </w:r>
      </w:smartTag>
      <w:r w:rsidRPr="004B089D">
        <w:rPr>
          <w:sz w:val="28"/>
          <w:szCs w:val="28"/>
        </w:rPr>
        <w:t>. № 264-ФЗ «О развитии сельского х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зяйства»;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Закон Российской Федерации от 14 мая 1993 г. № 4979-1 «О ветеринарии»;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Указ Президента Российской Федерации от 30 января </w:t>
      </w:r>
      <w:smartTag w:uri="urn:schemas-microsoft-com:office:smarttags" w:element="metricconverter">
        <w:smartTagPr>
          <w:attr w:name="ProductID" w:val="2010 г"/>
        </w:smartTagPr>
        <w:r w:rsidRPr="004B089D">
          <w:rPr>
            <w:sz w:val="28"/>
            <w:szCs w:val="28"/>
          </w:rPr>
          <w:t>2010 г</w:t>
        </w:r>
      </w:smartTag>
      <w:r w:rsidRPr="004B089D">
        <w:rPr>
          <w:sz w:val="28"/>
          <w:szCs w:val="28"/>
        </w:rPr>
        <w:t>. № 120 «Об у</w:t>
      </w:r>
      <w:r w:rsidRPr="004B089D">
        <w:rPr>
          <w:sz w:val="28"/>
          <w:szCs w:val="28"/>
        </w:rPr>
        <w:t>т</w:t>
      </w:r>
      <w:r w:rsidRPr="004B089D">
        <w:rPr>
          <w:sz w:val="28"/>
          <w:szCs w:val="28"/>
        </w:rPr>
        <w:t>верждении Доктрины продовольственной безопасности Российской Федерации»;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Распоряжение Правительства Российской Федерации от 2 февраля 2015 г. </w:t>
      </w:r>
      <w:r>
        <w:rPr>
          <w:sz w:val="28"/>
          <w:szCs w:val="28"/>
        </w:rPr>
        <w:t xml:space="preserve">        </w:t>
      </w:r>
      <w:r w:rsidRPr="004B089D">
        <w:rPr>
          <w:sz w:val="28"/>
          <w:szCs w:val="28"/>
        </w:rPr>
        <w:t>№ 151-р «Об утверждении Стратегии устойчивого развития сельских территорий Российской Федерации на период до 2030 года»;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Закон Республики Тыва от 11 апреля 2016 г. № 160-ЗРТ «О стратегическом планировании в Республике Тыва»;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Закон Республики Тыва от 29 декабря 2004 г. № 1095 ВХ-1 «О ветеринарии»;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Закон Республики Тыва от 28 декабря </w:t>
      </w:r>
      <w:smartTag w:uri="urn:schemas-microsoft-com:office:smarttags" w:element="metricconverter">
        <w:smartTagPr>
          <w:attr w:name="ProductID" w:val="2007 г"/>
        </w:smartTagPr>
        <w:r w:rsidRPr="004B089D">
          <w:rPr>
            <w:sz w:val="28"/>
            <w:szCs w:val="28"/>
          </w:rPr>
          <w:t>2007 г</w:t>
        </w:r>
      </w:smartTag>
      <w:r w:rsidRPr="004B089D">
        <w:rPr>
          <w:sz w:val="28"/>
          <w:szCs w:val="28"/>
        </w:rPr>
        <w:t>. № 427 ВХ-</w:t>
      </w:r>
      <w:r w:rsidRPr="004B089D">
        <w:rPr>
          <w:sz w:val="28"/>
          <w:szCs w:val="28"/>
          <w:lang w:val="en-US"/>
        </w:rPr>
        <w:t>II</w:t>
      </w:r>
      <w:r w:rsidRPr="004B089D">
        <w:rPr>
          <w:sz w:val="28"/>
          <w:szCs w:val="28"/>
        </w:rPr>
        <w:t xml:space="preserve"> «О развитии сел</w:t>
      </w:r>
      <w:r w:rsidRPr="004B089D">
        <w:rPr>
          <w:sz w:val="28"/>
          <w:szCs w:val="28"/>
        </w:rPr>
        <w:t>ь</w:t>
      </w:r>
      <w:r w:rsidRPr="004B089D">
        <w:rPr>
          <w:sz w:val="28"/>
          <w:szCs w:val="28"/>
        </w:rPr>
        <w:t>ского хозяйства в Республике Тыва»;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постановление Правительства Республики Тыва от 24 декабря 2018 г. № 638 «О Стратегии социально-экономического развития Республики Тыва до 2030 года»;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распоряжение Правительства Республики Тыва от 14 июня 2018 г. № 251-р «Об утверждении плана мероприятий (</w:t>
      </w:r>
      <w:r w:rsidR="00711FAB">
        <w:rPr>
          <w:sz w:val="28"/>
          <w:szCs w:val="28"/>
        </w:rPr>
        <w:t>«</w:t>
      </w:r>
      <w:r w:rsidRPr="004B089D">
        <w:rPr>
          <w:sz w:val="28"/>
          <w:szCs w:val="28"/>
        </w:rPr>
        <w:t>дорожной карты</w:t>
      </w:r>
      <w:r w:rsidR="00711FAB">
        <w:rPr>
          <w:sz w:val="28"/>
          <w:szCs w:val="28"/>
        </w:rPr>
        <w:t>»</w:t>
      </w:r>
      <w:r w:rsidRPr="004B089D">
        <w:rPr>
          <w:sz w:val="28"/>
          <w:szCs w:val="28"/>
        </w:rPr>
        <w:t xml:space="preserve">) по выполнению задач, поставленных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4B089D">
          <w:rPr>
            <w:sz w:val="28"/>
            <w:szCs w:val="28"/>
          </w:rPr>
          <w:t>2018 г</w:t>
        </w:r>
      </w:smartTag>
      <w:r w:rsidRPr="004B089D">
        <w:rPr>
          <w:sz w:val="28"/>
          <w:szCs w:val="28"/>
        </w:rPr>
        <w:t xml:space="preserve">. № 204 </w:t>
      </w:r>
      <w:r>
        <w:rPr>
          <w:sz w:val="28"/>
          <w:szCs w:val="28"/>
        </w:rPr>
        <w:t xml:space="preserve">         </w:t>
      </w:r>
      <w:r w:rsidRPr="004B089D">
        <w:rPr>
          <w:sz w:val="28"/>
          <w:szCs w:val="28"/>
        </w:rPr>
        <w:t>«О национальных целях и стратегических задачах развития Российской Федерации на период до 2024 года».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  <w:r w:rsidRPr="004B089D">
        <w:rPr>
          <w:sz w:val="28"/>
          <w:szCs w:val="28"/>
        </w:rPr>
        <w:t>Стратегия разработана на основе методических рекомендаций по разработке и корректировке стратегии социально-экономического развития субъекта Российской</w:t>
      </w:r>
      <w:r w:rsidRPr="004B089D">
        <w:rPr>
          <w:sz w:val="28"/>
          <w:szCs w:val="28"/>
          <w:shd w:val="clear" w:color="auto" w:fill="FFFFFF"/>
          <w:lang w:eastAsia="en-US"/>
        </w:rPr>
        <w:t xml:space="preserve"> </w:t>
      </w:r>
      <w:r w:rsidRPr="004B089D">
        <w:rPr>
          <w:sz w:val="28"/>
          <w:szCs w:val="28"/>
          <w:shd w:val="clear" w:color="auto" w:fill="FFFFFF"/>
          <w:lang w:eastAsia="en-US"/>
        </w:rPr>
        <w:lastRenderedPageBreak/>
        <w:t>Федерации и плана мероприятий по ее реализации, утвержденных приказом Мин</w:t>
      </w:r>
      <w:r w:rsidRPr="004B089D">
        <w:rPr>
          <w:sz w:val="28"/>
          <w:szCs w:val="28"/>
          <w:shd w:val="clear" w:color="auto" w:fill="FFFFFF"/>
          <w:lang w:eastAsia="en-US"/>
        </w:rPr>
        <w:t>и</w:t>
      </w:r>
      <w:r w:rsidRPr="004B089D">
        <w:rPr>
          <w:sz w:val="28"/>
          <w:szCs w:val="28"/>
          <w:shd w:val="clear" w:color="auto" w:fill="FFFFFF"/>
          <w:lang w:eastAsia="en-US"/>
        </w:rPr>
        <w:t>стерства экономического развития Российской Федерации от 23 марта 2017 г</w:t>
      </w:r>
      <w:r>
        <w:rPr>
          <w:sz w:val="28"/>
          <w:szCs w:val="28"/>
          <w:shd w:val="clear" w:color="auto" w:fill="FFFFFF"/>
          <w:lang w:eastAsia="en-US"/>
        </w:rPr>
        <w:t>.</w:t>
      </w:r>
      <w:r w:rsidRPr="004B089D">
        <w:rPr>
          <w:sz w:val="28"/>
          <w:szCs w:val="28"/>
          <w:shd w:val="clear" w:color="auto" w:fill="FFFFFF"/>
          <w:lang w:eastAsia="en-US"/>
        </w:rPr>
        <w:t xml:space="preserve"> </w:t>
      </w:r>
      <w:r>
        <w:rPr>
          <w:sz w:val="28"/>
          <w:szCs w:val="28"/>
          <w:shd w:val="clear" w:color="auto" w:fill="FFFFFF"/>
          <w:lang w:eastAsia="en-US"/>
        </w:rPr>
        <w:t xml:space="preserve">            </w:t>
      </w:r>
      <w:r w:rsidRPr="004B089D">
        <w:rPr>
          <w:sz w:val="28"/>
          <w:szCs w:val="28"/>
          <w:shd w:val="clear" w:color="auto" w:fill="FFFFFF"/>
          <w:lang w:eastAsia="en-US"/>
        </w:rPr>
        <w:t>№ 132.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  <w:shd w:val="clear" w:color="auto" w:fill="FFFFFF"/>
          <w:lang w:eastAsia="en-US"/>
        </w:rPr>
      </w:pP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>1. Роль сельского хозяйства в социально-экономическом</w:t>
      </w: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 xml:space="preserve">развитии Республики Тыва. Оценка основных </w:t>
      </w: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>конкурентных преимуществ и рисков</w:t>
      </w:r>
    </w:p>
    <w:p w:rsidR="004B089D" w:rsidRPr="004B089D" w:rsidRDefault="004B089D" w:rsidP="004B089D">
      <w:pPr>
        <w:pStyle w:val="12"/>
        <w:spacing w:after="0" w:line="240" w:lineRule="auto"/>
        <w:ind w:left="0" w:right="-1" w:firstLine="567"/>
        <w:jc w:val="center"/>
        <w:rPr>
          <w:rFonts w:eastAsia="Times New Roman"/>
          <w:bCs/>
          <w:szCs w:val="28"/>
          <w:lang w:eastAsia="en-US"/>
        </w:rPr>
      </w:pP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Сельское хозяйство является исторически сложившейся ведущей отраслью экономики Республики Тыва, в 2017 году его удельный вес в валовом региональном продукте республики составил 5,7 </w:t>
      </w:r>
      <w:r>
        <w:rPr>
          <w:sz w:val="28"/>
          <w:szCs w:val="28"/>
        </w:rPr>
        <w:t>процента</w:t>
      </w:r>
      <w:r w:rsidRPr="004B089D">
        <w:rPr>
          <w:sz w:val="28"/>
          <w:szCs w:val="28"/>
        </w:rPr>
        <w:t>. С динамичным развитием добывающей отрасли в республике доля продукции сельского хозяйства в валовом региональном продукте снижается: 2013 г. – 6,1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14 г"/>
        </w:smartTagPr>
        <w:r w:rsidRPr="004B089D">
          <w:rPr>
            <w:sz w:val="28"/>
            <w:szCs w:val="28"/>
          </w:rPr>
          <w:t>2014 г</w:t>
        </w:r>
      </w:smartTag>
      <w:r w:rsidRPr="004B089D">
        <w:rPr>
          <w:sz w:val="28"/>
          <w:szCs w:val="28"/>
        </w:rPr>
        <w:t xml:space="preserve">. – 6,4, </w:t>
      </w:r>
      <w:smartTag w:uri="urn:schemas-microsoft-com:office:smarttags" w:element="metricconverter">
        <w:smartTagPr>
          <w:attr w:name="ProductID" w:val="2015 г"/>
        </w:smartTagPr>
        <w:r w:rsidRPr="004B089D">
          <w:rPr>
            <w:sz w:val="28"/>
            <w:szCs w:val="28"/>
          </w:rPr>
          <w:t>2015 г</w:t>
        </w:r>
      </w:smartTag>
      <w:r w:rsidRPr="004B089D">
        <w:rPr>
          <w:sz w:val="28"/>
          <w:szCs w:val="28"/>
        </w:rPr>
        <w:t>. – 8,1, 2016 г. – 7,8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>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Объем валовой продукции сельского хозяйства в 2018 году составил 6140,9 млн. рублей с индексом физического объема 108,7 </w:t>
      </w:r>
      <w:r>
        <w:rPr>
          <w:sz w:val="28"/>
          <w:szCs w:val="28"/>
        </w:rPr>
        <w:t>процента</w:t>
      </w:r>
      <w:r w:rsidRPr="004B089D">
        <w:rPr>
          <w:sz w:val="28"/>
          <w:szCs w:val="28"/>
        </w:rPr>
        <w:t xml:space="preserve">.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В формировани</w:t>
      </w:r>
      <w:r w:rsidR="00711FAB">
        <w:rPr>
          <w:sz w:val="28"/>
          <w:szCs w:val="28"/>
        </w:rPr>
        <w:t>е</w:t>
      </w:r>
      <w:r w:rsidRPr="004B089D">
        <w:rPr>
          <w:sz w:val="28"/>
          <w:szCs w:val="28"/>
        </w:rPr>
        <w:t xml:space="preserve"> объема сельскохозяйственной продукции республики вносят значительный вклад личные подсобные хозяйства, на долю которых в 2018 году приходится 71,7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 xml:space="preserve"> от общего объема продукции сельского хозяйства, сел</w:t>
      </w:r>
      <w:r w:rsidRPr="004B089D">
        <w:rPr>
          <w:sz w:val="28"/>
          <w:szCs w:val="28"/>
        </w:rPr>
        <w:t>ь</w:t>
      </w:r>
      <w:r w:rsidRPr="004B089D">
        <w:rPr>
          <w:sz w:val="28"/>
          <w:szCs w:val="28"/>
        </w:rPr>
        <w:t>скохозяйственных организаций – 14</w:t>
      </w:r>
      <w:r>
        <w:rPr>
          <w:sz w:val="28"/>
          <w:szCs w:val="28"/>
        </w:rPr>
        <w:t xml:space="preserve"> процентов</w:t>
      </w:r>
      <w:r w:rsidRPr="004B089D">
        <w:rPr>
          <w:sz w:val="28"/>
          <w:szCs w:val="28"/>
        </w:rPr>
        <w:t>, крестьянских (фермерских) х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зяйств – 14,3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>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На 1 января 2019 г. в хозяйствах всех категорий насчитывается 1134,6 тыс. г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лов мелкого рогатого скота, 167,2 тыс. голов крупного рогатого скота, 82,6 тыс. г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лов лошадей, 2,2 тыс. голов северных оленей и маралов, 9,8 тыс. голов свиней.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Поголовье племенного скота на 1 января 2019 года составляет 25,8 тыс. усло</w:t>
      </w:r>
      <w:r w:rsidRPr="004B089D">
        <w:rPr>
          <w:sz w:val="28"/>
          <w:szCs w:val="28"/>
        </w:rPr>
        <w:t>в</w:t>
      </w:r>
      <w:r w:rsidRPr="004B089D">
        <w:rPr>
          <w:sz w:val="28"/>
          <w:szCs w:val="28"/>
        </w:rPr>
        <w:t>ных голов, в том числе маточное поголовье 15,2 тыс. условных голов. С июня 2017 года начата работа по формированию обособленных отар баранов и козлов-производителей в кожуунах республики за счет безвозмездной передачи баранчиков 2017 года действующих племенных хозяйств хозяйствам населения республики.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Республика Тыва является лидером в Сибирском </w:t>
      </w:r>
      <w:r w:rsidR="00711FAB">
        <w:rPr>
          <w:sz w:val="28"/>
          <w:szCs w:val="28"/>
        </w:rPr>
        <w:t>ф</w:t>
      </w:r>
      <w:r w:rsidRPr="004B089D">
        <w:rPr>
          <w:sz w:val="28"/>
          <w:szCs w:val="28"/>
        </w:rPr>
        <w:t>едеральном округе по чи</w:t>
      </w:r>
      <w:r w:rsidRPr="004B089D">
        <w:rPr>
          <w:sz w:val="28"/>
          <w:szCs w:val="28"/>
        </w:rPr>
        <w:t>с</w:t>
      </w:r>
      <w:r w:rsidRPr="004B089D">
        <w:rPr>
          <w:sz w:val="28"/>
          <w:szCs w:val="28"/>
        </w:rPr>
        <w:t>ленности скота на душу населения, положительная динамика по увеличению пог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ловья скота сохраняется в течение последних 5 лет. Однако республика уступает с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седним регионам по продуктивности скота, принимаемые меры по его повышению имеют точечный характер в отдельных хозяйствах. К примеру, надой молока с 1 к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ровы в хозяйствах всех категорий в 2018 году в среднем по России составил 4492 кг в год, по Сибирскому федеральному округу – 4033 кг, по Республике Тыва - 1092 кг в год.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Главная причина низкой продуктивности скота </w:t>
      </w:r>
      <w:r w:rsidR="00711FAB">
        <w:rPr>
          <w:sz w:val="28"/>
          <w:szCs w:val="28"/>
        </w:rPr>
        <w:t>–</w:t>
      </w:r>
      <w:r w:rsidRPr="004B089D">
        <w:rPr>
          <w:sz w:val="28"/>
          <w:szCs w:val="28"/>
        </w:rPr>
        <w:t xml:space="preserve"> экстенсивный путь развития отрасли, недостаточность кормовой базы для стойлового содержания скота и прео</w:t>
      </w:r>
      <w:r w:rsidRPr="004B089D">
        <w:rPr>
          <w:sz w:val="28"/>
          <w:szCs w:val="28"/>
        </w:rPr>
        <w:t>б</w:t>
      </w:r>
      <w:r w:rsidRPr="004B089D">
        <w:rPr>
          <w:sz w:val="28"/>
          <w:szCs w:val="28"/>
        </w:rPr>
        <w:t xml:space="preserve">ладание доли сельскохозяйственной продукции в личных подсобных хозяйствах. </w:t>
      </w:r>
      <w:r>
        <w:rPr>
          <w:sz w:val="28"/>
          <w:szCs w:val="28"/>
        </w:rPr>
        <w:t xml:space="preserve">          </w:t>
      </w:r>
      <w:r w:rsidRPr="004B089D">
        <w:rPr>
          <w:sz w:val="28"/>
          <w:szCs w:val="28"/>
        </w:rPr>
        <w:t>В Республике Тыва 83,4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 xml:space="preserve"> молока производится в хозяйствах населения, по СФО – 42,2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>, в среднем по России – 38,</w:t>
      </w:r>
      <w:r w:rsidR="00711FAB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>. В хозяйствах населения не в полной мере соблюдаются технологи</w:t>
      </w:r>
      <w:r w:rsidR="00BC66FB">
        <w:rPr>
          <w:sz w:val="28"/>
          <w:szCs w:val="28"/>
        </w:rPr>
        <w:t>и</w:t>
      </w:r>
      <w:r w:rsidRPr="004B089D">
        <w:rPr>
          <w:sz w:val="28"/>
          <w:szCs w:val="28"/>
        </w:rPr>
        <w:t xml:space="preserve"> содержания и кормления сельскохозя</w:t>
      </w:r>
      <w:r w:rsidRPr="004B089D">
        <w:rPr>
          <w:sz w:val="28"/>
          <w:szCs w:val="28"/>
        </w:rPr>
        <w:t>й</w:t>
      </w:r>
      <w:r w:rsidRPr="004B089D">
        <w:rPr>
          <w:sz w:val="28"/>
          <w:szCs w:val="28"/>
        </w:rPr>
        <w:t>ственных животных, нет постоянного наблюдения зоотехников, ветеринаров и др.</w:t>
      </w:r>
    </w:p>
    <w:p w:rsidR="004B089D" w:rsidRPr="00D36CC6" w:rsidRDefault="004B089D" w:rsidP="004B089D">
      <w:pPr>
        <w:ind w:firstLine="709"/>
        <w:rPr>
          <w:sz w:val="8"/>
          <w:szCs w:val="8"/>
        </w:rPr>
      </w:pPr>
    </w:p>
    <w:p w:rsidR="004B089D" w:rsidRPr="00C61960" w:rsidRDefault="004B089D" w:rsidP="004B089D">
      <w:pPr>
        <w:autoSpaceDE w:val="0"/>
        <w:autoSpaceDN w:val="0"/>
        <w:adjustRightInd w:val="0"/>
        <w:ind w:right="-1"/>
        <w:jc w:val="center"/>
        <w:rPr>
          <w:szCs w:val="28"/>
          <w:lang w:eastAsia="en-US"/>
        </w:rPr>
      </w:pPr>
      <w:r w:rsidRPr="00C61960">
        <w:rPr>
          <w:szCs w:val="28"/>
          <w:lang w:eastAsia="en-US"/>
        </w:rPr>
        <w:lastRenderedPageBreak/>
        <w:t xml:space="preserve">Структура продукции сельского хозяйства </w:t>
      </w:r>
    </w:p>
    <w:p w:rsidR="004B089D" w:rsidRDefault="004B089D" w:rsidP="004B089D">
      <w:pPr>
        <w:autoSpaceDE w:val="0"/>
        <w:autoSpaceDN w:val="0"/>
        <w:adjustRightInd w:val="0"/>
        <w:ind w:right="-1"/>
        <w:jc w:val="center"/>
        <w:rPr>
          <w:szCs w:val="28"/>
          <w:lang w:eastAsia="en-US"/>
        </w:rPr>
      </w:pPr>
      <w:r w:rsidRPr="00C61960">
        <w:rPr>
          <w:szCs w:val="28"/>
          <w:lang w:eastAsia="en-US"/>
        </w:rPr>
        <w:t>по категориям хозяйств, %</w:t>
      </w:r>
    </w:p>
    <w:p w:rsidR="004B089D" w:rsidRPr="008825F0" w:rsidRDefault="001311CD" w:rsidP="004B089D">
      <w:pPr>
        <w:autoSpaceDE w:val="0"/>
        <w:autoSpaceDN w:val="0"/>
        <w:adjustRightInd w:val="0"/>
        <w:ind w:right="-1"/>
        <w:jc w:val="center"/>
        <w:rPr>
          <w:sz w:val="12"/>
          <w:szCs w:val="12"/>
          <w:lang w:eastAsia="en-US"/>
        </w:rPr>
      </w:pPr>
      <w:r>
        <w:rPr>
          <w:noProof/>
          <w:szCs w:val="28"/>
        </w:rPr>
        <w:drawing>
          <wp:inline distT="0" distB="0" distL="0" distR="0">
            <wp:extent cx="5429250" cy="22479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Развитие сельского хозяйства активно стимулируется государством, но бол</w:t>
      </w:r>
      <w:r w:rsidRPr="004B089D">
        <w:rPr>
          <w:sz w:val="28"/>
          <w:szCs w:val="28"/>
        </w:rPr>
        <w:t>ь</w:t>
      </w:r>
      <w:r w:rsidRPr="004B089D">
        <w:rPr>
          <w:sz w:val="28"/>
          <w:szCs w:val="28"/>
        </w:rPr>
        <w:t>шая часть бюджетных средств направлена на сохранение существующих активов. Объем инвестиций в основной капитал на развитие сельского хозяйства в 2017 году в сравнении с 2012 годом возрос только на 7,5 млн. рублей, тогда как объем фина</w:t>
      </w:r>
      <w:r w:rsidRPr="004B089D">
        <w:rPr>
          <w:sz w:val="28"/>
          <w:szCs w:val="28"/>
        </w:rPr>
        <w:t>н</w:t>
      </w:r>
      <w:r w:rsidRPr="004B089D">
        <w:rPr>
          <w:sz w:val="28"/>
          <w:szCs w:val="28"/>
        </w:rPr>
        <w:t>сирования других отраслей увеличился в разы.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Транспортная изолированность, природно-климатические условия предопр</w:t>
      </w:r>
      <w:r w:rsidRPr="004B089D">
        <w:rPr>
          <w:sz w:val="28"/>
          <w:szCs w:val="28"/>
        </w:rPr>
        <w:t>е</w:t>
      </w:r>
      <w:r w:rsidRPr="004B089D">
        <w:rPr>
          <w:sz w:val="28"/>
          <w:szCs w:val="28"/>
        </w:rPr>
        <w:t>деляют отсутствие интереса со стороны внешних инвесторов, а внутренние инв</w:t>
      </w:r>
      <w:r w:rsidRPr="004B089D">
        <w:rPr>
          <w:sz w:val="28"/>
          <w:szCs w:val="28"/>
        </w:rPr>
        <w:t>е</w:t>
      </w:r>
      <w:r w:rsidRPr="004B089D">
        <w:rPr>
          <w:sz w:val="28"/>
          <w:szCs w:val="28"/>
        </w:rPr>
        <w:t>стиции направляются на другие отрасли экономики, доходность в которых выше</w:t>
      </w:r>
      <w:r w:rsidR="00711FAB">
        <w:rPr>
          <w:sz w:val="28"/>
          <w:szCs w:val="28"/>
        </w:rPr>
        <w:t>,</w:t>
      </w:r>
      <w:r w:rsidRPr="004B089D">
        <w:rPr>
          <w:sz w:val="28"/>
          <w:szCs w:val="28"/>
        </w:rPr>
        <w:t xml:space="preserve"> нежели в сельском хозяйстве.</w:t>
      </w:r>
    </w:p>
    <w:p w:rsidR="004B089D" w:rsidRPr="00D36CC6" w:rsidRDefault="004B089D" w:rsidP="004B089D">
      <w:pPr>
        <w:ind w:firstLine="709"/>
        <w:jc w:val="both"/>
        <w:rPr>
          <w:sz w:val="8"/>
          <w:szCs w:val="8"/>
        </w:rPr>
      </w:pPr>
    </w:p>
    <w:p w:rsidR="004B089D" w:rsidRDefault="004B089D" w:rsidP="004B089D">
      <w:pPr>
        <w:autoSpaceDE w:val="0"/>
        <w:autoSpaceDN w:val="0"/>
        <w:adjustRightInd w:val="0"/>
        <w:ind w:right="-1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Инвестиции в основной капитал в Республике Тыва</w:t>
      </w:r>
    </w:p>
    <w:p w:rsidR="004B089D" w:rsidRPr="00670D63" w:rsidRDefault="004B089D" w:rsidP="004B089D">
      <w:pPr>
        <w:autoSpaceDE w:val="0"/>
        <w:autoSpaceDN w:val="0"/>
        <w:adjustRightInd w:val="0"/>
        <w:ind w:right="-1"/>
        <w:jc w:val="center"/>
        <w:rPr>
          <w:sz w:val="16"/>
          <w:szCs w:val="16"/>
          <w:lang w:eastAsia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1134"/>
        <w:gridCol w:w="993"/>
        <w:gridCol w:w="1134"/>
        <w:gridCol w:w="1134"/>
        <w:gridCol w:w="992"/>
        <w:gridCol w:w="991"/>
      </w:tblGrid>
      <w:tr w:rsidR="004B089D" w:rsidRPr="00635502" w:rsidTr="004B089D">
        <w:trPr>
          <w:trHeight w:val="255"/>
        </w:trPr>
        <w:tc>
          <w:tcPr>
            <w:tcW w:w="3510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2013 г.</w:t>
            </w:r>
          </w:p>
        </w:tc>
        <w:tc>
          <w:tcPr>
            <w:tcW w:w="99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2016 г.</w:t>
            </w:r>
          </w:p>
        </w:tc>
        <w:tc>
          <w:tcPr>
            <w:tcW w:w="992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2017 г.</w:t>
            </w:r>
          </w:p>
        </w:tc>
        <w:tc>
          <w:tcPr>
            <w:tcW w:w="991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2018</w:t>
            </w:r>
            <w:r w:rsidRPr="00ED4D76">
              <w:rPr>
                <w:szCs w:val="20"/>
                <w:lang w:eastAsia="en-US"/>
              </w:rPr>
              <w:t xml:space="preserve"> г.</w:t>
            </w:r>
          </w:p>
        </w:tc>
      </w:tr>
      <w:tr w:rsidR="004B089D" w:rsidRPr="00635502" w:rsidTr="004B089D">
        <w:trPr>
          <w:trHeight w:val="255"/>
        </w:trPr>
        <w:tc>
          <w:tcPr>
            <w:tcW w:w="3510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Инвестиции в основной кап</w:t>
            </w:r>
            <w:r w:rsidRPr="00ED4D76">
              <w:rPr>
                <w:szCs w:val="20"/>
                <w:lang w:eastAsia="en-US"/>
              </w:rPr>
              <w:t>и</w:t>
            </w:r>
            <w:r w:rsidRPr="00ED4D76">
              <w:rPr>
                <w:szCs w:val="20"/>
                <w:lang w:eastAsia="en-US"/>
              </w:rPr>
              <w:t>тал – всего, млн. рублей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89D" w:rsidRPr="00257B41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257B41">
              <w:rPr>
                <w:szCs w:val="20"/>
                <w:lang w:eastAsia="en-US"/>
              </w:rPr>
              <w:t>13939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B089D" w:rsidRPr="00257B41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257B41">
              <w:rPr>
                <w:szCs w:val="20"/>
                <w:lang w:eastAsia="en-US"/>
              </w:rPr>
              <w:t>17795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89D" w:rsidRPr="00257B41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257B41">
              <w:rPr>
                <w:szCs w:val="20"/>
                <w:lang w:eastAsia="en-US"/>
              </w:rPr>
              <w:t>12944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089D" w:rsidRPr="00257B41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257B41">
              <w:rPr>
                <w:szCs w:val="20"/>
                <w:lang w:eastAsia="en-US"/>
              </w:rPr>
              <w:t>10640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B089D" w:rsidRPr="00257B41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257B41">
              <w:rPr>
                <w:szCs w:val="20"/>
                <w:lang w:eastAsia="en-US"/>
              </w:rPr>
              <w:t>9988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B089D" w:rsidRPr="00257B41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257B41">
              <w:rPr>
                <w:szCs w:val="20"/>
                <w:lang w:eastAsia="en-US"/>
              </w:rPr>
              <w:t>10485</w:t>
            </w:r>
          </w:p>
        </w:tc>
      </w:tr>
      <w:tr w:rsidR="004B089D" w:rsidRPr="00635502" w:rsidTr="004B089D">
        <w:trPr>
          <w:trHeight w:val="255"/>
        </w:trPr>
        <w:tc>
          <w:tcPr>
            <w:tcW w:w="3510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991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</w:tr>
      <w:tr w:rsidR="004B089D" w:rsidRPr="00635502" w:rsidTr="004B089D">
        <w:trPr>
          <w:trHeight w:val="255"/>
        </w:trPr>
        <w:tc>
          <w:tcPr>
            <w:tcW w:w="3510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Сельское хозяйство, охота и лесное хозяйство, рыболовство, рыбоводство, млн. рублей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139,8</w:t>
            </w:r>
          </w:p>
        </w:tc>
        <w:tc>
          <w:tcPr>
            <w:tcW w:w="99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71,8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171,1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17,4</w:t>
            </w:r>
          </w:p>
        </w:tc>
        <w:tc>
          <w:tcPr>
            <w:tcW w:w="992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134,8</w:t>
            </w:r>
          </w:p>
        </w:tc>
        <w:tc>
          <w:tcPr>
            <w:tcW w:w="991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101,4</w:t>
            </w:r>
          </w:p>
        </w:tc>
      </w:tr>
      <w:tr w:rsidR="004B089D" w:rsidRPr="00635502" w:rsidTr="004B089D">
        <w:trPr>
          <w:trHeight w:val="255"/>
        </w:trPr>
        <w:tc>
          <w:tcPr>
            <w:tcW w:w="3510" w:type="dxa"/>
            <w:shd w:val="clear" w:color="auto" w:fill="auto"/>
          </w:tcPr>
          <w:p w:rsidR="004B089D" w:rsidRPr="00ED4D76" w:rsidRDefault="004B089D" w:rsidP="00711FAB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Удельный вес инвестиций в о</w:t>
            </w:r>
            <w:r w:rsidRPr="00ED4D76">
              <w:rPr>
                <w:szCs w:val="20"/>
                <w:lang w:eastAsia="en-US"/>
              </w:rPr>
              <w:t>т</w:t>
            </w:r>
            <w:r w:rsidR="00711FAB">
              <w:rPr>
                <w:szCs w:val="20"/>
                <w:lang w:eastAsia="en-US"/>
              </w:rPr>
              <w:t>расли сельского</w:t>
            </w:r>
            <w:r w:rsidRPr="00ED4D76">
              <w:rPr>
                <w:szCs w:val="20"/>
                <w:lang w:eastAsia="en-US"/>
              </w:rPr>
              <w:t xml:space="preserve"> хозяйств</w:t>
            </w:r>
            <w:r w:rsidR="00711FAB">
              <w:rPr>
                <w:szCs w:val="20"/>
                <w:lang w:eastAsia="en-US"/>
              </w:rPr>
              <w:t>а</w:t>
            </w:r>
            <w:r w:rsidRPr="00ED4D76">
              <w:rPr>
                <w:szCs w:val="20"/>
                <w:lang w:eastAsia="en-US"/>
              </w:rPr>
              <w:t>, ох</w:t>
            </w:r>
            <w:r w:rsidRPr="00ED4D76">
              <w:rPr>
                <w:szCs w:val="20"/>
                <w:lang w:eastAsia="en-US"/>
              </w:rPr>
              <w:t>о</w:t>
            </w:r>
            <w:r w:rsidR="00711FAB">
              <w:rPr>
                <w:szCs w:val="20"/>
                <w:lang w:eastAsia="en-US"/>
              </w:rPr>
              <w:t>ты и лесного хозяйства</w:t>
            </w:r>
            <w:r w:rsidRPr="00ED4D76">
              <w:rPr>
                <w:szCs w:val="20"/>
                <w:lang w:eastAsia="en-US"/>
              </w:rPr>
              <w:t>, рыб</w:t>
            </w:r>
            <w:r w:rsidRPr="00ED4D76">
              <w:rPr>
                <w:szCs w:val="20"/>
                <w:lang w:eastAsia="en-US"/>
              </w:rPr>
              <w:t>о</w:t>
            </w:r>
            <w:r>
              <w:rPr>
                <w:szCs w:val="20"/>
                <w:lang w:eastAsia="en-US"/>
              </w:rPr>
              <w:t>ловст</w:t>
            </w:r>
            <w:r w:rsidR="00711FAB">
              <w:rPr>
                <w:szCs w:val="20"/>
                <w:lang w:eastAsia="en-US"/>
              </w:rPr>
              <w:t>ва</w:t>
            </w:r>
            <w:r>
              <w:rPr>
                <w:szCs w:val="20"/>
                <w:lang w:eastAsia="en-US"/>
              </w:rPr>
              <w:t xml:space="preserve"> и р</w:t>
            </w:r>
            <w:r w:rsidR="00711FAB">
              <w:rPr>
                <w:szCs w:val="20"/>
                <w:lang w:eastAsia="en-US"/>
              </w:rPr>
              <w:t>ыбоводства</w:t>
            </w:r>
            <w:r>
              <w:rPr>
                <w:szCs w:val="20"/>
                <w:lang w:eastAsia="en-US"/>
              </w:rPr>
              <w:t>, пр</w:t>
            </w:r>
            <w:r>
              <w:rPr>
                <w:szCs w:val="20"/>
                <w:lang w:eastAsia="en-US"/>
              </w:rPr>
              <w:t>о</w:t>
            </w:r>
            <w:r>
              <w:rPr>
                <w:szCs w:val="20"/>
                <w:lang w:eastAsia="en-US"/>
              </w:rPr>
              <w:t>центов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1,</w:t>
            </w: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0,4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1,</w:t>
            </w:r>
            <w:r>
              <w:rPr>
                <w:color w:val="000000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0,1</w:t>
            </w: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1</w:t>
            </w:r>
            <w:r>
              <w:rPr>
                <w:color w:val="000000"/>
              </w:rPr>
              <w:t>,35</w:t>
            </w:r>
          </w:p>
        </w:tc>
        <w:tc>
          <w:tcPr>
            <w:tcW w:w="991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0,97</w:t>
            </w:r>
          </w:p>
        </w:tc>
      </w:tr>
    </w:tbl>
    <w:p w:rsidR="004B089D" w:rsidRPr="00C3310D" w:rsidRDefault="004B089D" w:rsidP="004B089D">
      <w:pPr>
        <w:ind w:firstLine="709"/>
        <w:jc w:val="both"/>
        <w:rPr>
          <w:sz w:val="16"/>
          <w:szCs w:val="16"/>
        </w:rPr>
      </w:pP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В этой связи положительный сальдированный финансовый результат сельск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хозяйственных предприятий складывается зачастую только с учетом мер государс</w:t>
      </w:r>
      <w:r w:rsidRPr="004B089D">
        <w:rPr>
          <w:sz w:val="28"/>
          <w:szCs w:val="28"/>
        </w:rPr>
        <w:t>т</w:t>
      </w:r>
      <w:r w:rsidRPr="004B089D">
        <w:rPr>
          <w:sz w:val="28"/>
          <w:szCs w:val="28"/>
        </w:rPr>
        <w:t>венной поддержки.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По полной учетной стоимости стоимость основных фондов в сфере сельского хозяйства, охоты и рыболовства в конце 2017 года составила 5401 млн. рублей или 5,4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 xml:space="preserve"> от полной стоимости всех основных фондов республики. Степень и</w:t>
      </w:r>
      <w:r w:rsidRPr="004B089D">
        <w:rPr>
          <w:sz w:val="28"/>
          <w:szCs w:val="28"/>
        </w:rPr>
        <w:t>з</w:t>
      </w:r>
      <w:r w:rsidRPr="004B089D">
        <w:rPr>
          <w:sz w:val="28"/>
          <w:szCs w:val="28"/>
        </w:rPr>
        <w:t>носа основных фондов составляет 38,2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 xml:space="preserve">. </w:t>
      </w:r>
      <w:r w:rsidRPr="004B089D">
        <w:rPr>
          <w:sz w:val="28"/>
          <w:szCs w:val="28"/>
          <w:lang w:eastAsia="en-US"/>
        </w:rPr>
        <w:t>При этом отмечается недостато</w:t>
      </w:r>
      <w:r w:rsidRPr="004B089D">
        <w:rPr>
          <w:sz w:val="28"/>
          <w:szCs w:val="28"/>
          <w:lang w:eastAsia="en-US"/>
        </w:rPr>
        <w:t>ч</w:t>
      </w:r>
      <w:r w:rsidRPr="004B089D">
        <w:rPr>
          <w:sz w:val="28"/>
          <w:szCs w:val="28"/>
          <w:lang w:eastAsia="en-US"/>
        </w:rPr>
        <w:t>ный уровень оснащенности сельскохозяйственной техникой сельхозтоваропроизв</w:t>
      </w:r>
      <w:r w:rsidRPr="004B089D">
        <w:rPr>
          <w:sz w:val="28"/>
          <w:szCs w:val="28"/>
          <w:lang w:eastAsia="en-US"/>
        </w:rPr>
        <w:t>о</w:t>
      </w:r>
      <w:r w:rsidRPr="004B089D">
        <w:rPr>
          <w:sz w:val="28"/>
          <w:szCs w:val="28"/>
          <w:lang w:eastAsia="en-US"/>
        </w:rPr>
        <w:t xml:space="preserve">дителей: уровень обеспеченности </w:t>
      </w:r>
      <w:r w:rsidR="00711FAB" w:rsidRPr="004B089D">
        <w:rPr>
          <w:sz w:val="28"/>
          <w:szCs w:val="28"/>
          <w:lang w:eastAsia="en-US"/>
        </w:rPr>
        <w:t xml:space="preserve">тракторами </w:t>
      </w:r>
      <w:r w:rsidR="00711FAB">
        <w:rPr>
          <w:sz w:val="28"/>
          <w:szCs w:val="28"/>
          <w:lang w:eastAsia="en-US"/>
        </w:rPr>
        <w:t>составляет 40 процентов</w:t>
      </w:r>
      <w:r w:rsidRPr="004B089D">
        <w:rPr>
          <w:sz w:val="28"/>
          <w:szCs w:val="28"/>
          <w:lang w:eastAsia="en-US"/>
        </w:rPr>
        <w:t>; зерноуб</w:t>
      </w:r>
      <w:r w:rsidRPr="004B089D">
        <w:rPr>
          <w:sz w:val="28"/>
          <w:szCs w:val="28"/>
          <w:lang w:eastAsia="en-US"/>
        </w:rPr>
        <w:t>о</w:t>
      </w:r>
      <w:r w:rsidRPr="004B089D">
        <w:rPr>
          <w:sz w:val="28"/>
          <w:szCs w:val="28"/>
          <w:lang w:eastAsia="en-US"/>
        </w:rPr>
        <w:lastRenderedPageBreak/>
        <w:t xml:space="preserve">рочными комбайнами – 18 </w:t>
      </w:r>
      <w:r>
        <w:rPr>
          <w:sz w:val="28"/>
          <w:szCs w:val="28"/>
          <w:lang w:eastAsia="en-US"/>
        </w:rPr>
        <w:t>процентов</w:t>
      </w:r>
      <w:r w:rsidRPr="004B089D">
        <w:rPr>
          <w:sz w:val="28"/>
          <w:szCs w:val="28"/>
          <w:lang w:eastAsia="en-US"/>
        </w:rPr>
        <w:t>, прочими прицепными сельскохозяйственн</w:t>
      </w:r>
      <w:r w:rsidRPr="004B089D">
        <w:rPr>
          <w:sz w:val="28"/>
          <w:szCs w:val="28"/>
          <w:lang w:eastAsia="en-US"/>
        </w:rPr>
        <w:t>ы</w:t>
      </w:r>
      <w:r w:rsidRPr="004B089D">
        <w:rPr>
          <w:sz w:val="28"/>
          <w:szCs w:val="28"/>
          <w:lang w:eastAsia="en-US"/>
        </w:rPr>
        <w:t>ми агрега</w:t>
      </w:r>
      <w:r w:rsidR="00711FAB">
        <w:rPr>
          <w:sz w:val="28"/>
          <w:szCs w:val="28"/>
          <w:lang w:eastAsia="en-US"/>
        </w:rPr>
        <w:t xml:space="preserve">тами – </w:t>
      </w:r>
      <w:r w:rsidRPr="004B089D">
        <w:rPr>
          <w:sz w:val="28"/>
          <w:szCs w:val="28"/>
          <w:lang w:eastAsia="en-US"/>
        </w:rPr>
        <w:t>41</w:t>
      </w:r>
      <w:r>
        <w:rPr>
          <w:sz w:val="28"/>
          <w:szCs w:val="28"/>
          <w:lang w:eastAsia="en-US"/>
        </w:rPr>
        <w:t xml:space="preserve"> процент</w:t>
      </w:r>
      <w:r w:rsidRPr="004B089D">
        <w:rPr>
          <w:sz w:val="28"/>
          <w:szCs w:val="28"/>
          <w:lang w:eastAsia="en-US"/>
        </w:rPr>
        <w:t>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Отрасль сельского хозяйства формирует в значительной мере уровень занят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сти и доходов сельского населения. По Республике Тыва в 2018 году насчитывается 220 сельскохозяйственных организаций, 865 фактически действующих крестьянских (фермерских) хозяйств и индивидуальных предпринимателей, 27,2 тыс. личных по</w:t>
      </w:r>
      <w:r w:rsidRPr="004B089D">
        <w:rPr>
          <w:sz w:val="28"/>
          <w:szCs w:val="28"/>
        </w:rPr>
        <w:t>д</w:t>
      </w:r>
      <w:r w:rsidRPr="004B089D">
        <w:rPr>
          <w:sz w:val="28"/>
          <w:szCs w:val="28"/>
        </w:rPr>
        <w:t>собных хозяйств в сельской местности.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По балансу затрат трудовых ресурсов среднегодовая численность работников, занятых в сельском и лесном хозяйстве</w:t>
      </w:r>
      <w:r w:rsidR="00711FAB">
        <w:rPr>
          <w:sz w:val="28"/>
          <w:szCs w:val="28"/>
        </w:rPr>
        <w:t>,</w:t>
      </w:r>
      <w:r w:rsidRPr="004B089D">
        <w:rPr>
          <w:sz w:val="28"/>
          <w:szCs w:val="28"/>
        </w:rPr>
        <w:t xml:space="preserve"> в 2018 году составила 7,3 тыс. человек или 7,1 </w:t>
      </w:r>
      <w:r>
        <w:rPr>
          <w:sz w:val="28"/>
          <w:szCs w:val="28"/>
        </w:rPr>
        <w:t xml:space="preserve"> процента</w:t>
      </w:r>
      <w:r w:rsidRPr="004B089D">
        <w:rPr>
          <w:sz w:val="28"/>
          <w:szCs w:val="28"/>
        </w:rPr>
        <w:t xml:space="preserve"> от общего числа занятого в экономике всего населения республики. </w:t>
      </w:r>
      <w:r>
        <w:rPr>
          <w:sz w:val="28"/>
          <w:szCs w:val="28"/>
        </w:rPr>
        <w:t xml:space="preserve">             </w:t>
      </w:r>
      <w:r w:rsidRPr="004B089D">
        <w:rPr>
          <w:sz w:val="28"/>
          <w:szCs w:val="28"/>
        </w:rPr>
        <w:t>С развитием рыночных отношений в структуре экономики республики произошли существенные изменения, трудовые ресурсы постепенно «перетекают» в другие о</w:t>
      </w:r>
      <w:r w:rsidRPr="004B089D">
        <w:rPr>
          <w:sz w:val="28"/>
          <w:szCs w:val="28"/>
        </w:rPr>
        <w:t>т</w:t>
      </w:r>
      <w:r w:rsidRPr="004B089D">
        <w:rPr>
          <w:sz w:val="28"/>
          <w:szCs w:val="28"/>
        </w:rPr>
        <w:t>расли экономики, в городскую местность.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</w:p>
    <w:p w:rsidR="004B089D" w:rsidRDefault="004B089D" w:rsidP="004B089D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  <w:r w:rsidRPr="004B089D">
        <w:rPr>
          <w:sz w:val="28"/>
          <w:szCs w:val="28"/>
          <w:lang w:eastAsia="en-US"/>
        </w:rPr>
        <w:t>Среднегодовая численность занятых в экономике Республики Тыва</w:t>
      </w:r>
    </w:p>
    <w:p w:rsidR="004B089D" w:rsidRPr="004B089D" w:rsidRDefault="004B089D" w:rsidP="004B089D">
      <w:pPr>
        <w:autoSpaceDE w:val="0"/>
        <w:autoSpaceDN w:val="0"/>
        <w:adjustRightInd w:val="0"/>
        <w:ind w:right="-1"/>
        <w:jc w:val="center"/>
        <w:rPr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1134"/>
        <w:gridCol w:w="1134"/>
        <w:gridCol w:w="1134"/>
        <w:gridCol w:w="1134"/>
        <w:gridCol w:w="1134"/>
      </w:tblGrid>
      <w:tr w:rsidR="004B089D" w:rsidRPr="00635502" w:rsidTr="004B089D">
        <w:trPr>
          <w:trHeight w:val="255"/>
        </w:trPr>
        <w:tc>
          <w:tcPr>
            <w:tcW w:w="294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2013 г.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2014 г.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2015 г.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2016 г.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2017 г.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2018 г.</w:t>
            </w:r>
          </w:p>
        </w:tc>
      </w:tr>
      <w:tr w:rsidR="004B089D" w:rsidRPr="00635502" w:rsidTr="004B089D">
        <w:trPr>
          <w:trHeight w:val="255"/>
        </w:trPr>
        <w:tc>
          <w:tcPr>
            <w:tcW w:w="294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Занято в экономике – вс</w:t>
            </w:r>
            <w:r w:rsidRPr="00ED4D76">
              <w:rPr>
                <w:szCs w:val="20"/>
                <w:lang w:eastAsia="en-US"/>
              </w:rPr>
              <w:t>е</w:t>
            </w:r>
            <w:r w:rsidRPr="00ED4D76">
              <w:rPr>
                <w:szCs w:val="20"/>
                <w:lang w:eastAsia="en-US"/>
              </w:rPr>
              <w:t>го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102825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101038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98961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103201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987</w:t>
            </w:r>
            <w:r>
              <w:rPr>
                <w:szCs w:val="20"/>
                <w:lang w:eastAsia="en-US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102918</w:t>
            </w:r>
          </w:p>
        </w:tc>
      </w:tr>
      <w:tr w:rsidR="004B089D" w:rsidRPr="00635502" w:rsidTr="004B089D">
        <w:trPr>
          <w:trHeight w:val="255"/>
        </w:trPr>
        <w:tc>
          <w:tcPr>
            <w:tcW w:w="294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в том числе: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</w:p>
        </w:tc>
      </w:tr>
      <w:tr w:rsidR="004B089D" w:rsidRPr="00635502" w:rsidTr="004B089D">
        <w:trPr>
          <w:trHeight w:val="255"/>
        </w:trPr>
        <w:tc>
          <w:tcPr>
            <w:tcW w:w="2943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Сельское хозяйство, охота и лесное хозяйство, рыб</w:t>
            </w:r>
            <w:r w:rsidRPr="00ED4D76">
              <w:rPr>
                <w:szCs w:val="20"/>
                <w:lang w:eastAsia="en-US"/>
              </w:rPr>
              <w:t>о</w:t>
            </w:r>
            <w:r w:rsidRPr="00ED4D76">
              <w:rPr>
                <w:szCs w:val="20"/>
                <w:lang w:eastAsia="en-US"/>
              </w:rPr>
              <w:t>ловство, рыбоводство, ч</w:t>
            </w:r>
            <w:r w:rsidRPr="00ED4D76">
              <w:rPr>
                <w:szCs w:val="20"/>
                <w:lang w:eastAsia="en-US"/>
              </w:rPr>
              <w:t>е</w:t>
            </w:r>
            <w:r w:rsidRPr="00ED4D76">
              <w:rPr>
                <w:szCs w:val="20"/>
                <w:lang w:eastAsia="en-US"/>
              </w:rPr>
              <w:t>ловек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9959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9847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8866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8651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6995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autoSpaceDE w:val="0"/>
              <w:autoSpaceDN w:val="0"/>
              <w:adjustRightInd w:val="0"/>
              <w:ind w:right="-1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7309</w:t>
            </w:r>
          </w:p>
        </w:tc>
      </w:tr>
      <w:tr w:rsidR="004B089D" w:rsidRPr="00635502" w:rsidTr="004B089D">
        <w:trPr>
          <w:trHeight w:val="255"/>
        </w:trPr>
        <w:tc>
          <w:tcPr>
            <w:tcW w:w="2943" w:type="dxa"/>
            <w:shd w:val="clear" w:color="auto" w:fill="auto"/>
          </w:tcPr>
          <w:p w:rsidR="004B089D" w:rsidRPr="00ED4D76" w:rsidRDefault="004B089D" w:rsidP="00711FAB">
            <w:pPr>
              <w:autoSpaceDE w:val="0"/>
              <w:autoSpaceDN w:val="0"/>
              <w:adjustRightInd w:val="0"/>
              <w:ind w:right="-1"/>
              <w:jc w:val="both"/>
              <w:rPr>
                <w:szCs w:val="20"/>
                <w:lang w:eastAsia="en-US"/>
              </w:rPr>
            </w:pPr>
            <w:r w:rsidRPr="00ED4D76">
              <w:rPr>
                <w:szCs w:val="20"/>
                <w:lang w:eastAsia="en-US"/>
              </w:rPr>
              <w:t>Удельный вес занятых в отрасли сельско</w:t>
            </w:r>
            <w:r w:rsidR="00711FAB">
              <w:rPr>
                <w:szCs w:val="20"/>
                <w:lang w:eastAsia="en-US"/>
              </w:rPr>
              <w:t>го</w:t>
            </w:r>
            <w:r w:rsidRPr="00ED4D76">
              <w:rPr>
                <w:szCs w:val="20"/>
                <w:lang w:eastAsia="en-US"/>
              </w:rPr>
              <w:t xml:space="preserve"> хозя</w:t>
            </w:r>
            <w:r w:rsidRPr="00ED4D76">
              <w:rPr>
                <w:szCs w:val="20"/>
                <w:lang w:eastAsia="en-US"/>
              </w:rPr>
              <w:t>й</w:t>
            </w:r>
            <w:r w:rsidRPr="00ED4D76">
              <w:rPr>
                <w:szCs w:val="20"/>
                <w:lang w:eastAsia="en-US"/>
              </w:rPr>
              <w:t>ств</w:t>
            </w:r>
            <w:r w:rsidR="00711FAB">
              <w:rPr>
                <w:szCs w:val="20"/>
                <w:lang w:eastAsia="en-US"/>
              </w:rPr>
              <w:t>а</w:t>
            </w:r>
            <w:r w:rsidRPr="00ED4D76">
              <w:rPr>
                <w:szCs w:val="20"/>
                <w:lang w:eastAsia="en-US"/>
              </w:rPr>
              <w:t>, охот</w:t>
            </w:r>
            <w:r w:rsidR="00711FAB">
              <w:rPr>
                <w:szCs w:val="20"/>
                <w:lang w:eastAsia="en-US"/>
              </w:rPr>
              <w:t>ы</w:t>
            </w:r>
            <w:r w:rsidRPr="00ED4D76">
              <w:rPr>
                <w:szCs w:val="20"/>
                <w:lang w:eastAsia="en-US"/>
              </w:rPr>
              <w:t xml:space="preserve"> и лесно</w:t>
            </w:r>
            <w:r w:rsidR="00711FAB">
              <w:rPr>
                <w:szCs w:val="20"/>
                <w:lang w:eastAsia="en-US"/>
              </w:rPr>
              <w:t>го</w:t>
            </w:r>
            <w:r w:rsidRPr="00ED4D76">
              <w:rPr>
                <w:szCs w:val="20"/>
                <w:lang w:eastAsia="en-US"/>
              </w:rPr>
              <w:t xml:space="preserve"> х</w:t>
            </w:r>
            <w:r w:rsidRPr="00ED4D76">
              <w:rPr>
                <w:szCs w:val="20"/>
                <w:lang w:eastAsia="en-US"/>
              </w:rPr>
              <w:t>о</w:t>
            </w:r>
            <w:r w:rsidRPr="00ED4D76">
              <w:rPr>
                <w:szCs w:val="20"/>
                <w:lang w:eastAsia="en-US"/>
              </w:rPr>
              <w:t>зяйств</w:t>
            </w:r>
            <w:r w:rsidR="00711FAB">
              <w:rPr>
                <w:szCs w:val="20"/>
                <w:lang w:eastAsia="en-US"/>
              </w:rPr>
              <w:t>а</w:t>
            </w:r>
            <w:r w:rsidRPr="00ED4D76">
              <w:rPr>
                <w:szCs w:val="20"/>
                <w:lang w:eastAsia="en-US"/>
              </w:rPr>
              <w:t>, рыболовств</w:t>
            </w:r>
            <w:r w:rsidR="00711FAB">
              <w:rPr>
                <w:szCs w:val="20"/>
                <w:lang w:eastAsia="en-US"/>
              </w:rPr>
              <w:t>а</w:t>
            </w:r>
            <w:r w:rsidRPr="00ED4D76">
              <w:rPr>
                <w:szCs w:val="20"/>
                <w:lang w:eastAsia="en-US"/>
              </w:rPr>
              <w:t xml:space="preserve"> и ры</w:t>
            </w:r>
            <w:r>
              <w:rPr>
                <w:szCs w:val="20"/>
                <w:lang w:eastAsia="en-US"/>
              </w:rPr>
              <w:t>боводств</w:t>
            </w:r>
            <w:r w:rsidR="00711FAB">
              <w:rPr>
                <w:szCs w:val="20"/>
                <w:lang w:eastAsia="en-US"/>
              </w:rPr>
              <w:t>а</w:t>
            </w:r>
            <w:r>
              <w:rPr>
                <w:szCs w:val="20"/>
                <w:lang w:eastAsia="en-US"/>
              </w:rPr>
              <w:t>, процентов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9,7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9,7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9,0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8,4</w:t>
            </w:r>
          </w:p>
        </w:tc>
        <w:tc>
          <w:tcPr>
            <w:tcW w:w="1134" w:type="dxa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 w:rsidRPr="00ED4D76">
              <w:rPr>
                <w:color w:val="000000"/>
              </w:rPr>
              <w:t>7,1</w:t>
            </w:r>
          </w:p>
        </w:tc>
        <w:tc>
          <w:tcPr>
            <w:tcW w:w="1134" w:type="dxa"/>
            <w:shd w:val="clear" w:color="auto" w:fill="auto"/>
          </w:tcPr>
          <w:p w:rsidR="004B089D" w:rsidRPr="00ED4D76" w:rsidRDefault="004B089D" w:rsidP="004B08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</w:tr>
    </w:tbl>
    <w:p w:rsidR="004B089D" w:rsidRPr="00C154DE" w:rsidRDefault="004B089D" w:rsidP="004B089D">
      <w:pPr>
        <w:jc w:val="both"/>
        <w:rPr>
          <w:sz w:val="16"/>
          <w:szCs w:val="16"/>
        </w:rPr>
      </w:pPr>
    </w:p>
    <w:p w:rsidR="004B089D" w:rsidRPr="004B089D" w:rsidRDefault="004B089D" w:rsidP="004B089D">
      <w:pPr>
        <w:ind w:firstLine="709"/>
        <w:jc w:val="both"/>
        <w:rPr>
          <w:color w:val="000000"/>
          <w:spacing w:val="3"/>
          <w:sz w:val="28"/>
          <w:szCs w:val="28"/>
          <w:shd w:val="clear" w:color="auto" w:fill="FFFFFF"/>
        </w:rPr>
      </w:pPr>
      <w:r w:rsidRPr="004B089D">
        <w:rPr>
          <w:sz w:val="28"/>
          <w:szCs w:val="28"/>
        </w:rPr>
        <w:t>С урбанизацией населения республики не используется в полной мере пр</w:t>
      </w:r>
      <w:r w:rsidRPr="004B089D">
        <w:rPr>
          <w:sz w:val="28"/>
          <w:szCs w:val="28"/>
        </w:rPr>
        <w:t>и</w:t>
      </w:r>
      <w:r w:rsidRPr="004B089D">
        <w:rPr>
          <w:sz w:val="28"/>
          <w:szCs w:val="28"/>
        </w:rPr>
        <w:t xml:space="preserve">родный потенциал в виде земель сельскохозяйственного назначения, общая площадь которых в 2017 году составила 3370,8 тыс. га или 19,97 </w:t>
      </w:r>
      <w:r>
        <w:rPr>
          <w:sz w:val="28"/>
          <w:szCs w:val="28"/>
        </w:rPr>
        <w:t>процент</w:t>
      </w:r>
      <w:r w:rsidR="00711FAB">
        <w:rPr>
          <w:sz w:val="28"/>
          <w:szCs w:val="28"/>
        </w:rPr>
        <w:t>а</w:t>
      </w:r>
      <w:r w:rsidRPr="004B089D">
        <w:rPr>
          <w:sz w:val="28"/>
          <w:szCs w:val="28"/>
        </w:rPr>
        <w:t xml:space="preserve"> от общей площади республики. Вследствие неэффективного использования земельных ресурсов обр</w:t>
      </w:r>
      <w:r w:rsidRPr="004B089D">
        <w:rPr>
          <w:sz w:val="28"/>
          <w:szCs w:val="28"/>
        </w:rPr>
        <w:t>а</w:t>
      </w:r>
      <w:r w:rsidRPr="004B089D">
        <w:rPr>
          <w:sz w:val="28"/>
          <w:szCs w:val="28"/>
        </w:rPr>
        <w:t xml:space="preserve">зуются выпадающие доходы, </w:t>
      </w:r>
      <w:r w:rsidRPr="004B089D">
        <w:rPr>
          <w:color w:val="000000"/>
          <w:spacing w:val="3"/>
          <w:sz w:val="28"/>
          <w:szCs w:val="28"/>
          <w:shd w:val="clear" w:color="auto" w:fill="FFFFFF"/>
        </w:rPr>
        <w:t>отсутствуют поступления финансовых средств за счет рационального использования земли.</w:t>
      </w:r>
    </w:p>
    <w:p w:rsidR="004B089D" w:rsidRPr="004B089D" w:rsidRDefault="004B089D" w:rsidP="004B089D">
      <w:pPr>
        <w:jc w:val="center"/>
        <w:rPr>
          <w:sz w:val="28"/>
          <w:szCs w:val="28"/>
        </w:rPr>
      </w:pPr>
    </w:p>
    <w:p w:rsidR="004B089D" w:rsidRPr="004B089D" w:rsidRDefault="004B089D" w:rsidP="004B089D">
      <w:pPr>
        <w:jc w:val="center"/>
        <w:rPr>
          <w:sz w:val="28"/>
          <w:szCs w:val="28"/>
        </w:rPr>
      </w:pPr>
      <w:r w:rsidRPr="004B089D">
        <w:rPr>
          <w:sz w:val="28"/>
          <w:szCs w:val="28"/>
        </w:rPr>
        <w:t>Динамика изменения площадей сельскохозяйственных угодий</w:t>
      </w:r>
    </w:p>
    <w:p w:rsidR="004B089D" w:rsidRPr="004B089D" w:rsidRDefault="004B089D" w:rsidP="004B089D">
      <w:pPr>
        <w:jc w:val="center"/>
        <w:rPr>
          <w:sz w:val="28"/>
          <w:szCs w:val="28"/>
        </w:rPr>
      </w:pPr>
      <w:r w:rsidRPr="004B089D">
        <w:rPr>
          <w:sz w:val="28"/>
          <w:szCs w:val="28"/>
        </w:rPr>
        <w:t>на землях сельскохозяйственного назначения</w:t>
      </w:r>
    </w:p>
    <w:p w:rsidR="004B089D" w:rsidRDefault="004B089D" w:rsidP="004B089D">
      <w:pPr>
        <w:jc w:val="both"/>
      </w:pP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3947"/>
        <w:gridCol w:w="1583"/>
        <w:gridCol w:w="1581"/>
        <w:gridCol w:w="1581"/>
        <w:gridCol w:w="1575"/>
      </w:tblGrid>
      <w:tr w:rsidR="004B089D" w:rsidRPr="00B26DC0" w:rsidTr="004B089D">
        <w:trPr>
          <w:trHeight w:val="7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jc w:val="center"/>
              <w:rPr>
                <w:b/>
                <w:bCs/>
              </w:rPr>
            </w:pP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90 г"/>
              </w:smartTagPr>
              <w:r w:rsidRPr="00B26DC0">
                <w:rPr>
                  <w:sz w:val="26"/>
                  <w:szCs w:val="26"/>
                </w:rPr>
                <w:t>1990 г</w:t>
              </w:r>
            </w:smartTag>
            <w:r w:rsidRPr="00B26DC0">
              <w:rPr>
                <w:sz w:val="26"/>
                <w:szCs w:val="26"/>
              </w:rPr>
              <w:t>.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26DC0">
                <w:rPr>
                  <w:sz w:val="26"/>
                  <w:szCs w:val="26"/>
                </w:rPr>
                <w:t>2001 г</w:t>
              </w:r>
            </w:smartTag>
            <w:r w:rsidRPr="00B26DC0">
              <w:rPr>
                <w:sz w:val="26"/>
                <w:szCs w:val="26"/>
              </w:rPr>
              <w:t>.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26DC0">
                <w:rPr>
                  <w:sz w:val="26"/>
                  <w:szCs w:val="26"/>
                </w:rPr>
                <w:t>2010 г</w:t>
              </w:r>
            </w:smartTag>
            <w:r w:rsidRPr="00B26DC0">
              <w:rPr>
                <w:sz w:val="26"/>
                <w:szCs w:val="26"/>
              </w:rPr>
              <w:t>.</w:t>
            </w:r>
          </w:p>
        </w:tc>
        <w:tc>
          <w:tcPr>
            <w:tcW w:w="767" w:type="pct"/>
          </w:tcPr>
          <w:p w:rsidR="004B089D" w:rsidRPr="00B26DC0" w:rsidRDefault="004B089D" w:rsidP="004B089D">
            <w:pPr>
              <w:jc w:val="center"/>
              <w:rPr>
                <w:b/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26DC0">
                <w:rPr>
                  <w:sz w:val="26"/>
                  <w:szCs w:val="26"/>
                </w:rPr>
                <w:t>2017 г</w:t>
              </w:r>
            </w:smartTag>
            <w:r w:rsidRPr="00B26DC0">
              <w:rPr>
                <w:sz w:val="26"/>
                <w:szCs w:val="26"/>
              </w:rPr>
              <w:t>.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Площадь территории, тыс. га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16860,4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16860,4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16860,4</w:t>
            </w:r>
          </w:p>
        </w:tc>
        <w:tc>
          <w:tcPr>
            <w:tcW w:w="767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16860,4</w:t>
            </w:r>
          </w:p>
        </w:tc>
      </w:tr>
      <w:tr w:rsidR="004B089D" w:rsidRPr="00B26DC0" w:rsidTr="004B089D">
        <w:trPr>
          <w:trHeight w:val="205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в том числе: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сельхозугодия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3975,4</w:t>
            </w: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3900,5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2661,3</w:t>
            </w:r>
          </w:p>
        </w:tc>
        <w:tc>
          <w:tcPr>
            <w:tcW w:w="767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2660,5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из них: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67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r w:rsidRPr="00B26DC0">
              <w:rPr>
                <w:sz w:val="26"/>
                <w:szCs w:val="26"/>
              </w:rPr>
              <w:t>пашня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433,7</w:t>
            </w: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237,2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135,6</w:t>
            </w:r>
          </w:p>
        </w:tc>
        <w:tc>
          <w:tcPr>
            <w:tcW w:w="767" w:type="pct"/>
          </w:tcPr>
          <w:p w:rsidR="004B089D" w:rsidRPr="00FA4BFF" w:rsidRDefault="004B089D" w:rsidP="004B089D">
            <w:pPr>
              <w:jc w:val="center"/>
              <w:rPr>
                <w:sz w:val="26"/>
                <w:szCs w:val="26"/>
              </w:rPr>
            </w:pPr>
            <w:r w:rsidRPr="00FA4BFF">
              <w:rPr>
                <w:sz w:val="26"/>
                <w:szCs w:val="26"/>
              </w:rPr>
              <w:t>135,5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lastRenderedPageBreak/>
              <w:t>залежь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1,3</w:t>
            </w: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123,5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61,4</w:t>
            </w:r>
          </w:p>
        </w:tc>
        <w:tc>
          <w:tcPr>
            <w:tcW w:w="767" w:type="pct"/>
          </w:tcPr>
          <w:p w:rsidR="004B089D" w:rsidRPr="00FA4BFF" w:rsidRDefault="004B089D" w:rsidP="004B089D">
            <w:pPr>
              <w:jc w:val="center"/>
              <w:rPr>
                <w:sz w:val="26"/>
                <w:szCs w:val="26"/>
              </w:rPr>
            </w:pPr>
            <w:r w:rsidRPr="00FA4BFF">
              <w:rPr>
                <w:sz w:val="26"/>
                <w:szCs w:val="26"/>
              </w:rPr>
              <w:t>61,4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многолетние насаждения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0,9</w:t>
            </w: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0,9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0,2</w:t>
            </w:r>
          </w:p>
        </w:tc>
        <w:tc>
          <w:tcPr>
            <w:tcW w:w="767" w:type="pct"/>
          </w:tcPr>
          <w:p w:rsidR="004B089D" w:rsidRPr="00FA4BFF" w:rsidRDefault="004B089D" w:rsidP="004B089D">
            <w:pPr>
              <w:jc w:val="center"/>
              <w:rPr>
                <w:sz w:val="26"/>
                <w:szCs w:val="26"/>
              </w:rPr>
            </w:pPr>
            <w:r w:rsidRPr="00FA4BFF">
              <w:rPr>
                <w:sz w:val="26"/>
                <w:szCs w:val="26"/>
              </w:rPr>
              <w:t>0,2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сенокосы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73,4</w:t>
            </w: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76,0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54,8</w:t>
            </w:r>
          </w:p>
        </w:tc>
        <w:tc>
          <w:tcPr>
            <w:tcW w:w="767" w:type="pct"/>
          </w:tcPr>
          <w:p w:rsidR="004B089D" w:rsidRPr="00FA4BFF" w:rsidRDefault="004B089D" w:rsidP="004B089D">
            <w:pPr>
              <w:jc w:val="center"/>
              <w:rPr>
                <w:sz w:val="26"/>
                <w:szCs w:val="26"/>
              </w:rPr>
            </w:pPr>
            <w:r w:rsidRPr="00FA4BFF">
              <w:rPr>
                <w:sz w:val="26"/>
                <w:szCs w:val="26"/>
              </w:rPr>
              <w:t>54,8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пастбища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3466,1</w:t>
            </w:r>
          </w:p>
        </w:tc>
        <w:tc>
          <w:tcPr>
            <w:tcW w:w="770" w:type="pct"/>
            <w:vAlign w:val="bottom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3462,9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2409,3</w:t>
            </w:r>
          </w:p>
        </w:tc>
        <w:tc>
          <w:tcPr>
            <w:tcW w:w="767" w:type="pct"/>
          </w:tcPr>
          <w:p w:rsidR="004B089D" w:rsidRPr="00FA4BFF" w:rsidRDefault="004B089D" w:rsidP="004B089D">
            <w:pPr>
              <w:jc w:val="center"/>
              <w:rPr>
                <w:sz w:val="26"/>
                <w:szCs w:val="26"/>
              </w:rPr>
            </w:pPr>
            <w:r w:rsidRPr="00FA4BFF">
              <w:rPr>
                <w:sz w:val="26"/>
                <w:szCs w:val="26"/>
              </w:rPr>
              <w:t>2408,5</w:t>
            </w:r>
          </w:p>
        </w:tc>
      </w:tr>
      <w:tr w:rsidR="004B089D" w:rsidRPr="00B26DC0" w:rsidTr="004B089D">
        <w:trPr>
          <w:trHeight w:val="50"/>
          <w:jc w:val="center"/>
        </w:trPr>
        <w:tc>
          <w:tcPr>
            <w:tcW w:w="1922" w:type="pct"/>
          </w:tcPr>
          <w:p w:rsidR="004B089D" w:rsidRPr="00B26DC0" w:rsidRDefault="004B089D" w:rsidP="004B089D">
            <w:pPr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Удельный вес сельхозугодий в общей площади земельного фо</w:t>
            </w:r>
            <w:r w:rsidRPr="00B26DC0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да, процентов</w:t>
            </w:r>
          </w:p>
        </w:tc>
        <w:tc>
          <w:tcPr>
            <w:tcW w:w="771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23,6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 w:rsidRPr="00B26DC0">
              <w:rPr>
                <w:sz w:val="26"/>
                <w:szCs w:val="26"/>
              </w:rPr>
              <w:t>23,1</w:t>
            </w:r>
          </w:p>
        </w:tc>
        <w:tc>
          <w:tcPr>
            <w:tcW w:w="770" w:type="pct"/>
          </w:tcPr>
          <w:p w:rsidR="004B089D" w:rsidRPr="00B26DC0" w:rsidRDefault="004B089D" w:rsidP="004B0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15,8</w:t>
            </w:r>
          </w:p>
        </w:tc>
        <w:tc>
          <w:tcPr>
            <w:tcW w:w="767" w:type="pct"/>
          </w:tcPr>
          <w:p w:rsidR="004B089D" w:rsidRPr="00FA4BFF" w:rsidRDefault="004B089D" w:rsidP="004B089D">
            <w:pPr>
              <w:jc w:val="center"/>
              <w:rPr>
                <w:sz w:val="26"/>
                <w:szCs w:val="26"/>
              </w:rPr>
            </w:pPr>
            <w:r w:rsidRPr="00FA4BFF">
              <w:rPr>
                <w:sz w:val="26"/>
                <w:szCs w:val="26"/>
              </w:rPr>
              <w:t>15,8</w:t>
            </w:r>
          </w:p>
        </w:tc>
      </w:tr>
    </w:tbl>
    <w:p w:rsidR="004B089D" w:rsidRPr="00177E53" w:rsidRDefault="004B089D" w:rsidP="004B089D">
      <w:pPr>
        <w:jc w:val="both"/>
        <w:rPr>
          <w:szCs w:val="28"/>
        </w:rPr>
      </w:pPr>
    </w:p>
    <w:p w:rsidR="004B089D" w:rsidRPr="004B089D" w:rsidRDefault="004B089D" w:rsidP="004B089D">
      <w:pPr>
        <w:ind w:firstLine="709"/>
        <w:jc w:val="both"/>
        <w:rPr>
          <w:b/>
          <w:sz w:val="28"/>
          <w:szCs w:val="28"/>
        </w:rPr>
      </w:pPr>
      <w:r w:rsidRPr="004B089D">
        <w:rPr>
          <w:b/>
          <w:sz w:val="28"/>
          <w:szCs w:val="28"/>
        </w:rPr>
        <w:t>Конкурентные преимущества агропромышленного комплекса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С учетом природно-климатических условий республики преимущественный потенциал развития имеет отрасль животноводства, на долю которой приходится </w:t>
      </w:r>
      <w:r>
        <w:rPr>
          <w:sz w:val="28"/>
          <w:szCs w:val="28"/>
        </w:rPr>
        <w:t xml:space="preserve">           </w:t>
      </w:r>
      <w:r w:rsidRPr="004B089D">
        <w:rPr>
          <w:sz w:val="28"/>
          <w:szCs w:val="28"/>
        </w:rPr>
        <w:t xml:space="preserve">84 </w:t>
      </w:r>
      <w:r>
        <w:rPr>
          <w:sz w:val="28"/>
          <w:szCs w:val="28"/>
        </w:rPr>
        <w:t>процента</w:t>
      </w:r>
      <w:r w:rsidRPr="004B089D">
        <w:rPr>
          <w:sz w:val="28"/>
          <w:szCs w:val="28"/>
        </w:rPr>
        <w:t xml:space="preserve"> от общего объема валовой продукции сельского хозяйства или 4801,4 млн. рублей, продукция растениеводства – </w:t>
      </w:r>
      <w:r>
        <w:rPr>
          <w:sz w:val="28"/>
          <w:szCs w:val="28"/>
        </w:rPr>
        <w:t>16 процентов</w:t>
      </w:r>
      <w:r w:rsidRPr="004B089D">
        <w:rPr>
          <w:sz w:val="28"/>
          <w:szCs w:val="28"/>
        </w:rPr>
        <w:t xml:space="preserve"> или 913,4 млн. рублей.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Оценка текущей ситуации агропромышленного комплекса республики свид</w:t>
      </w:r>
      <w:r w:rsidRPr="004B089D">
        <w:rPr>
          <w:sz w:val="28"/>
          <w:szCs w:val="28"/>
        </w:rPr>
        <w:t>е</w:t>
      </w:r>
      <w:r w:rsidRPr="004B089D">
        <w:rPr>
          <w:sz w:val="28"/>
          <w:szCs w:val="28"/>
        </w:rPr>
        <w:t>тельствует о необходимости создания условий для роста объемов сельскохозяйс</w:t>
      </w:r>
      <w:r w:rsidRPr="004B089D">
        <w:rPr>
          <w:sz w:val="28"/>
          <w:szCs w:val="28"/>
        </w:rPr>
        <w:t>т</w:t>
      </w:r>
      <w:r w:rsidRPr="004B089D">
        <w:rPr>
          <w:sz w:val="28"/>
          <w:szCs w:val="28"/>
        </w:rPr>
        <w:t>венного производства и перерабатывающей промышленности, достаточных для обеспечения населения разнообразными продуктами питания в необходимом объеме и ассортименте.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Для этого республика обладает следующими конкурентными преимуществ</w:t>
      </w:r>
      <w:r w:rsidRPr="004B089D">
        <w:rPr>
          <w:sz w:val="28"/>
          <w:szCs w:val="28"/>
        </w:rPr>
        <w:t>а</w:t>
      </w:r>
      <w:r w:rsidRPr="004B089D">
        <w:rPr>
          <w:sz w:val="28"/>
          <w:szCs w:val="28"/>
        </w:rPr>
        <w:t>ми: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высокий ресурсный запас имеющихся резервов увеличения площади посева кормовых культур;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возможность увеличения площади использования пастбищных угодий ре</w:t>
      </w:r>
      <w:r w:rsidRPr="004B089D">
        <w:rPr>
          <w:sz w:val="28"/>
          <w:szCs w:val="28"/>
        </w:rPr>
        <w:t>с</w:t>
      </w:r>
      <w:r w:rsidRPr="004B089D">
        <w:rPr>
          <w:sz w:val="28"/>
          <w:szCs w:val="28"/>
        </w:rPr>
        <w:t>публики для выпаса мелкого и крупного рогатого скота;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возможность увеличения сырьевой базы экологически чистой молочной и мясной продукции местного производства, увеличение поголовья скота в личных подсобных хозяйствах населения республики;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возможность выхода на новые продовольственные рынки с предложениями экологически чистой продукции местного производства, развитие межрегиональных связей;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наличие и наращивание редких, не требующих больших материальных з</w:t>
      </w:r>
      <w:r w:rsidRPr="004B089D">
        <w:rPr>
          <w:sz w:val="28"/>
          <w:szCs w:val="28"/>
        </w:rPr>
        <w:t>а</w:t>
      </w:r>
      <w:r w:rsidRPr="004B089D">
        <w:rPr>
          <w:sz w:val="28"/>
          <w:szCs w:val="28"/>
        </w:rPr>
        <w:t>трат сельскохозяйственных животных (яки, верблюды, олени, маралы, лошади, к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зы);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наличие промысловых водоемов, представленных 6,7 тыс. озерами, более </w:t>
      </w:r>
      <w:r>
        <w:rPr>
          <w:sz w:val="28"/>
          <w:szCs w:val="28"/>
        </w:rPr>
        <w:t xml:space="preserve">         </w:t>
      </w:r>
      <w:r w:rsidRPr="004B089D">
        <w:rPr>
          <w:sz w:val="28"/>
          <w:szCs w:val="28"/>
        </w:rPr>
        <w:t>15 тыс. реками</w:t>
      </w:r>
      <w:r w:rsidRPr="004B089D">
        <w:rPr>
          <w:sz w:val="28"/>
          <w:szCs w:val="28"/>
          <w:lang w:eastAsia="en-US"/>
        </w:rPr>
        <w:t xml:space="preserve"> и Саяно-Шушенским водохранилищем.</w:t>
      </w:r>
    </w:p>
    <w:p w:rsidR="004B089D" w:rsidRPr="004B089D" w:rsidRDefault="004B089D" w:rsidP="004B089D">
      <w:pPr>
        <w:ind w:firstLine="709"/>
        <w:jc w:val="both"/>
        <w:rPr>
          <w:b/>
          <w:bCs/>
          <w:sz w:val="28"/>
          <w:szCs w:val="28"/>
          <w:lang w:eastAsia="en-US"/>
        </w:rPr>
      </w:pPr>
      <w:r w:rsidRPr="004B089D">
        <w:rPr>
          <w:b/>
          <w:bCs/>
          <w:sz w:val="28"/>
          <w:szCs w:val="28"/>
          <w:lang w:eastAsia="en-US"/>
        </w:rPr>
        <w:t xml:space="preserve">Вызовы, </w:t>
      </w:r>
      <w:r w:rsidRPr="004B089D">
        <w:rPr>
          <w:b/>
          <w:sz w:val="28"/>
          <w:szCs w:val="28"/>
        </w:rPr>
        <w:t>препятствующие</w:t>
      </w:r>
      <w:r w:rsidRPr="004B089D">
        <w:rPr>
          <w:b/>
          <w:bCs/>
          <w:sz w:val="28"/>
          <w:szCs w:val="28"/>
          <w:lang w:eastAsia="en-US"/>
        </w:rPr>
        <w:t xml:space="preserve"> развитию агропромышленного комплекса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bCs/>
          <w:sz w:val="28"/>
          <w:szCs w:val="28"/>
          <w:lang w:eastAsia="en-US"/>
        </w:rPr>
        <w:t xml:space="preserve">При модернизации и интенсивной </w:t>
      </w:r>
      <w:r w:rsidRPr="004B089D">
        <w:rPr>
          <w:sz w:val="28"/>
          <w:szCs w:val="28"/>
        </w:rPr>
        <w:t>модели развития</w:t>
      </w:r>
      <w:r w:rsidRPr="004B089D">
        <w:rPr>
          <w:bCs/>
          <w:sz w:val="28"/>
          <w:szCs w:val="28"/>
          <w:lang w:eastAsia="en-US"/>
        </w:rPr>
        <w:t xml:space="preserve"> агропромышленного ко</w:t>
      </w:r>
      <w:r w:rsidRPr="004B089D">
        <w:rPr>
          <w:bCs/>
          <w:sz w:val="28"/>
          <w:szCs w:val="28"/>
          <w:lang w:eastAsia="en-US"/>
        </w:rPr>
        <w:t>м</w:t>
      </w:r>
      <w:r w:rsidRPr="004B089D">
        <w:rPr>
          <w:bCs/>
          <w:sz w:val="28"/>
          <w:szCs w:val="28"/>
          <w:lang w:eastAsia="en-US"/>
        </w:rPr>
        <w:t>плекса необходимо учитывать многосторонний характер угроз и рисков</w:t>
      </w:r>
      <w:r w:rsidRPr="004B089D">
        <w:rPr>
          <w:sz w:val="28"/>
          <w:szCs w:val="28"/>
        </w:rPr>
        <w:t>. Наиболее существенными из них являются: негативное влияние на развитие сельского хозя</w:t>
      </w:r>
      <w:r w:rsidRPr="004B089D">
        <w:rPr>
          <w:sz w:val="28"/>
          <w:szCs w:val="28"/>
        </w:rPr>
        <w:t>й</w:t>
      </w:r>
      <w:r w:rsidRPr="004B089D">
        <w:rPr>
          <w:sz w:val="28"/>
          <w:szCs w:val="28"/>
        </w:rPr>
        <w:t>ства таких макроэкономических факторов, как либерализация рынка энергоресу</w:t>
      </w:r>
      <w:r w:rsidRPr="004B089D">
        <w:rPr>
          <w:sz w:val="28"/>
          <w:szCs w:val="28"/>
        </w:rPr>
        <w:t>р</w:t>
      </w:r>
      <w:r w:rsidRPr="004B089D">
        <w:rPr>
          <w:sz w:val="28"/>
          <w:szCs w:val="28"/>
        </w:rPr>
        <w:t>сов, рост цен на другие материально-технические средства, потребляемые в отрасли, что ограничивает возможность у большей части сельскохозяйственных товаропр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изводителей осуществлять расширенное воспроизводство и инновационные прое</w:t>
      </w:r>
      <w:r w:rsidRPr="004B089D">
        <w:rPr>
          <w:sz w:val="28"/>
          <w:szCs w:val="28"/>
        </w:rPr>
        <w:t>к</w:t>
      </w:r>
      <w:r w:rsidRPr="004B089D">
        <w:rPr>
          <w:sz w:val="28"/>
          <w:szCs w:val="28"/>
        </w:rPr>
        <w:t xml:space="preserve">ты, переход к новым ресурсосберегающим технологиям.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lastRenderedPageBreak/>
        <w:t>В результате агропромышленный комплекс республики, обладая имеющимся потенциалом для устойчивого развития отрасли, таким как: интенсивный рост пог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ловья скота во всех категориях хозяйств, значительные площади естественных ко</w:t>
      </w:r>
      <w:r w:rsidRPr="004B089D">
        <w:rPr>
          <w:sz w:val="28"/>
          <w:szCs w:val="28"/>
        </w:rPr>
        <w:t>р</w:t>
      </w:r>
      <w:r w:rsidRPr="004B089D">
        <w:rPr>
          <w:sz w:val="28"/>
          <w:szCs w:val="28"/>
        </w:rPr>
        <w:t>мовых угодий и неиспользуемых пашен, развивается в недостаточной мере, сохр</w:t>
      </w:r>
      <w:r w:rsidRPr="004B089D">
        <w:rPr>
          <w:sz w:val="28"/>
          <w:szCs w:val="28"/>
        </w:rPr>
        <w:t>а</w:t>
      </w:r>
      <w:r w:rsidRPr="004B089D">
        <w:rPr>
          <w:sz w:val="28"/>
          <w:szCs w:val="28"/>
        </w:rPr>
        <w:t>няется зависимость продовольственного рынка от ввоза продуктов питания из др</w:t>
      </w:r>
      <w:r w:rsidRPr="004B089D">
        <w:rPr>
          <w:sz w:val="28"/>
          <w:szCs w:val="28"/>
        </w:rPr>
        <w:t>у</w:t>
      </w:r>
      <w:r w:rsidRPr="004B089D">
        <w:rPr>
          <w:sz w:val="28"/>
          <w:szCs w:val="28"/>
        </w:rPr>
        <w:t xml:space="preserve">гих регионов.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Также успешному развитию отрасли препятствуют внутренние факторы: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природно-климатические риски, изменчивость погодных условий, зона ри</w:t>
      </w:r>
      <w:r w:rsidRPr="004B089D">
        <w:rPr>
          <w:sz w:val="28"/>
          <w:szCs w:val="28"/>
        </w:rPr>
        <w:t>с</w:t>
      </w:r>
      <w:r w:rsidRPr="004B089D">
        <w:rPr>
          <w:sz w:val="28"/>
          <w:szCs w:val="28"/>
        </w:rPr>
        <w:t>кованного земледелия, короткий вегетационный период и низкий уровень естес</w:t>
      </w:r>
      <w:r w:rsidRPr="004B089D">
        <w:rPr>
          <w:sz w:val="28"/>
          <w:szCs w:val="28"/>
        </w:rPr>
        <w:t>т</w:t>
      </w:r>
      <w:r w:rsidRPr="004B089D">
        <w:rPr>
          <w:sz w:val="28"/>
          <w:szCs w:val="28"/>
        </w:rPr>
        <w:t>венного плодородия почв;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B089D">
        <w:rPr>
          <w:sz w:val="28"/>
          <w:szCs w:val="28"/>
        </w:rPr>
        <w:t>- высокая степень износа оросительных систем, низкий уровень проведения комплекса эксплуатационно-ремонтных работ;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  <w:lang w:eastAsia="en-US"/>
        </w:rPr>
        <w:t xml:space="preserve">- износ </w:t>
      </w:r>
      <w:r w:rsidRPr="004B089D">
        <w:rPr>
          <w:sz w:val="28"/>
          <w:szCs w:val="28"/>
        </w:rPr>
        <w:t>используемой сельхозтехники, животноводческих помещений, обор</w:t>
      </w:r>
      <w:r w:rsidRPr="004B089D">
        <w:rPr>
          <w:sz w:val="28"/>
          <w:szCs w:val="28"/>
        </w:rPr>
        <w:t>у</w:t>
      </w:r>
      <w:r w:rsidRPr="004B089D">
        <w:rPr>
          <w:sz w:val="28"/>
          <w:szCs w:val="28"/>
        </w:rPr>
        <w:t>довани</w:t>
      </w:r>
      <w:r w:rsidR="00711FAB">
        <w:rPr>
          <w:sz w:val="28"/>
          <w:szCs w:val="28"/>
        </w:rPr>
        <w:t>я</w:t>
      </w:r>
      <w:r w:rsidRPr="004B089D">
        <w:rPr>
          <w:sz w:val="28"/>
          <w:szCs w:val="28"/>
        </w:rPr>
        <w:t xml:space="preserve"> </w:t>
      </w:r>
      <w:r w:rsidR="00711FAB">
        <w:rPr>
          <w:sz w:val="28"/>
          <w:szCs w:val="28"/>
        </w:rPr>
        <w:t xml:space="preserve">для </w:t>
      </w:r>
      <w:r w:rsidRPr="004B089D">
        <w:rPr>
          <w:sz w:val="28"/>
          <w:szCs w:val="28"/>
        </w:rPr>
        <w:t xml:space="preserve">переработки шерсти и кожевенного сырья;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недостаточность собственных оборотных средств товарного рынка сельхо</w:t>
      </w:r>
      <w:r w:rsidRPr="004B089D">
        <w:rPr>
          <w:sz w:val="28"/>
          <w:szCs w:val="28"/>
        </w:rPr>
        <w:t>з</w:t>
      </w:r>
      <w:r w:rsidRPr="004B089D">
        <w:rPr>
          <w:sz w:val="28"/>
          <w:szCs w:val="28"/>
        </w:rPr>
        <w:t>предприятий;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низкий уровень продуктивности скота, слабая организация искусственного осеменения и недостаточная организация откорма сельскохозяйственных животных в республике;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отсутствие структуры межрайонных центров приема</w:t>
      </w:r>
      <w:r w:rsidR="00711FAB">
        <w:rPr>
          <w:sz w:val="28"/>
          <w:szCs w:val="28"/>
        </w:rPr>
        <w:t>,</w:t>
      </w:r>
      <w:r w:rsidRPr="004B089D">
        <w:rPr>
          <w:sz w:val="28"/>
          <w:szCs w:val="28"/>
        </w:rPr>
        <w:t xml:space="preserve"> хранения, переработки и реализации сельскохозяйственной продукции;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слабая обеспеченность транспортной и инженерной инфраструктуры отра</w:t>
      </w:r>
      <w:r w:rsidRPr="004B089D">
        <w:rPr>
          <w:sz w:val="28"/>
          <w:szCs w:val="28"/>
        </w:rPr>
        <w:t>с</w:t>
      </w:r>
      <w:r w:rsidRPr="004B089D">
        <w:rPr>
          <w:sz w:val="28"/>
          <w:szCs w:val="28"/>
        </w:rPr>
        <w:t xml:space="preserve">ли;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слабая оснащенность ветеринарных учреждений ветеринарным оборудов</w:t>
      </w:r>
      <w:r w:rsidRPr="004B089D">
        <w:rPr>
          <w:sz w:val="28"/>
          <w:szCs w:val="28"/>
        </w:rPr>
        <w:t>а</w:t>
      </w:r>
      <w:r w:rsidRPr="004B089D">
        <w:rPr>
          <w:sz w:val="28"/>
          <w:szCs w:val="28"/>
        </w:rPr>
        <w:t>нием, несоблюдение требований ветеринарно-санитарных правил по сбору, утил</w:t>
      </w:r>
      <w:r w:rsidRPr="004B089D">
        <w:rPr>
          <w:sz w:val="28"/>
          <w:szCs w:val="28"/>
        </w:rPr>
        <w:t>и</w:t>
      </w:r>
      <w:r w:rsidRPr="004B089D">
        <w:rPr>
          <w:sz w:val="28"/>
          <w:szCs w:val="28"/>
        </w:rPr>
        <w:t>зации и уничтожени</w:t>
      </w:r>
      <w:r w:rsidR="00711FAB">
        <w:rPr>
          <w:sz w:val="28"/>
          <w:szCs w:val="28"/>
        </w:rPr>
        <w:t>ю</w:t>
      </w:r>
      <w:r w:rsidRPr="004B089D">
        <w:rPr>
          <w:sz w:val="28"/>
          <w:szCs w:val="28"/>
        </w:rPr>
        <w:t xml:space="preserve"> биологических отходов;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высокий уровень воздействия внешних факторов </w:t>
      </w:r>
      <w:r w:rsidR="00711FAB">
        <w:rPr>
          <w:sz w:val="28"/>
          <w:szCs w:val="28"/>
        </w:rPr>
        <w:t>(</w:t>
      </w:r>
      <w:r w:rsidRPr="004B089D">
        <w:rPr>
          <w:sz w:val="28"/>
          <w:szCs w:val="28"/>
        </w:rPr>
        <w:t>нападение волков</w:t>
      </w:r>
      <w:r w:rsidR="00711FAB">
        <w:rPr>
          <w:sz w:val="28"/>
          <w:szCs w:val="28"/>
        </w:rPr>
        <w:t>)</w:t>
      </w:r>
      <w:r w:rsidRPr="004B089D">
        <w:rPr>
          <w:sz w:val="28"/>
          <w:szCs w:val="28"/>
        </w:rPr>
        <w:t xml:space="preserve">; 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отсутствие прудовых хозяйств по воспроизводству рыбных ресурсов, цехов по переработке рыбных ресурсов, производству консервной продукции;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миграционный отток молодежи из сельской местности, слабое развитие сел</w:t>
      </w:r>
      <w:r w:rsidRPr="004B089D">
        <w:rPr>
          <w:sz w:val="28"/>
          <w:szCs w:val="28"/>
        </w:rPr>
        <w:t>ь</w:t>
      </w:r>
      <w:r w:rsidRPr="004B089D">
        <w:rPr>
          <w:sz w:val="28"/>
          <w:szCs w:val="28"/>
        </w:rPr>
        <w:t>ских территорий;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отсутствие системы взаимодействия общеобразовательных организаций и работодателей посредством заключения трехсторонних договоров со студентами и дальнейшее их трудоустройство в сельской местности;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недоступность кредитных средств малым формам хозяйствования, высокий уровень закредитованости населения, наличие отрицательной истории заемщиков.</w:t>
      </w:r>
    </w:p>
    <w:p w:rsidR="004B089D" w:rsidRDefault="004B089D" w:rsidP="004B089D">
      <w:pPr>
        <w:contextualSpacing/>
        <w:jc w:val="both"/>
        <w:rPr>
          <w:szCs w:val="28"/>
          <w:shd w:val="clear" w:color="auto" w:fill="FFFFFF"/>
          <w:lang w:eastAsia="en-US"/>
        </w:rPr>
      </w:pP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>2. Цель и задачи, основные приоритеты долгосрочного развития</w:t>
      </w: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>агропромышленного комплекса Республики Тыва</w:t>
      </w:r>
    </w:p>
    <w:p w:rsidR="004B089D" w:rsidRPr="004B089D" w:rsidRDefault="004B089D" w:rsidP="004B089D">
      <w:pPr>
        <w:ind w:right="-1" w:firstLine="567"/>
        <w:jc w:val="center"/>
        <w:rPr>
          <w:bCs/>
          <w:sz w:val="28"/>
          <w:szCs w:val="28"/>
          <w:lang w:eastAsia="en-US"/>
        </w:rPr>
      </w:pP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BC66FB">
        <w:rPr>
          <w:i/>
          <w:sz w:val="28"/>
          <w:szCs w:val="28"/>
        </w:rPr>
        <w:t>Цель Стратегии</w:t>
      </w:r>
      <w:r w:rsidRPr="004B089D">
        <w:rPr>
          <w:sz w:val="28"/>
          <w:szCs w:val="28"/>
        </w:rPr>
        <w:t xml:space="preserve"> – устойчивое развитие отрасли агропромышленного ко</w:t>
      </w:r>
      <w:r w:rsidRPr="004B089D">
        <w:rPr>
          <w:sz w:val="28"/>
          <w:szCs w:val="28"/>
        </w:rPr>
        <w:t>м</w:t>
      </w:r>
      <w:r w:rsidRPr="004B089D">
        <w:rPr>
          <w:sz w:val="28"/>
          <w:szCs w:val="28"/>
        </w:rPr>
        <w:t>плекса, направленное на развитие сельских территорий для обеспечения занятости, повышения уровня и качества жизни сельского населения и продовольственной безопасности республики.</w:t>
      </w:r>
    </w:p>
    <w:p w:rsidR="004B089D" w:rsidRPr="004B089D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BC66FB">
        <w:rPr>
          <w:i/>
          <w:sz w:val="28"/>
          <w:szCs w:val="28"/>
        </w:rPr>
        <w:lastRenderedPageBreak/>
        <w:t>Приоритетами</w:t>
      </w:r>
      <w:r w:rsidRPr="00BC66FB">
        <w:rPr>
          <w:rFonts w:eastAsia="TimesNewRomanPSMT"/>
          <w:i/>
          <w:sz w:val="28"/>
          <w:szCs w:val="28"/>
        </w:rPr>
        <w:t xml:space="preserve"> развития агропромышленного комплекса</w:t>
      </w:r>
      <w:r w:rsidRPr="004B089D">
        <w:rPr>
          <w:rFonts w:eastAsia="TimesNewRomanPSMT"/>
          <w:sz w:val="28"/>
          <w:szCs w:val="28"/>
        </w:rPr>
        <w:t xml:space="preserve"> республики для до</w:t>
      </w:r>
      <w:r w:rsidRPr="004B089D">
        <w:rPr>
          <w:rFonts w:eastAsia="TimesNewRomanPSMT"/>
          <w:sz w:val="28"/>
          <w:szCs w:val="28"/>
        </w:rPr>
        <w:t>с</w:t>
      </w:r>
      <w:r w:rsidRPr="004B089D">
        <w:rPr>
          <w:rFonts w:eastAsia="TimesNewRomanPSMT"/>
          <w:sz w:val="28"/>
          <w:szCs w:val="28"/>
        </w:rPr>
        <w:t>тижения цели Стратегии являются: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>- в сфере производства – повышение продуктивности скота, его качественных характеристик, обеспечение достаточной кормовой базы, стимулирование создания производств с высокой добавленной стоимостью продукции;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в экономической сфере </w:t>
      </w:r>
      <w:r w:rsidR="006F4666">
        <w:rPr>
          <w:sz w:val="28"/>
          <w:szCs w:val="28"/>
        </w:rPr>
        <w:t>–</w:t>
      </w:r>
      <w:r w:rsidRPr="004B089D">
        <w:rPr>
          <w:sz w:val="28"/>
          <w:szCs w:val="28"/>
        </w:rPr>
        <w:t xml:space="preserve"> повышение доходов сельскохозяйственных товар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производителей, развитие кооперации и других форм интеграции как важного фа</w:t>
      </w:r>
      <w:r w:rsidRPr="004B089D">
        <w:rPr>
          <w:sz w:val="28"/>
          <w:szCs w:val="28"/>
        </w:rPr>
        <w:t>к</w:t>
      </w:r>
      <w:r w:rsidRPr="004B089D">
        <w:rPr>
          <w:sz w:val="28"/>
          <w:szCs w:val="28"/>
        </w:rPr>
        <w:t>тора роста доходности сельскохозяйственных товаропроизводителей и обеспечения их доступа на агропродовольственный рынок;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в социальной сфере </w:t>
      </w:r>
      <w:r w:rsidR="006F4666">
        <w:rPr>
          <w:sz w:val="28"/>
          <w:szCs w:val="28"/>
        </w:rPr>
        <w:t>–</w:t>
      </w:r>
      <w:r w:rsidRPr="004B089D">
        <w:rPr>
          <w:sz w:val="28"/>
          <w:szCs w:val="28"/>
        </w:rPr>
        <w:t xml:space="preserve"> приближение среднего уровня заработной платы зан</w:t>
      </w:r>
      <w:r w:rsidRPr="004B089D">
        <w:rPr>
          <w:sz w:val="28"/>
          <w:szCs w:val="28"/>
        </w:rPr>
        <w:t>я</w:t>
      </w:r>
      <w:r w:rsidRPr="004B089D">
        <w:rPr>
          <w:sz w:val="28"/>
          <w:szCs w:val="28"/>
        </w:rPr>
        <w:t>тых в сельском хозяйстве к ее размеру в целом по экономике; формирование благ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приятных жилищных и социально-бытовых условий проживания для всех групп сельского населения, стимулирующих приток в сельскую местность квалифицир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ванных кадров; преодоление миграционного оттока из сельской местности; сниж</w:t>
      </w:r>
      <w:r w:rsidRPr="004B089D">
        <w:rPr>
          <w:sz w:val="28"/>
          <w:szCs w:val="28"/>
        </w:rPr>
        <w:t>е</w:t>
      </w:r>
      <w:r w:rsidRPr="004B089D">
        <w:rPr>
          <w:sz w:val="28"/>
          <w:szCs w:val="28"/>
        </w:rPr>
        <w:t>ние до предельно возможного уровня безработицы на селе, создание, в первую оч</w:t>
      </w:r>
      <w:r w:rsidRPr="004B089D">
        <w:rPr>
          <w:sz w:val="28"/>
          <w:szCs w:val="28"/>
        </w:rPr>
        <w:t>е</w:t>
      </w:r>
      <w:r w:rsidRPr="004B089D">
        <w:rPr>
          <w:sz w:val="28"/>
          <w:szCs w:val="28"/>
        </w:rPr>
        <w:t>редь, условий для полной занятости молодежи;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в институциональной сфере </w:t>
      </w:r>
      <w:r w:rsidR="006F4666">
        <w:rPr>
          <w:sz w:val="28"/>
          <w:szCs w:val="28"/>
        </w:rPr>
        <w:t>–</w:t>
      </w:r>
      <w:r w:rsidRPr="004B089D">
        <w:rPr>
          <w:sz w:val="28"/>
          <w:szCs w:val="28"/>
        </w:rPr>
        <w:t xml:space="preserve"> развитие интеграционных связей в агропр</w:t>
      </w:r>
      <w:r w:rsidRPr="004B089D">
        <w:rPr>
          <w:sz w:val="28"/>
          <w:szCs w:val="28"/>
        </w:rPr>
        <w:t>о</w:t>
      </w:r>
      <w:r w:rsidRPr="004B089D">
        <w:rPr>
          <w:sz w:val="28"/>
          <w:szCs w:val="28"/>
        </w:rPr>
        <w:t>мышленном комплексе и формирование территориальных кластеров;</w:t>
      </w:r>
    </w:p>
    <w:p w:rsidR="004B089D" w:rsidRPr="004B089D" w:rsidRDefault="004B089D" w:rsidP="004B089D">
      <w:pPr>
        <w:ind w:firstLine="709"/>
        <w:jc w:val="both"/>
        <w:rPr>
          <w:sz w:val="28"/>
          <w:szCs w:val="28"/>
        </w:rPr>
      </w:pPr>
      <w:r w:rsidRPr="004B089D">
        <w:rPr>
          <w:sz w:val="28"/>
          <w:szCs w:val="28"/>
        </w:rPr>
        <w:t xml:space="preserve">- в научной и кадровой сферах </w:t>
      </w:r>
      <w:r w:rsidR="006F4666">
        <w:rPr>
          <w:sz w:val="28"/>
          <w:szCs w:val="28"/>
        </w:rPr>
        <w:t>–</w:t>
      </w:r>
      <w:r w:rsidRPr="004B089D">
        <w:rPr>
          <w:sz w:val="28"/>
          <w:szCs w:val="28"/>
        </w:rPr>
        <w:t xml:space="preserve"> обеспечение формирования инновационного агропромышленного комплекса.</w:t>
      </w:r>
    </w:p>
    <w:p w:rsidR="004B089D" w:rsidRPr="00711FAB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BC66FB">
        <w:rPr>
          <w:rFonts w:eastAsia="TimesNewRomanPSMT"/>
          <w:i/>
          <w:sz w:val="28"/>
          <w:szCs w:val="28"/>
        </w:rPr>
        <w:t>Задачами</w:t>
      </w:r>
      <w:r w:rsidRPr="00711FAB">
        <w:rPr>
          <w:rFonts w:eastAsia="TimesNewRomanPSMT"/>
          <w:sz w:val="28"/>
          <w:szCs w:val="28"/>
        </w:rPr>
        <w:t xml:space="preserve"> по достижению стратегической цели являются:</w:t>
      </w:r>
    </w:p>
    <w:p w:rsidR="004B089D" w:rsidRPr="00711FAB" w:rsidRDefault="004B089D" w:rsidP="004B089D">
      <w:pPr>
        <w:ind w:firstLine="709"/>
        <w:jc w:val="both"/>
        <w:rPr>
          <w:sz w:val="28"/>
          <w:szCs w:val="28"/>
        </w:rPr>
      </w:pPr>
      <w:r w:rsidRPr="00711FAB">
        <w:rPr>
          <w:sz w:val="28"/>
          <w:szCs w:val="28"/>
        </w:rPr>
        <w:t xml:space="preserve">по отрасли животноводства </w:t>
      </w:r>
      <w:r w:rsidR="006F4666" w:rsidRPr="00711FAB">
        <w:rPr>
          <w:sz w:val="28"/>
          <w:szCs w:val="28"/>
        </w:rPr>
        <w:t>–</w:t>
      </w:r>
      <w:r w:rsidRPr="00711FAB">
        <w:rPr>
          <w:sz w:val="28"/>
          <w:szCs w:val="28"/>
        </w:rPr>
        <w:t xml:space="preserve"> увеличение поголовья высокопродуктивных ж</w:t>
      </w:r>
      <w:r w:rsidRPr="00711FAB">
        <w:rPr>
          <w:sz w:val="28"/>
          <w:szCs w:val="28"/>
        </w:rPr>
        <w:t>и</w:t>
      </w:r>
      <w:r w:rsidRPr="00711FAB">
        <w:rPr>
          <w:sz w:val="28"/>
          <w:szCs w:val="28"/>
        </w:rPr>
        <w:t>вотных, увеличение племенной базы и производства мяса и мясопродуктов, молока и молочных продуктов;</w:t>
      </w:r>
    </w:p>
    <w:p w:rsidR="004B089D" w:rsidRPr="00711FAB" w:rsidRDefault="004B089D" w:rsidP="004B089D">
      <w:pPr>
        <w:ind w:firstLine="709"/>
        <w:jc w:val="both"/>
        <w:rPr>
          <w:sz w:val="28"/>
          <w:szCs w:val="28"/>
        </w:rPr>
      </w:pPr>
      <w:r w:rsidRPr="00711FAB">
        <w:rPr>
          <w:sz w:val="28"/>
          <w:szCs w:val="28"/>
        </w:rPr>
        <w:t xml:space="preserve">по отрасли растениеводства </w:t>
      </w:r>
      <w:r w:rsidR="006F4666" w:rsidRPr="00711FAB">
        <w:rPr>
          <w:sz w:val="28"/>
          <w:szCs w:val="28"/>
        </w:rPr>
        <w:t>–</w:t>
      </w:r>
      <w:r w:rsidRPr="00711FAB">
        <w:rPr>
          <w:sz w:val="28"/>
          <w:szCs w:val="28"/>
        </w:rPr>
        <w:t xml:space="preserve"> </w:t>
      </w:r>
      <w:r w:rsidRPr="00711FAB">
        <w:rPr>
          <w:sz w:val="28"/>
          <w:szCs w:val="28"/>
          <w:lang w:eastAsia="en-US"/>
        </w:rPr>
        <w:t xml:space="preserve">создание стабильной кормовой базы с </w:t>
      </w:r>
      <w:r w:rsidRPr="00711FAB">
        <w:rPr>
          <w:sz w:val="28"/>
          <w:szCs w:val="28"/>
        </w:rPr>
        <w:t>круглог</w:t>
      </w:r>
      <w:r w:rsidRPr="00711FAB">
        <w:rPr>
          <w:sz w:val="28"/>
          <w:szCs w:val="28"/>
        </w:rPr>
        <w:t>о</w:t>
      </w:r>
      <w:r w:rsidRPr="00711FAB">
        <w:rPr>
          <w:sz w:val="28"/>
          <w:szCs w:val="28"/>
        </w:rPr>
        <w:t>дичным</w:t>
      </w:r>
      <w:r w:rsidRPr="00711FAB">
        <w:rPr>
          <w:sz w:val="28"/>
          <w:szCs w:val="28"/>
          <w:lang w:eastAsia="en-US"/>
        </w:rPr>
        <w:t xml:space="preserve"> обеспечением животноводства высококачественными кормами</w:t>
      </w:r>
      <w:r w:rsidRPr="00711FAB">
        <w:rPr>
          <w:sz w:val="28"/>
          <w:szCs w:val="28"/>
        </w:rPr>
        <w:t>, увеличение валового производства зерновых культур и овощей за счет увеличения посевных площадей и урожайности культур, внедрения передовых технологий выращивания овощей и зерновых культур;</w:t>
      </w:r>
    </w:p>
    <w:p w:rsidR="004B089D" w:rsidRPr="00711FAB" w:rsidRDefault="004B089D" w:rsidP="004B089D">
      <w:pPr>
        <w:ind w:firstLine="709"/>
        <w:jc w:val="both"/>
        <w:rPr>
          <w:sz w:val="28"/>
          <w:szCs w:val="28"/>
        </w:rPr>
      </w:pPr>
      <w:r w:rsidRPr="00711FAB">
        <w:rPr>
          <w:sz w:val="28"/>
          <w:szCs w:val="28"/>
        </w:rPr>
        <w:t>по отрасли пищевой и перерабатывающей промышленности – обеспечение продовольственной безопасности республики, увеличение доли продукции с выс</w:t>
      </w:r>
      <w:r w:rsidRPr="00711FAB">
        <w:rPr>
          <w:sz w:val="28"/>
          <w:szCs w:val="28"/>
        </w:rPr>
        <w:t>о</w:t>
      </w:r>
      <w:r w:rsidRPr="00711FAB">
        <w:rPr>
          <w:sz w:val="28"/>
          <w:szCs w:val="28"/>
        </w:rPr>
        <w:t>кой добавленной стоимостью путем обеспечения строительства новых инновацио</w:t>
      </w:r>
      <w:r w:rsidRPr="00711FAB">
        <w:rPr>
          <w:sz w:val="28"/>
          <w:szCs w:val="28"/>
        </w:rPr>
        <w:t>н</w:t>
      </w:r>
      <w:r w:rsidRPr="00711FAB">
        <w:rPr>
          <w:sz w:val="28"/>
          <w:szCs w:val="28"/>
        </w:rPr>
        <w:t>ных, реконструкции и технического перевооружения действующих объектов агр</w:t>
      </w:r>
      <w:r w:rsidRPr="00711FAB">
        <w:rPr>
          <w:sz w:val="28"/>
          <w:szCs w:val="28"/>
        </w:rPr>
        <w:t>о</w:t>
      </w:r>
      <w:r w:rsidRPr="00711FAB">
        <w:rPr>
          <w:sz w:val="28"/>
          <w:szCs w:val="28"/>
        </w:rPr>
        <w:t>промышленного комплекса, создание и укрепление логистической инфраструктуры, формирование межрайонных центров хранения, переработки и распределения сел</w:t>
      </w:r>
      <w:r w:rsidRPr="00711FAB">
        <w:rPr>
          <w:sz w:val="28"/>
          <w:szCs w:val="28"/>
        </w:rPr>
        <w:t>ь</w:t>
      </w:r>
      <w:r w:rsidRPr="00711FAB">
        <w:rPr>
          <w:sz w:val="28"/>
          <w:szCs w:val="28"/>
        </w:rPr>
        <w:t>скохозяйственной продукции;</w:t>
      </w:r>
    </w:p>
    <w:p w:rsidR="004B089D" w:rsidRPr="00711FAB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711FAB">
        <w:rPr>
          <w:sz w:val="28"/>
          <w:szCs w:val="28"/>
        </w:rPr>
        <w:t xml:space="preserve">по развитию рыночных отношений </w:t>
      </w:r>
      <w:r w:rsidR="006F4666" w:rsidRPr="00711FAB">
        <w:rPr>
          <w:sz w:val="28"/>
          <w:szCs w:val="28"/>
        </w:rPr>
        <w:t>–</w:t>
      </w:r>
      <w:r w:rsidRPr="00711FAB">
        <w:rPr>
          <w:sz w:val="28"/>
          <w:szCs w:val="28"/>
        </w:rPr>
        <w:t xml:space="preserve"> выход на новые продовольственные рынки с предложениями экологически чистой брендовой сельхозпродукции местн</w:t>
      </w:r>
      <w:r w:rsidRPr="00711FAB">
        <w:rPr>
          <w:sz w:val="28"/>
          <w:szCs w:val="28"/>
        </w:rPr>
        <w:t>о</w:t>
      </w:r>
      <w:r w:rsidRPr="00711FAB">
        <w:rPr>
          <w:sz w:val="28"/>
          <w:szCs w:val="28"/>
        </w:rPr>
        <w:t xml:space="preserve">го производства с высокой добавленной стоимостью, </w:t>
      </w:r>
      <w:r w:rsidRPr="00711FAB">
        <w:rPr>
          <w:rFonts w:eastAsia="TimesNewRomanPSMT"/>
          <w:sz w:val="28"/>
          <w:szCs w:val="28"/>
        </w:rPr>
        <w:t>внедрение</w:t>
      </w:r>
      <w:r w:rsidRPr="00711FAB">
        <w:rPr>
          <w:sz w:val="28"/>
          <w:szCs w:val="28"/>
          <w:lang w:eastAsia="en-US"/>
        </w:rPr>
        <w:t xml:space="preserve"> информационных технологий в практику ветеринарной службы.</w:t>
      </w:r>
    </w:p>
    <w:p w:rsidR="004B089D" w:rsidRDefault="004B089D" w:rsidP="004B089D">
      <w:pPr>
        <w:jc w:val="both"/>
        <w:rPr>
          <w:sz w:val="28"/>
          <w:szCs w:val="28"/>
        </w:rPr>
      </w:pPr>
    </w:p>
    <w:p w:rsidR="006F4666" w:rsidRDefault="006F4666" w:rsidP="004B089D">
      <w:pPr>
        <w:jc w:val="both"/>
        <w:rPr>
          <w:sz w:val="28"/>
          <w:szCs w:val="28"/>
        </w:rPr>
      </w:pPr>
    </w:p>
    <w:p w:rsidR="006F4666" w:rsidRDefault="006F4666" w:rsidP="004B089D">
      <w:pPr>
        <w:jc w:val="both"/>
        <w:rPr>
          <w:sz w:val="28"/>
          <w:szCs w:val="28"/>
        </w:rPr>
      </w:pPr>
    </w:p>
    <w:p w:rsidR="006F4666" w:rsidRPr="006F4666" w:rsidRDefault="006F4666" w:rsidP="004B089D">
      <w:pPr>
        <w:jc w:val="both"/>
        <w:rPr>
          <w:sz w:val="28"/>
          <w:szCs w:val="28"/>
        </w:rPr>
      </w:pP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lastRenderedPageBreak/>
        <w:t>3. Возможные сценарии перспективного развития</w:t>
      </w: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11FAB">
        <w:rPr>
          <w:b/>
          <w:sz w:val="28"/>
          <w:szCs w:val="28"/>
        </w:rPr>
        <w:t>агропромышленного комплекса Тувы</w:t>
      </w:r>
    </w:p>
    <w:p w:rsidR="006F4666" w:rsidRDefault="006F4666" w:rsidP="004B089D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4B089D" w:rsidRDefault="004B089D" w:rsidP="004B089D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6F4666">
        <w:rPr>
          <w:sz w:val="28"/>
          <w:szCs w:val="28"/>
        </w:rPr>
        <w:t>3</w:t>
      </w:r>
      <w:r w:rsidRPr="006F4666">
        <w:rPr>
          <w:bCs/>
          <w:sz w:val="28"/>
          <w:szCs w:val="28"/>
        </w:rPr>
        <w:t>.1. Базовый сценарий развития</w:t>
      </w:r>
    </w:p>
    <w:p w:rsidR="006F4666" w:rsidRPr="006F4666" w:rsidRDefault="006F4666" w:rsidP="004B089D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</w:p>
    <w:p w:rsidR="004B089D" w:rsidRPr="006F4666" w:rsidRDefault="004B089D" w:rsidP="006F4666">
      <w:pPr>
        <w:ind w:firstLine="709"/>
        <w:jc w:val="both"/>
        <w:rPr>
          <w:b/>
          <w:sz w:val="28"/>
          <w:szCs w:val="28"/>
        </w:rPr>
      </w:pPr>
      <w:r w:rsidRPr="006F4666">
        <w:rPr>
          <w:sz w:val="28"/>
          <w:szCs w:val="28"/>
        </w:rPr>
        <w:t xml:space="preserve">По базовому сценарию стратегии агропромышленного комплекса сохраняется экстенсивный путь развития отрасли </w:t>
      </w:r>
      <w:r w:rsidR="00711FAB">
        <w:rPr>
          <w:sz w:val="28"/>
          <w:szCs w:val="28"/>
        </w:rPr>
        <w:t xml:space="preserve">– </w:t>
      </w:r>
      <w:r w:rsidRPr="006F4666">
        <w:rPr>
          <w:sz w:val="28"/>
          <w:szCs w:val="28"/>
        </w:rPr>
        <w:t xml:space="preserve">прибыли </w:t>
      </w:r>
      <w:r w:rsidR="00711FAB" w:rsidRPr="006F4666">
        <w:rPr>
          <w:sz w:val="28"/>
          <w:szCs w:val="28"/>
        </w:rPr>
        <w:t>повышают</w:t>
      </w:r>
      <w:r w:rsidR="00711FAB">
        <w:rPr>
          <w:sz w:val="28"/>
          <w:szCs w:val="28"/>
        </w:rPr>
        <w:t>ся</w:t>
      </w:r>
      <w:r w:rsidR="00711FAB" w:rsidRPr="006F4666">
        <w:rPr>
          <w:sz w:val="28"/>
          <w:szCs w:val="28"/>
        </w:rPr>
        <w:t xml:space="preserve"> </w:t>
      </w:r>
      <w:r w:rsidRPr="006F4666">
        <w:rPr>
          <w:sz w:val="28"/>
          <w:szCs w:val="28"/>
        </w:rPr>
        <w:t>за счет увеличения п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севных площадей, поголовья скота и привлечени</w:t>
      </w:r>
      <w:r w:rsidR="00711FAB">
        <w:rPr>
          <w:sz w:val="28"/>
          <w:szCs w:val="28"/>
        </w:rPr>
        <w:t>я</w:t>
      </w:r>
      <w:r w:rsidRPr="006F4666">
        <w:rPr>
          <w:sz w:val="28"/>
          <w:szCs w:val="28"/>
        </w:rPr>
        <w:t xml:space="preserve"> большего числа рабочих. Пр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должается реализация действующих механизмов стимулирования и поддержки сельскохозяйственных товаропроизводителей и перерабатывающих производств. При этом сохранится отставание по качеству жизни и уровню доходов сельского н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 xml:space="preserve">селения от городского, по продуктивности скота </w:t>
      </w:r>
      <w:r w:rsidR="00711FAB">
        <w:rPr>
          <w:sz w:val="28"/>
          <w:szCs w:val="28"/>
        </w:rPr>
        <w:t xml:space="preserve">– </w:t>
      </w:r>
      <w:r w:rsidRPr="006F4666">
        <w:rPr>
          <w:sz w:val="28"/>
          <w:szCs w:val="28"/>
        </w:rPr>
        <w:t>от показателей соседних реги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нов.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Целями стратегии</w:t>
      </w:r>
      <w:r w:rsidRPr="006F4666">
        <w:rPr>
          <w:i/>
          <w:sz w:val="28"/>
          <w:szCs w:val="28"/>
        </w:rPr>
        <w:t xml:space="preserve"> базового варианта</w:t>
      </w:r>
      <w:r w:rsidRPr="006F4666">
        <w:rPr>
          <w:sz w:val="28"/>
          <w:szCs w:val="28"/>
        </w:rPr>
        <w:t xml:space="preserve"> станут сохранение достигнутого уровня развития сельского хозяйства и перерабатывающей промышленности. При этом с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хранится зависимость республики от ввоза основных продуктов питания, отставание по темпам внедрения новых технологий, обновления основных фондов. Будет з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труднена реализация инвестиционных проектов по переработке сельскохозяйстве</w:t>
      </w:r>
      <w:r w:rsidRPr="006F4666">
        <w:rPr>
          <w:sz w:val="28"/>
          <w:szCs w:val="28"/>
        </w:rPr>
        <w:t>н</w:t>
      </w:r>
      <w:r w:rsidRPr="006F4666">
        <w:rPr>
          <w:sz w:val="28"/>
          <w:szCs w:val="28"/>
        </w:rPr>
        <w:t>ной продукции.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Качество жизни сельского населения будет улучшаться благодаря реализации национальных проектов в рамках исполнения Указа Президента Российской Фед</w:t>
      </w:r>
      <w:r w:rsidRPr="006F4666">
        <w:rPr>
          <w:sz w:val="28"/>
          <w:szCs w:val="28"/>
        </w:rPr>
        <w:t>е</w:t>
      </w:r>
      <w:r w:rsidRPr="006F4666">
        <w:rPr>
          <w:sz w:val="28"/>
          <w:szCs w:val="28"/>
        </w:rPr>
        <w:t xml:space="preserve">рации от 7 мая </w:t>
      </w:r>
      <w:smartTag w:uri="urn:schemas-microsoft-com:office:smarttags" w:element="metricconverter">
        <w:smartTagPr>
          <w:attr w:name="ProductID" w:val="2018 г"/>
        </w:smartTagPr>
        <w:r w:rsidRPr="006F4666">
          <w:rPr>
            <w:sz w:val="28"/>
            <w:szCs w:val="28"/>
          </w:rPr>
          <w:t>2018 г</w:t>
        </w:r>
      </w:smartTag>
      <w:r w:rsidRPr="006F4666">
        <w:rPr>
          <w:sz w:val="28"/>
          <w:szCs w:val="28"/>
        </w:rPr>
        <w:t xml:space="preserve">. </w:t>
      </w:r>
      <w:r w:rsidR="006F4666">
        <w:rPr>
          <w:sz w:val="28"/>
          <w:szCs w:val="28"/>
        </w:rPr>
        <w:t>№</w:t>
      </w:r>
      <w:r w:rsidRPr="006F4666">
        <w:rPr>
          <w:sz w:val="28"/>
          <w:szCs w:val="28"/>
        </w:rPr>
        <w:t xml:space="preserve"> 204 «О национальных целях и стратегических задачах ра</w:t>
      </w:r>
      <w:r w:rsidRPr="006F4666">
        <w:rPr>
          <w:sz w:val="28"/>
          <w:szCs w:val="28"/>
        </w:rPr>
        <w:t>з</w:t>
      </w:r>
      <w:r w:rsidRPr="006F4666">
        <w:rPr>
          <w:sz w:val="28"/>
          <w:szCs w:val="28"/>
        </w:rPr>
        <w:t>вития Российской Федерации на период до 2024 года»: повышения качества образ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вания, доступа к высокотехнологичной медицинской помощи и современным усл</w:t>
      </w:r>
      <w:r w:rsidRPr="006F4666">
        <w:rPr>
          <w:sz w:val="28"/>
          <w:szCs w:val="28"/>
        </w:rPr>
        <w:t>у</w:t>
      </w:r>
      <w:r w:rsidRPr="006F4666">
        <w:rPr>
          <w:sz w:val="28"/>
          <w:szCs w:val="28"/>
        </w:rPr>
        <w:t>гам связи, создания условий для досуга, занятия физической культурой и спортом.</w:t>
      </w:r>
    </w:p>
    <w:p w:rsidR="004B089D" w:rsidRDefault="004B089D" w:rsidP="004B089D">
      <w:pPr>
        <w:ind w:firstLine="709"/>
        <w:jc w:val="both"/>
        <w:rPr>
          <w:szCs w:val="28"/>
        </w:rPr>
      </w:pPr>
    </w:p>
    <w:p w:rsidR="004B089D" w:rsidRPr="00711FAB" w:rsidRDefault="004B089D" w:rsidP="004B089D">
      <w:pPr>
        <w:autoSpaceDE w:val="0"/>
        <w:autoSpaceDN w:val="0"/>
        <w:adjustRightInd w:val="0"/>
        <w:jc w:val="center"/>
        <w:outlineLvl w:val="3"/>
        <w:rPr>
          <w:bCs/>
          <w:sz w:val="28"/>
          <w:szCs w:val="28"/>
        </w:rPr>
      </w:pPr>
      <w:r w:rsidRPr="00711FAB">
        <w:rPr>
          <w:bCs/>
          <w:sz w:val="28"/>
          <w:szCs w:val="28"/>
        </w:rPr>
        <w:t xml:space="preserve">3.2. Целевой сценарий развития </w:t>
      </w:r>
    </w:p>
    <w:p w:rsidR="006F4666" w:rsidRPr="006F4666" w:rsidRDefault="006F4666" w:rsidP="004B089D">
      <w:pPr>
        <w:autoSpaceDE w:val="0"/>
        <w:autoSpaceDN w:val="0"/>
        <w:adjustRightInd w:val="0"/>
        <w:jc w:val="center"/>
        <w:outlineLvl w:val="3"/>
        <w:rPr>
          <w:b/>
          <w:bCs/>
          <w:sz w:val="28"/>
          <w:szCs w:val="28"/>
        </w:rPr>
      </w:pPr>
    </w:p>
    <w:p w:rsidR="004B089D" w:rsidRPr="006F4666" w:rsidRDefault="004B089D" w:rsidP="004B089D">
      <w:pPr>
        <w:ind w:firstLine="708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Целевой или интенсивный сценарий развития агропромышленного комплекса предполагает активное использование конкурентных преимуществ республики, п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вышение продуктивности скота в отрасли животноводства путем обеспечения нео</w:t>
      </w:r>
      <w:r w:rsidRPr="006F4666">
        <w:rPr>
          <w:sz w:val="28"/>
          <w:szCs w:val="28"/>
        </w:rPr>
        <w:t>б</w:t>
      </w:r>
      <w:r w:rsidRPr="006F4666">
        <w:rPr>
          <w:sz w:val="28"/>
          <w:szCs w:val="28"/>
        </w:rPr>
        <w:t>ходимой и достаточной кормовой базой сельскохозяйственных животных, реализ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цию инвестиционных проектов, в том числе строительство фабрики по первичной обработке шерсти, создание экспортно-ориентированной товаропроводящей инфр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структуры, молочно-товарных ферм, убойных цехов с откормочными площадками, цехов по переработке рыбной продукции.</w:t>
      </w:r>
    </w:p>
    <w:p w:rsidR="004B089D" w:rsidRPr="006F4666" w:rsidRDefault="004B089D" w:rsidP="004B089D">
      <w:pPr>
        <w:ind w:firstLine="708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Прогнозируется насыщение рынка товарами местного производства, снижение их себестоимости, а также повышение ценовой и качественной конкурентоспосо</w:t>
      </w:r>
      <w:r w:rsidRPr="006F4666">
        <w:rPr>
          <w:sz w:val="28"/>
          <w:szCs w:val="28"/>
        </w:rPr>
        <w:t>б</w:t>
      </w:r>
      <w:r w:rsidRPr="006F4666">
        <w:rPr>
          <w:sz w:val="28"/>
          <w:szCs w:val="28"/>
        </w:rPr>
        <w:t>ности. Объем частных инвестиций увеличится за счет реализации инвестиционных проектов с привлечением заемного капитала, реализации мер государственной по</w:t>
      </w:r>
      <w:r w:rsidRPr="006F4666">
        <w:rPr>
          <w:sz w:val="28"/>
          <w:szCs w:val="28"/>
        </w:rPr>
        <w:t>д</w:t>
      </w:r>
      <w:r w:rsidRPr="006F4666">
        <w:rPr>
          <w:sz w:val="28"/>
          <w:szCs w:val="28"/>
        </w:rPr>
        <w:t>держки сельскохозяйственных кооперативов, частной инициативы граждан по вед</w:t>
      </w:r>
      <w:r w:rsidRPr="006F4666">
        <w:rPr>
          <w:sz w:val="28"/>
          <w:szCs w:val="28"/>
        </w:rPr>
        <w:t>е</w:t>
      </w:r>
      <w:r w:rsidRPr="006F4666">
        <w:rPr>
          <w:sz w:val="28"/>
          <w:szCs w:val="28"/>
        </w:rPr>
        <w:t xml:space="preserve">нию предпринимательской деятельности в качестве крестьянских </w:t>
      </w:r>
      <w:r w:rsidR="00711FAB">
        <w:rPr>
          <w:sz w:val="28"/>
          <w:szCs w:val="28"/>
        </w:rPr>
        <w:t>(</w:t>
      </w:r>
      <w:r w:rsidRPr="006F4666">
        <w:rPr>
          <w:sz w:val="28"/>
          <w:szCs w:val="28"/>
        </w:rPr>
        <w:t>фермерских</w:t>
      </w:r>
      <w:r w:rsidR="00711FAB">
        <w:rPr>
          <w:sz w:val="28"/>
          <w:szCs w:val="28"/>
        </w:rPr>
        <w:t>)</w:t>
      </w:r>
      <w:r w:rsidRPr="006F4666">
        <w:rPr>
          <w:sz w:val="28"/>
          <w:szCs w:val="28"/>
        </w:rPr>
        <w:t xml:space="preserve"> х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зяйств.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lastRenderedPageBreak/>
        <w:t>В соответствии с поставленными задачами приоритетами развития агропр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 xml:space="preserve">мышленного комплекса </w:t>
      </w:r>
      <w:r w:rsidR="00711FAB">
        <w:rPr>
          <w:sz w:val="28"/>
          <w:szCs w:val="28"/>
        </w:rPr>
        <w:t>буд</w:t>
      </w:r>
      <w:r w:rsidR="00867EBD">
        <w:rPr>
          <w:sz w:val="28"/>
          <w:szCs w:val="28"/>
        </w:rPr>
        <w:t>у</w:t>
      </w:r>
      <w:r w:rsidR="00711FAB">
        <w:rPr>
          <w:sz w:val="28"/>
          <w:szCs w:val="28"/>
        </w:rPr>
        <w:t xml:space="preserve">т </w:t>
      </w:r>
      <w:r w:rsidRPr="006F4666">
        <w:rPr>
          <w:sz w:val="28"/>
          <w:szCs w:val="28"/>
        </w:rPr>
        <w:t>кардинально</w:t>
      </w:r>
      <w:r w:rsidR="00711FAB">
        <w:rPr>
          <w:sz w:val="28"/>
          <w:szCs w:val="28"/>
        </w:rPr>
        <w:t>е</w:t>
      </w:r>
      <w:r w:rsidRPr="006F4666">
        <w:rPr>
          <w:sz w:val="28"/>
          <w:szCs w:val="28"/>
        </w:rPr>
        <w:t xml:space="preserve"> </w:t>
      </w:r>
      <w:r w:rsidR="00711FAB">
        <w:rPr>
          <w:sz w:val="28"/>
          <w:szCs w:val="28"/>
        </w:rPr>
        <w:t>изменение</w:t>
      </w:r>
      <w:r w:rsidRPr="006F4666">
        <w:rPr>
          <w:sz w:val="28"/>
          <w:szCs w:val="28"/>
        </w:rPr>
        <w:t xml:space="preserve"> механизм</w:t>
      </w:r>
      <w:r w:rsidR="00711FAB">
        <w:rPr>
          <w:sz w:val="28"/>
          <w:szCs w:val="28"/>
        </w:rPr>
        <w:t>ов</w:t>
      </w:r>
      <w:r w:rsidRPr="006F4666">
        <w:rPr>
          <w:sz w:val="28"/>
          <w:szCs w:val="28"/>
        </w:rPr>
        <w:t xml:space="preserve"> стимулирования сельхозтоваропроизводителей, внедр</w:t>
      </w:r>
      <w:r w:rsidR="00711FAB">
        <w:rPr>
          <w:sz w:val="28"/>
          <w:szCs w:val="28"/>
        </w:rPr>
        <w:t>ение</w:t>
      </w:r>
      <w:r w:rsidRPr="006F4666">
        <w:rPr>
          <w:sz w:val="28"/>
          <w:szCs w:val="28"/>
        </w:rPr>
        <w:t xml:space="preserve"> эффективны</w:t>
      </w:r>
      <w:r w:rsidR="00711FAB">
        <w:rPr>
          <w:sz w:val="28"/>
          <w:szCs w:val="28"/>
        </w:rPr>
        <w:t>х</w:t>
      </w:r>
      <w:r w:rsidRPr="006F4666">
        <w:rPr>
          <w:sz w:val="28"/>
          <w:szCs w:val="28"/>
        </w:rPr>
        <w:t xml:space="preserve"> метод</w:t>
      </w:r>
      <w:r w:rsidR="00711FAB">
        <w:rPr>
          <w:sz w:val="28"/>
          <w:szCs w:val="28"/>
        </w:rPr>
        <w:t>ов</w:t>
      </w:r>
      <w:r w:rsidRPr="006F4666">
        <w:rPr>
          <w:sz w:val="28"/>
          <w:szCs w:val="28"/>
        </w:rPr>
        <w:t xml:space="preserve"> привлечения и з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крепления молодых специалистов в сельской местности.</w:t>
      </w:r>
    </w:p>
    <w:p w:rsidR="004B089D" w:rsidRPr="006F4666" w:rsidRDefault="004B089D" w:rsidP="004B089D">
      <w:pPr>
        <w:ind w:firstLine="708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Качество жизни сельского населения, как и в базовом варианте</w:t>
      </w:r>
      <w:r w:rsidR="00711FAB">
        <w:rPr>
          <w:sz w:val="28"/>
          <w:szCs w:val="28"/>
        </w:rPr>
        <w:t>,</w:t>
      </w:r>
      <w:r w:rsidRPr="006F4666">
        <w:rPr>
          <w:sz w:val="28"/>
          <w:szCs w:val="28"/>
        </w:rPr>
        <w:t xml:space="preserve"> будет улу</w:t>
      </w:r>
      <w:r w:rsidRPr="006F4666">
        <w:rPr>
          <w:sz w:val="28"/>
          <w:szCs w:val="28"/>
        </w:rPr>
        <w:t>ч</w:t>
      </w:r>
      <w:r w:rsidRPr="006F4666">
        <w:rPr>
          <w:sz w:val="28"/>
          <w:szCs w:val="28"/>
        </w:rPr>
        <w:t xml:space="preserve">шаться благодаря реализации национальных проектов в рамках исполнения Указа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6F4666">
          <w:rPr>
            <w:sz w:val="28"/>
            <w:szCs w:val="28"/>
          </w:rPr>
          <w:t>2018 г</w:t>
        </w:r>
      </w:smartTag>
      <w:r w:rsidRPr="006F4666">
        <w:rPr>
          <w:sz w:val="28"/>
          <w:szCs w:val="28"/>
        </w:rPr>
        <w:t xml:space="preserve">. </w:t>
      </w:r>
      <w:r w:rsidR="006F4666">
        <w:rPr>
          <w:sz w:val="28"/>
          <w:szCs w:val="28"/>
        </w:rPr>
        <w:t>№</w:t>
      </w:r>
      <w:r w:rsidRPr="006F4666">
        <w:rPr>
          <w:sz w:val="28"/>
          <w:szCs w:val="28"/>
        </w:rPr>
        <w:t xml:space="preserve"> 204 «О национальных целях и стратегических задачах развития Российской Федерации на период до 2024 года», но объем привлекаемых инвестиций из федерального бюджета на данные цели буд</w:t>
      </w:r>
      <w:r w:rsidR="007C55E9">
        <w:rPr>
          <w:sz w:val="28"/>
          <w:szCs w:val="28"/>
        </w:rPr>
        <w:t>е</w:t>
      </w:r>
      <w:r w:rsidRPr="006F4666">
        <w:rPr>
          <w:sz w:val="28"/>
          <w:szCs w:val="28"/>
        </w:rPr>
        <w:t>т значительно больше.</w:t>
      </w:r>
    </w:p>
    <w:p w:rsidR="004B089D" w:rsidRPr="006F4666" w:rsidRDefault="004B089D" w:rsidP="004B089D">
      <w:pPr>
        <w:jc w:val="both"/>
        <w:rPr>
          <w:sz w:val="28"/>
          <w:szCs w:val="28"/>
        </w:rPr>
      </w:pPr>
    </w:p>
    <w:p w:rsidR="006F4666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F4666">
        <w:rPr>
          <w:b/>
          <w:sz w:val="28"/>
          <w:szCs w:val="28"/>
        </w:rPr>
        <w:t xml:space="preserve">4. Развитие сельских территорий, кадровое обеспечение </w:t>
      </w:r>
    </w:p>
    <w:p w:rsidR="004B089D" w:rsidRPr="006F4666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F4666">
        <w:rPr>
          <w:b/>
          <w:sz w:val="28"/>
          <w:szCs w:val="28"/>
        </w:rPr>
        <w:t>агропромышленного комплекса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В сельской местности проживает чуть менее половины населения республики, на 1 января 2019 г. численность сельского населения составила 148,5 тыс. человек или 46</w:t>
      </w:r>
      <w:r w:rsidR="006F4666">
        <w:rPr>
          <w:sz w:val="28"/>
          <w:szCs w:val="28"/>
        </w:rPr>
        <w:t xml:space="preserve"> процентов</w:t>
      </w:r>
      <w:r w:rsidRPr="006F4666">
        <w:rPr>
          <w:sz w:val="28"/>
          <w:szCs w:val="28"/>
        </w:rPr>
        <w:t xml:space="preserve"> от общей численности населения республики.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Из года в год увеличивается разрыв по уровню комфортности проживания, доходности городской местности и сельских территорий. Решение задачи по пов</w:t>
      </w:r>
      <w:r w:rsidRPr="006F4666">
        <w:rPr>
          <w:sz w:val="28"/>
          <w:szCs w:val="28"/>
        </w:rPr>
        <w:t>ы</w:t>
      </w:r>
      <w:r w:rsidRPr="006F4666">
        <w:rPr>
          <w:sz w:val="28"/>
          <w:szCs w:val="28"/>
        </w:rPr>
        <w:t>шению уровня и качества жизни населения в селах создает условия для устойчивого развития сельских территорий и сохранению традиционного уклада жизни.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Сельскохозяйственный труд является самым сложным и трудоемким, п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 xml:space="preserve">скольку здесь на процесс производства воздействуют биологические, генетические, физические, социальные, природные факторы. </w:t>
      </w:r>
      <w:r w:rsidRPr="006F466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С отменой обязательного </w:t>
      </w:r>
      <w:r w:rsidRPr="006F4666">
        <w:rPr>
          <w:sz w:val="28"/>
          <w:szCs w:val="28"/>
        </w:rPr>
        <w:t>распред</w:t>
      </w:r>
      <w:r w:rsidRPr="006F4666">
        <w:rPr>
          <w:sz w:val="28"/>
          <w:szCs w:val="28"/>
        </w:rPr>
        <w:t>е</w:t>
      </w:r>
      <w:r w:rsidRPr="006F4666">
        <w:rPr>
          <w:sz w:val="28"/>
          <w:szCs w:val="28"/>
        </w:rPr>
        <w:t>ления</w:t>
      </w:r>
      <w:r w:rsidRPr="006F466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выпускников на работу, переходом к принципам свободно избранной занят</w:t>
      </w:r>
      <w:r w:rsidRPr="006F4666">
        <w:rPr>
          <w:iCs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6F4666">
        <w:rPr>
          <w:iCs/>
          <w:sz w:val="28"/>
          <w:szCs w:val="28"/>
          <w:bdr w:val="none" w:sz="0" w:space="0" w:color="auto" w:frame="1"/>
          <w:shd w:val="clear" w:color="auto" w:fill="FFFFFF"/>
        </w:rPr>
        <w:t>сти были ликвидированы социальные гарантии трудоустройства молодых специал</w:t>
      </w:r>
      <w:r w:rsidRPr="006F4666">
        <w:rPr>
          <w:iCs/>
          <w:sz w:val="28"/>
          <w:szCs w:val="28"/>
          <w:bdr w:val="none" w:sz="0" w:space="0" w:color="auto" w:frame="1"/>
          <w:shd w:val="clear" w:color="auto" w:fill="FFFFFF"/>
        </w:rPr>
        <w:t>и</w:t>
      </w:r>
      <w:r w:rsidRPr="006F4666">
        <w:rPr>
          <w:iCs/>
          <w:sz w:val="28"/>
          <w:szCs w:val="28"/>
          <w:bdr w:val="none" w:sz="0" w:space="0" w:color="auto" w:frame="1"/>
          <w:shd w:val="clear" w:color="auto" w:fill="FFFFFF"/>
        </w:rPr>
        <w:t xml:space="preserve">стов, появились понятия «непрестижности» и экономической «невыгодности», </w:t>
      </w:r>
      <w:r w:rsidRPr="006F4666">
        <w:rPr>
          <w:sz w:val="28"/>
          <w:szCs w:val="28"/>
        </w:rPr>
        <w:t>за</w:t>
      </w:r>
      <w:r w:rsidRPr="006F4666">
        <w:rPr>
          <w:sz w:val="28"/>
          <w:szCs w:val="28"/>
        </w:rPr>
        <w:t>р</w:t>
      </w:r>
      <w:r w:rsidRPr="006F4666">
        <w:rPr>
          <w:sz w:val="28"/>
          <w:szCs w:val="28"/>
        </w:rPr>
        <w:t>плата на селе на несколько порядков ниже, чем в других отраслях экономики Ре</w:t>
      </w:r>
      <w:r w:rsidRPr="006F4666">
        <w:rPr>
          <w:sz w:val="28"/>
          <w:szCs w:val="28"/>
        </w:rPr>
        <w:t>с</w:t>
      </w:r>
      <w:r w:rsidRPr="006F4666">
        <w:rPr>
          <w:sz w:val="28"/>
          <w:szCs w:val="28"/>
        </w:rPr>
        <w:t>публики.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В 2018 году средняя зарплата в месяц в сельском хозяйстве составила 10079 рублей, или 28,3 </w:t>
      </w:r>
      <w:r w:rsidR="006F4666">
        <w:rPr>
          <w:sz w:val="28"/>
          <w:szCs w:val="28"/>
        </w:rPr>
        <w:t>процента</w:t>
      </w:r>
      <w:r w:rsidRPr="006F4666">
        <w:rPr>
          <w:sz w:val="28"/>
          <w:szCs w:val="28"/>
        </w:rPr>
        <w:t xml:space="preserve"> по отношению к средней заработной плате работников в целом по республике. Реализация мер настоящей Стратегии обеспечивает условия для повышения доходности, </w:t>
      </w:r>
      <w:r w:rsidR="007C55E9">
        <w:rPr>
          <w:sz w:val="28"/>
          <w:szCs w:val="28"/>
        </w:rPr>
        <w:t xml:space="preserve">а </w:t>
      </w:r>
      <w:r w:rsidRPr="006F4666">
        <w:rPr>
          <w:sz w:val="28"/>
          <w:szCs w:val="28"/>
        </w:rPr>
        <w:t>соответственно и престижности профессий в агр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промышленном комплексе.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В период реализации Стратегии предусматривается перевооружение отрасли, ввод в производство новых перерабатывающих мощностей в виде мини-цехов по переработке молока, мясных полуфабрикатов и кожевенного сырья. 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Прогнозная потребность до 2030 года в кадрах для реализации проектов с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ставляет 542 единиц</w:t>
      </w:r>
      <w:r w:rsidR="007C55E9">
        <w:rPr>
          <w:sz w:val="28"/>
          <w:szCs w:val="28"/>
        </w:rPr>
        <w:t>ы,</w:t>
      </w:r>
      <w:r w:rsidRPr="006F4666">
        <w:rPr>
          <w:sz w:val="28"/>
          <w:szCs w:val="28"/>
        </w:rPr>
        <w:t xml:space="preserve"> в том числе по направлениям: технология производства и п</w:t>
      </w:r>
      <w:r w:rsidRPr="006F4666">
        <w:rPr>
          <w:sz w:val="28"/>
          <w:szCs w:val="28"/>
        </w:rPr>
        <w:t>е</w:t>
      </w:r>
      <w:r w:rsidRPr="006F4666">
        <w:rPr>
          <w:sz w:val="28"/>
          <w:szCs w:val="28"/>
        </w:rPr>
        <w:t xml:space="preserve">реработки сельскохозяйственной продукции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55 единиц, зоотехния – 35, ветерин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 xml:space="preserve">рия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30, подсобные рабочие</w:t>
      </w:r>
      <w:r w:rsidR="006F4666">
        <w:rPr>
          <w:sz w:val="28"/>
          <w:szCs w:val="28"/>
        </w:rPr>
        <w:t xml:space="preserve"> –</w:t>
      </w:r>
      <w:r w:rsidRPr="006F4666">
        <w:rPr>
          <w:sz w:val="28"/>
          <w:szCs w:val="28"/>
        </w:rPr>
        <w:t xml:space="preserve"> 217, скотники </w:t>
      </w:r>
      <w:r w:rsidR="006F4666">
        <w:rPr>
          <w:sz w:val="28"/>
          <w:szCs w:val="28"/>
        </w:rPr>
        <w:t>–</w:t>
      </w:r>
      <w:r w:rsidR="007C55E9">
        <w:rPr>
          <w:sz w:val="28"/>
          <w:szCs w:val="28"/>
        </w:rPr>
        <w:t xml:space="preserve"> </w:t>
      </w:r>
      <w:r w:rsidRPr="006F4666">
        <w:rPr>
          <w:sz w:val="28"/>
          <w:szCs w:val="28"/>
        </w:rPr>
        <w:t xml:space="preserve">38, операторы машинного доения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24, телятницы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24, приемщики классификаторы – 73, электрификация и автомат</w:t>
      </w:r>
      <w:r w:rsidRPr="006F4666">
        <w:rPr>
          <w:sz w:val="28"/>
          <w:szCs w:val="28"/>
        </w:rPr>
        <w:t>и</w:t>
      </w:r>
      <w:r w:rsidRPr="006F4666">
        <w:rPr>
          <w:sz w:val="28"/>
          <w:szCs w:val="28"/>
        </w:rPr>
        <w:t xml:space="preserve">зация сельского хозяйства </w:t>
      </w:r>
      <w:r w:rsidR="006F4666">
        <w:rPr>
          <w:sz w:val="28"/>
          <w:szCs w:val="28"/>
        </w:rPr>
        <w:t>–</w:t>
      </w:r>
      <w:r w:rsidR="007C55E9">
        <w:rPr>
          <w:sz w:val="28"/>
          <w:szCs w:val="28"/>
        </w:rPr>
        <w:t xml:space="preserve"> 46,</w:t>
      </w:r>
      <w:r w:rsidRPr="006F4666">
        <w:rPr>
          <w:sz w:val="28"/>
          <w:szCs w:val="28"/>
        </w:rPr>
        <w:t xml:space="preserve"> </w:t>
      </w:r>
      <w:r w:rsidR="007C55E9">
        <w:rPr>
          <w:sz w:val="28"/>
          <w:szCs w:val="28"/>
        </w:rPr>
        <w:t>д</w:t>
      </w:r>
      <w:r w:rsidRPr="006F4666">
        <w:rPr>
          <w:sz w:val="28"/>
          <w:szCs w:val="28"/>
        </w:rPr>
        <w:t xml:space="preserve">ля строительства объектов </w:t>
      </w:r>
      <w:r w:rsidR="007C55E9">
        <w:rPr>
          <w:sz w:val="28"/>
          <w:szCs w:val="28"/>
        </w:rPr>
        <w:t xml:space="preserve">– </w:t>
      </w:r>
      <w:r w:rsidRPr="006F4666">
        <w:rPr>
          <w:sz w:val="28"/>
          <w:szCs w:val="28"/>
        </w:rPr>
        <w:t>231</w:t>
      </w:r>
      <w:r w:rsidR="007C55E9">
        <w:rPr>
          <w:sz w:val="28"/>
          <w:szCs w:val="28"/>
        </w:rPr>
        <w:t>, д</w:t>
      </w:r>
      <w:r w:rsidRPr="006F4666">
        <w:rPr>
          <w:sz w:val="28"/>
          <w:szCs w:val="28"/>
        </w:rPr>
        <w:t xml:space="preserve">ля эффективного функционирования существующих организаций </w:t>
      </w:r>
      <w:r w:rsidR="007C55E9">
        <w:rPr>
          <w:sz w:val="28"/>
          <w:szCs w:val="28"/>
        </w:rPr>
        <w:t xml:space="preserve">– </w:t>
      </w:r>
      <w:r w:rsidRPr="006F4666">
        <w:rPr>
          <w:sz w:val="28"/>
          <w:szCs w:val="28"/>
        </w:rPr>
        <w:t xml:space="preserve">500 единиц. 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lastRenderedPageBreak/>
        <w:t>С реализацией инвестиционных проектов в отрасли сельского хозяйства Ре</w:t>
      </w:r>
      <w:r w:rsidRPr="006F4666">
        <w:rPr>
          <w:sz w:val="28"/>
          <w:szCs w:val="28"/>
        </w:rPr>
        <w:t>с</w:t>
      </w:r>
      <w:r w:rsidRPr="006F4666">
        <w:rPr>
          <w:sz w:val="28"/>
          <w:szCs w:val="28"/>
        </w:rPr>
        <w:t>публики численность занятых в курируемой отрасли к 2030 году достигнет 9,54 тыс</w:t>
      </w:r>
      <w:r w:rsidR="006F4666">
        <w:rPr>
          <w:sz w:val="28"/>
          <w:szCs w:val="28"/>
        </w:rPr>
        <w:t>. человек с приростом на 123,3 процента</w:t>
      </w:r>
      <w:r w:rsidRPr="006F4666">
        <w:rPr>
          <w:sz w:val="28"/>
          <w:szCs w:val="28"/>
        </w:rPr>
        <w:t xml:space="preserve"> к показателю 2018 г., путем создания новых рабочих мест на 2240 единиц. Доля числа работников отрасли в общей численности занятых в экономике возрастет с 7,1</w:t>
      </w:r>
      <w:r w:rsidR="006F4666">
        <w:rPr>
          <w:sz w:val="28"/>
          <w:szCs w:val="28"/>
        </w:rPr>
        <w:t xml:space="preserve"> процента</w:t>
      </w:r>
      <w:r w:rsidRPr="006F4666">
        <w:rPr>
          <w:sz w:val="28"/>
          <w:szCs w:val="28"/>
        </w:rPr>
        <w:t xml:space="preserve"> в 2018 г. до 8,3</w:t>
      </w:r>
      <w:r w:rsidR="006F4666">
        <w:rPr>
          <w:sz w:val="28"/>
          <w:szCs w:val="28"/>
        </w:rPr>
        <w:t xml:space="preserve"> процента</w:t>
      </w:r>
      <w:r w:rsidRPr="006F4666">
        <w:rPr>
          <w:sz w:val="28"/>
          <w:szCs w:val="28"/>
        </w:rPr>
        <w:t xml:space="preserve"> к 2030 г.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Организацией прохождения профессионального обучения и получения допо</w:t>
      </w:r>
      <w:r w:rsidRPr="006F4666">
        <w:rPr>
          <w:sz w:val="28"/>
          <w:szCs w:val="28"/>
        </w:rPr>
        <w:t>л</w:t>
      </w:r>
      <w:r w:rsidRPr="006F4666">
        <w:rPr>
          <w:sz w:val="28"/>
          <w:szCs w:val="28"/>
        </w:rPr>
        <w:t>нительного профессионального образования кадров агропромышленного комплекса Республики занимаются</w:t>
      </w:r>
      <w:r w:rsidR="007C55E9">
        <w:rPr>
          <w:sz w:val="28"/>
          <w:szCs w:val="28"/>
        </w:rPr>
        <w:t xml:space="preserve"> ФГБОУ ВО</w:t>
      </w:r>
      <w:r w:rsidRPr="006F4666">
        <w:rPr>
          <w:sz w:val="28"/>
          <w:szCs w:val="28"/>
        </w:rPr>
        <w:t xml:space="preserve"> </w:t>
      </w:r>
      <w:r w:rsidR="007C55E9">
        <w:rPr>
          <w:sz w:val="28"/>
          <w:szCs w:val="28"/>
        </w:rPr>
        <w:t>«</w:t>
      </w:r>
      <w:r w:rsidRPr="006F4666">
        <w:rPr>
          <w:sz w:val="28"/>
          <w:szCs w:val="28"/>
        </w:rPr>
        <w:t>Тувинский государственный университет</w:t>
      </w:r>
      <w:r w:rsidR="007C55E9">
        <w:rPr>
          <w:sz w:val="28"/>
          <w:szCs w:val="28"/>
        </w:rPr>
        <w:t>»</w:t>
      </w:r>
      <w:r w:rsidRPr="006F4666">
        <w:rPr>
          <w:sz w:val="28"/>
          <w:szCs w:val="28"/>
        </w:rPr>
        <w:t xml:space="preserve">, ФГБНУ «Тувинский научно-исследовательский институт сельского хозяйства», </w:t>
      </w:r>
      <w:r w:rsidR="007C55E9">
        <w:rPr>
          <w:sz w:val="28"/>
          <w:szCs w:val="28"/>
        </w:rPr>
        <w:t>ГБПОУ Республики Тыва «</w:t>
      </w:r>
      <w:r w:rsidRPr="006F4666">
        <w:rPr>
          <w:sz w:val="28"/>
          <w:szCs w:val="28"/>
        </w:rPr>
        <w:t>Тувинский сельскохозяйственный техникум</w:t>
      </w:r>
      <w:r w:rsidR="007C55E9">
        <w:rPr>
          <w:sz w:val="28"/>
          <w:szCs w:val="28"/>
        </w:rPr>
        <w:t>»</w:t>
      </w:r>
      <w:r w:rsidRPr="006F4666">
        <w:rPr>
          <w:sz w:val="28"/>
          <w:szCs w:val="28"/>
        </w:rPr>
        <w:t>, средние профессиональные училища в сс. Сарыг-Сеп, Балгазын и г. Кызыле. Однако сл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жившаяся в республике система аграрного образования требует интеграции и о</w:t>
      </w:r>
      <w:r w:rsidRPr="006F4666">
        <w:rPr>
          <w:sz w:val="28"/>
          <w:szCs w:val="28"/>
        </w:rPr>
        <w:t>б</w:t>
      </w:r>
      <w:r w:rsidRPr="006F4666">
        <w:rPr>
          <w:sz w:val="28"/>
          <w:szCs w:val="28"/>
        </w:rPr>
        <w:t>новления образовательных программ для подготовки кадров</w:t>
      </w:r>
      <w:r w:rsidR="007C55E9">
        <w:rPr>
          <w:sz w:val="28"/>
          <w:szCs w:val="28"/>
        </w:rPr>
        <w:t>,</w:t>
      </w:r>
      <w:r w:rsidRPr="006F4666">
        <w:rPr>
          <w:sz w:val="28"/>
          <w:szCs w:val="28"/>
        </w:rPr>
        <w:t xml:space="preserve"> соответствующих с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временному уровню развития отрасли.</w:t>
      </w:r>
    </w:p>
    <w:p w:rsidR="004B089D" w:rsidRPr="006F4666" w:rsidRDefault="004B089D" w:rsidP="004B089D">
      <w:pPr>
        <w:ind w:firstLine="709"/>
        <w:jc w:val="both"/>
        <w:rPr>
          <w:i/>
          <w:sz w:val="28"/>
          <w:szCs w:val="28"/>
        </w:rPr>
      </w:pPr>
      <w:r w:rsidRPr="006F4666">
        <w:rPr>
          <w:i/>
          <w:sz w:val="28"/>
          <w:szCs w:val="28"/>
        </w:rPr>
        <w:t>Задачи: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повышение уровня комфортности проживания в сельской местности;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создание системы обеспечения кадров, а также условий для закрепления м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лодых кадров в сельской местности.</w:t>
      </w:r>
    </w:p>
    <w:p w:rsidR="004B089D" w:rsidRPr="006F4666" w:rsidRDefault="007C55E9" w:rsidP="004B089D">
      <w:pPr>
        <w:ind w:firstLine="709"/>
        <w:jc w:val="both"/>
        <w:rPr>
          <w:i/>
          <w:spacing w:val="2"/>
          <w:sz w:val="28"/>
          <w:szCs w:val="28"/>
        </w:rPr>
      </w:pPr>
      <w:r>
        <w:rPr>
          <w:i/>
          <w:spacing w:val="2"/>
          <w:sz w:val="28"/>
          <w:szCs w:val="28"/>
        </w:rPr>
        <w:t>Мероприятия по достижению задач</w:t>
      </w:r>
      <w:r w:rsidR="004B089D" w:rsidRPr="006F4666">
        <w:rPr>
          <w:i/>
          <w:spacing w:val="2"/>
          <w:sz w:val="28"/>
          <w:szCs w:val="28"/>
        </w:rPr>
        <w:t>: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sz w:val="28"/>
          <w:szCs w:val="28"/>
        </w:rPr>
        <w:t xml:space="preserve">- строительство социальных объектов и инженерной инфраструктуры </w:t>
      </w:r>
      <w:r w:rsidRPr="006F4666">
        <w:rPr>
          <w:rFonts w:eastAsia="TimesNewRomanPSMT"/>
          <w:sz w:val="28"/>
          <w:szCs w:val="28"/>
        </w:rPr>
        <w:t>(фель</w:t>
      </w:r>
      <w:r w:rsidRPr="006F4666">
        <w:rPr>
          <w:rFonts w:eastAsia="TimesNewRomanPSMT"/>
          <w:sz w:val="28"/>
          <w:szCs w:val="28"/>
        </w:rPr>
        <w:t>д</w:t>
      </w:r>
      <w:r w:rsidRPr="006F4666">
        <w:rPr>
          <w:rFonts w:eastAsia="TimesNewRomanPSMT"/>
          <w:sz w:val="28"/>
          <w:szCs w:val="28"/>
        </w:rPr>
        <w:t>шерско-акушерские пункты, плоскостные спортивные сооружения, системы вод</w:t>
      </w:r>
      <w:r w:rsidRPr="006F4666">
        <w:rPr>
          <w:rFonts w:eastAsia="TimesNewRomanPSMT"/>
          <w:sz w:val="28"/>
          <w:szCs w:val="28"/>
        </w:rPr>
        <w:t>о</w:t>
      </w:r>
      <w:r w:rsidRPr="006F4666">
        <w:rPr>
          <w:rFonts w:eastAsia="TimesNewRomanPSMT"/>
          <w:sz w:val="28"/>
          <w:szCs w:val="28"/>
        </w:rPr>
        <w:t>снабжения, сельские дома культуры, автомобильные дороги, обеспечение доступа к современным услугам связи);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комплексная застройка сельских территорий;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улучшение жилищных условий граждан, в том числе молодых семей и мол</w:t>
      </w:r>
      <w:r w:rsidRPr="006F4666">
        <w:rPr>
          <w:rFonts w:eastAsia="TimesNewRomanPSMT"/>
          <w:sz w:val="28"/>
          <w:szCs w:val="28"/>
        </w:rPr>
        <w:t>о</w:t>
      </w:r>
      <w:r w:rsidRPr="006F4666">
        <w:rPr>
          <w:rFonts w:eastAsia="TimesNewRomanPSMT"/>
          <w:sz w:val="28"/>
          <w:szCs w:val="28"/>
        </w:rPr>
        <w:t>дых специалистов</w:t>
      </w:r>
      <w:r w:rsidR="007C55E9">
        <w:rPr>
          <w:rFonts w:eastAsia="TimesNewRomanPSMT"/>
          <w:sz w:val="28"/>
          <w:szCs w:val="28"/>
        </w:rPr>
        <w:t>,</w:t>
      </w:r>
      <w:r w:rsidRPr="006F4666">
        <w:rPr>
          <w:rFonts w:eastAsia="TimesNewRomanPSMT"/>
          <w:sz w:val="28"/>
          <w:szCs w:val="28"/>
        </w:rPr>
        <w:t xml:space="preserve"> путем распределения субсидий на обеспечение мероприятий по улучшению жилищных условий граждан, молодых семей и молодых специалистов, проживающих и работающих в сельской местности;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упрощение механизмов доступа к земельным ресурсам для жилищного строительства, а также для ведения бизнеса;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поддержка инициатив сельских граждан, направленных на развитие сельских территорий и реализацию социально значимых проектов;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обеспечение сбыта сельскохозяйственной продукции, повышение ее това</w:t>
      </w:r>
      <w:r w:rsidRPr="006F4666">
        <w:rPr>
          <w:rFonts w:eastAsia="TimesNewRomanPSMT"/>
          <w:sz w:val="28"/>
          <w:szCs w:val="28"/>
        </w:rPr>
        <w:t>р</w:t>
      </w:r>
      <w:r w:rsidRPr="006F4666">
        <w:rPr>
          <w:rFonts w:eastAsia="TimesNewRomanPSMT"/>
          <w:sz w:val="28"/>
          <w:szCs w:val="28"/>
        </w:rPr>
        <w:t>ности за счет создания условий для ее сезонного хранения и переработки;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стимулирование развития малого и среднего предпринимательства в сфере агропромышленного комплекса;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совершенствование механизмов развития сельских территорий;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совершенствование механизмов кадрового обеспечения и системы перепо</w:t>
      </w:r>
      <w:r w:rsidRPr="006F4666">
        <w:rPr>
          <w:rFonts w:eastAsia="TimesNewRomanPSMT"/>
          <w:sz w:val="28"/>
          <w:szCs w:val="28"/>
        </w:rPr>
        <w:t>д</w:t>
      </w:r>
      <w:r w:rsidRPr="006F4666">
        <w:rPr>
          <w:rFonts w:eastAsia="TimesNewRomanPSMT"/>
          <w:sz w:val="28"/>
          <w:szCs w:val="28"/>
        </w:rPr>
        <w:t>готовки кадров;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повышение профессионального</w:t>
      </w:r>
      <w:r w:rsidRPr="006F4666">
        <w:rPr>
          <w:sz w:val="28"/>
          <w:szCs w:val="28"/>
        </w:rPr>
        <w:t xml:space="preserve"> уровня рабочих и служащих организаций а</w:t>
      </w:r>
      <w:r w:rsidRPr="006F4666">
        <w:rPr>
          <w:sz w:val="28"/>
          <w:szCs w:val="28"/>
        </w:rPr>
        <w:t>г</w:t>
      </w:r>
      <w:r w:rsidRPr="006F4666">
        <w:rPr>
          <w:sz w:val="28"/>
          <w:szCs w:val="28"/>
        </w:rPr>
        <w:t>ропромышленного комплекса;</w:t>
      </w:r>
    </w:p>
    <w:p w:rsidR="004B089D" w:rsidRPr="006F4666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6F4666">
        <w:rPr>
          <w:rFonts w:eastAsia="TimesNewRomanPSMT"/>
          <w:sz w:val="28"/>
          <w:szCs w:val="28"/>
        </w:rPr>
        <w:t>- разработка подпрограммы «Кадровое обеспечение агропромышленного ко</w:t>
      </w:r>
      <w:r w:rsidRPr="006F4666">
        <w:rPr>
          <w:rFonts w:eastAsia="TimesNewRomanPSMT"/>
          <w:sz w:val="28"/>
          <w:szCs w:val="28"/>
        </w:rPr>
        <w:t>м</w:t>
      </w:r>
      <w:r w:rsidRPr="006F4666">
        <w:rPr>
          <w:rFonts w:eastAsia="TimesNewRomanPSMT"/>
          <w:sz w:val="28"/>
          <w:szCs w:val="28"/>
        </w:rPr>
        <w:t xml:space="preserve">плекса Республики Тыва» в рамках </w:t>
      </w:r>
      <w:r w:rsidRPr="006F4666">
        <w:rPr>
          <w:sz w:val="28"/>
          <w:szCs w:val="28"/>
        </w:rPr>
        <w:t>государственной программы Республики Тыва «Развитие сельского хозяйства и регулирование рынков сельскохозяйственной пр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lastRenderedPageBreak/>
        <w:t xml:space="preserve">дукции, сырья и продовольствия в Республике Тыва на 2014-2020 годы» </w:t>
      </w:r>
      <w:r w:rsidRPr="006F4666">
        <w:rPr>
          <w:rFonts w:eastAsia="TimesNewRomanPSMT"/>
          <w:sz w:val="28"/>
          <w:szCs w:val="28"/>
        </w:rPr>
        <w:t>с направл</w:t>
      </w:r>
      <w:r w:rsidRPr="006F4666">
        <w:rPr>
          <w:rFonts w:eastAsia="TimesNewRomanPSMT"/>
          <w:sz w:val="28"/>
          <w:szCs w:val="28"/>
        </w:rPr>
        <w:t>е</w:t>
      </w:r>
      <w:r w:rsidRPr="006F4666">
        <w:rPr>
          <w:rFonts w:eastAsia="TimesNewRomanPSMT"/>
          <w:sz w:val="28"/>
          <w:szCs w:val="28"/>
        </w:rPr>
        <w:t>нием государственной поддержки кадрового обеспечения агропромышленного ко</w:t>
      </w:r>
      <w:r w:rsidRPr="006F4666">
        <w:rPr>
          <w:rFonts w:eastAsia="TimesNewRomanPSMT"/>
          <w:sz w:val="28"/>
          <w:szCs w:val="28"/>
        </w:rPr>
        <w:t>м</w:t>
      </w:r>
      <w:r w:rsidRPr="006F4666">
        <w:rPr>
          <w:rFonts w:eastAsia="TimesNewRomanPSMT"/>
          <w:sz w:val="28"/>
          <w:szCs w:val="28"/>
        </w:rPr>
        <w:t>плекса.</w:t>
      </w:r>
    </w:p>
    <w:p w:rsidR="004B089D" w:rsidRPr="006F4666" w:rsidRDefault="004B089D" w:rsidP="004B089D">
      <w:pPr>
        <w:ind w:firstLine="709"/>
        <w:jc w:val="both"/>
        <w:rPr>
          <w:spacing w:val="2"/>
          <w:sz w:val="28"/>
          <w:szCs w:val="28"/>
        </w:rPr>
      </w:pPr>
      <w:r w:rsidRPr="006F4666">
        <w:rPr>
          <w:i/>
          <w:spacing w:val="2"/>
          <w:sz w:val="28"/>
          <w:szCs w:val="28"/>
        </w:rPr>
        <w:t>Ожидаемый результат</w:t>
      </w:r>
      <w:r w:rsidR="007C55E9">
        <w:rPr>
          <w:i/>
          <w:spacing w:val="2"/>
          <w:sz w:val="28"/>
          <w:szCs w:val="28"/>
        </w:rPr>
        <w:t xml:space="preserve"> – </w:t>
      </w:r>
      <w:r w:rsidRPr="006F4666">
        <w:rPr>
          <w:spacing w:val="2"/>
          <w:sz w:val="28"/>
          <w:szCs w:val="28"/>
        </w:rPr>
        <w:t xml:space="preserve">увеличение </w:t>
      </w:r>
      <w:r w:rsidRPr="006F4666">
        <w:rPr>
          <w:sz w:val="28"/>
          <w:szCs w:val="28"/>
        </w:rPr>
        <w:t>доли</w:t>
      </w:r>
      <w:r w:rsidRPr="006F4666">
        <w:rPr>
          <w:spacing w:val="2"/>
          <w:sz w:val="28"/>
          <w:szCs w:val="28"/>
        </w:rPr>
        <w:t xml:space="preserve"> сельского населения в общей численности населения республики от 46,0 </w:t>
      </w:r>
      <w:r w:rsidR="006F4666">
        <w:rPr>
          <w:spacing w:val="2"/>
          <w:sz w:val="28"/>
          <w:szCs w:val="28"/>
        </w:rPr>
        <w:t>процентов</w:t>
      </w:r>
      <w:r w:rsidRPr="006F4666">
        <w:rPr>
          <w:spacing w:val="2"/>
          <w:sz w:val="28"/>
          <w:szCs w:val="28"/>
        </w:rPr>
        <w:t xml:space="preserve"> в 2018 г. до 48</w:t>
      </w:r>
      <w:r w:rsidR="006F4666">
        <w:rPr>
          <w:spacing w:val="2"/>
          <w:sz w:val="28"/>
          <w:szCs w:val="28"/>
        </w:rPr>
        <w:t xml:space="preserve"> процентов</w:t>
      </w:r>
      <w:r w:rsidRPr="006F4666">
        <w:rPr>
          <w:spacing w:val="2"/>
          <w:sz w:val="28"/>
          <w:szCs w:val="28"/>
        </w:rPr>
        <w:t xml:space="preserve"> </w:t>
      </w:r>
      <w:r w:rsidR="006F4666">
        <w:rPr>
          <w:spacing w:val="2"/>
          <w:sz w:val="28"/>
          <w:szCs w:val="28"/>
        </w:rPr>
        <w:t xml:space="preserve">          </w:t>
      </w:r>
      <w:r w:rsidRPr="006F4666">
        <w:rPr>
          <w:spacing w:val="2"/>
          <w:sz w:val="28"/>
          <w:szCs w:val="28"/>
        </w:rPr>
        <w:t>к 2030 г.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Приближение среднего уровня заработной платы занятых в сельском хозяйс</w:t>
      </w:r>
      <w:r w:rsidRPr="006F4666">
        <w:rPr>
          <w:sz w:val="28"/>
          <w:szCs w:val="28"/>
        </w:rPr>
        <w:t>т</w:t>
      </w:r>
      <w:r w:rsidRPr="006F4666">
        <w:rPr>
          <w:sz w:val="28"/>
          <w:szCs w:val="28"/>
        </w:rPr>
        <w:t>ве к ее размеру в целом по экономике к 2030 году.</w:t>
      </w:r>
    </w:p>
    <w:p w:rsidR="004B089D" w:rsidRDefault="004B089D" w:rsidP="004B089D">
      <w:pPr>
        <w:jc w:val="both"/>
      </w:pPr>
    </w:p>
    <w:p w:rsidR="004B089D" w:rsidRPr="007C55E9" w:rsidRDefault="004B089D" w:rsidP="006F4666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7C55E9">
        <w:rPr>
          <w:b/>
          <w:sz w:val="28"/>
          <w:szCs w:val="28"/>
        </w:rPr>
        <w:t>5. Развитие отрасли животноводства</w:t>
      </w:r>
    </w:p>
    <w:p w:rsidR="006F4666" w:rsidRPr="006F4666" w:rsidRDefault="006F4666" w:rsidP="004B089D">
      <w:pPr>
        <w:autoSpaceDE w:val="0"/>
        <w:autoSpaceDN w:val="0"/>
        <w:adjustRightInd w:val="0"/>
        <w:ind w:firstLine="567"/>
        <w:jc w:val="center"/>
        <w:outlineLvl w:val="3"/>
        <w:rPr>
          <w:b/>
          <w:sz w:val="28"/>
          <w:szCs w:val="28"/>
        </w:rPr>
      </w:pP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В структуре сельского хозяйства животноводство является ведущей отраслью, объем продукции которой в 2018 году составила 5054,3 млн. рублей или 82,3 </w:t>
      </w:r>
      <w:r w:rsidR="006F4666">
        <w:rPr>
          <w:sz w:val="28"/>
          <w:szCs w:val="28"/>
        </w:rPr>
        <w:t>пр</w:t>
      </w:r>
      <w:r w:rsidR="006F4666">
        <w:rPr>
          <w:sz w:val="28"/>
          <w:szCs w:val="28"/>
        </w:rPr>
        <w:t>о</w:t>
      </w:r>
      <w:r w:rsidR="006F4666">
        <w:rPr>
          <w:sz w:val="28"/>
          <w:szCs w:val="28"/>
        </w:rPr>
        <w:t>цента</w:t>
      </w:r>
      <w:r w:rsidRPr="006F4666">
        <w:rPr>
          <w:sz w:val="28"/>
          <w:szCs w:val="28"/>
        </w:rPr>
        <w:t xml:space="preserve"> от общего объема валовой продукции сельского хозяйства.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 xml:space="preserve">Главной </w:t>
      </w:r>
      <w:r w:rsidRPr="00867EBD">
        <w:rPr>
          <w:i/>
          <w:sz w:val="28"/>
          <w:szCs w:val="28"/>
        </w:rPr>
        <w:t>задачей</w:t>
      </w:r>
      <w:r w:rsidRPr="007C55E9">
        <w:rPr>
          <w:sz w:val="28"/>
          <w:szCs w:val="28"/>
        </w:rPr>
        <w:t xml:space="preserve"> отрасли является повышение продуктивности скота и улу</w:t>
      </w:r>
      <w:r w:rsidRPr="007C55E9">
        <w:rPr>
          <w:sz w:val="28"/>
          <w:szCs w:val="28"/>
        </w:rPr>
        <w:t>ч</w:t>
      </w:r>
      <w:r w:rsidRPr="007C55E9">
        <w:rPr>
          <w:sz w:val="28"/>
          <w:szCs w:val="28"/>
        </w:rPr>
        <w:t xml:space="preserve">шение </w:t>
      </w:r>
      <w:r w:rsidRPr="007C55E9">
        <w:rPr>
          <w:sz w:val="28"/>
          <w:szCs w:val="28"/>
          <w:lang w:eastAsia="en-US"/>
        </w:rPr>
        <w:t>качества</w:t>
      </w:r>
      <w:r w:rsidRPr="007C55E9">
        <w:rPr>
          <w:sz w:val="28"/>
          <w:szCs w:val="28"/>
        </w:rPr>
        <w:t xml:space="preserve"> производимой продукции животноводства, увеличение надоев м</w:t>
      </w:r>
      <w:r w:rsidRPr="007C55E9">
        <w:rPr>
          <w:sz w:val="28"/>
          <w:szCs w:val="28"/>
        </w:rPr>
        <w:t>о</w:t>
      </w:r>
      <w:r w:rsidRPr="007C55E9">
        <w:rPr>
          <w:sz w:val="28"/>
          <w:szCs w:val="28"/>
        </w:rPr>
        <w:t>лока, настрига шерсти, максимального выхода мяса при забое скота.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Мероприятия:</w:t>
      </w:r>
    </w:p>
    <w:p w:rsidR="004B089D" w:rsidRPr="00867EBD" w:rsidRDefault="004B089D" w:rsidP="006F4666">
      <w:pPr>
        <w:tabs>
          <w:tab w:val="left" w:pos="502"/>
        </w:tabs>
        <w:ind w:firstLine="709"/>
        <w:rPr>
          <w:i/>
          <w:sz w:val="28"/>
          <w:szCs w:val="28"/>
        </w:rPr>
      </w:pPr>
      <w:r w:rsidRPr="00867EBD">
        <w:rPr>
          <w:i/>
          <w:sz w:val="28"/>
          <w:szCs w:val="28"/>
        </w:rPr>
        <w:t xml:space="preserve">1) по развитию </w:t>
      </w:r>
      <w:r w:rsidRPr="00867EBD">
        <w:rPr>
          <w:rFonts w:cs="Tahoma"/>
          <w:i/>
          <w:sz w:val="28"/>
          <w:szCs w:val="28"/>
          <w:lang w:eastAsia="ja-JP" w:bidi="fa-IR"/>
        </w:rPr>
        <w:t>молочного и мясного скотоводства: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rFonts w:cs="Tahoma"/>
          <w:sz w:val="28"/>
          <w:szCs w:val="28"/>
          <w:lang w:eastAsia="ja-JP" w:bidi="fa-IR"/>
        </w:rPr>
        <w:t>- улучш</w:t>
      </w:r>
      <w:r w:rsidRPr="007C55E9">
        <w:rPr>
          <w:sz w:val="28"/>
          <w:szCs w:val="28"/>
        </w:rPr>
        <w:t>ение генетического потенциала качества молочных пород крупного рогатого скота путем организации искусственного осеменения во всех категориях хозяйств;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- создание условий на базе мясных товарных ферм для обновления основного стада за счет ввода откормочных площадок с обеспечением содержания и сбаланс</w:t>
      </w:r>
      <w:r w:rsidRPr="007C55E9">
        <w:rPr>
          <w:sz w:val="28"/>
          <w:szCs w:val="28"/>
        </w:rPr>
        <w:t>и</w:t>
      </w:r>
      <w:r w:rsidRPr="007C55E9">
        <w:rPr>
          <w:sz w:val="28"/>
          <w:szCs w:val="28"/>
        </w:rPr>
        <w:t xml:space="preserve">рованным рационом кормления высокого качества; 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- строительство, реконструкция и модернизация молочно-товарных ферм в республике с внедрением новых технологий молочного оборудования;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 xml:space="preserve">- увеличение среднего удоя молока от одной коровы в сельхозорганизациях республики не менее чем 3200-3400 кг к </w:t>
      </w:r>
      <w:smartTag w:uri="urn:schemas-microsoft-com:office:smarttags" w:element="metricconverter">
        <w:smartTagPr>
          <w:attr w:name="ProductID" w:val="2030 г"/>
        </w:smartTagPr>
        <w:r w:rsidRPr="007C55E9">
          <w:rPr>
            <w:sz w:val="28"/>
            <w:szCs w:val="28"/>
          </w:rPr>
          <w:t>2030 г</w:t>
        </w:r>
      </w:smartTag>
      <w:r w:rsidRPr="007C55E9">
        <w:rPr>
          <w:sz w:val="28"/>
          <w:szCs w:val="28"/>
        </w:rPr>
        <w:t>., за счет максимального производс</w:t>
      </w:r>
      <w:r w:rsidRPr="007C55E9">
        <w:rPr>
          <w:sz w:val="28"/>
          <w:szCs w:val="28"/>
        </w:rPr>
        <w:t>т</w:t>
      </w:r>
      <w:r w:rsidRPr="007C55E9">
        <w:rPr>
          <w:sz w:val="28"/>
          <w:szCs w:val="28"/>
        </w:rPr>
        <w:t>ва и развития высокопитательных рационов кормления животных;</w:t>
      </w:r>
    </w:p>
    <w:p w:rsidR="004B089D" w:rsidRPr="007C55E9" w:rsidRDefault="004B089D" w:rsidP="006F4666">
      <w:pPr>
        <w:ind w:firstLine="709"/>
        <w:jc w:val="both"/>
        <w:rPr>
          <w:rFonts w:cs="Tahoma"/>
          <w:sz w:val="28"/>
          <w:szCs w:val="28"/>
          <w:lang w:eastAsia="ja-JP" w:bidi="fa-IR"/>
        </w:rPr>
      </w:pPr>
      <w:r w:rsidRPr="007C55E9">
        <w:rPr>
          <w:sz w:val="28"/>
          <w:szCs w:val="28"/>
        </w:rPr>
        <w:t>- строительство</w:t>
      </w:r>
      <w:r w:rsidRPr="007C55E9">
        <w:rPr>
          <w:rFonts w:cs="Tahoma"/>
          <w:sz w:val="28"/>
          <w:szCs w:val="28"/>
          <w:lang w:eastAsia="ja-JP" w:bidi="fa-IR"/>
        </w:rPr>
        <w:t xml:space="preserve"> производственных помещений для содержания мясного п</w:t>
      </w:r>
      <w:r w:rsidRPr="007C55E9">
        <w:rPr>
          <w:rFonts w:cs="Tahoma"/>
          <w:sz w:val="28"/>
          <w:szCs w:val="28"/>
          <w:lang w:eastAsia="ja-JP" w:bidi="fa-IR"/>
        </w:rPr>
        <w:t>о</w:t>
      </w:r>
      <w:r w:rsidRPr="007C55E9">
        <w:rPr>
          <w:rFonts w:cs="Tahoma"/>
          <w:sz w:val="28"/>
          <w:szCs w:val="28"/>
          <w:lang w:eastAsia="ja-JP" w:bidi="fa-IR"/>
        </w:rPr>
        <w:t>месного крупного рогатого скота.</w:t>
      </w:r>
    </w:p>
    <w:p w:rsidR="004B089D" w:rsidRPr="00867EBD" w:rsidRDefault="004B089D" w:rsidP="006F4666">
      <w:pPr>
        <w:ind w:firstLine="709"/>
        <w:rPr>
          <w:rFonts w:cs="Tahoma"/>
          <w:i/>
          <w:sz w:val="28"/>
          <w:szCs w:val="28"/>
          <w:lang w:eastAsia="ja-JP" w:bidi="fa-IR"/>
        </w:rPr>
      </w:pPr>
      <w:r w:rsidRPr="00867EBD">
        <w:rPr>
          <w:rFonts w:cs="Tahoma"/>
          <w:i/>
          <w:sz w:val="28"/>
          <w:szCs w:val="28"/>
          <w:lang w:eastAsia="ja-JP" w:bidi="fa-IR"/>
        </w:rPr>
        <w:t>2) по развитию овцеводства и козоводства: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- улучшение качества стада, увеличение поголовья высокопродуктивных ж</w:t>
      </w:r>
      <w:r w:rsidRPr="007C55E9">
        <w:rPr>
          <w:sz w:val="28"/>
          <w:szCs w:val="28"/>
        </w:rPr>
        <w:t>и</w:t>
      </w:r>
      <w:r w:rsidRPr="007C55E9">
        <w:rPr>
          <w:sz w:val="28"/>
          <w:szCs w:val="28"/>
        </w:rPr>
        <w:t>вотных;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- возрождение технологии по искусственному осеменению сельхозживотных в племенных хозяйствах, планирование сроков окотной кампании;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- увеличение объема производства экспортного потенциала высококачестве</w:t>
      </w:r>
      <w:r w:rsidRPr="007C55E9">
        <w:rPr>
          <w:sz w:val="28"/>
          <w:szCs w:val="28"/>
        </w:rPr>
        <w:t>н</w:t>
      </w:r>
      <w:r w:rsidRPr="007C55E9">
        <w:rPr>
          <w:sz w:val="28"/>
          <w:szCs w:val="28"/>
        </w:rPr>
        <w:t>ной баранины, шерсти, овчины.</w:t>
      </w:r>
    </w:p>
    <w:p w:rsidR="004B089D" w:rsidRPr="00867EBD" w:rsidRDefault="004B089D" w:rsidP="006F4666">
      <w:pPr>
        <w:ind w:firstLine="709"/>
        <w:contextualSpacing/>
        <w:rPr>
          <w:i/>
          <w:sz w:val="28"/>
          <w:szCs w:val="28"/>
        </w:rPr>
      </w:pPr>
      <w:r w:rsidRPr="00867EBD">
        <w:rPr>
          <w:i/>
          <w:sz w:val="28"/>
          <w:szCs w:val="28"/>
        </w:rPr>
        <w:t>3) по развитию племенного животноводства:</w:t>
      </w:r>
    </w:p>
    <w:p w:rsidR="004B089D" w:rsidRPr="007C55E9" w:rsidRDefault="004B089D" w:rsidP="006F4666">
      <w:pPr>
        <w:ind w:firstLine="709"/>
        <w:jc w:val="both"/>
        <w:rPr>
          <w:sz w:val="28"/>
          <w:szCs w:val="28"/>
        </w:rPr>
      </w:pPr>
      <w:r w:rsidRPr="007C55E9">
        <w:rPr>
          <w:sz w:val="28"/>
          <w:szCs w:val="28"/>
        </w:rPr>
        <w:t>- увеличение поголовья высокопродуктивного племенного скота к 2030 году до 32 тыс. условных голов;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lastRenderedPageBreak/>
        <w:t>- создание республиканского племенного центра в целях формирования ед</w:t>
      </w:r>
      <w:r w:rsidRPr="006F4666">
        <w:rPr>
          <w:sz w:val="28"/>
          <w:szCs w:val="28"/>
        </w:rPr>
        <w:t>и</w:t>
      </w:r>
      <w:r w:rsidRPr="006F4666">
        <w:rPr>
          <w:sz w:val="28"/>
          <w:szCs w:val="28"/>
        </w:rPr>
        <w:t>ной базы данных племенного скота, обеспечивающей потребность местных сельск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хозяйственных товаропроизводителей в племенной продукции (материале);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разработка плана селекционно-племенной работы республики по видам ж</w:t>
      </w:r>
      <w:r w:rsidRPr="006F4666">
        <w:rPr>
          <w:sz w:val="28"/>
          <w:szCs w:val="28"/>
        </w:rPr>
        <w:t>и</w:t>
      </w:r>
      <w:r w:rsidRPr="006F4666">
        <w:rPr>
          <w:sz w:val="28"/>
          <w:szCs w:val="28"/>
        </w:rPr>
        <w:t>вотных (овцеводство, скотоводство, в том числе яководство, коневодство и олен</w:t>
      </w:r>
      <w:r w:rsidRPr="006F4666">
        <w:rPr>
          <w:sz w:val="28"/>
          <w:szCs w:val="28"/>
        </w:rPr>
        <w:t>е</w:t>
      </w:r>
      <w:r w:rsidRPr="006F4666">
        <w:rPr>
          <w:sz w:val="28"/>
          <w:szCs w:val="28"/>
        </w:rPr>
        <w:t>водство).</w:t>
      </w:r>
    </w:p>
    <w:p w:rsidR="004B089D" w:rsidRPr="00867EBD" w:rsidRDefault="004B089D" w:rsidP="006F4666">
      <w:pPr>
        <w:ind w:firstLine="709"/>
        <w:contextualSpacing/>
        <w:jc w:val="both"/>
        <w:rPr>
          <w:i/>
          <w:sz w:val="28"/>
          <w:szCs w:val="28"/>
        </w:rPr>
      </w:pPr>
      <w:r w:rsidRPr="00867EBD">
        <w:rPr>
          <w:i/>
          <w:sz w:val="28"/>
          <w:szCs w:val="28"/>
        </w:rPr>
        <w:t>4) по развитию традиционно-исконных подотраслей животноводства (як</w:t>
      </w:r>
      <w:r w:rsidRPr="00867EBD">
        <w:rPr>
          <w:i/>
          <w:sz w:val="28"/>
          <w:szCs w:val="28"/>
        </w:rPr>
        <w:t>о</w:t>
      </w:r>
      <w:r w:rsidRPr="00867EBD">
        <w:rPr>
          <w:i/>
          <w:sz w:val="28"/>
          <w:szCs w:val="28"/>
        </w:rPr>
        <w:t>водство, оленеводство, табунное коневодство)</w:t>
      </w:r>
      <w:r w:rsidR="00867EBD" w:rsidRPr="00867EBD">
        <w:rPr>
          <w:i/>
          <w:sz w:val="28"/>
          <w:szCs w:val="28"/>
        </w:rPr>
        <w:t>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Развитие оленеводства, коневодства, яководства в республике является осн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>вой сохранения и создания социально-экономических условий, повышения уровня и качества жизни сельского населения в приграничных малых селах Монгун-Тай</w:t>
      </w:r>
      <w:r w:rsidR="006F4666">
        <w:rPr>
          <w:sz w:val="28"/>
          <w:szCs w:val="28"/>
        </w:rPr>
        <w:t>-</w:t>
      </w:r>
      <w:r w:rsidRPr="006F4666">
        <w:rPr>
          <w:sz w:val="28"/>
          <w:szCs w:val="28"/>
        </w:rPr>
        <w:t xml:space="preserve">гинского, Тоджинского, Тере-Хольского, Эрзинского и Тес-Хемского кожуунов Республики Тыва. Особенности природно-климатических условий, традиционно- исконное занятие жителей этих кожуунов требуют решения следующих задач: 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- принятие проекта </w:t>
      </w:r>
      <w:r w:rsidR="007C55E9">
        <w:rPr>
          <w:sz w:val="28"/>
          <w:szCs w:val="28"/>
        </w:rPr>
        <w:t>з</w:t>
      </w:r>
      <w:r w:rsidRPr="006F4666">
        <w:rPr>
          <w:sz w:val="28"/>
          <w:szCs w:val="28"/>
        </w:rPr>
        <w:t>акона Республики Тыва «О развитии северного оленево</w:t>
      </w:r>
      <w:r w:rsidRPr="006F4666">
        <w:rPr>
          <w:sz w:val="28"/>
          <w:szCs w:val="28"/>
        </w:rPr>
        <w:t>д</w:t>
      </w:r>
      <w:r w:rsidRPr="006F4666">
        <w:rPr>
          <w:sz w:val="28"/>
          <w:szCs w:val="28"/>
        </w:rPr>
        <w:t>ства в Республике Тыва»;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развитие северного оленеводства в республике и повышения уровня (качес</w:t>
      </w:r>
      <w:r w:rsidRPr="006F4666">
        <w:rPr>
          <w:sz w:val="28"/>
          <w:szCs w:val="28"/>
        </w:rPr>
        <w:t>т</w:t>
      </w:r>
      <w:r w:rsidRPr="006F4666">
        <w:rPr>
          <w:sz w:val="28"/>
          <w:szCs w:val="28"/>
        </w:rPr>
        <w:t>ва) жизни семей оленеводов, ведущих кочевой образ хозяйствования;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реализация приоритетного проекта «Утварь для оленеводческой семьи», в том числе приобретение плем</w:t>
      </w:r>
      <w:r w:rsidR="007C55E9">
        <w:rPr>
          <w:sz w:val="28"/>
          <w:szCs w:val="28"/>
        </w:rPr>
        <w:t>енных оленей-</w:t>
      </w:r>
      <w:r w:rsidRPr="006F4666">
        <w:rPr>
          <w:sz w:val="28"/>
          <w:szCs w:val="28"/>
        </w:rPr>
        <w:t>производителей, важенок из других р</w:t>
      </w:r>
      <w:r w:rsidRPr="006F4666">
        <w:rPr>
          <w:sz w:val="28"/>
          <w:szCs w:val="28"/>
        </w:rPr>
        <w:t>е</w:t>
      </w:r>
      <w:r w:rsidRPr="006F4666">
        <w:rPr>
          <w:sz w:val="28"/>
          <w:szCs w:val="28"/>
        </w:rPr>
        <w:t>гионов, строительство центральной оленеводческой стационарной базы по зонам с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 xml:space="preserve">средоточения оленьих стойбищ; 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реализация приоритетного проекта «Тыва аът»;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разработка Положения о Государственной книге племенных лошадей туви</w:t>
      </w:r>
      <w:r w:rsidRPr="006F4666">
        <w:rPr>
          <w:sz w:val="28"/>
          <w:szCs w:val="28"/>
        </w:rPr>
        <w:t>н</w:t>
      </w:r>
      <w:r w:rsidRPr="006F4666">
        <w:rPr>
          <w:sz w:val="28"/>
          <w:szCs w:val="28"/>
        </w:rPr>
        <w:t>ской породы;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предоставление государственной поддержки на проведение научных работ для реализации проекта «Тыва аът», а также на приобретение микрочипов, считыв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теля микрочипов для идентификации животных, электронной программы идент</w:t>
      </w:r>
      <w:r w:rsidRPr="006F4666">
        <w:rPr>
          <w:sz w:val="28"/>
          <w:szCs w:val="28"/>
        </w:rPr>
        <w:t>и</w:t>
      </w:r>
      <w:r w:rsidRPr="006F4666">
        <w:rPr>
          <w:sz w:val="28"/>
          <w:szCs w:val="28"/>
        </w:rPr>
        <w:t>фикации, приобретение ветеринарных препаратов, на издание методической и спр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вочной литературы и каталогов реестра племенных животных;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предоставление государственной поддержки на выращивание и увеличение поголовья яков.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i/>
          <w:sz w:val="28"/>
          <w:szCs w:val="28"/>
        </w:rPr>
        <w:t>Ожидаемые результаты</w:t>
      </w:r>
      <w:r w:rsidRPr="006F4666">
        <w:rPr>
          <w:sz w:val="28"/>
          <w:szCs w:val="28"/>
        </w:rPr>
        <w:t xml:space="preserve"> достижения стратегических задач развития отрасли животноводства по отношению к базовому 2018 году.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Увеличение объемов производства</w:t>
      </w:r>
      <w:r w:rsidRPr="006F4666">
        <w:rPr>
          <w:b/>
          <w:sz w:val="28"/>
          <w:szCs w:val="28"/>
        </w:rPr>
        <w:t xml:space="preserve"> </w:t>
      </w:r>
      <w:r w:rsidRPr="007C55E9">
        <w:rPr>
          <w:sz w:val="28"/>
          <w:szCs w:val="28"/>
        </w:rPr>
        <w:t>мяса</w:t>
      </w:r>
      <w:r w:rsidRPr="006F4666">
        <w:rPr>
          <w:b/>
          <w:sz w:val="28"/>
          <w:szCs w:val="28"/>
        </w:rPr>
        <w:t xml:space="preserve"> </w:t>
      </w:r>
      <w:r w:rsidRPr="006F4666">
        <w:rPr>
          <w:sz w:val="28"/>
          <w:szCs w:val="28"/>
        </w:rPr>
        <w:t>на 68</w:t>
      </w:r>
      <w:r w:rsidR="006F4666">
        <w:rPr>
          <w:sz w:val="28"/>
          <w:szCs w:val="28"/>
        </w:rPr>
        <w:t xml:space="preserve"> процентов</w:t>
      </w:r>
      <w:r w:rsidRPr="006F4666">
        <w:rPr>
          <w:sz w:val="28"/>
          <w:szCs w:val="28"/>
        </w:rPr>
        <w:t xml:space="preserve"> или до 37,3-40,3 тыс. тонн в 2030 года за счет улучшения продуктивности и качества выхода мяса живо</w:t>
      </w:r>
      <w:r w:rsidRPr="006F4666">
        <w:rPr>
          <w:sz w:val="28"/>
          <w:szCs w:val="28"/>
        </w:rPr>
        <w:t>т</w:t>
      </w:r>
      <w:r w:rsidRPr="006F4666">
        <w:rPr>
          <w:sz w:val="28"/>
          <w:szCs w:val="28"/>
        </w:rPr>
        <w:t xml:space="preserve">ных при забое скота, для этого на базе 4 действующих убойных цехов </w:t>
      </w:r>
      <w:r w:rsidRPr="007C55E9">
        <w:rPr>
          <w:sz w:val="28"/>
          <w:szCs w:val="28"/>
        </w:rPr>
        <w:t>(Барун-Хемчикс</w:t>
      </w:r>
      <w:r w:rsidR="006F4666" w:rsidRPr="007C55E9">
        <w:rPr>
          <w:sz w:val="28"/>
          <w:szCs w:val="28"/>
        </w:rPr>
        <w:t>к</w:t>
      </w:r>
      <w:r w:rsidRPr="007C55E9">
        <w:rPr>
          <w:sz w:val="28"/>
          <w:szCs w:val="28"/>
        </w:rPr>
        <w:t>ий</w:t>
      </w:r>
      <w:r w:rsidR="006F4666" w:rsidRPr="007C55E9">
        <w:rPr>
          <w:sz w:val="28"/>
          <w:szCs w:val="28"/>
        </w:rPr>
        <w:t xml:space="preserve"> – </w:t>
      </w:r>
      <w:r w:rsidRPr="007C55E9">
        <w:rPr>
          <w:sz w:val="28"/>
          <w:szCs w:val="28"/>
        </w:rPr>
        <w:t>1, Дзун-Хемчикс</w:t>
      </w:r>
      <w:r w:rsidR="006F4666" w:rsidRPr="007C55E9">
        <w:rPr>
          <w:sz w:val="28"/>
          <w:szCs w:val="28"/>
        </w:rPr>
        <w:t>к</w:t>
      </w:r>
      <w:r w:rsidRPr="007C55E9">
        <w:rPr>
          <w:sz w:val="28"/>
          <w:szCs w:val="28"/>
        </w:rPr>
        <w:t>ий</w:t>
      </w:r>
      <w:r w:rsidR="006F4666" w:rsidRPr="007C55E9">
        <w:rPr>
          <w:sz w:val="28"/>
          <w:szCs w:val="28"/>
        </w:rPr>
        <w:t xml:space="preserve"> – </w:t>
      </w:r>
      <w:r w:rsidRPr="007C55E9">
        <w:rPr>
          <w:sz w:val="28"/>
          <w:szCs w:val="28"/>
        </w:rPr>
        <w:t>1, Кызылский</w:t>
      </w:r>
      <w:r w:rsidR="006F4666" w:rsidRPr="007C55E9">
        <w:rPr>
          <w:sz w:val="28"/>
          <w:szCs w:val="28"/>
        </w:rPr>
        <w:t xml:space="preserve"> – </w:t>
      </w:r>
      <w:r w:rsidRPr="007C55E9">
        <w:rPr>
          <w:sz w:val="28"/>
          <w:szCs w:val="28"/>
        </w:rPr>
        <w:t>1, Эрзинский</w:t>
      </w:r>
      <w:r w:rsidR="006F4666" w:rsidRPr="007C55E9">
        <w:rPr>
          <w:sz w:val="28"/>
          <w:szCs w:val="28"/>
        </w:rPr>
        <w:t xml:space="preserve"> – </w:t>
      </w:r>
      <w:r w:rsidRPr="007C55E9">
        <w:rPr>
          <w:sz w:val="28"/>
          <w:szCs w:val="28"/>
        </w:rPr>
        <w:t>1) в ко</w:t>
      </w:r>
      <w:r w:rsidRPr="006F4666">
        <w:rPr>
          <w:sz w:val="28"/>
          <w:szCs w:val="28"/>
        </w:rPr>
        <w:t>жуунах республики буд</w:t>
      </w:r>
      <w:r w:rsidR="007C55E9">
        <w:rPr>
          <w:sz w:val="28"/>
          <w:szCs w:val="28"/>
        </w:rPr>
        <w:t>е</w:t>
      </w:r>
      <w:r w:rsidRPr="006F4666">
        <w:rPr>
          <w:sz w:val="28"/>
          <w:szCs w:val="28"/>
        </w:rPr>
        <w:t>т введен</w:t>
      </w:r>
      <w:r w:rsidR="007C55E9">
        <w:rPr>
          <w:sz w:val="28"/>
          <w:szCs w:val="28"/>
        </w:rPr>
        <w:t>о</w:t>
      </w:r>
      <w:r w:rsidRPr="006F4666">
        <w:rPr>
          <w:sz w:val="28"/>
          <w:szCs w:val="28"/>
        </w:rPr>
        <w:t xml:space="preserve"> 4 откормочных площад</w:t>
      </w:r>
      <w:r w:rsidR="007C55E9">
        <w:rPr>
          <w:sz w:val="28"/>
          <w:szCs w:val="28"/>
        </w:rPr>
        <w:t>ки</w:t>
      </w:r>
      <w:r w:rsidRPr="006F4666">
        <w:rPr>
          <w:sz w:val="28"/>
          <w:szCs w:val="28"/>
        </w:rPr>
        <w:t xml:space="preserve"> для скота с обеспечением сб</w:t>
      </w:r>
      <w:r w:rsidRPr="006F4666">
        <w:rPr>
          <w:sz w:val="28"/>
          <w:szCs w:val="28"/>
        </w:rPr>
        <w:t>а</w:t>
      </w:r>
      <w:r w:rsidRPr="006F4666">
        <w:rPr>
          <w:sz w:val="28"/>
          <w:szCs w:val="28"/>
        </w:rPr>
        <w:t>лансированного рациона кормления высокого качества;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Дополнительно до 2030 года </w:t>
      </w:r>
      <w:r w:rsidR="007C55E9" w:rsidRPr="006F4666">
        <w:rPr>
          <w:sz w:val="28"/>
          <w:szCs w:val="28"/>
        </w:rPr>
        <w:t>планиру</w:t>
      </w:r>
      <w:r w:rsidR="007C55E9">
        <w:rPr>
          <w:sz w:val="28"/>
          <w:szCs w:val="28"/>
        </w:rPr>
        <w:t>е</w:t>
      </w:r>
      <w:r w:rsidR="007C55E9" w:rsidRPr="006F4666">
        <w:rPr>
          <w:sz w:val="28"/>
          <w:szCs w:val="28"/>
        </w:rPr>
        <w:t xml:space="preserve">тся </w:t>
      </w:r>
      <w:r w:rsidRPr="006F4666">
        <w:rPr>
          <w:sz w:val="28"/>
          <w:szCs w:val="28"/>
        </w:rPr>
        <w:t>строительство 6 убойных цехов с откормочными площадками в Бай-Тайгинском, Монгун-Тайгинском, Сут-Хольском, Овюрском, Тес-Хемском кожуунах;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highlight w:val="yellow"/>
        </w:rPr>
      </w:pPr>
      <w:r w:rsidRPr="007C55E9">
        <w:rPr>
          <w:sz w:val="28"/>
          <w:szCs w:val="28"/>
        </w:rPr>
        <w:lastRenderedPageBreak/>
        <w:t>молока</w:t>
      </w:r>
      <w:r w:rsidR="006F4666">
        <w:rPr>
          <w:sz w:val="28"/>
          <w:szCs w:val="28"/>
        </w:rPr>
        <w:t xml:space="preserve"> на 76 процентов</w:t>
      </w:r>
      <w:r w:rsidRPr="006F4666">
        <w:rPr>
          <w:sz w:val="28"/>
          <w:szCs w:val="28"/>
        </w:rPr>
        <w:t xml:space="preserve"> до 2030 года или до 113,9-123,1 тыс. тонн за счет улучшения продуктивности коров среднего удоя молока от одной коровы в сельх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 xml:space="preserve">зорганизациях не менее чем 3200-3400 кг к 2030 г., для этого на базе 5 действующих молочно-товарных ферм </w:t>
      </w:r>
      <w:r w:rsidRPr="007C55E9">
        <w:rPr>
          <w:sz w:val="28"/>
          <w:szCs w:val="28"/>
        </w:rPr>
        <w:t>(</w:t>
      </w:r>
      <w:r w:rsidR="007C55E9" w:rsidRPr="007C55E9">
        <w:rPr>
          <w:sz w:val="28"/>
          <w:szCs w:val="28"/>
        </w:rPr>
        <w:t xml:space="preserve">в </w:t>
      </w:r>
      <w:r w:rsidRPr="007C55E9">
        <w:rPr>
          <w:sz w:val="28"/>
          <w:szCs w:val="28"/>
        </w:rPr>
        <w:t>Каа-Хемском, Пий-Хемском, Танд</w:t>
      </w:r>
      <w:r w:rsidR="006F4666" w:rsidRPr="007C55E9">
        <w:rPr>
          <w:sz w:val="28"/>
          <w:szCs w:val="28"/>
        </w:rPr>
        <w:t>и</w:t>
      </w:r>
      <w:r w:rsidRPr="007C55E9">
        <w:rPr>
          <w:sz w:val="28"/>
          <w:szCs w:val="28"/>
        </w:rPr>
        <w:t>нском и Чеди-Холь</w:t>
      </w:r>
      <w:r w:rsidR="006F4666" w:rsidRPr="007C55E9">
        <w:rPr>
          <w:sz w:val="28"/>
          <w:szCs w:val="28"/>
        </w:rPr>
        <w:t>-</w:t>
      </w:r>
      <w:r w:rsidRPr="007C55E9">
        <w:rPr>
          <w:sz w:val="28"/>
          <w:szCs w:val="28"/>
        </w:rPr>
        <w:t>ском</w:t>
      </w:r>
      <w:r w:rsidR="007C55E9" w:rsidRPr="007C55E9">
        <w:rPr>
          <w:sz w:val="28"/>
          <w:szCs w:val="28"/>
        </w:rPr>
        <w:t xml:space="preserve"> кожуунах</w:t>
      </w:r>
      <w:r w:rsidRPr="007C55E9">
        <w:rPr>
          <w:sz w:val="28"/>
          <w:szCs w:val="28"/>
        </w:rPr>
        <w:t>)</w:t>
      </w:r>
      <w:r w:rsidRPr="006F4666">
        <w:rPr>
          <w:sz w:val="28"/>
          <w:szCs w:val="28"/>
        </w:rPr>
        <w:t xml:space="preserve"> предприняты меры по искусственному осеменению коров до 70 </w:t>
      </w:r>
      <w:r w:rsidR="006F4666">
        <w:rPr>
          <w:sz w:val="28"/>
          <w:szCs w:val="28"/>
        </w:rPr>
        <w:t>процентов</w:t>
      </w:r>
      <w:r w:rsidRPr="006F4666">
        <w:rPr>
          <w:sz w:val="28"/>
          <w:szCs w:val="28"/>
        </w:rPr>
        <w:t xml:space="preserve"> в целях улучшения генетического потенциала качества молочных пород с обязательствами производства высокопитательных кормов (концентрированные, бобовые, витаминно-травяная мука) для кормления животных. </w:t>
      </w:r>
    </w:p>
    <w:p w:rsidR="004B089D" w:rsidRPr="006F4666" w:rsidRDefault="00B8657F" w:rsidP="006F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B089D" w:rsidRPr="006F4666">
        <w:rPr>
          <w:sz w:val="28"/>
          <w:szCs w:val="28"/>
        </w:rPr>
        <w:t xml:space="preserve">о 2030 года </w:t>
      </w:r>
      <w:r>
        <w:rPr>
          <w:sz w:val="28"/>
          <w:szCs w:val="28"/>
        </w:rPr>
        <w:t>п</w:t>
      </w:r>
      <w:r w:rsidRPr="006F4666">
        <w:rPr>
          <w:sz w:val="28"/>
          <w:szCs w:val="28"/>
        </w:rPr>
        <w:t>ланиру</w:t>
      </w:r>
      <w:r>
        <w:rPr>
          <w:sz w:val="28"/>
          <w:szCs w:val="28"/>
        </w:rPr>
        <w:t>е</w:t>
      </w:r>
      <w:r w:rsidRPr="006F4666">
        <w:rPr>
          <w:sz w:val="28"/>
          <w:szCs w:val="28"/>
        </w:rPr>
        <w:t xml:space="preserve">тся </w:t>
      </w:r>
      <w:r w:rsidR="004B089D" w:rsidRPr="006F4666">
        <w:rPr>
          <w:sz w:val="28"/>
          <w:szCs w:val="28"/>
        </w:rPr>
        <w:t xml:space="preserve">строительство 6 молочно-товарных ферм с цехами </w:t>
      </w:r>
      <w:r>
        <w:rPr>
          <w:sz w:val="28"/>
          <w:szCs w:val="28"/>
        </w:rPr>
        <w:t xml:space="preserve">по </w:t>
      </w:r>
      <w:r w:rsidR="004B089D" w:rsidRPr="006F4666">
        <w:rPr>
          <w:sz w:val="28"/>
          <w:szCs w:val="28"/>
        </w:rPr>
        <w:t>переработк</w:t>
      </w:r>
      <w:r>
        <w:rPr>
          <w:sz w:val="28"/>
          <w:szCs w:val="28"/>
        </w:rPr>
        <w:t>е</w:t>
      </w:r>
      <w:r w:rsidR="004B089D" w:rsidRPr="006F4666">
        <w:rPr>
          <w:sz w:val="28"/>
          <w:szCs w:val="28"/>
        </w:rPr>
        <w:t xml:space="preserve"> молочных продуктов и пунктами искусственного осеменения в Бай-Тайгинском </w:t>
      </w:r>
      <w:r w:rsidR="006F4666">
        <w:rPr>
          <w:sz w:val="28"/>
          <w:szCs w:val="28"/>
        </w:rPr>
        <w:t>–</w:t>
      </w:r>
      <w:r w:rsidR="004B089D" w:rsidRPr="006F4666">
        <w:rPr>
          <w:sz w:val="28"/>
          <w:szCs w:val="28"/>
        </w:rPr>
        <w:t xml:space="preserve"> 1, Сут-Хольском </w:t>
      </w:r>
      <w:r w:rsidR="006F4666">
        <w:rPr>
          <w:sz w:val="28"/>
          <w:szCs w:val="28"/>
        </w:rPr>
        <w:t>–</w:t>
      </w:r>
      <w:r w:rsidR="004B089D" w:rsidRPr="006F4666">
        <w:rPr>
          <w:sz w:val="28"/>
          <w:szCs w:val="28"/>
        </w:rPr>
        <w:t xml:space="preserve"> 1, Дзун-Хемчикском </w:t>
      </w:r>
      <w:r w:rsidR="006F4666">
        <w:rPr>
          <w:sz w:val="28"/>
          <w:szCs w:val="28"/>
        </w:rPr>
        <w:t>–</w:t>
      </w:r>
      <w:r w:rsidR="004B089D" w:rsidRPr="006F4666">
        <w:rPr>
          <w:sz w:val="28"/>
          <w:szCs w:val="28"/>
        </w:rPr>
        <w:t xml:space="preserve"> 1, Улуг-Хемском </w:t>
      </w:r>
      <w:r w:rsidR="006F4666">
        <w:rPr>
          <w:sz w:val="28"/>
          <w:szCs w:val="28"/>
        </w:rPr>
        <w:t>–</w:t>
      </w:r>
      <w:r w:rsidR="004B089D" w:rsidRPr="006F4666">
        <w:rPr>
          <w:sz w:val="28"/>
          <w:szCs w:val="28"/>
        </w:rPr>
        <w:t xml:space="preserve"> 1, Чеди-Хольском </w:t>
      </w:r>
      <w:r w:rsidR="006F4666">
        <w:rPr>
          <w:sz w:val="28"/>
          <w:szCs w:val="28"/>
        </w:rPr>
        <w:t>–</w:t>
      </w:r>
      <w:r w:rsidR="004B089D" w:rsidRPr="006F4666">
        <w:rPr>
          <w:sz w:val="28"/>
          <w:szCs w:val="28"/>
        </w:rPr>
        <w:t xml:space="preserve"> 1, Кызылском </w:t>
      </w:r>
      <w:r w:rsidR="006F4666">
        <w:rPr>
          <w:sz w:val="28"/>
          <w:szCs w:val="28"/>
        </w:rPr>
        <w:t>–</w:t>
      </w:r>
      <w:r w:rsidR="004B089D" w:rsidRPr="006F4666">
        <w:rPr>
          <w:sz w:val="28"/>
          <w:szCs w:val="28"/>
        </w:rPr>
        <w:t xml:space="preserve"> 1 кожуунах.</w:t>
      </w:r>
    </w:p>
    <w:p w:rsidR="004B089D" w:rsidRPr="006F4666" w:rsidRDefault="00B8657F" w:rsidP="006F46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B089D" w:rsidRPr="006F4666">
        <w:rPr>
          <w:sz w:val="28"/>
          <w:szCs w:val="28"/>
        </w:rPr>
        <w:t xml:space="preserve"> Монгун-Тайгинском, Овюрском, Эрзинском, Бай-Тайгинском кожуунах </w:t>
      </w:r>
      <w:r>
        <w:rPr>
          <w:sz w:val="28"/>
          <w:szCs w:val="28"/>
        </w:rPr>
        <w:t>б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дут практиковаться </w:t>
      </w:r>
      <w:r w:rsidR="004B089D" w:rsidRPr="006F4666">
        <w:rPr>
          <w:sz w:val="28"/>
          <w:szCs w:val="28"/>
        </w:rPr>
        <w:t>прикошарные посевы для овцеводства, созда</w:t>
      </w:r>
      <w:r>
        <w:rPr>
          <w:sz w:val="28"/>
          <w:szCs w:val="28"/>
        </w:rPr>
        <w:t>ваться</w:t>
      </w:r>
      <w:r w:rsidR="004B089D" w:rsidRPr="006F4666">
        <w:rPr>
          <w:sz w:val="28"/>
          <w:szCs w:val="28"/>
        </w:rPr>
        <w:t xml:space="preserve"> переходящи</w:t>
      </w:r>
      <w:r>
        <w:rPr>
          <w:sz w:val="28"/>
          <w:szCs w:val="28"/>
        </w:rPr>
        <w:t>е</w:t>
      </w:r>
      <w:r w:rsidR="004B089D" w:rsidRPr="006F4666">
        <w:rPr>
          <w:sz w:val="28"/>
          <w:szCs w:val="28"/>
        </w:rPr>
        <w:t xml:space="preserve"> запас</w:t>
      </w:r>
      <w:r>
        <w:rPr>
          <w:sz w:val="28"/>
          <w:szCs w:val="28"/>
        </w:rPr>
        <w:t>ы</w:t>
      </w:r>
      <w:r w:rsidR="004B089D" w:rsidRPr="006F4666">
        <w:rPr>
          <w:sz w:val="28"/>
          <w:szCs w:val="28"/>
        </w:rPr>
        <w:t xml:space="preserve"> кормов за счет сеяных высокоурожайных сенокосов с целью уменьшения рисков в обеспечении кормами животных в связи с участившимися засухами и х</w:t>
      </w:r>
      <w:r w:rsidR="004B089D" w:rsidRPr="006F4666">
        <w:rPr>
          <w:sz w:val="28"/>
          <w:szCs w:val="28"/>
        </w:rPr>
        <w:t>о</w:t>
      </w:r>
      <w:r w:rsidR="004B089D" w:rsidRPr="006F4666">
        <w:rPr>
          <w:sz w:val="28"/>
          <w:szCs w:val="28"/>
        </w:rPr>
        <w:t>лодными зимами с глубоким снежным покровом.</w:t>
      </w:r>
    </w:p>
    <w:p w:rsidR="004B089D" w:rsidRPr="00B8657F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Муниципальные районы республики с учетом природно-климатических усл</w:t>
      </w:r>
      <w:r w:rsidRPr="006F4666">
        <w:rPr>
          <w:sz w:val="28"/>
          <w:szCs w:val="28"/>
        </w:rPr>
        <w:t>о</w:t>
      </w:r>
      <w:r w:rsidRPr="006F4666">
        <w:rPr>
          <w:sz w:val="28"/>
          <w:szCs w:val="28"/>
        </w:rPr>
        <w:t xml:space="preserve">вий, специализации сельскохозяйственного производства </w:t>
      </w:r>
      <w:r w:rsidRPr="00B8657F">
        <w:rPr>
          <w:sz w:val="28"/>
          <w:szCs w:val="28"/>
        </w:rPr>
        <w:t>разделены на четыре зоны:</w:t>
      </w:r>
    </w:p>
    <w:p w:rsidR="006F4666" w:rsidRDefault="004B089D" w:rsidP="006F4666">
      <w:pPr>
        <w:pStyle w:val="12"/>
        <w:spacing w:after="0" w:line="240" w:lineRule="auto"/>
        <w:ind w:left="0" w:firstLine="708"/>
        <w:jc w:val="both"/>
        <w:rPr>
          <w:szCs w:val="28"/>
        </w:rPr>
      </w:pPr>
      <w:r w:rsidRPr="006F4666">
        <w:rPr>
          <w:rFonts w:eastAsia="Times New Roman"/>
          <w:szCs w:val="28"/>
          <w:lang w:eastAsia="en-US"/>
        </w:rPr>
        <w:t>в центрально-</w:t>
      </w:r>
      <w:r w:rsidRPr="006F4666">
        <w:rPr>
          <w:szCs w:val="28"/>
        </w:rPr>
        <w:t xml:space="preserve">подтаежно-степной зоне </w:t>
      </w:r>
      <w:r w:rsidR="006F4666">
        <w:rPr>
          <w:szCs w:val="28"/>
        </w:rPr>
        <w:t>–</w:t>
      </w:r>
      <w:r w:rsidRPr="006F4666">
        <w:rPr>
          <w:szCs w:val="28"/>
        </w:rPr>
        <w:t xml:space="preserve"> мясомолочное скотоводство, мяс</w:t>
      </w:r>
      <w:r w:rsidRPr="006F4666">
        <w:rPr>
          <w:szCs w:val="28"/>
        </w:rPr>
        <w:t>о</w:t>
      </w:r>
      <w:r w:rsidRPr="006F4666">
        <w:rPr>
          <w:szCs w:val="28"/>
        </w:rPr>
        <w:t>шерстное овцеводство, пригородное овощекартофелеводческое производство, пт</w:t>
      </w:r>
      <w:r w:rsidRPr="006F4666">
        <w:rPr>
          <w:szCs w:val="28"/>
        </w:rPr>
        <w:t>и</w:t>
      </w:r>
      <w:r w:rsidRPr="006F4666">
        <w:rPr>
          <w:szCs w:val="28"/>
        </w:rPr>
        <w:t>цеводство (Пий-Хемский, Кызылский, Улуг-Хемский, Чеди-Хольский кожууны);</w:t>
      </w:r>
    </w:p>
    <w:p w:rsidR="006F4666" w:rsidRDefault="004B089D" w:rsidP="006F4666">
      <w:pPr>
        <w:pStyle w:val="12"/>
        <w:spacing w:after="0" w:line="240" w:lineRule="auto"/>
        <w:ind w:left="0" w:firstLine="708"/>
        <w:jc w:val="both"/>
        <w:rPr>
          <w:szCs w:val="28"/>
        </w:rPr>
      </w:pPr>
      <w:r w:rsidRPr="006F4666">
        <w:rPr>
          <w:szCs w:val="28"/>
        </w:rPr>
        <w:t xml:space="preserve">в западно-степной зоне </w:t>
      </w:r>
      <w:r w:rsidR="006F4666">
        <w:rPr>
          <w:szCs w:val="28"/>
        </w:rPr>
        <w:t>–</w:t>
      </w:r>
      <w:r w:rsidRPr="006F4666">
        <w:rPr>
          <w:szCs w:val="28"/>
        </w:rPr>
        <w:t xml:space="preserve"> мясное скотоводство, мясошерстное овцеводство, козоводство и яководство (Монгун-Тайгинский, Бай-Тайгинский, Барун-Хемчикский, Сут-Хольский, Дзун-Хемчикский, Чаа-Хольский, Овюрский кожууны);</w:t>
      </w:r>
    </w:p>
    <w:p w:rsidR="006F4666" w:rsidRDefault="004B089D" w:rsidP="006F4666">
      <w:pPr>
        <w:pStyle w:val="12"/>
        <w:spacing w:after="0" w:line="240" w:lineRule="auto"/>
        <w:ind w:left="0" w:firstLine="708"/>
        <w:jc w:val="both"/>
        <w:rPr>
          <w:szCs w:val="28"/>
        </w:rPr>
      </w:pPr>
      <w:r w:rsidRPr="006F4666">
        <w:rPr>
          <w:szCs w:val="28"/>
        </w:rPr>
        <w:t xml:space="preserve">в южной зоне сухих степей </w:t>
      </w:r>
      <w:r w:rsidR="006F4666">
        <w:rPr>
          <w:szCs w:val="28"/>
        </w:rPr>
        <w:t>–</w:t>
      </w:r>
      <w:r w:rsidRPr="006F4666">
        <w:rPr>
          <w:szCs w:val="28"/>
        </w:rPr>
        <w:t xml:space="preserve"> грубошерстное овцеводство, мясное скотоводс</w:t>
      </w:r>
      <w:r w:rsidRPr="006F4666">
        <w:rPr>
          <w:szCs w:val="28"/>
        </w:rPr>
        <w:t>т</w:t>
      </w:r>
      <w:r w:rsidRPr="006F4666">
        <w:rPr>
          <w:szCs w:val="28"/>
        </w:rPr>
        <w:t>во, козоводство и табунное коневодство (Эрзинский, Тес-Хемский, Тандинский к</w:t>
      </w:r>
      <w:r w:rsidRPr="006F4666">
        <w:rPr>
          <w:szCs w:val="28"/>
        </w:rPr>
        <w:t>о</w:t>
      </w:r>
      <w:r w:rsidRPr="006F4666">
        <w:rPr>
          <w:szCs w:val="28"/>
        </w:rPr>
        <w:t>жууны);</w:t>
      </w:r>
    </w:p>
    <w:p w:rsidR="004B089D" w:rsidRPr="006F4666" w:rsidRDefault="004B089D" w:rsidP="006F4666">
      <w:pPr>
        <w:pStyle w:val="12"/>
        <w:spacing w:after="0" w:line="240" w:lineRule="auto"/>
        <w:ind w:left="0" w:firstLine="708"/>
        <w:jc w:val="both"/>
        <w:rPr>
          <w:szCs w:val="28"/>
        </w:rPr>
      </w:pPr>
      <w:r w:rsidRPr="006F4666">
        <w:rPr>
          <w:szCs w:val="28"/>
        </w:rPr>
        <w:t xml:space="preserve">в восточной лесостепной зоне </w:t>
      </w:r>
      <w:r w:rsidR="006F4666">
        <w:rPr>
          <w:szCs w:val="28"/>
        </w:rPr>
        <w:t>–</w:t>
      </w:r>
      <w:r w:rsidRPr="006F4666">
        <w:rPr>
          <w:szCs w:val="28"/>
        </w:rPr>
        <w:t xml:space="preserve"> мясомолочное скотоводство и оленеводство (Тоджинский, Тере-Хольский, Каа-Хемский кожууны).</w:t>
      </w: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  <w:sectPr w:rsidR="004B089D" w:rsidSect="00295C67">
          <w:footerReference w:type="default" r:id="rId15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4B089D" w:rsidRPr="00B8657F" w:rsidRDefault="004B089D" w:rsidP="004B089D">
      <w:pPr>
        <w:jc w:val="center"/>
        <w:rPr>
          <w:b/>
          <w:szCs w:val="28"/>
        </w:rPr>
      </w:pPr>
      <w:r w:rsidRPr="00B8657F">
        <w:rPr>
          <w:b/>
          <w:szCs w:val="28"/>
        </w:rPr>
        <w:lastRenderedPageBreak/>
        <w:t>Зонирование муниципальных районов республики с учетом природно-климатических условий,</w:t>
      </w:r>
    </w:p>
    <w:p w:rsidR="004B089D" w:rsidRPr="00B8657F" w:rsidRDefault="004B089D" w:rsidP="004B089D">
      <w:pPr>
        <w:jc w:val="center"/>
        <w:rPr>
          <w:b/>
          <w:szCs w:val="28"/>
          <w:lang w:eastAsia="en-US"/>
        </w:rPr>
      </w:pPr>
      <w:r w:rsidRPr="00B8657F">
        <w:rPr>
          <w:b/>
          <w:szCs w:val="28"/>
        </w:rPr>
        <w:t>специализации сельскохозяйственного производства</w:t>
      </w:r>
    </w:p>
    <w:p w:rsidR="004B089D" w:rsidRDefault="00AA73EE" w:rsidP="004B089D">
      <w:pPr>
        <w:ind w:firstLine="709"/>
        <w:jc w:val="both"/>
        <w:rPr>
          <w:szCs w:val="28"/>
          <w:lang w:eastAsia="en-US"/>
        </w:rPr>
      </w:pPr>
      <w:r w:rsidRPr="00AA73E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74" type="#_x0000_t67" style="position:absolute;left:0;text-align:left;margin-left:43.8pt;margin-top:6.8pt;width:151.25pt;height:186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" adj="16157,1277" fillcolor="yellow" strokecolor="#243f60" strokeweight="2pt">
            <v:textbox>
              <w:txbxContent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Западно-степная зона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Мясное скотоводство.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Мясошерстное овцево</w:t>
                  </w: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д</w:t>
                  </w: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Козоводство и яководс</w:t>
                  </w: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т</w:t>
                  </w: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во.</w:t>
                  </w:r>
                </w:p>
              </w:txbxContent>
            </v:textbox>
          </v:shape>
        </w:pict>
      </w:r>
      <w:r w:rsidRPr="00AA73EE">
        <w:rPr>
          <w:noProof/>
        </w:rPr>
        <w:pict>
          <v:shape id="Стрелка вниз 5" o:spid="_x0000_s1073" type="#_x0000_t67" style="position:absolute;left:0;text-align:left;margin-left:579.3pt;margin-top:12.5pt;width:181.45pt;height:178.6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" adj="14453,1805" fillcolor="#92d050" strokecolor="#243f60" strokeweight="2pt">
            <v:textbox>
              <w:txbxContent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Восточно лесостепная зона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Мясомолочное скотоводство и оленеводство</w:t>
                  </w:r>
                </w:p>
              </w:txbxContent>
            </v:textbox>
          </v:shape>
        </w:pict>
      </w:r>
      <w:r w:rsidRPr="00AA73EE">
        <w:rPr>
          <w:noProof/>
        </w:rPr>
        <w:pict>
          <v:shape id="Стрелка вниз 3" o:spid="_x0000_s1075" type="#_x0000_t67" style="position:absolute;left:0;text-align:left;margin-left:205.65pt;margin-top:12.5pt;width:177.75pt;height:183.8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" adj="15546,2015" fillcolor="#f9f" strokecolor="#243f60" strokeweight="2pt">
            <v:textbox>
              <w:txbxContent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Центрально-подтаежно</w:t>
                  </w:r>
                  <w:r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-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степная</w:t>
                  </w:r>
                  <w:r w:rsidRPr="00B26DC0">
                    <w:rPr>
                      <w:b/>
                      <w:bCs/>
                      <w:color w:val="000000"/>
                      <w:kern w:val="24"/>
                    </w:rPr>
                    <w:t xml:space="preserve"> зона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</w:rPr>
                    <w:t>Мясомолочно</w:t>
                  </w:r>
                  <w:r>
                    <w:rPr>
                      <w:color w:val="000000"/>
                      <w:kern w:val="24"/>
                    </w:rPr>
                    <w:t>е</w:t>
                  </w:r>
                  <w:r w:rsidRPr="00B26DC0">
                    <w:rPr>
                      <w:color w:val="000000"/>
                      <w:kern w:val="24"/>
                    </w:rPr>
                    <w:t xml:space="preserve"> скотово</w:t>
                  </w:r>
                  <w:r w:rsidRPr="00B26DC0">
                    <w:rPr>
                      <w:color w:val="000000"/>
                      <w:kern w:val="24"/>
                    </w:rPr>
                    <w:t>д</w:t>
                  </w:r>
                  <w:r w:rsidRPr="00B26DC0">
                    <w:rPr>
                      <w:color w:val="000000"/>
                      <w:kern w:val="24"/>
                    </w:rPr>
                    <w:t>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</w:rPr>
                    <w:t>Мясошерстное овцево</w:t>
                  </w:r>
                  <w:r w:rsidRPr="00B26DC0">
                    <w:rPr>
                      <w:color w:val="000000"/>
                      <w:kern w:val="24"/>
                    </w:rPr>
                    <w:t>д</w:t>
                  </w:r>
                  <w:r w:rsidRPr="00B26DC0">
                    <w:rPr>
                      <w:color w:val="000000"/>
                      <w:kern w:val="24"/>
                    </w:rPr>
                    <w:t>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</w:rPr>
                    <w:t>Пригородное овоще- картофелеводство.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</w:rPr>
                    <w:t>Птицеводство.</w:t>
                  </w:r>
                </w:p>
              </w:txbxContent>
            </v:textbox>
          </v:shape>
        </w:pict>
      </w:r>
      <w:r w:rsidRPr="00AA73EE">
        <w:rPr>
          <w:noProof/>
        </w:rPr>
        <w:pict>
          <v:shape id="Стрелка вниз 4" o:spid="_x0000_s1076" type="#_x0000_t67" style="position:absolute;left:0;text-align:left;margin-left:397.05pt;margin-top:12.5pt;width:167.3pt;height:180.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" adj="14991,1228" fillcolor="#b2a1c7" strokecolor="#243f60" strokeweight="2pt">
            <v:textbox>
              <w:txbxContent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Южная зона сухих степей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Грубошерстное овцеводство.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Мясное скотоводство.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Козоводство и табунное к</w:t>
                  </w: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о</w:t>
                  </w: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неводство.</w:t>
                  </w:r>
                </w:p>
              </w:txbxContent>
            </v:textbox>
          </v:shape>
        </w:pict>
      </w:r>
    </w:p>
    <w:p w:rsidR="004B089D" w:rsidRDefault="00AA73EE" w:rsidP="004B089D">
      <w:pPr>
        <w:ind w:firstLine="709"/>
        <w:jc w:val="both"/>
        <w:rPr>
          <w:szCs w:val="28"/>
          <w:lang w:eastAsia="en-US"/>
        </w:rPr>
      </w:pPr>
      <w:r w:rsidRPr="00AA73EE">
        <w:rPr>
          <w:noProof/>
        </w:rPr>
        <w:pict>
          <v:shape id="_x0000_s1055" type="#_x0000_t67" style="position:absolute;left:0;text-align:left;margin-left:998.55pt;margin-top:-57.3pt;width:110.2pt;height:101.0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" adj="14453,1805" fillcolor="#92d050" strokecolor="#243f60" strokeweight="2pt">
            <v:textbox>
              <w:txbxContent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Восточно лес</w:t>
                  </w: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о</w:t>
                  </w:r>
                  <w:r w:rsidRPr="00B26DC0">
                    <w:rPr>
                      <w:b/>
                      <w:bCs/>
                      <w:color w:val="000000"/>
                      <w:kern w:val="24"/>
                      <w:sz w:val="21"/>
                      <w:szCs w:val="21"/>
                    </w:rPr>
                    <w:t>степная  зона.</w:t>
                  </w:r>
                </w:p>
                <w:p w:rsidR="004B660D" w:rsidRDefault="004B660D" w:rsidP="004B089D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B26DC0">
                    <w:rPr>
                      <w:color w:val="000000"/>
                      <w:kern w:val="24"/>
                      <w:sz w:val="21"/>
                      <w:szCs w:val="21"/>
                    </w:rPr>
                    <w:t>Мясомолочное скотоводство и оленеводство</w:t>
                  </w:r>
                </w:p>
              </w:txbxContent>
            </v:textbox>
          </v:shape>
        </w:pict>
      </w:r>
      <w:r w:rsidRPr="00AA73E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9" o:spid="_x0000_s1068" type="#_x0000_t32" style="position:absolute;left:0;text-align:left;margin-left:795.3pt;margin-top:311.7pt;width:6.65pt;height:168.8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" strokecolor="#32249c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1053" o:spid="_x0000_s1070" type="#_x0000_t32" style="position:absolute;left:0;text-align:left;margin-left:953.55pt;margin-top:289.2pt;width:68.95pt;height:41.9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" strokecolor="#ff6" strokeweight="2.25pt">
            <v:stroke endarrow="block"/>
          </v:shape>
        </w:pict>
      </w:r>
      <w:r w:rsidRPr="00AA73EE">
        <w:rPr>
          <w:noProof/>
        </w:rPr>
        <w:pict>
          <v:shape id="Прямая со стрелкой 69" o:spid="_x0000_s1071" type="#_x0000_t32" style="position:absolute;left:0;text-align:left;margin-left:1036.8pt;margin-top:313.95pt;width:43.65pt;height:151.2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" strokecolor="yellow" strokeweight="2.25pt">
            <v:stroke endarrow="block"/>
          </v:shape>
        </w:pict>
      </w:r>
      <w:r w:rsidRPr="00AA73EE">
        <w:rPr>
          <w:noProof/>
        </w:rPr>
        <w:pict>
          <v:shape id="Прямая со стрелкой 73" o:spid="_x0000_s1072" type="#_x0000_t32" style="position:absolute;left:0;text-align:left;margin-left:868.05pt;margin-top:301.2pt;width:94.9pt;height:108.1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" strokecolor="#ff6" strokeweight="2.25pt">
            <v:stroke endarrow="block"/>
          </v:shape>
        </w:pict>
      </w: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  <w:r w:rsidRPr="001610DD">
        <w:rPr>
          <w:noProof/>
        </w:rPr>
        <w:t xml:space="preserve"> </w:t>
      </w: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  <w:r w:rsidRPr="001610DD">
        <w:rPr>
          <w:noProof/>
        </w:rPr>
        <w:t xml:space="preserve"> </w:t>
      </w:r>
      <w:r w:rsidR="001311CD">
        <w:rPr>
          <w:noProof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988695</wp:posOffset>
            </wp:positionH>
            <wp:positionV relativeFrom="paragraph">
              <wp:posOffset>126365</wp:posOffset>
            </wp:positionV>
            <wp:extent cx="7553325" cy="3649345"/>
            <wp:effectExtent l="0" t="0" r="0" b="0"/>
            <wp:wrapNone/>
            <wp:docPr id="30" name="Picture 2" descr="http://investment.rusbalkan.com/wp-content/uploads/sites/2/2012/10/tiva_re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vestment.rusbalkan.com/wp-content/uploads/sites/2/2012/10/tiva_res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364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AA73EE" w:rsidP="004B089D">
      <w:pPr>
        <w:ind w:firstLine="709"/>
        <w:jc w:val="both"/>
        <w:rPr>
          <w:szCs w:val="28"/>
          <w:lang w:eastAsia="en-US"/>
        </w:rPr>
      </w:pPr>
      <w:r w:rsidRPr="00AA73EE">
        <w:rPr>
          <w:noProof/>
        </w:rPr>
        <w:pict>
          <v:shape id="_x0000_s1078" type="#_x0000_t32" style="position:absolute;left:0;text-align:left;margin-left:544.6pt;margin-top:13.9pt;width:127.7pt;height:28.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" strokeweight="2.25pt">
            <v:stroke endarrow="block"/>
          </v:shape>
        </w:pict>
      </w:r>
      <w:r w:rsidRPr="00AA73EE">
        <w:rPr>
          <w:noProof/>
        </w:rPr>
        <w:pict>
          <v:shape id="Прямая со стрелкой 13" o:spid="_x0000_s1060" type="#_x0000_t32" style="position:absolute;left:0;text-align:left;margin-left:122.55pt;margin-top:14.05pt;width:16.75pt;height:146.8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" strokecolor="#f79646" strokeweight="1.5pt">
            <v:stroke endarrow="block"/>
            <v:shadow on="t" color="black" opacity="22937f" origin=",.5" offset="0,.63889mm"/>
          </v:shape>
        </w:pict>
      </w:r>
      <w:r w:rsidRPr="00AA73EE">
        <w:rPr>
          <w:noProof/>
        </w:rPr>
        <w:pict>
          <v:shape id="Прямая со стрелкой 12" o:spid="_x0000_s1059" type="#_x0000_t32" style="position:absolute;left:0;text-align:left;margin-left:123.3pt;margin-top:15.4pt;width:147pt;height:112.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" strokecolor="#f79646" strokeweight="1.5pt">
            <v:stroke endarrow="block"/>
            <v:shadow on="t" color="black" opacity="22937f" origin=",.5" offset="0,.63889mm"/>
          </v:shape>
        </w:pict>
      </w:r>
    </w:p>
    <w:p w:rsidR="004B089D" w:rsidRDefault="00AA73EE" w:rsidP="004B089D">
      <w:pPr>
        <w:ind w:firstLine="709"/>
        <w:jc w:val="both"/>
        <w:rPr>
          <w:szCs w:val="28"/>
          <w:lang w:eastAsia="en-US"/>
        </w:rPr>
      </w:pPr>
      <w:r w:rsidRPr="00AA73EE">
        <w:rPr>
          <w:noProof/>
        </w:rPr>
        <w:pict>
          <v:shape id="_x0000_s1079" type="#_x0000_t32" style="position:absolute;left:0;text-align:left;margin-left:564.35pt;margin-top:.05pt;width:107.8pt;height:182.2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" strokeweight="2.25pt">
            <v:stroke endarrow="block"/>
          </v:shape>
        </w:pict>
      </w:r>
      <w:r w:rsidRPr="00AA73EE">
        <w:rPr>
          <w:noProof/>
        </w:rPr>
        <w:pict>
          <v:shape id="_x0000_s1080" type="#_x0000_t32" style="position:absolute;left:0;text-align:left;margin-left:493.8pt;margin-top:.05pt;width:178.7pt;height:123.75pt;flip:x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" strokeweight="2.25pt">
            <v:stroke endarrow="block"/>
          </v:shape>
        </w:pict>
      </w:r>
      <w:r w:rsidRPr="00AA73EE">
        <w:rPr>
          <w:noProof/>
        </w:rPr>
        <w:pict>
          <v:shape id="_x0000_s1077" type="#_x0000_t32" style="position:absolute;left:0;text-align:left;margin-left:361.05pt;margin-top:1.55pt;width:118.5pt;height:135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" strokecolor="#32249c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1045" o:spid="_x0000_s1067" type="#_x0000_t32" style="position:absolute;left:0;text-align:left;margin-left:404.55pt;margin-top:3.15pt;width:75pt;height:167.15pt;flip:x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" strokecolor="#32249c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60" o:spid="_x0000_s1069" type="#_x0000_t32" style="position:absolute;left:0;text-align:left;margin-left:469.8pt;margin-top:.8pt;width:9.25pt;height:195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" strokecolor="#32249c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44" o:spid="_x0000_s1064" type="#_x0000_t32" style="position:absolute;left:0;text-align:left;margin-left:295.8pt;margin-top:6.8pt;width:81pt;height:53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" strokecolor="red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46" o:spid="_x0000_s1066" type="#_x0000_t32" style="position:absolute;left:0;text-align:left;margin-left:295.8pt;margin-top:5.3pt;width:126.75pt;height:68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" strokecolor="red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45" o:spid="_x0000_s1065" type="#_x0000_t32" style="position:absolute;left:0;text-align:left;margin-left:295.8pt;margin-top:6.8pt;width:8.55pt;height:107.6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" strokecolor="red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1032" o:spid="_x0000_s1063" type="#_x0000_t32" style="position:absolute;left:0;text-align:left;margin-left:295.8pt;margin-top:6.8pt;width:108.75pt;height:127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" strokecolor="red" strokeweight="1.5pt">
            <v:stroke endarrow="block"/>
          </v:shape>
        </w:pict>
      </w:r>
      <w:r w:rsidRPr="00AA73EE">
        <w:rPr>
          <w:noProof/>
        </w:rPr>
        <w:pict>
          <v:shape id="Прямая со стрелкой 11" o:spid="_x0000_s1058" type="#_x0000_t32" style="position:absolute;left:0;text-align:left;margin-left:124.8pt;margin-top:.05pt;width:157.5pt;height:153.6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" strokecolor="#f79646" strokeweight="1.5pt">
            <v:stroke endarrow="block"/>
            <v:shadow on="t" color="black" opacity="22937f" origin=",.5" offset="0,.63889mm"/>
          </v:shape>
        </w:pict>
      </w:r>
      <w:r w:rsidRPr="00AA73EE">
        <w:rPr>
          <w:noProof/>
        </w:rPr>
        <w:pict>
          <v:shape id="Прямая со стрелкой 15" o:spid="_x0000_s1062" type="#_x0000_t32" style="position:absolute;left:0;text-align:left;margin-left:124.8pt;margin-top:1.55pt;width:92.25pt;height:143.2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" strokecolor="#f79646" strokeweight="1.5pt">
            <v:stroke endarrow="block"/>
            <v:shadow on="t" color="black" opacity="22937f" origin=",.5" offset="0,.63889mm"/>
          </v:shape>
        </w:pict>
      </w:r>
      <w:r w:rsidRPr="00AA73EE">
        <w:rPr>
          <w:noProof/>
        </w:rPr>
        <w:pict>
          <v:shape id="Прямая со стрелкой 14" o:spid="_x0000_s1061" type="#_x0000_t32" style="position:absolute;left:0;text-align:left;margin-left:123.3pt;margin-top:.8pt;width:82.5pt;height:9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" strokecolor="#f79646" strokeweight="1.5pt">
            <v:stroke endarrow="block"/>
            <v:shadow on="t" color="black" opacity="22937f" origin=",.5" offset="0,.63889mm"/>
          </v:shape>
        </w:pict>
      </w:r>
      <w:r w:rsidRPr="00AA73EE">
        <w:rPr>
          <w:noProof/>
        </w:rPr>
        <w:pict>
          <v:shape id="Прямая со стрелкой 8" o:spid="_x0000_s1057" type="#_x0000_t32" style="position:absolute;left:0;text-align:left;margin-left:123.3pt;margin-top:.8pt;width:50.25pt;height:116.9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" strokecolor="#f79646" strokeweight="1.5pt">
            <v:stroke endarrow="block"/>
            <v:shadow on="t" color="black" opacity="22937f" origin=",.5" offset="0,.63889mm"/>
          </v:shape>
        </w:pict>
      </w:r>
      <w:r w:rsidRPr="00AA73EE">
        <w:rPr>
          <w:noProof/>
        </w:rPr>
        <w:pict>
          <v:shape id="Прямая со стрелкой 6" o:spid="_x0000_s1056" type="#_x0000_t32" style="position:absolute;left:0;text-align:left;margin-left:123.3pt;margin-top:.05pt;width:40.5pt;height:196.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" strokecolor="#f79646" strokeweight="1.5pt">
            <v:stroke endarrow="block"/>
            <v:shadow on="t" color="black" opacity="22937f" origin=",.5" offset="0,.63889mm"/>
          </v:shape>
        </w:pict>
      </w: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</w:pP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</w:pP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</w:pP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</w:pP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</w:pPr>
    </w:p>
    <w:p w:rsidR="004B089D" w:rsidRDefault="004B089D" w:rsidP="004B089D">
      <w:pPr>
        <w:ind w:firstLine="709"/>
        <w:jc w:val="both"/>
        <w:rPr>
          <w:rFonts w:eastAsia="TimesNewRomanPSMT"/>
          <w:szCs w:val="28"/>
        </w:rPr>
        <w:sectPr w:rsidR="004B089D" w:rsidSect="001D7CA9">
          <w:pgSz w:w="16838" w:h="11906" w:orient="landscape"/>
          <w:pgMar w:top="1701" w:right="851" w:bottom="851" w:left="1134" w:header="709" w:footer="709" w:gutter="0"/>
          <w:pgNumType w:start="14"/>
          <w:cols w:space="708"/>
          <w:docGrid w:linePitch="381"/>
        </w:sectPr>
      </w:pPr>
    </w:p>
    <w:p w:rsidR="004B089D" w:rsidRPr="006F4666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6F4666">
        <w:rPr>
          <w:b/>
          <w:sz w:val="28"/>
          <w:szCs w:val="28"/>
        </w:rPr>
        <w:lastRenderedPageBreak/>
        <w:t>6. Развитие отрасли растениеводства</w:t>
      </w:r>
    </w:p>
    <w:p w:rsidR="004B089D" w:rsidRPr="006F4666" w:rsidRDefault="004B089D" w:rsidP="004B089D">
      <w:pPr>
        <w:ind w:right="-1" w:firstLine="709"/>
        <w:rPr>
          <w:sz w:val="28"/>
          <w:szCs w:val="28"/>
          <w:highlight w:val="yellow"/>
        </w:rPr>
      </w:pPr>
    </w:p>
    <w:p w:rsidR="004B089D" w:rsidRPr="006F4666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Основная</w:t>
      </w:r>
      <w:r w:rsidRPr="006F4666">
        <w:rPr>
          <w:b/>
          <w:sz w:val="28"/>
          <w:szCs w:val="28"/>
          <w:lang w:eastAsia="en-US"/>
        </w:rPr>
        <w:t xml:space="preserve"> </w:t>
      </w:r>
      <w:r w:rsidRPr="00B8657F">
        <w:rPr>
          <w:sz w:val="28"/>
          <w:szCs w:val="28"/>
          <w:lang w:eastAsia="en-US"/>
        </w:rPr>
        <w:t>задача отрасли растениеводства</w:t>
      </w:r>
      <w:r w:rsidRPr="006F4666">
        <w:rPr>
          <w:sz w:val="28"/>
          <w:szCs w:val="28"/>
          <w:lang w:eastAsia="en-US"/>
        </w:rPr>
        <w:t xml:space="preserve"> – </w:t>
      </w:r>
      <w:r w:rsidRPr="00B8657F">
        <w:rPr>
          <w:sz w:val="28"/>
          <w:szCs w:val="28"/>
          <w:lang w:eastAsia="en-US"/>
        </w:rPr>
        <w:t xml:space="preserve">создание стабильной кормовой базы с </w:t>
      </w:r>
      <w:r w:rsidRPr="00B8657F">
        <w:rPr>
          <w:sz w:val="28"/>
          <w:szCs w:val="28"/>
        </w:rPr>
        <w:t>круглогодичным</w:t>
      </w:r>
      <w:r w:rsidRPr="00B8657F">
        <w:rPr>
          <w:sz w:val="28"/>
          <w:szCs w:val="28"/>
          <w:lang w:eastAsia="en-US"/>
        </w:rPr>
        <w:t xml:space="preserve"> обеспечением животноводства высококачественными кормами</w:t>
      </w:r>
      <w:r w:rsidRPr="006F4666">
        <w:rPr>
          <w:sz w:val="28"/>
          <w:szCs w:val="28"/>
        </w:rPr>
        <w:t>, увеличение валового производства зерновых культур и овощей за счет увеличения посевных площадей и урожайности культур, внедрения передовых технологий выращивания овощей и зерновых культур</w:t>
      </w:r>
      <w:r w:rsidRPr="006F4666">
        <w:rPr>
          <w:sz w:val="28"/>
          <w:szCs w:val="28"/>
          <w:lang w:eastAsia="en-US"/>
        </w:rPr>
        <w:t xml:space="preserve">. 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  <w:lang w:eastAsia="en-US"/>
        </w:rPr>
        <w:t xml:space="preserve">Состояние животноводческой отрасли и уровень производства продукции </w:t>
      </w:r>
      <w:r w:rsidRPr="006F4666">
        <w:rPr>
          <w:sz w:val="28"/>
          <w:szCs w:val="28"/>
        </w:rPr>
        <w:t>животноводства на 75-80 процентов определя</w:t>
      </w:r>
      <w:r w:rsidR="00B8657F">
        <w:rPr>
          <w:sz w:val="28"/>
          <w:szCs w:val="28"/>
        </w:rPr>
        <w:t>е</w:t>
      </w:r>
      <w:r w:rsidRPr="006F4666">
        <w:rPr>
          <w:sz w:val="28"/>
          <w:szCs w:val="28"/>
        </w:rPr>
        <w:t>тся достаточностью и полноценностью кормовой базы. В настоящее время в структуре посевных площадей под кормовые культуры опреде</w:t>
      </w:r>
      <w:r w:rsidR="006F4666">
        <w:rPr>
          <w:sz w:val="28"/>
          <w:szCs w:val="28"/>
        </w:rPr>
        <w:t>лен</w:t>
      </w:r>
      <w:r w:rsidR="00B8657F">
        <w:rPr>
          <w:sz w:val="28"/>
          <w:szCs w:val="28"/>
        </w:rPr>
        <w:t>о</w:t>
      </w:r>
      <w:r w:rsidR="006F4666">
        <w:rPr>
          <w:sz w:val="28"/>
          <w:szCs w:val="28"/>
        </w:rPr>
        <w:t xml:space="preserve"> около 60 процентов</w:t>
      </w:r>
      <w:r w:rsidRPr="006F4666">
        <w:rPr>
          <w:sz w:val="28"/>
          <w:szCs w:val="28"/>
        </w:rPr>
        <w:t xml:space="preserve"> от общей площади посевных площадей.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</w:rPr>
        <w:t>Приоритетной является задача качественного преобразования кормовой базы, повышения</w:t>
      </w:r>
      <w:r w:rsidRPr="006F4666">
        <w:rPr>
          <w:sz w:val="28"/>
          <w:szCs w:val="28"/>
          <w:lang w:eastAsia="en-US"/>
        </w:rPr>
        <w:t xml:space="preserve"> сбалансированности рационов по обменной энергии, протеину и другим компонентам. Для этого необходимо расширение производства кормовых, зернобобовых культур, однолетних и многолетних трав, рациональное использование естественных сенокосов и пастбищ, создание сеянных сенокосов (для молочного и мясного скотоводства), соблюдение технологии заготовки и хранения кормов.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Главными принципами рациональной организации кормопроизводства на территории Республики Тыва являются планирование и согласованность кормопроизводства и животноводства, опережение производства кормов по отношению к животноводству с учетом кормовых запасов. При возделывании кормовых культур немаловажное значение имеет правильный выбор сортов, обеспечивающих до 20</w:t>
      </w:r>
      <w:r w:rsidR="00B8657F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 xml:space="preserve"> прироста продукции.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  <w:lang w:eastAsia="en-US"/>
        </w:rPr>
        <w:t xml:space="preserve">В соответствии </w:t>
      </w:r>
      <w:r w:rsidR="00B8657F">
        <w:rPr>
          <w:sz w:val="28"/>
          <w:szCs w:val="28"/>
          <w:lang w:eastAsia="en-US"/>
        </w:rPr>
        <w:t xml:space="preserve">с </w:t>
      </w:r>
      <w:r w:rsidRPr="006F4666">
        <w:rPr>
          <w:sz w:val="28"/>
          <w:szCs w:val="28"/>
          <w:lang w:eastAsia="en-US"/>
        </w:rPr>
        <w:t>рекомендаци</w:t>
      </w:r>
      <w:r w:rsidR="00B8657F">
        <w:rPr>
          <w:sz w:val="28"/>
          <w:szCs w:val="28"/>
          <w:lang w:eastAsia="en-US"/>
        </w:rPr>
        <w:t>ями</w:t>
      </w:r>
      <w:r w:rsidRPr="006F4666">
        <w:rPr>
          <w:sz w:val="28"/>
          <w:szCs w:val="28"/>
          <w:lang w:eastAsia="en-US"/>
        </w:rPr>
        <w:t xml:space="preserve"> ученых ФГБНУ «Тувинский научно исследовательский институт сельского хозяйства» в республике производство сельскохозяйственных культур производится </w:t>
      </w:r>
      <w:r w:rsidR="00B8657F">
        <w:rPr>
          <w:sz w:val="28"/>
          <w:szCs w:val="28"/>
          <w:lang w:eastAsia="en-US"/>
        </w:rPr>
        <w:t xml:space="preserve">на основе их </w:t>
      </w:r>
      <w:r w:rsidRPr="006F4666">
        <w:rPr>
          <w:sz w:val="28"/>
          <w:szCs w:val="28"/>
          <w:lang w:eastAsia="en-US"/>
        </w:rPr>
        <w:t>к</w:t>
      </w:r>
      <w:r w:rsidRPr="006F4666">
        <w:rPr>
          <w:sz w:val="28"/>
          <w:szCs w:val="28"/>
        </w:rPr>
        <w:t>ластерно</w:t>
      </w:r>
      <w:r w:rsidR="00B8657F">
        <w:rPr>
          <w:sz w:val="28"/>
          <w:szCs w:val="28"/>
        </w:rPr>
        <w:t>го</w:t>
      </w:r>
      <w:r w:rsidRPr="006F4666">
        <w:rPr>
          <w:sz w:val="28"/>
          <w:szCs w:val="28"/>
        </w:rPr>
        <w:t xml:space="preserve"> зонировани</w:t>
      </w:r>
      <w:r w:rsidR="00B8657F">
        <w:rPr>
          <w:sz w:val="28"/>
          <w:szCs w:val="28"/>
        </w:rPr>
        <w:t>я</w:t>
      </w:r>
      <w:r w:rsidRPr="006F4666">
        <w:rPr>
          <w:sz w:val="28"/>
          <w:szCs w:val="28"/>
        </w:rPr>
        <w:t>. Так</w:t>
      </w:r>
      <w:r w:rsidR="00B8657F">
        <w:rPr>
          <w:sz w:val="28"/>
          <w:szCs w:val="28"/>
        </w:rPr>
        <w:t>,</w:t>
      </w:r>
      <w:r w:rsidRPr="006F4666">
        <w:rPr>
          <w:sz w:val="28"/>
          <w:szCs w:val="28"/>
        </w:rPr>
        <w:t xml:space="preserve"> по республике зерновые культуры ориентированы </w:t>
      </w:r>
      <w:r w:rsidR="00B8657F">
        <w:rPr>
          <w:sz w:val="28"/>
          <w:szCs w:val="28"/>
        </w:rPr>
        <w:t>в</w:t>
      </w:r>
      <w:r w:rsidRPr="006F4666">
        <w:rPr>
          <w:sz w:val="28"/>
          <w:szCs w:val="28"/>
        </w:rPr>
        <w:t xml:space="preserve"> центральных районах – это Тандинский, Пий-Хемский, Каа-Хемский, Чаа-Хольский кожууны. Залогом гарантированного урожая зерновых культур является соблюдение технологии их возделывания, таким </w:t>
      </w:r>
      <w:r w:rsidR="00B8657F" w:rsidRPr="006F4666">
        <w:rPr>
          <w:sz w:val="28"/>
          <w:szCs w:val="28"/>
        </w:rPr>
        <w:t>образом,</w:t>
      </w:r>
      <w:r w:rsidRPr="006F4666">
        <w:rPr>
          <w:sz w:val="28"/>
          <w:szCs w:val="28"/>
        </w:rPr>
        <w:t xml:space="preserve"> Министерством </w:t>
      </w:r>
      <w:r w:rsidR="00B8657F">
        <w:rPr>
          <w:sz w:val="28"/>
          <w:szCs w:val="28"/>
        </w:rPr>
        <w:t xml:space="preserve">сельского хозяйства и продовольствия Республики Тыва </w:t>
      </w:r>
      <w:r w:rsidRPr="006F4666">
        <w:rPr>
          <w:sz w:val="28"/>
          <w:szCs w:val="28"/>
        </w:rPr>
        <w:t xml:space="preserve">проводится работа </w:t>
      </w:r>
      <w:r w:rsidR="00B8657F">
        <w:rPr>
          <w:sz w:val="28"/>
          <w:szCs w:val="28"/>
        </w:rPr>
        <w:t xml:space="preserve">по </w:t>
      </w:r>
      <w:r w:rsidRPr="006F4666">
        <w:rPr>
          <w:sz w:val="28"/>
          <w:szCs w:val="28"/>
        </w:rPr>
        <w:t>размещени</w:t>
      </w:r>
      <w:r w:rsidR="00B8657F">
        <w:rPr>
          <w:sz w:val="28"/>
          <w:szCs w:val="28"/>
        </w:rPr>
        <w:t>ю</w:t>
      </w:r>
      <w:r w:rsidRPr="006F4666">
        <w:rPr>
          <w:sz w:val="28"/>
          <w:szCs w:val="28"/>
        </w:rPr>
        <w:t xml:space="preserve"> зерновых по чистым парам и исключительно на орошаемых участках и приобретени</w:t>
      </w:r>
      <w:r w:rsidR="00B8657F">
        <w:rPr>
          <w:sz w:val="28"/>
          <w:szCs w:val="28"/>
        </w:rPr>
        <w:t>ю</w:t>
      </w:r>
      <w:r w:rsidRPr="006F4666">
        <w:rPr>
          <w:sz w:val="28"/>
          <w:szCs w:val="28"/>
        </w:rPr>
        <w:t xml:space="preserve"> энергонасыщенной современной техники.</w:t>
      </w:r>
    </w:p>
    <w:p w:rsidR="004B089D" w:rsidRPr="006F4666" w:rsidRDefault="004B089D" w:rsidP="004B089D">
      <w:pPr>
        <w:ind w:firstLine="567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Развитие кормопроизводства ориентирована </w:t>
      </w:r>
      <w:r w:rsidR="00B8657F">
        <w:rPr>
          <w:sz w:val="28"/>
          <w:szCs w:val="28"/>
        </w:rPr>
        <w:t>в</w:t>
      </w:r>
      <w:r w:rsidRPr="006F4666">
        <w:rPr>
          <w:sz w:val="28"/>
          <w:szCs w:val="28"/>
        </w:rPr>
        <w:t xml:space="preserve"> тех кожуунах, </w:t>
      </w:r>
      <w:r w:rsidR="00B8657F">
        <w:rPr>
          <w:sz w:val="28"/>
          <w:szCs w:val="28"/>
        </w:rPr>
        <w:t xml:space="preserve">где </w:t>
      </w:r>
      <w:r w:rsidRPr="006F4666">
        <w:rPr>
          <w:sz w:val="28"/>
          <w:szCs w:val="28"/>
        </w:rPr>
        <w:t>имеются большое поголовье скота и племенные хозяйства, преимущественно это западная зона республики – Барун-Хемчикский, Сут-Хольский, Дзун-Хемчикский, Улуг-Хемский кожууны.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За последние 6 лет объем производства кормовых культур увеличен в 3,5 раза. В стратегический период до 2030 года приоритетной задачей отрасли растениеводства должны стать, прежде всего, перспективные направления развития кормопроизводства и совершенствования кормовой базы для круглогодичного обеспечения животноводства высококачественными кормами.</w:t>
      </w:r>
    </w:p>
    <w:p w:rsidR="004B089D" w:rsidRPr="006F4666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 xml:space="preserve">В республике оснащенность хозяйствующих субъектов сельскохозяйственной техникой составляет: тракторами </w:t>
      </w:r>
      <w:r w:rsidR="00B8657F">
        <w:rPr>
          <w:sz w:val="28"/>
          <w:szCs w:val="28"/>
          <w:lang w:eastAsia="en-US"/>
        </w:rPr>
        <w:t>–</w:t>
      </w:r>
      <w:r w:rsidRPr="006F4666">
        <w:rPr>
          <w:sz w:val="28"/>
          <w:szCs w:val="28"/>
          <w:lang w:eastAsia="en-US"/>
        </w:rPr>
        <w:t xml:space="preserve"> 40</w:t>
      </w:r>
      <w:r w:rsidR="00B8657F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 xml:space="preserve">; зерноуборочными комбайнами – 18, прочими прицепными сельскохозяйственными агрегатами </w:t>
      </w:r>
      <w:r w:rsidR="006F4666">
        <w:rPr>
          <w:sz w:val="28"/>
          <w:szCs w:val="28"/>
          <w:lang w:eastAsia="en-US"/>
        </w:rPr>
        <w:t>–</w:t>
      </w:r>
      <w:r w:rsidRPr="006F4666">
        <w:rPr>
          <w:sz w:val="28"/>
          <w:szCs w:val="28"/>
          <w:lang w:eastAsia="en-US"/>
        </w:rPr>
        <w:t xml:space="preserve"> </w:t>
      </w:r>
      <w:r w:rsidR="006F4666">
        <w:rPr>
          <w:sz w:val="28"/>
          <w:szCs w:val="28"/>
          <w:lang w:eastAsia="en-US"/>
        </w:rPr>
        <w:t>41 процент</w:t>
      </w:r>
      <w:r w:rsidRPr="006F4666">
        <w:rPr>
          <w:sz w:val="28"/>
          <w:szCs w:val="28"/>
          <w:lang w:eastAsia="en-US"/>
        </w:rPr>
        <w:t>.</w:t>
      </w:r>
    </w:p>
    <w:p w:rsidR="004B089D" w:rsidRPr="00B8657F" w:rsidRDefault="004B089D" w:rsidP="006F4666">
      <w:pPr>
        <w:ind w:firstLine="709"/>
        <w:jc w:val="both"/>
        <w:rPr>
          <w:i/>
          <w:sz w:val="28"/>
          <w:szCs w:val="28"/>
          <w:lang w:eastAsia="en-US"/>
        </w:rPr>
      </w:pPr>
      <w:r w:rsidRPr="00B8657F">
        <w:rPr>
          <w:i/>
          <w:sz w:val="28"/>
          <w:szCs w:val="28"/>
          <w:lang w:eastAsia="en-US"/>
        </w:rPr>
        <w:t>Мероприятия: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разработка кормовых севооборотов, адаптированных к местным почвенно- климатическим условиям в соответстви</w:t>
      </w:r>
      <w:r w:rsidR="00B8657F">
        <w:rPr>
          <w:sz w:val="28"/>
          <w:szCs w:val="28"/>
          <w:lang w:eastAsia="en-US"/>
        </w:rPr>
        <w:t>и с</w:t>
      </w:r>
      <w:r w:rsidRPr="006F4666">
        <w:rPr>
          <w:sz w:val="28"/>
          <w:szCs w:val="28"/>
          <w:lang w:eastAsia="en-US"/>
        </w:rPr>
        <w:t xml:space="preserve"> агроэкологическим</w:t>
      </w:r>
      <w:r w:rsidR="00B8657F">
        <w:rPr>
          <w:sz w:val="28"/>
          <w:szCs w:val="28"/>
          <w:lang w:eastAsia="en-US"/>
        </w:rPr>
        <w:t>и</w:t>
      </w:r>
      <w:r w:rsidRPr="006F4666">
        <w:rPr>
          <w:sz w:val="28"/>
          <w:szCs w:val="28"/>
          <w:lang w:eastAsia="en-US"/>
        </w:rPr>
        <w:t xml:space="preserve"> районам</w:t>
      </w:r>
      <w:r w:rsidR="00B8657F">
        <w:rPr>
          <w:sz w:val="28"/>
          <w:szCs w:val="28"/>
          <w:lang w:eastAsia="en-US"/>
        </w:rPr>
        <w:t>и</w:t>
      </w:r>
      <w:r w:rsidRPr="006F4666">
        <w:rPr>
          <w:sz w:val="28"/>
          <w:szCs w:val="28"/>
          <w:lang w:eastAsia="en-US"/>
        </w:rPr>
        <w:t xml:space="preserve"> с учетом степени развития животноводства и его направлений; 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создание семеноводческого хозяйства по кормовым культурам для получения семян высших репродукций однолетних и многолетних кормовых культур, имеющего необходимый для проведения работ по семеноводству машинно-тракторный парк и семяочистительные линии;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создание в благоприятные годы переходящие запасы кормов за счет сеяных высокоурожайных сенокосов с целью уменьшения рисков в обеспечении кормами животных в связи с участившимися засухами и холодными зимами с глубоким снежным покровом;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освоение прогрессивных технологий по заготовке сена, сенажа с использованием современного оборудования, позволяющего в оптимальные сроки выполнять весь технологический процесс,</w:t>
      </w:r>
      <w:r w:rsidR="00B8657F">
        <w:rPr>
          <w:sz w:val="28"/>
          <w:szCs w:val="28"/>
          <w:lang w:eastAsia="en-US"/>
        </w:rPr>
        <w:t xml:space="preserve"> и, как следствие,</w:t>
      </w:r>
      <w:r w:rsidRPr="006F4666">
        <w:rPr>
          <w:sz w:val="28"/>
          <w:szCs w:val="28"/>
          <w:lang w:eastAsia="en-US"/>
        </w:rPr>
        <w:t xml:space="preserve"> обеспечение сельскохозяйственных предприятий качественными современными машинами с оптимальными технико-экономическими характеристиками;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введение в эксплуатацию новых современных складов и хранилищ для всех видов кормов на се</w:t>
      </w:r>
      <w:r w:rsidR="00B8657F">
        <w:rPr>
          <w:sz w:val="28"/>
          <w:szCs w:val="28"/>
          <w:lang w:eastAsia="en-US"/>
        </w:rPr>
        <w:t>льскохозяйственных предприятиях;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проведение реконструкции и ремонт</w:t>
      </w:r>
      <w:r w:rsidR="00B8657F">
        <w:rPr>
          <w:sz w:val="28"/>
          <w:szCs w:val="28"/>
          <w:lang w:eastAsia="en-US"/>
        </w:rPr>
        <w:t>а</w:t>
      </w:r>
      <w:r w:rsidRPr="006F4666">
        <w:rPr>
          <w:sz w:val="28"/>
          <w:szCs w:val="28"/>
          <w:lang w:eastAsia="en-US"/>
        </w:rPr>
        <w:t xml:space="preserve"> головных оросительных систем и куль</w:t>
      </w:r>
      <w:r w:rsidR="00B8657F">
        <w:rPr>
          <w:sz w:val="28"/>
          <w:szCs w:val="28"/>
          <w:lang w:eastAsia="en-US"/>
        </w:rPr>
        <w:t>тур</w:t>
      </w:r>
      <w:r w:rsidRPr="006F4666">
        <w:rPr>
          <w:sz w:val="28"/>
          <w:szCs w:val="28"/>
          <w:lang w:eastAsia="en-US"/>
        </w:rPr>
        <w:t xml:space="preserve">-технических работ </w:t>
      </w:r>
      <w:r w:rsidR="00B8657F">
        <w:rPr>
          <w:sz w:val="28"/>
          <w:szCs w:val="28"/>
          <w:lang w:eastAsia="en-US"/>
        </w:rPr>
        <w:t>на</w:t>
      </w:r>
      <w:r w:rsidRPr="006F4666">
        <w:rPr>
          <w:sz w:val="28"/>
          <w:szCs w:val="28"/>
          <w:lang w:eastAsia="en-US"/>
        </w:rPr>
        <w:t xml:space="preserve"> орошаемых землях на </w:t>
      </w:r>
      <w:r w:rsidR="00B8657F">
        <w:rPr>
          <w:sz w:val="28"/>
          <w:szCs w:val="28"/>
          <w:lang w:eastAsia="en-US"/>
        </w:rPr>
        <w:t xml:space="preserve">площади </w:t>
      </w:r>
      <w:r w:rsidRPr="006F4666">
        <w:rPr>
          <w:sz w:val="28"/>
          <w:szCs w:val="28"/>
          <w:lang w:eastAsia="en-US"/>
        </w:rPr>
        <w:t>28,5 тыс. га;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 xml:space="preserve">- обновление парка сельскохозяйственной техники (почвообрабатывающей, посевной, уборочной и подрабатывающей) с привлечением средств льготного кредитования и через АО «Россагролизинг», </w:t>
      </w:r>
      <w:r w:rsidR="00B8657F">
        <w:rPr>
          <w:sz w:val="28"/>
          <w:szCs w:val="28"/>
          <w:lang w:eastAsia="en-US"/>
        </w:rPr>
        <w:t xml:space="preserve">а </w:t>
      </w:r>
      <w:r w:rsidRPr="006F4666">
        <w:rPr>
          <w:sz w:val="28"/>
          <w:szCs w:val="28"/>
          <w:lang w:eastAsia="en-US"/>
        </w:rPr>
        <w:t>также в рамках подпрограммы «Техническая и технологическая модернизация, инновационное развитие АПК» с возмещением части затрат на приобретение техники в размере до 50</w:t>
      </w:r>
      <w:r w:rsidR="006F4666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>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создание в республике зерноводческих хозяйств с законченным циклом его переработки;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внесение органических и минеральных удобрений, организация системы полива для повышени</w:t>
      </w:r>
      <w:r w:rsidR="00B8657F">
        <w:rPr>
          <w:sz w:val="28"/>
          <w:szCs w:val="28"/>
          <w:lang w:eastAsia="en-US"/>
        </w:rPr>
        <w:t>я</w:t>
      </w:r>
      <w:r w:rsidRPr="006F4666">
        <w:rPr>
          <w:sz w:val="28"/>
          <w:szCs w:val="28"/>
          <w:lang w:eastAsia="en-US"/>
        </w:rPr>
        <w:t xml:space="preserve"> урожайности сельскохозяйственных культур</w:t>
      </w:r>
      <w:r w:rsidRPr="006F4666">
        <w:rPr>
          <w:bCs/>
          <w:sz w:val="28"/>
          <w:szCs w:val="28"/>
        </w:rPr>
        <w:t>.</w:t>
      </w:r>
    </w:p>
    <w:p w:rsidR="004B089D" w:rsidRPr="006F4666" w:rsidRDefault="004B089D" w:rsidP="006F4666">
      <w:pPr>
        <w:ind w:firstLine="709"/>
        <w:jc w:val="both"/>
        <w:rPr>
          <w:spacing w:val="2"/>
          <w:sz w:val="28"/>
          <w:szCs w:val="28"/>
        </w:rPr>
      </w:pPr>
      <w:r w:rsidRPr="006F4666">
        <w:rPr>
          <w:i/>
          <w:sz w:val="28"/>
          <w:szCs w:val="28"/>
        </w:rPr>
        <w:t>Ожидаемые результаты.</w:t>
      </w:r>
      <w:r w:rsidRPr="006F4666">
        <w:rPr>
          <w:b/>
          <w:sz w:val="28"/>
          <w:szCs w:val="28"/>
        </w:rPr>
        <w:t xml:space="preserve"> </w:t>
      </w:r>
      <w:r w:rsidRPr="006F4666">
        <w:rPr>
          <w:sz w:val="28"/>
          <w:szCs w:val="28"/>
        </w:rPr>
        <w:t>Д</w:t>
      </w:r>
      <w:r w:rsidRPr="006F4666">
        <w:rPr>
          <w:spacing w:val="2"/>
          <w:sz w:val="28"/>
          <w:szCs w:val="28"/>
        </w:rPr>
        <w:t>ля стабильного производства продукции растениеводства к 2030 году необходимо достичь размер</w:t>
      </w:r>
      <w:r w:rsidR="00B8657F">
        <w:rPr>
          <w:spacing w:val="2"/>
          <w:sz w:val="28"/>
          <w:szCs w:val="28"/>
        </w:rPr>
        <w:t>ов</w:t>
      </w:r>
      <w:r w:rsidRPr="006F4666">
        <w:rPr>
          <w:spacing w:val="2"/>
          <w:sz w:val="28"/>
          <w:szCs w:val="28"/>
        </w:rPr>
        <w:t xml:space="preserve"> посевных площадей под </w:t>
      </w:r>
      <w:r w:rsidRPr="006F4666">
        <w:rPr>
          <w:sz w:val="28"/>
          <w:szCs w:val="28"/>
        </w:rPr>
        <w:t>кормовые</w:t>
      </w:r>
      <w:r w:rsidRPr="006F4666">
        <w:rPr>
          <w:spacing w:val="2"/>
          <w:sz w:val="28"/>
          <w:szCs w:val="28"/>
        </w:rPr>
        <w:t xml:space="preserve"> культуры </w:t>
      </w:r>
      <w:r w:rsidR="006F4666">
        <w:rPr>
          <w:spacing w:val="2"/>
          <w:sz w:val="28"/>
          <w:szCs w:val="28"/>
        </w:rPr>
        <w:t>–</w:t>
      </w:r>
      <w:r w:rsidRPr="006F4666">
        <w:rPr>
          <w:spacing w:val="2"/>
          <w:sz w:val="28"/>
          <w:szCs w:val="28"/>
        </w:rPr>
        <w:t xml:space="preserve"> 50 тыс. га, зерновые культуры </w:t>
      </w:r>
      <w:r w:rsidR="006F4666">
        <w:rPr>
          <w:spacing w:val="2"/>
          <w:sz w:val="28"/>
          <w:szCs w:val="28"/>
        </w:rPr>
        <w:t>–</w:t>
      </w:r>
      <w:r w:rsidRPr="006F4666">
        <w:rPr>
          <w:spacing w:val="2"/>
          <w:sz w:val="28"/>
          <w:szCs w:val="28"/>
        </w:rPr>
        <w:t xml:space="preserve"> 15 тыс. га, </w:t>
      </w:r>
      <w:r w:rsidRPr="006F4666">
        <w:rPr>
          <w:sz w:val="28"/>
          <w:szCs w:val="28"/>
        </w:rPr>
        <w:t>картофеля</w:t>
      </w:r>
      <w:r w:rsidRPr="006F4666">
        <w:rPr>
          <w:spacing w:val="2"/>
          <w:sz w:val="28"/>
          <w:szCs w:val="28"/>
        </w:rPr>
        <w:t xml:space="preserve"> </w:t>
      </w:r>
      <w:r w:rsidR="006F4666">
        <w:rPr>
          <w:spacing w:val="2"/>
          <w:sz w:val="28"/>
          <w:szCs w:val="28"/>
        </w:rPr>
        <w:t>–</w:t>
      </w:r>
      <w:r w:rsidRPr="006F4666">
        <w:rPr>
          <w:spacing w:val="2"/>
          <w:sz w:val="28"/>
          <w:szCs w:val="28"/>
        </w:rPr>
        <w:t xml:space="preserve"> 5 тыс. га, </w:t>
      </w:r>
      <w:r w:rsidRPr="006F4666">
        <w:rPr>
          <w:sz w:val="28"/>
          <w:szCs w:val="28"/>
        </w:rPr>
        <w:t>овощей</w:t>
      </w:r>
      <w:r w:rsidRPr="006F4666">
        <w:rPr>
          <w:spacing w:val="2"/>
          <w:sz w:val="28"/>
          <w:szCs w:val="28"/>
        </w:rPr>
        <w:t xml:space="preserve"> открытого грунта </w:t>
      </w:r>
      <w:r w:rsidR="006F4666">
        <w:rPr>
          <w:spacing w:val="2"/>
          <w:sz w:val="28"/>
          <w:szCs w:val="28"/>
        </w:rPr>
        <w:t>–</w:t>
      </w:r>
      <w:r w:rsidRPr="006F4666">
        <w:rPr>
          <w:spacing w:val="2"/>
          <w:sz w:val="28"/>
          <w:szCs w:val="28"/>
        </w:rPr>
        <w:t xml:space="preserve"> 1 тыс. га.</w:t>
      </w:r>
    </w:p>
    <w:p w:rsidR="004B089D" w:rsidRPr="006F4666" w:rsidRDefault="004B089D" w:rsidP="006F4666">
      <w:pPr>
        <w:ind w:firstLine="709"/>
        <w:jc w:val="both"/>
        <w:rPr>
          <w:b/>
          <w:sz w:val="28"/>
          <w:szCs w:val="28"/>
        </w:rPr>
      </w:pPr>
      <w:r w:rsidRPr="006F4666">
        <w:rPr>
          <w:spacing w:val="2"/>
          <w:sz w:val="28"/>
          <w:szCs w:val="28"/>
        </w:rPr>
        <w:t xml:space="preserve">Увеличение объема </w:t>
      </w:r>
      <w:r w:rsidRPr="006F4666">
        <w:rPr>
          <w:sz w:val="28"/>
          <w:szCs w:val="28"/>
        </w:rPr>
        <w:t>производства продукции растениеводства по отношению к базовому 2018 году:</w:t>
      </w:r>
    </w:p>
    <w:p w:rsidR="004B089D" w:rsidRPr="006F4666" w:rsidRDefault="004B089D" w:rsidP="006F4666">
      <w:pPr>
        <w:ind w:firstLine="709"/>
        <w:jc w:val="both"/>
        <w:rPr>
          <w:bCs/>
          <w:sz w:val="28"/>
          <w:szCs w:val="28"/>
        </w:rPr>
      </w:pPr>
      <w:r w:rsidRPr="006F4666">
        <w:rPr>
          <w:sz w:val="28"/>
          <w:szCs w:val="28"/>
        </w:rPr>
        <w:t>- зерновых и кормовых культур на 29</w:t>
      </w:r>
      <w:r w:rsidR="006F4666">
        <w:rPr>
          <w:sz w:val="28"/>
          <w:szCs w:val="28"/>
        </w:rPr>
        <w:t xml:space="preserve"> процентов</w:t>
      </w:r>
      <w:r w:rsidRPr="006F4666">
        <w:rPr>
          <w:sz w:val="28"/>
          <w:szCs w:val="28"/>
        </w:rPr>
        <w:t xml:space="preserve"> или до 19-19,5 тыс. тонн в 2030 году, за счет повышения урожайности с 1 ц/га, и увеличения посевных площадей на орошаемых землях до 28,5 тыс. га, </w:t>
      </w:r>
      <w:r w:rsidRPr="006F4666">
        <w:rPr>
          <w:bCs/>
          <w:sz w:val="28"/>
          <w:szCs w:val="28"/>
        </w:rPr>
        <w:t>реконструкции и ремонта головных оросительных систем;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картофеля на 31,3</w:t>
      </w:r>
      <w:r w:rsidR="006F4666">
        <w:rPr>
          <w:sz w:val="28"/>
          <w:szCs w:val="28"/>
          <w:lang w:eastAsia="en-US"/>
        </w:rPr>
        <w:t xml:space="preserve"> процента</w:t>
      </w:r>
      <w:r w:rsidRPr="006F4666">
        <w:rPr>
          <w:sz w:val="28"/>
          <w:szCs w:val="28"/>
          <w:lang w:eastAsia="en-US"/>
        </w:rPr>
        <w:t xml:space="preserve"> или до 31,5 тыс. тонн к 2030 г., овощей – на </w:t>
      </w:r>
      <w:r w:rsidR="006F4666">
        <w:rPr>
          <w:sz w:val="28"/>
          <w:szCs w:val="28"/>
          <w:lang w:eastAsia="en-US"/>
        </w:rPr>
        <w:t xml:space="preserve">      </w:t>
      </w:r>
      <w:r w:rsidRPr="006F4666">
        <w:rPr>
          <w:sz w:val="28"/>
          <w:szCs w:val="28"/>
          <w:lang w:eastAsia="en-US"/>
        </w:rPr>
        <w:t>50</w:t>
      </w:r>
      <w:r w:rsidR="006F4666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 xml:space="preserve"> или до 4,8 тыс. тонн к 2030 г.</w:t>
      </w:r>
    </w:p>
    <w:p w:rsidR="004B089D" w:rsidRPr="006F4666" w:rsidRDefault="004B089D" w:rsidP="006F4666">
      <w:pPr>
        <w:ind w:firstLine="567"/>
        <w:contextualSpacing/>
        <w:jc w:val="both"/>
        <w:rPr>
          <w:sz w:val="28"/>
          <w:szCs w:val="28"/>
        </w:rPr>
      </w:pPr>
    </w:p>
    <w:p w:rsidR="004B089D" w:rsidRPr="00B8657F" w:rsidRDefault="004B089D" w:rsidP="006F4666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8657F">
        <w:rPr>
          <w:b/>
          <w:sz w:val="28"/>
          <w:szCs w:val="28"/>
        </w:rPr>
        <w:t>7. Развитие пищевой и перерабатывающей промышленности</w:t>
      </w:r>
    </w:p>
    <w:p w:rsidR="004B089D" w:rsidRPr="006F4666" w:rsidRDefault="004B089D" w:rsidP="006F4666">
      <w:pPr>
        <w:jc w:val="center"/>
        <w:rPr>
          <w:bCs/>
          <w:sz w:val="28"/>
          <w:szCs w:val="28"/>
          <w:lang w:eastAsia="en-US"/>
        </w:rPr>
      </w:pP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Стратегические интересы Российской Федерации, в частности</w:t>
      </w:r>
      <w:r w:rsidR="00B8657F">
        <w:rPr>
          <w:sz w:val="28"/>
          <w:szCs w:val="28"/>
        </w:rPr>
        <w:t>,</w:t>
      </w:r>
      <w:r w:rsidRPr="006F4666">
        <w:rPr>
          <w:sz w:val="28"/>
          <w:szCs w:val="28"/>
        </w:rPr>
        <w:t xml:space="preserve"> и Республики Тыва, диктуют необходимость реализации за пределами России и регионов готовой продукции с высокой добавленной стоимостью, переработки сырья, увеличения производства местной пищевой продукции не только в целях удовлетворения внутреннего спроса, но и для обеспечения межрегионального взаимодействия.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В соответствии с Доктриной продовольственной безопасности России в качестве критерия для оценки продовольственной безопасности используются доли отечественной продукции в общем объеме внутреннего рынка. В том числе пороговое значение мяса и мясопродукто</w:t>
      </w:r>
      <w:r w:rsidR="00B8657F">
        <w:rPr>
          <w:sz w:val="28"/>
          <w:szCs w:val="28"/>
        </w:rPr>
        <w:t>в –</w:t>
      </w:r>
      <w:r w:rsidRPr="006F4666">
        <w:rPr>
          <w:sz w:val="28"/>
          <w:szCs w:val="28"/>
        </w:rPr>
        <w:t xml:space="preserve"> не менее 85</w:t>
      </w:r>
      <w:r w:rsidR="006F4666">
        <w:rPr>
          <w:sz w:val="28"/>
          <w:szCs w:val="28"/>
        </w:rPr>
        <w:t xml:space="preserve"> процентов</w:t>
      </w:r>
      <w:r w:rsidRPr="006F4666">
        <w:rPr>
          <w:sz w:val="28"/>
          <w:szCs w:val="28"/>
        </w:rPr>
        <w:t>, молока и молокопродук</w:t>
      </w:r>
      <w:r w:rsidR="00B8657F">
        <w:rPr>
          <w:sz w:val="28"/>
          <w:szCs w:val="28"/>
        </w:rPr>
        <w:t xml:space="preserve">тов – </w:t>
      </w:r>
      <w:r w:rsidRPr="006F4666">
        <w:rPr>
          <w:sz w:val="28"/>
          <w:szCs w:val="28"/>
        </w:rPr>
        <w:t xml:space="preserve">не менее 90, рыбной продукции </w:t>
      </w:r>
      <w:r w:rsidR="006F4666">
        <w:rPr>
          <w:sz w:val="28"/>
          <w:szCs w:val="28"/>
        </w:rPr>
        <w:t>– не менее 80</w:t>
      </w:r>
      <w:r w:rsidRPr="006F4666">
        <w:rPr>
          <w:sz w:val="28"/>
          <w:szCs w:val="28"/>
        </w:rPr>
        <w:t xml:space="preserve">, картофеля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не менее 95</w:t>
      </w:r>
      <w:r w:rsidR="006F4666">
        <w:rPr>
          <w:sz w:val="28"/>
          <w:szCs w:val="28"/>
        </w:rPr>
        <w:t xml:space="preserve"> процентов</w:t>
      </w:r>
      <w:r w:rsidRPr="006F4666">
        <w:rPr>
          <w:sz w:val="28"/>
          <w:szCs w:val="28"/>
        </w:rPr>
        <w:t>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Целеполагание развития пищевой и перерабатывающей промышленности республики состоит в обеспечении населения республики высококачественными экологически чистыми продуктами питания собственного производства.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Пищевая и перерабатывающая промышленность в республике представлена по восьми направлениям (молочная, мясная, мукомольно-крупяная, хлебопекарная, рыбоперерабатывающая, плодоовощная консервная, кондитерская, напитки), объединяющи</w:t>
      </w:r>
      <w:r w:rsidR="00B8657F">
        <w:rPr>
          <w:sz w:val="28"/>
          <w:szCs w:val="28"/>
        </w:rPr>
        <w:t>м</w:t>
      </w:r>
      <w:r w:rsidRPr="006F4666">
        <w:rPr>
          <w:sz w:val="28"/>
          <w:szCs w:val="28"/>
        </w:rPr>
        <w:t xml:space="preserve"> 47 действующих организаций и 164 индивидуальных предпринимател</w:t>
      </w:r>
      <w:r w:rsidR="00B8657F">
        <w:rPr>
          <w:sz w:val="28"/>
          <w:szCs w:val="28"/>
        </w:rPr>
        <w:t>я</w:t>
      </w:r>
      <w:r w:rsidRPr="006F4666">
        <w:rPr>
          <w:sz w:val="28"/>
          <w:szCs w:val="28"/>
        </w:rPr>
        <w:t>, где занято более 1500 человек.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Среднегодовое использование производственных мощностей остается все еще на низком уровне и по выработке видов продукции составляет: по переработке молока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</w:t>
      </w:r>
      <w:r w:rsidR="006F4666">
        <w:rPr>
          <w:sz w:val="28"/>
          <w:szCs w:val="28"/>
        </w:rPr>
        <w:t>33 процента</w:t>
      </w:r>
      <w:r w:rsidRPr="006F4666">
        <w:rPr>
          <w:sz w:val="28"/>
          <w:szCs w:val="28"/>
        </w:rPr>
        <w:t>, переработке мяса – 25,5; производству колбасных изделий – 34; мясных полуфаб</w:t>
      </w:r>
      <w:r w:rsidR="006F4666">
        <w:rPr>
          <w:sz w:val="28"/>
          <w:szCs w:val="28"/>
        </w:rPr>
        <w:t>рикатов – 48 процентов</w:t>
      </w:r>
      <w:r w:rsidRPr="006F4666">
        <w:rPr>
          <w:sz w:val="28"/>
          <w:szCs w:val="28"/>
        </w:rPr>
        <w:t>.</w:t>
      </w:r>
    </w:p>
    <w:p w:rsidR="004B089D" w:rsidRPr="006F4666" w:rsidRDefault="004B089D" w:rsidP="006F4666">
      <w:pPr>
        <w:ind w:firstLine="708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Кроме того, значительный потенциал нашей животноводческой продукции в виде шерсти, шкур в полной мере не используется. Из-за транспортной отдаленности от основных российских потребителей этого сельскохозяйственного сырья и отсутствия в республике предприятия по его первичной обработке реализуется только третья часть произведенной шерсти.</w:t>
      </w:r>
    </w:p>
    <w:p w:rsidR="004B089D" w:rsidRPr="006F4666" w:rsidRDefault="004B089D" w:rsidP="006F4666">
      <w:pPr>
        <w:ind w:firstLine="708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В 2018 году переработано только 4</w:t>
      </w:r>
      <w:r w:rsidR="006F4666">
        <w:rPr>
          <w:sz w:val="28"/>
          <w:szCs w:val="28"/>
        </w:rPr>
        <w:t xml:space="preserve"> процента</w:t>
      </w:r>
      <w:r w:rsidRPr="006F4666">
        <w:rPr>
          <w:sz w:val="28"/>
          <w:szCs w:val="28"/>
        </w:rPr>
        <w:t xml:space="preserve"> произведенного мяса, сырого молока </w:t>
      </w:r>
      <w:r w:rsidR="006F4666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4,3, шкур мелкого рогатого скота – 4,5, шерсти – 0,16</w:t>
      </w:r>
      <w:r w:rsidR="006F4666">
        <w:rPr>
          <w:sz w:val="28"/>
          <w:szCs w:val="28"/>
        </w:rPr>
        <w:t xml:space="preserve"> процент</w:t>
      </w:r>
      <w:r w:rsidR="00F153D5">
        <w:rPr>
          <w:sz w:val="28"/>
          <w:szCs w:val="28"/>
        </w:rPr>
        <w:t>а</w:t>
      </w:r>
      <w:r w:rsidRPr="006F4666">
        <w:rPr>
          <w:sz w:val="28"/>
          <w:szCs w:val="28"/>
        </w:rPr>
        <w:t>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Для обеспечения населения республики продуктами питания (приказ Министерства здравоохранения Российской Федерации от 19 августа 2016 г</w:t>
      </w:r>
      <w:r w:rsidR="006F4666">
        <w:rPr>
          <w:sz w:val="28"/>
          <w:szCs w:val="28"/>
        </w:rPr>
        <w:t>.</w:t>
      </w:r>
      <w:r w:rsidRPr="006F4666">
        <w:rPr>
          <w:sz w:val="28"/>
          <w:szCs w:val="28"/>
        </w:rPr>
        <w:t xml:space="preserve"> № 614) в среднем в год необходимо: 23,7 тыс. тонн мяса и мясопродуктов; 105,5 тыс. тонн молока и молокопродуктов; 84,4 млн. штук яиц; 29,2 тыс. тонн картофеля; 45,4 тыс. тонн овощей и бахчевых культур; 31,16 тыс. тонн хлебобулочных и макаронных изделий; 7,14 тыс. тонн рыбной продукции.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Однако в республике обеспеченность продукцией местного производства к норме потребления составляет: мяс</w:t>
      </w:r>
      <w:r w:rsidR="00F153D5">
        <w:rPr>
          <w:sz w:val="28"/>
          <w:szCs w:val="28"/>
        </w:rPr>
        <w:t>ом</w:t>
      </w:r>
      <w:r w:rsidRPr="006F4666">
        <w:rPr>
          <w:sz w:val="28"/>
          <w:szCs w:val="28"/>
        </w:rPr>
        <w:t xml:space="preserve"> и мясопродуктам</w:t>
      </w:r>
      <w:r w:rsidR="00F153D5">
        <w:rPr>
          <w:sz w:val="28"/>
          <w:szCs w:val="28"/>
        </w:rPr>
        <w:t>и</w:t>
      </w:r>
      <w:r w:rsidRPr="006F4666">
        <w:rPr>
          <w:sz w:val="28"/>
          <w:szCs w:val="28"/>
        </w:rPr>
        <w:t xml:space="preserve"> – 51,6</w:t>
      </w:r>
      <w:r w:rsidR="006F4666">
        <w:rPr>
          <w:sz w:val="28"/>
          <w:szCs w:val="28"/>
        </w:rPr>
        <w:t xml:space="preserve"> процента</w:t>
      </w:r>
      <w:r w:rsidR="00F153D5">
        <w:rPr>
          <w:sz w:val="28"/>
          <w:szCs w:val="28"/>
        </w:rPr>
        <w:t>; молоком</w:t>
      </w:r>
      <w:r w:rsidRPr="006F4666">
        <w:rPr>
          <w:sz w:val="28"/>
          <w:szCs w:val="28"/>
        </w:rPr>
        <w:t xml:space="preserve"> и молокопродуктам</w:t>
      </w:r>
      <w:r w:rsidR="00F153D5">
        <w:rPr>
          <w:sz w:val="28"/>
          <w:szCs w:val="28"/>
        </w:rPr>
        <w:t>и</w:t>
      </w:r>
      <w:r w:rsidR="006F4666">
        <w:rPr>
          <w:sz w:val="28"/>
          <w:szCs w:val="28"/>
        </w:rPr>
        <w:t xml:space="preserve"> –</w:t>
      </w:r>
      <w:r w:rsidRPr="006F4666">
        <w:rPr>
          <w:sz w:val="28"/>
          <w:szCs w:val="28"/>
        </w:rPr>
        <w:t xml:space="preserve"> 1,4; яйцами – 18,6; картофелем – 82,2; овощами и бахчевыми культурами – 7,1; хлебобулочным и макаронным изделиям – 94; рыбной продукцией </w:t>
      </w:r>
      <w:r w:rsidR="004D6978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4 </w:t>
      </w:r>
      <w:r w:rsidR="004D6978">
        <w:rPr>
          <w:sz w:val="28"/>
          <w:szCs w:val="28"/>
        </w:rPr>
        <w:t>процента</w:t>
      </w:r>
      <w:r w:rsidRPr="006F4666">
        <w:rPr>
          <w:sz w:val="28"/>
          <w:szCs w:val="28"/>
        </w:rPr>
        <w:t>.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 xml:space="preserve">Следовательно, для насыщения рынка местными продуктами питания необходимо дополнительно увеличить производство на 7,9 тыс. тонн мяса и мясопродуктов; </w:t>
      </w:r>
      <w:r w:rsidR="00F153D5">
        <w:rPr>
          <w:sz w:val="28"/>
          <w:szCs w:val="28"/>
        </w:rPr>
        <w:t xml:space="preserve">на </w:t>
      </w:r>
      <w:r w:rsidRPr="006F4666">
        <w:rPr>
          <w:sz w:val="28"/>
          <w:szCs w:val="28"/>
        </w:rPr>
        <w:t xml:space="preserve">30,2 тыс. тонн молока и молокопродуктов; </w:t>
      </w:r>
      <w:r w:rsidR="00F153D5">
        <w:rPr>
          <w:sz w:val="28"/>
          <w:szCs w:val="28"/>
        </w:rPr>
        <w:t xml:space="preserve">на </w:t>
      </w:r>
      <w:r w:rsidRPr="006F4666">
        <w:rPr>
          <w:sz w:val="28"/>
          <w:szCs w:val="28"/>
        </w:rPr>
        <w:t xml:space="preserve">68,7 млн. яиц; </w:t>
      </w:r>
      <w:r w:rsidR="00F153D5">
        <w:rPr>
          <w:sz w:val="28"/>
          <w:szCs w:val="28"/>
        </w:rPr>
        <w:t xml:space="preserve">на </w:t>
      </w:r>
      <w:r w:rsidRPr="006F4666">
        <w:rPr>
          <w:sz w:val="28"/>
          <w:szCs w:val="28"/>
        </w:rPr>
        <w:t xml:space="preserve">42,2 тыс. тонн овощей и бахчевых культур; </w:t>
      </w:r>
      <w:r w:rsidR="00F153D5">
        <w:rPr>
          <w:sz w:val="28"/>
          <w:szCs w:val="28"/>
        </w:rPr>
        <w:t xml:space="preserve">на </w:t>
      </w:r>
      <w:r w:rsidRPr="006F4666">
        <w:rPr>
          <w:sz w:val="28"/>
          <w:szCs w:val="28"/>
        </w:rPr>
        <w:t xml:space="preserve">1,86 тыс. тонн хлебобулочных и макаронных изделий; </w:t>
      </w:r>
      <w:r w:rsidR="00F153D5">
        <w:rPr>
          <w:sz w:val="28"/>
          <w:szCs w:val="28"/>
        </w:rPr>
        <w:t xml:space="preserve">на </w:t>
      </w:r>
      <w:r w:rsidRPr="006F4666">
        <w:rPr>
          <w:sz w:val="28"/>
          <w:szCs w:val="28"/>
        </w:rPr>
        <w:t>6,85 тыс. тонн рыбной продукции.</w:t>
      </w:r>
    </w:p>
    <w:p w:rsidR="004B089D" w:rsidRPr="006F4666" w:rsidRDefault="004B089D" w:rsidP="006F4666">
      <w:pPr>
        <w:ind w:firstLine="709"/>
        <w:jc w:val="both"/>
        <w:rPr>
          <w:i/>
          <w:sz w:val="28"/>
          <w:szCs w:val="28"/>
        </w:rPr>
      </w:pPr>
      <w:r w:rsidRPr="006F4666">
        <w:rPr>
          <w:i/>
          <w:sz w:val="28"/>
          <w:szCs w:val="28"/>
        </w:rPr>
        <w:t>Мероприятия: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организация создания при</w:t>
      </w:r>
      <w:r w:rsidR="00F153D5">
        <w:rPr>
          <w:sz w:val="28"/>
          <w:szCs w:val="28"/>
        </w:rPr>
        <w:t>е</w:t>
      </w:r>
      <w:r w:rsidRPr="006F4666">
        <w:rPr>
          <w:sz w:val="28"/>
          <w:szCs w:val="28"/>
        </w:rPr>
        <w:t xml:space="preserve">мных пунктов по сбору сырья для переработки и выпуска пищевой продукции (молоко, мясо, картофель, овощи, дикоросы) у населения республики путем создания СПоКов (межрайонных заготовительных, снабженческо-сбытовых, центров хранилищ сырья); 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модернизация оборудования в молочной и мясной промышленности с применением системы льготного кредитования, механизма государственно-частного партнерства, лизинга;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организация глубокой переработки рыбы (разделочные, филе, консервы-пресервы), с внедрением высокотехнологич</w:t>
      </w:r>
      <w:r w:rsidR="00F153D5">
        <w:rPr>
          <w:sz w:val="28"/>
          <w:szCs w:val="28"/>
        </w:rPr>
        <w:t>ного</w:t>
      </w:r>
      <w:r w:rsidRPr="006F4666">
        <w:rPr>
          <w:sz w:val="28"/>
          <w:szCs w:val="28"/>
        </w:rPr>
        <w:t xml:space="preserve"> оборудования;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содействие модернизации хлебопекарной, кондитерской и мукомольно-крупяной промышленности;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содействие в приобретении упаковочных аппаратов, специализированного транспорта для перевозки пищевой продукции предприятиям пищевой и перерабатывающей промышленности;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создание и укрепление логистической инфраструктуры, формирование межрайонных центров хранения, переработки и распределения сельскохозяйственной продукции;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создание оптово-распределительных центров, сельскохозяйственных потребительских кооперативов, формирование базовых стабильных каналов реализации безопасных пищевых продуктов;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- реализация ряда крупных инвестиционных проектов в агропромышленном комплексе: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создание агропромышленного парка в г. Кызыле;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создание межрегионального оптово-распределительного центра на территории Тувы в целях аккумуляции сельхозпродукции трех субъектов Красноярск</w:t>
      </w:r>
      <w:r w:rsidR="004D6978">
        <w:rPr>
          <w:sz w:val="28"/>
          <w:szCs w:val="28"/>
        </w:rPr>
        <w:t xml:space="preserve"> –</w:t>
      </w:r>
      <w:r w:rsidRPr="006F4666">
        <w:rPr>
          <w:sz w:val="28"/>
          <w:szCs w:val="28"/>
        </w:rPr>
        <w:t>Хакасия</w:t>
      </w:r>
      <w:r w:rsidR="004D6978">
        <w:rPr>
          <w:sz w:val="28"/>
          <w:szCs w:val="28"/>
        </w:rPr>
        <w:t xml:space="preserve"> – </w:t>
      </w:r>
      <w:r w:rsidRPr="006F4666">
        <w:rPr>
          <w:sz w:val="28"/>
          <w:szCs w:val="28"/>
        </w:rPr>
        <w:t xml:space="preserve">Тыва в одном месте и для формирования товарной партии и экспорта в Монголию, Китай и другие страны </w:t>
      </w:r>
      <w:r w:rsidR="00F153D5">
        <w:rPr>
          <w:sz w:val="28"/>
          <w:szCs w:val="28"/>
        </w:rPr>
        <w:t>В</w:t>
      </w:r>
      <w:r w:rsidRPr="006F4666">
        <w:rPr>
          <w:sz w:val="28"/>
          <w:szCs w:val="28"/>
        </w:rPr>
        <w:t>осточной Азии;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строительство элеватора для обеспечения потребностей в зерне и кормах для Завханского и Увсанурского аймаков Монголии;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</w:rPr>
        <w:t>создание фабрики первичной обработки шерсти в г. Кызыле в целях   переработки шерсти и реализации экспортного потенциала республики;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реконструкци</w:t>
      </w:r>
      <w:r w:rsidR="00F153D5">
        <w:rPr>
          <w:sz w:val="28"/>
          <w:szCs w:val="28"/>
          <w:lang w:eastAsia="en-US"/>
        </w:rPr>
        <w:t>я</w:t>
      </w:r>
      <w:r w:rsidRPr="006F4666">
        <w:rPr>
          <w:sz w:val="28"/>
          <w:szCs w:val="28"/>
          <w:lang w:eastAsia="en-US"/>
        </w:rPr>
        <w:t xml:space="preserve"> производстве</w:t>
      </w:r>
      <w:r w:rsidR="00E50634">
        <w:rPr>
          <w:sz w:val="28"/>
          <w:szCs w:val="28"/>
          <w:lang w:eastAsia="en-US"/>
        </w:rPr>
        <w:t>нных мощностей по убою птицы и</w:t>
      </w:r>
      <w:r w:rsidRPr="006F4666">
        <w:rPr>
          <w:sz w:val="28"/>
          <w:szCs w:val="28"/>
          <w:lang w:eastAsia="en-US"/>
        </w:rPr>
        <w:t xml:space="preserve"> первичной переработке </w:t>
      </w:r>
      <w:r w:rsidR="00E50634">
        <w:rPr>
          <w:sz w:val="28"/>
          <w:szCs w:val="28"/>
          <w:lang w:eastAsia="en-US"/>
        </w:rPr>
        <w:t xml:space="preserve">мяса птицы </w:t>
      </w:r>
      <w:r w:rsidRPr="006F4666">
        <w:rPr>
          <w:sz w:val="28"/>
          <w:szCs w:val="28"/>
          <w:lang w:eastAsia="en-US"/>
        </w:rPr>
        <w:t xml:space="preserve">в целях наращивания объемов </w:t>
      </w:r>
      <w:r w:rsidR="00E50634">
        <w:rPr>
          <w:sz w:val="28"/>
          <w:szCs w:val="28"/>
          <w:lang w:eastAsia="en-US"/>
        </w:rPr>
        <w:t xml:space="preserve">его </w:t>
      </w:r>
      <w:r w:rsidRPr="006F4666">
        <w:rPr>
          <w:sz w:val="28"/>
          <w:szCs w:val="28"/>
          <w:lang w:eastAsia="en-US"/>
        </w:rPr>
        <w:t>производства до 750 тыс. тонн в год;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</w:rPr>
      </w:pPr>
      <w:r w:rsidRPr="006F4666">
        <w:rPr>
          <w:sz w:val="28"/>
          <w:szCs w:val="28"/>
          <w:lang w:eastAsia="en-US"/>
        </w:rPr>
        <w:t>строительство завода витаминизированных и гранулированных кормов</w:t>
      </w:r>
      <w:r w:rsidRPr="006F4666">
        <w:rPr>
          <w:sz w:val="28"/>
          <w:szCs w:val="28"/>
        </w:rPr>
        <w:t>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</w:rPr>
        <w:t xml:space="preserve">создание 3 новых сельскохозяйственных потребительских кооперативов с приемными пунктами по </w:t>
      </w:r>
      <w:r w:rsidR="00F153D5">
        <w:rPr>
          <w:sz w:val="28"/>
          <w:szCs w:val="28"/>
        </w:rPr>
        <w:t>приему</w:t>
      </w:r>
      <w:r w:rsidRPr="006F4666">
        <w:rPr>
          <w:sz w:val="28"/>
          <w:szCs w:val="28"/>
        </w:rPr>
        <w:t xml:space="preserve"> мясомолочных продуктов от населения и мелких сельхозтоваропроизводителей в Барун-Хемчикс</w:t>
      </w:r>
      <w:r w:rsidR="00E50634">
        <w:rPr>
          <w:sz w:val="28"/>
          <w:szCs w:val="28"/>
        </w:rPr>
        <w:t>к</w:t>
      </w:r>
      <w:r w:rsidRPr="006F4666">
        <w:rPr>
          <w:sz w:val="28"/>
          <w:szCs w:val="28"/>
        </w:rPr>
        <w:t xml:space="preserve">ом, Сут-Хольском, Монгун-Тайгинском </w:t>
      </w:r>
      <w:r w:rsidR="00F153D5">
        <w:rPr>
          <w:sz w:val="28"/>
          <w:szCs w:val="28"/>
        </w:rPr>
        <w:t>кожуун</w:t>
      </w:r>
      <w:r w:rsidR="00E50634">
        <w:rPr>
          <w:sz w:val="28"/>
          <w:szCs w:val="28"/>
        </w:rPr>
        <w:t>ах</w:t>
      </w:r>
      <w:r w:rsidR="00F153D5">
        <w:rPr>
          <w:sz w:val="28"/>
          <w:szCs w:val="28"/>
        </w:rPr>
        <w:t xml:space="preserve"> </w:t>
      </w:r>
      <w:r w:rsidRPr="006F4666">
        <w:rPr>
          <w:sz w:val="28"/>
          <w:szCs w:val="28"/>
        </w:rPr>
        <w:t>и активиз</w:t>
      </w:r>
      <w:r w:rsidR="00F153D5">
        <w:rPr>
          <w:sz w:val="28"/>
          <w:szCs w:val="28"/>
        </w:rPr>
        <w:t>ация</w:t>
      </w:r>
      <w:r w:rsidRPr="006F4666">
        <w:rPr>
          <w:sz w:val="28"/>
          <w:szCs w:val="28"/>
        </w:rPr>
        <w:t xml:space="preserve"> работы действующих 15 приемных пунков по сбору молочных продуктов в кожуунах республики (далее </w:t>
      </w:r>
      <w:r w:rsidR="004D6978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СПоК), развитие службы</w:t>
      </w:r>
      <w:r w:rsidRPr="006F4666">
        <w:rPr>
          <w:sz w:val="28"/>
          <w:szCs w:val="28"/>
          <w:lang w:eastAsia="en-US"/>
        </w:rPr>
        <w:t xml:space="preserve"> логистики, развитие межрегиональных связей с выходом на новые продовольственные рынки.</w:t>
      </w:r>
    </w:p>
    <w:p w:rsidR="004B089D" w:rsidRPr="006F4666" w:rsidRDefault="004B089D" w:rsidP="006F4666">
      <w:pPr>
        <w:ind w:firstLine="709"/>
        <w:jc w:val="both"/>
        <w:rPr>
          <w:i/>
          <w:sz w:val="28"/>
          <w:szCs w:val="28"/>
          <w:lang w:eastAsia="en-US"/>
        </w:rPr>
      </w:pPr>
      <w:r w:rsidRPr="006F4666">
        <w:rPr>
          <w:i/>
          <w:sz w:val="28"/>
          <w:szCs w:val="28"/>
          <w:lang w:eastAsia="en-US"/>
        </w:rPr>
        <w:t>Ожидаемые результаты: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- увеличение выпуска цельномолочной продукции (отношение готовой продукции к производству сырого молока) от 7,0</w:t>
      </w:r>
      <w:r w:rsidR="004D6978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 xml:space="preserve"> </w:t>
      </w:r>
      <w:r w:rsidR="00F153D5">
        <w:rPr>
          <w:sz w:val="28"/>
          <w:szCs w:val="28"/>
          <w:lang w:eastAsia="en-US"/>
        </w:rPr>
        <w:t>в 2017 г.</w:t>
      </w:r>
      <w:r w:rsidRPr="006F4666">
        <w:rPr>
          <w:sz w:val="28"/>
          <w:szCs w:val="28"/>
          <w:lang w:eastAsia="en-US"/>
        </w:rPr>
        <w:t xml:space="preserve"> до 15,0</w:t>
      </w:r>
      <w:r w:rsidR="004D6978">
        <w:rPr>
          <w:sz w:val="28"/>
          <w:szCs w:val="28"/>
          <w:lang w:eastAsia="en-US"/>
        </w:rPr>
        <w:t xml:space="preserve"> процентов </w:t>
      </w:r>
      <w:r w:rsidR="00F153D5">
        <w:rPr>
          <w:sz w:val="28"/>
          <w:szCs w:val="28"/>
          <w:lang w:eastAsia="en-US"/>
        </w:rPr>
        <w:t xml:space="preserve">в </w:t>
      </w:r>
      <w:r w:rsidR="004D6978">
        <w:rPr>
          <w:sz w:val="28"/>
          <w:szCs w:val="28"/>
          <w:lang w:eastAsia="en-US"/>
        </w:rPr>
        <w:t>2021 г</w:t>
      </w:r>
      <w:r w:rsidR="00F153D5">
        <w:rPr>
          <w:sz w:val="28"/>
          <w:szCs w:val="28"/>
          <w:lang w:eastAsia="en-US"/>
        </w:rPr>
        <w:t>.,</w:t>
      </w:r>
      <w:r w:rsidR="004D6978">
        <w:rPr>
          <w:sz w:val="28"/>
          <w:szCs w:val="28"/>
          <w:lang w:eastAsia="en-US"/>
        </w:rPr>
        <w:t xml:space="preserve"> до 30,0 процентов</w:t>
      </w:r>
      <w:r w:rsidRPr="006F4666">
        <w:rPr>
          <w:sz w:val="28"/>
          <w:szCs w:val="28"/>
          <w:lang w:eastAsia="en-US"/>
        </w:rPr>
        <w:t xml:space="preserve"> </w:t>
      </w:r>
      <w:r w:rsidR="00F153D5">
        <w:rPr>
          <w:sz w:val="28"/>
          <w:szCs w:val="28"/>
          <w:lang w:eastAsia="en-US"/>
        </w:rPr>
        <w:t xml:space="preserve">к </w:t>
      </w:r>
      <w:r w:rsidRPr="006F4666">
        <w:rPr>
          <w:sz w:val="28"/>
          <w:szCs w:val="28"/>
          <w:lang w:eastAsia="en-US"/>
        </w:rPr>
        <w:t>2024 г.</w:t>
      </w:r>
      <w:r w:rsidR="00F153D5">
        <w:rPr>
          <w:sz w:val="28"/>
          <w:szCs w:val="28"/>
          <w:lang w:eastAsia="en-US"/>
        </w:rPr>
        <w:t>,</w:t>
      </w:r>
      <w:r w:rsidRPr="006F4666">
        <w:rPr>
          <w:sz w:val="28"/>
          <w:szCs w:val="28"/>
          <w:lang w:eastAsia="en-US"/>
        </w:rPr>
        <w:t xml:space="preserve"> до 40,0 </w:t>
      </w:r>
      <w:r w:rsidR="004D6978">
        <w:rPr>
          <w:sz w:val="28"/>
          <w:szCs w:val="28"/>
          <w:lang w:eastAsia="en-US"/>
        </w:rPr>
        <w:t>процентов</w:t>
      </w:r>
      <w:r w:rsidRPr="006F4666">
        <w:rPr>
          <w:sz w:val="28"/>
          <w:szCs w:val="28"/>
          <w:lang w:eastAsia="en-US"/>
        </w:rPr>
        <w:t xml:space="preserve"> </w:t>
      </w:r>
      <w:r w:rsidR="00F153D5">
        <w:rPr>
          <w:sz w:val="28"/>
          <w:szCs w:val="28"/>
          <w:lang w:eastAsia="en-US"/>
        </w:rPr>
        <w:t>к 2030 г.</w:t>
      </w:r>
      <w:r w:rsidR="004D6978">
        <w:rPr>
          <w:sz w:val="28"/>
          <w:szCs w:val="28"/>
          <w:lang w:eastAsia="en-US"/>
        </w:rPr>
        <w:t>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 xml:space="preserve">- увеличение выпуска мясной продукции от 7,0 </w:t>
      </w:r>
      <w:r w:rsidR="004D6978">
        <w:rPr>
          <w:sz w:val="28"/>
          <w:szCs w:val="28"/>
          <w:lang w:eastAsia="en-US"/>
        </w:rPr>
        <w:t>процентов</w:t>
      </w:r>
      <w:r w:rsidR="00F153D5">
        <w:rPr>
          <w:sz w:val="28"/>
          <w:szCs w:val="28"/>
          <w:lang w:eastAsia="en-US"/>
        </w:rPr>
        <w:t xml:space="preserve"> в </w:t>
      </w:r>
      <w:r w:rsidRPr="006F4666">
        <w:rPr>
          <w:sz w:val="28"/>
          <w:szCs w:val="28"/>
          <w:lang w:eastAsia="en-US"/>
        </w:rPr>
        <w:t>2017 г</w:t>
      </w:r>
      <w:r w:rsidR="00F153D5">
        <w:rPr>
          <w:sz w:val="28"/>
          <w:szCs w:val="28"/>
          <w:lang w:eastAsia="en-US"/>
        </w:rPr>
        <w:t>.</w:t>
      </w:r>
      <w:r w:rsidRPr="006F4666">
        <w:rPr>
          <w:sz w:val="28"/>
          <w:szCs w:val="28"/>
          <w:lang w:eastAsia="en-US"/>
        </w:rPr>
        <w:t xml:space="preserve"> до 10,0</w:t>
      </w:r>
      <w:r w:rsidR="004D6978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 xml:space="preserve"> </w:t>
      </w:r>
      <w:r w:rsidR="00F153D5">
        <w:rPr>
          <w:sz w:val="28"/>
          <w:szCs w:val="28"/>
          <w:lang w:eastAsia="en-US"/>
        </w:rPr>
        <w:t>в 2021 г.,</w:t>
      </w:r>
      <w:r w:rsidRPr="006F4666">
        <w:rPr>
          <w:sz w:val="28"/>
          <w:szCs w:val="28"/>
          <w:lang w:eastAsia="en-US"/>
        </w:rPr>
        <w:t xml:space="preserve"> до 25,0</w:t>
      </w:r>
      <w:r w:rsidR="004D6978">
        <w:rPr>
          <w:sz w:val="28"/>
          <w:szCs w:val="28"/>
          <w:lang w:eastAsia="en-US"/>
        </w:rPr>
        <w:t xml:space="preserve"> процентов</w:t>
      </w:r>
      <w:r w:rsidRPr="006F4666">
        <w:rPr>
          <w:sz w:val="28"/>
          <w:szCs w:val="28"/>
          <w:lang w:eastAsia="en-US"/>
        </w:rPr>
        <w:t xml:space="preserve"> </w:t>
      </w:r>
      <w:r w:rsidR="00F153D5">
        <w:rPr>
          <w:sz w:val="28"/>
          <w:szCs w:val="28"/>
          <w:lang w:eastAsia="en-US"/>
        </w:rPr>
        <w:t xml:space="preserve">к </w:t>
      </w:r>
      <w:r w:rsidRPr="006F4666">
        <w:rPr>
          <w:sz w:val="28"/>
          <w:szCs w:val="28"/>
          <w:lang w:eastAsia="en-US"/>
        </w:rPr>
        <w:t>2024 г</w:t>
      </w:r>
      <w:r w:rsidR="00F153D5">
        <w:rPr>
          <w:sz w:val="28"/>
          <w:szCs w:val="28"/>
          <w:lang w:eastAsia="en-US"/>
        </w:rPr>
        <w:t>.,</w:t>
      </w:r>
      <w:r w:rsidRPr="006F4666">
        <w:rPr>
          <w:sz w:val="28"/>
          <w:szCs w:val="28"/>
          <w:lang w:eastAsia="en-US"/>
        </w:rPr>
        <w:t xml:space="preserve"> до 35,0 </w:t>
      </w:r>
      <w:r w:rsidR="004D6978">
        <w:rPr>
          <w:sz w:val="28"/>
          <w:szCs w:val="28"/>
          <w:lang w:eastAsia="en-US"/>
        </w:rPr>
        <w:t>процентов</w:t>
      </w:r>
      <w:r w:rsidRPr="006F4666">
        <w:rPr>
          <w:sz w:val="28"/>
          <w:szCs w:val="28"/>
          <w:lang w:eastAsia="en-US"/>
        </w:rPr>
        <w:t xml:space="preserve"> </w:t>
      </w:r>
      <w:r w:rsidR="00F153D5">
        <w:rPr>
          <w:sz w:val="28"/>
          <w:szCs w:val="28"/>
          <w:lang w:eastAsia="en-US"/>
        </w:rPr>
        <w:t xml:space="preserve">к </w:t>
      </w:r>
      <w:r w:rsidRPr="006F4666">
        <w:rPr>
          <w:sz w:val="28"/>
          <w:szCs w:val="28"/>
          <w:lang w:eastAsia="en-US"/>
        </w:rPr>
        <w:t>2030 г</w:t>
      </w:r>
      <w:r w:rsidR="00F153D5">
        <w:rPr>
          <w:sz w:val="28"/>
          <w:szCs w:val="28"/>
          <w:lang w:eastAsia="en-US"/>
        </w:rPr>
        <w:t>.</w:t>
      </w:r>
      <w:r w:rsidRPr="006F4666">
        <w:rPr>
          <w:sz w:val="28"/>
          <w:szCs w:val="28"/>
          <w:lang w:eastAsia="en-US"/>
        </w:rPr>
        <w:t>;</w:t>
      </w:r>
    </w:p>
    <w:p w:rsidR="004B089D" w:rsidRPr="006F4666" w:rsidRDefault="004B089D" w:rsidP="006F4666">
      <w:pPr>
        <w:ind w:firstLine="709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 xml:space="preserve">- </w:t>
      </w:r>
      <w:r w:rsidR="00F153D5">
        <w:rPr>
          <w:sz w:val="28"/>
          <w:szCs w:val="28"/>
          <w:lang w:eastAsia="en-US"/>
        </w:rPr>
        <w:t xml:space="preserve">увеличение </w:t>
      </w:r>
      <w:r w:rsidRPr="006F4666">
        <w:rPr>
          <w:sz w:val="28"/>
          <w:szCs w:val="28"/>
          <w:lang w:eastAsia="en-US"/>
        </w:rPr>
        <w:t xml:space="preserve">производства рыбы и продуктов рыбных переработанных к </w:t>
      </w:r>
      <w:smartTag w:uri="urn:schemas-microsoft-com:office:smarttags" w:element="metricconverter">
        <w:smartTagPr>
          <w:attr w:name="ProductID" w:val="2018 г"/>
        </w:smartTagPr>
        <w:r w:rsidRPr="006F4666">
          <w:rPr>
            <w:sz w:val="28"/>
            <w:szCs w:val="28"/>
            <w:lang w:eastAsia="en-US"/>
          </w:rPr>
          <w:t>2018 г</w:t>
        </w:r>
      </w:smartTag>
      <w:r w:rsidRPr="006F4666">
        <w:rPr>
          <w:sz w:val="28"/>
          <w:szCs w:val="28"/>
          <w:lang w:eastAsia="en-US"/>
        </w:rPr>
        <w:t xml:space="preserve">. </w:t>
      </w:r>
      <w:r w:rsidR="004D6978">
        <w:rPr>
          <w:sz w:val="28"/>
          <w:szCs w:val="28"/>
          <w:lang w:eastAsia="en-US"/>
        </w:rPr>
        <w:t>–</w:t>
      </w:r>
      <w:r w:rsidRPr="006F4666">
        <w:rPr>
          <w:sz w:val="28"/>
          <w:szCs w:val="28"/>
          <w:lang w:eastAsia="en-US"/>
        </w:rPr>
        <w:t xml:space="preserve"> 280 тн к 2021 г. </w:t>
      </w:r>
      <w:r w:rsidR="004D6978">
        <w:rPr>
          <w:sz w:val="28"/>
          <w:szCs w:val="28"/>
          <w:lang w:eastAsia="en-US"/>
        </w:rPr>
        <w:t>–</w:t>
      </w:r>
      <w:r w:rsidRPr="006F4666">
        <w:rPr>
          <w:sz w:val="28"/>
          <w:szCs w:val="28"/>
          <w:lang w:eastAsia="en-US"/>
        </w:rPr>
        <w:t xml:space="preserve"> 300</w:t>
      </w:r>
      <w:r w:rsidRPr="006F4666">
        <w:rPr>
          <w:sz w:val="28"/>
          <w:szCs w:val="28"/>
        </w:rPr>
        <w:t xml:space="preserve"> тн, к </w:t>
      </w:r>
      <w:smartTag w:uri="urn:schemas-microsoft-com:office:smarttags" w:element="metricconverter">
        <w:smartTagPr>
          <w:attr w:name="ProductID" w:val="2030 г"/>
        </w:smartTagPr>
        <w:r w:rsidRPr="006F4666">
          <w:rPr>
            <w:sz w:val="28"/>
            <w:szCs w:val="28"/>
          </w:rPr>
          <w:t>2030 г</w:t>
        </w:r>
      </w:smartTag>
      <w:r w:rsidRPr="006F4666">
        <w:rPr>
          <w:sz w:val="28"/>
          <w:szCs w:val="28"/>
        </w:rPr>
        <w:t xml:space="preserve">. </w:t>
      </w:r>
      <w:r w:rsidR="004D6978">
        <w:rPr>
          <w:sz w:val="28"/>
          <w:szCs w:val="28"/>
        </w:rPr>
        <w:t>–</w:t>
      </w:r>
      <w:r w:rsidRPr="006F4666">
        <w:rPr>
          <w:sz w:val="28"/>
          <w:szCs w:val="28"/>
        </w:rPr>
        <w:t xml:space="preserve"> 400 тн.</w:t>
      </w:r>
    </w:p>
    <w:p w:rsidR="004B089D" w:rsidRPr="006F4666" w:rsidRDefault="004B089D" w:rsidP="006F4666">
      <w:pPr>
        <w:ind w:firstLine="567"/>
        <w:jc w:val="both"/>
        <w:rPr>
          <w:sz w:val="28"/>
          <w:szCs w:val="28"/>
          <w:lang w:eastAsia="en-US"/>
        </w:rPr>
      </w:pPr>
      <w:r w:rsidRPr="006F4666">
        <w:rPr>
          <w:sz w:val="28"/>
          <w:szCs w:val="28"/>
          <w:lang w:eastAsia="en-US"/>
        </w:rPr>
        <w:t>Таким образом</w:t>
      </w:r>
      <w:r w:rsidR="00F153D5">
        <w:rPr>
          <w:sz w:val="28"/>
          <w:szCs w:val="28"/>
          <w:lang w:eastAsia="en-US"/>
        </w:rPr>
        <w:t>,</w:t>
      </w:r>
      <w:r w:rsidRPr="006F4666">
        <w:rPr>
          <w:sz w:val="28"/>
          <w:szCs w:val="28"/>
          <w:lang w:eastAsia="en-US"/>
        </w:rPr>
        <w:t xml:space="preserve"> будет достигнуто с</w:t>
      </w:r>
      <w:r w:rsidRPr="006F4666">
        <w:rPr>
          <w:bCs/>
          <w:sz w:val="28"/>
          <w:szCs w:val="28"/>
        </w:rPr>
        <w:t xml:space="preserve">реднегодовое использование производственных мощностей </w:t>
      </w:r>
      <w:r w:rsidR="004D6978">
        <w:rPr>
          <w:sz w:val="28"/>
          <w:szCs w:val="28"/>
          <w:lang w:eastAsia="en-US"/>
        </w:rPr>
        <w:t>от 70 до 100 процентов</w:t>
      </w:r>
      <w:r w:rsidRPr="006F4666">
        <w:rPr>
          <w:sz w:val="28"/>
          <w:szCs w:val="28"/>
          <w:lang w:eastAsia="en-US"/>
        </w:rPr>
        <w:t>.</w:t>
      </w:r>
    </w:p>
    <w:p w:rsidR="004B089D" w:rsidRPr="008A737B" w:rsidRDefault="004B089D" w:rsidP="004B089D">
      <w:pPr>
        <w:ind w:firstLine="709"/>
        <w:jc w:val="both"/>
        <w:rPr>
          <w:szCs w:val="28"/>
          <w:lang w:eastAsia="en-US"/>
        </w:rPr>
      </w:pPr>
    </w:p>
    <w:p w:rsidR="004B089D" w:rsidRPr="00F153D5" w:rsidRDefault="004B089D" w:rsidP="004D6978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153D5">
        <w:rPr>
          <w:b/>
          <w:sz w:val="28"/>
          <w:szCs w:val="28"/>
        </w:rPr>
        <w:t>8. Развитие промышленного рыболовства и</w:t>
      </w:r>
    </w:p>
    <w:p w:rsidR="004B089D" w:rsidRPr="00F153D5" w:rsidRDefault="004B089D" w:rsidP="004D6978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153D5">
        <w:rPr>
          <w:b/>
          <w:sz w:val="28"/>
          <w:szCs w:val="28"/>
        </w:rPr>
        <w:t>рыбоводства (аквакультур</w:t>
      </w:r>
      <w:r w:rsidR="00F153D5" w:rsidRPr="00F153D5">
        <w:rPr>
          <w:b/>
          <w:sz w:val="28"/>
          <w:szCs w:val="28"/>
        </w:rPr>
        <w:t>ы</w:t>
      </w:r>
      <w:r w:rsidRPr="00F153D5">
        <w:rPr>
          <w:b/>
          <w:sz w:val="28"/>
          <w:szCs w:val="28"/>
        </w:rPr>
        <w:t>)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В республике в сети розничной торговли реализуется свежемороженая и соленая рыба местного улова, появилась копченая, маринованная, вяленая рыба. Достигнутый уровень развития способов и видов производства рыбных продуктов недостаточен, не осуществляется глубокая переработка рыбы (разделочные, филе, консервы-пресервы и т.д.), высокотехнологич</w:t>
      </w:r>
      <w:r w:rsidR="00F153D5">
        <w:rPr>
          <w:sz w:val="28"/>
          <w:szCs w:val="28"/>
          <w:lang w:eastAsia="en-US"/>
        </w:rPr>
        <w:t>ное</w:t>
      </w:r>
      <w:r w:rsidRPr="004D6978">
        <w:rPr>
          <w:sz w:val="28"/>
          <w:szCs w:val="28"/>
          <w:lang w:eastAsia="en-US"/>
        </w:rPr>
        <w:t xml:space="preserve"> оборудование внедряется в малом объеме.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В республике не имеется прудовых хозяйств по воспроизводству рыбных ресурсов, заводов по переработке рыбных ресурсов, производству консервной продукции. Необеспеченность собственным производством сохраняет зависимость республики от внешних поставок рыбы и рыбной продукции. 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Промышленным рыболовством на территории республики занимаются порядка 23 рыбодобывающих субъектов, в том числе в соответствии </w:t>
      </w:r>
      <w:r w:rsidR="00F153D5">
        <w:rPr>
          <w:sz w:val="28"/>
          <w:szCs w:val="28"/>
          <w:lang w:eastAsia="en-US"/>
        </w:rPr>
        <w:t xml:space="preserve">с </w:t>
      </w:r>
      <w:r w:rsidRPr="004D6978">
        <w:rPr>
          <w:sz w:val="28"/>
          <w:szCs w:val="28"/>
          <w:lang w:eastAsia="en-US"/>
        </w:rPr>
        <w:t>основным видам экономической деятельности на 1 января 2018 г</w:t>
      </w:r>
      <w:r w:rsidR="004D6978">
        <w:rPr>
          <w:sz w:val="28"/>
          <w:szCs w:val="28"/>
          <w:lang w:eastAsia="en-US"/>
        </w:rPr>
        <w:t>.</w:t>
      </w:r>
      <w:r w:rsidR="00F153D5">
        <w:rPr>
          <w:sz w:val="28"/>
          <w:szCs w:val="28"/>
          <w:lang w:eastAsia="en-US"/>
        </w:rPr>
        <w:t>,</w:t>
      </w:r>
      <w:r w:rsidRPr="004D6978">
        <w:rPr>
          <w:sz w:val="28"/>
          <w:szCs w:val="28"/>
          <w:lang w:eastAsia="en-US"/>
        </w:rPr>
        <w:t xml:space="preserve"> по официальным данным Управлени</w:t>
      </w:r>
      <w:r w:rsidR="00F153D5">
        <w:rPr>
          <w:sz w:val="28"/>
          <w:szCs w:val="28"/>
          <w:lang w:eastAsia="en-US"/>
        </w:rPr>
        <w:t>я</w:t>
      </w:r>
      <w:r w:rsidRPr="004D6978">
        <w:rPr>
          <w:sz w:val="28"/>
          <w:szCs w:val="28"/>
          <w:lang w:eastAsia="en-US"/>
        </w:rPr>
        <w:t xml:space="preserve"> Федеральной службы государственной статистики по Красноярскому краю, Республике Хакасия и Республике Тыва</w:t>
      </w:r>
      <w:r w:rsidR="00F153D5">
        <w:rPr>
          <w:sz w:val="28"/>
          <w:szCs w:val="28"/>
          <w:lang w:eastAsia="en-US"/>
        </w:rPr>
        <w:t>,</w:t>
      </w:r>
      <w:r w:rsidRPr="004D6978">
        <w:rPr>
          <w:sz w:val="28"/>
          <w:szCs w:val="28"/>
          <w:lang w:eastAsia="en-US"/>
        </w:rPr>
        <w:t xml:space="preserve"> переработкой рыбной продукции занимаются 6 организаций.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Республика Тыва богата промысловыми водоемами, представленными 6,7 тыс. озерами, более 15 тыс. реками и Саяно-Шушенским водохранилищем, значительная часть которых наводнена ценными видами рыб.  Промысловое значение в Республике Тыва имеют 10 видов рыб: </w:t>
      </w:r>
      <w:r w:rsidRPr="004D6978">
        <w:rPr>
          <w:i/>
          <w:sz w:val="28"/>
          <w:szCs w:val="28"/>
          <w:lang w:eastAsia="en-US"/>
        </w:rPr>
        <w:t>пелядь, сиг, хариус, щука, плотва, язь, налим, окунь, лещ, осман.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В целях осуществления промышленного рыболовства Росрыболовством рекомендуется объем добычи (вылова) рыбы </w:t>
      </w:r>
      <w:r w:rsidR="004D6978">
        <w:rPr>
          <w:sz w:val="28"/>
          <w:szCs w:val="28"/>
          <w:lang w:eastAsia="en-US"/>
        </w:rPr>
        <w:t>–</w:t>
      </w:r>
      <w:r w:rsidRPr="004D6978">
        <w:rPr>
          <w:sz w:val="28"/>
          <w:szCs w:val="28"/>
          <w:lang w:eastAsia="en-US"/>
        </w:rPr>
        <w:t xml:space="preserve"> 774 тонн в год.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В результате реализации мероприятий в соответствии со Стратегией ожидается, что с 2019 года доля мороженой рыбы несколько снизится за счет роста доли и объемов производства переработанной продукции (копченая, соленая, сушеная и вяленая рыба, пресервы), а также увеличения производства консервов. К 2021 году ожидается увеличение производства разделанной мороженой рыбной продукции глубокой переработки, включая филе, фарш и рыбу спецразделки за счет создания предприятий по переработке рыбной продукции в Тоджинском, Сут-Хольском, Улуг-Хемском, Эрзинском, Барун-Хемчиском кожуунах Республики Тыва. 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</w:rPr>
        <w:t xml:space="preserve">Для стабильного, устойчивого обеспечения населения республики разнообразной рыбной продукцией, доступной для населения с различным уровнем доходов, в данной Стратегии </w:t>
      </w:r>
      <w:r w:rsidR="00F153D5" w:rsidRPr="004D6978">
        <w:rPr>
          <w:sz w:val="28"/>
          <w:szCs w:val="28"/>
        </w:rPr>
        <w:t xml:space="preserve">необходимо </w:t>
      </w:r>
      <w:r w:rsidR="00F153D5">
        <w:rPr>
          <w:sz w:val="28"/>
          <w:szCs w:val="28"/>
        </w:rPr>
        <w:t>преду</w:t>
      </w:r>
      <w:r w:rsidRPr="004D6978">
        <w:rPr>
          <w:sz w:val="28"/>
          <w:szCs w:val="28"/>
        </w:rPr>
        <w:t>смотреть развитие аквакультуры (товарного рыбоводства).</w:t>
      </w:r>
    </w:p>
    <w:p w:rsidR="00CD2C0E" w:rsidRDefault="004B089D" w:rsidP="004B089D">
      <w:pPr>
        <w:ind w:firstLine="709"/>
        <w:jc w:val="both"/>
        <w:rPr>
          <w:i/>
          <w:sz w:val="28"/>
          <w:szCs w:val="28"/>
          <w:lang w:eastAsia="en-US"/>
        </w:rPr>
      </w:pPr>
      <w:r w:rsidRPr="00CD2C0E">
        <w:rPr>
          <w:i/>
          <w:sz w:val="28"/>
          <w:szCs w:val="28"/>
          <w:lang w:eastAsia="en-US"/>
        </w:rPr>
        <w:t>Задача</w:t>
      </w:r>
      <w:r w:rsidR="00CD2C0E">
        <w:rPr>
          <w:i/>
          <w:sz w:val="28"/>
          <w:szCs w:val="28"/>
          <w:lang w:eastAsia="en-US"/>
        </w:rPr>
        <w:t>ми по развитию промышленного рыболовства и товарного рыбоводства являются:</w:t>
      </w:r>
    </w:p>
    <w:p w:rsidR="00CD2C0E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</w:rPr>
        <w:t>развитие аквакультуры (товарного рыбоводства)</w:t>
      </w:r>
      <w:r w:rsidR="00CD2C0E">
        <w:rPr>
          <w:sz w:val="28"/>
          <w:szCs w:val="28"/>
        </w:rPr>
        <w:t>;</w:t>
      </w:r>
    </w:p>
    <w:p w:rsidR="00CD2C0E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</w:rPr>
        <w:t xml:space="preserve">организация </w:t>
      </w:r>
      <w:r w:rsidRPr="004D6978">
        <w:rPr>
          <w:sz w:val="28"/>
          <w:szCs w:val="28"/>
          <w:lang w:eastAsia="en-US"/>
        </w:rPr>
        <w:t>глубокой переработки рыбы (разделочные, филе, консервы-пресервы и т.д.)</w:t>
      </w:r>
      <w:r w:rsidR="00CD2C0E">
        <w:rPr>
          <w:sz w:val="28"/>
          <w:szCs w:val="28"/>
          <w:lang w:eastAsia="en-US"/>
        </w:rPr>
        <w:t>;</w:t>
      </w:r>
    </w:p>
    <w:p w:rsidR="004B089D" w:rsidRPr="004D6978" w:rsidRDefault="00CD2C0E" w:rsidP="004B0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увеличение объема </w:t>
      </w:r>
      <w:r w:rsidR="004B089D" w:rsidRPr="004D6978">
        <w:rPr>
          <w:sz w:val="28"/>
          <w:szCs w:val="28"/>
        </w:rPr>
        <w:t>высокотехнолог</w:t>
      </w:r>
      <w:r>
        <w:rPr>
          <w:sz w:val="28"/>
          <w:szCs w:val="28"/>
        </w:rPr>
        <w:t>ного</w:t>
      </w:r>
      <w:r w:rsidR="004B089D" w:rsidRPr="004D6978">
        <w:rPr>
          <w:sz w:val="28"/>
          <w:szCs w:val="28"/>
          <w:lang w:eastAsia="en-US"/>
        </w:rPr>
        <w:t xml:space="preserve"> оборудовани</w:t>
      </w:r>
      <w:r>
        <w:rPr>
          <w:sz w:val="28"/>
          <w:szCs w:val="28"/>
          <w:lang w:eastAsia="en-US"/>
        </w:rPr>
        <w:t>я.</w:t>
      </w:r>
    </w:p>
    <w:p w:rsidR="004B089D" w:rsidRPr="004D6978" w:rsidRDefault="004B089D" w:rsidP="004B089D">
      <w:pPr>
        <w:ind w:firstLine="709"/>
        <w:jc w:val="both"/>
        <w:rPr>
          <w:i/>
          <w:sz w:val="28"/>
          <w:szCs w:val="28"/>
          <w:lang w:eastAsia="en-US"/>
        </w:rPr>
      </w:pPr>
      <w:r w:rsidRPr="004D6978">
        <w:rPr>
          <w:i/>
          <w:sz w:val="28"/>
          <w:szCs w:val="28"/>
          <w:lang w:eastAsia="en-US"/>
        </w:rPr>
        <w:t>Мероприятия: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организация исследований по комплексному изучению водных биологических ресурсов республики в целях оценки состояния запасов и определения общих допустимых уловов водных биологических ресурсов;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</w:rPr>
        <w:t>- создание хозяйств по развитию аквакультуры в республике. Началом создания рыбоводного хозяйства является пилотный проект «Акваферма» по искусственному разведению ценных видов рыб в г. Кызыле, в целях наращивания объема товарной рыбной продукции до 0,8 тыс. тонн в год;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создание мини-цехов по переработке рыбы, мини-заводов по переработке рыбы за счет кредитных и инвестиционных средств;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внедрение высокотехнологич</w:t>
      </w:r>
      <w:r w:rsidR="00CD2C0E">
        <w:rPr>
          <w:sz w:val="28"/>
          <w:szCs w:val="28"/>
          <w:lang w:eastAsia="en-US"/>
        </w:rPr>
        <w:t>н</w:t>
      </w:r>
      <w:r w:rsidRPr="004D6978">
        <w:rPr>
          <w:sz w:val="28"/>
          <w:szCs w:val="28"/>
          <w:lang w:eastAsia="en-US"/>
        </w:rPr>
        <w:t>ого оборудования по глубокой переработке рыбных ресурсов; производств</w:t>
      </w:r>
      <w:r w:rsidR="00CD2C0E">
        <w:rPr>
          <w:sz w:val="28"/>
          <w:szCs w:val="28"/>
          <w:lang w:eastAsia="en-US"/>
        </w:rPr>
        <w:t>о</w:t>
      </w:r>
      <w:r w:rsidRPr="004D6978">
        <w:rPr>
          <w:sz w:val="28"/>
          <w:szCs w:val="28"/>
          <w:lang w:eastAsia="en-US"/>
        </w:rPr>
        <w:t xml:space="preserve"> новых видов продукции: филе, фарш и спецразделка рыбы;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содействие материально-технической оснащенности, техническому перевооружению рыбохозяйственных и перерабатывающих предприятий;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развитие в республике искусственного разведения ценных видов рыб и товарно</w:t>
      </w:r>
      <w:r w:rsidR="00CD2C0E">
        <w:rPr>
          <w:sz w:val="28"/>
          <w:szCs w:val="28"/>
          <w:lang w:eastAsia="en-US"/>
        </w:rPr>
        <w:t>го</w:t>
      </w:r>
      <w:r w:rsidRPr="004D6978">
        <w:rPr>
          <w:sz w:val="28"/>
          <w:szCs w:val="28"/>
          <w:lang w:eastAsia="en-US"/>
        </w:rPr>
        <w:t xml:space="preserve"> рыбоводств</w:t>
      </w:r>
      <w:r w:rsidR="00CD2C0E">
        <w:rPr>
          <w:sz w:val="28"/>
          <w:szCs w:val="28"/>
          <w:lang w:eastAsia="en-US"/>
        </w:rPr>
        <w:t>а</w:t>
      </w:r>
      <w:r w:rsidRPr="004D6978">
        <w:rPr>
          <w:sz w:val="28"/>
          <w:szCs w:val="28"/>
          <w:lang w:eastAsia="en-US"/>
        </w:rPr>
        <w:t xml:space="preserve"> (аквакультур</w:t>
      </w:r>
      <w:r w:rsidR="00CD2C0E">
        <w:rPr>
          <w:sz w:val="28"/>
          <w:szCs w:val="28"/>
          <w:lang w:eastAsia="en-US"/>
        </w:rPr>
        <w:t>ы</w:t>
      </w:r>
      <w:r w:rsidRPr="004D6978">
        <w:rPr>
          <w:sz w:val="28"/>
          <w:szCs w:val="28"/>
          <w:lang w:eastAsia="en-US"/>
        </w:rPr>
        <w:t>), создание рыбоводных хозяйств;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обеспечение внутренней потребности за счет воспроизводства ценных видов рыб бассейна р. Енисей и озер индустриальным и озерным выращиванием товарной рыбы;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подготовка квалифицированных специалистов с высшим и средним образованием.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i/>
          <w:sz w:val="28"/>
          <w:szCs w:val="28"/>
          <w:lang w:eastAsia="en-US"/>
        </w:rPr>
        <w:t>Ожидаемый результат</w:t>
      </w:r>
      <w:r w:rsidR="00CD2C0E">
        <w:rPr>
          <w:i/>
          <w:sz w:val="28"/>
          <w:szCs w:val="28"/>
          <w:lang w:eastAsia="en-US"/>
        </w:rPr>
        <w:t xml:space="preserve"> –</w:t>
      </w:r>
      <w:r w:rsidRPr="004D6978">
        <w:rPr>
          <w:i/>
          <w:sz w:val="28"/>
          <w:szCs w:val="28"/>
          <w:lang w:eastAsia="en-US"/>
        </w:rPr>
        <w:t xml:space="preserve"> у</w:t>
      </w:r>
      <w:r w:rsidRPr="004D6978">
        <w:rPr>
          <w:sz w:val="28"/>
          <w:szCs w:val="28"/>
        </w:rPr>
        <w:t xml:space="preserve">величение производства разделанной мороженой рыбной продукции глубокой </w:t>
      </w:r>
      <w:r w:rsidRPr="004D6978">
        <w:rPr>
          <w:sz w:val="28"/>
          <w:szCs w:val="28"/>
          <w:lang w:eastAsia="en-US"/>
        </w:rPr>
        <w:t>переработки</w:t>
      </w:r>
      <w:r w:rsidRPr="004D6978">
        <w:rPr>
          <w:sz w:val="28"/>
          <w:szCs w:val="28"/>
        </w:rPr>
        <w:t>, включая филе, фарш и рыбу спецразделки</w:t>
      </w:r>
      <w:r w:rsidR="00CD2C0E">
        <w:rPr>
          <w:sz w:val="28"/>
          <w:szCs w:val="28"/>
        </w:rPr>
        <w:t>,</w:t>
      </w:r>
      <w:r w:rsidRPr="004D6978">
        <w:rPr>
          <w:sz w:val="28"/>
          <w:szCs w:val="28"/>
        </w:rPr>
        <w:t xml:space="preserve"> к 2021 г. – 300 т</w:t>
      </w:r>
      <w:r w:rsidR="00CD2C0E">
        <w:rPr>
          <w:sz w:val="28"/>
          <w:szCs w:val="28"/>
        </w:rPr>
        <w:t>он</w:t>
      </w:r>
      <w:r w:rsidRPr="004D6978">
        <w:rPr>
          <w:sz w:val="28"/>
          <w:szCs w:val="28"/>
        </w:rPr>
        <w:t xml:space="preserve">н, к </w:t>
      </w:r>
      <w:smartTag w:uri="urn:schemas-microsoft-com:office:smarttags" w:element="metricconverter">
        <w:smartTagPr>
          <w:attr w:name="ProductID" w:val="2030 г"/>
        </w:smartTagPr>
        <w:r w:rsidRPr="004D6978">
          <w:rPr>
            <w:sz w:val="28"/>
            <w:szCs w:val="28"/>
          </w:rPr>
          <w:t>2030 г</w:t>
        </w:r>
      </w:smartTag>
      <w:r w:rsidRPr="004D6978">
        <w:rPr>
          <w:sz w:val="28"/>
          <w:szCs w:val="28"/>
        </w:rPr>
        <w:t>. – 400 т</w:t>
      </w:r>
      <w:r w:rsidR="00CD2C0E">
        <w:rPr>
          <w:sz w:val="28"/>
          <w:szCs w:val="28"/>
        </w:rPr>
        <w:t>он</w:t>
      </w:r>
      <w:r w:rsidRPr="004D6978">
        <w:rPr>
          <w:sz w:val="28"/>
          <w:szCs w:val="28"/>
        </w:rPr>
        <w:t>н.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</w:p>
    <w:p w:rsidR="004D6978" w:rsidRPr="00CD2C0E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CD2C0E">
        <w:rPr>
          <w:b/>
          <w:sz w:val="28"/>
          <w:szCs w:val="28"/>
        </w:rPr>
        <w:t xml:space="preserve">9. Обеспечение эпизоотического и ветеринарного </w:t>
      </w:r>
    </w:p>
    <w:p w:rsidR="004B089D" w:rsidRPr="00CD2C0E" w:rsidRDefault="004D6978" w:rsidP="004D6978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CD2C0E">
        <w:rPr>
          <w:b/>
          <w:sz w:val="28"/>
          <w:szCs w:val="28"/>
        </w:rPr>
        <w:t>б</w:t>
      </w:r>
      <w:r w:rsidR="004B089D" w:rsidRPr="00CD2C0E">
        <w:rPr>
          <w:b/>
          <w:sz w:val="28"/>
          <w:szCs w:val="28"/>
        </w:rPr>
        <w:t>лагополучия</w:t>
      </w:r>
      <w:r w:rsidRPr="00CD2C0E">
        <w:rPr>
          <w:b/>
          <w:sz w:val="28"/>
          <w:szCs w:val="28"/>
        </w:rPr>
        <w:t xml:space="preserve"> </w:t>
      </w:r>
      <w:r w:rsidR="004B089D" w:rsidRPr="00CD2C0E">
        <w:rPr>
          <w:b/>
          <w:sz w:val="28"/>
          <w:szCs w:val="28"/>
        </w:rPr>
        <w:t>на территории республики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</w:rPr>
        <w:t>Обеспечение эпизоотического и ветеринарно-санитарного благополучия на территории республики</w:t>
      </w:r>
      <w:r w:rsidRPr="004D6978">
        <w:rPr>
          <w:sz w:val="28"/>
          <w:szCs w:val="28"/>
          <w:shd w:val="clear" w:color="auto" w:fill="FFFFFF"/>
        </w:rPr>
        <w:t xml:space="preserve"> имеет ключевое значение, </w:t>
      </w:r>
      <w:r w:rsidR="00CD2C0E">
        <w:rPr>
          <w:sz w:val="28"/>
          <w:szCs w:val="28"/>
          <w:shd w:val="clear" w:color="auto" w:fill="FFFFFF"/>
        </w:rPr>
        <w:t>поскольку</w:t>
      </w:r>
      <w:r w:rsidRPr="004D6978">
        <w:rPr>
          <w:sz w:val="28"/>
          <w:szCs w:val="28"/>
          <w:shd w:val="clear" w:color="auto" w:fill="FFFFFF"/>
        </w:rPr>
        <w:t xml:space="preserve"> обеспечивает безопасность продовольствия по принципу «от производителя до стола потребителя».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 xml:space="preserve">Основная цель государственной ветеринарной службы Республики Тыва – </w:t>
      </w:r>
      <w:r w:rsidRPr="004D6978">
        <w:rPr>
          <w:sz w:val="28"/>
          <w:szCs w:val="28"/>
        </w:rPr>
        <w:t>реализация мероприятий по предупреждению и ликвидации заразных и иных болезней животных, включая сельскохозяйственных и других животных</w:t>
      </w:r>
      <w:r w:rsidR="00CD2C0E">
        <w:rPr>
          <w:sz w:val="28"/>
          <w:szCs w:val="28"/>
        </w:rPr>
        <w:t>,</w:t>
      </w:r>
      <w:r w:rsidRPr="004D6978">
        <w:rPr>
          <w:sz w:val="28"/>
          <w:szCs w:val="28"/>
        </w:rPr>
        <w:t xml:space="preserve"> охране территории Республики Тыва от заноса заразных болезней животных с территорий других субъектов Российской Федерации</w:t>
      </w:r>
      <w:r w:rsidR="00CD2C0E">
        <w:rPr>
          <w:sz w:val="28"/>
          <w:szCs w:val="28"/>
        </w:rPr>
        <w:t>,</w:t>
      </w:r>
      <w:r w:rsidRPr="004D6978">
        <w:rPr>
          <w:sz w:val="28"/>
          <w:szCs w:val="28"/>
        </w:rPr>
        <w:t xml:space="preserve"> осуществлению государственного ветеринарного надзора, обеспечению населения Республики Тыва безопасными пищевыми продуктами, продвижению продукции агропромышленного комплекса на конкурентные и общероссийские рынки</w:t>
      </w:r>
      <w:r w:rsidRPr="004D6978">
        <w:rPr>
          <w:sz w:val="28"/>
          <w:szCs w:val="28"/>
          <w:shd w:val="clear" w:color="auto" w:fill="FFFFFF"/>
        </w:rPr>
        <w:t>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</w:rPr>
        <w:t>По состоянию на начало 2018 года общая штатная численность работников ветеринарных учреждений составляла 288 единиц. Фактическая нагрузка сельскохозяйственных животных на 1 работника составляет 2616 условных голов, ранее данный норматив нагрузки на 1 ветеринарного специалиста рассчитывался исходя из 850 условных голов. Таким образом, для достижения уровня нормативной обеспеченности ветеринар</w:t>
      </w:r>
      <w:r w:rsidR="00CD2C0E">
        <w:rPr>
          <w:sz w:val="28"/>
          <w:szCs w:val="28"/>
        </w:rPr>
        <w:t>ными</w:t>
      </w:r>
      <w:r w:rsidRPr="004D6978">
        <w:rPr>
          <w:sz w:val="28"/>
          <w:szCs w:val="28"/>
        </w:rPr>
        <w:t xml:space="preserve"> работниками необходимо увеличение штатной численности до 886 штатных единиц.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</w:rPr>
        <w:t xml:space="preserve">Общая потребность </w:t>
      </w:r>
      <w:r w:rsidR="00CD2C0E">
        <w:rPr>
          <w:sz w:val="28"/>
          <w:szCs w:val="28"/>
        </w:rPr>
        <w:t xml:space="preserve">финансовых </w:t>
      </w:r>
      <w:r w:rsidRPr="004D6978">
        <w:rPr>
          <w:sz w:val="28"/>
          <w:szCs w:val="28"/>
        </w:rPr>
        <w:t>средств для проведения противоэпизоотических мероприятий обеспечивается из республиканского бюджета на 48</w:t>
      </w:r>
      <w:r w:rsidR="004D6978">
        <w:rPr>
          <w:sz w:val="28"/>
          <w:szCs w:val="28"/>
        </w:rPr>
        <w:t xml:space="preserve"> процентов</w:t>
      </w:r>
      <w:r w:rsidRPr="004D6978">
        <w:rPr>
          <w:sz w:val="28"/>
          <w:szCs w:val="28"/>
        </w:rPr>
        <w:t>. Полное оснащение современным ветеринарным и лабораторным оборудованием является возможным для 3-4 государственных учреждений ветеринарии ежегодно. Обеспеченность материально-техническими ресурсами, в том числе автотранспортом, специальными дезинфекционными установками</w:t>
      </w:r>
      <w:r w:rsidR="00CD2C0E">
        <w:rPr>
          <w:sz w:val="28"/>
          <w:szCs w:val="28"/>
        </w:rPr>
        <w:t>,</w:t>
      </w:r>
      <w:r w:rsidRPr="004D6978">
        <w:rPr>
          <w:sz w:val="28"/>
          <w:szCs w:val="28"/>
        </w:rPr>
        <w:t xml:space="preserve"> находится на низком уровне.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</w:rPr>
        <w:t>Сложная обстановка с обеспеченностью специальным автотранспортом, процент износа которого в государственных учреждениях ветеринарии Республики Тыва составляет 68-85</w:t>
      </w:r>
      <w:r w:rsidR="004D6978">
        <w:rPr>
          <w:sz w:val="28"/>
          <w:szCs w:val="28"/>
        </w:rPr>
        <w:t xml:space="preserve"> процентов</w:t>
      </w:r>
      <w:r w:rsidRPr="004D6978">
        <w:rPr>
          <w:sz w:val="28"/>
          <w:szCs w:val="28"/>
        </w:rPr>
        <w:t xml:space="preserve">. С расширением ярмарочной торговли необходимо укомплектование службы передвижными лабораториями ветеринарно-санитарной экспертизы в количестве 2 единиц. Требуется оснастить ветеринарные станции дезинфекционным оборудованием нового поколения Unigreen на основе автомобиля с высокой проходимостью. 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</w:rPr>
        <w:t>В связи с совершенствованием законодательства в области ветеринарии и безопасности продовольствия ужесточились требования, предъявляемые к государственным учреждениям ветеринарии в части обеспеченности их производственными помещениями, оснащенности специальным оборудованием, уровня квалификации персонала, что в значительной степени определяет эффективность проводимых ветеринарных мероприятий.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Для решения этих задач необходимо активизировать кадровый, производственный, научный и организационный потенциал</w:t>
      </w:r>
      <w:r w:rsidR="00CD2C0E">
        <w:rPr>
          <w:sz w:val="28"/>
          <w:szCs w:val="28"/>
          <w:shd w:val="clear" w:color="auto" w:fill="FFFFFF"/>
        </w:rPr>
        <w:t>ы</w:t>
      </w:r>
      <w:r w:rsidRPr="004D6978">
        <w:rPr>
          <w:sz w:val="28"/>
          <w:szCs w:val="28"/>
          <w:shd w:val="clear" w:color="auto" w:fill="FFFFFF"/>
        </w:rPr>
        <w:t xml:space="preserve"> ветеринарной службы: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 xml:space="preserve">- совершенствование материально-технического обеспечения и оснащенности государственной ветеринарной службы (оснащение </w:t>
      </w:r>
      <w:r w:rsidRPr="004D6978">
        <w:rPr>
          <w:sz w:val="28"/>
          <w:szCs w:val="28"/>
        </w:rPr>
        <w:t>автотранспортом ДУК, оборудованием для функциональной диагностики, лабораторных исследований, оперативной ветеринарной помощи и идентификации животных)</w:t>
      </w:r>
      <w:r w:rsidRPr="004D6978">
        <w:rPr>
          <w:sz w:val="28"/>
          <w:szCs w:val="28"/>
          <w:shd w:val="clear" w:color="auto" w:fill="FFFFFF"/>
        </w:rPr>
        <w:t>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повышение профессионального потенциала ветеринарных специалистов государственных бюджетных учреждений ветеринарии Республики Тыва;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 xml:space="preserve">- </w:t>
      </w:r>
      <w:r w:rsidRPr="004D6978">
        <w:rPr>
          <w:sz w:val="28"/>
          <w:szCs w:val="28"/>
        </w:rPr>
        <w:t xml:space="preserve">внедрение и </w:t>
      </w:r>
      <w:r w:rsidR="00CD2C0E">
        <w:rPr>
          <w:sz w:val="28"/>
          <w:szCs w:val="28"/>
        </w:rPr>
        <w:t xml:space="preserve">обеспечение </w:t>
      </w:r>
      <w:r w:rsidRPr="004D6978">
        <w:rPr>
          <w:sz w:val="28"/>
          <w:szCs w:val="28"/>
        </w:rPr>
        <w:t>работ</w:t>
      </w:r>
      <w:r w:rsidR="00CD2C0E">
        <w:rPr>
          <w:sz w:val="28"/>
          <w:szCs w:val="28"/>
        </w:rPr>
        <w:t>ы</w:t>
      </w:r>
      <w:r w:rsidRPr="004D6978">
        <w:rPr>
          <w:sz w:val="28"/>
          <w:szCs w:val="28"/>
        </w:rPr>
        <w:t xml:space="preserve"> ветеринарных специалистов в автоматизированных системах Россельхознадзора «Меркурий», «Веста», «Цербер», «Ассоль», позволяющих отследить передвижение подконтрольных грузов и эффективно контролировать общую ситуацию</w:t>
      </w:r>
      <w:r w:rsidRPr="004D6978">
        <w:rPr>
          <w:sz w:val="28"/>
          <w:szCs w:val="28"/>
          <w:shd w:val="clear" w:color="auto" w:fill="FFFFFF"/>
        </w:rPr>
        <w:t>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организация и проведение противоэпизоотических мероприятий, направленных на предупреждение и ликвидацию (в случаях возникновения) заразных и массовых незаразных болезней животных;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обеспечение ветеринарной безопасности продукции животного происхождения, кормов, кормовых добавок и лекарственных средств для животных;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охрана территории республики от заносов острых инфекционных заболеваний животных;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 xml:space="preserve">- организация ветеринарного надзора на объектах животноводства, предприятиях и в организациях по заготовке, хранению, переработке продукции и сырья животного происхождения в местах их реализации; 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строительство скотомогильников (биотермических ям), которые предназначены для предупреждения и ликвидации последствий чрезвычайных ситуаций, связанных с опасными инфекционными заболеваниями.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  <w:shd w:val="clear" w:color="auto" w:fill="FFFFFF"/>
        </w:rPr>
        <w:t xml:space="preserve">Отсутствие на территориях сельских поселений и городских округов скотомогильников влечет невозможность соблюдения владельцами животных требований санитарных правил. Данные обстоятельства могут привести к вспышке и распространению инфекционных заболеваний на территории республики. </w:t>
      </w:r>
      <w:r w:rsidRPr="004D6978">
        <w:rPr>
          <w:sz w:val="28"/>
          <w:szCs w:val="28"/>
        </w:rPr>
        <w:t>Имеется необходимость ввода в эксплуатацию крематоров по утилизации биологических отходов, а также наличие специализированного автотранспорта для их перевозки. Данный способ считается экологичным и менее затратным, чем строительство и содержание скотомогильник</w:t>
      </w:r>
      <w:r w:rsidR="00CD2C0E">
        <w:rPr>
          <w:sz w:val="28"/>
          <w:szCs w:val="28"/>
        </w:rPr>
        <w:t>ов</w:t>
      </w:r>
      <w:r w:rsidRPr="004D6978">
        <w:rPr>
          <w:sz w:val="28"/>
          <w:szCs w:val="28"/>
        </w:rPr>
        <w:t xml:space="preserve"> в кожуунах республики.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</w:rPr>
        <w:t>Результатом провед</w:t>
      </w:r>
      <w:r w:rsidR="00CD2C0E">
        <w:rPr>
          <w:sz w:val="28"/>
          <w:szCs w:val="28"/>
        </w:rPr>
        <w:t>е</w:t>
      </w:r>
      <w:r w:rsidRPr="004D6978">
        <w:rPr>
          <w:sz w:val="28"/>
          <w:szCs w:val="28"/>
        </w:rPr>
        <w:t>нных работ будет являться: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  <w:r w:rsidRPr="004D6978">
        <w:rPr>
          <w:sz w:val="28"/>
          <w:szCs w:val="28"/>
          <w:shd w:val="clear" w:color="auto" w:fill="FFFFFF"/>
        </w:rPr>
        <w:t>- с</w:t>
      </w:r>
      <w:r w:rsidRPr="004D6978">
        <w:rPr>
          <w:sz w:val="28"/>
          <w:szCs w:val="28"/>
        </w:rPr>
        <w:t>нижение количества неблагополучных пунктов по особо опасным и инфекционным заболеваниям сельскохозяйственных и домашних животных к 2024 г. до 17 ед., к 2030 г. – до 15 ед.;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</w:rPr>
        <w:t>- обеспечение качества и безопасности в ветеринарном отношении  продукции животноводства путем совершенствования ветеринарно-санитарных экспертиз в ЛВСЭ (2024 г. – 402 тыс. экспертиз, 2030 г. – 534 тыс. экспертиз).</w:t>
      </w:r>
    </w:p>
    <w:p w:rsidR="004B089D" w:rsidRDefault="004B089D" w:rsidP="004B089D">
      <w:pPr>
        <w:ind w:firstLine="709"/>
        <w:jc w:val="both"/>
        <w:rPr>
          <w:szCs w:val="28"/>
          <w:shd w:val="clear" w:color="auto" w:fill="FFFFFF"/>
        </w:rPr>
      </w:pPr>
    </w:p>
    <w:p w:rsidR="004B089D" w:rsidRPr="00CD2C0E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CD2C0E">
        <w:rPr>
          <w:b/>
          <w:sz w:val="28"/>
          <w:szCs w:val="28"/>
        </w:rPr>
        <w:t>10. Научное обеспечение развития агропромышленного комплекса</w:t>
      </w:r>
    </w:p>
    <w:p w:rsidR="004B089D" w:rsidRPr="004D6978" w:rsidRDefault="004B089D" w:rsidP="004B089D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 xml:space="preserve">Задача агропромышленной науки состоит в проведении мониторинга исследований </w:t>
      </w:r>
      <w:r w:rsidRPr="004D6978">
        <w:rPr>
          <w:spacing w:val="2"/>
          <w:sz w:val="28"/>
          <w:szCs w:val="28"/>
        </w:rPr>
        <w:t xml:space="preserve">разработки высокоточных инновационных технологий </w:t>
      </w:r>
      <w:r w:rsidRPr="004D6978">
        <w:rPr>
          <w:sz w:val="28"/>
          <w:szCs w:val="28"/>
          <w:shd w:val="clear" w:color="auto" w:fill="FFFFFF"/>
        </w:rPr>
        <w:t>возделывания сельскохозяйственных культур, обеспечивающих дифференцированное и безопасное использование природных биологических и техногенных ресурсов с устойчивой продуктивностью, высоким потребительским качеством сырья и готовой продукции.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Стратегическими направлениями системы агропромышленной науки являются: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разработка системы земледелия Республики Тыва с использованием современных инновационно-информационных технологий;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разработка эффективных, безопасных для окружающей среды, зональных технологий первичного и промышленного семеноводства зерновых и кормовых культур, обеспечивающих выход высококачественных семян, ускоренное освоение новых сортов в производстве;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разработка инновационных</w:t>
      </w:r>
      <w:r w:rsidR="00CD2C0E">
        <w:rPr>
          <w:sz w:val="28"/>
          <w:szCs w:val="28"/>
          <w:shd w:val="clear" w:color="auto" w:fill="FFFFFF"/>
        </w:rPr>
        <w:t>,</w:t>
      </w:r>
      <w:r w:rsidRPr="004D6978">
        <w:rPr>
          <w:sz w:val="28"/>
          <w:szCs w:val="28"/>
          <w:shd w:val="clear" w:color="auto" w:fill="FFFFFF"/>
        </w:rPr>
        <w:t xml:space="preserve"> более эффективных систем кормления всех видов сельскохозяйственных животных, обеспечивающих условия для максимальной реализации генетического потенциала продуктивности и сохранения здоровья животных;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оптимизация структуры животноводства в соответствии с природно-климатическим потенциалом региона и разработка системы ведения животноводства в соответствии с современными требованиями;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разработка конкурентоспособных</w:t>
      </w:r>
      <w:r w:rsidRPr="004D6978">
        <w:rPr>
          <w:spacing w:val="2"/>
          <w:sz w:val="28"/>
          <w:szCs w:val="28"/>
          <w:shd w:val="clear" w:color="auto" w:fill="FFFFFF"/>
        </w:rPr>
        <w:t xml:space="preserve">, ресурсосберегающих, экологически безопасных инновационных технологий производства продукции животноводства с использованием эффективных средств механизации, обеспечивающих полную реализацию генетического потенциала </w:t>
      </w:r>
      <w:r w:rsidRPr="004D6978">
        <w:rPr>
          <w:sz w:val="28"/>
          <w:szCs w:val="28"/>
          <w:shd w:val="clear" w:color="auto" w:fill="FFFFFF"/>
        </w:rPr>
        <w:t>животных, с максимальной экономической эффективностью;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совершенствование существующих средств диагностики и профилактики заразных болезней животных инфекционной и паразитарной этиологии;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разработка новых и усовершенствование существующих методов, средств, технологий обеспечения ветеринарно-санитарного благополучия животноводства, качества кормов и получаемой животноводческой продукции;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- ежегодное исследование водных объектов для точности оценки ресурсной базы, выработка рекомендаций по организации промысла.</w:t>
      </w:r>
    </w:p>
    <w:p w:rsidR="004B089D" w:rsidRPr="004D6978" w:rsidRDefault="004B089D" w:rsidP="004B089D">
      <w:pPr>
        <w:ind w:firstLine="709"/>
        <w:jc w:val="both"/>
        <w:rPr>
          <w:bCs/>
          <w:sz w:val="28"/>
          <w:szCs w:val="28"/>
          <w:lang w:eastAsia="en-US"/>
        </w:rPr>
      </w:pPr>
      <w:r w:rsidRPr="004D6978">
        <w:rPr>
          <w:sz w:val="28"/>
          <w:szCs w:val="28"/>
          <w:shd w:val="clear" w:color="auto" w:fill="FFFFFF"/>
        </w:rPr>
        <w:t>Комплексное изучение и рациональное использование водных биологических ресурсов</w:t>
      </w:r>
      <w:r w:rsidRPr="004D6978">
        <w:rPr>
          <w:bCs/>
          <w:sz w:val="28"/>
          <w:szCs w:val="28"/>
          <w:lang w:eastAsia="en-US"/>
        </w:rPr>
        <w:t xml:space="preserve"> республики обеспечивает ФГБНУ «Научно-исследовательский институт экологии рыбохозяйственных водоемов» (г. Красноярск). </w:t>
      </w:r>
    </w:p>
    <w:p w:rsidR="004B089D" w:rsidRPr="004D6978" w:rsidRDefault="004B089D" w:rsidP="004B089D">
      <w:pPr>
        <w:ind w:right="-1" w:firstLine="567"/>
        <w:contextualSpacing/>
        <w:jc w:val="center"/>
        <w:rPr>
          <w:bCs/>
          <w:sz w:val="28"/>
          <w:szCs w:val="28"/>
          <w:lang w:eastAsia="en-US"/>
        </w:rPr>
      </w:pPr>
    </w:p>
    <w:p w:rsidR="004B089D" w:rsidRPr="00CD2C0E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CD2C0E">
        <w:rPr>
          <w:b/>
          <w:sz w:val="28"/>
          <w:szCs w:val="28"/>
        </w:rPr>
        <w:t>11. Этапы и механизмы реализации Стратегии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</w:rPr>
      </w:pPr>
    </w:p>
    <w:p w:rsidR="004B089D" w:rsidRPr="004D6978" w:rsidRDefault="004B089D" w:rsidP="004B089D">
      <w:pPr>
        <w:ind w:firstLine="709"/>
        <w:jc w:val="both"/>
        <w:rPr>
          <w:bCs/>
          <w:sz w:val="28"/>
          <w:szCs w:val="28"/>
          <w:lang w:eastAsia="en-US"/>
        </w:rPr>
      </w:pPr>
      <w:r w:rsidRPr="004D6978">
        <w:rPr>
          <w:sz w:val="28"/>
          <w:szCs w:val="28"/>
          <w:shd w:val="clear" w:color="auto" w:fill="FFFFFF"/>
        </w:rPr>
        <w:t>Реализацию</w:t>
      </w:r>
      <w:r w:rsidRPr="004D6978">
        <w:rPr>
          <w:bCs/>
          <w:sz w:val="28"/>
          <w:szCs w:val="28"/>
          <w:lang w:eastAsia="en-US"/>
        </w:rPr>
        <w:t xml:space="preserve"> Стратегии предполагается осуществлять в два этапа. </w:t>
      </w:r>
    </w:p>
    <w:p w:rsidR="004B089D" w:rsidRPr="004D6978" w:rsidRDefault="004B089D" w:rsidP="004B089D">
      <w:pPr>
        <w:ind w:firstLine="709"/>
        <w:jc w:val="both"/>
        <w:rPr>
          <w:bCs/>
          <w:sz w:val="28"/>
          <w:szCs w:val="28"/>
          <w:lang w:eastAsia="en-US"/>
        </w:rPr>
      </w:pPr>
      <w:r w:rsidRPr="00CD2C0E">
        <w:rPr>
          <w:bCs/>
          <w:i/>
          <w:sz w:val="28"/>
          <w:szCs w:val="28"/>
          <w:lang w:eastAsia="en-US"/>
        </w:rPr>
        <w:t>Первый этап переходный</w:t>
      </w:r>
      <w:r w:rsidRPr="004D6978">
        <w:rPr>
          <w:bCs/>
          <w:sz w:val="28"/>
          <w:szCs w:val="28"/>
          <w:lang w:eastAsia="en-US"/>
        </w:rPr>
        <w:t xml:space="preserve"> (2020-2022 годы)</w:t>
      </w:r>
      <w:r w:rsidR="00CD2C0E">
        <w:rPr>
          <w:bCs/>
          <w:sz w:val="28"/>
          <w:szCs w:val="28"/>
          <w:lang w:eastAsia="en-US"/>
        </w:rPr>
        <w:t>. Н</w:t>
      </w:r>
      <w:r w:rsidRPr="004D6978">
        <w:rPr>
          <w:bCs/>
          <w:sz w:val="28"/>
          <w:szCs w:val="28"/>
          <w:lang w:eastAsia="en-US"/>
        </w:rPr>
        <w:t>а первом этапе буд</w:t>
      </w:r>
      <w:r w:rsidR="00CD2C0E">
        <w:rPr>
          <w:bCs/>
          <w:sz w:val="28"/>
          <w:szCs w:val="28"/>
          <w:lang w:eastAsia="en-US"/>
        </w:rPr>
        <w:t>е</w:t>
      </w:r>
      <w:r w:rsidRPr="004D6978">
        <w:rPr>
          <w:bCs/>
          <w:sz w:val="28"/>
          <w:szCs w:val="28"/>
          <w:lang w:eastAsia="en-US"/>
        </w:rPr>
        <w:t xml:space="preserve">т реализован комплекс мероприятий по сохранению достигнутого уровня и </w:t>
      </w:r>
      <w:r w:rsidRPr="004D6978">
        <w:rPr>
          <w:sz w:val="28"/>
          <w:szCs w:val="28"/>
        </w:rPr>
        <w:t xml:space="preserve">динамичное развитие </w:t>
      </w:r>
      <w:r w:rsidRPr="004D6978">
        <w:rPr>
          <w:bCs/>
          <w:sz w:val="28"/>
          <w:szCs w:val="28"/>
          <w:lang w:eastAsia="en-US"/>
        </w:rPr>
        <w:t>агропромышленного комплекса республики, преимущественно на базе созданного производственного потенциала, особенно в</w:t>
      </w:r>
      <w:r w:rsidRPr="004D6978">
        <w:rPr>
          <w:sz w:val="28"/>
          <w:szCs w:val="28"/>
        </w:rPr>
        <w:t xml:space="preserve"> отрасли пищевой и перерабатывающей промышленности, в ближайшей перспективе </w:t>
      </w:r>
      <w:r w:rsidRPr="004D6978">
        <w:rPr>
          <w:sz w:val="28"/>
          <w:szCs w:val="28"/>
          <w:shd w:val="clear" w:color="auto" w:fill="FFFFFF"/>
        </w:rPr>
        <w:t>первостепенное</w:t>
      </w:r>
      <w:r w:rsidRPr="004D6978">
        <w:rPr>
          <w:sz w:val="28"/>
          <w:szCs w:val="28"/>
        </w:rPr>
        <w:t xml:space="preserve"> значение имеет не наращивание производственных мощностей, а их модернизация и установление правильных взаимоотношений в сфере переработки и реализации продукции сельскохозяйственными товаропроизводителями.</w:t>
      </w:r>
      <w:r w:rsidRPr="004D6978">
        <w:rPr>
          <w:bCs/>
          <w:sz w:val="28"/>
          <w:szCs w:val="28"/>
          <w:lang w:eastAsia="en-US"/>
        </w:rPr>
        <w:t xml:space="preserve"> </w:t>
      </w:r>
    </w:p>
    <w:p w:rsidR="004B089D" w:rsidRPr="004D6978" w:rsidRDefault="004B089D" w:rsidP="004B089D">
      <w:pPr>
        <w:ind w:firstLine="709"/>
        <w:jc w:val="both"/>
        <w:rPr>
          <w:rFonts w:eastAsia="TimesNewRomanPSMT"/>
          <w:sz w:val="28"/>
          <w:szCs w:val="28"/>
        </w:rPr>
      </w:pPr>
      <w:r w:rsidRPr="004D6978">
        <w:rPr>
          <w:bCs/>
          <w:sz w:val="28"/>
          <w:szCs w:val="28"/>
          <w:lang w:eastAsia="en-US"/>
        </w:rPr>
        <w:t xml:space="preserve">Основные меры по сохранению темпов роста показателей будут направлены </w:t>
      </w:r>
      <w:r w:rsidRPr="00CD2C0E">
        <w:rPr>
          <w:bCs/>
          <w:sz w:val="28"/>
          <w:szCs w:val="28"/>
          <w:lang w:eastAsia="en-US"/>
        </w:rPr>
        <w:t>на улучшение качества</w:t>
      </w:r>
      <w:r w:rsidRPr="004D6978">
        <w:rPr>
          <w:bCs/>
          <w:sz w:val="28"/>
          <w:szCs w:val="28"/>
          <w:lang w:eastAsia="en-US"/>
        </w:rPr>
        <w:t xml:space="preserve"> </w:t>
      </w:r>
      <w:r w:rsidRPr="004D6978">
        <w:rPr>
          <w:sz w:val="28"/>
          <w:szCs w:val="28"/>
          <w:shd w:val="clear" w:color="auto" w:fill="FFFFFF"/>
        </w:rPr>
        <w:t>производимой</w:t>
      </w:r>
      <w:r w:rsidRPr="004D6978">
        <w:rPr>
          <w:bCs/>
          <w:sz w:val="28"/>
          <w:szCs w:val="28"/>
          <w:lang w:eastAsia="en-US"/>
        </w:rPr>
        <w:t xml:space="preserve"> продукции, для этого до 2024 года будет поэтапная реализация намеченных приоритетных направлений </w:t>
      </w:r>
      <w:r w:rsidRPr="004D6978">
        <w:rPr>
          <w:rFonts w:eastAsia="TimesNewRomanPSMT"/>
          <w:sz w:val="28"/>
          <w:szCs w:val="28"/>
        </w:rPr>
        <w:t>настоящей Стратегии.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>Прежде всего, буд</w:t>
      </w:r>
      <w:r w:rsidR="00CD2C0E">
        <w:rPr>
          <w:sz w:val="28"/>
          <w:szCs w:val="28"/>
          <w:shd w:val="clear" w:color="auto" w:fill="FFFFFF"/>
        </w:rPr>
        <w:t>у</w:t>
      </w:r>
      <w:r w:rsidRPr="004D6978">
        <w:rPr>
          <w:sz w:val="28"/>
          <w:szCs w:val="28"/>
          <w:shd w:val="clear" w:color="auto" w:fill="FFFFFF"/>
        </w:rPr>
        <w:t>т обеспечен</w:t>
      </w:r>
      <w:r w:rsidR="00CD2C0E">
        <w:rPr>
          <w:sz w:val="28"/>
          <w:szCs w:val="28"/>
          <w:shd w:val="clear" w:color="auto" w:fill="FFFFFF"/>
        </w:rPr>
        <w:t>ы</w:t>
      </w:r>
      <w:r w:rsidRPr="004D6978">
        <w:rPr>
          <w:sz w:val="28"/>
          <w:szCs w:val="28"/>
          <w:shd w:val="clear" w:color="auto" w:fill="FFFFFF"/>
        </w:rPr>
        <w:t>:</w:t>
      </w:r>
    </w:p>
    <w:p w:rsidR="004B089D" w:rsidRPr="004D6978" w:rsidRDefault="004B089D" w:rsidP="004B089D">
      <w:pPr>
        <w:ind w:firstLine="709"/>
        <w:jc w:val="both"/>
        <w:rPr>
          <w:sz w:val="28"/>
          <w:szCs w:val="28"/>
          <w:shd w:val="clear" w:color="auto" w:fill="FFFFFF"/>
        </w:rPr>
      </w:pPr>
      <w:r w:rsidRPr="004D6978">
        <w:rPr>
          <w:sz w:val="28"/>
          <w:szCs w:val="28"/>
          <w:shd w:val="clear" w:color="auto" w:fill="FFFFFF"/>
        </w:rPr>
        <w:t xml:space="preserve">- реализация распоряжения Правительства Республики Тыва от 14 июня 2018 г. № 251-р «Об утверждении плана мероприятий («дорожной карты») по выполнению задач, поставленных в Указе Президента Российской Федерации от 7 мая </w:t>
      </w:r>
      <w:smartTag w:uri="urn:schemas-microsoft-com:office:smarttags" w:element="metricconverter">
        <w:smartTagPr>
          <w:attr w:name="ProductID" w:val="2018 г"/>
        </w:smartTagPr>
        <w:r w:rsidRPr="004D6978">
          <w:rPr>
            <w:sz w:val="28"/>
            <w:szCs w:val="28"/>
            <w:shd w:val="clear" w:color="auto" w:fill="FFFFFF"/>
          </w:rPr>
          <w:t>2018 г</w:t>
        </w:r>
      </w:smartTag>
      <w:r w:rsidRPr="004D6978">
        <w:rPr>
          <w:sz w:val="28"/>
          <w:szCs w:val="28"/>
          <w:shd w:val="clear" w:color="auto" w:fill="FFFFFF"/>
        </w:rPr>
        <w:t>. № 204 «О национальных целях и стратегических задачах развития Российской Федерации на период до 2024 года»;</w:t>
      </w:r>
    </w:p>
    <w:p w:rsidR="004B089D" w:rsidRPr="004D6978" w:rsidRDefault="004B089D" w:rsidP="004B089D">
      <w:pPr>
        <w:ind w:firstLine="709"/>
        <w:jc w:val="both"/>
        <w:rPr>
          <w:bCs/>
          <w:sz w:val="28"/>
          <w:szCs w:val="28"/>
          <w:lang w:eastAsia="en-US"/>
        </w:rPr>
      </w:pPr>
      <w:r w:rsidRPr="004D6978">
        <w:rPr>
          <w:sz w:val="28"/>
          <w:szCs w:val="28"/>
          <w:shd w:val="clear" w:color="auto" w:fill="FFFFFF"/>
        </w:rPr>
        <w:t>- реализация в полном объеме мероприятий государственной программы Республики Тыва</w:t>
      </w:r>
      <w:r w:rsidRPr="004D6978">
        <w:rPr>
          <w:bCs/>
          <w:sz w:val="28"/>
          <w:szCs w:val="28"/>
          <w:lang w:eastAsia="en-US"/>
        </w:rPr>
        <w:t xml:space="preserve"> «Развитие сельского хозяйства и регулирование</w:t>
      </w:r>
      <w:r w:rsidRPr="004D6978">
        <w:rPr>
          <w:color w:val="000000"/>
          <w:sz w:val="28"/>
          <w:szCs w:val="28"/>
        </w:rPr>
        <w:t xml:space="preserve"> рынков сельскохозяйственной продукции, сырья и продовольствия в Республике Тыва на 2014-2020 годы».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CD2C0E">
        <w:rPr>
          <w:i/>
          <w:sz w:val="28"/>
          <w:szCs w:val="28"/>
        </w:rPr>
        <w:t xml:space="preserve">Второй этап </w:t>
      </w:r>
      <w:r w:rsidR="00CD2C0E">
        <w:rPr>
          <w:i/>
          <w:sz w:val="28"/>
          <w:szCs w:val="28"/>
        </w:rPr>
        <w:t>–</w:t>
      </w:r>
      <w:r w:rsidRPr="00CD2C0E">
        <w:rPr>
          <w:i/>
          <w:sz w:val="28"/>
          <w:szCs w:val="28"/>
        </w:rPr>
        <w:t xml:space="preserve"> основной (2023-2030 годы)</w:t>
      </w:r>
      <w:r w:rsidRPr="004D6978">
        <w:rPr>
          <w:b/>
          <w:sz w:val="28"/>
          <w:szCs w:val="28"/>
        </w:rPr>
        <w:t xml:space="preserve"> </w:t>
      </w:r>
      <w:r w:rsidRPr="004D6978">
        <w:rPr>
          <w:sz w:val="28"/>
          <w:szCs w:val="28"/>
        </w:rPr>
        <w:t>предполагает создание дополнительных п</w:t>
      </w:r>
      <w:r w:rsidRPr="004D6978">
        <w:rPr>
          <w:bCs/>
          <w:sz w:val="28"/>
          <w:szCs w:val="28"/>
        </w:rPr>
        <w:t xml:space="preserve">роизводственных мощностей перерабатывающих предприятий и </w:t>
      </w:r>
      <w:r w:rsidRPr="004D6978">
        <w:rPr>
          <w:sz w:val="28"/>
          <w:szCs w:val="28"/>
          <w:shd w:val="clear" w:color="auto" w:fill="FFFFFF"/>
        </w:rPr>
        <w:t>расширение</w:t>
      </w:r>
      <w:r w:rsidRPr="004D6978">
        <w:rPr>
          <w:sz w:val="28"/>
          <w:szCs w:val="28"/>
        </w:rPr>
        <w:t xml:space="preserve"> рынков сбыта</w:t>
      </w:r>
      <w:r w:rsidR="008D68A2">
        <w:rPr>
          <w:sz w:val="28"/>
          <w:szCs w:val="28"/>
        </w:rPr>
        <w:t>,</w:t>
      </w:r>
      <w:r w:rsidRPr="004D6978">
        <w:rPr>
          <w:sz w:val="28"/>
          <w:szCs w:val="28"/>
        </w:rPr>
        <w:t xml:space="preserve"> реализаци</w:t>
      </w:r>
      <w:r w:rsidR="008D68A2">
        <w:rPr>
          <w:sz w:val="28"/>
          <w:szCs w:val="28"/>
        </w:rPr>
        <w:t>ю</w:t>
      </w:r>
      <w:r w:rsidRPr="004D6978">
        <w:rPr>
          <w:sz w:val="28"/>
          <w:szCs w:val="28"/>
        </w:rPr>
        <w:t xml:space="preserve"> экономической и инвестиционной политики в агропромышленном комплексе для максимального привлечения инвестиций государственно-частного партнерства</w:t>
      </w:r>
      <w:r w:rsidR="008D68A2">
        <w:rPr>
          <w:sz w:val="28"/>
          <w:szCs w:val="28"/>
        </w:rPr>
        <w:t>, распространение</w:t>
      </w:r>
      <w:r w:rsidRPr="004D6978">
        <w:rPr>
          <w:sz w:val="28"/>
          <w:szCs w:val="28"/>
        </w:rPr>
        <w:t xml:space="preserve"> лизинг</w:t>
      </w:r>
      <w:r w:rsidR="008D68A2">
        <w:rPr>
          <w:sz w:val="28"/>
          <w:szCs w:val="28"/>
        </w:rPr>
        <w:t>а</w:t>
      </w:r>
      <w:r w:rsidRPr="004D6978">
        <w:rPr>
          <w:sz w:val="28"/>
          <w:szCs w:val="28"/>
        </w:rPr>
        <w:t>, льготно</w:t>
      </w:r>
      <w:r w:rsidR="008D68A2">
        <w:rPr>
          <w:sz w:val="28"/>
          <w:szCs w:val="28"/>
        </w:rPr>
        <w:t>го</w:t>
      </w:r>
      <w:r w:rsidRPr="004D6978">
        <w:rPr>
          <w:sz w:val="28"/>
          <w:szCs w:val="28"/>
        </w:rPr>
        <w:t xml:space="preserve"> кредитовани</w:t>
      </w:r>
      <w:r w:rsidR="008D68A2">
        <w:rPr>
          <w:sz w:val="28"/>
          <w:szCs w:val="28"/>
        </w:rPr>
        <w:t>я</w:t>
      </w:r>
      <w:r w:rsidRPr="004D6978">
        <w:rPr>
          <w:sz w:val="28"/>
          <w:szCs w:val="28"/>
        </w:rPr>
        <w:t>. В 2026-2030 гг. предполагается</w:t>
      </w:r>
      <w:r w:rsidRPr="004D6978">
        <w:rPr>
          <w:bCs/>
          <w:sz w:val="28"/>
          <w:szCs w:val="28"/>
        </w:rPr>
        <w:t xml:space="preserve"> применение </w:t>
      </w:r>
      <w:r w:rsidRPr="004D6978">
        <w:rPr>
          <w:sz w:val="28"/>
          <w:szCs w:val="28"/>
          <w:lang w:eastAsia="en-US"/>
        </w:rPr>
        <w:t xml:space="preserve">высокотехнологично-инновационного развития, создание брендовых экологически чистых новых видов продукций с выходом на экспорт.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Механизмами реализации экономической и инвестиционной политики в агропромышленном комплексе являются: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формирование взаимовыгодных экономических отношений между сельским хозяйством и другими сферами деятельности, способствующих достижению и поддержанию продовольственной безопасности республики;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расширение доступа к инструментам государственной поддержки сельскохозяйственных товаропроизводителей, включая субсидирование кредитов, особенно средних и малых сельскохозяйственных организаций и предприятий;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государственно-частное партнерство в сферах развития инфраструктуры и реализации инновационных проектов, стимулирующих выполнение задач развития агропромышленного комплекса республики.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Результаты реализации второго этапа Стратегии: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рост доходности сельскохозяйственных товаропроизводителей, позволяющ</w:t>
      </w:r>
      <w:r w:rsidR="008D68A2">
        <w:rPr>
          <w:sz w:val="28"/>
          <w:szCs w:val="28"/>
          <w:lang w:eastAsia="en-US"/>
        </w:rPr>
        <w:t>и</w:t>
      </w:r>
      <w:r w:rsidRPr="004D6978">
        <w:rPr>
          <w:sz w:val="28"/>
          <w:szCs w:val="28"/>
          <w:lang w:eastAsia="en-US"/>
        </w:rPr>
        <w:t>й осуществлять расширенное воспроизводство на принципах самоокупаемости при использовании механизмов финансово-кредитной поддержки;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модернизация производства и переход к инновационному типу социально-экономического развития и равного партнерства с другими сферами деятельности экономики регионов;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получение экономической выгоды от межрегиональной деятельности, в том числе интеграции в рамках реализации проекта «Енисейская Сибирь»;</w:t>
      </w:r>
    </w:p>
    <w:p w:rsidR="004B089D" w:rsidRPr="004D6978" w:rsidRDefault="004B089D" w:rsidP="004B089D">
      <w:pPr>
        <w:ind w:right="-1" w:firstLine="709"/>
        <w:contextualSpacing/>
        <w:jc w:val="both"/>
        <w:rPr>
          <w:bCs/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достижение стратегической цели развития агропромышленного комплекса Республики Тыва - обеспечения динамичного развития агропромышленного комплекса и социальной сферы сельских территорий, достижения продовольственной</w:t>
      </w:r>
      <w:r w:rsidRPr="004D6978">
        <w:rPr>
          <w:bCs/>
          <w:sz w:val="28"/>
          <w:szCs w:val="28"/>
          <w:lang w:eastAsia="en-US"/>
        </w:rPr>
        <w:t xml:space="preserve"> безопасности республики и укрепления его позиций на межрегиональном уровне.</w:t>
      </w:r>
    </w:p>
    <w:p w:rsidR="004B089D" w:rsidRPr="004D6978" w:rsidRDefault="004B089D" w:rsidP="004B089D">
      <w:pPr>
        <w:ind w:firstLine="567"/>
        <w:jc w:val="both"/>
        <w:rPr>
          <w:bCs/>
          <w:sz w:val="28"/>
          <w:szCs w:val="28"/>
        </w:rPr>
      </w:pPr>
    </w:p>
    <w:p w:rsidR="004B089D" w:rsidRPr="008D68A2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  <w:lang w:eastAsia="en-US"/>
        </w:rPr>
      </w:pPr>
      <w:r w:rsidRPr="008D68A2">
        <w:rPr>
          <w:b/>
          <w:sz w:val="28"/>
          <w:szCs w:val="28"/>
        </w:rPr>
        <w:t>12. Инструменты реализации Стратегии</w:t>
      </w:r>
    </w:p>
    <w:p w:rsidR="004B089D" w:rsidRPr="004D6978" w:rsidRDefault="004B089D" w:rsidP="004B089D">
      <w:pPr>
        <w:ind w:right="-1" w:firstLine="567"/>
        <w:contextualSpacing/>
        <w:jc w:val="center"/>
        <w:rPr>
          <w:sz w:val="28"/>
          <w:szCs w:val="28"/>
          <w:lang w:eastAsia="en-US"/>
        </w:rPr>
      </w:pP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Прямыми инструментами реализации Стратегии являются федеральные и республиканские государственные программы.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  <w:lang w:eastAsia="en-US"/>
        </w:rPr>
        <w:t>Основой организационного механизма реализации Стратегии является система программно-плановых документов по управлению развитием республики: приоритетные проекты и программы, государственные и муниципальные программы, план мероприятий по реализации стратегии социально-экономического</w:t>
      </w:r>
      <w:r w:rsidRPr="004D6978">
        <w:rPr>
          <w:sz w:val="28"/>
          <w:szCs w:val="28"/>
        </w:rPr>
        <w:t xml:space="preserve"> развития, схема территориального планирования, прогнозы социально-экономического развития, бюджетный прогноз.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</w:rPr>
        <w:t xml:space="preserve">В среднесрочном периоде цели Стратегии реализуются через: государственные программы Республики Тыва, перечень которых </w:t>
      </w:r>
      <w:r w:rsidRPr="004D6978">
        <w:rPr>
          <w:sz w:val="28"/>
          <w:szCs w:val="28"/>
          <w:lang w:eastAsia="en-US"/>
        </w:rPr>
        <w:t xml:space="preserve">утверждается Правительством Республики Тыва в установленном республиканским законодательством порядке.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Большая часть реализуемых государственных программ Республики Тыва имеет социальную направленность, что позволяет осуществить мероприятия по развитию агропромышленного комплекса, социальному развитию села, развитию образования и здравоохранения.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Показатели выполнения стратегических задач социально-экономического развития закреплены в соответствующих государственных программах Республики</w:t>
      </w:r>
      <w:r w:rsidRPr="004D6978">
        <w:rPr>
          <w:sz w:val="28"/>
          <w:szCs w:val="28"/>
        </w:rPr>
        <w:t xml:space="preserve"> Тыва, муниципальных программах и приоритетных проектах.</w:t>
      </w:r>
    </w:p>
    <w:p w:rsidR="004B089D" w:rsidRPr="004D6978" w:rsidRDefault="004B089D" w:rsidP="004B089D">
      <w:pPr>
        <w:ind w:right="-1" w:firstLine="567"/>
        <w:contextualSpacing/>
        <w:jc w:val="both"/>
        <w:rPr>
          <w:sz w:val="28"/>
          <w:szCs w:val="28"/>
          <w:lang w:eastAsia="en-US"/>
        </w:rPr>
      </w:pPr>
    </w:p>
    <w:p w:rsidR="004B089D" w:rsidRPr="008D68A2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8D68A2">
        <w:rPr>
          <w:b/>
          <w:sz w:val="28"/>
          <w:szCs w:val="28"/>
        </w:rPr>
        <w:t>13. Система управления и мониторинга реализации Стратегии</w:t>
      </w:r>
    </w:p>
    <w:p w:rsidR="004B089D" w:rsidRPr="004D6978" w:rsidRDefault="004B089D" w:rsidP="004B089D">
      <w:pPr>
        <w:ind w:right="-1"/>
        <w:contextualSpacing/>
        <w:jc w:val="center"/>
        <w:rPr>
          <w:sz w:val="28"/>
          <w:szCs w:val="28"/>
        </w:rPr>
      </w:pP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Комплексное управление реализацией Стратегии осуществляет Министерство сельского хозяйства и продовольствия Республики Тыва, которое инициирует: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разработку, согласование, утверждение, выполнение, контроль и анализ приоритетных мероприятий проектов в рамках настоящей Стратегии;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определяет наиболее эффективные формы и порядок организации работ по выполнению мероприятий: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осуществляет согласование объемов финансирования, координирует и обеспечивает контроль за ходом работы исполнителей мероприятий: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- осуществляет сбор информации о ходе выполнения мероприятий Стратегии.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В целях эффективного использования Стратегии в соответстви</w:t>
      </w:r>
      <w:r w:rsidR="008D68A2">
        <w:rPr>
          <w:sz w:val="28"/>
          <w:szCs w:val="28"/>
          <w:lang w:eastAsia="en-US"/>
        </w:rPr>
        <w:t>и</w:t>
      </w:r>
      <w:r w:rsidRPr="004D6978">
        <w:rPr>
          <w:sz w:val="28"/>
          <w:szCs w:val="28"/>
          <w:lang w:eastAsia="en-US"/>
        </w:rPr>
        <w:t xml:space="preserve"> с федеральным</w:t>
      </w:r>
      <w:r w:rsidRPr="004D6978">
        <w:rPr>
          <w:sz w:val="28"/>
          <w:szCs w:val="28"/>
        </w:rPr>
        <w:t xml:space="preserve"> и республиканским законодательством разрабатывается и утверждается Правительством</w:t>
      </w:r>
      <w:r w:rsidRPr="004D6978">
        <w:rPr>
          <w:sz w:val="28"/>
          <w:szCs w:val="28"/>
          <w:lang w:eastAsia="en-US"/>
        </w:rPr>
        <w:t xml:space="preserve"> Республики Тыва план реализации Стратегии с назначением сроков и ответственных исполнителей за достижение ее целей и реализацию задач, включающий также перечень государственных отраслевых и муниципальных программ, направленных на достижение целей Стратегии.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Для обеспечения соответствия основных параметров и направлений Стратегии возникающим вызовам развития агропромышленного комплекса республики предусматривается возможность ее корректировки и актуализации.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Контроль реализации Стратегии осуществляется путем ежегодного мониторинга и анализа промежуточных результатов ее реализации.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Для повышения эффективности функционирования системы стратегического планирования и обеспечения достижения запланированных показателей развития агропромышленного комплекса будет продолжена сложившаяся практика мониторинга и оценки эффективности реализации государственных программ и приоритетных проектов республики.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При значительном изменении внешних и внутренних факторов, существенно влияющих на социально-экономическое развитие Республики Тыва, проводится корректировка Стратегии, решение о которой принимается Правительством Республики Тыва по предложению Совета при Главе Республики Тыва по стратегическому развитию и приоритетным проектам (программам).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Актуализация Стратегии осуществляется не реже одного раза в пять лет с целью продления периода действия и необходимости изменения параметров Стратегии в соответстви</w:t>
      </w:r>
      <w:r w:rsidR="008D68A2">
        <w:rPr>
          <w:sz w:val="28"/>
          <w:szCs w:val="28"/>
          <w:lang w:eastAsia="en-US"/>
        </w:rPr>
        <w:t>и</w:t>
      </w:r>
      <w:r w:rsidRPr="004D6978">
        <w:rPr>
          <w:sz w:val="28"/>
          <w:szCs w:val="28"/>
          <w:lang w:eastAsia="en-US"/>
        </w:rPr>
        <w:t xml:space="preserve"> с дифференциацией условий развития российской и мировой экономики, глобальными тенденциями и вызовами.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Министерство сельского хозяйства и продовольствия Республики Тыва как основной координатор на основе отчетов подведомственных сельхозпредприятий и муниципальных образований ежегодно формирует сводный доклад о промежуточных результатах реализации Стратегии.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Контроль за реализацией Стратегии осуществляет Совет при Главе Республики Тыва по стратегическому развитию и приоритетным проектам (программам).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Реализация Стратегии предполагает активное участие в формировании основных стратегических направлений республики. Возможно применение и иных механизмов общественного контроля реализации Стратегии.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</w:p>
    <w:p w:rsidR="004B089D" w:rsidRPr="008D68A2" w:rsidRDefault="004B089D" w:rsidP="004B089D">
      <w:pPr>
        <w:autoSpaceDE w:val="0"/>
        <w:autoSpaceDN w:val="0"/>
        <w:adjustRightInd w:val="0"/>
        <w:ind w:firstLine="567"/>
        <w:jc w:val="center"/>
        <w:outlineLvl w:val="3"/>
        <w:rPr>
          <w:b/>
          <w:sz w:val="28"/>
          <w:szCs w:val="28"/>
          <w:lang w:eastAsia="en-US"/>
        </w:rPr>
      </w:pPr>
      <w:r w:rsidRPr="008D68A2">
        <w:rPr>
          <w:b/>
          <w:sz w:val="28"/>
          <w:szCs w:val="28"/>
        </w:rPr>
        <w:t>14. Ресурсное обеспечение Стратегии</w:t>
      </w:r>
    </w:p>
    <w:p w:rsidR="004B089D" w:rsidRPr="004D6978" w:rsidRDefault="004B089D" w:rsidP="004B089D">
      <w:pPr>
        <w:ind w:right="-1" w:firstLine="567"/>
        <w:contextualSpacing/>
        <w:jc w:val="center"/>
        <w:rPr>
          <w:b/>
          <w:sz w:val="28"/>
          <w:szCs w:val="28"/>
          <w:lang w:eastAsia="en-US"/>
        </w:rPr>
      </w:pP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</w:rPr>
        <w:t xml:space="preserve">Реализация стратегических мероприятий развития агропромышленного комплекса </w:t>
      </w:r>
      <w:r w:rsidRPr="004D6978">
        <w:rPr>
          <w:sz w:val="28"/>
          <w:szCs w:val="28"/>
          <w:lang w:eastAsia="en-US"/>
        </w:rPr>
        <w:t>Республики Тыва потребует привлечения финансовых ресурсов. Их источниками станут федеральный бюджет, республиканский бюджет Республики Тыва, местные бюджеты и внебюджетные средства (собственные средства предприятий и заемные средства).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Финансирование за счет средств федерального бюджета будет осуществлено в соответствии с действующим порядком финансирования региональных программ развития субъектов Российской Федерации, федеральной адресной инвестиционной программы в пределах общего объема финансирования на соответствующий год.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Финансирование за счет средств </w:t>
      </w:r>
      <w:r w:rsidR="008D68A2">
        <w:rPr>
          <w:sz w:val="28"/>
          <w:szCs w:val="28"/>
          <w:lang w:eastAsia="en-US"/>
        </w:rPr>
        <w:t xml:space="preserve">республиканского </w:t>
      </w:r>
      <w:r w:rsidRPr="004D6978">
        <w:rPr>
          <w:sz w:val="28"/>
          <w:szCs w:val="28"/>
          <w:lang w:eastAsia="en-US"/>
        </w:rPr>
        <w:t>бюджета Республики Тыва предполагается в соответствии с планом реализации целевых программ республики, с ежегодным уточнением объемов финансирования, исходя из реальных возможностей бюджета.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Под внебюджетными источниками подразумеваются собственные средства предприятий, кредиты коммерческих банков.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Под собственными средствами предприятий понимается нераспределенная чистая прибыль, амортизационные отчисления, стоимость работ, выполняемых собственными силами, взносы в уставной капитал.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>Расходы на реализацию Стратегии развития агропромышленного комплекса республики будут осуществляться в рамках финансирования мероприятий по действующим государственным программам Российской Федерации, республик</w:t>
      </w:r>
      <w:r w:rsidR="008D68A2">
        <w:rPr>
          <w:sz w:val="28"/>
          <w:szCs w:val="28"/>
          <w:lang w:eastAsia="en-US"/>
        </w:rPr>
        <w:t>анским</w:t>
      </w:r>
      <w:r w:rsidRPr="004D6978">
        <w:rPr>
          <w:sz w:val="28"/>
          <w:szCs w:val="28"/>
          <w:lang w:eastAsia="en-US"/>
        </w:rPr>
        <w:t xml:space="preserve"> и муниципальным программам.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  <w:lang w:eastAsia="en-US"/>
        </w:rPr>
        <w:t>Государственная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 утверждена постановлением Правительства Республики Тыва от 30 октября 2013 г</w:t>
      </w:r>
      <w:r w:rsidR="004D6978">
        <w:rPr>
          <w:sz w:val="28"/>
          <w:szCs w:val="28"/>
          <w:lang w:eastAsia="en-US"/>
        </w:rPr>
        <w:t>.</w:t>
      </w:r>
      <w:r w:rsidRPr="004D6978">
        <w:rPr>
          <w:sz w:val="28"/>
          <w:szCs w:val="28"/>
          <w:lang w:eastAsia="en-US"/>
        </w:rPr>
        <w:t xml:space="preserve"> №</w:t>
      </w:r>
      <w:r w:rsidR="004D6978">
        <w:rPr>
          <w:sz w:val="28"/>
          <w:szCs w:val="28"/>
          <w:lang w:eastAsia="en-US"/>
        </w:rPr>
        <w:t xml:space="preserve"> </w:t>
      </w:r>
      <w:r w:rsidRPr="004D6978">
        <w:rPr>
          <w:sz w:val="28"/>
          <w:szCs w:val="28"/>
          <w:lang w:eastAsia="en-US"/>
        </w:rPr>
        <w:t>633 (перечень подпрограмм в при</w:t>
      </w:r>
      <w:r w:rsidRPr="004D6978">
        <w:rPr>
          <w:sz w:val="28"/>
          <w:szCs w:val="28"/>
        </w:rPr>
        <w:t xml:space="preserve">ложении </w:t>
      </w:r>
      <w:r w:rsidR="004D6978">
        <w:rPr>
          <w:sz w:val="28"/>
          <w:szCs w:val="28"/>
        </w:rPr>
        <w:t xml:space="preserve">№ </w:t>
      </w:r>
      <w:r w:rsidRPr="004D6978">
        <w:rPr>
          <w:sz w:val="28"/>
          <w:szCs w:val="28"/>
        </w:rPr>
        <w:t>2).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16"/>
          <w:szCs w:val="16"/>
        </w:rPr>
      </w:pPr>
    </w:p>
    <w:p w:rsidR="004B089D" w:rsidRPr="008D68A2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8D68A2">
        <w:rPr>
          <w:b/>
          <w:sz w:val="28"/>
          <w:szCs w:val="28"/>
        </w:rPr>
        <w:t>15. Результаты и эффективность реализации Стратегии</w:t>
      </w:r>
    </w:p>
    <w:p w:rsidR="004B089D" w:rsidRPr="008A3262" w:rsidRDefault="004B089D" w:rsidP="004B089D">
      <w:pPr>
        <w:ind w:firstLine="567"/>
        <w:jc w:val="center"/>
      </w:pP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  <w:lang w:eastAsia="en-US"/>
        </w:rPr>
      </w:pPr>
      <w:r w:rsidRPr="004D6978">
        <w:rPr>
          <w:sz w:val="28"/>
          <w:szCs w:val="28"/>
          <w:lang w:eastAsia="en-US"/>
        </w:rPr>
        <w:t xml:space="preserve">Комплексное выполнение мероприятий Стратегии агропромышленного комплекса благоприятно скажется на структуре агропромышленного комплекса Республики Тыва, развитии территорий, что приведет к росту благосостояния населения за счет развития, создания и локализации конкурентных производств в сельском хозяйстве.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  <w:lang w:eastAsia="en-US"/>
        </w:rPr>
        <w:t>Эффективность</w:t>
      </w:r>
      <w:r w:rsidRPr="004D6978">
        <w:rPr>
          <w:sz w:val="28"/>
          <w:szCs w:val="28"/>
        </w:rPr>
        <w:t xml:space="preserve"> реализации Стратегии в целом оценивается исходя из достижения уровня по каждому из основных целевых индикаторов как по годам по отношению к предыдущему году, так и нарастающим итогом к базовому году.</w:t>
      </w:r>
    </w:p>
    <w:p w:rsidR="008D68A2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Таким образом, основными целевыми ориентирами развития агропромышленного комплекса на стратегический период являются</w:t>
      </w:r>
      <w:r w:rsidR="008D68A2">
        <w:rPr>
          <w:sz w:val="28"/>
          <w:szCs w:val="28"/>
        </w:rPr>
        <w:t>:</w:t>
      </w:r>
    </w:p>
    <w:p w:rsidR="008D68A2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обеспечение продовольственной безопасности республики за счет развития животноводства и растениеводства с учетом зональной специализации</w:t>
      </w:r>
      <w:r w:rsidR="008D68A2">
        <w:rPr>
          <w:sz w:val="28"/>
          <w:szCs w:val="28"/>
        </w:rPr>
        <w:t>;</w:t>
      </w:r>
    </w:p>
    <w:p w:rsidR="008D68A2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увеличение производства продукции сельскохозяйственного производства, достаточной для полноценного питания по доступным ценам</w:t>
      </w:r>
      <w:r w:rsidR="008D68A2">
        <w:rPr>
          <w:sz w:val="28"/>
          <w:szCs w:val="28"/>
        </w:rPr>
        <w:t>;</w:t>
      </w:r>
      <w:r w:rsidRPr="004D6978">
        <w:rPr>
          <w:sz w:val="28"/>
          <w:szCs w:val="28"/>
        </w:rPr>
        <w:t xml:space="preserve"> 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выход на межрегиональные рынки сельскохозяйственной продукции.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8D68A2">
        <w:rPr>
          <w:i/>
          <w:sz w:val="28"/>
          <w:szCs w:val="28"/>
        </w:rPr>
        <w:t>Основные целевые показатели</w:t>
      </w:r>
      <w:r w:rsidRPr="004D6978">
        <w:rPr>
          <w:b/>
          <w:sz w:val="28"/>
          <w:szCs w:val="28"/>
        </w:rPr>
        <w:t xml:space="preserve"> </w:t>
      </w:r>
      <w:r w:rsidRPr="004D6978">
        <w:rPr>
          <w:sz w:val="28"/>
          <w:szCs w:val="28"/>
        </w:rPr>
        <w:t>развития агропромышленного комплекса Республики Тыва до 2030 года: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- обеспечение продовольственной безопасности республики на основе увеличения собственного производства продуктов питания в доступном ценовом диапазоне, эффективное использование земли и иных природных ресурсов, создание социально-экономических условий для расширенного воспроизводства в сельском хозяйстве, сохранение и развитие малых сел;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 xml:space="preserve">- по отрасли животноводства </w:t>
      </w:r>
      <w:r w:rsidR="004D6978">
        <w:rPr>
          <w:sz w:val="28"/>
          <w:szCs w:val="28"/>
        </w:rPr>
        <w:t>–</w:t>
      </w:r>
      <w:r w:rsidRPr="004D6978">
        <w:rPr>
          <w:sz w:val="28"/>
          <w:szCs w:val="28"/>
        </w:rPr>
        <w:t xml:space="preserve"> увеличение поголовья высокопродуктивных животных, увеличение племенной базы и производства мяса и мясопродуктов, молока и молочных продуктов. Повышение продуктивности скота: среднего надоя молока на 1 корову до 3200-3400 кг в год, настрига шерсти с 1 овцы до 2 кг;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- по отрасли растениеводства – повышение обеспеченности кормовыми единицами на 1 условную голову скота в сельскохозяйственных организациях до 16 ц кормовых ед.;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- по отрасли пищевой и перерабатывающей промышленности - модернизация и установление правильных взаимоотношений в сфере переработки и реализации продукции сельскохозяйственными товаропроизводителями. Использование производственных мощностей перерабатывающих предприятий до 70</w:t>
      </w:r>
      <w:r w:rsidR="004D6978">
        <w:rPr>
          <w:sz w:val="28"/>
          <w:szCs w:val="28"/>
        </w:rPr>
        <w:t xml:space="preserve"> процентов</w:t>
      </w:r>
      <w:r w:rsidRPr="004D6978">
        <w:rPr>
          <w:sz w:val="28"/>
          <w:szCs w:val="28"/>
        </w:rPr>
        <w:t xml:space="preserve"> к 2030 г.;</w:t>
      </w:r>
    </w:p>
    <w:p w:rsidR="004B089D" w:rsidRPr="004D6978" w:rsidRDefault="004B089D" w:rsidP="004B089D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 xml:space="preserve">- по ветеринарному надзору </w:t>
      </w:r>
      <w:r w:rsidR="004D6978">
        <w:rPr>
          <w:sz w:val="28"/>
          <w:szCs w:val="28"/>
        </w:rPr>
        <w:t>–</w:t>
      </w:r>
      <w:r w:rsidRPr="004D6978">
        <w:rPr>
          <w:sz w:val="28"/>
          <w:szCs w:val="28"/>
        </w:rPr>
        <w:t xml:space="preserve"> снижение количества неблагополучных пунктов по особо опасным и инфекционным заболеваниям сельскохозяйственных и домашних животных.</w:t>
      </w:r>
    </w:p>
    <w:p w:rsidR="004D6978" w:rsidRDefault="004B089D" w:rsidP="004D6978">
      <w:pPr>
        <w:ind w:right="-1" w:firstLine="709"/>
        <w:contextualSpacing/>
        <w:jc w:val="both"/>
        <w:rPr>
          <w:sz w:val="28"/>
          <w:szCs w:val="28"/>
        </w:rPr>
      </w:pPr>
      <w:r w:rsidRPr="004D6978">
        <w:rPr>
          <w:sz w:val="28"/>
          <w:szCs w:val="28"/>
        </w:rPr>
        <w:t>Оценка достижения индикативных показателей и эффективности реализации Стратегии проводится Министерством сельского хозяйства и продовольствия Республики Тыва, до 1 июля года, следующего за отчетным</w:t>
      </w:r>
      <w:r w:rsidR="008743AC">
        <w:rPr>
          <w:sz w:val="28"/>
          <w:szCs w:val="28"/>
        </w:rPr>
        <w:t>,</w:t>
      </w:r>
      <w:r w:rsidRPr="004D6978">
        <w:rPr>
          <w:sz w:val="28"/>
          <w:szCs w:val="28"/>
        </w:rPr>
        <w:t xml:space="preserve"> по завершению этапа Стратегии.</w:t>
      </w:r>
    </w:p>
    <w:p w:rsidR="008743AC" w:rsidRDefault="008743AC" w:rsidP="004D6978">
      <w:pPr>
        <w:ind w:right="-1" w:firstLine="709"/>
        <w:contextualSpacing/>
        <w:jc w:val="both"/>
        <w:rPr>
          <w:sz w:val="28"/>
          <w:szCs w:val="28"/>
        </w:rPr>
      </w:pPr>
    </w:p>
    <w:p w:rsidR="008743AC" w:rsidRDefault="008743AC" w:rsidP="004D6978">
      <w:pPr>
        <w:ind w:right="-1" w:firstLine="709"/>
        <w:contextualSpacing/>
        <w:jc w:val="both"/>
        <w:rPr>
          <w:sz w:val="28"/>
          <w:szCs w:val="28"/>
        </w:rPr>
      </w:pPr>
    </w:p>
    <w:p w:rsidR="00B10EEC" w:rsidRDefault="004D6978" w:rsidP="008743AC">
      <w:pPr>
        <w:ind w:right="-1"/>
        <w:contextualSpacing/>
        <w:jc w:val="center"/>
        <w:rPr>
          <w:szCs w:val="20"/>
        </w:rPr>
        <w:sectPr w:rsidR="00B10EEC" w:rsidSect="001D7CA9">
          <w:pgSz w:w="11906" w:h="16838" w:code="9"/>
          <w:pgMar w:top="1134" w:right="567" w:bottom="1134" w:left="1134" w:header="709" w:footer="709" w:gutter="0"/>
          <w:pgNumType w:start="15"/>
          <w:cols w:space="708"/>
          <w:docGrid w:linePitch="381"/>
        </w:sectPr>
      </w:pPr>
      <w:r>
        <w:rPr>
          <w:szCs w:val="20"/>
        </w:rPr>
        <w:t>______________</w:t>
      </w:r>
    </w:p>
    <w:tbl>
      <w:tblPr>
        <w:tblW w:w="0" w:type="auto"/>
        <w:tblInd w:w="5028" w:type="dxa"/>
        <w:tblLook w:val="04A0"/>
      </w:tblPr>
      <w:tblGrid>
        <w:gridCol w:w="5393"/>
      </w:tblGrid>
      <w:tr w:rsidR="00B10EEC" w:rsidRPr="00295C67" w:rsidTr="00295C67">
        <w:tc>
          <w:tcPr>
            <w:tcW w:w="5393" w:type="dxa"/>
          </w:tcPr>
          <w:p w:rsidR="00B10EEC" w:rsidRPr="00295C67" w:rsidRDefault="004B089D" w:rsidP="00295C67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95C67">
              <w:rPr>
                <w:b/>
                <w:sz w:val="32"/>
                <w:szCs w:val="32"/>
              </w:rPr>
              <w:br w:type="page"/>
            </w:r>
            <w:r w:rsidR="00B10EEC" w:rsidRPr="00295C67">
              <w:rPr>
                <w:sz w:val="28"/>
                <w:szCs w:val="28"/>
              </w:rPr>
              <w:t xml:space="preserve">Приложение № 1 </w:t>
            </w:r>
          </w:p>
          <w:p w:rsidR="00B10EEC" w:rsidRPr="00295C67" w:rsidRDefault="00B10EEC" w:rsidP="00295C67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95C67">
              <w:rPr>
                <w:sz w:val="28"/>
                <w:szCs w:val="28"/>
              </w:rPr>
              <w:t xml:space="preserve">к Стратегии развития агропромышленного комплекса Республики Тыва </w:t>
            </w:r>
          </w:p>
          <w:p w:rsidR="00B10EEC" w:rsidRPr="00295C67" w:rsidRDefault="00B10EEC" w:rsidP="00295C67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295C67">
              <w:rPr>
                <w:sz w:val="28"/>
                <w:szCs w:val="28"/>
              </w:rPr>
              <w:t xml:space="preserve">на период до 2030 года </w:t>
            </w:r>
          </w:p>
        </w:tc>
      </w:tr>
    </w:tbl>
    <w:p w:rsidR="004D6978" w:rsidRPr="00B10EEC" w:rsidRDefault="004D6978" w:rsidP="004B089D">
      <w:pPr>
        <w:autoSpaceDE w:val="0"/>
        <w:autoSpaceDN w:val="0"/>
        <w:adjustRightInd w:val="0"/>
        <w:jc w:val="center"/>
        <w:outlineLvl w:val="3"/>
        <w:rPr>
          <w:sz w:val="32"/>
          <w:szCs w:val="32"/>
        </w:rPr>
      </w:pPr>
    </w:p>
    <w:p w:rsidR="004D6978" w:rsidRDefault="004D6978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4B089D" w:rsidRPr="00B10EEC" w:rsidRDefault="004B089D" w:rsidP="004B089D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10EEC">
        <w:rPr>
          <w:sz w:val="28"/>
          <w:szCs w:val="28"/>
        </w:rPr>
        <w:t>Показатели достижения целей Стратегии</w:t>
      </w:r>
    </w:p>
    <w:p w:rsidR="004B089D" w:rsidRPr="001415FE" w:rsidRDefault="004B089D" w:rsidP="004B089D">
      <w:pPr>
        <w:ind w:right="-1"/>
        <w:contextualSpacing/>
        <w:jc w:val="both"/>
        <w:rPr>
          <w:sz w:val="16"/>
          <w:szCs w:val="16"/>
        </w:rPr>
      </w:pP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964"/>
        <w:gridCol w:w="1134"/>
        <w:gridCol w:w="1134"/>
        <w:gridCol w:w="1106"/>
        <w:gridCol w:w="993"/>
        <w:gridCol w:w="992"/>
        <w:gridCol w:w="992"/>
      </w:tblGrid>
      <w:tr w:rsidR="004B089D" w:rsidRPr="00B10EEC" w:rsidTr="00B10EEC">
        <w:trPr>
          <w:trHeight w:val="286"/>
        </w:trPr>
        <w:tc>
          <w:tcPr>
            <w:tcW w:w="2863" w:type="dxa"/>
            <w:vMerge w:val="restart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2017 г.</w:t>
            </w:r>
          </w:p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2018 г. (факт)</w:t>
            </w:r>
          </w:p>
        </w:tc>
        <w:tc>
          <w:tcPr>
            <w:tcW w:w="1134" w:type="dxa"/>
            <w:vMerge w:val="restart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2022 г.</w:t>
            </w:r>
          </w:p>
          <w:p w:rsidR="004B089D" w:rsidRPr="00B10EEC" w:rsidRDefault="004B089D" w:rsidP="004B089D">
            <w:pPr>
              <w:jc w:val="center"/>
              <w:rPr>
                <w:sz w:val="20"/>
                <w:szCs w:val="20"/>
              </w:rPr>
            </w:pPr>
            <w:r w:rsidRPr="00B10EEC">
              <w:rPr>
                <w:sz w:val="20"/>
                <w:szCs w:val="20"/>
              </w:rPr>
              <w:t>(прогноз)</w:t>
            </w:r>
          </w:p>
        </w:tc>
        <w:tc>
          <w:tcPr>
            <w:tcW w:w="2099" w:type="dxa"/>
            <w:gridSpan w:val="2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2030 г.</w:t>
            </w:r>
          </w:p>
        </w:tc>
        <w:tc>
          <w:tcPr>
            <w:tcW w:w="1984" w:type="dxa"/>
            <w:gridSpan w:val="2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B10EEC">
                <w:rPr>
                  <w:sz w:val="22"/>
                </w:rPr>
                <w:t>2030 г</w:t>
              </w:r>
            </w:smartTag>
            <w:r w:rsidRPr="00B10EEC">
              <w:rPr>
                <w:sz w:val="22"/>
              </w:rPr>
              <w:t>. к 2018</w:t>
            </w:r>
            <w:r w:rsidRPr="00B10EEC">
              <w:rPr>
                <w:color w:val="FF0000"/>
                <w:sz w:val="22"/>
              </w:rPr>
              <w:t xml:space="preserve"> </w:t>
            </w:r>
            <w:r w:rsidRPr="00B10EEC">
              <w:rPr>
                <w:sz w:val="22"/>
              </w:rPr>
              <w:t xml:space="preserve">г., </w:t>
            </w:r>
            <w:r w:rsidR="00B10EEC" w:rsidRPr="00B10EEC">
              <w:rPr>
                <w:sz w:val="22"/>
              </w:rPr>
              <w:t>процентов</w:t>
            </w:r>
          </w:p>
        </w:tc>
      </w:tr>
      <w:tr w:rsidR="004B089D" w:rsidRPr="00B10EEC" w:rsidTr="00B10EEC">
        <w:tc>
          <w:tcPr>
            <w:tcW w:w="2863" w:type="dxa"/>
            <w:vMerge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базовый</w:t>
            </w:r>
          </w:p>
        </w:tc>
        <w:tc>
          <w:tcPr>
            <w:tcW w:w="993" w:type="dxa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целевой</w:t>
            </w:r>
          </w:p>
        </w:tc>
        <w:tc>
          <w:tcPr>
            <w:tcW w:w="992" w:type="dxa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базовый</w:t>
            </w:r>
          </w:p>
        </w:tc>
        <w:tc>
          <w:tcPr>
            <w:tcW w:w="992" w:type="dxa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целевой</w:t>
            </w:r>
          </w:p>
        </w:tc>
      </w:tr>
      <w:tr w:rsidR="004B089D" w:rsidRPr="00B10EEC" w:rsidTr="00B10EEC">
        <w:trPr>
          <w:trHeight w:val="315"/>
        </w:trPr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Сельское хозяйство, млн. руб.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5714,7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6140,9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7467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11560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14950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188,2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243,4</w:t>
            </w:r>
          </w:p>
        </w:tc>
      </w:tr>
      <w:tr w:rsidR="004B089D" w:rsidRPr="00B10EEC" w:rsidTr="00B10EEC">
        <w:trPr>
          <w:trHeight w:val="315"/>
        </w:trPr>
        <w:tc>
          <w:tcPr>
            <w:tcW w:w="2863" w:type="dxa"/>
          </w:tcPr>
          <w:p w:rsidR="004B089D" w:rsidRPr="00B10EEC" w:rsidRDefault="004B089D" w:rsidP="008743AC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Индекс производства продукции сельского хозяйства в хозяйствах всех категорий (в сопоставимых це</w:t>
            </w:r>
            <w:r w:rsidR="008743AC">
              <w:rPr>
                <w:sz w:val="22"/>
              </w:rPr>
              <w:t>нах), процентов</w:t>
            </w:r>
            <w:r w:rsidRPr="00B10EEC">
              <w:rPr>
                <w:sz w:val="22"/>
              </w:rPr>
              <w:t xml:space="preserve"> к предыдущему году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103,9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108,7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105,4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103,6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104,1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95,3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95,8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8743AC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Доля валовой продукции сельского хозяйства в обшей структуре ВРП, </w:t>
            </w:r>
            <w:r w:rsidR="008743AC">
              <w:rPr>
                <w:sz w:val="22"/>
              </w:rPr>
              <w:t>процентов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…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6,5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+4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+5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Численность занятых в сельском хозяйстве, тыс. чел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7,3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8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9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9,54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123,3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130,7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Средняя начисленная заработная плата по отрасли, рублей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9088,7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10079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23000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32000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35000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в 3,2 р.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в 3,5 р.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Снижение количества неблагополучных пунктов по особо опасным и инфекционным заболеваниям сельскохозяйственных и домашних животных, ед.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18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-3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-3</w:t>
            </w:r>
          </w:p>
        </w:tc>
      </w:tr>
      <w:tr w:rsidR="004B089D" w:rsidRPr="00B10EEC" w:rsidTr="00B10EEC">
        <w:tc>
          <w:tcPr>
            <w:tcW w:w="9186" w:type="dxa"/>
            <w:gridSpan w:val="7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Поголовье скота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Крупного рогатого скота, тыс. голов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164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167,2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188,9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317,4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342,8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189,8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205,0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   в том числе коров, тыс. голов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71,2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81,9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138,2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149,2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191,9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207,2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Мелкого рогатого скота, тыс. голов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1015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1134,6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1312,5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1976,3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2094,8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174,2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184,6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   в том числе овец, тыс. голов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164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167,2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188,9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317,4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342,8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189,8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в 2 р.</w:t>
            </w:r>
          </w:p>
        </w:tc>
      </w:tr>
      <w:tr w:rsidR="004B089D" w:rsidRPr="00B10EEC" w:rsidTr="00B10EEC">
        <w:tc>
          <w:tcPr>
            <w:tcW w:w="9186" w:type="dxa"/>
            <w:gridSpan w:val="7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Производство основных продуктов сельского хозяйства в натуральном выражении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Зерно, тыс. тонн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5,4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14,7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19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19,5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129,3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132,7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Картофель, тыс. тонн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23,2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28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31,5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131,3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137,5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Овощи, тыс. тонн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3,2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3,5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4,8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150,0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156,3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Молоко, тыс. тонн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63,9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64,7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71,5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113,9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123,1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176,1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190,2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Скот и птица на убой (в живом весе), тыс. тонн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22,6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22,2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23,4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37,3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40,3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168,0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181,4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Шерсть (в физическом весе), тонн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1228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1255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1706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3162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3561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в 2,5 р.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в 2,8 р.</w:t>
            </w:r>
          </w:p>
        </w:tc>
      </w:tr>
    </w:tbl>
    <w:p w:rsidR="00B10EEC" w:rsidRDefault="00B10EEC"/>
    <w:p w:rsidR="00B10EEC" w:rsidRDefault="00B10EEC"/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63"/>
        <w:gridCol w:w="964"/>
        <w:gridCol w:w="1134"/>
        <w:gridCol w:w="1134"/>
        <w:gridCol w:w="1106"/>
        <w:gridCol w:w="993"/>
        <w:gridCol w:w="992"/>
        <w:gridCol w:w="992"/>
      </w:tblGrid>
      <w:tr w:rsidR="00B10EEC" w:rsidRPr="00B10EEC" w:rsidTr="00B10EEC">
        <w:trPr>
          <w:trHeight w:val="286"/>
        </w:trPr>
        <w:tc>
          <w:tcPr>
            <w:tcW w:w="2863" w:type="dxa"/>
            <w:vMerge w:val="restart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Наименование показателя</w:t>
            </w:r>
          </w:p>
        </w:tc>
        <w:tc>
          <w:tcPr>
            <w:tcW w:w="964" w:type="dxa"/>
            <w:vMerge w:val="restart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2017 г.</w:t>
            </w:r>
          </w:p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(факт)</w:t>
            </w:r>
          </w:p>
        </w:tc>
        <w:tc>
          <w:tcPr>
            <w:tcW w:w="1134" w:type="dxa"/>
            <w:vMerge w:val="restart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2018 г. (факт)</w:t>
            </w:r>
          </w:p>
        </w:tc>
        <w:tc>
          <w:tcPr>
            <w:tcW w:w="1134" w:type="dxa"/>
            <w:vMerge w:val="restart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2022 г.</w:t>
            </w:r>
          </w:p>
          <w:p w:rsidR="00B10EEC" w:rsidRPr="00B10EEC" w:rsidRDefault="00B10EEC" w:rsidP="00B10EEC">
            <w:pPr>
              <w:jc w:val="center"/>
              <w:rPr>
                <w:sz w:val="20"/>
                <w:szCs w:val="20"/>
              </w:rPr>
            </w:pPr>
            <w:r w:rsidRPr="00B10EEC">
              <w:rPr>
                <w:sz w:val="20"/>
                <w:szCs w:val="20"/>
              </w:rPr>
              <w:t>(прогноз)</w:t>
            </w:r>
          </w:p>
        </w:tc>
        <w:tc>
          <w:tcPr>
            <w:tcW w:w="2099" w:type="dxa"/>
            <w:gridSpan w:val="2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2030 г.</w:t>
            </w:r>
          </w:p>
        </w:tc>
        <w:tc>
          <w:tcPr>
            <w:tcW w:w="1984" w:type="dxa"/>
            <w:gridSpan w:val="2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B10EEC">
                <w:rPr>
                  <w:sz w:val="22"/>
                </w:rPr>
                <w:t>2030 г</w:t>
              </w:r>
            </w:smartTag>
            <w:r w:rsidRPr="00B10EEC">
              <w:rPr>
                <w:sz w:val="22"/>
              </w:rPr>
              <w:t>. к 2018</w:t>
            </w:r>
            <w:r w:rsidRPr="00B10EEC">
              <w:rPr>
                <w:color w:val="FF0000"/>
                <w:sz w:val="22"/>
              </w:rPr>
              <w:t xml:space="preserve"> </w:t>
            </w:r>
            <w:r w:rsidRPr="00B10EEC">
              <w:rPr>
                <w:sz w:val="22"/>
              </w:rPr>
              <w:t>г., процентов</w:t>
            </w:r>
          </w:p>
        </w:tc>
      </w:tr>
      <w:tr w:rsidR="00B10EEC" w:rsidRPr="00B10EEC" w:rsidTr="00B10EEC">
        <w:tc>
          <w:tcPr>
            <w:tcW w:w="2863" w:type="dxa"/>
            <w:vMerge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</w:p>
        </w:tc>
        <w:tc>
          <w:tcPr>
            <w:tcW w:w="964" w:type="dxa"/>
            <w:vMerge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</w:p>
        </w:tc>
        <w:tc>
          <w:tcPr>
            <w:tcW w:w="1106" w:type="dxa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базовый</w:t>
            </w:r>
          </w:p>
        </w:tc>
        <w:tc>
          <w:tcPr>
            <w:tcW w:w="993" w:type="dxa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целевой</w:t>
            </w:r>
          </w:p>
        </w:tc>
        <w:tc>
          <w:tcPr>
            <w:tcW w:w="992" w:type="dxa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базовый</w:t>
            </w:r>
          </w:p>
        </w:tc>
        <w:tc>
          <w:tcPr>
            <w:tcW w:w="992" w:type="dxa"/>
          </w:tcPr>
          <w:p w:rsidR="00B10EEC" w:rsidRPr="00B10EEC" w:rsidRDefault="00B10EEC" w:rsidP="00B10EEC">
            <w:pPr>
              <w:jc w:val="center"/>
              <w:rPr>
                <w:sz w:val="22"/>
              </w:rPr>
            </w:pPr>
            <w:r w:rsidRPr="00B10EEC">
              <w:rPr>
                <w:sz w:val="22"/>
              </w:rPr>
              <w:t>целевой</w:t>
            </w:r>
          </w:p>
        </w:tc>
      </w:tr>
      <w:tr w:rsidR="004B089D" w:rsidRPr="00B10EEC" w:rsidTr="00B10EEC">
        <w:tc>
          <w:tcPr>
            <w:tcW w:w="9186" w:type="dxa"/>
            <w:gridSpan w:val="7"/>
          </w:tcPr>
          <w:p w:rsidR="004B089D" w:rsidRPr="00B10EEC" w:rsidRDefault="004B089D" w:rsidP="004B089D">
            <w:pPr>
              <w:jc w:val="center"/>
              <w:rPr>
                <w:sz w:val="22"/>
                <w:lang w:eastAsia="en-US"/>
              </w:rPr>
            </w:pPr>
            <w:r w:rsidRPr="00B10EEC">
              <w:rPr>
                <w:sz w:val="22"/>
              </w:rPr>
              <w:t>Показатели эффективности экономики агропромышленного комплекса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Надой молока с 1 коровы в год в хозяйствах всех категорий, кг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749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588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1400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3200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3400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544,2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578,2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Настриг шерсти с 1 овцы, кг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1,3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1,3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1,3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1,6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123,1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130,8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>Наличие кормов в расчете на 1 условную голову скота в сельхозорганизациях, ц/к.е. (на конец отчетного года)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4,5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7,5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в 3,3 р.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в 3,5 р.</w:t>
            </w:r>
          </w:p>
        </w:tc>
      </w:tr>
      <w:tr w:rsidR="004B089D" w:rsidRPr="00B10EEC" w:rsidTr="00B10EEC">
        <w:tc>
          <w:tcPr>
            <w:tcW w:w="9186" w:type="dxa"/>
            <w:gridSpan w:val="7"/>
          </w:tcPr>
          <w:p w:rsidR="004B089D" w:rsidRPr="00B10EEC" w:rsidRDefault="004B089D" w:rsidP="004B089D">
            <w:pPr>
              <w:jc w:val="center"/>
              <w:rPr>
                <w:sz w:val="22"/>
                <w:lang w:eastAsia="en-US"/>
              </w:rPr>
            </w:pPr>
            <w:r w:rsidRPr="00B10EEC">
              <w:rPr>
                <w:sz w:val="22"/>
              </w:rPr>
              <w:t>Использование производственных мощностей перерабатывающих предприятий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sz w:val="22"/>
              </w:rPr>
            </w:pP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8743AC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    переработк</w:t>
            </w:r>
            <w:r w:rsidR="008743AC">
              <w:rPr>
                <w:sz w:val="22"/>
              </w:rPr>
              <w:t>а</w:t>
            </w:r>
            <w:r w:rsidRPr="00B10EEC">
              <w:rPr>
                <w:sz w:val="22"/>
              </w:rPr>
              <w:t xml:space="preserve"> молока, </w:t>
            </w:r>
            <w:r w:rsidR="008743AC">
              <w:rPr>
                <w:sz w:val="22"/>
              </w:rPr>
              <w:t>процентов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45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50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+25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+55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8743AC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    переработк</w:t>
            </w:r>
            <w:r w:rsidR="008743AC">
              <w:rPr>
                <w:sz w:val="22"/>
              </w:rPr>
              <w:t>а</w:t>
            </w:r>
            <w:r w:rsidRPr="00B10EEC">
              <w:rPr>
                <w:sz w:val="22"/>
              </w:rPr>
              <w:t xml:space="preserve"> мяса, </w:t>
            </w:r>
            <w:r w:rsidR="008743AC">
              <w:rPr>
                <w:sz w:val="22"/>
              </w:rPr>
              <w:t>процентов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25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42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50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+28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+58</w:t>
            </w:r>
          </w:p>
        </w:tc>
      </w:tr>
      <w:tr w:rsidR="004B089D" w:rsidRPr="00B10EEC" w:rsidTr="00B10EEC">
        <w:trPr>
          <w:trHeight w:val="72"/>
        </w:trPr>
        <w:tc>
          <w:tcPr>
            <w:tcW w:w="2863" w:type="dxa"/>
          </w:tcPr>
          <w:p w:rsidR="004B089D" w:rsidRPr="00B10EEC" w:rsidRDefault="004B089D" w:rsidP="008743AC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    производств</w:t>
            </w:r>
            <w:r w:rsidR="008743AC">
              <w:rPr>
                <w:sz w:val="22"/>
              </w:rPr>
              <w:t>о</w:t>
            </w:r>
            <w:r w:rsidRPr="00B10EEC">
              <w:rPr>
                <w:sz w:val="22"/>
              </w:rPr>
              <w:t xml:space="preserve"> колбасных изделий</w:t>
            </w:r>
            <w:r w:rsidR="008743AC">
              <w:rPr>
                <w:sz w:val="22"/>
              </w:rPr>
              <w:t>, процентов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34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41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50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+29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+59</w:t>
            </w:r>
          </w:p>
        </w:tc>
      </w:tr>
      <w:tr w:rsidR="004B089D" w:rsidRPr="00B10EEC" w:rsidTr="00B10EEC">
        <w:tc>
          <w:tcPr>
            <w:tcW w:w="2863" w:type="dxa"/>
          </w:tcPr>
          <w:p w:rsidR="004B089D" w:rsidRPr="00B10EEC" w:rsidRDefault="004B089D" w:rsidP="004B089D">
            <w:pPr>
              <w:jc w:val="both"/>
              <w:rPr>
                <w:sz w:val="22"/>
              </w:rPr>
            </w:pPr>
            <w:r w:rsidRPr="00B10EEC">
              <w:rPr>
                <w:sz w:val="22"/>
              </w:rPr>
              <w:t xml:space="preserve">    </w:t>
            </w:r>
            <w:r w:rsidR="008743AC">
              <w:rPr>
                <w:sz w:val="22"/>
              </w:rPr>
              <w:t xml:space="preserve">производство </w:t>
            </w:r>
            <w:r w:rsidRPr="00B10EEC">
              <w:rPr>
                <w:sz w:val="22"/>
              </w:rPr>
              <w:t>мясных полуфабрикатов</w:t>
            </w:r>
            <w:r w:rsidR="008743AC">
              <w:rPr>
                <w:sz w:val="22"/>
              </w:rPr>
              <w:t>, процентов</w:t>
            </w:r>
          </w:p>
        </w:tc>
        <w:tc>
          <w:tcPr>
            <w:tcW w:w="96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48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54</w:t>
            </w:r>
          </w:p>
        </w:tc>
        <w:tc>
          <w:tcPr>
            <w:tcW w:w="1134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60</w:t>
            </w:r>
          </w:p>
        </w:tc>
        <w:tc>
          <w:tcPr>
            <w:tcW w:w="1106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70</w:t>
            </w:r>
          </w:p>
        </w:tc>
        <w:tc>
          <w:tcPr>
            <w:tcW w:w="993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+16</w:t>
            </w:r>
          </w:p>
        </w:tc>
        <w:tc>
          <w:tcPr>
            <w:tcW w:w="992" w:type="dxa"/>
            <w:vAlign w:val="center"/>
          </w:tcPr>
          <w:p w:rsidR="004B089D" w:rsidRPr="00B10EEC" w:rsidRDefault="004B089D" w:rsidP="004B089D">
            <w:pPr>
              <w:jc w:val="center"/>
              <w:rPr>
                <w:color w:val="000000"/>
                <w:sz w:val="22"/>
              </w:rPr>
            </w:pPr>
            <w:r w:rsidRPr="00B10EEC">
              <w:rPr>
                <w:color w:val="000000"/>
                <w:sz w:val="22"/>
              </w:rPr>
              <w:t>+46</w:t>
            </w:r>
          </w:p>
        </w:tc>
      </w:tr>
    </w:tbl>
    <w:p w:rsidR="004B089D" w:rsidRPr="00DF5A4B" w:rsidRDefault="004B089D" w:rsidP="004B089D">
      <w:pPr>
        <w:ind w:right="-1"/>
        <w:contextualSpacing/>
        <w:jc w:val="both"/>
        <w:rPr>
          <w:sz w:val="16"/>
          <w:szCs w:val="16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  <w:sectPr w:rsidR="00B10EEC" w:rsidSect="00295C67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tblInd w:w="5028" w:type="dxa"/>
        <w:tblLook w:val="04A0"/>
      </w:tblPr>
      <w:tblGrid>
        <w:gridCol w:w="5393"/>
      </w:tblGrid>
      <w:tr w:rsidR="00B10EEC" w:rsidRPr="00B10EEC" w:rsidTr="00B10EEC">
        <w:tc>
          <w:tcPr>
            <w:tcW w:w="5393" w:type="dxa"/>
          </w:tcPr>
          <w:p w:rsidR="00B10EEC" w:rsidRDefault="00B10EEC" w:rsidP="00B10EEC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10E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2 </w:t>
            </w:r>
          </w:p>
          <w:p w:rsidR="00B10EEC" w:rsidRDefault="00B10EEC" w:rsidP="00B10EEC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Стратегии развития агропромышленного комплекса Республики Тыва </w:t>
            </w:r>
          </w:p>
          <w:p w:rsidR="00B10EEC" w:rsidRPr="00B10EEC" w:rsidRDefault="00B10EEC" w:rsidP="00B10EEC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на период до 2030 года</w:t>
            </w:r>
          </w:p>
        </w:tc>
      </w:tr>
    </w:tbl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Default="00B10EEC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B10EEC" w:rsidRPr="00B10EEC" w:rsidRDefault="00B10EEC" w:rsidP="00B10EEC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B10EE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10EEC">
        <w:rPr>
          <w:b/>
          <w:sz w:val="28"/>
          <w:szCs w:val="28"/>
        </w:rPr>
        <w:t xml:space="preserve">Ь </w:t>
      </w:r>
    </w:p>
    <w:p w:rsidR="00B10EEC" w:rsidRDefault="00B10EEC" w:rsidP="00B10EEC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4B089D" w:rsidRPr="00B10EEC">
        <w:rPr>
          <w:sz w:val="28"/>
          <w:szCs w:val="28"/>
        </w:rPr>
        <w:t>одпрограмм</w:t>
      </w:r>
      <w:r w:rsidRPr="00B10EEC">
        <w:rPr>
          <w:sz w:val="28"/>
          <w:szCs w:val="28"/>
        </w:rPr>
        <w:t xml:space="preserve"> </w:t>
      </w:r>
      <w:r w:rsidR="004B089D" w:rsidRPr="00B10EEC">
        <w:rPr>
          <w:sz w:val="28"/>
          <w:szCs w:val="28"/>
        </w:rPr>
        <w:t xml:space="preserve">государственной программы Республики Тыва </w:t>
      </w:r>
    </w:p>
    <w:p w:rsidR="00B10EEC" w:rsidRDefault="004B089D" w:rsidP="00B10EEC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10EEC">
        <w:rPr>
          <w:sz w:val="28"/>
          <w:szCs w:val="28"/>
        </w:rPr>
        <w:t xml:space="preserve">«Развитие сельского хозяйства и регулирование рынков </w:t>
      </w:r>
    </w:p>
    <w:p w:rsidR="00B10EEC" w:rsidRDefault="004B089D" w:rsidP="00B10EEC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10EEC">
        <w:rPr>
          <w:sz w:val="28"/>
          <w:szCs w:val="28"/>
        </w:rPr>
        <w:t xml:space="preserve">сельскохозяйственной продукции, сырья и продовольствия </w:t>
      </w:r>
    </w:p>
    <w:p w:rsidR="00B10EEC" w:rsidRDefault="004B089D" w:rsidP="00B10EEC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10EEC">
        <w:rPr>
          <w:sz w:val="28"/>
          <w:szCs w:val="28"/>
        </w:rPr>
        <w:t xml:space="preserve">в Республике Тыва на 2014-2020 годы», утвержденной </w:t>
      </w:r>
    </w:p>
    <w:p w:rsidR="004B089D" w:rsidRPr="00B10EEC" w:rsidRDefault="004B089D" w:rsidP="00B10EEC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10EEC">
        <w:rPr>
          <w:sz w:val="28"/>
          <w:szCs w:val="28"/>
        </w:rPr>
        <w:t>постановлением Правительства Республики Тыва</w:t>
      </w:r>
    </w:p>
    <w:p w:rsidR="004B089D" w:rsidRPr="00B10EEC" w:rsidRDefault="004B089D" w:rsidP="00B10EEC">
      <w:pPr>
        <w:jc w:val="center"/>
        <w:rPr>
          <w:sz w:val="28"/>
          <w:szCs w:val="28"/>
        </w:rPr>
      </w:pPr>
      <w:r w:rsidRPr="00B10EEC">
        <w:rPr>
          <w:sz w:val="28"/>
          <w:szCs w:val="28"/>
        </w:rPr>
        <w:t>от 30 октября 2013 г</w:t>
      </w:r>
      <w:r w:rsidR="00B10EEC">
        <w:rPr>
          <w:sz w:val="28"/>
          <w:szCs w:val="28"/>
        </w:rPr>
        <w:t>.</w:t>
      </w:r>
      <w:r w:rsidRPr="00B10EEC">
        <w:rPr>
          <w:sz w:val="28"/>
          <w:szCs w:val="28"/>
        </w:rPr>
        <w:t xml:space="preserve"> № 633</w:t>
      </w:r>
    </w:p>
    <w:p w:rsidR="004B089D" w:rsidRDefault="004B089D" w:rsidP="004B089D">
      <w:pPr>
        <w:ind w:firstLine="708"/>
        <w:jc w:val="center"/>
      </w:pP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1. </w:t>
      </w:r>
      <w:hyperlink w:anchor="P689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«Развитие подотрасли растениеводства, переработки и реализации продук</w:t>
      </w:r>
      <w:r>
        <w:t>ции растениеводства».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2. </w:t>
      </w:r>
      <w:hyperlink w:anchor="P1024" w:history="1">
        <w:r>
          <w:t>П</w:t>
        </w:r>
      </w:hyperlink>
      <w:r>
        <w:t xml:space="preserve">одпрограмма </w:t>
      </w:r>
      <w:r w:rsidR="004B089D" w:rsidRPr="00707C2A">
        <w:t>«Развитие подотрасли животноводства, переработки и реализации продук</w:t>
      </w:r>
      <w:r>
        <w:t>ции животноводства».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3. </w:t>
      </w:r>
      <w:hyperlink w:anchor="P1519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«Развитие мясного скотоводст</w:t>
      </w:r>
      <w:r>
        <w:t>ва».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4. </w:t>
      </w:r>
      <w:hyperlink w:anchor="P1724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«Подде</w:t>
      </w:r>
      <w:r>
        <w:t>ржка малых форм хозяйствования».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5. </w:t>
      </w:r>
      <w:hyperlink w:anchor="P2438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«Техническая и технологическая модернизация, инновацион</w:t>
      </w:r>
      <w:r>
        <w:t>ное развитие АПК».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>6. П</w:t>
      </w:r>
      <w:r w:rsidR="004B089D" w:rsidRPr="00707C2A">
        <w:t>одпрограмма «Развитие мелиорации земель сельскохозяйственного назначения Республики Тыва на 2014-2020 годы»</w:t>
      </w:r>
      <w:r>
        <w:t>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7. </w:t>
      </w:r>
      <w:hyperlink w:anchor="P2735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«Устойчивое развитие сельских территорий Республики Тыва на 2014-2017 годы и на период до 2020 го</w:t>
      </w:r>
      <w:r>
        <w:t>да».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8. </w:t>
      </w:r>
      <w:hyperlink w:anchor="P4048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«Научное обеспечение реализации мероприятий Про</w:t>
      </w:r>
      <w:r>
        <w:t>граммы».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9. </w:t>
      </w:r>
      <w:hyperlink w:anchor="P4228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«Об</w:t>
      </w:r>
      <w:r>
        <w:t>еспечение реализации Программы».</w:t>
      </w:r>
    </w:p>
    <w:p w:rsidR="00B10EEC" w:rsidRDefault="00B10EEC" w:rsidP="00B10EEC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10. </w:t>
      </w:r>
      <w:hyperlink w:anchor="P4552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«Развитие ветеринарии и обеспечение эпизоотического благополучия территории Республики Тыва на 2015-</w:t>
      </w:r>
      <w:r>
        <w:t>2020 годы».</w:t>
      </w:r>
    </w:p>
    <w:p w:rsidR="00316BA2" w:rsidRDefault="00B10EEC" w:rsidP="00316BA2">
      <w:pPr>
        <w:pStyle w:val="ConsPlusNormal"/>
        <w:widowControl w:val="0"/>
        <w:adjustRightInd/>
        <w:spacing w:line="276" w:lineRule="auto"/>
        <w:ind w:firstLine="567"/>
        <w:jc w:val="both"/>
      </w:pPr>
      <w:r>
        <w:t xml:space="preserve">11. </w:t>
      </w:r>
      <w:hyperlink w:anchor="P4945" w:history="1">
        <w:r>
          <w:t>П</w:t>
        </w:r>
        <w:r w:rsidR="004B089D" w:rsidRPr="00707C2A">
          <w:t>одпрограмма</w:t>
        </w:r>
      </w:hyperlink>
      <w:r w:rsidR="004B089D" w:rsidRPr="00707C2A">
        <w:t xml:space="preserve"> «Развитие рыбохозяйственного ко</w:t>
      </w:r>
      <w:r w:rsidR="00316BA2">
        <w:t>мплекса Республики Тыва на 2016</w:t>
      </w:r>
      <w:r w:rsidR="004B089D" w:rsidRPr="00707C2A">
        <w:t>-2020 годы»</w:t>
      </w:r>
      <w:r w:rsidR="00316BA2">
        <w:t>.</w:t>
      </w:r>
    </w:p>
    <w:p w:rsidR="00316BA2" w:rsidRDefault="00316BA2" w:rsidP="00316BA2">
      <w:pPr>
        <w:pStyle w:val="ConsPlusNormal"/>
        <w:widowControl w:val="0"/>
        <w:adjustRightInd/>
        <w:spacing w:line="276" w:lineRule="auto"/>
        <w:ind w:firstLine="567"/>
        <w:jc w:val="both"/>
      </w:pPr>
      <w:r>
        <w:t>12. П</w:t>
      </w:r>
      <w:r w:rsidR="004B089D" w:rsidRPr="00707C2A">
        <w:t>одпрограмма «Развитие отраслей агропромышленного комплек</w:t>
      </w:r>
      <w:r>
        <w:t>са».</w:t>
      </w:r>
    </w:p>
    <w:p w:rsidR="00316BA2" w:rsidRDefault="00316BA2" w:rsidP="00316BA2">
      <w:pPr>
        <w:pStyle w:val="ConsPlusNormal"/>
        <w:widowControl w:val="0"/>
        <w:adjustRightInd/>
        <w:spacing w:line="276" w:lineRule="auto"/>
        <w:ind w:firstLine="567"/>
        <w:jc w:val="both"/>
      </w:pPr>
      <w:r>
        <w:t>13. П</w:t>
      </w:r>
      <w:r w:rsidR="004B089D" w:rsidRPr="00707C2A">
        <w:t>одпрограмма «Стимулирование инвестиционной деятельности в агропромыш</w:t>
      </w:r>
      <w:r>
        <w:t>ленном комплексе».</w:t>
      </w:r>
    </w:p>
    <w:p w:rsidR="004B089D" w:rsidRDefault="00316BA2" w:rsidP="00316BA2">
      <w:pPr>
        <w:pStyle w:val="ConsPlusNormal"/>
        <w:widowControl w:val="0"/>
        <w:adjustRightInd/>
        <w:spacing w:line="276" w:lineRule="auto"/>
        <w:ind w:firstLine="567"/>
        <w:jc w:val="both"/>
        <w:rPr>
          <w:b/>
          <w:sz w:val="32"/>
          <w:szCs w:val="32"/>
        </w:rPr>
      </w:pPr>
      <w:r>
        <w:t>14. П</w:t>
      </w:r>
      <w:r w:rsidR="004B089D" w:rsidRPr="00707C2A">
        <w:t>одпрограмма «Предотвращение заноса</w:t>
      </w:r>
      <w:r w:rsidR="004B089D">
        <w:t xml:space="preserve"> и распространения вируса африканской чумы свиней (АЧС) на территории Республики Тыва».</w:t>
      </w:r>
    </w:p>
    <w:p w:rsidR="004B089D" w:rsidRDefault="004B089D" w:rsidP="004B089D">
      <w:pPr>
        <w:rPr>
          <w:b/>
          <w:sz w:val="32"/>
          <w:szCs w:val="32"/>
        </w:rPr>
      </w:pPr>
    </w:p>
    <w:p w:rsidR="00316BA2" w:rsidRDefault="00316BA2" w:rsidP="004B089D">
      <w:pPr>
        <w:rPr>
          <w:b/>
          <w:sz w:val="32"/>
          <w:szCs w:val="32"/>
        </w:rPr>
        <w:sectPr w:rsidR="00316BA2" w:rsidSect="00295C67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/>
      </w:tblPr>
      <w:tblGrid>
        <w:gridCol w:w="5393"/>
      </w:tblGrid>
      <w:tr w:rsidR="00316BA2" w:rsidRPr="00B10EEC" w:rsidTr="00316BA2">
        <w:trPr>
          <w:jc w:val="right"/>
        </w:trPr>
        <w:tc>
          <w:tcPr>
            <w:tcW w:w="5393" w:type="dxa"/>
          </w:tcPr>
          <w:p w:rsidR="00316BA2" w:rsidRDefault="00316BA2" w:rsidP="00316BA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10E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3 </w:t>
            </w:r>
          </w:p>
          <w:p w:rsidR="00316BA2" w:rsidRDefault="00316BA2" w:rsidP="00316BA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Стратегии развития агропромышленного комплекса Республики Тыва </w:t>
            </w:r>
          </w:p>
          <w:p w:rsidR="00316BA2" w:rsidRPr="00B10EEC" w:rsidRDefault="00316BA2" w:rsidP="00316BA2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2030 года</w:t>
            </w:r>
          </w:p>
        </w:tc>
      </w:tr>
    </w:tbl>
    <w:p w:rsidR="00316BA2" w:rsidRDefault="00316BA2" w:rsidP="004B089D">
      <w:pPr>
        <w:autoSpaceDE w:val="0"/>
        <w:autoSpaceDN w:val="0"/>
        <w:adjustRightInd w:val="0"/>
        <w:jc w:val="center"/>
        <w:outlineLvl w:val="3"/>
        <w:rPr>
          <w:b/>
        </w:rPr>
      </w:pPr>
    </w:p>
    <w:p w:rsidR="00316BA2" w:rsidRPr="00316BA2" w:rsidRDefault="00316BA2" w:rsidP="004B089D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16BA2">
        <w:rPr>
          <w:b/>
          <w:sz w:val="28"/>
          <w:szCs w:val="28"/>
        </w:rPr>
        <w:t xml:space="preserve">ИНВЕСТИЦИОННЫЕ ПРОЕКТЫ </w:t>
      </w:r>
    </w:p>
    <w:p w:rsidR="004B089D" w:rsidRPr="00316BA2" w:rsidRDefault="004B089D" w:rsidP="004B089D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16BA2">
        <w:rPr>
          <w:sz w:val="28"/>
          <w:szCs w:val="28"/>
        </w:rPr>
        <w:t>по развитию агропромышленного комплекса Республики Тыва</w:t>
      </w:r>
    </w:p>
    <w:p w:rsidR="004B089D" w:rsidRDefault="004B089D" w:rsidP="004B089D">
      <w:pPr>
        <w:widowControl w:val="0"/>
        <w:suppressAutoHyphens/>
        <w:rPr>
          <w:rFonts w:ascii="Times New Roman CYR" w:hAnsi="Times New Roman CYR" w:cs="Times New Roman CYR"/>
          <w:color w:val="00000A"/>
          <w:kern w:val="1"/>
          <w:lang w:eastAsia="zh-CN" w:bidi="hi-IN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316BA2" w:rsidRPr="00316BA2" w:rsidTr="00EB2ECA">
        <w:tc>
          <w:tcPr>
            <w:tcW w:w="3996" w:type="dxa"/>
          </w:tcPr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</w:t>
            </w:r>
            <w:r w:rsidRPr="00316BA2">
              <w:t>ероприяти</w:t>
            </w:r>
            <w:r>
              <w:t>я</w:t>
            </w:r>
          </w:p>
        </w:tc>
        <w:tc>
          <w:tcPr>
            <w:tcW w:w="3058" w:type="dxa"/>
          </w:tcPr>
          <w:p w:rsid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Показатель и его целевое значение</w:t>
            </w:r>
            <w:r>
              <w:t xml:space="preserve"> (</w:t>
            </w:r>
            <w:r w:rsidRPr="00316BA2">
              <w:t>ожидаемый</w:t>
            </w:r>
          </w:p>
          <w:p w:rsid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результат</w:t>
            </w:r>
            <w:r>
              <w:t xml:space="preserve"> </w:t>
            </w:r>
            <w:r w:rsidRPr="00316BA2">
              <w:t xml:space="preserve">реализации </w:t>
            </w:r>
          </w:p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мероприятия</w:t>
            </w:r>
            <w:r>
              <w:t>)</w:t>
            </w:r>
          </w:p>
        </w:tc>
        <w:tc>
          <w:tcPr>
            <w:tcW w:w="3237" w:type="dxa"/>
          </w:tcPr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Источник финансово</w:t>
            </w:r>
            <w:r>
              <w:t>го (</w:t>
            </w:r>
            <w:r w:rsidRPr="00316BA2">
              <w:t>ресурсного обеспечения</w:t>
            </w:r>
            <w:r>
              <w:t>)</w:t>
            </w:r>
            <w:r w:rsidRPr="00316BA2">
              <w:t xml:space="preserve"> (государственная программа, муницип</w:t>
            </w:r>
            <w:r>
              <w:t xml:space="preserve">альная </w:t>
            </w:r>
            <w:r w:rsidRPr="00316BA2">
              <w:t xml:space="preserve">программа, субсидии, субвенции, непрограммная часть адресной инвестиционной программы </w:t>
            </w:r>
            <w:r>
              <w:t xml:space="preserve">         (с указанием документов, их утверждающих); </w:t>
            </w:r>
            <w:r w:rsidRPr="00316BA2">
              <w:t>внебюджетные источники (программы субъектов естественных монополий, иные инвесторы); иные источники финансирования)</w:t>
            </w:r>
          </w:p>
        </w:tc>
        <w:tc>
          <w:tcPr>
            <w:tcW w:w="1985" w:type="dxa"/>
          </w:tcPr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Срок реализации</w:t>
            </w:r>
          </w:p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(мероприятия, ключевого события)</w:t>
            </w:r>
          </w:p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>(квартал)</w:t>
            </w:r>
          </w:p>
        </w:tc>
        <w:tc>
          <w:tcPr>
            <w:tcW w:w="3552" w:type="dxa"/>
          </w:tcPr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6BA2">
              <w:t xml:space="preserve">Ответственный </w:t>
            </w:r>
            <w:r>
              <w:t>за исполнение</w:t>
            </w:r>
          </w:p>
          <w:p w:rsidR="00316BA2" w:rsidRPr="00316BA2" w:rsidRDefault="00316BA2" w:rsidP="00316B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F45" w:rsidRPr="00316BA2" w:rsidTr="00EB2ECA">
        <w:tc>
          <w:tcPr>
            <w:tcW w:w="3996" w:type="dxa"/>
          </w:tcPr>
          <w:p w:rsidR="000E7F45" w:rsidRDefault="000E7F45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0E7F45" w:rsidRPr="00316BA2" w:rsidRDefault="000E7F45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0E7F45" w:rsidRPr="00316BA2" w:rsidRDefault="000E7F45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E7F45" w:rsidRPr="00316BA2" w:rsidRDefault="000E7F45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0E7F45" w:rsidRPr="00316BA2" w:rsidRDefault="000E7F45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B089D" w:rsidRPr="000E7F45" w:rsidTr="00316BA2">
        <w:trPr>
          <w:trHeight w:val="70"/>
        </w:trPr>
        <w:tc>
          <w:tcPr>
            <w:tcW w:w="15828" w:type="dxa"/>
            <w:gridSpan w:val="5"/>
            <w:vAlign w:val="center"/>
          </w:tcPr>
          <w:p w:rsidR="004B089D" w:rsidRPr="000E7F45" w:rsidRDefault="004B089D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45">
              <w:t>Развитие отрасли животноводства</w:t>
            </w:r>
          </w:p>
        </w:tc>
      </w:tr>
      <w:tr w:rsidR="00316BA2" w:rsidRPr="00316BA2" w:rsidTr="00316BA2">
        <w:tc>
          <w:tcPr>
            <w:tcW w:w="3996" w:type="dxa"/>
          </w:tcPr>
          <w:p w:rsidR="00316BA2" w:rsidRDefault="00316BA2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1. </w:t>
            </w:r>
            <w:r w:rsidRPr="00316BA2">
              <w:t xml:space="preserve">Строительство откормочных площадок на базе действующих убойных цехов в Барун-Хемчикского </w:t>
            </w:r>
            <w:r>
              <w:t>–</w:t>
            </w:r>
            <w:r w:rsidRPr="00316BA2">
              <w:t xml:space="preserve"> 1, Дзун-Хемчикского</w:t>
            </w:r>
            <w:r>
              <w:t xml:space="preserve"> – </w:t>
            </w:r>
            <w:r w:rsidRPr="00316BA2">
              <w:t xml:space="preserve">1, Кызылского </w:t>
            </w:r>
            <w:r>
              <w:t>–</w:t>
            </w:r>
            <w:r w:rsidRPr="00316BA2">
              <w:t xml:space="preserve"> </w:t>
            </w:r>
          </w:p>
          <w:p w:rsidR="00316BA2" w:rsidRPr="00316BA2" w:rsidRDefault="00316BA2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1, Эр</w:t>
            </w:r>
            <w:r>
              <w:t>зинского –</w:t>
            </w:r>
            <w:r w:rsidRPr="00316BA2">
              <w:t xml:space="preserve"> 1 кожуунов республики</w:t>
            </w:r>
          </w:p>
        </w:tc>
        <w:tc>
          <w:tcPr>
            <w:tcW w:w="3058" w:type="dxa"/>
          </w:tcPr>
          <w:p w:rsidR="00316BA2" w:rsidRPr="00316BA2" w:rsidRDefault="00316BA2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у</w:t>
            </w:r>
            <w:r w:rsidRPr="00316BA2">
              <w:t>лучшение продуктивности животных и качества выхода мяса животных при забое скота, увеличение производства мяса и мясопродуктов, к базовому 2018 году мяса на 68</w:t>
            </w:r>
            <w:r>
              <w:t xml:space="preserve"> процентов</w:t>
            </w:r>
            <w:r w:rsidRPr="00316BA2">
              <w:t xml:space="preserve"> или до 37,3-40,3 тыс. тонн в 2030 года</w:t>
            </w:r>
          </w:p>
        </w:tc>
        <w:tc>
          <w:tcPr>
            <w:tcW w:w="3237" w:type="dxa"/>
          </w:tcPr>
          <w:p w:rsidR="00316BA2" w:rsidRPr="00316BA2" w:rsidRDefault="008743AC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316BA2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316BA2" w:rsidRPr="00316BA2" w:rsidRDefault="00316BA2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kern w:val="1"/>
                <w:lang w:eastAsia="zh-CN" w:bidi="hi-IN"/>
              </w:rPr>
              <w:t>2020-2022 гг.</w:t>
            </w:r>
          </w:p>
        </w:tc>
        <w:tc>
          <w:tcPr>
            <w:tcW w:w="3552" w:type="dxa"/>
          </w:tcPr>
          <w:p w:rsidR="00316BA2" w:rsidRPr="00316BA2" w:rsidRDefault="00316BA2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администрации Барун-Хемчикского, Дзун-Хемчикского, Кызылского и Эрзинского кожуунов (по согласованию), хозяйствующие субъекты (по согласованию)</w:t>
            </w:r>
          </w:p>
        </w:tc>
      </w:tr>
    </w:tbl>
    <w:p w:rsidR="008743AC" w:rsidRDefault="008743A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8743AC" w:rsidRPr="00316BA2" w:rsidTr="00254805">
        <w:tc>
          <w:tcPr>
            <w:tcW w:w="3996" w:type="dxa"/>
          </w:tcPr>
          <w:p w:rsidR="008743AC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6BA2" w:rsidRPr="00316BA2" w:rsidTr="000E7F45">
        <w:tc>
          <w:tcPr>
            <w:tcW w:w="3996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2. </w:t>
            </w:r>
            <w:r w:rsidRPr="00316BA2">
              <w:t>Реконструкция и расширение действующих молочно-товарных ферм</w:t>
            </w:r>
          </w:p>
        </w:tc>
        <w:tc>
          <w:tcPr>
            <w:tcW w:w="3058" w:type="dxa"/>
            <w:vMerge w:val="restart"/>
          </w:tcPr>
          <w:p w:rsidR="00316BA2" w:rsidRPr="00316BA2" w:rsidRDefault="00316BA2" w:rsidP="008743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16BA2">
              <w:t xml:space="preserve">величение объемов производства молока по отношению к базовому 2018 г. </w:t>
            </w:r>
            <w:r>
              <w:t>на 76 процентов</w:t>
            </w:r>
            <w:r w:rsidRPr="00316BA2">
              <w:t xml:space="preserve"> или до 113,9-123,1 тыс. тонн в 2030 г., улучшени</w:t>
            </w:r>
            <w:r w:rsidR="008743AC">
              <w:t>е</w:t>
            </w:r>
            <w:r w:rsidRPr="00316BA2">
              <w:t xml:space="preserve"> продуктивности коров среднего удоя молока от одной коровы в сельхозорганизациях не менее, чем на 3200-3400 кг 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316BA2">
                <w:t>2030 г</w:t>
              </w:r>
            </w:smartTag>
            <w:r w:rsidRPr="00316BA2">
              <w:t>.</w:t>
            </w:r>
          </w:p>
        </w:tc>
        <w:tc>
          <w:tcPr>
            <w:tcW w:w="3237" w:type="dxa"/>
            <w:vMerge w:val="restart"/>
          </w:tcPr>
          <w:p w:rsidR="00316BA2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го</w:t>
            </w:r>
            <w:r w:rsidR="00316BA2" w:rsidRPr="00316BA2">
              <w:t>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316BA2" w:rsidRPr="00316BA2" w:rsidRDefault="00316BA2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2020-2021 гг.</w:t>
            </w:r>
          </w:p>
        </w:tc>
        <w:tc>
          <w:tcPr>
            <w:tcW w:w="3552" w:type="dxa"/>
            <w:vMerge w:val="restart"/>
          </w:tcPr>
          <w:p w:rsidR="00316BA2" w:rsidRPr="00316BA2" w:rsidRDefault="00316BA2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администрации Бай-Тайгинского, Дзун-Хемчикского, Сут-Хольского, Улуг-Хемского, Чеди-Хольского, Кызылского</w:t>
            </w:r>
            <w:r w:rsidR="008743AC">
              <w:t xml:space="preserve"> </w:t>
            </w:r>
            <w:r w:rsidRPr="00316BA2">
              <w:t>кожуунов (по согласовани</w:t>
            </w:r>
            <w:r w:rsidR="008743AC">
              <w:t>ю</w:t>
            </w:r>
            <w:r w:rsidRPr="00316BA2">
              <w:t>)</w:t>
            </w:r>
          </w:p>
        </w:tc>
      </w:tr>
      <w:tr w:rsidR="00316BA2" w:rsidRPr="00316BA2" w:rsidTr="000E7F45">
        <w:tc>
          <w:tcPr>
            <w:tcW w:w="3996" w:type="dxa"/>
          </w:tcPr>
          <w:p w:rsidR="00316BA2" w:rsidRPr="00316BA2" w:rsidRDefault="00316BA2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3. </w:t>
            </w:r>
            <w:r w:rsidRPr="00316BA2">
              <w:t xml:space="preserve">Строительство комплексных молочно-товарных ферм на 100 голов на 100 голов с цехами </w:t>
            </w:r>
            <w:r w:rsidR="008743AC">
              <w:t xml:space="preserve">(по </w:t>
            </w:r>
            <w:r w:rsidRPr="00316BA2">
              <w:t>переработк</w:t>
            </w:r>
            <w:r w:rsidR="008743AC">
              <w:t>е</w:t>
            </w:r>
            <w:r w:rsidRPr="00316BA2">
              <w:t xml:space="preserve"> сбалансированных кормов, переработк</w:t>
            </w:r>
            <w:r w:rsidR="008743AC">
              <w:t>е</w:t>
            </w:r>
            <w:r w:rsidRPr="00316BA2">
              <w:t xml:space="preserve"> молочных продуктов, пунктом искусственного осеменения) - в Бай-Тайгинском, Сут-Хольском, Дзун-Хемчикском, Улуг-Хемском, Чеди-Хольском, Кызылском кожуун</w:t>
            </w:r>
            <w:r w:rsidR="008743AC">
              <w:t>ах</w:t>
            </w:r>
            <w:r w:rsidRPr="00316BA2">
              <w:t xml:space="preserve"> республики</w:t>
            </w:r>
          </w:p>
        </w:tc>
        <w:tc>
          <w:tcPr>
            <w:tcW w:w="3058" w:type="dxa"/>
            <w:vMerge/>
          </w:tcPr>
          <w:p w:rsidR="00316BA2" w:rsidRPr="00316BA2" w:rsidRDefault="00316BA2" w:rsidP="000E7F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37" w:type="dxa"/>
            <w:vMerge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kern w:val="1"/>
                <w:lang w:eastAsia="zh-CN" w:bidi="hi-IN"/>
              </w:rPr>
              <w:t>2020-2025 гг.</w:t>
            </w:r>
          </w:p>
        </w:tc>
        <w:tc>
          <w:tcPr>
            <w:tcW w:w="3552" w:type="dxa"/>
            <w:vMerge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</w:tr>
      <w:tr w:rsidR="00316BA2" w:rsidRPr="00316BA2" w:rsidTr="000E7F45">
        <w:tc>
          <w:tcPr>
            <w:tcW w:w="3996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4. </w:t>
            </w:r>
            <w:r w:rsidRPr="00316BA2">
              <w:t>Расширение мараловодческого хозяйства «Туран», модернизация цеха по производству пантовой продукции</w:t>
            </w:r>
          </w:p>
        </w:tc>
        <w:tc>
          <w:tcPr>
            <w:tcW w:w="3058" w:type="dxa"/>
          </w:tcPr>
          <w:p w:rsidR="00316BA2" w:rsidRPr="00316BA2" w:rsidRDefault="00316BA2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увеличение поголовья маралов с 817 гол. до 4700 гол. к началу 2025 г., объемов производства консервированных пантов с 466 кг до 2000 кг.</w:t>
            </w:r>
            <w:r w:rsidR="008743AC">
              <w:t>;</w:t>
            </w:r>
          </w:p>
          <w:p w:rsidR="00316BA2" w:rsidRPr="00316BA2" w:rsidRDefault="008743AC" w:rsidP="000E7F45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316BA2" w:rsidRPr="00316BA2">
              <w:t>кспорт продукции АПК на 500 тыс. долл. США к</w:t>
            </w:r>
            <w:r>
              <w:t xml:space="preserve"> </w:t>
            </w:r>
            <w:r w:rsidR="00316BA2" w:rsidRPr="00316BA2">
              <w:t xml:space="preserve"> 2025 г.</w:t>
            </w:r>
          </w:p>
        </w:tc>
        <w:tc>
          <w:tcPr>
            <w:tcW w:w="3237" w:type="dxa"/>
          </w:tcPr>
          <w:p w:rsidR="00316BA2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316BA2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316BA2" w:rsidRPr="00316BA2" w:rsidRDefault="00316BA2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2020-2025 гг.</w:t>
            </w:r>
          </w:p>
        </w:tc>
        <w:tc>
          <w:tcPr>
            <w:tcW w:w="3552" w:type="dxa"/>
          </w:tcPr>
          <w:p w:rsidR="00316BA2" w:rsidRPr="00316BA2" w:rsidRDefault="00316BA2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 xml:space="preserve">, администрация Пий-Хемского </w:t>
            </w:r>
            <w:r w:rsidR="008743AC">
              <w:t>кожууна (по согласованию)</w:t>
            </w:r>
            <w:r w:rsidRPr="00316BA2">
              <w:t>, ГУП «Мараловодческое хозяйство «Туран»</w:t>
            </w:r>
          </w:p>
        </w:tc>
      </w:tr>
      <w:tr w:rsidR="00316BA2" w:rsidRPr="00316BA2" w:rsidTr="000E7F45">
        <w:tc>
          <w:tcPr>
            <w:tcW w:w="3996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5. </w:t>
            </w:r>
            <w:r w:rsidRPr="00316BA2">
              <w:t>Создание 3 мараловодческих хозяйств в Республике Тыва (электроэнергия, водоснабжение 9 млн. рублей)</w:t>
            </w:r>
          </w:p>
        </w:tc>
        <w:tc>
          <w:tcPr>
            <w:tcW w:w="3058" w:type="dxa"/>
          </w:tcPr>
          <w:p w:rsidR="00316BA2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316BA2" w:rsidRPr="00316BA2">
              <w:t xml:space="preserve">величение к 2025 г. поголовья маралов на трех площадках на 8586 гол., объемов производства сырых пантов </w:t>
            </w:r>
            <w:r>
              <w:t>–</w:t>
            </w:r>
            <w:r w:rsidR="00316BA2" w:rsidRPr="00316BA2">
              <w:t xml:space="preserve"> 12576 кг к 2025 г.</w:t>
            </w:r>
            <w:r w:rsidR="008743AC">
              <w:t>;</w:t>
            </w:r>
          </w:p>
          <w:p w:rsidR="00316BA2" w:rsidRPr="00316BA2" w:rsidRDefault="008743AC" w:rsidP="000E7F45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316BA2" w:rsidRPr="00316BA2">
              <w:t>кспорт продукции АПК на 943,5 тыс. долл. США к 2025 г.</w:t>
            </w:r>
          </w:p>
        </w:tc>
        <w:tc>
          <w:tcPr>
            <w:tcW w:w="3237" w:type="dxa"/>
          </w:tcPr>
          <w:p w:rsidR="00316BA2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316BA2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316BA2" w:rsidRPr="00316BA2" w:rsidRDefault="00316BA2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2023-2025 гг.</w:t>
            </w:r>
          </w:p>
        </w:tc>
        <w:tc>
          <w:tcPr>
            <w:tcW w:w="3552" w:type="dxa"/>
          </w:tcPr>
          <w:p w:rsidR="00316BA2" w:rsidRPr="00316BA2" w:rsidRDefault="00316BA2" w:rsidP="00E50634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 xml:space="preserve">, администрация Пий-Хемского </w:t>
            </w:r>
            <w:r w:rsidR="00E50634">
              <w:t>кожууна</w:t>
            </w:r>
            <w:r w:rsidR="008743AC">
              <w:t xml:space="preserve"> (по согласованию)</w:t>
            </w:r>
            <w:r w:rsidRPr="00316BA2">
              <w:t>, ГУП «Мараловодческое хозяйство «Туран»</w:t>
            </w:r>
          </w:p>
        </w:tc>
      </w:tr>
    </w:tbl>
    <w:p w:rsidR="008743AC" w:rsidRDefault="008743A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8743AC" w:rsidRPr="00316BA2" w:rsidTr="00254805">
        <w:tc>
          <w:tcPr>
            <w:tcW w:w="3996" w:type="dxa"/>
          </w:tcPr>
          <w:p w:rsidR="008743AC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316BA2" w:rsidRPr="00316BA2" w:rsidTr="000E7F45">
        <w:tc>
          <w:tcPr>
            <w:tcW w:w="3996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6. </w:t>
            </w:r>
            <w:r w:rsidRPr="00316BA2">
              <w:t xml:space="preserve">Реконструкция мощностей птицефабрики </w:t>
            </w:r>
          </w:p>
        </w:tc>
        <w:tc>
          <w:tcPr>
            <w:tcW w:w="3058" w:type="dxa"/>
          </w:tcPr>
          <w:p w:rsidR="00316BA2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316BA2" w:rsidRPr="00316BA2">
              <w:t>величение объемов производства продукции сельского хозяйства:</w:t>
            </w:r>
          </w:p>
          <w:p w:rsidR="008743AC" w:rsidRDefault="00316BA2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 xml:space="preserve">- мяса птицы с 472 тонн </w:t>
            </w:r>
            <w:r w:rsidR="008743AC">
              <w:t>в 2018 г. до 880 тонн с           2020 г.;</w:t>
            </w:r>
          </w:p>
          <w:p w:rsidR="00316BA2" w:rsidRPr="00316BA2" w:rsidRDefault="008743AC" w:rsidP="000E7F45">
            <w:pPr>
              <w:widowControl w:val="0"/>
              <w:autoSpaceDE w:val="0"/>
              <w:autoSpaceDN w:val="0"/>
              <w:adjustRightInd w:val="0"/>
            </w:pPr>
            <w:r>
              <w:t>э</w:t>
            </w:r>
            <w:r w:rsidR="00316BA2" w:rsidRPr="00316BA2">
              <w:t>кспорт продукции птицеводства в Монголию</w:t>
            </w:r>
          </w:p>
        </w:tc>
        <w:tc>
          <w:tcPr>
            <w:tcW w:w="3237" w:type="dxa"/>
          </w:tcPr>
          <w:p w:rsidR="00316BA2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="00316BA2" w:rsidRPr="00316BA2">
              <w:t>небюджетные источники</w:t>
            </w:r>
          </w:p>
        </w:tc>
        <w:tc>
          <w:tcPr>
            <w:tcW w:w="1985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6BA2">
              <w:rPr>
                <w:color w:val="000000"/>
              </w:rPr>
              <w:t>2020-2021 гг.</w:t>
            </w:r>
          </w:p>
        </w:tc>
        <w:tc>
          <w:tcPr>
            <w:tcW w:w="3552" w:type="dxa"/>
          </w:tcPr>
          <w:p w:rsidR="00316BA2" w:rsidRPr="00316BA2" w:rsidRDefault="00316BA2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6BA2">
              <w:rPr>
                <w:color w:val="000000"/>
              </w:rPr>
              <w:t>Минсельхозпрод Республики Тыва, администрация Кызылского кожууна (по согласованию), инициатор проекта</w:t>
            </w:r>
          </w:p>
        </w:tc>
      </w:tr>
      <w:tr w:rsidR="004B089D" w:rsidRPr="000E7F45" w:rsidTr="000E7F45">
        <w:trPr>
          <w:trHeight w:val="70"/>
        </w:trPr>
        <w:tc>
          <w:tcPr>
            <w:tcW w:w="15828" w:type="dxa"/>
            <w:gridSpan w:val="5"/>
            <w:vAlign w:val="center"/>
          </w:tcPr>
          <w:p w:rsidR="004B089D" w:rsidRPr="000E7F45" w:rsidRDefault="004B089D" w:rsidP="00316B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7F45">
              <w:t>Развитие отрасли растениеводства</w:t>
            </w:r>
          </w:p>
        </w:tc>
      </w:tr>
      <w:tr w:rsidR="000E7F45" w:rsidRPr="00316BA2" w:rsidTr="000E7F45">
        <w:tc>
          <w:tcPr>
            <w:tcW w:w="3996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7. </w:t>
            </w:r>
            <w:r w:rsidRPr="00316BA2">
              <w:t>Обновление парка техники растениеводческих хозяйств</w:t>
            </w:r>
          </w:p>
        </w:tc>
        <w:tc>
          <w:tcPr>
            <w:tcW w:w="3058" w:type="dxa"/>
          </w:tcPr>
          <w:p w:rsidR="008743AC" w:rsidRDefault="000E7F45" w:rsidP="008743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16BA2">
              <w:t xml:space="preserve">величение производства зерновых и кормовых культур в 2,71 раза с темпом роста на 25,7 </w:t>
            </w:r>
            <w:r>
              <w:t xml:space="preserve">процента </w:t>
            </w:r>
            <w:r w:rsidRPr="00316BA2">
              <w:t xml:space="preserve">до 2020 года, на 85,7 </w:t>
            </w:r>
            <w:r>
              <w:t>процента</w:t>
            </w:r>
            <w:r w:rsidRPr="00316BA2">
              <w:t xml:space="preserve"> </w:t>
            </w:r>
            <w:r>
              <w:t xml:space="preserve">– </w:t>
            </w:r>
            <w:r w:rsidRPr="00316BA2">
              <w:t xml:space="preserve">до 2024 года, на 171,4 </w:t>
            </w:r>
            <w:r>
              <w:t xml:space="preserve"> процента</w:t>
            </w:r>
            <w:r w:rsidRPr="00316BA2">
              <w:t xml:space="preserve"> </w:t>
            </w:r>
            <w:r>
              <w:t>–</w:t>
            </w:r>
            <w:r w:rsidRPr="00316BA2">
              <w:t xml:space="preserve"> до 2030 года</w:t>
            </w:r>
            <w:r w:rsidR="008743AC">
              <w:t>;</w:t>
            </w:r>
          </w:p>
          <w:p w:rsidR="008743AC" w:rsidRDefault="000E7F45" w:rsidP="008743AC">
            <w:pPr>
              <w:widowControl w:val="0"/>
              <w:autoSpaceDE w:val="0"/>
              <w:autoSpaceDN w:val="0"/>
              <w:adjustRightInd w:val="0"/>
            </w:pPr>
            <w:r w:rsidRPr="00316BA2">
              <w:t xml:space="preserve"> повышени</w:t>
            </w:r>
            <w:r w:rsidR="008743AC">
              <w:t>е</w:t>
            </w:r>
            <w:r w:rsidRPr="00316BA2">
              <w:t xml:space="preserve"> урожайности с 1 ц/га</w:t>
            </w:r>
            <w:r w:rsidR="008743AC">
              <w:t>;</w:t>
            </w:r>
          </w:p>
          <w:p w:rsidR="000E7F45" w:rsidRPr="00316BA2" w:rsidRDefault="000E7F45" w:rsidP="008743AC">
            <w:pPr>
              <w:widowControl w:val="0"/>
              <w:autoSpaceDE w:val="0"/>
              <w:autoSpaceDN w:val="0"/>
              <w:adjustRightInd w:val="0"/>
            </w:pPr>
            <w:r w:rsidRPr="00316BA2">
              <w:t>увеличение посевных площадей на орошаемых землях до 12,0 тыс. га</w:t>
            </w:r>
          </w:p>
        </w:tc>
        <w:tc>
          <w:tcPr>
            <w:tcW w:w="3237" w:type="dxa"/>
          </w:tcPr>
          <w:p w:rsidR="000E7F45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0E7F45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0E7F45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2020-2022 гг.</w:t>
            </w:r>
          </w:p>
        </w:tc>
        <w:tc>
          <w:tcPr>
            <w:tcW w:w="3552" w:type="dxa"/>
          </w:tcPr>
          <w:p w:rsidR="000E7F45" w:rsidRPr="00316BA2" w:rsidRDefault="000E7F45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администрации Тандинского, Улуг-Хемского, Каа-Хемского, Чаа-Хольского, Сут-Хольского и Пий-Хемского кожуунов (по согласовани</w:t>
            </w:r>
            <w:r w:rsidR="008743AC">
              <w:t>ю</w:t>
            </w:r>
            <w:r w:rsidRPr="00316BA2">
              <w:t>)</w:t>
            </w:r>
          </w:p>
        </w:tc>
      </w:tr>
      <w:tr w:rsidR="000E7F45" w:rsidRPr="00316BA2" w:rsidTr="000E7F45">
        <w:tc>
          <w:tcPr>
            <w:tcW w:w="3996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8. </w:t>
            </w:r>
            <w:r w:rsidRPr="00316BA2">
              <w:t>Увеличение мощностей картофелехранилищ</w:t>
            </w:r>
          </w:p>
        </w:tc>
        <w:tc>
          <w:tcPr>
            <w:tcW w:w="3058" w:type="dxa"/>
          </w:tcPr>
          <w:p w:rsidR="000E7F45" w:rsidRPr="00316BA2" w:rsidRDefault="000E7F45" w:rsidP="008743A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316BA2">
              <w:t xml:space="preserve">беспечение семенами картофеля населения республики, увеличение посевных площадей до 3,8 тыс. га к 2030 году. Увеличение производства картофеля на 148,1 </w:t>
            </w:r>
            <w:r>
              <w:t xml:space="preserve"> процента</w:t>
            </w:r>
            <w:r w:rsidRPr="00316BA2">
              <w:t xml:space="preserve"> к 2017 году </w:t>
            </w:r>
          </w:p>
        </w:tc>
        <w:tc>
          <w:tcPr>
            <w:tcW w:w="3237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едомственная целевая программа «Развитие сельскохозяйственной потребительской кооперации в Республике Тыва на 2019-2022 годы»</w:t>
            </w:r>
          </w:p>
        </w:tc>
        <w:tc>
          <w:tcPr>
            <w:tcW w:w="1985" w:type="dxa"/>
          </w:tcPr>
          <w:p w:rsidR="000E7F45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2021-2023 гг.</w:t>
            </w:r>
          </w:p>
        </w:tc>
        <w:tc>
          <w:tcPr>
            <w:tcW w:w="3552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администрации муниципальных районов (по согласованию)</w:t>
            </w:r>
          </w:p>
        </w:tc>
      </w:tr>
    </w:tbl>
    <w:p w:rsidR="008743AC" w:rsidRDefault="008743AC"/>
    <w:p w:rsidR="008743AC" w:rsidRDefault="008743AC"/>
    <w:p w:rsidR="008743AC" w:rsidRDefault="008743A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8743AC" w:rsidRPr="00316BA2" w:rsidTr="00254805">
        <w:tc>
          <w:tcPr>
            <w:tcW w:w="3996" w:type="dxa"/>
          </w:tcPr>
          <w:p w:rsidR="008743AC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8743AC" w:rsidRPr="00316BA2" w:rsidTr="000E7F45">
        <w:tc>
          <w:tcPr>
            <w:tcW w:w="3996" w:type="dxa"/>
          </w:tcPr>
          <w:p w:rsidR="008743AC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  <w:tc>
          <w:tcPr>
            <w:tcW w:w="3058" w:type="dxa"/>
          </w:tcPr>
          <w:p w:rsidR="008743AC" w:rsidRDefault="008743AC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с темпом рос</w:t>
            </w:r>
            <w:r>
              <w:t>та на 25,0 процентов</w:t>
            </w:r>
            <w:r w:rsidRPr="00316BA2">
              <w:t xml:space="preserve"> до 2020 года, на 28,5 </w:t>
            </w:r>
            <w:r>
              <w:t>процента</w:t>
            </w:r>
            <w:r w:rsidRPr="00316BA2">
              <w:t xml:space="preserve"> до 2024 го</w:t>
            </w:r>
            <w:r>
              <w:t>да и на 48,0 процентов</w:t>
            </w:r>
            <w:r w:rsidRPr="00316BA2">
              <w:t xml:space="preserve"> до 2030 го</w:t>
            </w:r>
            <w:r>
              <w:t>да</w:t>
            </w:r>
          </w:p>
        </w:tc>
        <w:tc>
          <w:tcPr>
            <w:tcW w:w="3237" w:type="dxa"/>
          </w:tcPr>
          <w:p w:rsidR="008743AC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8743AC" w:rsidRPr="00316BA2" w:rsidRDefault="008743AC" w:rsidP="000E7F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52" w:type="dxa"/>
          </w:tcPr>
          <w:p w:rsidR="008743AC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</w:tr>
      <w:tr w:rsidR="000E7F45" w:rsidRPr="00316BA2" w:rsidTr="000E7F45">
        <w:tc>
          <w:tcPr>
            <w:tcW w:w="3996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9. </w:t>
            </w:r>
            <w:r w:rsidRPr="00316BA2">
              <w:t>Строительство круглогодичной теплицы</w:t>
            </w:r>
          </w:p>
        </w:tc>
        <w:tc>
          <w:tcPr>
            <w:tcW w:w="3058" w:type="dxa"/>
          </w:tcPr>
          <w:p w:rsidR="000E7F45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316BA2">
              <w:t>роизводство до 650 тонн овощей</w:t>
            </w:r>
          </w:p>
        </w:tc>
        <w:tc>
          <w:tcPr>
            <w:tcW w:w="3237" w:type="dxa"/>
          </w:tcPr>
          <w:p w:rsidR="000E7F45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0E7F45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0E7F45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2021-2024 гг.</w:t>
            </w:r>
          </w:p>
        </w:tc>
        <w:tc>
          <w:tcPr>
            <w:tcW w:w="3552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администрация Кызылского района (по согласованию)</w:t>
            </w:r>
          </w:p>
        </w:tc>
      </w:tr>
      <w:tr w:rsidR="000E7F45" w:rsidRPr="00316BA2" w:rsidTr="000E7F45">
        <w:tc>
          <w:tcPr>
            <w:tcW w:w="3996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10. </w:t>
            </w:r>
            <w:r w:rsidRPr="00316BA2">
              <w:t>Создание культурных кормовых угодий</w:t>
            </w:r>
          </w:p>
        </w:tc>
        <w:tc>
          <w:tcPr>
            <w:tcW w:w="3058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с</w:t>
            </w:r>
            <w:r w:rsidRPr="00316BA2">
              <w:t>оздание долголетних культурных пастбищ в республике позволит обеспечить население республики экологически чистыми и свежими зеленым кормом для скота, увеличение площади зерновых, кормовых культур</w:t>
            </w:r>
          </w:p>
        </w:tc>
        <w:tc>
          <w:tcPr>
            <w:tcW w:w="3237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ф</w:t>
            </w:r>
            <w:r w:rsidRPr="00316BA2">
              <w:t>едеральный проект «Создание системы поддержки фермеров и развитие сельской кооперации»</w:t>
            </w:r>
          </w:p>
        </w:tc>
        <w:tc>
          <w:tcPr>
            <w:tcW w:w="1985" w:type="dxa"/>
          </w:tcPr>
          <w:p w:rsidR="000E7F45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2020-2023 гг.</w:t>
            </w:r>
          </w:p>
        </w:tc>
        <w:tc>
          <w:tcPr>
            <w:tcW w:w="3552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администрации муниципальных районов (по согласованию)</w:t>
            </w:r>
          </w:p>
        </w:tc>
      </w:tr>
      <w:tr w:rsidR="000E7F45" w:rsidRPr="00316BA2" w:rsidTr="000E7F45">
        <w:tc>
          <w:tcPr>
            <w:tcW w:w="3996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11. </w:t>
            </w:r>
            <w:r w:rsidRPr="00316BA2">
              <w:t>Реконструкция и капитальный ремонт головных сооружений и магистральных каналов муниципальных оросительных систем</w:t>
            </w:r>
          </w:p>
        </w:tc>
        <w:tc>
          <w:tcPr>
            <w:tcW w:w="3058" w:type="dxa"/>
          </w:tcPr>
          <w:p w:rsidR="000E7F45" w:rsidRPr="00316BA2" w:rsidRDefault="000E7F45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у</w:t>
            </w:r>
            <w:r w:rsidRPr="00316BA2">
              <w:t>величение площади орошаемых угодий до 28,5 тыс. га</w:t>
            </w:r>
          </w:p>
        </w:tc>
        <w:tc>
          <w:tcPr>
            <w:tcW w:w="3237" w:type="dxa"/>
          </w:tcPr>
          <w:p w:rsidR="000E7F45" w:rsidRPr="00316BA2" w:rsidRDefault="008743AC" w:rsidP="000E7F4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0E7F45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0E7F45" w:rsidRPr="00316BA2" w:rsidRDefault="000E7F45" w:rsidP="000E7F45">
            <w:pPr>
              <w:widowControl w:val="0"/>
              <w:autoSpaceDE w:val="0"/>
              <w:autoSpaceDN w:val="0"/>
              <w:adjustRightInd w:val="0"/>
            </w:pPr>
            <w:r w:rsidRPr="00316BA2">
              <w:t>2020-2025 гг.</w:t>
            </w:r>
          </w:p>
        </w:tc>
        <w:tc>
          <w:tcPr>
            <w:tcW w:w="3552" w:type="dxa"/>
          </w:tcPr>
          <w:p w:rsidR="000E7F45" w:rsidRPr="00316BA2" w:rsidRDefault="000E7F45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 xml:space="preserve">, администрации муниципальных районов (по согласованию), сельскохозяйственные товаропроизводители </w:t>
            </w:r>
            <w:r w:rsidR="008743AC">
              <w:t>–</w:t>
            </w:r>
            <w:r w:rsidRPr="00316BA2">
              <w:t xml:space="preserve"> пользователи оросительны</w:t>
            </w:r>
            <w:r w:rsidR="008743AC">
              <w:t>ми</w:t>
            </w:r>
            <w:r w:rsidRPr="00316BA2">
              <w:t xml:space="preserve"> систем</w:t>
            </w:r>
            <w:r w:rsidR="008743AC">
              <w:t>ами</w:t>
            </w:r>
            <w:r w:rsidRPr="00316BA2">
              <w:t xml:space="preserve"> (по согласованию)</w:t>
            </w:r>
          </w:p>
        </w:tc>
      </w:tr>
    </w:tbl>
    <w:p w:rsidR="008743AC" w:rsidRDefault="008743AC"/>
    <w:p w:rsidR="008743AC" w:rsidRDefault="008743A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8743AC" w:rsidRPr="00316BA2" w:rsidTr="00254805">
        <w:tc>
          <w:tcPr>
            <w:tcW w:w="3996" w:type="dxa"/>
          </w:tcPr>
          <w:p w:rsidR="008743AC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8743AC" w:rsidRPr="00316BA2" w:rsidRDefault="008743AC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B089D" w:rsidRPr="00EB2ECA" w:rsidTr="00316BA2">
        <w:tc>
          <w:tcPr>
            <w:tcW w:w="15828" w:type="dxa"/>
            <w:gridSpan w:val="5"/>
          </w:tcPr>
          <w:p w:rsidR="004B089D" w:rsidRPr="00EB2ECA" w:rsidRDefault="004B089D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Развитие пищевой и перерабатывающей промышленности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12. </w:t>
            </w:r>
            <w:r w:rsidRPr="00316BA2">
              <w:t>Строительство убойных цехов с откормочными площадками  в Бай-Тайгинском, Монгун-Тайгинском, Сут-Хольском, Овюрском, Тес-Хемском кожуунах республики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у</w:t>
            </w:r>
            <w:r w:rsidRPr="00316BA2">
              <w:t>величение объема производства мясной продукции до 266 тонн в год;</w:t>
            </w:r>
          </w:p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обеспечение безопасности производства реализации мяса и мясной продукции в соответствии с Техническим регламентом таможенного союза о безопасности мяса и мясной продукции ТР ТС 034/2013</w:t>
            </w:r>
          </w:p>
        </w:tc>
        <w:tc>
          <w:tcPr>
            <w:tcW w:w="3237" w:type="dxa"/>
          </w:tcPr>
          <w:p w:rsidR="00EB2ECA" w:rsidRPr="00316BA2" w:rsidRDefault="008743AC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EB2ECA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kern w:val="1"/>
                <w:lang w:eastAsia="zh-CN" w:bidi="hi-IN"/>
              </w:rPr>
              <w:t>2021-2024 гг.</w:t>
            </w:r>
          </w:p>
        </w:tc>
        <w:tc>
          <w:tcPr>
            <w:tcW w:w="3552" w:type="dxa"/>
          </w:tcPr>
          <w:p w:rsidR="00EB2ECA" w:rsidRPr="00316BA2" w:rsidRDefault="00EB2ECA" w:rsidP="00E50634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</w:t>
            </w:r>
            <w:r w:rsidR="008743AC">
              <w:t xml:space="preserve">еспублики </w:t>
            </w:r>
            <w:r w:rsidRPr="00316BA2">
              <w:t>Т</w:t>
            </w:r>
            <w:r w:rsidR="008743AC">
              <w:t>ыва</w:t>
            </w:r>
            <w:r w:rsidRPr="00316BA2">
              <w:t>, администрации Бай-Тайгинского,</w:t>
            </w:r>
            <w:r>
              <w:t xml:space="preserve"> </w:t>
            </w:r>
            <w:r w:rsidRPr="00316BA2">
              <w:t>Монгун-Тайгинского, Сут-Хольского, Овюрского,</w:t>
            </w:r>
            <w:r>
              <w:t xml:space="preserve"> </w:t>
            </w:r>
            <w:r w:rsidRPr="00316BA2">
              <w:t>Тес-Хемского кожуунов (по согласовани</w:t>
            </w:r>
            <w:r w:rsidR="008743AC">
              <w:t>ю</w:t>
            </w:r>
            <w:r w:rsidRPr="00316BA2">
              <w:t>)</w:t>
            </w:r>
          </w:p>
        </w:tc>
      </w:tr>
      <w:tr w:rsidR="00EB2ECA" w:rsidRPr="00316BA2" w:rsidTr="008743AC">
        <w:tc>
          <w:tcPr>
            <w:tcW w:w="3996" w:type="dxa"/>
          </w:tcPr>
          <w:p w:rsidR="00EB2ECA" w:rsidRPr="00316BA2" w:rsidRDefault="00EB2ECA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13. </w:t>
            </w:r>
            <w:r w:rsidRPr="00316BA2">
              <w:t>Модернизация и увеличение мощностей действующих цехов по переработке молока</w:t>
            </w:r>
          </w:p>
        </w:tc>
        <w:tc>
          <w:tcPr>
            <w:tcW w:w="3058" w:type="dxa"/>
          </w:tcPr>
          <w:p w:rsidR="00EB2ECA" w:rsidRPr="00316BA2" w:rsidRDefault="00EB2ECA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у</w:t>
            </w:r>
            <w:r w:rsidRPr="00316BA2">
              <w:t>величение мощностей производства цельномолочной продукции на 8233 тонн в год</w:t>
            </w:r>
          </w:p>
        </w:tc>
        <w:tc>
          <w:tcPr>
            <w:tcW w:w="3237" w:type="dxa"/>
          </w:tcPr>
          <w:p w:rsidR="00EB2ECA" w:rsidRPr="00316BA2" w:rsidRDefault="00EB2ECA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едомственная целевая программа «Развитие сельскохозяйственной потребительской кооперации в Республике Тыва на 2019-2022 годы»</w:t>
            </w:r>
          </w:p>
        </w:tc>
        <w:tc>
          <w:tcPr>
            <w:tcW w:w="1985" w:type="dxa"/>
          </w:tcPr>
          <w:p w:rsidR="00EB2ECA" w:rsidRPr="00316BA2" w:rsidRDefault="00EB2ECA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 w:rsidRPr="00316BA2">
              <w:rPr>
                <w:kern w:val="1"/>
                <w:lang w:eastAsia="zh-CN" w:bidi="hi-IN"/>
              </w:rPr>
              <w:t>2020-2023 гг.</w:t>
            </w:r>
          </w:p>
        </w:tc>
        <w:tc>
          <w:tcPr>
            <w:tcW w:w="3552" w:type="dxa"/>
          </w:tcPr>
          <w:p w:rsidR="00EB2ECA" w:rsidRPr="00316BA2" w:rsidRDefault="00EB2ECA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Минсельхозпрод Республики Тыва, администрации муниципальных районов (по согласованию), хозяйствующие субъекты (по согласованию)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14. </w:t>
            </w:r>
            <w:r w:rsidRPr="00316BA2">
              <w:t>Строительство 6 цехов овощных консервов</w:t>
            </w:r>
          </w:p>
        </w:tc>
        <w:tc>
          <w:tcPr>
            <w:tcW w:w="3058" w:type="dxa"/>
          </w:tcPr>
          <w:p w:rsidR="00EB2ECA" w:rsidRPr="00316BA2" w:rsidRDefault="00EB2ECA" w:rsidP="008743AC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у</w:t>
            </w:r>
            <w:r w:rsidRPr="00316BA2">
              <w:t>довлетворение потребностей населения и бюджетных учреждений в свежей овощной продукции и консервантов</w:t>
            </w:r>
            <w:r w:rsidR="008743AC">
              <w:t>;</w:t>
            </w:r>
            <w:r w:rsidRPr="00316BA2">
              <w:t xml:space="preserve"> </w:t>
            </w:r>
            <w:r w:rsidR="008743AC">
              <w:t>о</w:t>
            </w:r>
            <w:r w:rsidRPr="00316BA2">
              <w:t>беспечение розничны</w:t>
            </w:r>
            <w:r w:rsidR="008743AC">
              <w:t>х</w:t>
            </w:r>
            <w:r w:rsidRPr="00316BA2">
              <w:t xml:space="preserve"> торговы</w:t>
            </w:r>
            <w:r w:rsidR="008743AC">
              <w:t>х</w:t>
            </w:r>
            <w:r w:rsidRPr="00316BA2">
              <w:t xml:space="preserve"> сет</w:t>
            </w:r>
            <w:r w:rsidR="008743AC">
              <w:t>ей</w:t>
            </w:r>
            <w:r w:rsidRPr="00316BA2">
              <w:t xml:space="preserve"> качественными консервированными овощными продуктами питания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едомственная целевая программа «Развитие сельскохозяйственной потребительской кооперации в Республике Тыва на 2019-2022 годы»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 w:rsidRPr="00316BA2">
              <w:rPr>
                <w:kern w:val="1"/>
                <w:lang w:eastAsia="zh-CN" w:bidi="hi-IN"/>
              </w:rPr>
              <w:t>2020-2022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Минсельхозпрод Республики Тыва, администрации муниципальных районов (по согласованию), хозяйствующие субъекты (по согласованию)</w:t>
            </w:r>
          </w:p>
        </w:tc>
      </w:tr>
    </w:tbl>
    <w:p w:rsidR="00254805" w:rsidRDefault="00254805"/>
    <w:p w:rsidR="00254805" w:rsidRDefault="00254805"/>
    <w:p w:rsidR="00254805" w:rsidRDefault="00254805"/>
    <w:p w:rsidR="00254805" w:rsidRDefault="00254805"/>
    <w:p w:rsidR="00254805" w:rsidRDefault="00254805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254805" w:rsidRPr="00316BA2" w:rsidTr="00254805">
        <w:tc>
          <w:tcPr>
            <w:tcW w:w="3996" w:type="dxa"/>
          </w:tcPr>
          <w:p w:rsidR="00254805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15. </w:t>
            </w:r>
            <w:r w:rsidRPr="00316BA2">
              <w:t xml:space="preserve">Создание кожевенного комбината в </w:t>
            </w:r>
            <w:r w:rsidR="00254805">
              <w:t xml:space="preserve">г. </w:t>
            </w:r>
            <w:r w:rsidRPr="00316BA2">
              <w:t>Шагонаре Улуг-Хемского района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316BA2">
              <w:t>роизводство меховых по</w:t>
            </w:r>
            <w:r w:rsidR="00254805">
              <w:t xml:space="preserve">луфабрикатов 15000 шт., </w:t>
            </w:r>
            <w:r w:rsidRPr="00316BA2">
              <w:t xml:space="preserve">овчины и кожевенных полуфабрикатов из шкуры КРС </w:t>
            </w:r>
            <w:r>
              <w:t>–</w:t>
            </w:r>
            <w:r w:rsidRPr="00316BA2">
              <w:t xml:space="preserve"> 10000 шт. в год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 w:rsidRPr="00316BA2">
              <w:rPr>
                <w:kern w:val="1"/>
                <w:lang w:eastAsia="zh-CN" w:bidi="hi-IN"/>
              </w:rPr>
              <w:t>2021 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Минэкономики Республики Тыва, Минсельхозпрод Республики Тыва, администрация Улуг-Хемского кожууна (по согласованию), ИП Глава КФХ Кырлыг-Кара М.М.</w:t>
            </w:r>
            <w:r w:rsidR="00254805">
              <w:rPr>
                <w:color w:val="000000"/>
              </w:rPr>
              <w:t xml:space="preserve"> (по согласованию)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16. </w:t>
            </w:r>
            <w:r w:rsidRPr="00316BA2">
              <w:rPr>
                <w:color w:val="000000"/>
              </w:rPr>
              <w:t>Строительство тувинской фабрики шерстяных изделий в г. Кызыле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316BA2">
              <w:t>бъемы производства нетканых изделий в год:</w:t>
            </w:r>
          </w:p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 w:rsidRPr="00316BA2">
              <w:t xml:space="preserve">- 800 тонн мытой шерсти; </w:t>
            </w:r>
          </w:p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 w:rsidRPr="00316BA2">
              <w:t>- 380 тонн чесанной шерсти;</w:t>
            </w:r>
          </w:p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 w:rsidRPr="00316BA2">
              <w:t>- 120 тыс. шт. одеяла различной плотности;</w:t>
            </w:r>
          </w:p>
          <w:p w:rsidR="00EB2ECA" w:rsidRPr="00316BA2" w:rsidRDefault="00EB2ECA" w:rsidP="00254805">
            <w:pPr>
              <w:widowControl w:val="0"/>
              <w:autoSpaceDE w:val="0"/>
              <w:autoSpaceDN w:val="0"/>
              <w:adjustRightInd w:val="0"/>
            </w:pPr>
            <w:r w:rsidRPr="00316BA2">
              <w:t xml:space="preserve">- 250 тыс. </w:t>
            </w:r>
            <w:r w:rsidR="00254805">
              <w:t xml:space="preserve">кв. </w:t>
            </w:r>
            <w:r w:rsidRPr="00316BA2">
              <w:t>м нетканого полотна</w:t>
            </w:r>
          </w:p>
        </w:tc>
        <w:tc>
          <w:tcPr>
            <w:tcW w:w="3237" w:type="dxa"/>
          </w:tcPr>
          <w:p w:rsidR="00EB2ECA" w:rsidRPr="00316BA2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="00EB2ECA"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 w:rsidRPr="00316BA2">
              <w:rPr>
                <w:kern w:val="1"/>
                <w:lang w:eastAsia="zh-CN" w:bidi="hi-IN"/>
              </w:rPr>
              <w:t>2021-2023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Минэкономики Республики Тыва, Минсельхозпрод Республики Тыва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17. </w:t>
            </w:r>
            <w:r w:rsidRPr="00316BA2">
              <w:t>Строительство мини-завода мясокостной муки (электроэнергия, водоснабжение, водоотведение 6 млн. рублей)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316BA2">
              <w:t>ыпуск готовой витаминизированной продукции (мясо-костная мука) от 540 тн. в 2021 году, до 1080 тн. к 2025 году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 w:rsidRPr="00316BA2">
              <w:rPr>
                <w:kern w:val="1"/>
                <w:lang w:eastAsia="zh-CN" w:bidi="hi-IN"/>
              </w:rPr>
              <w:t>2021 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Минсельхозпрод Республики Тыва, администрации муниципальных районов (по согласованию), сельскохозяйственные товаропроизводители (по согласованию)</w:t>
            </w:r>
          </w:p>
        </w:tc>
      </w:tr>
      <w:tr w:rsidR="00EB2ECA" w:rsidRPr="00316BA2" w:rsidTr="00254805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18. </w:t>
            </w:r>
            <w:r w:rsidRPr="00316BA2">
              <w:t>Реконструкция и модернизация цеха по производству муки (тыва далган) в с. Арыг-Уз</w:t>
            </w:r>
            <w:r>
              <w:t>ю</w:t>
            </w:r>
            <w:r w:rsidRPr="00316BA2">
              <w:t xml:space="preserve"> Улуг-Хем</w:t>
            </w:r>
            <w:r>
              <w:t>-</w:t>
            </w:r>
            <w:r w:rsidRPr="00316BA2">
              <w:t>ского района</w:t>
            </w:r>
          </w:p>
        </w:tc>
        <w:tc>
          <w:tcPr>
            <w:tcW w:w="3058" w:type="dxa"/>
          </w:tcPr>
          <w:p w:rsidR="00EB2ECA" w:rsidRPr="00316BA2" w:rsidRDefault="00EB2ECA" w:rsidP="00316BA2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16BA2">
              <w:t>величение посевных площадей до 700 га, объемов производства тыва далган до 532 тонны</w:t>
            </w:r>
          </w:p>
        </w:tc>
        <w:tc>
          <w:tcPr>
            <w:tcW w:w="3237" w:type="dxa"/>
          </w:tcPr>
          <w:p w:rsidR="00EB2ECA" w:rsidRPr="00316BA2" w:rsidRDefault="00254805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EB2ECA" w:rsidRPr="00316BA2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985" w:type="dxa"/>
          </w:tcPr>
          <w:p w:rsidR="00EB2ECA" w:rsidRPr="00316BA2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kern w:val="1"/>
                <w:lang w:eastAsia="zh-CN" w:bidi="hi-IN"/>
              </w:rPr>
            </w:pPr>
            <w:r w:rsidRPr="00316BA2">
              <w:rPr>
                <w:kern w:val="1"/>
                <w:lang w:eastAsia="zh-CN" w:bidi="hi-IN"/>
              </w:rPr>
              <w:t>2020 г.</w:t>
            </w:r>
          </w:p>
        </w:tc>
        <w:tc>
          <w:tcPr>
            <w:tcW w:w="3552" w:type="dxa"/>
          </w:tcPr>
          <w:p w:rsidR="00EB2ECA" w:rsidRPr="00316BA2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Минсельхозпрод Республики Тыва, администрация Улуг-Хемского кожууна (по согласованию), СПоК «Оргаадай» (по согласованию)</w:t>
            </w:r>
          </w:p>
        </w:tc>
      </w:tr>
    </w:tbl>
    <w:p w:rsidR="00254805" w:rsidRDefault="00254805"/>
    <w:p w:rsidR="00254805" w:rsidRDefault="00254805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254805" w:rsidRPr="00316BA2" w:rsidTr="00254805">
        <w:tc>
          <w:tcPr>
            <w:tcW w:w="3996" w:type="dxa"/>
          </w:tcPr>
          <w:p w:rsidR="00254805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19. </w:t>
            </w:r>
            <w:r w:rsidRPr="00316BA2">
              <w:t>Создание предприятий по переработке рыбной продукции в Тоджинском, Сут-Хольском, Улуг-Хем</w:t>
            </w:r>
            <w:r>
              <w:t>-</w:t>
            </w:r>
            <w:r w:rsidRPr="00316BA2">
              <w:t>ском, Эрзинском, Барун-Хемчик</w:t>
            </w:r>
            <w:r>
              <w:t>-</w:t>
            </w:r>
            <w:r w:rsidRPr="00316BA2">
              <w:t>ском кожуунах Республики Тыва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16BA2">
              <w:t>величение производства разделанной мороженой рыбной продукции глубокой переработки, включая филе, фарш и рыбу спецразделки</w:t>
            </w:r>
            <w:r w:rsidR="00254805">
              <w:t>,</w:t>
            </w:r>
            <w:r w:rsidRPr="00316BA2">
              <w:t xml:space="preserve">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16BA2">
                <w:t>2018 г</w:t>
              </w:r>
            </w:smartTag>
            <w:r w:rsidRPr="00316BA2">
              <w:t xml:space="preserve">. – 280 тн,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16BA2">
                <w:t>2022 г</w:t>
              </w:r>
            </w:smartTag>
            <w:r w:rsidRPr="00316BA2">
              <w:t xml:space="preserve">. – 300 тн, 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316BA2">
                <w:t>2030 г</w:t>
              </w:r>
            </w:smartTag>
            <w:r w:rsidRPr="00316BA2">
              <w:t>. – 400 тн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едомственная целевая программа «Развитие сельскохозяйственной потребительской кооперации в Республике Тыва на 2019-2022 годы»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kern w:val="1"/>
                <w:lang w:eastAsia="zh-CN" w:bidi="hi-IN"/>
              </w:rPr>
              <w:t>2019-2030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Республики Тыва, администрации Тоджинского, Сут-Хольского, Улуг-Хемского, Барун-Хемчикского кожуунов (по согласованию)</w:t>
            </w:r>
          </w:p>
        </w:tc>
      </w:tr>
      <w:tr w:rsidR="004B089D" w:rsidRPr="00EB2ECA" w:rsidTr="00316BA2">
        <w:tc>
          <w:tcPr>
            <w:tcW w:w="15828" w:type="dxa"/>
            <w:gridSpan w:val="5"/>
          </w:tcPr>
          <w:p w:rsidR="00EB2ECA" w:rsidRDefault="004B089D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 xml:space="preserve">Укрепление логистической инфраструктуры, формирование межрайонных центров хранения, </w:t>
            </w:r>
          </w:p>
          <w:p w:rsidR="004B089D" w:rsidRPr="00EB2ECA" w:rsidRDefault="004B089D" w:rsidP="00316BA2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переработки и распределения сельскохозяйственной продукции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20. </w:t>
            </w:r>
            <w:r w:rsidRPr="00316BA2">
              <w:t>Строительство агропромпарка в г. Кызыле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ф</w:t>
            </w:r>
            <w:r w:rsidRPr="00316BA2">
              <w:t>ормирование и развитие новых перерабатывающих производств и сервисных компаний, продлевающих цепочки создания добавленной стоимости на территории республики</w:t>
            </w:r>
          </w:p>
        </w:tc>
        <w:tc>
          <w:tcPr>
            <w:tcW w:w="3237" w:type="dxa"/>
          </w:tcPr>
          <w:p w:rsidR="00EB2ECA" w:rsidRPr="00316BA2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г</w:t>
            </w:r>
            <w:r w:rsidR="00EB2ECA" w:rsidRPr="00316BA2">
              <w:t>осударственная программа «Создание благоприятных условий для ведения бизнеса в Республике Тыва на 2017 - 2020 годы»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2020-2021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Минэкономики Республики Тыва, Минсельхозпрод Республики Тыва, ПАО «Агентство по привлечению и защите инвестиций Республики Тыва»</w:t>
            </w:r>
            <w:r w:rsidR="00254805">
              <w:t xml:space="preserve"> (по согласованию)</w:t>
            </w:r>
            <w:r w:rsidRPr="00316BA2">
              <w:t>, мэрия г. Кызыла (по согласованию)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21</w:t>
            </w:r>
            <w:r w:rsidR="00254805">
              <w:t>.</w:t>
            </w:r>
            <w:r w:rsidRPr="00316BA2">
              <w:rPr>
                <w:lang w:eastAsia="en-US"/>
              </w:rPr>
              <w:t xml:space="preserve"> </w:t>
            </w:r>
            <w:r w:rsidR="00254805">
              <w:rPr>
                <w:lang w:eastAsia="en-US"/>
              </w:rPr>
              <w:t>С</w:t>
            </w:r>
            <w:r w:rsidRPr="00316BA2">
              <w:rPr>
                <w:lang w:eastAsia="en-US"/>
              </w:rPr>
              <w:t>оздани</w:t>
            </w:r>
            <w:r w:rsidR="00254805">
              <w:rPr>
                <w:lang w:eastAsia="en-US"/>
              </w:rPr>
              <w:t>е</w:t>
            </w:r>
            <w:r w:rsidRPr="00316BA2">
              <w:rPr>
                <w:lang w:eastAsia="en-US"/>
              </w:rPr>
              <w:t xml:space="preserve"> при</w:t>
            </w:r>
            <w:r w:rsidR="00254805">
              <w:rPr>
                <w:lang w:eastAsia="en-US"/>
              </w:rPr>
              <w:t>е</w:t>
            </w:r>
            <w:r w:rsidRPr="00316BA2">
              <w:rPr>
                <w:lang w:eastAsia="en-US"/>
              </w:rPr>
              <w:t>мных пунктов по сбору сырья для переработки и выпуска пищевой продукции (молоко, мясо, картофель, овощи, дикоросы) у населения республики путем создания СПоКов (межрайонных заготовительных, снабженческо-сбытовых, центров хранилищ сырья)</w:t>
            </w:r>
          </w:p>
        </w:tc>
        <w:tc>
          <w:tcPr>
            <w:tcW w:w="3058" w:type="dxa"/>
          </w:tcPr>
          <w:p w:rsidR="00EB2ECA" w:rsidRPr="00316BA2" w:rsidRDefault="00EB2ECA" w:rsidP="0025480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316BA2">
              <w:t>величение выпуска цельномолочной продукции (отношение продукции к производству сырого молока) от 7,0</w:t>
            </w:r>
            <w:r>
              <w:t xml:space="preserve"> процентов</w:t>
            </w:r>
            <w:r w:rsidRPr="00316BA2">
              <w:t xml:space="preserve">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16BA2">
                <w:t>2017 г</w:t>
              </w:r>
            </w:smartTag>
            <w:r w:rsidRPr="00316BA2">
              <w:t>.) до 15,0</w:t>
            </w:r>
            <w:r>
              <w:t xml:space="preserve"> процентов</w:t>
            </w:r>
            <w:r w:rsidRPr="00316BA2">
              <w:t xml:space="preserve"> (2020 г</w:t>
            </w:r>
            <w:r>
              <w:t>.</w:t>
            </w:r>
            <w:r w:rsidRPr="00316BA2">
              <w:t>); до 30,0</w:t>
            </w:r>
            <w:r>
              <w:t xml:space="preserve"> процентов</w:t>
            </w:r>
            <w:r w:rsidRPr="00316BA2">
              <w:t xml:space="preserve"> (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316BA2">
                <w:t>2025 г</w:t>
              </w:r>
            </w:smartTag>
            <w:r w:rsidRPr="00316BA2">
              <w:t xml:space="preserve">.); до 40,0 </w:t>
            </w:r>
            <w:r>
              <w:t>процентов</w:t>
            </w:r>
            <w:r w:rsidRPr="00316BA2">
              <w:t xml:space="preserve">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316BA2">
                <w:t>2030 г</w:t>
              </w:r>
            </w:smartTag>
            <w:r w:rsidRPr="00316BA2">
              <w:t>.), выпуск мясной продукции от 7,0</w:t>
            </w:r>
            <w:r>
              <w:t xml:space="preserve"> процентов</w:t>
            </w:r>
            <w:r w:rsidRPr="00316BA2">
              <w:t xml:space="preserve"> (2017 г</w:t>
            </w:r>
            <w:r>
              <w:t>.</w:t>
            </w:r>
            <w:r w:rsidRPr="00316BA2">
              <w:t>) до 15,0</w:t>
            </w:r>
            <w:r>
              <w:t xml:space="preserve"> процентов</w:t>
            </w:r>
            <w:r w:rsidRPr="00316BA2">
              <w:t xml:space="preserve"> (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16BA2">
                <w:t>2020 г</w:t>
              </w:r>
            </w:smartTag>
            <w:r w:rsidRPr="00316BA2">
              <w:t>); до 30,0</w:t>
            </w:r>
            <w:r>
              <w:t xml:space="preserve"> 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едомственная целевая программа «Развитие сельскохозяйственной потребительской кооперации в Республике Тыва на 2019-2022 годы»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2019-2024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Республики Тыва, администрации муниципальных районов (по согласованию)</w:t>
            </w:r>
          </w:p>
        </w:tc>
      </w:tr>
    </w:tbl>
    <w:p w:rsidR="00254805" w:rsidRDefault="00254805"/>
    <w:p w:rsidR="00254805" w:rsidRDefault="00254805"/>
    <w:p w:rsidR="00254805" w:rsidRDefault="00254805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254805" w:rsidRPr="00316BA2" w:rsidTr="00254805">
        <w:tc>
          <w:tcPr>
            <w:tcW w:w="3996" w:type="dxa"/>
          </w:tcPr>
          <w:p w:rsidR="00254805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54805" w:rsidRPr="00316BA2" w:rsidTr="00EB2ECA">
        <w:tc>
          <w:tcPr>
            <w:tcW w:w="3996" w:type="dxa"/>
          </w:tcPr>
          <w:p w:rsidR="00254805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  <w:tc>
          <w:tcPr>
            <w:tcW w:w="3058" w:type="dxa"/>
          </w:tcPr>
          <w:p w:rsidR="00254805" w:rsidRDefault="00254805" w:rsidP="00254805">
            <w:pPr>
              <w:widowControl w:val="0"/>
              <w:autoSpaceDE w:val="0"/>
              <w:autoSpaceDN w:val="0"/>
              <w:adjustRightInd w:val="0"/>
            </w:pPr>
            <w:r>
              <w:t>процентов</w:t>
            </w:r>
            <w:r w:rsidRPr="00316BA2">
              <w:t xml:space="preserve"> (2025 г</w:t>
            </w:r>
            <w:r>
              <w:t>.</w:t>
            </w:r>
            <w:r w:rsidRPr="00316BA2">
              <w:t>); д</w:t>
            </w:r>
            <w:r>
              <w:t>о</w:t>
            </w:r>
            <w:r w:rsidRPr="00316BA2">
              <w:t xml:space="preserve"> 40,0 </w:t>
            </w:r>
            <w:r>
              <w:t>процентов</w:t>
            </w:r>
            <w:r w:rsidRPr="00316BA2">
              <w:t xml:space="preserve"> (2030 г</w:t>
            </w:r>
            <w:r>
              <w:t>.</w:t>
            </w:r>
            <w:r w:rsidRPr="00316BA2">
              <w:t xml:space="preserve">), производства рыбы и продуктов рыбных переработанных к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16BA2">
                <w:t>2018 г</w:t>
              </w:r>
            </w:smartTag>
            <w:r w:rsidRPr="00316BA2">
              <w:t xml:space="preserve">. </w:t>
            </w:r>
            <w:r>
              <w:t>–</w:t>
            </w:r>
            <w:r w:rsidRPr="00316BA2">
              <w:t xml:space="preserve"> 280 т</w:t>
            </w:r>
            <w:r>
              <w:t>он</w:t>
            </w:r>
            <w:r w:rsidRPr="00316BA2">
              <w:t>н</w:t>
            </w:r>
            <w:r>
              <w:t>,</w:t>
            </w:r>
            <w:r w:rsidRPr="00316BA2">
              <w:t xml:space="preserve">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316BA2">
                <w:t>2022 г</w:t>
              </w:r>
            </w:smartTag>
            <w:r w:rsidRPr="00316BA2">
              <w:t xml:space="preserve">. </w:t>
            </w:r>
            <w:r>
              <w:t>–</w:t>
            </w:r>
            <w:r w:rsidRPr="00316BA2">
              <w:t xml:space="preserve"> 300 т</w:t>
            </w:r>
            <w:r>
              <w:t>он</w:t>
            </w:r>
            <w:r w:rsidRPr="00316BA2">
              <w:t xml:space="preserve">н, к 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316BA2">
                <w:t>2030 г</w:t>
              </w:r>
            </w:smartTag>
            <w:r w:rsidRPr="00316BA2">
              <w:t xml:space="preserve">. </w:t>
            </w:r>
            <w:r>
              <w:t>–</w:t>
            </w:r>
            <w:r w:rsidRPr="00316BA2">
              <w:t xml:space="preserve"> 400 т</w:t>
            </w:r>
            <w:r>
              <w:t>онн; с</w:t>
            </w:r>
            <w:r w:rsidRPr="00316BA2">
              <w:t>нижени</w:t>
            </w:r>
            <w:r>
              <w:t>е</w:t>
            </w:r>
            <w:r w:rsidRPr="00316BA2">
              <w:t xml:space="preserve"> доли ввозимого из-за пределов республики молока и молочной продукции</w:t>
            </w:r>
          </w:p>
        </w:tc>
        <w:tc>
          <w:tcPr>
            <w:tcW w:w="3237" w:type="dxa"/>
          </w:tcPr>
          <w:p w:rsidR="00254805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  <w:tc>
          <w:tcPr>
            <w:tcW w:w="1985" w:type="dxa"/>
          </w:tcPr>
          <w:p w:rsidR="00254805" w:rsidRPr="00316BA2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  <w:tc>
          <w:tcPr>
            <w:tcW w:w="3552" w:type="dxa"/>
          </w:tcPr>
          <w:p w:rsidR="00254805" w:rsidRPr="00316BA2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22. </w:t>
            </w:r>
            <w:r w:rsidR="00254805">
              <w:t>С</w:t>
            </w:r>
            <w:r w:rsidRPr="00316BA2">
              <w:t>одействие созданию сельскохозяйственных рынков в кожу</w:t>
            </w:r>
            <w:r w:rsidR="00254805">
              <w:t>у</w:t>
            </w:r>
            <w:r w:rsidRPr="00316BA2">
              <w:t>нных центрах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316BA2">
              <w:t xml:space="preserve">беспечение сельхозтоваропроизводителей торговыми местами для сбыта готовой продукции 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2019-2022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а</w:t>
            </w:r>
            <w:r w:rsidRPr="00316BA2">
              <w:t>дминистрации муниципаль</w:t>
            </w:r>
            <w:r w:rsidR="00254805">
              <w:t xml:space="preserve">ных районов </w:t>
            </w:r>
            <w:r w:rsidRPr="00316BA2">
              <w:t>и городских округов (по согласованию)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23. </w:t>
            </w:r>
            <w:r w:rsidR="00254805">
              <w:t>С</w:t>
            </w:r>
            <w:r w:rsidRPr="00316BA2">
              <w:t>оздание межрегионального оптово-распределительного центра «Красноярск-Хакасия-Тыва» на территории Республики Т</w:t>
            </w:r>
            <w:r w:rsidR="00254805">
              <w:t>ы</w:t>
            </w:r>
            <w:r w:rsidRPr="00316BA2">
              <w:t>ва с общей мощностью 0,5 тыс. тонн единовременного хранения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316BA2">
              <w:t>ккумуляция сельхозпродукции трех субъектов Красноярск-Хакасия-Тыва в одном месте и для формирования товарной партии и экспорта в Монголию, Китай и другие стра</w:t>
            </w:r>
            <w:r w:rsidR="00254805">
              <w:t>ны В</w:t>
            </w:r>
            <w:r w:rsidRPr="00316BA2">
              <w:t>осточной Азии, р</w:t>
            </w:r>
            <w:r w:rsidRPr="00316BA2">
              <w:rPr>
                <w:kern w:val="1"/>
                <w:lang w:eastAsia="zh-CN" w:bidi="hi-IN"/>
              </w:rPr>
              <w:t>азвитие рыночных отношений, пищевой отрасли, развития межрегиональных рыночных связей, выход на новые продовольственные рынки с предложениями экологически чистой брендовой продукции местного производства</w:t>
            </w:r>
          </w:p>
        </w:tc>
        <w:tc>
          <w:tcPr>
            <w:tcW w:w="3237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2021-2023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t>Минсельхозпрод Республики Тыва</w:t>
            </w:r>
          </w:p>
        </w:tc>
      </w:tr>
    </w:tbl>
    <w:p w:rsidR="00254805" w:rsidRDefault="00254805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96"/>
        <w:gridCol w:w="3058"/>
        <w:gridCol w:w="3237"/>
        <w:gridCol w:w="1985"/>
        <w:gridCol w:w="3552"/>
      </w:tblGrid>
      <w:tr w:rsidR="00254805" w:rsidRPr="00316BA2" w:rsidTr="00254805">
        <w:tc>
          <w:tcPr>
            <w:tcW w:w="3996" w:type="dxa"/>
          </w:tcPr>
          <w:p w:rsidR="00254805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58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37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552" w:type="dxa"/>
          </w:tcPr>
          <w:p w:rsidR="00254805" w:rsidRPr="00316BA2" w:rsidRDefault="00254805" w:rsidP="002548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24. </w:t>
            </w:r>
            <w:r w:rsidR="00254805">
              <w:t>С</w:t>
            </w:r>
            <w:r w:rsidRPr="00316BA2">
              <w:t>троительство элеватора на территории Тандинского кожууна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316BA2">
              <w:t>оставка зерна и кормов в Завханский и Увсанурский аймаки Монголии</w:t>
            </w:r>
          </w:p>
        </w:tc>
        <w:tc>
          <w:tcPr>
            <w:tcW w:w="3237" w:type="dxa"/>
          </w:tcPr>
          <w:p w:rsidR="00EB2ECA" w:rsidRPr="00316BA2" w:rsidRDefault="00EB2ECA" w:rsidP="00EB2ECA"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2022-2023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Минсельхозпрод Республики Тыва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25. </w:t>
            </w:r>
            <w:r w:rsidRPr="00316BA2">
              <w:t xml:space="preserve">Строительство складских помещений и зернотоков в республике 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rPr>
                <w:kern w:val="1"/>
                <w:lang w:eastAsia="zh-CN" w:bidi="hi-IN"/>
              </w:rPr>
              <w:t>у</w:t>
            </w:r>
            <w:r w:rsidRPr="00316BA2">
              <w:rPr>
                <w:kern w:val="1"/>
                <w:lang w:eastAsia="zh-CN" w:bidi="hi-IN"/>
              </w:rPr>
              <w:t>величение посевных площадей и валового сбора зерновых и кормовых культур</w:t>
            </w:r>
          </w:p>
        </w:tc>
        <w:tc>
          <w:tcPr>
            <w:tcW w:w="3237" w:type="dxa"/>
          </w:tcPr>
          <w:p w:rsidR="00EB2ECA" w:rsidRPr="00316BA2" w:rsidRDefault="00EB2ECA" w:rsidP="00EB2ECA"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6BA2">
              <w:rPr>
                <w:color w:val="000000"/>
              </w:rPr>
              <w:t>2020-2024 гг.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316BA2">
              <w:rPr>
                <w:color w:val="000000"/>
              </w:rPr>
              <w:t>Минсельхозпрод Республики Тыва, администрации муниципальных районов (по согласованию), сельскохозяйственные товаропроизводители (по согласованию)</w:t>
            </w:r>
          </w:p>
        </w:tc>
      </w:tr>
      <w:tr w:rsidR="00EB2ECA" w:rsidRPr="00316BA2" w:rsidTr="00EB2ECA">
        <w:tc>
          <w:tcPr>
            <w:tcW w:w="3996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t xml:space="preserve">26. </w:t>
            </w:r>
            <w:r w:rsidRPr="00316BA2">
              <w:t>Создание завода по производству гранулированных кормов и премиксов</w:t>
            </w:r>
          </w:p>
        </w:tc>
        <w:tc>
          <w:tcPr>
            <w:tcW w:w="3058" w:type="dxa"/>
          </w:tcPr>
          <w:p w:rsidR="00EB2ECA" w:rsidRPr="00316BA2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316BA2">
              <w:t>беспечение сбалансированной кормовой базы сельскохозяйственных животных</w:t>
            </w:r>
          </w:p>
        </w:tc>
        <w:tc>
          <w:tcPr>
            <w:tcW w:w="3237" w:type="dxa"/>
          </w:tcPr>
          <w:p w:rsidR="00EB2ECA" w:rsidRPr="00316BA2" w:rsidRDefault="00EB2ECA" w:rsidP="00EB2ECA">
            <w:r>
              <w:t>в</w:t>
            </w:r>
            <w:r w:rsidRPr="00316BA2">
              <w:t>небюджетные источники</w:t>
            </w:r>
          </w:p>
        </w:tc>
        <w:tc>
          <w:tcPr>
            <w:tcW w:w="1985" w:type="dxa"/>
          </w:tcPr>
          <w:p w:rsidR="00EB2ECA" w:rsidRPr="00316BA2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2021 </w:t>
            </w:r>
            <w:r w:rsidR="00EB2ECA" w:rsidRPr="00316BA2">
              <w:rPr>
                <w:color w:val="000000"/>
              </w:rPr>
              <w:t>г.</w:t>
            </w:r>
          </w:p>
        </w:tc>
        <w:tc>
          <w:tcPr>
            <w:tcW w:w="3552" w:type="dxa"/>
          </w:tcPr>
          <w:p w:rsidR="00EB2ECA" w:rsidRPr="00316BA2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</w:pPr>
            <w:r w:rsidRPr="00316BA2">
              <w:rPr>
                <w:color w:val="000000"/>
              </w:rPr>
              <w:t>Минсельхозпрод Республики Тыва, администрация Тандинского кожууна (по согласованию)</w:t>
            </w:r>
          </w:p>
        </w:tc>
      </w:tr>
    </w:tbl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  <w:sectPr w:rsidR="00EB2ECA" w:rsidSect="00316BA2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/>
      </w:tblPr>
      <w:tblGrid>
        <w:gridCol w:w="5393"/>
      </w:tblGrid>
      <w:tr w:rsidR="00EB2ECA" w:rsidRPr="00B10EEC" w:rsidTr="00EB2ECA">
        <w:trPr>
          <w:jc w:val="right"/>
        </w:trPr>
        <w:tc>
          <w:tcPr>
            <w:tcW w:w="5393" w:type="dxa"/>
          </w:tcPr>
          <w:p w:rsidR="00EB2ECA" w:rsidRDefault="00EB2ECA" w:rsidP="00EB2EC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 w:rsidRPr="00B10E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="00B7510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EB2ECA" w:rsidRDefault="00EB2ECA" w:rsidP="00EB2EC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Стратегии развития агропромышленного комплекса Республики Тыва </w:t>
            </w:r>
          </w:p>
          <w:p w:rsidR="00EB2ECA" w:rsidRPr="00B10EEC" w:rsidRDefault="00EB2ECA" w:rsidP="00EB2ECA">
            <w:pPr>
              <w:autoSpaceDE w:val="0"/>
              <w:autoSpaceDN w:val="0"/>
              <w:adjustRightInd w:val="0"/>
              <w:jc w:val="center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период до 2030 года</w:t>
            </w:r>
          </w:p>
        </w:tc>
      </w:tr>
    </w:tbl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Default="00EB2ECA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</w:p>
    <w:p w:rsidR="00EB2ECA" w:rsidRPr="00EB2ECA" w:rsidRDefault="004B089D" w:rsidP="004B089D">
      <w:pPr>
        <w:autoSpaceDE w:val="0"/>
        <w:autoSpaceDN w:val="0"/>
        <w:adjustRightInd w:val="0"/>
        <w:jc w:val="center"/>
        <w:outlineLvl w:val="3"/>
        <w:rPr>
          <w:b/>
          <w:sz w:val="32"/>
          <w:szCs w:val="32"/>
        </w:rPr>
      </w:pPr>
      <w:r w:rsidRPr="00EB2ECA">
        <w:rPr>
          <w:b/>
          <w:sz w:val="32"/>
          <w:szCs w:val="32"/>
        </w:rPr>
        <w:t>П</w:t>
      </w:r>
      <w:r w:rsidR="00EB2ECA" w:rsidRPr="00EB2ECA">
        <w:rPr>
          <w:b/>
          <w:sz w:val="32"/>
          <w:szCs w:val="32"/>
        </w:rPr>
        <w:t xml:space="preserve"> </w:t>
      </w:r>
      <w:r w:rsidRPr="00EB2ECA">
        <w:rPr>
          <w:b/>
          <w:sz w:val="32"/>
          <w:szCs w:val="32"/>
        </w:rPr>
        <w:t>Л</w:t>
      </w:r>
      <w:r w:rsidR="00EB2ECA" w:rsidRPr="00EB2ECA">
        <w:rPr>
          <w:b/>
          <w:sz w:val="32"/>
          <w:szCs w:val="32"/>
        </w:rPr>
        <w:t xml:space="preserve"> </w:t>
      </w:r>
      <w:r w:rsidRPr="00EB2ECA">
        <w:rPr>
          <w:b/>
          <w:sz w:val="32"/>
          <w:szCs w:val="32"/>
        </w:rPr>
        <w:t>А</w:t>
      </w:r>
      <w:r w:rsidR="00EB2ECA" w:rsidRPr="00EB2ECA">
        <w:rPr>
          <w:b/>
          <w:sz w:val="32"/>
          <w:szCs w:val="32"/>
        </w:rPr>
        <w:t xml:space="preserve"> </w:t>
      </w:r>
      <w:r w:rsidRPr="00EB2ECA">
        <w:rPr>
          <w:b/>
          <w:sz w:val="32"/>
          <w:szCs w:val="32"/>
        </w:rPr>
        <w:t xml:space="preserve">Н </w:t>
      </w:r>
    </w:p>
    <w:p w:rsidR="004B089D" w:rsidRPr="00EB2ECA" w:rsidRDefault="00EB2ECA" w:rsidP="00EB2ECA">
      <w:pPr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B2ECA">
        <w:rPr>
          <w:sz w:val="28"/>
          <w:szCs w:val="28"/>
        </w:rPr>
        <w:t xml:space="preserve">мероприятий </w:t>
      </w:r>
      <w:r w:rsidR="004B089D" w:rsidRPr="00EB2ECA">
        <w:rPr>
          <w:sz w:val="28"/>
          <w:szCs w:val="28"/>
        </w:rPr>
        <w:t>по реализации Стратегии развития агропромышленного комплекса</w:t>
      </w:r>
    </w:p>
    <w:p w:rsidR="004B089D" w:rsidRPr="00EB2ECA" w:rsidRDefault="004B089D" w:rsidP="004B08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B2ECA">
        <w:rPr>
          <w:sz w:val="28"/>
          <w:szCs w:val="28"/>
        </w:rPr>
        <w:t>Республики Тыва на период до 2030 года</w:t>
      </w:r>
    </w:p>
    <w:p w:rsidR="004B089D" w:rsidRDefault="004B089D" w:rsidP="004B089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Этапы реализации</w:t>
            </w:r>
          </w:p>
          <w:p w:rsidR="00EB2ECA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(I этап –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3 года,</w:t>
            </w:r>
          </w:p>
          <w:p w:rsidR="00EB2ECA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II этап –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3-6 лет)</w:t>
            </w:r>
          </w:p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№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Наименование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цели, задачи,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мероприятия, ключевого события</w:t>
            </w:r>
          </w:p>
        </w:tc>
        <w:tc>
          <w:tcPr>
            <w:tcW w:w="2551" w:type="dxa"/>
            <w:shd w:val="clear" w:color="auto" w:fill="auto"/>
          </w:tcPr>
          <w:p w:rsidR="00EB2ECA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Содержание мероприяти</w:t>
            </w:r>
            <w:r w:rsidR="00EB2ECA" w:rsidRPr="00EB2ECA">
              <w:t xml:space="preserve">я </w:t>
            </w:r>
            <w:r w:rsidRPr="00EB2ECA">
              <w:t>(содержание меро</w:t>
            </w:r>
            <w:r w:rsidR="00EB2ECA" w:rsidRPr="00EB2ECA">
              <w:t xml:space="preserve">приятия </w:t>
            </w:r>
            <w:r w:rsidRPr="00EB2ECA">
              <w:t>(ключевого события),</w:t>
            </w:r>
          </w:p>
          <w:p w:rsidR="00EB2ECA" w:rsidRPr="00EB2ECA" w:rsidRDefault="00EB2ECA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в</w:t>
            </w:r>
            <w:r w:rsidR="004B089D" w:rsidRPr="00EB2ECA">
              <w:t>заимосвязь</w:t>
            </w:r>
            <w:r w:rsidRPr="00EB2ECA">
              <w:t xml:space="preserve"> </w:t>
            </w:r>
            <w:r w:rsidR="004B089D" w:rsidRPr="00EB2ECA">
              <w:t>с иными мероприятиями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стратегии)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Показатель и его целевое зна</w:t>
            </w:r>
            <w:r w:rsidR="00EB2ECA" w:rsidRPr="00EB2ECA">
              <w:t>чение 1 (</w:t>
            </w:r>
            <w:r w:rsidRPr="00EB2ECA">
              <w:t>ожидаемый результат</w:t>
            </w:r>
            <w:r w:rsidR="00EB2ECA" w:rsidRPr="00EB2ECA">
              <w:t xml:space="preserve"> </w:t>
            </w:r>
            <w:r w:rsidRPr="00EB2ECA">
              <w:t>реализации мероприятия, ключевого события</w:t>
            </w:r>
            <w:r w:rsidR="00EB2ECA" w:rsidRPr="00EB2ECA">
              <w:t>)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Источник финансово</w:t>
            </w:r>
            <w:r w:rsidR="00254805">
              <w:t>го (</w:t>
            </w:r>
            <w:r w:rsidRPr="00EB2ECA">
              <w:t>ресурсного</w:t>
            </w:r>
            <w:r w:rsidR="00254805">
              <w:t>)</w:t>
            </w:r>
            <w:r w:rsidRPr="00EB2ECA">
              <w:t xml:space="preserve"> обеспечения (с указанием</w:t>
            </w:r>
            <w:r w:rsidR="00254805">
              <w:t xml:space="preserve"> </w:t>
            </w:r>
            <w:r w:rsidRPr="00EB2ECA">
              <w:t>доку</w:t>
            </w:r>
            <w:r w:rsidR="00EB2ECA" w:rsidRPr="00EB2ECA">
              <w:t xml:space="preserve">ментов, </w:t>
            </w:r>
            <w:r w:rsidRPr="00EB2ECA">
              <w:t>их утверждающих)</w:t>
            </w:r>
          </w:p>
        </w:tc>
        <w:tc>
          <w:tcPr>
            <w:tcW w:w="1418" w:type="dxa"/>
            <w:shd w:val="clear" w:color="auto" w:fill="auto"/>
          </w:tcPr>
          <w:p w:rsidR="00EB2ECA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Срок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реализации</w:t>
            </w:r>
          </w:p>
          <w:p w:rsidR="00EB2ECA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 xml:space="preserve">(мероприятия, </w:t>
            </w:r>
            <w:r w:rsidR="00254805">
              <w:pgNum/>
            </w:r>
            <w:r w:rsidR="00254805">
              <w:t>люю</w:t>
            </w:r>
            <w:r w:rsidRPr="00EB2ECA">
              <w:t>чевого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события)</w:t>
            </w:r>
          </w:p>
          <w:p w:rsidR="004B089D" w:rsidRPr="00EB2ECA" w:rsidRDefault="004B089D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(год, квартал)</w:t>
            </w:r>
          </w:p>
        </w:tc>
        <w:tc>
          <w:tcPr>
            <w:tcW w:w="2678" w:type="dxa"/>
            <w:shd w:val="clear" w:color="auto" w:fill="auto"/>
          </w:tcPr>
          <w:p w:rsidR="00254805" w:rsidRDefault="004B089D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 xml:space="preserve">Ответственный </w:t>
            </w:r>
          </w:p>
          <w:p w:rsidR="004B089D" w:rsidRPr="00EB2ECA" w:rsidRDefault="00EB2ECA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 w:rsidRPr="00EB2ECA">
              <w:t>за исполнение</w:t>
            </w:r>
          </w:p>
        </w:tc>
      </w:tr>
      <w:tr w:rsidR="00254805" w:rsidRPr="00EB2ECA" w:rsidTr="00EB2ECA">
        <w:tc>
          <w:tcPr>
            <w:tcW w:w="1384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089D" w:rsidRPr="00EB2ECA" w:rsidTr="00EB2ECA">
        <w:trPr>
          <w:trHeight w:val="936"/>
        </w:trPr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Цель Стратегии</w:t>
            </w:r>
          </w:p>
        </w:tc>
        <w:tc>
          <w:tcPr>
            <w:tcW w:w="11892" w:type="dxa"/>
            <w:gridSpan w:val="5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производство сельскохозяйственной продукции с высокой добавленной стоимостью, обеспечение продовольственной безопасности республики за счет производства продуктов питания собственного производства, повышение качества жизни в сельской местности с сохранением традиционного уклада жизни населения; сохранение и развитие малых сел</w:t>
            </w:r>
          </w:p>
        </w:tc>
      </w:tr>
      <w:tr w:rsidR="004B089D" w:rsidRPr="00EB2ECA" w:rsidTr="00EB2ECA">
        <w:trPr>
          <w:trHeight w:val="357"/>
        </w:trPr>
        <w:tc>
          <w:tcPr>
            <w:tcW w:w="1384" w:type="dxa"/>
            <w:shd w:val="clear" w:color="auto" w:fill="auto"/>
          </w:tcPr>
          <w:p w:rsidR="004B089D" w:rsidRPr="00EB2ECA" w:rsidRDefault="004B089D" w:rsidP="00EB2ECA">
            <w:r w:rsidRPr="00EB2ECA">
              <w:rPr>
                <w:lang w:val="en-US"/>
              </w:rPr>
              <w:t>I</w:t>
            </w:r>
            <w:r w:rsidRPr="00EB2ECA">
              <w:t xml:space="preserve"> этап (2020 г. – 2022 г.)</w:t>
            </w:r>
          </w:p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r>
              <w:t>р</w:t>
            </w:r>
            <w:r w:rsidR="004B089D" w:rsidRPr="00EB2ECA">
              <w:t>азвитие сельских территорий, малых сел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EB2ECA"/>
        </w:tc>
        <w:tc>
          <w:tcPr>
            <w:tcW w:w="2977" w:type="dxa"/>
            <w:shd w:val="clear" w:color="auto" w:fill="auto"/>
          </w:tcPr>
          <w:p w:rsidR="004B089D" w:rsidRPr="00EB2ECA" w:rsidRDefault="004B089D" w:rsidP="00EB2ECA"/>
        </w:tc>
        <w:tc>
          <w:tcPr>
            <w:tcW w:w="1418" w:type="dxa"/>
            <w:shd w:val="clear" w:color="auto" w:fill="auto"/>
          </w:tcPr>
          <w:p w:rsidR="004B089D" w:rsidRPr="00EB2ECA" w:rsidRDefault="004B089D" w:rsidP="00EB2ECA"/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/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социальной и инженерной инфраструктуры на селе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25480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условий, обеспечивающи</w:t>
            </w:r>
            <w:r w:rsidR="00254805">
              <w:t>х</w:t>
            </w:r>
            <w:r w:rsidR="004B089D" w:rsidRPr="00EB2ECA">
              <w:t xml:space="preserve"> качество жизни </w:t>
            </w:r>
            <w:r w:rsidR="00254805">
              <w:t>в</w:t>
            </w:r>
            <w:r w:rsidR="004B089D" w:rsidRPr="00EB2ECA">
              <w:t xml:space="preserve"> сельских </w:t>
            </w:r>
            <w:r w:rsidR="00254805">
              <w:t>населен-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254805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по комплексному развитию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2020-2022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254805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>ыва</w:t>
            </w:r>
            <w:r w:rsidRPr="00EB2ECA">
              <w:t xml:space="preserve">, Минстрой </w:t>
            </w:r>
            <w:r w:rsidR="00254805" w:rsidRPr="00EB2ECA">
              <w:t>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 xml:space="preserve">ыва, </w:t>
            </w:r>
            <w:r w:rsidRPr="00EB2ECA">
              <w:t>органы местного само</w:t>
            </w:r>
            <w:r w:rsidR="00254805">
              <w:t>-</w:t>
            </w:r>
          </w:p>
        </w:tc>
      </w:tr>
    </w:tbl>
    <w:p w:rsidR="00254805" w:rsidRDefault="00254805"/>
    <w:p w:rsidR="00254805" w:rsidRDefault="00254805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254805" w:rsidRPr="00EB2ECA" w:rsidTr="00254805">
        <w:tc>
          <w:tcPr>
            <w:tcW w:w="1384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254805" w:rsidRPr="00EB2ECA" w:rsidTr="00EB2ECA">
        <w:tc>
          <w:tcPr>
            <w:tcW w:w="1384" w:type="dxa"/>
            <w:shd w:val="clear" w:color="auto" w:fill="auto"/>
          </w:tcPr>
          <w:p w:rsidR="00254805" w:rsidRPr="00EB2ECA" w:rsidRDefault="00254805" w:rsidP="00EB2ECA"/>
        </w:tc>
        <w:tc>
          <w:tcPr>
            <w:tcW w:w="756" w:type="dxa"/>
            <w:shd w:val="clear" w:color="auto" w:fill="auto"/>
          </w:tcPr>
          <w:p w:rsidR="00254805" w:rsidRPr="00EB2ECA" w:rsidRDefault="00254805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254805" w:rsidRPr="00EB2ECA" w:rsidRDefault="00254805" w:rsidP="00EB2ECA"/>
        </w:tc>
        <w:tc>
          <w:tcPr>
            <w:tcW w:w="2551" w:type="dxa"/>
            <w:shd w:val="clear" w:color="auto" w:fill="auto"/>
          </w:tcPr>
          <w:p w:rsidR="00254805" w:rsidRDefault="00254805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254805" w:rsidRDefault="00254805" w:rsidP="00254805">
            <w:pPr>
              <w:widowControl w:val="0"/>
              <w:autoSpaceDE w:val="0"/>
              <w:autoSpaceDN w:val="0"/>
              <w:adjustRightInd w:val="0"/>
            </w:pPr>
            <w:r>
              <w:t xml:space="preserve">ных пунктах </w:t>
            </w:r>
            <w:r w:rsidRPr="00EB2ECA">
              <w:t>на уровне городского, что позволит сохранить численность населения, проживающего в небольших сельских поселениях</w:t>
            </w:r>
          </w:p>
        </w:tc>
        <w:tc>
          <w:tcPr>
            <w:tcW w:w="2977" w:type="dxa"/>
            <w:shd w:val="clear" w:color="auto" w:fill="auto"/>
          </w:tcPr>
          <w:p w:rsidR="00254805" w:rsidRDefault="00254805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254805" w:rsidRPr="00EB2ECA" w:rsidRDefault="00254805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254805" w:rsidRPr="00EB2ECA" w:rsidRDefault="00254805" w:rsidP="00254805">
            <w:pPr>
              <w:widowControl w:val="0"/>
              <w:autoSpaceDE w:val="0"/>
              <w:autoSpaceDN w:val="0"/>
              <w:adjustRightInd w:val="0"/>
            </w:pPr>
            <w:r w:rsidRPr="00EB2ECA">
              <w:t>управления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азработка и утверждение инициативных проектов на селе по итогам схода граждан и бизнеса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254805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еализация не менее 2 инициативных проект</w:t>
            </w:r>
            <w:r w:rsidR="00254805">
              <w:t>ов</w:t>
            </w:r>
            <w:r w:rsidR="004B089D" w:rsidRPr="00EB2ECA">
              <w:t xml:space="preserve"> в год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254805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по комплексному развитию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</w:t>
            </w:r>
            <w:r w:rsidR="00EB2ECA">
              <w:t xml:space="preserve">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254805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>ыва</w:t>
            </w:r>
            <w:r w:rsidRPr="00EB2ECA">
              <w:t>, Минстрой 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>ыва,</w:t>
            </w:r>
            <w:r w:rsidRPr="00EB2ECA">
              <w:t xml:space="preserve"> органы местного самоуправления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лучшение жилищных условий граждан, в том числе молодых семей и молодых специалистов, путем строительства быстровозводимого, малоэтажного и благоустроенного жилья в сельской местности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довлетворение потребностей сельского населения в благоустроенном жилье, предоставление субсидий в 2019 г. – 86 семей, с 2020 г. не менее 100 семьям в год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254805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по комплексному развитию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</w:t>
            </w:r>
            <w:r w:rsidR="00EB2ECA">
              <w:t xml:space="preserve">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254805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>ыва</w:t>
            </w:r>
            <w:r w:rsidRPr="00EB2ECA">
              <w:t>, Минстрой 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>ыва,</w:t>
            </w:r>
            <w:r w:rsidRPr="00EB2ECA">
              <w:t xml:space="preserve"> органы местного самоуправления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1.4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сети сельскохозяйственных кооперативов в сельской местности по закупу, переработке, реализации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в 2019 г. – 4 СПоК, в 2020 г. – 3 ед., 2021 г. – 5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254805" w:rsidP="001928DF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</w:t>
            </w:r>
            <w:r w:rsidR="001928DF">
              <w:t>-</w:t>
            </w:r>
          </w:p>
        </w:tc>
        <w:tc>
          <w:tcPr>
            <w:tcW w:w="1418" w:type="dxa"/>
            <w:shd w:val="clear" w:color="auto" w:fill="auto"/>
          </w:tcPr>
          <w:p w:rsid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254805">
              <w:t xml:space="preserve">еспублики </w:t>
            </w:r>
            <w:r w:rsidRPr="00EB2ECA">
              <w:t>Т</w:t>
            </w:r>
            <w:r w:rsidR="00254805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</w:tbl>
    <w:p w:rsidR="001928DF" w:rsidRDefault="001928DF"/>
    <w:p w:rsidR="001928DF" w:rsidRDefault="001928DF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1928DF" w:rsidRPr="00EB2ECA" w:rsidTr="004B660D">
        <w:tc>
          <w:tcPr>
            <w:tcW w:w="1384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1928DF" w:rsidRPr="00EB2ECA" w:rsidRDefault="001928DF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1928DF" w:rsidRPr="00EB2ECA" w:rsidTr="00EB2ECA">
        <w:tc>
          <w:tcPr>
            <w:tcW w:w="1384" w:type="dxa"/>
            <w:shd w:val="clear" w:color="auto" w:fill="auto"/>
          </w:tcPr>
          <w:p w:rsidR="001928DF" w:rsidRPr="00EB2ECA" w:rsidRDefault="001928DF" w:rsidP="00EB2ECA"/>
        </w:tc>
        <w:tc>
          <w:tcPr>
            <w:tcW w:w="756" w:type="dxa"/>
            <w:shd w:val="clear" w:color="auto" w:fill="auto"/>
          </w:tcPr>
          <w:p w:rsidR="001928DF" w:rsidRPr="00EB2ECA" w:rsidRDefault="001928DF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1928DF" w:rsidRPr="00EB2ECA" w:rsidRDefault="001928DF" w:rsidP="00EB2ECA"/>
        </w:tc>
        <w:tc>
          <w:tcPr>
            <w:tcW w:w="2551" w:type="dxa"/>
            <w:shd w:val="clear" w:color="auto" w:fill="auto"/>
          </w:tcPr>
          <w:p w:rsidR="001928DF" w:rsidRDefault="001928DF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1928DF" w:rsidRDefault="001928DF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1928DF" w:rsidRDefault="001928DF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1928DF" w:rsidRPr="00EB2ECA" w:rsidRDefault="001928DF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1928DF" w:rsidRPr="00EB2ECA" w:rsidRDefault="001928DF" w:rsidP="00EB2E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1.5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малого предпринимательства путем оказания поддержки начинающим фермерам, создание семейных животноводческих ферм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начинающих и семейных фермеров в 2019 г. – 69 ед., 2020 г. – 69 ед., 2021 г. – 69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1928DF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1928DF">
              <w:t xml:space="preserve">еспублики </w:t>
            </w:r>
            <w:r w:rsidRPr="00EB2ECA">
              <w:t>Т</w:t>
            </w:r>
            <w:r w:rsidR="001928DF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  <w:vAlign w:val="center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отрасли растениеводства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EB2ECA">
        <w:tc>
          <w:tcPr>
            <w:tcW w:w="1384" w:type="dxa"/>
            <w:shd w:val="clear" w:color="auto" w:fill="auto"/>
            <w:vAlign w:val="center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создание стабильной кормовой базы для отрасли животноводства</w:t>
            </w:r>
            <w:r w:rsidR="0009000C">
              <w:t>;</w:t>
            </w:r>
            <w:r w:rsidRPr="00EB2ECA">
              <w:t xml:space="preserve"> </w:t>
            </w:r>
            <w:r w:rsidR="0009000C">
              <w:t>с</w:t>
            </w:r>
            <w:r w:rsidRPr="00EB2ECA">
              <w:t>охран</w:t>
            </w:r>
            <w:r w:rsidR="0009000C">
              <w:t>ение</w:t>
            </w:r>
            <w:r w:rsidRPr="00EB2ECA">
              <w:t xml:space="preserve"> и увели</w:t>
            </w:r>
            <w:r w:rsidR="0009000C">
              <w:t>чение</w:t>
            </w:r>
            <w:r w:rsidRPr="00EB2ECA">
              <w:t xml:space="preserve"> дол</w:t>
            </w:r>
            <w:r w:rsidR="0009000C">
              <w:t>и</w:t>
            </w:r>
            <w:r w:rsidRPr="00EB2ECA">
              <w:t xml:space="preserve"> посевных площадей кормовых культ</w:t>
            </w:r>
            <w:r w:rsidR="00EB2ECA">
              <w:t>ур до 65 процентов</w:t>
            </w:r>
          </w:p>
        </w:tc>
        <w:tc>
          <w:tcPr>
            <w:tcW w:w="2268" w:type="dxa"/>
            <w:shd w:val="clear" w:color="auto" w:fill="auto"/>
          </w:tcPr>
          <w:p w:rsid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4B089D" w:rsidRPr="00EB2ECA">
              <w:t xml:space="preserve">лощадь посевных площадей кормовых культур в 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2019 г. – 25 тыс. га, 2020 г. – 2</w:t>
            </w:r>
            <w:r w:rsidR="0009000C">
              <w:t>6 тыс. га, 2021 г. – 27 тыс. га;</w:t>
            </w:r>
          </w:p>
          <w:p w:rsidR="004B089D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культурных пастбищ в 2019 г. – на 300 га (экспериментальный), в 2020 г. – 1000 га, в 2021 г. – 2000 га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 xml:space="preserve">, органы местного самоуправления (по согласованию), хозяйствующие субъекты </w:t>
            </w:r>
            <w:r w:rsidR="0009000C">
              <w:t>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  <w:vAlign w:val="center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создание собственного с</w:t>
            </w:r>
            <w:r w:rsidR="0009000C">
              <w:t>еменного фонда зерновых культур;</w:t>
            </w:r>
            <w:r w:rsidRPr="00EB2ECA">
              <w:t xml:space="preserve"> </w:t>
            </w:r>
            <w:r w:rsidR="0009000C">
              <w:t>о</w:t>
            </w:r>
            <w:r w:rsidRPr="00EB2ECA">
              <w:t>беспеч</w:t>
            </w:r>
            <w:r w:rsidR="0009000C">
              <w:t>ение</w:t>
            </w:r>
            <w:r w:rsidRPr="00EB2ECA">
              <w:t xml:space="preserve"> </w:t>
            </w:r>
            <w:r w:rsidR="0009000C" w:rsidRPr="00EB2ECA">
              <w:t xml:space="preserve">потребности </w:t>
            </w:r>
            <w:r w:rsidRPr="00EB2ECA">
              <w:t>сельхозтоваро</w:t>
            </w:r>
            <w:r w:rsidR="0009000C">
              <w:t>-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09000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B089D" w:rsidRPr="00EB2ECA">
              <w:t>беспеченность собственными семенами в 2019 г. – 40</w:t>
            </w:r>
            <w:r>
              <w:t xml:space="preserve"> процентов</w:t>
            </w:r>
            <w:r w:rsidR="004B089D" w:rsidRPr="00EB2ECA">
              <w:t>, в 2020 г. – 45</w:t>
            </w:r>
            <w:r>
              <w:t xml:space="preserve"> про</w:t>
            </w:r>
            <w:r w:rsidR="0009000C">
              <w:t>-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09000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 xml:space="preserve">осударственная программа Республики Тыва «Развитие сельского хозяйства и регулирование рынков сельскохозяйственной </w:t>
            </w:r>
          </w:p>
        </w:tc>
        <w:tc>
          <w:tcPr>
            <w:tcW w:w="1418" w:type="dxa"/>
            <w:shd w:val="clear" w:color="auto" w:fill="auto"/>
          </w:tcPr>
          <w:p w:rsid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органы местного самоуправления (по согласованию), хозяйствующие субъ</w:t>
            </w:r>
            <w:r w:rsidR="0009000C">
              <w:t>-</w:t>
            </w:r>
          </w:p>
        </w:tc>
      </w:tr>
    </w:tbl>
    <w:p w:rsidR="0009000C" w:rsidRDefault="0009000C"/>
    <w:p w:rsidR="0009000C" w:rsidRDefault="0009000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09000C" w:rsidRPr="00EB2ECA" w:rsidTr="004B660D">
        <w:tc>
          <w:tcPr>
            <w:tcW w:w="1384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9000C" w:rsidRPr="00EB2ECA" w:rsidTr="00EB2ECA">
        <w:tc>
          <w:tcPr>
            <w:tcW w:w="1384" w:type="dxa"/>
            <w:shd w:val="clear" w:color="auto" w:fill="auto"/>
            <w:vAlign w:val="center"/>
          </w:tcPr>
          <w:p w:rsidR="0009000C" w:rsidRPr="00EB2ECA" w:rsidRDefault="0009000C" w:rsidP="00EB2ECA"/>
        </w:tc>
        <w:tc>
          <w:tcPr>
            <w:tcW w:w="756" w:type="dxa"/>
            <w:shd w:val="clear" w:color="auto" w:fill="auto"/>
          </w:tcPr>
          <w:p w:rsidR="0009000C" w:rsidRPr="00EB2ECA" w:rsidRDefault="0009000C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EB2ECA"/>
        </w:tc>
        <w:tc>
          <w:tcPr>
            <w:tcW w:w="2551" w:type="dxa"/>
            <w:shd w:val="clear" w:color="auto" w:fill="auto"/>
          </w:tcPr>
          <w:p w:rsidR="0009000C" w:rsidRPr="00EB2ECA" w:rsidRDefault="0009000C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производителей республики в семенах от 17</w:t>
            </w:r>
            <w:r>
              <w:t xml:space="preserve"> процентов</w:t>
            </w:r>
          </w:p>
        </w:tc>
        <w:tc>
          <w:tcPr>
            <w:tcW w:w="2268" w:type="dxa"/>
            <w:shd w:val="clear" w:color="auto" w:fill="auto"/>
          </w:tcPr>
          <w:p w:rsidR="0009000C" w:rsidRDefault="0009000C" w:rsidP="00EB2ECA">
            <w:pPr>
              <w:widowControl w:val="0"/>
              <w:autoSpaceDE w:val="0"/>
              <w:autoSpaceDN w:val="0"/>
              <w:adjustRightInd w:val="0"/>
            </w:pPr>
            <w:r>
              <w:t>центов</w:t>
            </w:r>
            <w:r w:rsidRPr="00EB2ECA">
              <w:t>, 2021 г. – 50</w:t>
            </w:r>
            <w:r>
              <w:t xml:space="preserve"> процентов</w:t>
            </w:r>
          </w:p>
        </w:tc>
        <w:tc>
          <w:tcPr>
            <w:tcW w:w="2977" w:type="dxa"/>
            <w:shd w:val="clear" w:color="auto" w:fill="auto"/>
          </w:tcPr>
          <w:p w:rsidR="0009000C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продукции, сырья и продовольствия в Республике 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екты</w:t>
            </w:r>
            <w:r>
              <w:t xml:space="preserve">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  <w:vAlign w:val="center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развитие садоводства, </w:t>
            </w:r>
            <w:r w:rsidR="0009000C">
              <w:t xml:space="preserve">овощеводства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EB2ECA" w:rsidP="00EB2EC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 xml:space="preserve"> 2019 г. – 105 га, в 2020 г. – 110 га, в 2021 г. – 110 га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09000C"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  <w:vAlign w:val="center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09000C" w:rsidP="00EB2ECA">
            <w:pPr>
              <w:jc w:val="center"/>
            </w:pPr>
            <w:r>
              <w:t>2.</w:t>
            </w:r>
            <w:r w:rsidR="004B089D" w:rsidRPr="00EB2ECA">
              <w:t>4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прове</w:t>
            </w:r>
            <w:r w:rsidR="0009000C">
              <w:t>дение</w:t>
            </w:r>
            <w:r w:rsidRPr="00EB2ECA">
              <w:t xml:space="preserve"> реконструкци</w:t>
            </w:r>
            <w:r w:rsidR="0009000C">
              <w:t>и</w:t>
            </w:r>
            <w:r w:rsidRPr="00EB2ECA">
              <w:t xml:space="preserve"> и ремонт</w:t>
            </w:r>
            <w:r w:rsidR="0009000C">
              <w:t>а</w:t>
            </w:r>
            <w:r w:rsidRPr="00EB2ECA">
              <w:t xml:space="preserve"> головных оросительных систем и культур, технических работ </w:t>
            </w:r>
            <w:r w:rsidR="0009000C">
              <w:t>на</w:t>
            </w:r>
            <w:r w:rsidRPr="00EB2ECA">
              <w:t xml:space="preserve"> орошаемых землях на </w:t>
            </w:r>
            <w:r w:rsidR="0009000C">
              <w:t xml:space="preserve">площади </w:t>
            </w:r>
            <w:r w:rsidRPr="00EB2ECA">
              <w:t>не менее 11 тыс. га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 xml:space="preserve"> 2019 г. – 1 ед., в 2020 г. – 4 ед., в 2021 г. – 4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>
              <w:t xml:space="preserve">еспублики </w:t>
            </w:r>
            <w:r w:rsidRPr="00EB2ECA">
              <w:t>Т</w:t>
            </w:r>
            <w:r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>
              <w:t xml:space="preserve">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11892" w:type="dxa"/>
            <w:gridSpan w:val="5"/>
            <w:shd w:val="clear" w:color="auto" w:fill="auto"/>
          </w:tcPr>
          <w:p w:rsidR="004B089D" w:rsidRPr="00EB2ECA" w:rsidRDefault="00320FAC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животноводства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повышение продуктивности скота и улучшение качества производимой продукции животновод</w:t>
            </w:r>
            <w:r w:rsidR="0009000C">
              <w:t xml:space="preserve">ства; </w:t>
            </w:r>
            <w:r w:rsidRPr="00EB2ECA">
              <w:t xml:space="preserve">увеличение надоев молока, настрига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09000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4B089D" w:rsidRPr="00EB2ECA">
              <w:t xml:space="preserve">роизводство молока в хозяйствах всех категорий в 2019 г. – 64,4 тыс. тонн, в 2021 г. – 65,7 тыс. тонн, скота и птицы на убой 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09000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 xml:space="preserve"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>
              <w:t xml:space="preserve">еспублики </w:t>
            </w:r>
            <w:r w:rsidRPr="00EB2ECA">
              <w:t>Т</w:t>
            </w:r>
            <w:r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>
              <w:t xml:space="preserve"> (по согласованию)</w:t>
            </w:r>
          </w:p>
        </w:tc>
      </w:tr>
    </w:tbl>
    <w:p w:rsidR="0009000C" w:rsidRDefault="0009000C"/>
    <w:p w:rsidR="0009000C" w:rsidRDefault="0009000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09000C" w:rsidRPr="00EB2ECA" w:rsidTr="004B660D">
        <w:tc>
          <w:tcPr>
            <w:tcW w:w="1384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9000C" w:rsidRPr="00EB2ECA" w:rsidTr="00EB2ECA">
        <w:tc>
          <w:tcPr>
            <w:tcW w:w="1384" w:type="dxa"/>
            <w:shd w:val="clear" w:color="auto" w:fill="auto"/>
          </w:tcPr>
          <w:p w:rsidR="0009000C" w:rsidRPr="00EB2ECA" w:rsidRDefault="0009000C" w:rsidP="00EB2ECA"/>
        </w:tc>
        <w:tc>
          <w:tcPr>
            <w:tcW w:w="756" w:type="dxa"/>
            <w:shd w:val="clear" w:color="auto" w:fill="auto"/>
          </w:tcPr>
          <w:p w:rsidR="0009000C" w:rsidRPr="00EB2ECA" w:rsidRDefault="0009000C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EB2ECA"/>
        </w:tc>
        <w:tc>
          <w:tcPr>
            <w:tcW w:w="2551" w:type="dxa"/>
            <w:shd w:val="clear" w:color="auto" w:fill="auto"/>
          </w:tcPr>
          <w:p w:rsidR="0009000C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шерсти, максимального выхода мяса при забое скота</w:t>
            </w:r>
          </w:p>
        </w:tc>
        <w:tc>
          <w:tcPr>
            <w:tcW w:w="2268" w:type="dxa"/>
            <w:shd w:val="clear" w:color="auto" w:fill="auto"/>
          </w:tcPr>
          <w:p w:rsidR="0009000C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(в живом весе) в 2019 г. – 23,5 тыс. тонн, в 2021 г. – 24,1 тыс. тонн</w:t>
            </w:r>
          </w:p>
        </w:tc>
        <w:tc>
          <w:tcPr>
            <w:tcW w:w="2977" w:type="dxa"/>
            <w:shd w:val="clear" w:color="auto" w:fill="auto"/>
          </w:tcPr>
          <w:p w:rsidR="0009000C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EB2ECA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 xml:space="preserve">троительство откормочных площадок на базе действующих убойных цехов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EB2ECA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B089D" w:rsidRPr="00EB2ECA">
              <w:t>спользование производственных мощностей убой</w:t>
            </w:r>
            <w:r>
              <w:t>ных цехов до 55 процентов</w:t>
            </w:r>
            <w:r w:rsidR="004B089D" w:rsidRPr="00EB2ECA">
              <w:t xml:space="preserve"> в 2021 г.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09000C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>
              <w:t xml:space="preserve">еспублики </w:t>
            </w:r>
            <w:r w:rsidRPr="00EB2ECA">
              <w:t>Т</w:t>
            </w:r>
            <w:r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мини молочно-товарных ферм в рамках реализации мероприятий по развитию семейных животноводческих ферм на базе крестьянских (фермерских) хозяйств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B089D" w:rsidRPr="00EB2ECA">
              <w:t>спользование производственных мощностей молокоперерабатывающих предприятий до 55</w:t>
            </w:r>
            <w:r>
              <w:t xml:space="preserve"> процентов</w:t>
            </w:r>
            <w:r w:rsidR="004B089D" w:rsidRPr="00EB2ECA">
              <w:t xml:space="preserve"> в 2021 г.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годы», 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>
              <w:t xml:space="preserve">еспублики </w:t>
            </w:r>
            <w:r w:rsidRPr="00EB2ECA">
              <w:t>Т</w:t>
            </w:r>
            <w:r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4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пищевой и перерабатывающей промышленности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4.1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создание при</w:t>
            </w:r>
            <w:r w:rsidR="0009000C">
              <w:t>е</w:t>
            </w:r>
            <w:r w:rsidRPr="00EB2ECA">
              <w:t xml:space="preserve">мных пунктов по сбору сырья для переработки и выпуска пищевой продукции (молоко,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в 2019 г. – 4 СПоК, в 2020 г. – 3 ед., 2021 г. – 5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09000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 xml:space="preserve">осударственная программа Республики Тыва «Развитие сельского хозяйства и регулирование рынков сельскохозяйственной 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</w:tbl>
    <w:p w:rsidR="0009000C" w:rsidRDefault="0009000C"/>
    <w:p w:rsidR="0009000C" w:rsidRDefault="0009000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09000C" w:rsidRPr="00EB2ECA" w:rsidTr="004B660D">
        <w:tc>
          <w:tcPr>
            <w:tcW w:w="1384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9000C" w:rsidRPr="00EB2ECA" w:rsidTr="00320FAC">
        <w:tc>
          <w:tcPr>
            <w:tcW w:w="1384" w:type="dxa"/>
            <w:shd w:val="clear" w:color="auto" w:fill="auto"/>
          </w:tcPr>
          <w:p w:rsidR="0009000C" w:rsidRPr="00EB2ECA" w:rsidRDefault="0009000C" w:rsidP="00EB2ECA"/>
        </w:tc>
        <w:tc>
          <w:tcPr>
            <w:tcW w:w="756" w:type="dxa"/>
            <w:shd w:val="clear" w:color="auto" w:fill="auto"/>
          </w:tcPr>
          <w:p w:rsidR="0009000C" w:rsidRPr="00EB2ECA" w:rsidRDefault="0009000C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EB2ECA"/>
        </w:tc>
        <w:tc>
          <w:tcPr>
            <w:tcW w:w="2551" w:type="dxa"/>
            <w:shd w:val="clear" w:color="auto" w:fill="auto"/>
          </w:tcPr>
          <w:p w:rsidR="0009000C" w:rsidRPr="00EB2ECA" w:rsidRDefault="0009000C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мяса, картофеля, овощей, дикоросов) у населения республики путем создания </w:t>
            </w:r>
            <w:r>
              <w:t xml:space="preserve"> </w:t>
            </w:r>
            <w:r w:rsidRPr="00EB2ECA">
              <w:t>СПоКов (межрайонных заготовительных, снабженческо-сбытовых, центров хранилищ сырья)</w:t>
            </w:r>
          </w:p>
        </w:tc>
        <w:tc>
          <w:tcPr>
            <w:tcW w:w="2268" w:type="dxa"/>
            <w:shd w:val="clear" w:color="auto" w:fill="auto"/>
          </w:tcPr>
          <w:p w:rsidR="0009000C" w:rsidRDefault="0009000C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09000C" w:rsidRDefault="0009000C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>вод в эксплуатацию строительства картофеле-овощехранили</w:t>
            </w:r>
            <w:r>
              <w:t>-</w:t>
            </w:r>
            <w:r w:rsidR="004B089D" w:rsidRPr="00EB2ECA">
              <w:t>ща в г. Шагонар</w:t>
            </w:r>
            <w:r>
              <w:t>е</w:t>
            </w:r>
            <w:r w:rsidR="004B089D" w:rsidRPr="00EB2ECA">
              <w:t xml:space="preserve"> Улуг-Хемского кожууна </w:t>
            </w:r>
            <w:r w:rsidR="0009000C">
              <w:t>(</w:t>
            </w:r>
            <w:r w:rsidR="004B089D" w:rsidRPr="00EB2ECA">
              <w:t>СПоК «Усма»</w:t>
            </w:r>
            <w:r w:rsidR="0009000C">
              <w:t>)</w:t>
            </w:r>
            <w:r w:rsidR="004B089D" w:rsidRPr="00EB2ECA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величение мощностей по хранению картофеля и овощей на 1000 тонн, создание 3 новых рабочих мест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администрация Улуг-Хемского кожууна (по согласованию), СПоК «Усма»</w:t>
            </w:r>
            <w:r w:rsidR="0009000C">
              <w:t xml:space="preserve"> (по согласованию) 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убойного цеха в с. Кызы</w:t>
            </w:r>
            <w:r w:rsidR="0009000C">
              <w:t>л-Хая Монгун-Тайгинского кожууна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 xml:space="preserve">величение объема промышленного </w:t>
            </w:r>
            <w:r w:rsidR="0009000C">
              <w:t xml:space="preserve">убоя скота </w:t>
            </w:r>
            <w:r w:rsidR="004B089D" w:rsidRPr="00EB2ECA">
              <w:t>в год на 38 тонн, создание 2 рабочих мест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администрация Монгун-Тайгинского кожууна (по согласованию), ООО «Сайзырал»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 xml:space="preserve">ведение в эксплуатацию мини-цеха по переработке молока в 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с</w:t>
            </w:r>
            <w:r w:rsidR="0009000C">
              <w:t>.</w:t>
            </w:r>
            <w:r w:rsidRPr="00EB2ECA">
              <w:t xml:space="preserve"> Арыг-Бажы Улуг-Хемского кожууна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величение объема питьевого молока на 60 тонн, создание 2 рабочих мест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09000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 xml:space="preserve">осударственная программа Республики Тыва «Развитие сельского хозяйства и регулирование рынков сельскохозяйственной 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2019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 xml:space="preserve">, администрация Улуг-Хемского кожууна (по согласованию), КФХ Чонданова </w:t>
            </w:r>
          </w:p>
        </w:tc>
      </w:tr>
    </w:tbl>
    <w:p w:rsidR="0009000C" w:rsidRDefault="0009000C"/>
    <w:p w:rsidR="0009000C" w:rsidRDefault="0009000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09000C" w:rsidRPr="00EB2ECA" w:rsidTr="004B660D">
        <w:tc>
          <w:tcPr>
            <w:tcW w:w="1384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09000C" w:rsidRPr="00EB2ECA" w:rsidTr="00320FAC">
        <w:tc>
          <w:tcPr>
            <w:tcW w:w="1384" w:type="dxa"/>
            <w:shd w:val="clear" w:color="auto" w:fill="auto"/>
          </w:tcPr>
          <w:p w:rsidR="0009000C" w:rsidRPr="00EB2ECA" w:rsidRDefault="0009000C" w:rsidP="00EB2ECA"/>
        </w:tc>
        <w:tc>
          <w:tcPr>
            <w:tcW w:w="756" w:type="dxa"/>
            <w:shd w:val="clear" w:color="auto" w:fill="auto"/>
          </w:tcPr>
          <w:p w:rsidR="0009000C" w:rsidRPr="00EB2ECA" w:rsidRDefault="0009000C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09000C" w:rsidRPr="00320FAC" w:rsidRDefault="0009000C" w:rsidP="00320FAC"/>
        </w:tc>
        <w:tc>
          <w:tcPr>
            <w:tcW w:w="2551" w:type="dxa"/>
            <w:shd w:val="clear" w:color="auto" w:fill="auto"/>
          </w:tcPr>
          <w:p w:rsidR="0009000C" w:rsidRDefault="0009000C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09000C" w:rsidRDefault="0009000C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09000C" w:rsidRDefault="0009000C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А.Р. </w:t>
            </w:r>
            <w:r>
              <w:t>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4B089D" w:rsidRPr="00EB2ECA">
              <w:t>одернизация  цеха по переработке дикоросов в г. Кызыле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величение объема  консервированной продукции из дикоросов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 xml:space="preserve">, мэрия </w:t>
            </w:r>
            <w:r w:rsidR="0009000C">
              <w:t xml:space="preserve"> </w:t>
            </w:r>
            <w:r w:rsidRPr="00EB2ECA">
              <w:t>г. Кызыла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убойного цеха в Тес-Хемском, Овюрском кожуунах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 xml:space="preserve">величение объема промышленного </w:t>
            </w:r>
            <w:r w:rsidR="0009000C">
              <w:t xml:space="preserve">убоя скота </w:t>
            </w:r>
            <w:r w:rsidR="004B089D" w:rsidRPr="00EB2ECA">
              <w:t>в год на 38 тонн, создание 2 рабочих мест в каждом цехе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2021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администрации Тес-Хемского и Овюрского кожуунов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м</w:t>
            </w:r>
            <w:r w:rsidR="004B089D" w:rsidRPr="00EB2ECA">
              <w:t>одернизация птицефабрики ООО «Агрохолдинг Заря»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величение объема производства мяса кур к 2021 г. до 580 тонн, яиц – 24 млн. шт.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2021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Минсельхозпрод </w:t>
            </w:r>
            <w:r w:rsidR="0009000C" w:rsidRPr="00EB2ECA">
              <w:t>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администрации Тес-Хемского и Овюрского кожуунов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 xml:space="preserve">еконструкция завода по производству национального продукта  «тыва далган» из жаренного ячменя в </w:t>
            </w:r>
          </w:p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с. Арыг-Узю</w:t>
            </w:r>
            <w:r w:rsidR="004B089D" w:rsidRPr="00EB2ECA">
              <w:t xml:space="preserve"> Улуг-Хемского кожууна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величение объема экспортной продукции АПК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>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2021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РТ, администрации Улуг-Хемского кожууна (по согласованию), СПоК «Оргаадай» (по согласованию)</w:t>
            </w:r>
          </w:p>
        </w:tc>
      </w:tr>
    </w:tbl>
    <w:p w:rsidR="0009000C" w:rsidRDefault="0009000C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09000C" w:rsidRPr="00EB2ECA" w:rsidTr="004B660D">
        <w:tc>
          <w:tcPr>
            <w:tcW w:w="1384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09000C" w:rsidRPr="00EB2ECA" w:rsidRDefault="0009000C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4.2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09000C">
            <w:pPr>
              <w:widowControl w:val="0"/>
              <w:autoSpaceDE w:val="0"/>
              <w:autoSpaceDN w:val="0"/>
              <w:adjustRightInd w:val="0"/>
            </w:pPr>
            <w:r w:rsidRPr="00EB2ECA">
              <w:t>осуществлени</w:t>
            </w:r>
            <w:r w:rsidR="0009000C">
              <w:t>е</w:t>
            </w:r>
            <w:r w:rsidRPr="00EB2ECA">
              <w:t xml:space="preserve"> глубокой переработки рыбы (разделочные, филе, консервы-пресервы), с внедрением высокотехнологич</w:t>
            </w:r>
            <w:r w:rsidR="0009000C">
              <w:t>н</w:t>
            </w:r>
            <w:r w:rsidRPr="00EB2ECA">
              <w:t>ого оборудования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09000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</w:t>
            </w:r>
            <w:r w:rsidR="0009000C">
              <w:t>ие</w:t>
            </w:r>
            <w:r w:rsidR="004B089D" w:rsidRPr="00EB2ECA">
              <w:t xml:space="preserve"> цех</w:t>
            </w:r>
            <w:r w:rsidR="0009000C">
              <w:t>а</w:t>
            </w:r>
            <w:r w:rsidR="004B089D" w:rsidRPr="00EB2ECA">
              <w:t xml:space="preserve"> глубокой переработке рыбы в 2019 г. – 1, в 2020 г. </w:t>
            </w:r>
            <w:r w:rsidR="0009000C">
              <w:t>–</w:t>
            </w:r>
            <w:r w:rsidR="004B089D" w:rsidRPr="00EB2ECA">
              <w:t xml:space="preserve"> 1 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09000C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2019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09000C">
              <w:t xml:space="preserve">еспублики </w:t>
            </w:r>
            <w:r w:rsidRPr="00EB2ECA">
              <w:t>Т</w:t>
            </w:r>
            <w:r w:rsidR="0009000C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EB2ECA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>вод в эксплуатацию цеха по переработке рыбной продукции на базе СПоК «Эзир» в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 г. Шагонар</w:t>
            </w:r>
            <w:r w:rsidR="00320FAC">
              <w:t>е</w:t>
            </w:r>
          </w:p>
        </w:tc>
        <w:tc>
          <w:tcPr>
            <w:tcW w:w="2268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 xml:space="preserve">величение </w:t>
            </w:r>
            <w:r w:rsidR="004B660D">
              <w:t xml:space="preserve">объема </w:t>
            </w:r>
            <w:r w:rsidR="004B089D" w:rsidRPr="00EB2ECA">
              <w:t xml:space="preserve">пищевой рыбной продукции в год на </w:t>
            </w:r>
          </w:p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60 тонн, создание 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 новых рабочих мест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2019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администрация Улуг-Хемского кожууна (по согласованию), СПоК «Эзир»</w:t>
            </w:r>
            <w:r w:rsidR="004B660D"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EB2ECA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 xml:space="preserve">оздание цеха </w:t>
            </w:r>
            <w:r w:rsidR="004B660D">
              <w:t xml:space="preserve">по </w:t>
            </w:r>
            <w:r w:rsidR="004B089D" w:rsidRPr="00EB2ECA">
              <w:t>переработк</w:t>
            </w:r>
            <w:r w:rsidR="004B660D">
              <w:t>е</w:t>
            </w:r>
            <w:r w:rsidR="004B089D" w:rsidRPr="00EB2ECA">
              <w:t xml:space="preserve"> рыбы в 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с. Тоора-Хем Тоджинского кожууна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 xml:space="preserve">величение </w:t>
            </w:r>
            <w:r w:rsidR="004B660D">
              <w:t xml:space="preserve">объема </w:t>
            </w:r>
            <w:r w:rsidR="004B089D" w:rsidRPr="00EB2ECA">
              <w:t>пищевой рыбной продукции в год на 70 тонн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администрация Улуг-Хемского кожууна (по согласованию), СПоК «Эзир»</w:t>
            </w:r>
            <w:r w:rsidR="004B660D"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4.3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модернизация хлебопекарной, кондитерской и мукомольно-крупяной промышленности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величение объемов производства диетического хлеба и хлебобулочных изделий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EB2ECA">
              <w:t xml:space="preserve">небюджетные источники </w:t>
            </w:r>
          </w:p>
        </w:tc>
        <w:tc>
          <w:tcPr>
            <w:tcW w:w="1418" w:type="dxa"/>
            <w:shd w:val="clear" w:color="auto" w:fill="auto"/>
          </w:tcPr>
          <w:p w:rsidR="004B660D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хозяйствующие  субъекты</w:t>
            </w:r>
          </w:p>
        </w:tc>
      </w:tr>
    </w:tbl>
    <w:p w:rsidR="004B660D" w:rsidRDefault="004B660D"/>
    <w:p w:rsidR="004B660D" w:rsidRDefault="004B660D"/>
    <w:p w:rsidR="004B660D" w:rsidRDefault="004B660D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4B660D" w:rsidRPr="00EB2ECA" w:rsidTr="004B660D">
        <w:tc>
          <w:tcPr>
            <w:tcW w:w="1384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5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 xml:space="preserve">азвитие промышленного рыболовства и рыбоводства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5.1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  <w:r w:rsidRPr="00EB2ECA">
              <w:t>проведение исследований по комплексному изучению водных биологических ресурсов республики в целях оценки состояния запасов и определение общих допустимых уловов водных биологических ресурсов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ведения об использовании водных объектов для осуществления промышленного рыболовства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5.2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улучшение материально-технической оснащенности, техническое перевооружение рыбохозяйственных и перерабатывающих предприятий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4B660D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B089D" w:rsidRPr="00EB2ECA">
              <w:t>бновление материально-техничес</w:t>
            </w:r>
            <w:r>
              <w:t>-</w:t>
            </w:r>
            <w:r w:rsidR="004B089D" w:rsidRPr="00EB2ECA">
              <w:t>кой оснащ</w:t>
            </w:r>
            <w:r w:rsidR="004B660D">
              <w:t>е</w:t>
            </w:r>
            <w:r w:rsidR="004B089D" w:rsidRPr="00EB2ECA">
              <w:t>нности рыболовных предприятий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2022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рыбодобывающие субъекты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5.3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создание хозяйства по развитию аквакультуры (товарного рыбоводства) в республике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 xml:space="preserve">величение объемов товарной рыбы 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2020 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Енисейское территориальное управление Росрыбо</w:t>
            </w:r>
            <w:r w:rsidR="004B660D">
              <w:t>ло</w:t>
            </w:r>
            <w:r w:rsidRPr="00EB2ECA">
              <w:t>вства</w:t>
            </w:r>
            <w:r w:rsidR="004B660D">
              <w:t xml:space="preserve"> (по согласованию)</w:t>
            </w:r>
            <w:r w:rsidRPr="00EB2ECA">
              <w:t>, администрации муниципальных образований</w:t>
            </w:r>
            <w:r w:rsidR="004B660D">
              <w:t xml:space="preserve"> (по согласова-</w:t>
            </w:r>
          </w:p>
        </w:tc>
      </w:tr>
    </w:tbl>
    <w:p w:rsidR="004B660D" w:rsidRDefault="004B660D"/>
    <w:p w:rsidR="004B660D" w:rsidRDefault="004B660D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4B660D" w:rsidRPr="00EB2ECA" w:rsidTr="004B660D">
        <w:tc>
          <w:tcPr>
            <w:tcW w:w="1384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660D" w:rsidRPr="00EB2ECA" w:rsidTr="00320FAC">
        <w:tc>
          <w:tcPr>
            <w:tcW w:w="1384" w:type="dxa"/>
            <w:shd w:val="clear" w:color="auto" w:fill="auto"/>
          </w:tcPr>
          <w:p w:rsidR="004B660D" w:rsidRPr="00EB2ECA" w:rsidRDefault="004B660D" w:rsidP="00EB2ECA"/>
        </w:tc>
        <w:tc>
          <w:tcPr>
            <w:tcW w:w="756" w:type="dxa"/>
            <w:shd w:val="clear" w:color="auto" w:fill="auto"/>
          </w:tcPr>
          <w:p w:rsidR="004B660D" w:rsidRPr="00EB2ECA" w:rsidRDefault="004B660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EB2ECA"/>
        </w:tc>
        <w:tc>
          <w:tcPr>
            <w:tcW w:w="2551" w:type="dxa"/>
            <w:shd w:val="clear" w:color="auto" w:fill="auto"/>
          </w:tcPr>
          <w:p w:rsidR="004B660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4B660D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660D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autoSpaceDE w:val="0"/>
              <w:autoSpaceDN w:val="0"/>
              <w:adjustRightInd w:val="0"/>
            </w:pPr>
            <w:r>
              <w:t>нию)</w:t>
            </w:r>
            <w:r w:rsidRPr="00EB2ECA">
              <w:t>, инициаторы проектов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>
            <w:pPr>
              <w:rPr>
                <w:lang w:val="en-US"/>
              </w:rPr>
            </w:pPr>
            <w:r w:rsidRPr="00EB2ECA">
              <w:rPr>
                <w:lang w:val="en-US"/>
              </w:rPr>
              <w:t>II этап</w:t>
            </w:r>
          </w:p>
          <w:p w:rsidR="004B089D" w:rsidRPr="00EB2ECA" w:rsidRDefault="004B089D" w:rsidP="00EB2ECA">
            <w:pPr>
              <w:rPr>
                <w:lang w:val="en-US"/>
              </w:rPr>
            </w:pPr>
            <w:r w:rsidRPr="00EB2ECA">
              <w:rPr>
                <w:lang w:val="en-US"/>
              </w:rPr>
              <w:t>(20</w:t>
            </w:r>
            <w:r w:rsidRPr="00EB2ECA">
              <w:t>23</w:t>
            </w:r>
            <w:r w:rsidRPr="00EB2ECA">
              <w:rPr>
                <w:lang w:val="en-US"/>
              </w:rPr>
              <w:t xml:space="preserve"> г. – 20</w:t>
            </w:r>
            <w:r w:rsidRPr="00EB2ECA">
              <w:t xml:space="preserve">30 </w:t>
            </w:r>
            <w:r w:rsidRPr="00EB2ECA">
              <w:rPr>
                <w:lang w:val="en-US"/>
              </w:rPr>
              <w:t>г.)</w:t>
            </w:r>
          </w:p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сельских территорий, малых сел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социальной и инженерной инфраструктуры на селе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4B660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условий, обеспечивающи</w:t>
            </w:r>
            <w:r w:rsidR="004B660D">
              <w:t>х</w:t>
            </w:r>
            <w:r w:rsidR="004B089D" w:rsidRPr="00EB2ECA">
              <w:t xml:space="preserve"> качество жизни </w:t>
            </w:r>
            <w:r w:rsidR="004B660D">
              <w:t>в</w:t>
            </w:r>
            <w:r w:rsidR="004B089D" w:rsidRPr="00EB2ECA">
              <w:t xml:space="preserve"> сельских </w:t>
            </w:r>
            <w:r w:rsidR="004B660D">
              <w:t>населенных пунктах</w:t>
            </w:r>
            <w:r w:rsidR="004B089D" w:rsidRPr="00EB2ECA">
              <w:t xml:space="preserve"> на уровне городского, что позволит сохранить численность населения, проживающего в небольших сельских поселениях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по комплексному развитию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Минстрой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ыва,</w:t>
            </w:r>
            <w:r w:rsidRPr="00EB2ECA">
              <w:t xml:space="preserve"> органы местного самоуправления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 xml:space="preserve">азработка и утверждение инициативных проектов на селе по итогам схода граждан и </w:t>
            </w:r>
            <w:r w:rsidR="004B660D">
              <w:t xml:space="preserve">инициатив </w:t>
            </w:r>
            <w:r w:rsidR="004B089D" w:rsidRPr="00EB2ECA">
              <w:t>бизнеса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4B660D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еализация не менее 2 инициативных проект</w:t>
            </w:r>
            <w:r w:rsidR="004B660D">
              <w:t>ов</w:t>
            </w:r>
            <w:r w:rsidR="004B089D" w:rsidRPr="00EB2ECA">
              <w:t xml:space="preserve"> в год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по комплексному развитию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Минстрой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ыва,</w:t>
            </w:r>
            <w:r w:rsidRPr="00EB2ECA">
              <w:t xml:space="preserve"> органы местного самоуправления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4B660D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 xml:space="preserve">лучшение жилищных условий граждан, в том числе молодых семей и молодых специалистов, путем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4B660D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EB2ECA">
              <w:t>довлетворение потребностей сельского населения в благоустроенном жилье, предостав</w:t>
            </w:r>
            <w:r w:rsidR="004B660D">
              <w:t>-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по комплексному развитию сельских территорий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Минстрой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ыва,</w:t>
            </w:r>
            <w:r w:rsidRPr="00EB2ECA">
              <w:t xml:space="preserve"> органы местного само</w:t>
            </w:r>
            <w:r w:rsidR="004B660D">
              <w:t>-</w:t>
            </w:r>
          </w:p>
        </w:tc>
      </w:tr>
    </w:tbl>
    <w:p w:rsidR="004B660D" w:rsidRDefault="004B660D"/>
    <w:p w:rsidR="004B660D" w:rsidRDefault="004B660D"/>
    <w:p w:rsidR="004B660D" w:rsidRDefault="004B660D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4B660D" w:rsidRPr="00EB2ECA" w:rsidTr="004B660D">
        <w:tc>
          <w:tcPr>
            <w:tcW w:w="1384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660D" w:rsidRPr="00EB2ECA" w:rsidTr="00320FAC">
        <w:tc>
          <w:tcPr>
            <w:tcW w:w="1384" w:type="dxa"/>
            <w:shd w:val="clear" w:color="auto" w:fill="auto"/>
          </w:tcPr>
          <w:p w:rsidR="004B660D" w:rsidRPr="00EB2ECA" w:rsidRDefault="004B660D" w:rsidP="00EB2ECA"/>
        </w:tc>
        <w:tc>
          <w:tcPr>
            <w:tcW w:w="756" w:type="dxa"/>
            <w:shd w:val="clear" w:color="auto" w:fill="auto"/>
          </w:tcPr>
          <w:p w:rsidR="004B660D" w:rsidRPr="00EB2ECA" w:rsidRDefault="004B660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320FAC"/>
        </w:tc>
        <w:tc>
          <w:tcPr>
            <w:tcW w:w="2551" w:type="dxa"/>
            <w:shd w:val="clear" w:color="auto" w:fill="auto"/>
          </w:tcPr>
          <w:p w:rsidR="004B660D" w:rsidRDefault="004B660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строительства быстровозводимого, малоэтажного и благоустроенного жилья в сельской местности</w:t>
            </w:r>
          </w:p>
        </w:tc>
        <w:tc>
          <w:tcPr>
            <w:tcW w:w="2268" w:type="dxa"/>
            <w:shd w:val="clear" w:color="auto" w:fill="auto"/>
          </w:tcPr>
          <w:p w:rsidR="004B660D" w:rsidRDefault="004B660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ление субсидий в 2019 г. – 86 семей, с 2020 г. не менее 100 семьям в год</w:t>
            </w:r>
          </w:p>
        </w:tc>
        <w:tc>
          <w:tcPr>
            <w:tcW w:w="2977" w:type="dxa"/>
            <w:shd w:val="clear" w:color="auto" w:fill="auto"/>
          </w:tcPr>
          <w:p w:rsidR="004B660D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управления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1.4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4B660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сети сельскохозяйственных кооперативов в сельской местности по закуп</w:t>
            </w:r>
            <w:r w:rsidR="004B660D">
              <w:t>е</w:t>
            </w:r>
            <w:r w:rsidR="004B089D" w:rsidRPr="00EB2ECA">
              <w:t>, переработке, реализации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в 2022- 5 СПоК, в 2023 г. – 4 ед., 2024 г. – 4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4B660D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2024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1.5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малого предпринимательства путем оказания поддержки начинающим фермерам, создание семейных животноводческих ферм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>оздание начинающих и семейных фермеров в 2022 г. – 25 ед., 2023 г. – 25 ед., 2024 г. – 25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2024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EB2ECA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отрасли растениеводства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EB2EC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создание стабильной кормовой базы для отрасли животноводства</w:t>
            </w:r>
            <w:r w:rsidR="004B660D">
              <w:t>;</w:t>
            </w:r>
            <w:r w:rsidRPr="00EB2ECA">
              <w:t xml:space="preserve"> </w:t>
            </w:r>
            <w:r w:rsidR="004B660D">
              <w:t>сохранение</w:t>
            </w:r>
            <w:r w:rsidRPr="00EB2ECA">
              <w:t xml:space="preserve"> и увелич</w:t>
            </w:r>
            <w:r w:rsidR="004B660D">
              <w:t>ение</w:t>
            </w:r>
            <w:r w:rsidRPr="00EB2ECA">
              <w:t xml:space="preserve"> дол</w:t>
            </w:r>
            <w:r w:rsidR="004B660D">
              <w:t>и</w:t>
            </w:r>
            <w:r w:rsidRPr="00EB2ECA">
              <w:t xml:space="preserve"> посевных площадей кормовых культур до 65 </w:t>
            </w:r>
            <w:r w:rsidR="004B660D">
              <w:t>процентов</w:t>
            </w:r>
          </w:p>
        </w:tc>
        <w:tc>
          <w:tcPr>
            <w:tcW w:w="2268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4B089D" w:rsidRPr="00EB2ECA">
              <w:t xml:space="preserve">лощадь посевных площадей кормовых культур </w:t>
            </w:r>
          </w:p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в 2022 г. – 27,5 тыс. га, 2023 г. – 28 тыс. га, 2024 г. – 28,5 тыс. га., 2025 г. – 29 тыс. га, 2026 г. – 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4B660D">
              <w:t xml:space="preserve"> (по согласованию)</w:t>
            </w:r>
          </w:p>
        </w:tc>
      </w:tr>
    </w:tbl>
    <w:p w:rsidR="004B660D" w:rsidRDefault="004B660D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4B660D" w:rsidRPr="00EB2ECA" w:rsidTr="004B660D">
        <w:tc>
          <w:tcPr>
            <w:tcW w:w="1384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660D" w:rsidRPr="00EB2ECA" w:rsidTr="00320FAC">
        <w:tc>
          <w:tcPr>
            <w:tcW w:w="1384" w:type="dxa"/>
            <w:shd w:val="clear" w:color="auto" w:fill="auto"/>
          </w:tcPr>
          <w:p w:rsidR="004B660D" w:rsidRPr="00EB2ECA" w:rsidRDefault="004B660D" w:rsidP="00EB2ECA"/>
        </w:tc>
        <w:tc>
          <w:tcPr>
            <w:tcW w:w="756" w:type="dxa"/>
            <w:shd w:val="clear" w:color="auto" w:fill="auto"/>
          </w:tcPr>
          <w:p w:rsidR="004B660D" w:rsidRPr="00EB2ECA" w:rsidRDefault="004B660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660D" w:rsidRPr="00EB2ECA" w:rsidRDefault="004B660D" w:rsidP="00320FAC"/>
        </w:tc>
        <w:tc>
          <w:tcPr>
            <w:tcW w:w="2551" w:type="dxa"/>
            <w:shd w:val="clear" w:color="auto" w:fill="auto"/>
          </w:tcPr>
          <w:p w:rsidR="004B660D" w:rsidRPr="00EB2ECA" w:rsidRDefault="004B660D" w:rsidP="004B660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shd w:val="clear" w:color="auto" w:fill="auto"/>
          </w:tcPr>
          <w:p w:rsidR="004B660D" w:rsidRDefault="004B660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 xml:space="preserve">29,5 тыс. га, </w:t>
            </w:r>
          </w:p>
          <w:p w:rsidR="004B660D" w:rsidRDefault="004B660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2027 г. – 30 тыс. га, 2028 г. – 30,5 тыс. га, 2029 г. – 31 тыс. га, 2030 г. – 32 тыс. га</w:t>
            </w:r>
          </w:p>
        </w:tc>
        <w:tc>
          <w:tcPr>
            <w:tcW w:w="2977" w:type="dxa"/>
            <w:shd w:val="clear" w:color="auto" w:fill="auto"/>
          </w:tcPr>
          <w:p w:rsidR="004B660D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660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660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4B660D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создание собственного се</w:t>
            </w:r>
            <w:r w:rsidR="004B660D">
              <w:t>менного фонда зерновых культур; о</w:t>
            </w:r>
            <w:r w:rsidRPr="00EB2ECA">
              <w:t>беспеч</w:t>
            </w:r>
            <w:r w:rsidR="004B660D">
              <w:t>ение</w:t>
            </w:r>
            <w:r w:rsidRPr="00EB2ECA">
              <w:t xml:space="preserve"> </w:t>
            </w:r>
            <w:r w:rsidR="004B660D" w:rsidRPr="00EB2ECA">
              <w:t xml:space="preserve">потребности </w:t>
            </w:r>
            <w:r w:rsidRPr="00EB2ECA">
              <w:t>сельхозтоваропроизводителей республики в семенах от 17</w:t>
            </w:r>
            <w:r w:rsidR="00320FAC">
              <w:t xml:space="preserve"> процентов</w:t>
            </w:r>
            <w:r w:rsidRPr="00EB2ECA">
              <w:t xml:space="preserve"> (2017 г</w:t>
            </w:r>
            <w:r w:rsidR="00320FAC">
              <w:t>.</w:t>
            </w:r>
            <w:r w:rsidRPr="00EB2ECA">
              <w:t xml:space="preserve">) до 35 </w:t>
            </w:r>
            <w:r w:rsidR="00320FAC">
              <w:t>процентов</w:t>
            </w:r>
            <w:r w:rsidRPr="00EB2ECA">
              <w:t xml:space="preserve"> </w:t>
            </w:r>
            <w:r w:rsidR="004B660D">
              <w:t xml:space="preserve">в </w:t>
            </w:r>
            <w:r w:rsidRPr="00EB2ECA">
              <w:t>2020</w:t>
            </w:r>
            <w:r w:rsidR="00320FAC">
              <w:t xml:space="preserve"> </w:t>
            </w:r>
            <w:r w:rsidRPr="00EB2ECA">
              <w:t xml:space="preserve">г.; 50,0 </w:t>
            </w:r>
            <w:r w:rsidR="00320FAC">
              <w:t>процентов</w:t>
            </w:r>
            <w:r w:rsidRPr="00EB2ECA">
              <w:t xml:space="preserve"> </w:t>
            </w:r>
            <w:r w:rsidR="00320FAC">
              <w:t>–</w:t>
            </w:r>
            <w:r w:rsidRPr="00EB2ECA">
              <w:t xml:space="preserve"> 2025</w:t>
            </w:r>
            <w:r w:rsidR="00320FAC">
              <w:t xml:space="preserve"> </w:t>
            </w:r>
            <w:r w:rsidRPr="00EB2ECA">
              <w:t>г</w:t>
            </w:r>
            <w:r w:rsidR="00320FAC">
              <w:t>.</w:t>
            </w:r>
            <w:r w:rsidRPr="00EB2ECA">
              <w:t xml:space="preserve">; 70,0 </w:t>
            </w:r>
            <w:r w:rsidR="00320FAC">
              <w:t>процентов</w:t>
            </w:r>
            <w:r w:rsidRPr="00EB2ECA">
              <w:t xml:space="preserve"> </w:t>
            </w:r>
            <w:r w:rsidR="00320FAC">
              <w:t>–</w:t>
            </w:r>
            <w:r w:rsidR="004B660D">
              <w:t xml:space="preserve"> </w:t>
            </w:r>
            <w:r w:rsidRPr="00EB2ECA">
              <w:t>2030</w:t>
            </w:r>
            <w:r w:rsidR="00320FAC">
              <w:t xml:space="preserve"> </w:t>
            </w:r>
            <w:r w:rsidRPr="00EB2ECA">
              <w:t>г.</w:t>
            </w:r>
          </w:p>
        </w:tc>
        <w:tc>
          <w:tcPr>
            <w:tcW w:w="2268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B089D" w:rsidRPr="00EB2ECA">
              <w:t>беспеченность собственными семенами в 2022 г. – 50</w:t>
            </w:r>
            <w:r>
              <w:t xml:space="preserve"> процентов</w:t>
            </w:r>
            <w:r w:rsidR="004B089D" w:rsidRPr="00EB2ECA">
              <w:t>, в 2024 г. – 53</w:t>
            </w:r>
            <w:r>
              <w:t xml:space="preserve"> процента, 2030 г. – </w:t>
            </w:r>
          </w:p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70 процентов</w:t>
            </w:r>
            <w:r w:rsidR="004B089D" w:rsidRPr="00EB2ECA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4B660D"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2.3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E74CEF">
            <w:pPr>
              <w:widowControl w:val="0"/>
              <w:autoSpaceDE w:val="0"/>
              <w:autoSpaceDN w:val="0"/>
              <w:adjustRightInd w:val="0"/>
            </w:pPr>
            <w:r w:rsidRPr="00EB2ECA">
              <w:t>развити</w:t>
            </w:r>
            <w:r w:rsidR="004B660D">
              <w:t>е</w:t>
            </w:r>
            <w:r w:rsidRPr="00EB2ECA">
              <w:t xml:space="preserve"> садоводства, </w:t>
            </w:r>
            <w:r w:rsidR="00E74CEF">
              <w:t xml:space="preserve">овощеводства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r w:rsidR="004B089D" w:rsidRPr="00EB2ECA">
              <w:t>2022 г. – 115 га, в 2024 г. – 120 га, в 2030 г. – 150 га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4B660D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4B660D">
              <w:t xml:space="preserve">еспублики </w:t>
            </w:r>
            <w:r w:rsidRPr="00EB2ECA">
              <w:t>Т</w:t>
            </w:r>
            <w:r w:rsidR="004B660D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E74CEF">
              <w:t xml:space="preserve"> (по согласованию)</w:t>
            </w:r>
          </w:p>
        </w:tc>
      </w:tr>
    </w:tbl>
    <w:p w:rsidR="00E74CEF" w:rsidRDefault="00E74CEF"/>
    <w:p w:rsidR="00E74CEF" w:rsidRDefault="00E74CEF"/>
    <w:p w:rsidR="00E74CEF" w:rsidRDefault="00E74CEF"/>
    <w:p w:rsidR="00E74CEF" w:rsidRDefault="00E74CEF"/>
    <w:p w:rsidR="00E74CEF" w:rsidRDefault="00E74CEF"/>
    <w:p w:rsidR="00E74CEF" w:rsidRDefault="00E74CEF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E74CEF" w:rsidRPr="00EB2ECA" w:rsidTr="00296FE0">
        <w:tc>
          <w:tcPr>
            <w:tcW w:w="1384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E74CEF" w:rsidP="00EB2ECA">
            <w:pPr>
              <w:jc w:val="center"/>
            </w:pPr>
            <w:r>
              <w:t>2.</w:t>
            </w:r>
            <w:r w:rsidR="004B089D" w:rsidRPr="00EB2ECA">
              <w:t>4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E74CEF">
            <w:pPr>
              <w:widowControl w:val="0"/>
              <w:autoSpaceDE w:val="0"/>
              <w:autoSpaceDN w:val="0"/>
              <w:adjustRightInd w:val="0"/>
            </w:pPr>
            <w:r w:rsidRPr="00EB2ECA">
              <w:t>провести реконструкцию и ремонт головных оросительных систем и культуртехнически</w:t>
            </w:r>
            <w:r w:rsidR="00E74CEF">
              <w:t>е</w:t>
            </w:r>
            <w:r w:rsidRPr="00EB2ECA">
              <w:t xml:space="preserve"> работ</w:t>
            </w:r>
            <w:r w:rsidR="00E74CEF">
              <w:t>ы</w:t>
            </w:r>
            <w:r w:rsidRPr="00EB2ECA">
              <w:t xml:space="preserve"> </w:t>
            </w:r>
            <w:r w:rsidR="00E74CEF">
              <w:t>на</w:t>
            </w:r>
            <w:r w:rsidRPr="00EB2ECA">
              <w:t xml:space="preserve"> орошаемых землях на </w:t>
            </w:r>
            <w:r w:rsidR="00E74CEF">
              <w:t xml:space="preserve">площади </w:t>
            </w:r>
            <w:r w:rsidRPr="00EB2ECA">
              <w:t>не менее 17,5 тыс. га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E74CEF">
            <w:pPr>
              <w:widowControl w:val="0"/>
              <w:autoSpaceDE w:val="0"/>
              <w:autoSpaceDN w:val="0"/>
              <w:adjustRightInd w:val="0"/>
            </w:pPr>
            <w:r>
              <w:t>е</w:t>
            </w:r>
            <w:r w:rsidR="004B089D" w:rsidRPr="00EB2ECA">
              <w:t>жегодно по 4-6 оросительны</w:t>
            </w:r>
            <w:r w:rsidR="00E74CEF">
              <w:t>х</w:t>
            </w:r>
            <w:r w:rsidR="004B089D" w:rsidRPr="00EB2ECA">
              <w:t xml:space="preserve"> систем, культуртехнические мероприятия на площади 1000 га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E74CEF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E74CEF">
              <w:t xml:space="preserve">еспублики </w:t>
            </w:r>
            <w:r w:rsidRPr="00EB2ECA">
              <w:t>Т</w:t>
            </w:r>
            <w:r w:rsidR="00E74CEF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E74CEF"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животноводства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>
            <w:pPr>
              <w:rPr>
                <w:lang w:val="en-US"/>
              </w:rPr>
            </w:pPr>
          </w:p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3.1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повышение продуктивности скота и улучшение качества производимой продукции животноводства</w:t>
            </w:r>
            <w:r w:rsidR="00E74CEF">
              <w:t>;</w:t>
            </w:r>
            <w:r w:rsidRPr="00EB2ECA">
              <w:t xml:space="preserve"> увеличение надоев молока, настрига шерсти, максимального выхода мяса при забое скота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4B089D" w:rsidRPr="00EB2ECA">
              <w:t>роизводство молока в хозяйствах всех категорий в 2024 г. – 67,8 тыс. тонн, в 2030 г. – 71,2 тыс. тонн, скота и птицы на убой (в живом весе) в 2024 г. – 24,8 тыс. тонн, в 2030 г. – 27,6 тыс. тонн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E74CEF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E74CEF">
              <w:t xml:space="preserve">еспублики </w:t>
            </w:r>
            <w:r w:rsidRPr="00EB2ECA">
              <w:t>Т</w:t>
            </w:r>
            <w:r w:rsidR="00E74CEF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E74CEF">
              <w:t xml:space="preserve">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3.2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320FAC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 xml:space="preserve">троительство откормочных площадок на базе действующих убойных цехов </w:t>
            </w:r>
          </w:p>
        </w:tc>
        <w:tc>
          <w:tcPr>
            <w:tcW w:w="2268" w:type="dxa"/>
            <w:shd w:val="clear" w:color="auto" w:fill="auto"/>
          </w:tcPr>
          <w:p w:rsid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B089D" w:rsidRPr="00EB2ECA">
              <w:t>спользование производственных мощностей убойных цехов до 67</w:t>
            </w:r>
            <w:r>
              <w:t xml:space="preserve"> процентов</w:t>
            </w:r>
            <w:r w:rsidR="004B089D" w:rsidRPr="00EB2ECA">
              <w:t xml:space="preserve"> в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2024 г., не менее 70</w:t>
            </w:r>
            <w:r w:rsidR="00320FAC">
              <w:t xml:space="preserve"> процентов</w:t>
            </w:r>
            <w:r w:rsidRPr="00EB2ECA">
              <w:t xml:space="preserve"> к 2030 г.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E74CEF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E74CEF">
              <w:t xml:space="preserve">еспублики </w:t>
            </w:r>
            <w:r w:rsidRPr="00EB2ECA">
              <w:t>Т</w:t>
            </w:r>
            <w:r w:rsidR="00E74CEF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E74CEF">
              <w:t xml:space="preserve"> (по согласованию)</w:t>
            </w:r>
          </w:p>
        </w:tc>
      </w:tr>
    </w:tbl>
    <w:p w:rsidR="00E74CEF" w:rsidRDefault="00E74CEF"/>
    <w:p w:rsidR="00E74CEF" w:rsidRDefault="00E74CEF"/>
    <w:p w:rsidR="00E74CEF" w:rsidRDefault="00E74CEF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E74CEF" w:rsidRPr="00EB2ECA" w:rsidTr="00296FE0">
        <w:tc>
          <w:tcPr>
            <w:tcW w:w="1384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3.3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 xml:space="preserve">оздание молочно-товарных ферм 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и</w:t>
            </w:r>
            <w:r w:rsidR="004B089D" w:rsidRPr="00EB2ECA">
              <w:t>спользование производственных мощностей молокоперерабатывающих предприятий до 65</w:t>
            </w:r>
            <w:r>
              <w:t xml:space="preserve"> процентов в 2024 г., не менее 70 процентов</w:t>
            </w:r>
            <w:r w:rsidR="004B089D" w:rsidRPr="00EB2ECA">
              <w:t xml:space="preserve"> к 2030 г.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E74CEF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E74CEF">
              <w:t xml:space="preserve">еспублики </w:t>
            </w:r>
            <w:r w:rsidRPr="00EB2ECA">
              <w:t>Т</w:t>
            </w:r>
            <w:r w:rsidR="00E74CEF">
              <w:t>ыва</w:t>
            </w:r>
            <w:r w:rsidRPr="00EB2ECA">
              <w:t>, органы местного самоуправления (по согласованию), хозяйствующие субъекты</w:t>
            </w:r>
            <w:r w:rsidR="00E74CEF">
              <w:t xml:space="preserve"> (по согласованию)</w:t>
            </w: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4.</w:t>
            </w: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EB2ECA">
              <w:t>азвитие пищевой и перерабатывающей промышленности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B089D" w:rsidRPr="00EB2ECA" w:rsidTr="00EB2ECA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EB2ECA" w:rsidRDefault="004B089D" w:rsidP="00EB2ECA">
            <w:r w:rsidRPr="00EB2ECA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EB2ECA" w:rsidRDefault="004B089D" w:rsidP="00E74CEF">
            <w:pPr>
              <w:widowControl w:val="0"/>
              <w:autoSpaceDE w:val="0"/>
              <w:autoSpaceDN w:val="0"/>
              <w:adjustRightInd w:val="0"/>
            </w:pPr>
            <w:r w:rsidRPr="00EB2ECA">
              <w:t>создани</w:t>
            </w:r>
            <w:r w:rsidR="00E74CEF">
              <w:t>е</w:t>
            </w:r>
            <w:r w:rsidRPr="00EB2ECA">
              <w:t xml:space="preserve"> при</w:t>
            </w:r>
            <w:r w:rsidR="00E74CEF">
              <w:t>е</w:t>
            </w:r>
            <w:r w:rsidRPr="00EB2ECA">
              <w:t>мных пунктов по сбору сырья для переработки и выпуска пищевой продукции (молоко, мяс</w:t>
            </w:r>
            <w:r w:rsidR="00E74CEF">
              <w:t>о</w:t>
            </w:r>
            <w:r w:rsidRPr="00EB2ECA">
              <w:t>, картофел</w:t>
            </w:r>
            <w:r w:rsidR="00E74CEF">
              <w:t>ь</w:t>
            </w:r>
            <w:r w:rsidRPr="00EB2ECA">
              <w:t>, ово</w:t>
            </w:r>
            <w:r w:rsidR="00E74CEF">
              <w:t>щи</w:t>
            </w:r>
            <w:r w:rsidRPr="00EB2ECA">
              <w:t>, дикорос</w:t>
            </w:r>
            <w:r w:rsidR="00E74CEF">
              <w:t>ы</w:t>
            </w:r>
            <w:r w:rsidRPr="00EB2ECA">
              <w:t>) у населения республики путем создания СПоКов (межрайонных заготовительных, снабженческо-сбытовых, центров хранилищ сырья)</w:t>
            </w:r>
          </w:p>
        </w:tc>
        <w:tc>
          <w:tcPr>
            <w:tcW w:w="2268" w:type="dxa"/>
            <w:shd w:val="clear" w:color="auto" w:fill="auto"/>
          </w:tcPr>
          <w:p w:rsidR="004B089D" w:rsidRPr="00EB2ECA" w:rsidRDefault="00320FAC" w:rsidP="00E74CEF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EB2ECA">
              <w:t xml:space="preserve">оздание в 2022 г. – 5 </w:t>
            </w:r>
            <w:r w:rsidR="00E74CEF">
              <w:t>ед.</w:t>
            </w:r>
            <w:r w:rsidR="004B089D" w:rsidRPr="00EB2ECA">
              <w:t>, в 2023 г. – 4 ед., 2024 г. – 4 ед.</w:t>
            </w:r>
          </w:p>
        </w:tc>
        <w:tc>
          <w:tcPr>
            <w:tcW w:w="2977" w:type="dxa"/>
            <w:shd w:val="clear" w:color="auto" w:fill="auto"/>
          </w:tcPr>
          <w:p w:rsidR="004B089D" w:rsidRPr="00EB2ECA" w:rsidRDefault="00E74CEF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EB2ECA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2023-</w:t>
            </w:r>
          </w:p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2024 гг.</w:t>
            </w:r>
          </w:p>
        </w:tc>
        <w:tc>
          <w:tcPr>
            <w:tcW w:w="2678" w:type="dxa"/>
            <w:shd w:val="clear" w:color="auto" w:fill="auto"/>
          </w:tcPr>
          <w:p w:rsidR="004B089D" w:rsidRPr="00EB2ECA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EB2ECA">
              <w:t>Минсельхозпрод Р</w:t>
            </w:r>
            <w:r w:rsidR="00E74CEF">
              <w:t xml:space="preserve">еспублики </w:t>
            </w:r>
            <w:r w:rsidRPr="00EB2ECA">
              <w:t>Т</w:t>
            </w:r>
            <w:r w:rsidR="00E74CEF">
              <w:t>ыва</w:t>
            </w:r>
            <w:r w:rsidRPr="00EB2ECA">
              <w:t>, органы местного самоуправления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320FAC">
              <w:t>оздание завода по производству гранулированных кормов и примексов</w:t>
            </w:r>
          </w:p>
        </w:tc>
        <w:tc>
          <w:tcPr>
            <w:tcW w:w="2268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320FAC">
              <w:t>величение объема экспортной продукции АПК</w:t>
            </w:r>
          </w:p>
        </w:tc>
        <w:tc>
          <w:tcPr>
            <w:tcW w:w="2977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320FAC">
              <w:t>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2023-</w:t>
            </w:r>
          </w:p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2023 гг.</w:t>
            </w:r>
          </w:p>
        </w:tc>
        <w:tc>
          <w:tcPr>
            <w:tcW w:w="267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Минсельхозпрод Р</w:t>
            </w:r>
            <w:r w:rsidR="00E74CEF">
              <w:t xml:space="preserve">еспублики </w:t>
            </w:r>
            <w:r w:rsidRPr="00320FAC">
              <w:t>Т</w:t>
            </w:r>
            <w:r w:rsidR="00E74CEF">
              <w:t>ыва</w:t>
            </w:r>
            <w:r w:rsidRPr="00320FAC">
              <w:t>, администрация Тандинского кожууна (по согласованию), КФХ Санников</w:t>
            </w:r>
            <w:r w:rsidR="00E74CEF">
              <w:t>а</w:t>
            </w:r>
            <w:r w:rsidRPr="00320FAC">
              <w:t xml:space="preserve"> (по согласованию)</w:t>
            </w:r>
          </w:p>
        </w:tc>
      </w:tr>
    </w:tbl>
    <w:p w:rsidR="00E74CEF" w:rsidRDefault="00E74CEF"/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56"/>
        <w:gridCol w:w="1796"/>
        <w:gridCol w:w="2551"/>
        <w:gridCol w:w="2268"/>
        <w:gridCol w:w="2977"/>
        <w:gridCol w:w="1418"/>
        <w:gridCol w:w="2678"/>
      </w:tblGrid>
      <w:tr w:rsidR="00E74CEF" w:rsidRPr="00EB2ECA" w:rsidTr="00296FE0">
        <w:tc>
          <w:tcPr>
            <w:tcW w:w="1384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56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96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26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78" w:type="dxa"/>
            <w:shd w:val="clear" w:color="auto" w:fill="auto"/>
          </w:tcPr>
          <w:p w:rsidR="00E74CEF" w:rsidRPr="00EB2ECA" w:rsidRDefault="00E74CEF" w:rsidP="00296FE0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Ключевое событие</w:t>
            </w:r>
          </w:p>
        </w:tc>
        <w:tc>
          <w:tcPr>
            <w:tcW w:w="2551" w:type="dxa"/>
            <w:shd w:val="clear" w:color="auto" w:fill="auto"/>
          </w:tcPr>
          <w:p w:rsidR="004B089D" w:rsidRPr="00320FAC" w:rsidRDefault="00320FAC" w:rsidP="00E74CEF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089D" w:rsidRPr="00320FAC">
              <w:t xml:space="preserve">оздание </w:t>
            </w:r>
            <w:r w:rsidR="00E74CEF">
              <w:t>э</w:t>
            </w:r>
            <w:r w:rsidR="004B089D" w:rsidRPr="00320FAC">
              <w:t>леваторного хозяйства</w:t>
            </w:r>
          </w:p>
        </w:tc>
        <w:tc>
          <w:tcPr>
            <w:tcW w:w="2268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4B089D" w:rsidRPr="00320FAC">
              <w:t>величение объема экспортной продукции АПК</w:t>
            </w:r>
          </w:p>
        </w:tc>
        <w:tc>
          <w:tcPr>
            <w:tcW w:w="2977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4B089D" w:rsidRPr="00320FAC">
              <w:t>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2023 г.</w:t>
            </w:r>
          </w:p>
        </w:tc>
        <w:tc>
          <w:tcPr>
            <w:tcW w:w="267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Минсельхозпрод Р</w:t>
            </w:r>
            <w:r w:rsidR="00E74CEF">
              <w:t xml:space="preserve">еспублики </w:t>
            </w:r>
            <w:r w:rsidRPr="00320FAC">
              <w:t>Т</w:t>
            </w:r>
            <w:r w:rsidR="00E74CEF">
              <w:t>ыва</w:t>
            </w:r>
            <w:r w:rsidRPr="00320FAC">
              <w:t>, администрация Тандинского кожууна (по согласованию), инициатор проекта (по согласованию)</w:t>
            </w: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>
            <w:pPr>
              <w:rPr>
                <w:highlight w:val="yellow"/>
              </w:rPr>
            </w:pPr>
          </w:p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5</w:t>
            </w: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Задача</w:t>
            </w:r>
          </w:p>
        </w:tc>
        <w:tc>
          <w:tcPr>
            <w:tcW w:w="2551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4B089D" w:rsidRPr="00320FAC">
              <w:t xml:space="preserve">азвитие промышленного рыболовства и рыбоводства </w:t>
            </w:r>
          </w:p>
        </w:tc>
        <w:tc>
          <w:tcPr>
            <w:tcW w:w="226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141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267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4B089D" w:rsidRPr="00EB2ECA" w:rsidTr="00320FAC">
        <w:tc>
          <w:tcPr>
            <w:tcW w:w="1384" w:type="dxa"/>
            <w:shd w:val="clear" w:color="auto" w:fill="auto"/>
          </w:tcPr>
          <w:p w:rsidR="004B089D" w:rsidRPr="00EB2ECA" w:rsidRDefault="004B089D" w:rsidP="00EB2ECA"/>
        </w:tc>
        <w:tc>
          <w:tcPr>
            <w:tcW w:w="756" w:type="dxa"/>
            <w:shd w:val="clear" w:color="auto" w:fill="auto"/>
          </w:tcPr>
          <w:p w:rsidR="004B089D" w:rsidRPr="00EB2ECA" w:rsidRDefault="004B089D" w:rsidP="00EB2ECA">
            <w:pPr>
              <w:jc w:val="center"/>
            </w:pPr>
            <w:r w:rsidRPr="00EB2ECA">
              <w:t>5.1</w:t>
            </w:r>
          </w:p>
        </w:tc>
        <w:tc>
          <w:tcPr>
            <w:tcW w:w="1796" w:type="dxa"/>
            <w:shd w:val="clear" w:color="auto" w:fill="auto"/>
          </w:tcPr>
          <w:p w:rsidR="004B089D" w:rsidRPr="00320FAC" w:rsidRDefault="004B089D" w:rsidP="00320FAC">
            <w:r w:rsidRPr="00320FAC">
              <w:t>Мероприятие</w:t>
            </w:r>
          </w:p>
        </w:tc>
        <w:tc>
          <w:tcPr>
            <w:tcW w:w="2551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улучшение материально-технической оснащенности, техническое перевооружение рыбохозяйственных и перерабатывающих предприятий</w:t>
            </w:r>
          </w:p>
        </w:tc>
        <w:tc>
          <w:tcPr>
            <w:tcW w:w="2268" w:type="dxa"/>
            <w:shd w:val="clear" w:color="auto" w:fill="auto"/>
          </w:tcPr>
          <w:p w:rsidR="004B089D" w:rsidRPr="00320FAC" w:rsidRDefault="00320FAC" w:rsidP="00320FAC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4B089D" w:rsidRPr="00320FAC">
              <w:t>бновление материально-техничес</w:t>
            </w:r>
            <w:r>
              <w:t>-</w:t>
            </w:r>
            <w:r w:rsidR="004B089D" w:rsidRPr="00320FAC">
              <w:t>кой оснащённости рыболовных предприятий</w:t>
            </w:r>
          </w:p>
        </w:tc>
        <w:tc>
          <w:tcPr>
            <w:tcW w:w="2977" w:type="dxa"/>
            <w:shd w:val="clear" w:color="auto" w:fill="auto"/>
          </w:tcPr>
          <w:p w:rsidR="004B089D" w:rsidRPr="00320FAC" w:rsidRDefault="00E74CEF" w:rsidP="00320FAC">
            <w:pPr>
              <w:widowControl w:val="0"/>
              <w:autoSpaceDE w:val="0"/>
              <w:autoSpaceDN w:val="0"/>
              <w:adjustRightInd w:val="0"/>
            </w:pPr>
            <w:r>
              <w:t>г</w:t>
            </w:r>
            <w:r w:rsidR="004B089D" w:rsidRPr="00320FAC">
              <w:t>осударственная программа Республики Тыва «Развитие сельского хозяйства и регулирование рынков сельскохозяйственной продукции, сырья и продовольствия в Республике Тыва на 2014-2020 годы»</w:t>
            </w:r>
          </w:p>
        </w:tc>
        <w:tc>
          <w:tcPr>
            <w:tcW w:w="1418" w:type="dxa"/>
            <w:shd w:val="clear" w:color="auto" w:fill="auto"/>
          </w:tcPr>
          <w:p w:rsid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2023-</w:t>
            </w:r>
          </w:p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2030 гг.</w:t>
            </w:r>
          </w:p>
        </w:tc>
        <w:tc>
          <w:tcPr>
            <w:tcW w:w="2678" w:type="dxa"/>
            <w:shd w:val="clear" w:color="auto" w:fill="auto"/>
          </w:tcPr>
          <w:p w:rsidR="004B089D" w:rsidRPr="00320FAC" w:rsidRDefault="004B089D" w:rsidP="00320FAC">
            <w:pPr>
              <w:widowControl w:val="0"/>
              <w:autoSpaceDE w:val="0"/>
              <w:autoSpaceDN w:val="0"/>
              <w:adjustRightInd w:val="0"/>
            </w:pPr>
            <w:r w:rsidRPr="00320FAC">
              <w:t>Минсельхозпрод Р</w:t>
            </w:r>
            <w:r w:rsidR="00E74CEF">
              <w:t xml:space="preserve">еспублики </w:t>
            </w:r>
            <w:r w:rsidRPr="00320FAC">
              <w:t>Т</w:t>
            </w:r>
            <w:r w:rsidR="00E74CEF">
              <w:t>ыва</w:t>
            </w:r>
            <w:r w:rsidRPr="00320FAC">
              <w:t>, рыбодобывающие субъекты (по согласованию)</w:t>
            </w:r>
          </w:p>
        </w:tc>
      </w:tr>
    </w:tbl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p w:rsidR="00483782" w:rsidRDefault="00483782" w:rsidP="00483782">
      <w:pPr>
        <w:widowControl w:val="0"/>
        <w:suppressAutoHyphens/>
        <w:jc w:val="center"/>
        <w:rPr>
          <w:rFonts w:ascii="Times New Roman CYR" w:hAnsi="Times New Roman CYR" w:cs="Times New Roman CYR"/>
          <w:color w:val="00000A"/>
          <w:kern w:val="1"/>
          <w:sz w:val="32"/>
          <w:lang w:eastAsia="zh-CN" w:bidi="hi-IN"/>
        </w:rPr>
      </w:pPr>
    </w:p>
    <w:sectPr w:rsidR="00483782" w:rsidSect="00316BA2"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24D" w:rsidRDefault="00DF124D" w:rsidP="00202A33">
      <w:r>
        <w:separator/>
      </w:r>
    </w:p>
  </w:endnote>
  <w:endnote w:type="continuationSeparator" w:id="0">
    <w:p w:rsidR="00DF124D" w:rsidRDefault="00DF124D" w:rsidP="00202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E4" w:rsidRDefault="004E53E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E4" w:rsidRDefault="004E53E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E4" w:rsidRDefault="004E53E4">
    <w:pPr>
      <w:pStyle w:val="ad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D" w:rsidRDefault="004B660D">
    <w:pPr>
      <w:pStyle w:val="ad"/>
      <w:jc w:val="right"/>
    </w:pPr>
  </w:p>
  <w:p w:rsidR="004B660D" w:rsidRDefault="004B660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24D" w:rsidRDefault="00DF124D" w:rsidP="00202A33">
      <w:r>
        <w:separator/>
      </w:r>
    </w:p>
  </w:footnote>
  <w:footnote w:type="continuationSeparator" w:id="0">
    <w:p w:rsidR="00DF124D" w:rsidRDefault="00DF124D" w:rsidP="00202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E4" w:rsidRDefault="004E53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D" w:rsidRDefault="00AA73EE">
    <w:pPr>
      <w:pStyle w:val="ab"/>
      <w:jc w:val="right"/>
    </w:pPr>
    <w:fldSimple w:instr=" PAGE   \* MERGEFORMAT ">
      <w:r w:rsidR="003C2A99">
        <w:rPr>
          <w:noProof/>
        </w:rPr>
        <w:t>14</w:t>
      </w:r>
    </w:fldSimple>
  </w:p>
  <w:p w:rsidR="004B660D" w:rsidRDefault="004B660D" w:rsidP="00295C67">
    <w:pPr>
      <w:pStyle w:val="ab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60D" w:rsidRDefault="004B660D">
    <w:pPr>
      <w:pStyle w:val="ab"/>
      <w:jc w:val="right"/>
    </w:pPr>
  </w:p>
  <w:p w:rsidR="004B660D" w:rsidRDefault="004B660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763"/>
    <w:multiLevelType w:val="hybridMultilevel"/>
    <w:tmpl w:val="01A448B8"/>
    <w:lvl w:ilvl="0" w:tplc="51DCC5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05052B"/>
    <w:multiLevelType w:val="hybridMultilevel"/>
    <w:tmpl w:val="6EE6EDC6"/>
    <w:lvl w:ilvl="0" w:tplc="51E41BE6">
      <w:start w:val="1"/>
      <w:numFmt w:val="decimal"/>
      <w:lvlText w:val="%1."/>
      <w:lvlJc w:val="left"/>
      <w:pPr>
        <w:ind w:left="1953" w:hanging="1245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E54110C"/>
    <w:multiLevelType w:val="hybridMultilevel"/>
    <w:tmpl w:val="164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E7C75"/>
    <w:multiLevelType w:val="hybridMultilevel"/>
    <w:tmpl w:val="5290F4E2"/>
    <w:lvl w:ilvl="0" w:tplc="578C15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AFA54DA"/>
    <w:multiLevelType w:val="hybridMultilevel"/>
    <w:tmpl w:val="8D26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578E9"/>
    <w:multiLevelType w:val="hybridMultilevel"/>
    <w:tmpl w:val="0DEC6722"/>
    <w:lvl w:ilvl="0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1" w:hanging="360"/>
      </w:pPr>
      <w:rPr>
        <w:rFonts w:ascii="Wingdings" w:hAnsi="Wingdings" w:hint="default"/>
      </w:rPr>
    </w:lvl>
  </w:abstractNum>
  <w:abstractNum w:abstractNumId="6">
    <w:nsid w:val="563E51A2"/>
    <w:multiLevelType w:val="multilevel"/>
    <w:tmpl w:val="E2381D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</w:rPr>
    </w:lvl>
  </w:abstractNum>
  <w:abstractNum w:abstractNumId="7">
    <w:nsid w:val="67F155E7"/>
    <w:multiLevelType w:val="multilevel"/>
    <w:tmpl w:val="83560B40"/>
    <w:lvl w:ilvl="0">
      <w:start w:val="2019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D1D3F8D"/>
    <w:multiLevelType w:val="hybridMultilevel"/>
    <w:tmpl w:val="48C87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997576"/>
    <w:multiLevelType w:val="hybridMultilevel"/>
    <w:tmpl w:val="13449A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BBB0173"/>
    <w:multiLevelType w:val="hybridMultilevel"/>
    <w:tmpl w:val="A2064E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550D0F"/>
    <w:multiLevelType w:val="hybridMultilevel"/>
    <w:tmpl w:val="5CC0C506"/>
    <w:lvl w:ilvl="0" w:tplc="220C9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9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1cde14c-9102-457e-bb5f-a6641e1e4178"/>
  </w:docVars>
  <w:rsids>
    <w:rsidRoot w:val="002D5600"/>
    <w:rsid w:val="00011F50"/>
    <w:rsid w:val="0002339B"/>
    <w:rsid w:val="00023563"/>
    <w:rsid w:val="000238BC"/>
    <w:rsid w:val="00023BAC"/>
    <w:rsid w:val="00035280"/>
    <w:rsid w:val="00040AD4"/>
    <w:rsid w:val="00045193"/>
    <w:rsid w:val="00046ECD"/>
    <w:rsid w:val="000501CD"/>
    <w:rsid w:val="00052E3D"/>
    <w:rsid w:val="00056B32"/>
    <w:rsid w:val="00056C23"/>
    <w:rsid w:val="00057059"/>
    <w:rsid w:val="00061DA7"/>
    <w:rsid w:val="00066181"/>
    <w:rsid w:val="00072812"/>
    <w:rsid w:val="000729A1"/>
    <w:rsid w:val="000729F4"/>
    <w:rsid w:val="0009000C"/>
    <w:rsid w:val="000A547B"/>
    <w:rsid w:val="000A7D50"/>
    <w:rsid w:val="000B6A2D"/>
    <w:rsid w:val="000D0A2F"/>
    <w:rsid w:val="000E6984"/>
    <w:rsid w:val="000E7F45"/>
    <w:rsid w:val="000F1612"/>
    <w:rsid w:val="000F2994"/>
    <w:rsid w:val="000F2E72"/>
    <w:rsid w:val="00106292"/>
    <w:rsid w:val="00106300"/>
    <w:rsid w:val="001076F9"/>
    <w:rsid w:val="001103E9"/>
    <w:rsid w:val="0011193C"/>
    <w:rsid w:val="00117758"/>
    <w:rsid w:val="00117DC2"/>
    <w:rsid w:val="00130411"/>
    <w:rsid w:val="001311CD"/>
    <w:rsid w:val="00132A9D"/>
    <w:rsid w:val="00136BD2"/>
    <w:rsid w:val="001370CE"/>
    <w:rsid w:val="00141E53"/>
    <w:rsid w:val="00147E97"/>
    <w:rsid w:val="001567D8"/>
    <w:rsid w:val="00157398"/>
    <w:rsid w:val="00160BB8"/>
    <w:rsid w:val="001646B1"/>
    <w:rsid w:val="00175D10"/>
    <w:rsid w:val="001853E9"/>
    <w:rsid w:val="00190ECE"/>
    <w:rsid w:val="00191810"/>
    <w:rsid w:val="0019286D"/>
    <w:rsid w:val="001928DF"/>
    <w:rsid w:val="001A1ACE"/>
    <w:rsid w:val="001B29F7"/>
    <w:rsid w:val="001B3D58"/>
    <w:rsid w:val="001C2BBA"/>
    <w:rsid w:val="001C4A08"/>
    <w:rsid w:val="001C7A3A"/>
    <w:rsid w:val="001D03AF"/>
    <w:rsid w:val="001D4A33"/>
    <w:rsid w:val="001D5CD0"/>
    <w:rsid w:val="001D60BF"/>
    <w:rsid w:val="001D7CA9"/>
    <w:rsid w:val="001E1877"/>
    <w:rsid w:val="00202A33"/>
    <w:rsid w:val="002058BB"/>
    <w:rsid w:val="0021673D"/>
    <w:rsid w:val="00226718"/>
    <w:rsid w:val="0022683B"/>
    <w:rsid w:val="002352A8"/>
    <w:rsid w:val="00245580"/>
    <w:rsid w:val="00254805"/>
    <w:rsid w:val="00256716"/>
    <w:rsid w:val="00256C72"/>
    <w:rsid w:val="00266427"/>
    <w:rsid w:val="00284414"/>
    <w:rsid w:val="00284646"/>
    <w:rsid w:val="002855BD"/>
    <w:rsid w:val="00293587"/>
    <w:rsid w:val="00293B17"/>
    <w:rsid w:val="00295C67"/>
    <w:rsid w:val="00296C24"/>
    <w:rsid w:val="00296FE0"/>
    <w:rsid w:val="00297F08"/>
    <w:rsid w:val="002A184D"/>
    <w:rsid w:val="002B379A"/>
    <w:rsid w:val="002B47FB"/>
    <w:rsid w:val="002B4F7E"/>
    <w:rsid w:val="002B5F98"/>
    <w:rsid w:val="002C5BCE"/>
    <w:rsid w:val="002D5600"/>
    <w:rsid w:val="002E6D65"/>
    <w:rsid w:val="00300ADE"/>
    <w:rsid w:val="003017F3"/>
    <w:rsid w:val="00302322"/>
    <w:rsid w:val="0031200A"/>
    <w:rsid w:val="00316BA2"/>
    <w:rsid w:val="003170E8"/>
    <w:rsid w:val="00320FAC"/>
    <w:rsid w:val="00322CDB"/>
    <w:rsid w:val="00326CC0"/>
    <w:rsid w:val="003348B7"/>
    <w:rsid w:val="003504B9"/>
    <w:rsid w:val="003516D8"/>
    <w:rsid w:val="003560D2"/>
    <w:rsid w:val="0036255D"/>
    <w:rsid w:val="003723BE"/>
    <w:rsid w:val="00372E86"/>
    <w:rsid w:val="00382555"/>
    <w:rsid w:val="00383783"/>
    <w:rsid w:val="0038639D"/>
    <w:rsid w:val="0039503E"/>
    <w:rsid w:val="00396E7F"/>
    <w:rsid w:val="003C1925"/>
    <w:rsid w:val="003C2A99"/>
    <w:rsid w:val="003C5F6F"/>
    <w:rsid w:val="003C7B50"/>
    <w:rsid w:val="003D3C25"/>
    <w:rsid w:val="003E102E"/>
    <w:rsid w:val="003E47C4"/>
    <w:rsid w:val="003E5AEE"/>
    <w:rsid w:val="003F06F2"/>
    <w:rsid w:val="003F4D6A"/>
    <w:rsid w:val="0040741E"/>
    <w:rsid w:val="00417711"/>
    <w:rsid w:val="0042395D"/>
    <w:rsid w:val="004277D9"/>
    <w:rsid w:val="00431608"/>
    <w:rsid w:val="00436EAE"/>
    <w:rsid w:val="0043790D"/>
    <w:rsid w:val="00445CE6"/>
    <w:rsid w:val="00447AFE"/>
    <w:rsid w:val="00456DB0"/>
    <w:rsid w:val="00467F05"/>
    <w:rsid w:val="00473261"/>
    <w:rsid w:val="00483526"/>
    <w:rsid w:val="004836EF"/>
    <w:rsid w:val="00483782"/>
    <w:rsid w:val="00492612"/>
    <w:rsid w:val="0049428F"/>
    <w:rsid w:val="00494AC8"/>
    <w:rsid w:val="004964BF"/>
    <w:rsid w:val="004977EC"/>
    <w:rsid w:val="004A1F49"/>
    <w:rsid w:val="004A4BEC"/>
    <w:rsid w:val="004A4CCD"/>
    <w:rsid w:val="004A7A3E"/>
    <w:rsid w:val="004B0333"/>
    <w:rsid w:val="004B089D"/>
    <w:rsid w:val="004B15E8"/>
    <w:rsid w:val="004B660D"/>
    <w:rsid w:val="004C5267"/>
    <w:rsid w:val="004D52C4"/>
    <w:rsid w:val="004D65C2"/>
    <w:rsid w:val="004D6978"/>
    <w:rsid w:val="004D7AD1"/>
    <w:rsid w:val="004E53E4"/>
    <w:rsid w:val="004F2078"/>
    <w:rsid w:val="0050371D"/>
    <w:rsid w:val="00507236"/>
    <w:rsid w:val="005175C5"/>
    <w:rsid w:val="00517685"/>
    <w:rsid w:val="005237DD"/>
    <w:rsid w:val="005377D8"/>
    <w:rsid w:val="005401B1"/>
    <w:rsid w:val="00541C9F"/>
    <w:rsid w:val="00551292"/>
    <w:rsid w:val="00551448"/>
    <w:rsid w:val="005548F6"/>
    <w:rsid w:val="00556589"/>
    <w:rsid w:val="0056074E"/>
    <w:rsid w:val="00564B96"/>
    <w:rsid w:val="00567F6B"/>
    <w:rsid w:val="00571580"/>
    <w:rsid w:val="00580AE4"/>
    <w:rsid w:val="0058392B"/>
    <w:rsid w:val="0059007C"/>
    <w:rsid w:val="005909AC"/>
    <w:rsid w:val="005A2599"/>
    <w:rsid w:val="005A4FAA"/>
    <w:rsid w:val="005A6B52"/>
    <w:rsid w:val="005B3EFF"/>
    <w:rsid w:val="005B4F77"/>
    <w:rsid w:val="005B50B4"/>
    <w:rsid w:val="005B5696"/>
    <w:rsid w:val="005B7227"/>
    <w:rsid w:val="005C25A0"/>
    <w:rsid w:val="005C2AF7"/>
    <w:rsid w:val="005C358B"/>
    <w:rsid w:val="005C684D"/>
    <w:rsid w:val="005D2B2B"/>
    <w:rsid w:val="005D352A"/>
    <w:rsid w:val="005D3E4F"/>
    <w:rsid w:val="005E31C3"/>
    <w:rsid w:val="005E4334"/>
    <w:rsid w:val="005F1D31"/>
    <w:rsid w:val="005F4558"/>
    <w:rsid w:val="00603923"/>
    <w:rsid w:val="00613C9F"/>
    <w:rsid w:val="006262C8"/>
    <w:rsid w:val="0062744B"/>
    <w:rsid w:val="00641973"/>
    <w:rsid w:val="00642738"/>
    <w:rsid w:val="0064463A"/>
    <w:rsid w:val="00647C24"/>
    <w:rsid w:val="00647D0E"/>
    <w:rsid w:val="00652899"/>
    <w:rsid w:val="00656744"/>
    <w:rsid w:val="00657C58"/>
    <w:rsid w:val="00662ABC"/>
    <w:rsid w:val="0066427A"/>
    <w:rsid w:val="00681C3E"/>
    <w:rsid w:val="0068297C"/>
    <w:rsid w:val="006844D2"/>
    <w:rsid w:val="0069247D"/>
    <w:rsid w:val="006A5287"/>
    <w:rsid w:val="006B7224"/>
    <w:rsid w:val="006D1F77"/>
    <w:rsid w:val="006E6BEB"/>
    <w:rsid w:val="006F2956"/>
    <w:rsid w:val="006F3C71"/>
    <w:rsid w:val="006F4666"/>
    <w:rsid w:val="007020CA"/>
    <w:rsid w:val="00704A0A"/>
    <w:rsid w:val="00711BA7"/>
    <w:rsid w:val="00711FAB"/>
    <w:rsid w:val="00715CC8"/>
    <w:rsid w:val="0074075E"/>
    <w:rsid w:val="007436A2"/>
    <w:rsid w:val="00776C75"/>
    <w:rsid w:val="00781C77"/>
    <w:rsid w:val="00781D20"/>
    <w:rsid w:val="00787DE5"/>
    <w:rsid w:val="007C5116"/>
    <w:rsid w:val="007C55E9"/>
    <w:rsid w:val="007C59C7"/>
    <w:rsid w:val="007C603A"/>
    <w:rsid w:val="007D4C27"/>
    <w:rsid w:val="007D6685"/>
    <w:rsid w:val="007D7116"/>
    <w:rsid w:val="007E46BE"/>
    <w:rsid w:val="007E5D70"/>
    <w:rsid w:val="007E732B"/>
    <w:rsid w:val="007F0D75"/>
    <w:rsid w:val="007F1F34"/>
    <w:rsid w:val="007F5A68"/>
    <w:rsid w:val="00800D29"/>
    <w:rsid w:val="00801FCB"/>
    <w:rsid w:val="00802087"/>
    <w:rsid w:val="00803F86"/>
    <w:rsid w:val="008062DA"/>
    <w:rsid w:val="00806958"/>
    <w:rsid w:val="0081131F"/>
    <w:rsid w:val="0082537E"/>
    <w:rsid w:val="008343D7"/>
    <w:rsid w:val="00837696"/>
    <w:rsid w:val="00853310"/>
    <w:rsid w:val="0085369F"/>
    <w:rsid w:val="00854314"/>
    <w:rsid w:val="00867EBD"/>
    <w:rsid w:val="008743AC"/>
    <w:rsid w:val="00876657"/>
    <w:rsid w:val="008861AF"/>
    <w:rsid w:val="008915A6"/>
    <w:rsid w:val="008A3049"/>
    <w:rsid w:val="008B1781"/>
    <w:rsid w:val="008B42FE"/>
    <w:rsid w:val="008C244A"/>
    <w:rsid w:val="008C3DAA"/>
    <w:rsid w:val="008D1C86"/>
    <w:rsid w:val="008D362C"/>
    <w:rsid w:val="008D68A2"/>
    <w:rsid w:val="008E02A8"/>
    <w:rsid w:val="008E45E1"/>
    <w:rsid w:val="008F38BC"/>
    <w:rsid w:val="008F6EBB"/>
    <w:rsid w:val="00907D09"/>
    <w:rsid w:val="00921096"/>
    <w:rsid w:val="00927716"/>
    <w:rsid w:val="00944281"/>
    <w:rsid w:val="00956454"/>
    <w:rsid w:val="00957A4A"/>
    <w:rsid w:val="00960B12"/>
    <w:rsid w:val="00962596"/>
    <w:rsid w:val="00972EF6"/>
    <w:rsid w:val="00973464"/>
    <w:rsid w:val="0097548D"/>
    <w:rsid w:val="00976583"/>
    <w:rsid w:val="00976D8B"/>
    <w:rsid w:val="00981D01"/>
    <w:rsid w:val="00981D21"/>
    <w:rsid w:val="00993458"/>
    <w:rsid w:val="009A766C"/>
    <w:rsid w:val="009B0116"/>
    <w:rsid w:val="009B1CAE"/>
    <w:rsid w:val="009B6BBB"/>
    <w:rsid w:val="009B6ED5"/>
    <w:rsid w:val="009C21AC"/>
    <w:rsid w:val="009C4735"/>
    <w:rsid w:val="009D4A8E"/>
    <w:rsid w:val="009E2E60"/>
    <w:rsid w:val="009E3139"/>
    <w:rsid w:val="009F4608"/>
    <w:rsid w:val="00A07FF8"/>
    <w:rsid w:val="00A124DE"/>
    <w:rsid w:val="00A1477D"/>
    <w:rsid w:val="00A228E8"/>
    <w:rsid w:val="00A3531B"/>
    <w:rsid w:val="00A35B7C"/>
    <w:rsid w:val="00A45555"/>
    <w:rsid w:val="00A479F6"/>
    <w:rsid w:val="00A519C7"/>
    <w:rsid w:val="00A63A97"/>
    <w:rsid w:val="00A700F9"/>
    <w:rsid w:val="00A83A6C"/>
    <w:rsid w:val="00A83FAD"/>
    <w:rsid w:val="00A91812"/>
    <w:rsid w:val="00A9580E"/>
    <w:rsid w:val="00A959FF"/>
    <w:rsid w:val="00AA267A"/>
    <w:rsid w:val="00AA41D7"/>
    <w:rsid w:val="00AA55C7"/>
    <w:rsid w:val="00AA57FC"/>
    <w:rsid w:val="00AA73EE"/>
    <w:rsid w:val="00AB51A3"/>
    <w:rsid w:val="00AB52D8"/>
    <w:rsid w:val="00AB6BB4"/>
    <w:rsid w:val="00AC2DE8"/>
    <w:rsid w:val="00AD1BD1"/>
    <w:rsid w:val="00AD266D"/>
    <w:rsid w:val="00AD7603"/>
    <w:rsid w:val="00AE2190"/>
    <w:rsid w:val="00AE4469"/>
    <w:rsid w:val="00AF6FB6"/>
    <w:rsid w:val="00B00522"/>
    <w:rsid w:val="00B05CDD"/>
    <w:rsid w:val="00B10EEC"/>
    <w:rsid w:val="00B14219"/>
    <w:rsid w:val="00B23971"/>
    <w:rsid w:val="00B23E38"/>
    <w:rsid w:val="00B24811"/>
    <w:rsid w:val="00B26BE5"/>
    <w:rsid w:val="00B32E13"/>
    <w:rsid w:val="00B32F0C"/>
    <w:rsid w:val="00B3781F"/>
    <w:rsid w:val="00B37E78"/>
    <w:rsid w:val="00B4026B"/>
    <w:rsid w:val="00B613C8"/>
    <w:rsid w:val="00B62B06"/>
    <w:rsid w:val="00B667B2"/>
    <w:rsid w:val="00B72523"/>
    <w:rsid w:val="00B75103"/>
    <w:rsid w:val="00B75E47"/>
    <w:rsid w:val="00B8657F"/>
    <w:rsid w:val="00B87D16"/>
    <w:rsid w:val="00B90990"/>
    <w:rsid w:val="00B92A94"/>
    <w:rsid w:val="00B95695"/>
    <w:rsid w:val="00BA1380"/>
    <w:rsid w:val="00BA7334"/>
    <w:rsid w:val="00BB12CD"/>
    <w:rsid w:val="00BB7183"/>
    <w:rsid w:val="00BC1809"/>
    <w:rsid w:val="00BC4D1D"/>
    <w:rsid w:val="00BC4E6E"/>
    <w:rsid w:val="00BC5935"/>
    <w:rsid w:val="00BC66FB"/>
    <w:rsid w:val="00BF1A42"/>
    <w:rsid w:val="00C0044E"/>
    <w:rsid w:val="00C07EBC"/>
    <w:rsid w:val="00C15364"/>
    <w:rsid w:val="00C16CE4"/>
    <w:rsid w:val="00C172D1"/>
    <w:rsid w:val="00C17E96"/>
    <w:rsid w:val="00C27741"/>
    <w:rsid w:val="00C32DD4"/>
    <w:rsid w:val="00C3528C"/>
    <w:rsid w:val="00C3622F"/>
    <w:rsid w:val="00C45FDE"/>
    <w:rsid w:val="00C46835"/>
    <w:rsid w:val="00C47A51"/>
    <w:rsid w:val="00C559BC"/>
    <w:rsid w:val="00C5680D"/>
    <w:rsid w:val="00C56E6E"/>
    <w:rsid w:val="00C573E4"/>
    <w:rsid w:val="00C61D2A"/>
    <w:rsid w:val="00C63EC8"/>
    <w:rsid w:val="00C64046"/>
    <w:rsid w:val="00C724EE"/>
    <w:rsid w:val="00C757C2"/>
    <w:rsid w:val="00C760AB"/>
    <w:rsid w:val="00C77279"/>
    <w:rsid w:val="00C80B40"/>
    <w:rsid w:val="00C811F7"/>
    <w:rsid w:val="00C81C99"/>
    <w:rsid w:val="00C850CD"/>
    <w:rsid w:val="00C85CD3"/>
    <w:rsid w:val="00C8625E"/>
    <w:rsid w:val="00CA19B5"/>
    <w:rsid w:val="00CA274C"/>
    <w:rsid w:val="00CA2F3C"/>
    <w:rsid w:val="00CC4211"/>
    <w:rsid w:val="00CD2C0E"/>
    <w:rsid w:val="00CD7D70"/>
    <w:rsid w:val="00CE4532"/>
    <w:rsid w:val="00CF58E5"/>
    <w:rsid w:val="00CF6730"/>
    <w:rsid w:val="00CF7557"/>
    <w:rsid w:val="00CF7FDE"/>
    <w:rsid w:val="00D03066"/>
    <w:rsid w:val="00D04663"/>
    <w:rsid w:val="00D074BB"/>
    <w:rsid w:val="00D075A1"/>
    <w:rsid w:val="00D07ADB"/>
    <w:rsid w:val="00D13B41"/>
    <w:rsid w:val="00D17288"/>
    <w:rsid w:val="00D25445"/>
    <w:rsid w:val="00D30880"/>
    <w:rsid w:val="00D30EEB"/>
    <w:rsid w:val="00D333AF"/>
    <w:rsid w:val="00D436D2"/>
    <w:rsid w:val="00D44DDA"/>
    <w:rsid w:val="00D541FB"/>
    <w:rsid w:val="00D6763A"/>
    <w:rsid w:val="00D67D13"/>
    <w:rsid w:val="00D71DE1"/>
    <w:rsid w:val="00D814B1"/>
    <w:rsid w:val="00D867DC"/>
    <w:rsid w:val="00D92836"/>
    <w:rsid w:val="00D92F05"/>
    <w:rsid w:val="00D93463"/>
    <w:rsid w:val="00DA0755"/>
    <w:rsid w:val="00DA5F97"/>
    <w:rsid w:val="00DB3400"/>
    <w:rsid w:val="00DB4C7B"/>
    <w:rsid w:val="00DB5C08"/>
    <w:rsid w:val="00DC39B4"/>
    <w:rsid w:val="00DD11E5"/>
    <w:rsid w:val="00DD27A7"/>
    <w:rsid w:val="00DE20C5"/>
    <w:rsid w:val="00DF124D"/>
    <w:rsid w:val="00DF1EC4"/>
    <w:rsid w:val="00DF7742"/>
    <w:rsid w:val="00E03A96"/>
    <w:rsid w:val="00E11A0C"/>
    <w:rsid w:val="00E123C6"/>
    <w:rsid w:val="00E12CAF"/>
    <w:rsid w:val="00E1390C"/>
    <w:rsid w:val="00E220F7"/>
    <w:rsid w:val="00E30225"/>
    <w:rsid w:val="00E30A6A"/>
    <w:rsid w:val="00E31B43"/>
    <w:rsid w:val="00E35DAD"/>
    <w:rsid w:val="00E41FBD"/>
    <w:rsid w:val="00E441F7"/>
    <w:rsid w:val="00E50634"/>
    <w:rsid w:val="00E525F2"/>
    <w:rsid w:val="00E6166D"/>
    <w:rsid w:val="00E62EB8"/>
    <w:rsid w:val="00E64B4D"/>
    <w:rsid w:val="00E73903"/>
    <w:rsid w:val="00E74CEF"/>
    <w:rsid w:val="00E7582A"/>
    <w:rsid w:val="00E75E49"/>
    <w:rsid w:val="00E839B9"/>
    <w:rsid w:val="00E9514B"/>
    <w:rsid w:val="00E96FA9"/>
    <w:rsid w:val="00E97DE3"/>
    <w:rsid w:val="00EA20D4"/>
    <w:rsid w:val="00EB2ECA"/>
    <w:rsid w:val="00EB3A5C"/>
    <w:rsid w:val="00EB5268"/>
    <w:rsid w:val="00EC0481"/>
    <w:rsid w:val="00EC4304"/>
    <w:rsid w:val="00EE5379"/>
    <w:rsid w:val="00EE6FFE"/>
    <w:rsid w:val="00EE7A78"/>
    <w:rsid w:val="00F10EBD"/>
    <w:rsid w:val="00F153D5"/>
    <w:rsid w:val="00F234B9"/>
    <w:rsid w:val="00F235D1"/>
    <w:rsid w:val="00F30430"/>
    <w:rsid w:val="00F360ED"/>
    <w:rsid w:val="00F40361"/>
    <w:rsid w:val="00F41AE9"/>
    <w:rsid w:val="00F45CCB"/>
    <w:rsid w:val="00F51A24"/>
    <w:rsid w:val="00F52B32"/>
    <w:rsid w:val="00F54073"/>
    <w:rsid w:val="00F5416C"/>
    <w:rsid w:val="00F61B56"/>
    <w:rsid w:val="00F66A48"/>
    <w:rsid w:val="00F70FB0"/>
    <w:rsid w:val="00F737F5"/>
    <w:rsid w:val="00F740D6"/>
    <w:rsid w:val="00F75DBA"/>
    <w:rsid w:val="00F76C8C"/>
    <w:rsid w:val="00F841E1"/>
    <w:rsid w:val="00F86EF4"/>
    <w:rsid w:val="00F95226"/>
    <w:rsid w:val="00FA40C8"/>
    <w:rsid w:val="00FB6120"/>
    <w:rsid w:val="00FB7483"/>
    <w:rsid w:val="00FC387F"/>
    <w:rsid w:val="00FC777A"/>
    <w:rsid w:val="00FD4723"/>
    <w:rsid w:val="00FD5F75"/>
    <w:rsid w:val="00FD7112"/>
    <w:rsid w:val="00FE3E9F"/>
    <w:rsid w:val="00FE4AF3"/>
    <w:rsid w:val="00FE5EDC"/>
    <w:rsid w:val="00FE63EF"/>
    <w:rsid w:val="00FE6DAD"/>
    <w:rsid w:val="00FF0FEF"/>
    <w:rsid w:val="00F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1" type="connector" idref="#Прямая со стрелкой 59"/>
        <o:r id="V:Rule2" type="connector" idref="#Прямая со стрелкой 1053"/>
        <o:r id="V:Rule3" type="connector" idref="#Прямая со стрелкой 69"/>
        <o:r id="V:Rule4" type="connector" idref="#Прямая со стрелкой 73"/>
        <o:r id="V:Rule5" type="connector" idref="#_x0000_s1078"/>
        <o:r id="V:Rule6" type="connector" idref="#Прямая со стрелкой 13"/>
        <o:r id="V:Rule7" type="connector" idref="#Прямая со стрелкой 12"/>
        <o:r id="V:Rule8" type="connector" idref="#_x0000_s1079"/>
        <o:r id="V:Rule9" type="connector" idref="#_x0000_s1080"/>
        <o:r id="V:Rule10" type="connector" idref="#_x0000_s1077"/>
        <o:r id="V:Rule11" type="connector" idref="#Прямая со стрелкой 1045"/>
        <o:r id="V:Rule12" type="connector" idref="#Прямая со стрелкой 60"/>
        <o:r id="V:Rule13" type="connector" idref="#Прямая со стрелкой 44"/>
        <o:r id="V:Rule14" type="connector" idref="#Прямая со стрелкой 46"/>
        <o:r id="V:Rule15" type="connector" idref="#Прямая со стрелкой 45"/>
        <o:r id="V:Rule16" type="connector" idref="#Прямая со стрелкой 1032"/>
        <o:r id="V:Rule17" type="connector" idref="#Прямая со стрелкой 11"/>
        <o:r id="V:Rule18" type="connector" idref="#Прямая со стрелкой 15"/>
        <o:r id="V:Rule19" type="connector" idref="#Прямая со стрелкой 14"/>
        <o:r id="V:Rule20" type="connector" idref="#Прямая со стрелкой 8"/>
        <o:r id="V:Rule21" type="connector" idref="#Прямая со стрелкой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EAE"/>
    <w:pPr>
      <w:keepNext/>
      <w:tabs>
        <w:tab w:val="num" w:pos="0"/>
      </w:tabs>
      <w:suppressAutoHyphens/>
      <w:spacing w:before="240" w:after="60"/>
      <w:ind w:left="79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B089D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B089D"/>
    <w:pPr>
      <w:keepNext/>
      <w:keepLines/>
      <w:spacing w:before="200" w:line="276" w:lineRule="auto"/>
      <w:outlineLvl w:val="2"/>
    </w:pPr>
    <w:rPr>
      <w:rFonts w:ascii="Cambria" w:eastAsia="Calibri" w:hAnsi="Cambria"/>
      <w:b/>
      <w:bCs/>
      <w:color w:val="4F81BD"/>
      <w:sz w:val="28"/>
      <w:szCs w:val="22"/>
    </w:rPr>
  </w:style>
  <w:style w:type="paragraph" w:styleId="4">
    <w:name w:val="heading 4"/>
    <w:basedOn w:val="a"/>
    <w:link w:val="40"/>
    <w:qFormat/>
    <w:rsid w:val="004B089D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paragraph" w:styleId="5">
    <w:name w:val="heading 5"/>
    <w:basedOn w:val="a"/>
    <w:next w:val="a"/>
    <w:link w:val="50"/>
    <w:qFormat/>
    <w:rsid w:val="004B089D"/>
    <w:pPr>
      <w:keepNext/>
      <w:keepLines/>
      <w:spacing w:before="200" w:line="276" w:lineRule="auto"/>
      <w:outlineLvl w:val="4"/>
    </w:pPr>
    <w:rPr>
      <w:rFonts w:ascii="Cambria" w:eastAsia="Calibri" w:hAnsi="Cambria"/>
      <w:color w:val="243F6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30A6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rsid w:val="00E30A6A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rsid w:val="00B05CDD"/>
    <w:pPr>
      <w:autoSpaceDE w:val="0"/>
      <w:autoSpaceDN w:val="0"/>
      <w:adjustRightInd w:val="0"/>
    </w:pPr>
    <w:rPr>
      <w:sz w:val="28"/>
      <w:szCs w:val="28"/>
    </w:rPr>
  </w:style>
  <w:style w:type="character" w:styleId="a3">
    <w:name w:val="Strong"/>
    <w:qFormat/>
    <w:rsid w:val="00C573E4"/>
    <w:rPr>
      <w:b/>
      <w:bCs/>
    </w:rPr>
  </w:style>
  <w:style w:type="character" w:customStyle="1" w:styleId="apple-converted-space">
    <w:name w:val="apple-converted-space"/>
    <w:rsid w:val="00C573E4"/>
  </w:style>
  <w:style w:type="character" w:styleId="a4">
    <w:name w:val="Emphasis"/>
    <w:qFormat/>
    <w:rsid w:val="00C573E4"/>
    <w:rPr>
      <w:i/>
      <w:iCs/>
    </w:rPr>
  </w:style>
  <w:style w:type="character" w:customStyle="1" w:styleId="10">
    <w:name w:val="Заголовок 1 Знак"/>
    <w:link w:val="1"/>
    <w:rsid w:val="00436EAE"/>
    <w:rPr>
      <w:rFonts w:ascii="Cambria" w:hAnsi="Cambria"/>
      <w:b/>
      <w:bCs/>
      <w:kern w:val="1"/>
      <w:sz w:val="32"/>
      <w:szCs w:val="32"/>
      <w:lang w:eastAsia="ar-SA"/>
    </w:rPr>
  </w:style>
  <w:style w:type="paragraph" w:styleId="a5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1"/>
    <w:unhideWhenUsed/>
    <w:rsid w:val="008C244A"/>
    <w:pPr>
      <w:spacing w:before="100" w:beforeAutospacing="1" w:after="100" w:afterAutospacing="1"/>
    </w:pPr>
  </w:style>
  <w:style w:type="character" w:styleId="a6">
    <w:name w:val="Hyperlink"/>
    <w:unhideWhenUsed/>
    <w:rsid w:val="008C244A"/>
    <w:rPr>
      <w:color w:val="0000FF"/>
      <w:u w:val="single"/>
    </w:rPr>
  </w:style>
  <w:style w:type="character" w:customStyle="1" w:styleId="doccaption">
    <w:name w:val="doccaption"/>
    <w:rsid w:val="00A700F9"/>
  </w:style>
  <w:style w:type="paragraph" w:styleId="a7">
    <w:name w:val="List Paragraph"/>
    <w:basedOn w:val="a"/>
    <w:uiPriority w:val="34"/>
    <w:qFormat/>
    <w:rsid w:val="00C757C2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8">
    <w:name w:val="Balloon Text"/>
    <w:basedOn w:val="a"/>
    <w:link w:val="a9"/>
    <w:rsid w:val="003C192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3C19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348B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a">
    <w:name w:val="Table Grid"/>
    <w:basedOn w:val="a1"/>
    <w:rsid w:val="004837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83782"/>
    <w:pPr>
      <w:spacing w:after="200" w:line="276" w:lineRule="auto"/>
      <w:ind w:left="720"/>
      <w:contextualSpacing/>
    </w:pPr>
    <w:rPr>
      <w:rFonts w:eastAsia="Calibri"/>
      <w:sz w:val="28"/>
      <w:szCs w:val="22"/>
    </w:rPr>
  </w:style>
  <w:style w:type="character" w:customStyle="1" w:styleId="11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link w:val="a5"/>
    <w:locked/>
    <w:rsid w:val="00541C9F"/>
    <w:rPr>
      <w:sz w:val="24"/>
      <w:szCs w:val="24"/>
    </w:rPr>
  </w:style>
  <w:style w:type="paragraph" w:styleId="ab">
    <w:name w:val="header"/>
    <w:basedOn w:val="a"/>
    <w:link w:val="ac"/>
    <w:uiPriority w:val="99"/>
    <w:rsid w:val="00202A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02A33"/>
    <w:rPr>
      <w:sz w:val="24"/>
      <w:szCs w:val="24"/>
    </w:rPr>
  </w:style>
  <w:style w:type="paragraph" w:styleId="ad">
    <w:name w:val="footer"/>
    <w:basedOn w:val="a"/>
    <w:link w:val="ae"/>
    <w:uiPriority w:val="99"/>
    <w:rsid w:val="00202A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2A3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B089D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4B089D"/>
    <w:rPr>
      <w:rFonts w:ascii="Cambria" w:eastAsia="Calibri" w:hAnsi="Cambria"/>
      <w:b/>
      <w:bCs/>
      <w:color w:val="4F81BD"/>
      <w:sz w:val="28"/>
      <w:szCs w:val="22"/>
    </w:rPr>
  </w:style>
  <w:style w:type="character" w:customStyle="1" w:styleId="40">
    <w:name w:val="Заголовок 4 Знак"/>
    <w:basedOn w:val="a0"/>
    <w:link w:val="4"/>
    <w:rsid w:val="004B089D"/>
    <w:rPr>
      <w:rFonts w:eastAsia="Calibr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B089D"/>
    <w:rPr>
      <w:rFonts w:ascii="Cambria" w:eastAsia="Calibri" w:hAnsi="Cambria"/>
      <w:color w:val="243F60"/>
      <w:sz w:val="28"/>
      <w:szCs w:val="22"/>
    </w:rPr>
  </w:style>
  <w:style w:type="paragraph" w:customStyle="1" w:styleId="tekstob">
    <w:name w:val="tekstob"/>
    <w:basedOn w:val="a"/>
    <w:rsid w:val="004B089D"/>
    <w:pPr>
      <w:spacing w:before="100" w:beforeAutospacing="1" w:after="100" w:afterAutospacing="1"/>
    </w:pPr>
    <w:rPr>
      <w:rFonts w:eastAsia="Calibri"/>
    </w:rPr>
  </w:style>
  <w:style w:type="character" w:customStyle="1" w:styleId="af">
    <w:name w:val="Основной текст_"/>
    <w:link w:val="51"/>
    <w:locked/>
    <w:rsid w:val="004B089D"/>
    <w:rPr>
      <w:rFonts w:ascii="Calibri" w:hAnsi="Calibri"/>
      <w:sz w:val="21"/>
      <w:szCs w:val="21"/>
      <w:shd w:val="clear" w:color="auto" w:fill="FFFFFF"/>
    </w:rPr>
  </w:style>
  <w:style w:type="paragraph" w:customStyle="1" w:styleId="51">
    <w:name w:val="Основной текст5"/>
    <w:basedOn w:val="a"/>
    <w:link w:val="af"/>
    <w:rsid w:val="004B089D"/>
    <w:pPr>
      <w:widowControl w:val="0"/>
      <w:shd w:val="clear" w:color="auto" w:fill="FFFFFF"/>
      <w:spacing w:before="360" w:after="180" w:line="269" w:lineRule="exact"/>
      <w:jc w:val="both"/>
    </w:pPr>
    <w:rPr>
      <w:rFonts w:ascii="Calibri" w:hAnsi="Calibri"/>
      <w:sz w:val="21"/>
      <w:szCs w:val="21"/>
      <w:shd w:val="clear" w:color="auto" w:fill="FFFFFF"/>
    </w:rPr>
  </w:style>
  <w:style w:type="character" w:customStyle="1" w:styleId="21">
    <w:name w:val="Основной текст2"/>
    <w:rsid w:val="004B089D"/>
    <w:rPr>
      <w:rFonts w:ascii="Calibri" w:hAnsi="Calibri"/>
      <w:color w:val="000000"/>
      <w:spacing w:val="0"/>
      <w:w w:val="100"/>
      <w:position w:val="0"/>
      <w:sz w:val="21"/>
      <w:szCs w:val="21"/>
      <w:shd w:val="clear" w:color="auto" w:fill="FFFFFF"/>
      <w:lang w:val="ru-RU" w:bidi="ar-SA"/>
    </w:rPr>
  </w:style>
  <w:style w:type="paragraph" w:customStyle="1" w:styleId="formattext">
    <w:name w:val="formattext"/>
    <w:basedOn w:val="a"/>
    <w:rsid w:val="004B089D"/>
    <w:pPr>
      <w:spacing w:before="100" w:beforeAutospacing="1" w:after="100" w:afterAutospacing="1"/>
    </w:pPr>
    <w:rPr>
      <w:rFonts w:eastAsia="Calibri"/>
    </w:rPr>
  </w:style>
  <w:style w:type="paragraph" w:styleId="22">
    <w:name w:val="Body Text Indent 2"/>
    <w:basedOn w:val="a"/>
    <w:link w:val="23"/>
    <w:rsid w:val="004B089D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basedOn w:val="a0"/>
    <w:link w:val="22"/>
    <w:rsid w:val="004B089D"/>
    <w:rPr>
      <w:rFonts w:eastAsia="Calibri"/>
      <w:sz w:val="24"/>
      <w:szCs w:val="24"/>
    </w:rPr>
  </w:style>
  <w:style w:type="paragraph" w:customStyle="1" w:styleId="210">
    <w:name w:val="Основной текст 21"/>
    <w:basedOn w:val="a"/>
    <w:rsid w:val="004B089D"/>
    <w:pPr>
      <w:ind w:firstLine="709"/>
      <w:jc w:val="both"/>
    </w:pPr>
    <w:rPr>
      <w:rFonts w:eastAsia="Calibri"/>
      <w:szCs w:val="20"/>
    </w:rPr>
  </w:style>
  <w:style w:type="paragraph" w:styleId="af0">
    <w:name w:val="Block Text"/>
    <w:basedOn w:val="a"/>
    <w:rsid w:val="004B089D"/>
    <w:pPr>
      <w:ind w:left="-567" w:right="-476" w:firstLine="993"/>
      <w:jc w:val="both"/>
    </w:pPr>
    <w:rPr>
      <w:rFonts w:eastAsia="Calibri"/>
    </w:rPr>
  </w:style>
  <w:style w:type="paragraph" w:customStyle="1" w:styleId="13">
    <w:name w:val="Без интервала1"/>
    <w:rsid w:val="004B089D"/>
    <w:rPr>
      <w:rFonts w:ascii="Calibri" w:hAnsi="Calibri"/>
      <w:sz w:val="22"/>
      <w:szCs w:val="22"/>
      <w:lang w:eastAsia="en-US"/>
    </w:rPr>
  </w:style>
  <w:style w:type="paragraph" w:customStyle="1" w:styleId="14">
    <w:name w:val="Без интервала1"/>
    <w:link w:val="NoSpacingChar"/>
    <w:rsid w:val="004B089D"/>
    <w:rPr>
      <w:rFonts w:eastAsia="Calibri"/>
    </w:rPr>
  </w:style>
  <w:style w:type="character" w:customStyle="1" w:styleId="NoSpacingChar">
    <w:name w:val="No Spacing Char"/>
    <w:link w:val="14"/>
    <w:locked/>
    <w:rsid w:val="004B089D"/>
    <w:rPr>
      <w:rFonts w:eastAsia="Calibri"/>
      <w:lang w:val="ru-RU" w:eastAsia="ru-RU" w:bidi="ar-SA"/>
    </w:rPr>
  </w:style>
  <w:style w:type="table" w:customStyle="1" w:styleId="-11">
    <w:name w:val="Таблица-сетка 1 светлая — акцент 1"/>
    <w:basedOn w:val="a1"/>
    <w:uiPriority w:val="46"/>
    <w:rsid w:val="004B089D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714285714285714"/>
          <c:y val="3.9823008849557542E-2"/>
          <c:w val="0.53392857142857209"/>
          <c:h val="0.80088495575221197"/>
        </c:manualLayout>
      </c:layout>
      <c:bar3DChart>
        <c:barDir val="col"/>
        <c:grouping val="percentStacked"/>
        <c:ser>
          <c:idx val="2"/>
          <c:order val="0"/>
          <c:tx>
            <c:strRef>
              <c:f>Sheet1!$A$2</c:f>
              <c:strCache>
                <c:ptCount val="1"/>
                <c:pt idx="0">
                  <c:v>Сельскохозяйственные организации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2678571428571417"/>
                  <c:y val="0.69026548672566357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19821428571428584"/>
                  <c:y val="0.7168141592920354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7500000000000002"/>
                  <c:y val="0.70353982300884965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6071428571428604"/>
                  <c:y val="0.71238938053097345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5892857142857163"/>
                  <c:y val="0.69469026548672574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5892857142857233"/>
                  <c:y val="0.69911504424778781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11.4</c:v>
                </c:pt>
                <c:pt idx="1">
                  <c:v>13.4</c:v>
                </c:pt>
                <c:pt idx="2">
                  <c:v>12.9</c:v>
                </c:pt>
                <c:pt idx="3">
                  <c:v>12.9</c:v>
                </c:pt>
                <c:pt idx="4">
                  <c:v>14.4</c:v>
                </c:pt>
                <c:pt idx="5">
                  <c:v>14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личные подсобные хозяйства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321428571428572"/>
                  <c:y val="0.37168141592920401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1428571428571427"/>
                  <c:y val="0.37168141592920401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29464285714285754"/>
                  <c:y val="0.38495575221238937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7857142857142856"/>
                  <c:y val="0.39823008849557534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750000000000002"/>
                  <c:y val="0.38495575221238937"/>
                </c:manualLayout>
              </c:layout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80.099999999999994</c:v>
                </c:pt>
                <c:pt idx="1">
                  <c:v>77.2</c:v>
                </c:pt>
                <c:pt idx="2">
                  <c:v>76.8</c:v>
                </c:pt>
                <c:pt idx="3">
                  <c:v>75.8</c:v>
                </c:pt>
                <c:pt idx="4">
                  <c:v>72</c:v>
                </c:pt>
                <c:pt idx="5">
                  <c:v>71.7</c:v>
                </c:pt>
              </c:numCache>
            </c:numRef>
          </c:val>
        </c:ser>
        <c:ser>
          <c:idx val="4"/>
          <c:order val="2"/>
          <c:tx>
            <c:strRef>
              <c:f>Sheet1!$A$4</c:f>
              <c:strCache>
                <c:ptCount val="1"/>
                <c:pt idx="0">
                  <c:v>крестьянские (фермерские) хозяйства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Mode val="edge"/>
                  <c:yMode val="edge"/>
                  <c:x val="0.14285714285714299"/>
                  <c:y val="4.8672566371681415E-2"/>
                </c:manualLayout>
              </c:layout>
              <c:showVal val="1"/>
            </c:dLbl>
            <c:dLbl>
              <c:idx val="1"/>
              <c:layout>
                <c:manualLayout>
                  <c:xMode val="edge"/>
                  <c:yMode val="edge"/>
                  <c:x val="0.22500000000000003"/>
                  <c:y val="5.3097345132743404E-2"/>
                </c:manualLayout>
              </c:layout>
              <c:showVal val="1"/>
            </c:dLbl>
            <c:dLbl>
              <c:idx val="2"/>
              <c:layout>
                <c:manualLayout>
                  <c:xMode val="edge"/>
                  <c:yMode val="edge"/>
                  <c:x val="0.30000000000000021"/>
                  <c:y val="5.3097345132743404E-2"/>
                </c:manualLayout>
              </c:layout>
              <c:showVal val="1"/>
            </c:dLbl>
            <c:dLbl>
              <c:idx val="3"/>
              <c:layout>
                <c:manualLayout>
                  <c:xMode val="edge"/>
                  <c:yMode val="edge"/>
                  <c:x val="0.39464285714285763"/>
                  <c:y val="5.3097345132743404E-2"/>
                </c:manualLayout>
              </c:layout>
              <c:showVal val="1"/>
            </c:dLbl>
            <c:dLbl>
              <c:idx val="4"/>
              <c:layout>
                <c:manualLayout>
                  <c:xMode val="edge"/>
                  <c:yMode val="edge"/>
                  <c:x val="0.47678571428571431"/>
                  <c:y val="6.194690265486727E-2"/>
                </c:manualLayout>
              </c:layout>
              <c:showVal val="1"/>
            </c:dLbl>
            <c:dLbl>
              <c:idx val="5"/>
              <c:layout>
                <c:manualLayout>
                  <c:xMode val="edge"/>
                  <c:yMode val="edge"/>
                  <c:x val="0.55000000000000004"/>
                  <c:y val="6.6371681415929223E-2"/>
                </c:manualLayout>
              </c:layout>
              <c:showVal val="1"/>
            </c:dLbl>
            <c:spPr>
              <a:solidFill>
                <a:srgbClr val="FFFFFF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Sheet1!$B$1:$G$1</c:f>
              <c:strCache>
                <c:ptCount val="6"/>
                <c:pt idx="0">
                  <c:v>2013 г.</c:v>
                </c:pt>
                <c:pt idx="1">
                  <c:v>2014 г.</c:v>
                </c:pt>
                <c:pt idx="2">
                  <c:v>2015 г.</c:v>
                </c:pt>
                <c:pt idx="3">
                  <c:v>2016 г.</c:v>
                </c:pt>
                <c:pt idx="4">
                  <c:v>2017 г.</c:v>
                </c:pt>
                <c:pt idx="5">
                  <c:v>2018 г.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0">
                  <c:v>8.5</c:v>
                </c:pt>
                <c:pt idx="1">
                  <c:v>9.4</c:v>
                </c:pt>
                <c:pt idx="2">
                  <c:v>10.3</c:v>
                </c:pt>
                <c:pt idx="3">
                  <c:v>11.3</c:v>
                </c:pt>
                <c:pt idx="4">
                  <c:v>13.6</c:v>
                </c:pt>
                <c:pt idx="5">
                  <c:v>14.3</c:v>
                </c:pt>
              </c:numCache>
            </c:numRef>
          </c:val>
        </c:ser>
        <c:gapDepth val="0"/>
        <c:shape val="box"/>
        <c:axId val="151279488"/>
        <c:axId val="151281024"/>
        <c:axId val="0"/>
      </c:bar3DChart>
      <c:catAx>
        <c:axId val="1512794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81024"/>
        <c:crosses val="autoZero"/>
        <c:auto val="1"/>
        <c:lblAlgn val="ctr"/>
        <c:lblOffset val="100"/>
        <c:tickLblSkip val="1"/>
        <c:tickMarkSkip val="1"/>
      </c:catAx>
      <c:valAx>
        <c:axId val="1512810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7948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07142857142857"/>
          <c:y val="0.25221238938053098"/>
          <c:w val="0.33392857142857191"/>
          <c:h val="0.49557522123893827"/>
        </c:manualLayout>
      </c:layout>
      <c:spPr>
        <a:noFill/>
        <a:ln w="25400">
          <a:noFill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16582</Words>
  <Characters>94522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MSXRT</Company>
  <LinksUpToDate>false</LinksUpToDate>
  <CharactersWithSpaces>110883</CharactersWithSpaces>
  <SharedDoc>false</SharedDoc>
  <HLinks>
    <vt:vector size="66" baseType="variant">
      <vt:variant>
        <vt:i4>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P4945</vt:lpwstr>
      </vt:variant>
      <vt:variant>
        <vt:i4>65605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P4552</vt:lpwstr>
      </vt:variant>
      <vt:variant>
        <vt:i4>393282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P4228</vt:lpwstr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P4048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P2735</vt:lpwstr>
      </vt:variant>
      <vt:variant>
        <vt:i4>65604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P2438</vt:lpwstr>
      </vt:variant>
      <vt:variant>
        <vt:i4>196679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P1724</vt:lpwstr>
      </vt:variant>
      <vt:variant>
        <vt:i4>69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P1519</vt:lpwstr>
      </vt:variant>
      <vt:variant>
        <vt:i4>196672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P1024</vt:lpwstr>
      </vt:variant>
      <vt:variant>
        <vt:i4>983112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P689</vt:lpwstr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Kadry</dc:creator>
  <cp:lastModifiedBy>KardiMB</cp:lastModifiedBy>
  <cp:revision>3</cp:revision>
  <cp:lastPrinted>2019-11-22T07:25:00Z</cp:lastPrinted>
  <dcterms:created xsi:type="dcterms:W3CDTF">2019-11-22T07:25:00Z</dcterms:created>
  <dcterms:modified xsi:type="dcterms:W3CDTF">2019-11-22T07:26:00Z</dcterms:modified>
</cp:coreProperties>
</file>