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2B" w:rsidRDefault="000B4A2B" w:rsidP="000B4A2B">
      <w:pPr>
        <w:jc w:val="center"/>
        <w:rPr>
          <w:rFonts w:ascii="Times New Roman" w:hAnsi="Times New Roman"/>
          <w:noProof/>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2284730</wp:posOffset>
                </wp:positionH>
                <wp:positionV relativeFrom="paragraph">
                  <wp:posOffset>-1211580</wp:posOffset>
                </wp:positionV>
                <wp:extent cx="2540000" cy="127000"/>
                <wp:effectExtent l="0" t="0" r="0" b="6350"/>
                <wp:wrapNone/>
                <wp:docPr id="12"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0B4A2B" w:rsidRPr="000B4A2B" w:rsidRDefault="000B4A2B" w:rsidP="000B4A2B">
                            <w:pPr>
                              <w:jc w:val="right"/>
                              <w:rPr>
                                <w:sz w:val="16"/>
                              </w:rPr>
                            </w:pPr>
                            <w:r>
                              <w:rPr>
                                <w:sz w:val="16"/>
                              </w:rPr>
                              <w:t>620200099/29857(4)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" filled="f" fillcolor="#5b9bd5 [3204]" stroked="f" strokecolor="#1f4d78 [1604]" strokeweight="1pt">
                <v:textbox inset="0,0,0,0">
                  <w:txbxContent>
                    <w:p w:rsidR="000B4A2B" w:rsidRPr="000B4A2B" w:rsidRDefault="000B4A2B" w:rsidP="000B4A2B">
                      <w:pPr>
                        <w:jc w:val="right"/>
                        <w:rPr>
                          <w:sz w:val="16"/>
                        </w:rPr>
                      </w:pPr>
                      <w:r>
                        <w:rPr>
                          <w:sz w:val="16"/>
                        </w:rPr>
                        <w:t>620200099/29857(4)</w:t>
                      </w:r>
                    </w:p>
                  </w:txbxContent>
                </v:textbox>
              </v:rect>
            </w:pict>
          </mc:Fallback>
        </mc:AlternateContent>
      </w:r>
    </w:p>
    <w:p w:rsidR="000B4A2B" w:rsidRDefault="000B4A2B" w:rsidP="000B4A2B">
      <w:pPr>
        <w:jc w:val="center"/>
        <w:rPr>
          <w:rFonts w:ascii="Times New Roman" w:hAnsi="Times New Roman"/>
          <w:noProof/>
          <w:sz w:val="24"/>
          <w:szCs w:val="24"/>
          <w:lang w:eastAsia="ru-RU"/>
        </w:rPr>
      </w:pPr>
    </w:p>
    <w:p w:rsidR="000B4A2B" w:rsidRPr="000B4A2B" w:rsidRDefault="000B4A2B" w:rsidP="000B4A2B">
      <w:pPr>
        <w:jc w:val="center"/>
        <w:rPr>
          <w:rFonts w:ascii="Times New Roman" w:hAnsi="Times New Roman"/>
          <w:sz w:val="24"/>
          <w:szCs w:val="24"/>
          <w:lang w:val="en-US"/>
        </w:rPr>
      </w:pPr>
      <w:bookmarkStart w:id="0" w:name="_GoBack"/>
      <w:bookmarkEnd w:id="0"/>
    </w:p>
    <w:p w:rsidR="000B4A2B" w:rsidRPr="000B4A2B" w:rsidRDefault="000B4A2B" w:rsidP="000B4A2B">
      <w:pPr>
        <w:jc w:val="center"/>
        <w:rPr>
          <w:rFonts w:ascii="Times New Roman" w:hAnsi="Times New Roman"/>
          <w:b/>
          <w:sz w:val="40"/>
          <w:szCs w:val="40"/>
        </w:rPr>
      </w:pPr>
      <w:r w:rsidRPr="000B4A2B">
        <w:rPr>
          <w:rFonts w:ascii="Times New Roman" w:hAnsi="Times New Roman"/>
          <w:sz w:val="32"/>
          <w:szCs w:val="32"/>
        </w:rPr>
        <w:t>ПРАВИТЕЛЬСТВО РЕСПУБЛИКИ ТЫВА</w:t>
      </w:r>
      <w:r w:rsidRPr="000B4A2B">
        <w:rPr>
          <w:rFonts w:ascii="Times New Roman" w:hAnsi="Times New Roman"/>
          <w:sz w:val="36"/>
          <w:szCs w:val="36"/>
        </w:rPr>
        <w:br/>
      </w:r>
      <w:r w:rsidRPr="000B4A2B">
        <w:rPr>
          <w:rFonts w:ascii="Times New Roman" w:hAnsi="Times New Roman"/>
          <w:b/>
          <w:sz w:val="36"/>
          <w:szCs w:val="36"/>
        </w:rPr>
        <w:t>ПОСТАНОВЛЕНИЕ</w:t>
      </w:r>
    </w:p>
    <w:p w:rsidR="000B4A2B" w:rsidRPr="000B4A2B" w:rsidRDefault="000B4A2B" w:rsidP="000B4A2B">
      <w:pPr>
        <w:jc w:val="center"/>
        <w:rPr>
          <w:rFonts w:ascii="Times New Roman" w:hAnsi="Times New Roman"/>
          <w:sz w:val="36"/>
          <w:szCs w:val="36"/>
        </w:rPr>
      </w:pPr>
      <w:r w:rsidRPr="000B4A2B">
        <w:rPr>
          <w:rFonts w:ascii="Times New Roman" w:hAnsi="Times New Roman"/>
          <w:sz w:val="32"/>
          <w:szCs w:val="32"/>
        </w:rPr>
        <w:t>ТЫВА РЕСПУБЛИКАНЫӉ ЧАЗАА</w:t>
      </w:r>
      <w:r w:rsidRPr="000B4A2B">
        <w:rPr>
          <w:rFonts w:ascii="Times New Roman" w:hAnsi="Times New Roman"/>
          <w:sz w:val="36"/>
          <w:szCs w:val="36"/>
        </w:rPr>
        <w:br/>
      </w:r>
      <w:r w:rsidRPr="000B4A2B">
        <w:rPr>
          <w:rFonts w:ascii="Times New Roman" w:hAnsi="Times New Roman"/>
          <w:b/>
          <w:sz w:val="36"/>
          <w:szCs w:val="36"/>
        </w:rPr>
        <w:t>ДОКТААЛ</w:t>
      </w:r>
    </w:p>
    <w:p w:rsidR="00770A11" w:rsidRDefault="00770A11" w:rsidP="00770A11">
      <w:pPr>
        <w:spacing w:after="0" w:line="240" w:lineRule="auto"/>
        <w:jc w:val="center"/>
        <w:rPr>
          <w:rFonts w:ascii="Times New Roman" w:hAnsi="Times New Roman"/>
          <w:sz w:val="28"/>
          <w:szCs w:val="28"/>
        </w:rPr>
      </w:pPr>
    </w:p>
    <w:p w:rsidR="00925FD2" w:rsidRDefault="00A241F7" w:rsidP="00A241F7">
      <w:pPr>
        <w:spacing w:after="0" w:line="360" w:lineRule="auto"/>
        <w:jc w:val="center"/>
        <w:rPr>
          <w:rFonts w:ascii="Times New Roman" w:hAnsi="Times New Roman"/>
          <w:sz w:val="28"/>
          <w:szCs w:val="28"/>
        </w:rPr>
      </w:pPr>
      <w:r>
        <w:rPr>
          <w:rFonts w:ascii="Times New Roman" w:hAnsi="Times New Roman"/>
          <w:sz w:val="28"/>
          <w:szCs w:val="28"/>
        </w:rPr>
        <w:t>от 31 октября 2024 г. № 523</w:t>
      </w:r>
    </w:p>
    <w:p w:rsidR="00A241F7" w:rsidRPr="00770A11" w:rsidRDefault="00A241F7" w:rsidP="00A241F7">
      <w:pPr>
        <w:spacing w:after="0" w:line="360" w:lineRule="auto"/>
        <w:jc w:val="center"/>
        <w:rPr>
          <w:rFonts w:ascii="Times New Roman" w:hAnsi="Times New Roman"/>
          <w:sz w:val="28"/>
          <w:szCs w:val="28"/>
        </w:rPr>
      </w:pPr>
      <w:r>
        <w:rPr>
          <w:rFonts w:ascii="Times New Roman" w:hAnsi="Times New Roman"/>
          <w:sz w:val="28"/>
          <w:szCs w:val="28"/>
        </w:rPr>
        <w:t>г. Кызыл</w:t>
      </w:r>
    </w:p>
    <w:p w:rsidR="00770A11" w:rsidRPr="00770A11" w:rsidRDefault="00770A11" w:rsidP="00770A11">
      <w:pPr>
        <w:spacing w:after="0" w:line="240" w:lineRule="auto"/>
        <w:jc w:val="center"/>
        <w:rPr>
          <w:rFonts w:ascii="Times New Roman" w:hAnsi="Times New Roman"/>
          <w:sz w:val="28"/>
          <w:szCs w:val="28"/>
        </w:rPr>
      </w:pPr>
    </w:p>
    <w:p w:rsidR="00770A11"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 xml:space="preserve">О выплатах ежемесячного денежного </w:t>
      </w:r>
    </w:p>
    <w:p w:rsidR="00770A11"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вознаграждения советникам директоров</w:t>
      </w:r>
    </w:p>
    <w:p w:rsidR="00770A11"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 xml:space="preserve">по воспитанию и взаимодействию </w:t>
      </w:r>
    </w:p>
    <w:p w:rsidR="001F38B5"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 xml:space="preserve">с детскими общественными объединениями </w:t>
      </w:r>
    </w:p>
    <w:p w:rsidR="001F38B5"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 xml:space="preserve">государственных, муниципальных </w:t>
      </w:r>
    </w:p>
    <w:p w:rsidR="001F38B5"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 xml:space="preserve">общеобразовательных организаций и </w:t>
      </w:r>
    </w:p>
    <w:p w:rsidR="001F38B5"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 xml:space="preserve">профессиональных образовательных </w:t>
      </w:r>
    </w:p>
    <w:p w:rsidR="002743AF" w:rsidRPr="00770A11" w:rsidRDefault="008120C6" w:rsidP="00770A11">
      <w:pPr>
        <w:spacing w:after="0" w:line="240" w:lineRule="auto"/>
        <w:jc w:val="center"/>
        <w:rPr>
          <w:rFonts w:ascii="Times New Roman" w:hAnsi="Times New Roman"/>
          <w:b/>
          <w:sz w:val="28"/>
          <w:szCs w:val="28"/>
        </w:rPr>
      </w:pPr>
      <w:r w:rsidRPr="00770A11">
        <w:rPr>
          <w:rFonts w:ascii="Times New Roman" w:hAnsi="Times New Roman"/>
          <w:b/>
          <w:sz w:val="28"/>
          <w:szCs w:val="28"/>
        </w:rPr>
        <w:t>организаций Республики Тыва</w:t>
      </w:r>
    </w:p>
    <w:p w:rsidR="006613AF" w:rsidRDefault="006613AF" w:rsidP="00770A11">
      <w:pPr>
        <w:spacing w:after="0" w:line="240" w:lineRule="auto"/>
        <w:jc w:val="center"/>
        <w:rPr>
          <w:rFonts w:ascii="Times New Roman" w:hAnsi="Times New Roman"/>
          <w:sz w:val="28"/>
          <w:szCs w:val="28"/>
        </w:rPr>
      </w:pPr>
    </w:p>
    <w:p w:rsidR="001F38B5" w:rsidRPr="00770A11" w:rsidRDefault="001F38B5" w:rsidP="00770A11">
      <w:pPr>
        <w:spacing w:after="0" w:line="240" w:lineRule="auto"/>
        <w:jc w:val="center"/>
        <w:rPr>
          <w:rFonts w:ascii="Times New Roman" w:hAnsi="Times New Roman"/>
          <w:sz w:val="28"/>
          <w:szCs w:val="28"/>
        </w:rPr>
      </w:pPr>
    </w:p>
    <w:p w:rsidR="002743AF" w:rsidRPr="001F38B5" w:rsidRDefault="00C44EDF" w:rsidP="001F38B5">
      <w:pPr>
        <w:pStyle w:val="a3"/>
        <w:spacing w:line="360" w:lineRule="atLeast"/>
        <w:ind w:firstLine="709"/>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t xml:space="preserve">В соответствии </w:t>
      </w:r>
      <w:r w:rsidR="008C268C" w:rsidRPr="001F38B5">
        <w:rPr>
          <w:rFonts w:ascii="Times New Roman" w:hAnsi="Times New Roman"/>
          <w:color w:val="000000" w:themeColor="text1"/>
          <w:sz w:val="28"/>
          <w:szCs w:val="28"/>
        </w:rPr>
        <w:t>с Бюджетным кодексом Российской Федерации, пост</w:t>
      </w:r>
      <w:r w:rsidR="008C268C" w:rsidRPr="001F38B5">
        <w:rPr>
          <w:rFonts w:ascii="Times New Roman" w:hAnsi="Times New Roman"/>
          <w:color w:val="000000" w:themeColor="text1"/>
          <w:sz w:val="28"/>
          <w:szCs w:val="28"/>
        </w:rPr>
        <w:t>а</w:t>
      </w:r>
      <w:r w:rsidR="008C268C" w:rsidRPr="001F38B5">
        <w:rPr>
          <w:rFonts w:ascii="Times New Roman" w:hAnsi="Times New Roman"/>
          <w:color w:val="000000" w:themeColor="text1"/>
          <w:sz w:val="28"/>
          <w:szCs w:val="28"/>
        </w:rPr>
        <w:t>новлени</w:t>
      </w:r>
      <w:r w:rsidR="002E6526" w:rsidRPr="001F38B5">
        <w:rPr>
          <w:rFonts w:ascii="Times New Roman" w:hAnsi="Times New Roman"/>
          <w:color w:val="000000" w:themeColor="text1"/>
          <w:sz w:val="28"/>
          <w:szCs w:val="28"/>
        </w:rPr>
        <w:t>ем</w:t>
      </w:r>
      <w:r w:rsidR="008C268C" w:rsidRPr="001F38B5">
        <w:rPr>
          <w:rFonts w:ascii="Times New Roman" w:hAnsi="Times New Roman"/>
          <w:color w:val="000000" w:themeColor="text1"/>
          <w:sz w:val="28"/>
          <w:szCs w:val="28"/>
        </w:rPr>
        <w:t xml:space="preserve"> Правительства Российской Федерации от 30 мая 2024 г. № 717 «Об утверждении Правил предоставления и распределения иных</w:t>
      </w:r>
      <w:r w:rsidR="001D07F3" w:rsidRPr="001F38B5">
        <w:rPr>
          <w:rFonts w:ascii="Times New Roman" w:hAnsi="Times New Roman"/>
          <w:color w:val="000000" w:themeColor="text1"/>
          <w:sz w:val="28"/>
          <w:szCs w:val="28"/>
        </w:rPr>
        <w:t xml:space="preserve"> </w:t>
      </w:r>
      <w:r w:rsidR="008C268C" w:rsidRPr="001F38B5">
        <w:rPr>
          <w:rFonts w:ascii="Times New Roman" w:hAnsi="Times New Roman"/>
          <w:color w:val="000000" w:themeColor="text1"/>
          <w:sz w:val="28"/>
          <w:szCs w:val="28"/>
        </w:rPr>
        <w:t>межбюджетных трансфертов из федерального бюджета бюджетам субъектов Россий</w:t>
      </w:r>
      <w:r w:rsidR="00517B68" w:rsidRPr="001F38B5">
        <w:rPr>
          <w:rFonts w:ascii="Times New Roman" w:hAnsi="Times New Roman"/>
          <w:color w:val="000000" w:themeColor="text1"/>
          <w:sz w:val="28"/>
          <w:szCs w:val="28"/>
        </w:rPr>
        <w:t>ской Фед</w:t>
      </w:r>
      <w:r w:rsidR="00517B68" w:rsidRPr="001F38B5">
        <w:rPr>
          <w:rFonts w:ascii="Times New Roman" w:hAnsi="Times New Roman"/>
          <w:color w:val="000000" w:themeColor="text1"/>
          <w:sz w:val="28"/>
          <w:szCs w:val="28"/>
        </w:rPr>
        <w:t>е</w:t>
      </w:r>
      <w:r w:rsidR="00517B68" w:rsidRPr="001F38B5">
        <w:rPr>
          <w:rFonts w:ascii="Times New Roman" w:hAnsi="Times New Roman"/>
          <w:color w:val="000000" w:themeColor="text1"/>
          <w:sz w:val="28"/>
          <w:szCs w:val="28"/>
        </w:rPr>
        <w:t>рации</w:t>
      </w:r>
      <w:r w:rsidR="0039226A" w:rsidRPr="001F38B5">
        <w:rPr>
          <w:rFonts w:ascii="Times New Roman" w:hAnsi="Times New Roman"/>
          <w:color w:val="000000" w:themeColor="text1"/>
          <w:sz w:val="28"/>
          <w:szCs w:val="28"/>
        </w:rPr>
        <w:t>, бюджетам г. Байконура и федеральной территории «Сириус» на обесп</w:t>
      </w:r>
      <w:r w:rsidR="0039226A" w:rsidRPr="001F38B5">
        <w:rPr>
          <w:rFonts w:ascii="Times New Roman" w:hAnsi="Times New Roman"/>
          <w:color w:val="000000" w:themeColor="text1"/>
          <w:sz w:val="28"/>
          <w:szCs w:val="28"/>
        </w:rPr>
        <w:t>е</w:t>
      </w:r>
      <w:r w:rsidR="0039226A" w:rsidRPr="001F38B5">
        <w:rPr>
          <w:rFonts w:ascii="Times New Roman" w:hAnsi="Times New Roman"/>
          <w:color w:val="000000" w:themeColor="text1"/>
          <w:sz w:val="28"/>
          <w:szCs w:val="28"/>
        </w:rPr>
        <w:t>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w:t>
      </w:r>
      <w:r w:rsidR="003B37E9" w:rsidRPr="001F38B5">
        <w:rPr>
          <w:rFonts w:ascii="Times New Roman" w:hAnsi="Times New Roman"/>
          <w:color w:val="000000" w:themeColor="text1"/>
          <w:sz w:val="28"/>
          <w:szCs w:val="28"/>
        </w:rPr>
        <w:t xml:space="preserve"> </w:t>
      </w:r>
      <w:r w:rsidR="008120C6" w:rsidRPr="001F38B5">
        <w:rPr>
          <w:rFonts w:ascii="Times New Roman" w:hAnsi="Times New Roman"/>
          <w:color w:val="000000" w:themeColor="text1"/>
          <w:sz w:val="28"/>
          <w:szCs w:val="28"/>
        </w:rPr>
        <w:t xml:space="preserve">Правительство Республики Тыва </w:t>
      </w:r>
      <w:r w:rsidR="00051596" w:rsidRPr="001F38B5">
        <w:rPr>
          <w:rFonts w:ascii="Times New Roman" w:hAnsi="Times New Roman"/>
          <w:color w:val="000000" w:themeColor="text1"/>
          <w:sz w:val="28"/>
          <w:szCs w:val="28"/>
        </w:rPr>
        <w:t>ПОСТ</w:t>
      </w:r>
      <w:r w:rsidR="00051596" w:rsidRPr="001F38B5">
        <w:rPr>
          <w:rFonts w:ascii="Times New Roman" w:hAnsi="Times New Roman"/>
          <w:color w:val="000000" w:themeColor="text1"/>
          <w:sz w:val="28"/>
          <w:szCs w:val="28"/>
        </w:rPr>
        <w:t>А</w:t>
      </w:r>
      <w:r w:rsidR="00051596" w:rsidRPr="001F38B5">
        <w:rPr>
          <w:rFonts w:ascii="Times New Roman" w:hAnsi="Times New Roman"/>
          <w:color w:val="000000" w:themeColor="text1"/>
          <w:sz w:val="28"/>
          <w:szCs w:val="28"/>
        </w:rPr>
        <w:t>НОВЛЯЕТ</w:t>
      </w:r>
      <w:r w:rsidR="002743AF" w:rsidRPr="001F38B5">
        <w:rPr>
          <w:rFonts w:ascii="Times New Roman" w:hAnsi="Times New Roman"/>
          <w:color w:val="000000" w:themeColor="text1"/>
          <w:sz w:val="28"/>
          <w:szCs w:val="28"/>
        </w:rPr>
        <w:t>:</w:t>
      </w:r>
    </w:p>
    <w:p w:rsidR="002E6526" w:rsidRPr="001F38B5" w:rsidRDefault="002E6526" w:rsidP="001F38B5">
      <w:pPr>
        <w:pStyle w:val="a3"/>
        <w:spacing w:line="360" w:lineRule="atLeast"/>
        <w:ind w:firstLine="709"/>
        <w:jc w:val="both"/>
        <w:rPr>
          <w:rFonts w:ascii="Times New Roman" w:hAnsi="Times New Roman"/>
          <w:color w:val="000000" w:themeColor="text1"/>
          <w:sz w:val="28"/>
          <w:szCs w:val="28"/>
        </w:rPr>
      </w:pPr>
    </w:p>
    <w:p w:rsidR="000B4A2B" w:rsidRDefault="00BA62BE" w:rsidP="001F38B5">
      <w:pPr>
        <w:pStyle w:val="a3"/>
        <w:spacing w:line="360" w:lineRule="atLeast"/>
        <w:ind w:firstLine="709"/>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t>1</w:t>
      </w:r>
      <w:r w:rsidR="00A809D5" w:rsidRPr="001F38B5">
        <w:rPr>
          <w:rFonts w:ascii="Times New Roman" w:hAnsi="Times New Roman"/>
          <w:color w:val="000000" w:themeColor="text1"/>
          <w:sz w:val="28"/>
          <w:szCs w:val="28"/>
        </w:rPr>
        <w:t>.</w:t>
      </w:r>
      <w:r w:rsidRPr="001F38B5">
        <w:rPr>
          <w:rFonts w:ascii="Times New Roman" w:hAnsi="Times New Roman"/>
          <w:color w:val="000000" w:themeColor="text1"/>
          <w:sz w:val="28"/>
          <w:szCs w:val="28"/>
        </w:rPr>
        <w:t xml:space="preserve"> </w:t>
      </w:r>
      <w:r w:rsidR="00A809D5" w:rsidRPr="001F38B5">
        <w:rPr>
          <w:rFonts w:ascii="Times New Roman" w:hAnsi="Times New Roman"/>
          <w:color w:val="000000" w:themeColor="text1"/>
          <w:sz w:val="28"/>
          <w:szCs w:val="28"/>
        </w:rPr>
        <w:t>У</w:t>
      </w:r>
      <w:r w:rsidRPr="001F38B5">
        <w:rPr>
          <w:rFonts w:ascii="Times New Roman" w:hAnsi="Times New Roman"/>
          <w:color w:val="000000" w:themeColor="text1"/>
          <w:sz w:val="28"/>
          <w:szCs w:val="28"/>
        </w:rPr>
        <w:t xml:space="preserve">становить </w:t>
      </w:r>
      <w:r w:rsidR="002E6526" w:rsidRPr="001F38B5">
        <w:rPr>
          <w:rFonts w:ascii="Times New Roman" w:hAnsi="Times New Roman"/>
          <w:color w:val="000000" w:themeColor="text1"/>
          <w:sz w:val="28"/>
          <w:szCs w:val="28"/>
        </w:rPr>
        <w:t>с 1 сентября 2024 г</w:t>
      </w:r>
      <w:r w:rsidR="001F38B5">
        <w:rPr>
          <w:rFonts w:ascii="Times New Roman" w:hAnsi="Times New Roman"/>
          <w:color w:val="000000" w:themeColor="text1"/>
          <w:sz w:val="28"/>
          <w:szCs w:val="28"/>
        </w:rPr>
        <w:t>.</w:t>
      </w:r>
      <w:r w:rsidR="002E6526" w:rsidRPr="001F38B5">
        <w:rPr>
          <w:rFonts w:ascii="Times New Roman" w:hAnsi="Times New Roman"/>
          <w:color w:val="000000" w:themeColor="text1"/>
          <w:sz w:val="28"/>
          <w:szCs w:val="28"/>
        </w:rPr>
        <w:t xml:space="preserve"> ежемесячное денежное вознаграждение </w:t>
      </w:r>
      <w:r w:rsidR="00703200" w:rsidRPr="001F38B5">
        <w:rPr>
          <w:rFonts w:ascii="Times New Roman" w:hAnsi="Times New Roman"/>
          <w:color w:val="000000" w:themeColor="text1"/>
          <w:sz w:val="28"/>
          <w:szCs w:val="28"/>
        </w:rPr>
        <w:t xml:space="preserve">советникам </w:t>
      </w:r>
      <w:r w:rsidR="000B4A2B">
        <w:rPr>
          <w:rFonts w:ascii="Times New Roman" w:hAnsi="Times New Roman"/>
          <w:color w:val="000000" w:themeColor="text1"/>
          <w:sz w:val="28"/>
          <w:szCs w:val="28"/>
        </w:rPr>
        <w:t xml:space="preserve"> </w:t>
      </w:r>
      <w:r w:rsidR="00703200" w:rsidRPr="001F38B5">
        <w:rPr>
          <w:rFonts w:ascii="Times New Roman" w:hAnsi="Times New Roman"/>
          <w:color w:val="000000" w:themeColor="text1"/>
          <w:sz w:val="28"/>
          <w:szCs w:val="28"/>
        </w:rPr>
        <w:t xml:space="preserve">директоров </w:t>
      </w:r>
      <w:r w:rsidR="000B4A2B">
        <w:rPr>
          <w:rFonts w:ascii="Times New Roman" w:hAnsi="Times New Roman"/>
          <w:color w:val="000000" w:themeColor="text1"/>
          <w:sz w:val="28"/>
          <w:szCs w:val="28"/>
        </w:rPr>
        <w:t xml:space="preserve"> </w:t>
      </w:r>
      <w:r w:rsidR="00703200" w:rsidRPr="001F38B5">
        <w:rPr>
          <w:rFonts w:ascii="Times New Roman" w:hAnsi="Times New Roman"/>
          <w:color w:val="000000" w:themeColor="text1"/>
          <w:sz w:val="28"/>
          <w:szCs w:val="28"/>
        </w:rPr>
        <w:t xml:space="preserve">по </w:t>
      </w:r>
      <w:r w:rsidR="000B4A2B">
        <w:rPr>
          <w:rFonts w:ascii="Times New Roman" w:hAnsi="Times New Roman"/>
          <w:color w:val="000000" w:themeColor="text1"/>
          <w:sz w:val="28"/>
          <w:szCs w:val="28"/>
        </w:rPr>
        <w:t xml:space="preserve"> </w:t>
      </w:r>
      <w:r w:rsidR="00703200" w:rsidRPr="001F38B5">
        <w:rPr>
          <w:rFonts w:ascii="Times New Roman" w:hAnsi="Times New Roman"/>
          <w:color w:val="000000" w:themeColor="text1"/>
          <w:sz w:val="28"/>
          <w:szCs w:val="28"/>
        </w:rPr>
        <w:t xml:space="preserve">воспитанию и </w:t>
      </w:r>
      <w:r w:rsidR="000B4A2B">
        <w:rPr>
          <w:rFonts w:ascii="Times New Roman" w:hAnsi="Times New Roman"/>
          <w:color w:val="000000" w:themeColor="text1"/>
          <w:sz w:val="28"/>
          <w:szCs w:val="28"/>
        </w:rPr>
        <w:t xml:space="preserve"> </w:t>
      </w:r>
      <w:r w:rsidR="00703200" w:rsidRPr="001F38B5">
        <w:rPr>
          <w:rFonts w:ascii="Times New Roman" w:hAnsi="Times New Roman"/>
          <w:color w:val="000000" w:themeColor="text1"/>
          <w:sz w:val="28"/>
          <w:szCs w:val="28"/>
        </w:rPr>
        <w:t xml:space="preserve">взаимодействию </w:t>
      </w:r>
      <w:r w:rsidR="000B4A2B">
        <w:rPr>
          <w:rFonts w:ascii="Times New Roman" w:hAnsi="Times New Roman"/>
          <w:color w:val="000000" w:themeColor="text1"/>
          <w:sz w:val="28"/>
          <w:szCs w:val="28"/>
        </w:rPr>
        <w:t xml:space="preserve"> </w:t>
      </w:r>
      <w:r w:rsidR="00703200" w:rsidRPr="001F38B5">
        <w:rPr>
          <w:rFonts w:ascii="Times New Roman" w:hAnsi="Times New Roman"/>
          <w:color w:val="000000" w:themeColor="text1"/>
          <w:sz w:val="28"/>
          <w:szCs w:val="28"/>
        </w:rPr>
        <w:t xml:space="preserve">с </w:t>
      </w:r>
      <w:r w:rsidR="000B4A2B">
        <w:rPr>
          <w:rFonts w:ascii="Times New Roman" w:hAnsi="Times New Roman"/>
          <w:color w:val="000000" w:themeColor="text1"/>
          <w:sz w:val="28"/>
          <w:szCs w:val="28"/>
        </w:rPr>
        <w:t xml:space="preserve"> </w:t>
      </w:r>
      <w:r w:rsidR="00703200" w:rsidRPr="001F38B5">
        <w:rPr>
          <w:rFonts w:ascii="Times New Roman" w:hAnsi="Times New Roman"/>
          <w:color w:val="000000" w:themeColor="text1"/>
          <w:sz w:val="28"/>
          <w:szCs w:val="28"/>
        </w:rPr>
        <w:t>детскими о</w:t>
      </w:r>
      <w:r w:rsidR="00703200" w:rsidRPr="001F38B5">
        <w:rPr>
          <w:rFonts w:ascii="Times New Roman" w:hAnsi="Times New Roman"/>
          <w:color w:val="000000" w:themeColor="text1"/>
          <w:sz w:val="28"/>
          <w:szCs w:val="28"/>
        </w:rPr>
        <w:t>б</w:t>
      </w:r>
      <w:r w:rsidR="00703200" w:rsidRPr="001F38B5">
        <w:rPr>
          <w:rFonts w:ascii="Times New Roman" w:hAnsi="Times New Roman"/>
          <w:color w:val="000000" w:themeColor="text1"/>
          <w:sz w:val="28"/>
          <w:szCs w:val="28"/>
        </w:rPr>
        <w:t>ще</w:t>
      </w:r>
      <w:r w:rsidR="000B4A2B">
        <w:rPr>
          <w:rFonts w:ascii="Times New Roman" w:hAnsi="Times New Roman"/>
          <w:color w:val="000000" w:themeColor="text1"/>
          <w:sz w:val="28"/>
          <w:szCs w:val="28"/>
        </w:rPr>
        <w:t>-</w:t>
      </w:r>
    </w:p>
    <w:p w:rsidR="008120C6" w:rsidRPr="001F38B5" w:rsidRDefault="00703200" w:rsidP="000B4A2B">
      <w:pPr>
        <w:pStyle w:val="a3"/>
        <w:spacing w:line="360" w:lineRule="atLeast"/>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lastRenderedPageBreak/>
        <w:t>ственными объединениями государственных</w:t>
      </w:r>
      <w:r w:rsidR="006A1786" w:rsidRPr="001F38B5">
        <w:rPr>
          <w:rFonts w:ascii="Times New Roman" w:hAnsi="Times New Roman"/>
          <w:color w:val="000000" w:themeColor="text1"/>
          <w:sz w:val="28"/>
          <w:szCs w:val="28"/>
        </w:rPr>
        <w:t>, муниципальных</w:t>
      </w:r>
      <w:r w:rsidRPr="001F38B5">
        <w:rPr>
          <w:rFonts w:ascii="Times New Roman" w:hAnsi="Times New Roman"/>
          <w:color w:val="000000" w:themeColor="text1"/>
          <w:sz w:val="28"/>
          <w:szCs w:val="28"/>
        </w:rPr>
        <w:t xml:space="preserve"> общеобразов</w:t>
      </w:r>
      <w:r w:rsidRPr="001F38B5">
        <w:rPr>
          <w:rFonts w:ascii="Times New Roman" w:hAnsi="Times New Roman"/>
          <w:color w:val="000000" w:themeColor="text1"/>
          <w:sz w:val="28"/>
          <w:szCs w:val="28"/>
        </w:rPr>
        <w:t>а</w:t>
      </w:r>
      <w:r w:rsidRPr="001F38B5">
        <w:rPr>
          <w:rFonts w:ascii="Times New Roman" w:hAnsi="Times New Roman"/>
          <w:color w:val="000000" w:themeColor="text1"/>
          <w:sz w:val="28"/>
          <w:szCs w:val="28"/>
        </w:rPr>
        <w:t>тельных организаций и профессиональн</w:t>
      </w:r>
      <w:r w:rsidR="006A1786" w:rsidRPr="001F38B5">
        <w:rPr>
          <w:rFonts w:ascii="Times New Roman" w:hAnsi="Times New Roman"/>
          <w:color w:val="000000" w:themeColor="text1"/>
          <w:sz w:val="28"/>
          <w:szCs w:val="28"/>
        </w:rPr>
        <w:t>ых образовательных организаций Ре</w:t>
      </w:r>
      <w:r w:rsidR="006A1786" w:rsidRPr="001F38B5">
        <w:rPr>
          <w:rFonts w:ascii="Times New Roman" w:hAnsi="Times New Roman"/>
          <w:color w:val="000000" w:themeColor="text1"/>
          <w:sz w:val="28"/>
          <w:szCs w:val="28"/>
        </w:rPr>
        <w:t>с</w:t>
      </w:r>
      <w:r w:rsidR="006A1786" w:rsidRPr="001F38B5">
        <w:rPr>
          <w:rFonts w:ascii="Times New Roman" w:hAnsi="Times New Roman"/>
          <w:color w:val="000000" w:themeColor="text1"/>
          <w:sz w:val="28"/>
          <w:szCs w:val="28"/>
        </w:rPr>
        <w:t>публики Тыва</w:t>
      </w:r>
      <w:r w:rsidR="002E6526" w:rsidRPr="001F38B5">
        <w:rPr>
          <w:rFonts w:ascii="Times New Roman" w:hAnsi="Times New Roman"/>
          <w:color w:val="000000" w:themeColor="text1"/>
          <w:sz w:val="28"/>
          <w:szCs w:val="28"/>
        </w:rPr>
        <w:t xml:space="preserve"> в размере 5000 рублей в месяц.</w:t>
      </w:r>
    </w:p>
    <w:p w:rsidR="008120C6" w:rsidRPr="001F38B5" w:rsidRDefault="00A020ED" w:rsidP="001F38B5">
      <w:pPr>
        <w:pStyle w:val="a3"/>
        <w:spacing w:line="360" w:lineRule="atLeast"/>
        <w:ind w:firstLine="709"/>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t xml:space="preserve">2. </w:t>
      </w:r>
      <w:r w:rsidR="00836510" w:rsidRPr="001F38B5">
        <w:rPr>
          <w:rFonts w:ascii="Times New Roman" w:hAnsi="Times New Roman"/>
          <w:color w:val="000000" w:themeColor="text1"/>
          <w:sz w:val="28"/>
          <w:szCs w:val="28"/>
        </w:rPr>
        <w:t>Утвердить</w:t>
      </w:r>
      <w:r w:rsidR="008120C6" w:rsidRPr="001F38B5">
        <w:rPr>
          <w:rFonts w:ascii="Times New Roman" w:hAnsi="Times New Roman"/>
          <w:color w:val="000000" w:themeColor="text1"/>
          <w:sz w:val="28"/>
          <w:szCs w:val="28"/>
        </w:rPr>
        <w:t>:</w:t>
      </w:r>
    </w:p>
    <w:p w:rsidR="008120C6" w:rsidRPr="001F38B5" w:rsidRDefault="008120C6" w:rsidP="001F38B5">
      <w:pPr>
        <w:pStyle w:val="a3"/>
        <w:spacing w:line="360" w:lineRule="atLeast"/>
        <w:ind w:firstLine="709"/>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t>Положение об установлении выплат ежемесячного денежного вознагра</w:t>
      </w:r>
      <w:r w:rsidRPr="001F38B5">
        <w:rPr>
          <w:rFonts w:ascii="Times New Roman" w:hAnsi="Times New Roman"/>
          <w:color w:val="000000" w:themeColor="text1"/>
          <w:sz w:val="28"/>
          <w:szCs w:val="28"/>
        </w:rPr>
        <w:t>ж</w:t>
      </w:r>
      <w:r w:rsidRPr="001F38B5">
        <w:rPr>
          <w:rFonts w:ascii="Times New Roman" w:hAnsi="Times New Roman"/>
          <w:color w:val="000000" w:themeColor="text1"/>
          <w:sz w:val="28"/>
          <w:szCs w:val="28"/>
        </w:rPr>
        <w:t>дения советникам директоров по воспитанию и взаимодействию с детскими общественными объединениями государственных, муниципальных общеобр</w:t>
      </w:r>
      <w:r w:rsidRPr="001F38B5">
        <w:rPr>
          <w:rFonts w:ascii="Times New Roman" w:hAnsi="Times New Roman"/>
          <w:color w:val="000000" w:themeColor="text1"/>
          <w:sz w:val="28"/>
          <w:szCs w:val="28"/>
        </w:rPr>
        <w:t>а</w:t>
      </w:r>
      <w:r w:rsidRPr="001F38B5">
        <w:rPr>
          <w:rFonts w:ascii="Times New Roman" w:hAnsi="Times New Roman"/>
          <w:color w:val="000000" w:themeColor="text1"/>
          <w:sz w:val="28"/>
          <w:szCs w:val="28"/>
        </w:rPr>
        <w:t>зовательных организаций и профессиональных образовательных организаций Республики Тыва</w:t>
      </w:r>
      <w:r w:rsidR="00D84368">
        <w:rPr>
          <w:rFonts w:ascii="Times New Roman" w:hAnsi="Times New Roman"/>
          <w:color w:val="000000" w:themeColor="text1"/>
          <w:sz w:val="28"/>
          <w:szCs w:val="28"/>
        </w:rPr>
        <w:t xml:space="preserve"> согласно приложению № 1 к настоящему постановлению</w:t>
      </w:r>
      <w:r w:rsidRPr="001F38B5">
        <w:rPr>
          <w:rFonts w:ascii="Times New Roman" w:hAnsi="Times New Roman"/>
          <w:color w:val="000000" w:themeColor="text1"/>
          <w:sz w:val="28"/>
          <w:szCs w:val="28"/>
        </w:rPr>
        <w:t>;</w:t>
      </w:r>
    </w:p>
    <w:p w:rsidR="007954AD" w:rsidRPr="001F38B5" w:rsidRDefault="00836510" w:rsidP="001F38B5">
      <w:pPr>
        <w:pStyle w:val="a3"/>
        <w:spacing w:line="360" w:lineRule="atLeast"/>
        <w:ind w:firstLine="709"/>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t xml:space="preserve">Правила </w:t>
      </w:r>
      <w:r w:rsidR="008120C6" w:rsidRPr="001F38B5">
        <w:rPr>
          <w:rFonts w:ascii="Times New Roman" w:hAnsi="Times New Roman"/>
          <w:color w:val="000000" w:themeColor="text1"/>
          <w:sz w:val="28"/>
          <w:szCs w:val="28"/>
        </w:rPr>
        <w:t>предоставления и распределения иных межбюджетных тран</w:t>
      </w:r>
      <w:r w:rsidR="008120C6" w:rsidRPr="001F38B5">
        <w:rPr>
          <w:rFonts w:ascii="Times New Roman" w:hAnsi="Times New Roman"/>
          <w:color w:val="000000" w:themeColor="text1"/>
          <w:sz w:val="28"/>
          <w:szCs w:val="28"/>
        </w:rPr>
        <w:t>с</w:t>
      </w:r>
      <w:r w:rsidR="008120C6" w:rsidRPr="001F38B5">
        <w:rPr>
          <w:rFonts w:ascii="Times New Roman" w:hAnsi="Times New Roman"/>
          <w:color w:val="000000" w:themeColor="text1"/>
          <w:sz w:val="28"/>
          <w:szCs w:val="28"/>
        </w:rPr>
        <w:t xml:space="preserve">фертов из республиканского бюджета бюджетам муниципальных образований Республики Тыва на финансовое обеспечение выплат ежемесячного денежного вознаграждения </w:t>
      </w:r>
      <w:r w:rsidR="00200FBF" w:rsidRPr="001F38B5">
        <w:rPr>
          <w:rFonts w:ascii="Times New Roman" w:hAnsi="Times New Roman"/>
          <w:color w:val="000000" w:themeColor="text1"/>
          <w:sz w:val="28"/>
          <w:szCs w:val="28"/>
        </w:rPr>
        <w:t>советникам директоров по воспитанию и взаимодействию с детскими общественным</w:t>
      </w:r>
      <w:r w:rsidR="007954AD" w:rsidRPr="001F38B5">
        <w:rPr>
          <w:rFonts w:ascii="Times New Roman" w:hAnsi="Times New Roman"/>
          <w:color w:val="000000" w:themeColor="text1"/>
          <w:sz w:val="28"/>
          <w:szCs w:val="28"/>
        </w:rPr>
        <w:t xml:space="preserve">и объединениями государственных, муниципальных </w:t>
      </w:r>
      <w:r w:rsidR="00200FBF" w:rsidRPr="001F38B5">
        <w:rPr>
          <w:rFonts w:ascii="Times New Roman" w:hAnsi="Times New Roman"/>
          <w:color w:val="000000" w:themeColor="text1"/>
          <w:sz w:val="28"/>
          <w:szCs w:val="28"/>
        </w:rPr>
        <w:t>общеобразовательных организаций и профессиональных образовательн</w:t>
      </w:r>
      <w:r w:rsidR="007954AD" w:rsidRPr="001F38B5">
        <w:rPr>
          <w:rFonts w:ascii="Times New Roman" w:hAnsi="Times New Roman"/>
          <w:color w:val="000000" w:themeColor="text1"/>
          <w:sz w:val="28"/>
          <w:szCs w:val="28"/>
        </w:rPr>
        <w:t>ых о</w:t>
      </w:r>
      <w:r w:rsidR="007954AD" w:rsidRPr="001F38B5">
        <w:rPr>
          <w:rFonts w:ascii="Times New Roman" w:hAnsi="Times New Roman"/>
          <w:color w:val="000000" w:themeColor="text1"/>
          <w:sz w:val="28"/>
          <w:szCs w:val="28"/>
        </w:rPr>
        <w:t>р</w:t>
      </w:r>
      <w:r w:rsidR="007954AD" w:rsidRPr="001F38B5">
        <w:rPr>
          <w:rFonts w:ascii="Times New Roman" w:hAnsi="Times New Roman"/>
          <w:color w:val="000000" w:themeColor="text1"/>
          <w:sz w:val="28"/>
          <w:szCs w:val="28"/>
        </w:rPr>
        <w:t>ганизаций Республики Тыва</w:t>
      </w:r>
      <w:r w:rsidR="00D84368">
        <w:rPr>
          <w:rFonts w:ascii="Times New Roman" w:hAnsi="Times New Roman"/>
          <w:color w:val="000000" w:themeColor="text1"/>
          <w:sz w:val="28"/>
          <w:szCs w:val="28"/>
        </w:rPr>
        <w:t xml:space="preserve"> согласно приложению № 2 к настоящему пост</w:t>
      </w:r>
      <w:r w:rsidR="00D84368">
        <w:rPr>
          <w:rFonts w:ascii="Times New Roman" w:hAnsi="Times New Roman"/>
          <w:color w:val="000000" w:themeColor="text1"/>
          <w:sz w:val="28"/>
          <w:szCs w:val="28"/>
        </w:rPr>
        <w:t>а</w:t>
      </w:r>
      <w:r w:rsidR="00D84368">
        <w:rPr>
          <w:rFonts w:ascii="Times New Roman" w:hAnsi="Times New Roman"/>
          <w:color w:val="000000" w:themeColor="text1"/>
          <w:sz w:val="28"/>
          <w:szCs w:val="28"/>
        </w:rPr>
        <w:t>новлению</w:t>
      </w:r>
      <w:r w:rsidR="007954AD" w:rsidRPr="001F38B5">
        <w:rPr>
          <w:rFonts w:ascii="Times New Roman" w:hAnsi="Times New Roman"/>
          <w:color w:val="000000" w:themeColor="text1"/>
          <w:sz w:val="28"/>
          <w:szCs w:val="28"/>
        </w:rPr>
        <w:t>.</w:t>
      </w:r>
    </w:p>
    <w:p w:rsidR="006857B7" w:rsidRPr="001F38B5" w:rsidRDefault="001751F6" w:rsidP="001F38B5">
      <w:pPr>
        <w:pStyle w:val="a3"/>
        <w:spacing w:line="360" w:lineRule="atLeast"/>
        <w:ind w:firstLine="709"/>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t>3. Финансовое обеспечение расходных обязательств, установленных пунктом 1 настоящего постановления, осуществляется за счет иных межбю</w:t>
      </w:r>
      <w:r w:rsidRPr="001F38B5">
        <w:rPr>
          <w:rFonts w:ascii="Times New Roman" w:hAnsi="Times New Roman"/>
          <w:color w:val="000000" w:themeColor="text1"/>
          <w:sz w:val="28"/>
          <w:szCs w:val="28"/>
        </w:rPr>
        <w:t>д</w:t>
      </w:r>
      <w:r w:rsidRPr="001F38B5">
        <w:rPr>
          <w:rFonts w:ascii="Times New Roman" w:hAnsi="Times New Roman"/>
          <w:color w:val="000000" w:themeColor="text1"/>
          <w:sz w:val="28"/>
          <w:szCs w:val="28"/>
        </w:rPr>
        <w:t>жетных трансфертов из федерального бюджета, предоставляемых на указанные цели.</w:t>
      </w:r>
    </w:p>
    <w:p w:rsidR="006F7DFA" w:rsidRPr="001F38B5" w:rsidRDefault="002E6526" w:rsidP="001F38B5">
      <w:pPr>
        <w:pStyle w:val="a3"/>
        <w:spacing w:line="360" w:lineRule="atLeast"/>
        <w:ind w:firstLine="709"/>
        <w:jc w:val="both"/>
        <w:rPr>
          <w:rFonts w:ascii="Times New Roman" w:hAnsi="Times New Roman"/>
          <w:color w:val="000000" w:themeColor="text1"/>
          <w:sz w:val="28"/>
          <w:szCs w:val="28"/>
        </w:rPr>
      </w:pPr>
      <w:r w:rsidRPr="001F38B5">
        <w:rPr>
          <w:rFonts w:ascii="Times New Roman" w:hAnsi="Times New Roman"/>
          <w:color w:val="000000" w:themeColor="text1"/>
          <w:sz w:val="28"/>
          <w:szCs w:val="28"/>
        </w:rPr>
        <w:t>4</w:t>
      </w:r>
      <w:r w:rsidR="004C5B54" w:rsidRPr="001F38B5">
        <w:rPr>
          <w:rFonts w:ascii="Times New Roman" w:hAnsi="Times New Roman"/>
          <w:color w:val="000000" w:themeColor="text1"/>
          <w:sz w:val="28"/>
          <w:szCs w:val="28"/>
        </w:rPr>
        <w:t xml:space="preserve">. </w:t>
      </w:r>
      <w:r w:rsidR="00D72847" w:rsidRPr="001F38B5">
        <w:rPr>
          <w:rFonts w:ascii="Times New Roman" w:hAnsi="Times New Roman"/>
          <w:color w:val="000000" w:themeColor="text1"/>
          <w:sz w:val="28"/>
          <w:szCs w:val="28"/>
        </w:rPr>
        <w:t xml:space="preserve">Разместить настоящее постановление на </w:t>
      </w:r>
      <w:r w:rsidR="001F38B5">
        <w:rPr>
          <w:rFonts w:ascii="Times New Roman" w:hAnsi="Times New Roman"/>
          <w:color w:val="000000" w:themeColor="text1"/>
          <w:sz w:val="28"/>
          <w:szCs w:val="28"/>
        </w:rPr>
        <w:t>«О</w:t>
      </w:r>
      <w:r w:rsidR="00D72847" w:rsidRPr="001F38B5">
        <w:rPr>
          <w:rFonts w:ascii="Times New Roman" w:hAnsi="Times New Roman"/>
          <w:color w:val="000000" w:themeColor="text1"/>
          <w:sz w:val="28"/>
          <w:szCs w:val="28"/>
        </w:rPr>
        <w:t>фициальном интернет-портале правовой информации</w:t>
      </w:r>
      <w:r w:rsidR="001F38B5">
        <w:rPr>
          <w:rFonts w:ascii="Times New Roman" w:hAnsi="Times New Roman"/>
          <w:color w:val="000000" w:themeColor="text1"/>
          <w:sz w:val="28"/>
          <w:szCs w:val="28"/>
        </w:rPr>
        <w:t>»</w:t>
      </w:r>
      <w:r w:rsidR="00D72847" w:rsidRPr="001F38B5">
        <w:rPr>
          <w:rFonts w:ascii="Times New Roman" w:hAnsi="Times New Roman"/>
          <w:color w:val="000000" w:themeColor="text1"/>
          <w:sz w:val="28"/>
          <w:szCs w:val="28"/>
        </w:rPr>
        <w:t xml:space="preserve"> (www.pravo.gov.ru) и официальном сайте Ре</w:t>
      </w:r>
      <w:r w:rsidR="00D72847" w:rsidRPr="001F38B5">
        <w:rPr>
          <w:rFonts w:ascii="Times New Roman" w:hAnsi="Times New Roman"/>
          <w:color w:val="000000" w:themeColor="text1"/>
          <w:sz w:val="28"/>
          <w:szCs w:val="28"/>
        </w:rPr>
        <w:t>с</w:t>
      </w:r>
      <w:r w:rsidR="00D72847" w:rsidRPr="001F38B5">
        <w:rPr>
          <w:rFonts w:ascii="Times New Roman" w:hAnsi="Times New Roman"/>
          <w:color w:val="000000" w:themeColor="text1"/>
          <w:sz w:val="28"/>
          <w:szCs w:val="28"/>
        </w:rPr>
        <w:t>публики Тыва в информационно-телекоммуникационной сети «Интернет».</w:t>
      </w:r>
    </w:p>
    <w:p w:rsidR="00F7676B" w:rsidRPr="001F38B5" w:rsidRDefault="00F7676B" w:rsidP="001F38B5">
      <w:pPr>
        <w:pStyle w:val="a3"/>
        <w:spacing w:line="360" w:lineRule="atLeast"/>
        <w:rPr>
          <w:rFonts w:ascii="Times New Roman" w:hAnsi="Times New Roman"/>
          <w:color w:val="000000" w:themeColor="text1"/>
          <w:sz w:val="28"/>
          <w:szCs w:val="28"/>
        </w:rPr>
      </w:pPr>
    </w:p>
    <w:p w:rsidR="00C20E8A" w:rsidRDefault="00C20E8A" w:rsidP="001F38B5">
      <w:pPr>
        <w:pStyle w:val="a3"/>
        <w:spacing w:line="360" w:lineRule="atLeast"/>
        <w:rPr>
          <w:rFonts w:ascii="Times New Roman" w:hAnsi="Times New Roman"/>
          <w:color w:val="000000" w:themeColor="text1"/>
          <w:sz w:val="28"/>
          <w:szCs w:val="28"/>
        </w:rPr>
      </w:pPr>
    </w:p>
    <w:p w:rsidR="001F38B5" w:rsidRPr="001F38B5" w:rsidRDefault="001F38B5" w:rsidP="001F38B5">
      <w:pPr>
        <w:pStyle w:val="a3"/>
        <w:spacing w:line="360" w:lineRule="atLeast"/>
        <w:rPr>
          <w:rFonts w:ascii="Times New Roman" w:hAnsi="Times New Roman"/>
          <w:color w:val="000000" w:themeColor="text1"/>
          <w:sz w:val="28"/>
          <w:szCs w:val="28"/>
        </w:rPr>
      </w:pPr>
    </w:p>
    <w:p w:rsidR="00F7676B" w:rsidRDefault="00CD09CC" w:rsidP="001F38B5">
      <w:pPr>
        <w:pStyle w:val="a3"/>
        <w:spacing w:line="360" w:lineRule="atLeast"/>
        <w:rPr>
          <w:rFonts w:ascii="Times New Roman" w:hAnsi="Times New Roman"/>
          <w:color w:val="000000" w:themeColor="text1"/>
          <w:sz w:val="28"/>
          <w:szCs w:val="28"/>
        </w:rPr>
      </w:pPr>
      <w:r w:rsidRPr="001F38B5">
        <w:rPr>
          <w:rFonts w:ascii="Times New Roman" w:hAnsi="Times New Roman"/>
          <w:color w:val="000000" w:themeColor="text1"/>
          <w:sz w:val="28"/>
          <w:szCs w:val="28"/>
        </w:rPr>
        <w:t xml:space="preserve">Глава Республики Тыва </w:t>
      </w:r>
      <w:r w:rsidR="00792D78" w:rsidRPr="001F38B5">
        <w:rPr>
          <w:rFonts w:ascii="Times New Roman" w:hAnsi="Times New Roman"/>
          <w:color w:val="000000" w:themeColor="text1"/>
          <w:sz w:val="28"/>
          <w:szCs w:val="28"/>
        </w:rPr>
        <w:tab/>
      </w:r>
      <w:r w:rsidR="00792D78" w:rsidRPr="001F38B5">
        <w:rPr>
          <w:rFonts w:ascii="Times New Roman" w:hAnsi="Times New Roman"/>
          <w:color w:val="000000" w:themeColor="text1"/>
          <w:sz w:val="28"/>
          <w:szCs w:val="28"/>
        </w:rPr>
        <w:tab/>
        <w:t xml:space="preserve">    </w:t>
      </w:r>
      <w:r w:rsidR="00792D78" w:rsidRPr="001F38B5">
        <w:rPr>
          <w:rFonts w:ascii="Times New Roman" w:hAnsi="Times New Roman"/>
          <w:color w:val="000000" w:themeColor="text1"/>
          <w:sz w:val="28"/>
          <w:szCs w:val="28"/>
        </w:rPr>
        <w:tab/>
      </w:r>
      <w:r w:rsidR="00792D78" w:rsidRPr="001F38B5">
        <w:rPr>
          <w:rFonts w:ascii="Times New Roman" w:hAnsi="Times New Roman"/>
          <w:color w:val="000000" w:themeColor="text1"/>
          <w:sz w:val="28"/>
          <w:szCs w:val="28"/>
        </w:rPr>
        <w:tab/>
        <w:t xml:space="preserve">  </w:t>
      </w:r>
      <w:r w:rsidRPr="001F38B5">
        <w:rPr>
          <w:rFonts w:ascii="Times New Roman" w:hAnsi="Times New Roman"/>
          <w:color w:val="000000" w:themeColor="text1"/>
          <w:sz w:val="28"/>
          <w:szCs w:val="28"/>
        </w:rPr>
        <w:t xml:space="preserve">                </w:t>
      </w:r>
      <w:r w:rsidR="002F7012" w:rsidRPr="001F38B5">
        <w:rPr>
          <w:rFonts w:ascii="Times New Roman" w:hAnsi="Times New Roman"/>
          <w:color w:val="000000" w:themeColor="text1"/>
          <w:sz w:val="28"/>
          <w:szCs w:val="28"/>
        </w:rPr>
        <w:t xml:space="preserve">     </w:t>
      </w:r>
      <w:r w:rsidR="00792D78" w:rsidRPr="001F38B5">
        <w:rPr>
          <w:rFonts w:ascii="Times New Roman" w:hAnsi="Times New Roman"/>
          <w:color w:val="000000" w:themeColor="text1"/>
          <w:sz w:val="28"/>
          <w:szCs w:val="28"/>
        </w:rPr>
        <w:t xml:space="preserve">   </w:t>
      </w:r>
      <w:r w:rsidRPr="001F38B5">
        <w:rPr>
          <w:rFonts w:ascii="Times New Roman" w:hAnsi="Times New Roman"/>
          <w:color w:val="000000" w:themeColor="text1"/>
          <w:sz w:val="28"/>
          <w:szCs w:val="28"/>
        </w:rPr>
        <w:t xml:space="preserve">   </w:t>
      </w:r>
      <w:r w:rsidR="00A809D5" w:rsidRPr="001F38B5">
        <w:rPr>
          <w:rFonts w:ascii="Times New Roman" w:hAnsi="Times New Roman"/>
          <w:color w:val="000000" w:themeColor="text1"/>
          <w:sz w:val="28"/>
          <w:szCs w:val="28"/>
        </w:rPr>
        <w:t xml:space="preserve">     </w:t>
      </w:r>
      <w:r w:rsidRPr="001F38B5">
        <w:rPr>
          <w:rFonts w:ascii="Times New Roman" w:hAnsi="Times New Roman"/>
          <w:color w:val="000000" w:themeColor="text1"/>
          <w:sz w:val="28"/>
          <w:szCs w:val="28"/>
        </w:rPr>
        <w:t xml:space="preserve">   </w:t>
      </w:r>
      <w:r w:rsidR="00086218" w:rsidRPr="001F38B5">
        <w:rPr>
          <w:rFonts w:ascii="Times New Roman" w:hAnsi="Times New Roman"/>
          <w:color w:val="000000" w:themeColor="text1"/>
          <w:sz w:val="28"/>
          <w:szCs w:val="28"/>
        </w:rPr>
        <w:t>В. Ховалыг</w:t>
      </w:r>
    </w:p>
    <w:p w:rsidR="001F38B5" w:rsidRDefault="001F38B5" w:rsidP="001F38B5">
      <w:pPr>
        <w:pStyle w:val="a3"/>
        <w:spacing w:line="360" w:lineRule="atLeast"/>
        <w:rPr>
          <w:rFonts w:ascii="Times New Roman" w:hAnsi="Times New Roman"/>
          <w:color w:val="000000" w:themeColor="text1"/>
          <w:sz w:val="28"/>
          <w:szCs w:val="28"/>
        </w:rPr>
      </w:pPr>
    </w:p>
    <w:p w:rsidR="001F38B5" w:rsidRPr="001F38B5" w:rsidRDefault="001F38B5" w:rsidP="001F38B5">
      <w:pPr>
        <w:pStyle w:val="a3"/>
        <w:spacing w:line="360" w:lineRule="atLeast"/>
        <w:rPr>
          <w:rFonts w:ascii="Times New Roman" w:hAnsi="Times New Roman"/>
          <w:color w:val="000000" w:themeColor="text1"/>
          <w:sz w:val="28"/>
          <w:szCs w:val="28"/>
        </w:rPr>
      </w:pPr>
    </w:p>
    <w:p w:rsidR="001F38B5" w:rsidRDefault="001F38B5" w:rsidP="001F38B5">
      <w:pPr>
        <w:pStyle w:val="a3"/>
        <w:spacing w:line="360" w:lineRule="atLeast"/>
        <w:rPr>
          <w:rFonts w:ascii="Times New Roman" w:hAnsi="Times New Roman"/>
          <w:color w:val="000000" w:themeColor="text1"/>
          <w:sz w:val="28"/>
          <w:szCs w:val="28"/>
        </w:rPr>
        <w:sectPr w:rsidR="001F38B5" w:rsidSect="001F38B5">
          <w:headerReference w:type="default" r:id="rId8"/>
          <w:pgSz w:w="11906" w:h="16838"/>
          <w:pgMar w:top="1134" w:right="567" w:bottom="1134" w:left="1701" w:header="709" w:footer="709" w:gutter="0"/>
          <w:cols w:space="708"/>
          <w:titlePg/>
          <w:docGrid w:linePitch="360"/>
        </w:sectPr>
      </w:pPr>
    </w:p>
    <w:p w:rsidR="00770A11" w:rsidRPr="001F38B5" w:rsidRDefault="00D84368" w:rsidP="005F4DE4">
      <w:pPr>
        <w:spacing w:after="0" w:line="240" w:lineRule="auto"/>
        <w:ind w:left="5670"/>
        <w:jc w:val="center"/>
        <w:rPr>
          <w:rFonts w:ascii="Times New Roman" w:hAnsi="Times New Roman"/>
          <w:sz w:val="28"/>
          <w:szCs w:val="28"/>
        </w:rPr>
      </w:pPr>
      <w:r>
        <w:rPr>
          <w:rFonts w:ascii="Times New Roman" w:hAnsi="Times New Roman"/>
          <w:sz w:val="28"/>
          <w:szCs w:val="28"/>
        </w:rPr>
        <w:lastRenderedPageBreak/>
        <w:t>Приложение № 1</w:t>
      </w:r>
    </w:p>
    <w:p w:rsidR="005F4DE4" w:rsidRDefault="00D84368" w:rsidP="005F4DE4">
      <w:pPr>
        <w:spacing w:after="0" w:line="240" w:lineRule="auto"/>
        <w:ind w:left="5670"/>
        <w:jc w:val="center"/>
        <w:rPr>
          <w:rFonts w:ascii="Times New Roman" w:hAnsi="Times New Roman"/>
          <w:sz w:val="28"/>
          <w:szCs w:val="28"/>
        </w:rPr>
      </w:pPr>
      <w:r>
        <w:rPr>
          <w:rFonts w:ascii="Times New Roman" w:hAnsi="Times New Roman"/>
          <w:sz w:val="28"/>
          <w:szCs w:val="28"/>
        </w:rPr>
        <w:t xml:space="preserve">к </w:t>
      </w:r>
      <w:r w:rsidR="00770A11" w:rsidRPr="001F38B5">
        <w:rPr>
          <w:rFonts w:ascii="Times New Roman" w:hAnsi="Times New Roman"/>
          <w:sz w:val="28"/>
          <w:szCs w:val="28"/>
        </w:rPr>
        <w:t>постановлени</w:t>
      </w:r>
      <w:r>
        <w:rPr>
          <w:rFonts w:ascii="Times New Roman" w:hAnsi="Times New Roman"/>
          <w:sz w:val="28"/>
          <w:szCs w:val="28"/>
        </w:rPr>
        <w:t>ю</w:t>
      </w:r>
      <w:r w:rsidR="00770A11" w:rsidRPr="001F38B5">
        <w:rPr>
          <w:rFonts w:ascii="Times New Roman" w:hAnsi="Times New Roman"/>
          <w:sz w:val="28"/>
          <w:szCs w:val="28"/>
        </w:rPr>
        <w:t xml:space="preserve"> Правительства </w:t>
      </w:r>
    </w:p>
    <w:p w:rsidR="00770A11" w:rsidRPr="001F38B5" w:rsidRDefault="00770A11" w:rsidP="005F4DE4">
      <w:pPr>
        <w:spacing w:after="0" w:line="240" w:lineRule="auto"/>
        <w:ind w:left="5670"/>
        <w:jc w:val="center"/>
        <w:rPr>
          <w:rFonts w:ascii="Times New Roman" w:hAnsi="Times New Roman"/>
          <w:sz w:val="28"/>
          <w:szCs w:val="28"/>
        </w:rPr>
      </w:pPr>
      <w:r w:rsidRPr="001F38B5">
        <w:rPr>
          <w:rFonts w:ascii="Times New Roman" w:hAnsi="Times New Roman"/>
          <w:sz w:val="28"/>
          <w:szCs w:val="28"/>
        </w:rPr>
        <w:t>Республики Тыва</w:t>
      </w:r>
    </w:p>
    <w:p w:rsidR="00A241F7" w:rsidRDefault="00A241F7" w:rsidP="00A241F7">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от 31 октября 2024 г. № 523</w:t>
      </w:r>
    </w:p>
    <w:p w:rsidR="001F38B5" w:rsidRPr="001F38B5" w:rsidRDefault="001F38B5" w:rsidP="001F38B5">
      <w:pPr>
        <w:spacing w:after="0" w:line="240" w:lineRule="auto"/>
        <w:jc w:val="center"/>
        <w:rPr>
          <w:rFonts w:ascii="Times New Roman" w:hAnsi="Times New Roman"/>
          <w:sz w:val="28"/>
          <w:szCs w:val="28"/>
        </w:rPr>
      </w:pPr>
    </w:p>
    <w:p w:rsidR="00770A11" w:rsidRPr="005F4DE4" w:rsidRDefault="005F4DE4" w:rsidP="001F38B5">
      <w:pPr>
        <w:spacing w:after="0" w:line="240" w:lineRule="auto"/>
        <w:jc w:val="center"/>
        <w:rPr>
          <w:rFonts w:ascii="Times New Roman" w:hAnsi="Times New Roman"/>
          <w:b/>
          <w:sz w:val="28"/>
          <w:szCs w:val="28"/>
        </w:rPr>
      </w:pPr>
      <w:r w:rsidRPr="005F4DE4">
        <w:rPr>
          <w:rFonts w:ascii="Times New Roman" w:hAnsi="Times New Roman"/>
          <w:b/>
          <w:sz w:val="28"/>
          <w:szCs w:val="28"/>
        </w:rPr>
        <w:t>П</w:t>
      </w:r>
      <w:r>
        <w:rPr>
          <w:rFonts w:ascii="Times New Roman" w:hAnsi="Times New Roman"/>
          <w:b/>
          <w:sz w:val="28"/>
          <w:szCs w:val="28"/>
        </w:rPr>
        <w:t xml:space="preserve"> </w:t>
      </w:r>
      <w:r w:rsidRPr="005F4DE4">
        <w:rPr>
          <w:rFonts w:ascii="Times New Roman" w:hAnsi="Times New Roman"/>
          <w:b/>
          <w:sz w:val="28"/>
          <w:szCs w:val="28"/>
        </w:rPr>
        <w:t>О</w:t>
      </w:r>
      <w:r>
        <w:rPr>
          <w:rFonts w:ascii="Times New Roman" w:hAnsi="Times New Roman"/>
          <w:b/>
          <w:sz w:val="28"/>
          <w:szCs w:val="28"/>
        </w:rPr>
        <w:t xml:space="preserve"> </w:t>
      </w:r>
      <w:r w:rsidRPr="005F4DE4">
        <w:rPr>
          <w:rFonts w:ascii="Times New Roman" w:hAnsi="Times New Roman"/>
          <w:b/>
          <w:sz w:val="28"/>
          <w:szCs w:val="28"/>
        </w:rPr>
        <w:t>Л</w:t>
      </w:r>
      <w:r>
        <w:rPr>
          <w:rFonts w:ascii="Times New Roman" w:hAnsi="Times New Roman"/>
          <w:b/>
          <w:sz w:val="28"/>
          <w:szCs w:val="28"/>
        </w:rPr>
        <w:t xml:space="preserve"> </w:t>
      </w:r>
      <w:r w:rsidRPr="005F4DE4">
        <w:rPr>
          <w:rFonts w:ascii="Times New Roman" w:hAnsi="Times New Roman"/>
          <w:b/>
          <w:sz w:val="28"/>
          <w:szCs w:val="28"/>
        </w:rPr>
        <w:t>О</w:t>
      </w:r>
      <w:r>
        <w:rPr>
          <w:rFonts w:ascii="Times New Roman" w:hAnsi="Times New Roman"/>
          <w:b/>
          <w:sz w:val="28"/>
          <w:szCs w:val="28"/>
        </w:rPr>
        <w:t xml:space="preserve"> </w:t>
      </w:r>
      <w:r w:rsidRPr="005F4DE4">
        <w:rPr>
          <w:rFonts w:ascii="Times New Roman" w:hAnsi="Times New Roman"/>
          <w:b/>
          <w:sz w:val="28"/>
          <w:szCs w:val="28"/>
        </w:rPr>
        <w:t>Ж</w:t>
      </w:r>
      <w:r>
        <w:rPr>
          <w:rFonts w:ascii="Times New Roman" w:hAnsi="Times New Roman"/>
          <w:b/>
          <w:sz w:val="28"/>
          <w:szCs w:val="28"/>
        </w:rPr>
        <w:t xml:space="preserve"> </w:t>
      </w:r>
      <w:r w:rsidRPr="005F4DE4">
        <w:rPr>
          <w:rFonts w:ascii="Times New Roman" w:hAnsi="Times New Roman"/>
          <w:b/>
          <w:sz w:val="28"/>
          <w:szCs w:val="28"/>
        </w:rPr>
        <w:t>Е</w:t>
      </w:r>
      <w:r>
        <w:rPr>
          <w:rFonts w:ascii="Times New Roman" w:hAnsi="Times New Roman"/>
          <w:b/>
          <w:sz w:val="28"/>
          <w:szCs w:val="28"/>
        </w:rPr>
        <w:t xml:space="preserve"> </w:t>
      </w:r>
      <w:r w:rsidRPr="005F4DE4">
        <w:rPr>
          <w:rFonts w:ascii="Times New Roman" w:hAnsi="Times New Roman"/>
          <w:b/>
          <w:sz w:val="28"/>
          <w:szCs w:val="28"/>
        </w:rPr>
        <w:t>Н</w:t>
      </w:r>
      <w:r>
        <w:rPr>
          <w:rFonts w:ascii="Times New Roman" w:hAnsi="Times New Roman"/>
          <w:b/>
          <w:sz w:val="28"/>
          <w:szCs w:val="28"/>
        </w:rPr>
        <w:t xml:space="preserve"> </w:t>
      </w:r>
      <w:r w:rsidRPr="005F4DE4">
        <w:rPr>
          <w:rFonts w:ascii="Times New Roman" w:hAnsi="Times New Roman"/>
          <w:b/>
          <w:sz w:val="28"/>
          <w:szCs w:val="28"/>
        </w:rPr>
        <w:t>И</w:t>
      </w:r>
      <w:r>
        <w:rPr>
          <w:rFonts w:ascii="Times New Roman" w:hAnsi="Times New Roman"/>
          <w:b/>
          <w:sz w:val="28"/>
          <w:szCs w:val="28"/>
        </w:rPr>
        <w:t xml:space="preserve"> </w:t>
      </w:r>
      <w:r w:rsidRPr="005F4DE4">
        <w:rPr>
          <w:rFonts w:ascii="Times New Roman" w:hAnsi="Times New Roman"/>
          <w:b/>
          <w:sz w:val="28"/>
          <w:szCs w:val="28"/>
        </w:rPr>
        <w:t>Е</w:t>
      </w:r>
    </w:p>
    <w:p w:rsidR="005F4DE4" w:rsidRDefault="00770A11" w:rsidP="001F38B5">
      <w:pPr>
        <w:spacing w:after="0" w:line="240" w:lineRule="auto"/>
        <w:jc w:val="center"/>
        <w:rPr>
          <w:rFonts w:ascii="Times New Roman" w:hAnsi="Times New Roman"/>
          <w:sz w:val="28"/>
          <w:szCs w:val="28"/>
        </w:rPr>
      </w:pPr>
      <w:r w:rsidRPr="001F38B5">
        <w:rPr>
          <w:rFonts w:ascii="Times New Roman" w:hAnsi="Times New Roman"/>
          <w:sz w:val="28"/>
          <w:szCs w:val="28"/>
        </w:rPr>
        <w:t>об установлении выплат ежемесячного денежного</w:t>
      </w:r>
    </w:p>
    <w:p w:rsidR="005F4DE4" w:rsidRDefault="00770A11" w:rsidP="001F38B5">
      <w:pPr>
        <w:spacing w:after="0" w:line="240" w:lineRule="auto"/>
        <w:jc w:val="center"/>
        <w:rPr>
          <w:rFonts w:ascii="Times New Roman" w:hAnsi="Times New Roman"/>
          <w:sz w:val="28"/>
          <w:szCs w:val="28"/>
        </w:rPr>
      </w:pPr>
      <w:r w:rsidRPr="001F38B5">
        <w:rPr>
          <w:rFonts w:ascii="Times New Roman" w:hAnsi="Times New Roman"/>
          <w:sz w:val="28"/>
          <w:szCs w:val="28"/>
        </w:rPr>
        <w:t xml:space="preserve"> вознаграждения советникам директоров по</w:t>
      </w:r>
    </w:p>
    <w:p w:rsidR="005F4DE4" w:rsidRDefault="00770A11" w:rsidP="001F38B5">
      <w:pPr>
        <w:spacing w:after="0" w:line="240" w:lineRule="auto"/>
        <w:jc w:val="center"/>
        <w:rPr>
          <w:rFonts w:ascii="Times New Roman" w:hAnsi="Times New Roman"/>
          <w:sz w:val="28"/>
          <w:szCs w:val="28"/>
        </w:rPr>
      </w:pPr>
      <w:r w:rsidRPr="001F38B5">
        <w:rPr>
          <w:rFonts w:ascii="Times New Roman" w:hAnsi="Times New Roman"/>
          <w:sz w:val="28"/>
          <w:szCs w:val="28"/>
        </w:rPr>
        <w:t xml:space="preserve"> воспитанию и взаимодействию с детскими </w:t>
      </w:r>
    </w:p>
    <w:p w:rsidR="005F4DE4" w:rsidRDefault="00770A11" w:rsidP="001F38B5">
      <w:pPr>
        <w:spacing w:after="0" w:line="240" w:lineRule="auto"/>
        <w:jc w:val="center"/>
        <w:rPr>
          <w:rFonts w:ascii="Times New Roman" w:hAnsi="Times New Roman"/>
          <w:sz w:val="28"/>
          <w:szCs w:val="28"/>
        </w:rPr>
      </w:pPr>
      <w:r w:rsidRPr="001F38B5">
        <w:rPr>
          <w:rFonts w:ascii="Times New Roman" w:hAnsi="Times New Roman"/>
          <w:sz w:val="28"/>
          <w:szCs w:val="28"/>
        </w:rPr>
        <w:t>общественными объединениями государственных,</w:t>
      </w:r>
    </w:p>
    <w:p w:rsidR="005F4DE4" w:rsidRDefault="00770A11" w:rsidP="001F38B5">
      <w:pPr>
        <w:spacing w:after="0" w:line="240" w:lineRule="auto"/>
        <w:jc w:val="center"/>
        <w:rPr>
          <w:rFonts w:ascii="Times New Roman" w:hAnsi="Times New Roman"/>
          <w:sz w:val="28"/>
          <w:szCs w:val="28"/>
        </w:rPr>
      </w:pPr>
      <w:r w:rsidRPr="001F38B5">
        <w:rPr>
          <w:rFonts w:ascii="Times New Roman" w:hAnsi="Times New Roman"/>
          <w:sz w:val="28"/>
          <w:szCs w:val="28"/>
        </w:rPr>
        <w:t xml:space="preserve"> муниципальных общеобразовательных организаций </w:t>
      </w:r>
    </w:p>
    <w:p w:rsidR="005F4DE4" w:rsidRDefault="00770A11" w:rsidP="001F38B5">
      <w:pPr>
        <w:spacing w:after="0" w:line="240" w:lineRule="auto"/>
        <w:jc w:val="center"/>
        <w:rPr>
          <w:rFonts w:ascii="Times New Roman" w:hAnsi="Times New Roman"/>
          <w:sz w:val="28"/>
          <w:szCs w:val="28"/>
        </w:rPr>
      </w:pPr>
      <w:r w:rsidRPr="001F38B5">
        <w:rPr>
          <w:rFonts w:ascii="Times New Roman" w:hAnsi="Times New Roman"/>
          <w:sz w:val="28"/>
          <w:szCs w:val="28"/>
        </w:rPr>
        <w:t>и профессиональных образовательных</w:t>
      </w:r>
    </w:p>
    <w:p w:rsidR="00770A11" w:rsidRPr="001F38B5" w:rsidRDefault="00770A11" w:rsidP="001F38B5">
      <w:pPr>
        <w:spacing w:after="0" w:line="240" w:lineRule="auto"/>
        <w:jc w:val="center"/>
        <w:rPr>
          <w:rFonts w:ascii="Times New Roman" w:hAnsi="Times New Roman"/>
          <w:sz w:val="28"/>
          <w:szCs w:val="28"/>
        </w:rPr>
      </w:pPr>
      <w:r w:rsidRPr="001F38B5">
        <w:rPr>
          <w:rFonts w:ascii="Times New Roman" w:hAnsi="Times New Roman"/>
          <w:sz w:val="28"/>
          <w:szCs w:val="28"/>
        </w:rPr>
        <w:t xml:space="preserve"> организаций Республики Тыва</w:t>
      </w:r>
    </w:p>
    <w:p w:rsidR="00770A11" w:rsidRPr="001F38B5" w:rsidRDefault="00770A11" w:rsidP="001F38B5">
      <w:pPr>
        <w:spacing w:after="0" w:line="240" w:lineRule="auto"/>
        <w:jc w:val="center"/>
        <w:rPr>
          <w:rFonts w:ascii="Times New Roman" w:hAnsi="Times New Roman"/>
          <w:sz w:val="28"/>
          <w:szCs w:val="28"/>
        </w:rPr>
      </w:pPr>
    </w:p>
    <w:p w:rsidR="00770A11" w:rsidRPr="005F4DE4" w:rsidRDefault="00770A11" w:rsidP="005F4DE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F4DE4">
        <w:rPr>
          <w:rFonts w:ascii="Times New Roman" w:eastAsia="Times New Roman" w:hAnsi="Times New Roman"/>
          <w:color w:val="000000" w:themeColor="text1"/>
          <w:sz w:val="28"/>
          <w:szCs w:val="28"/>
          <w:lang w:eastAsia="ru-RU"/>
        </w:rPr>
        <w:t>1. Настоящее Положение определяет порядок и условия выплаты ежем</w:t>
      </w:r>
      <w:r w:rsidRPr="005F4DE4">
        <w:rPr>
          <w:rFonts w:ascii="Times New Roman" w:eastAsia="Times New Roman" w:hAnsi="Times New Roman"/>
          <w:color w:val="000000" w:themeColor="text1"/>
          <w:sz w:val="28"/>
          <w:szCs w:val="28"/>
          <w:lang w:eastAsia="ru-RU"/>
        </w:rPr>
        <w:t>е</w:t>
      </w:r>
      <w:r w:rsidRPr="005F4DE4">
        <w:rPr>
          <w:rFonts w:ascii="Times New Roman" w:eastAsia="Times New Roman" w:hAnsi="Times New Roman"/>
          <w:color w:val="000000" w:themeColor="text1"/>
          <w:sz w:val="28"/>
          <w:szCs w:val="28"/>
          <w:lang w:eastAsia="ru-RU"/>
        </w:rPr>
        <w:t>сячного денежного вознаграждения педагогическим работникам, принятым на должность «советник директора по воспитанию и взаимодействию с детскими общественными объединениями» (далее – советники директоров), госуда</w:t>
      </w:r>
      <w:r w:rsidRPr="005F4DE4">
        <w:rPr>
          <w:rFonts w:ascii="Times New Roman" w:eastAsia="Times New Roman" w:hAnsi="Times New Roman"/>
          <w:color w:val="000000" w:themeColor="text1"/>
          <w:sz w:val="28"/>
          <w:szCs w:val="28"/>
          <w:lang w:eastAsia="ru-RU"/>
        </w:rPr>
        <w:t>р</w:t>
      </w:r>
      <w:r w:rsidRPr="005F4DE4">
        <w:rPr>
          <w:rFonts w:ascii="Times New Roman" w:eastAsia="Times New Roman" w:hAnsi="Times New Roman"/>
          <w:color w:val="000000" w:themeColor="text1"/>
          <w:sz w:val="28"/>
          <w:szCs w:val="28"/>
          <w:lang w:eastAsia="ru-RU"/>
        </w:rPr>
        <w:t>ственных, муниципальных общеобразовательных организаций и професси</w:t>
      </w:r>
      <w:r w:rsidRPr="005F4DE4">
        <w:rPr>
          <w:rFonts w:ascii="Times New Roman" w:eastAsia="Times New Roman" w:hAnsi="Times New Roman"/>
          <w:color w:val="000000" w:themeColor="text1"/>
          <w:sz w:val="28"/>
          <w:szCs w:val="28"/>
          <w:lang w:eastAsia="ru-RU"/>
        </w:rPr>
        <w:t>о</w:t>
      </w:r>
      <w:r w:rsidRPr="005F4DE4">
        <w:rPr>
          <w:rFonts w:ascii="Times New Roman" w:eastAsia="Times New Roman" w:hAnsi="Times New Roman"/>
          <w:color w:val="000000" w:themeColor="text1"/>
          <w:sz w:val="28"/>
          <w:szCs w:val="28"/>
          <w:lang w:eastAsia="ru-RU"/>
        </w:rPr>
        <w:t xml:space="preserve">нальных образовательных организаций Республики Тыва (далее соответственно </w:t>
      </w:r>
      <w:r w:rsidR="003A038A">
        <w:rPr>
          <w:rFonts w:ascii="Times New Roman" w:eastAsia="Times New Roman" w:hAnsi="Times New Roman"/>
          <w:color w:val="000000" w:themeColor="text1"/>
          <w:sz w:val="28"/>
          <w:szCs w:val="28"/>
          <w:lang w:eastAsia="ru-RU"/>
        </w:rPr>
        <w:t>–</w:t>
      </w:r>
      <w:r w:rsidRPr="005F4DE4">
        <w:rPr>
          <w:rFonts w:ascii="Times New Roman" w:eastAsia="Times New Roman" w:hAnsi="Times New Roman"/>
          <w:color w:val="000000" w:themeColor="text1"/>
          <w:sz w:val="28"/>
          <w:szCs w:val="28"/>
          <w:lang w:eastAsia="ru-RU"/>
        </w:rPr>
        <w:t xml:space="preserve"> образовательная организация, вознаграждение) за счет иного межбюджетного трансферта из федерального бюджета бюджету Республики Тыва, предусмо</w:t>
      </w:r>
      <w:r w:rsidRPr="005F4DE4">
        <w:rPr>
          <w:rFonts w:ascii="Times New Roman" w:eastAsia="Times New Roman" w:hAnsi="Times New Roman"/>
          <w:color w:val="000000" w:themeColor="text1"/>
          <w:sz w:val="28"/>
          <w:szCs w:val="28"/>
          <w:lang w:eastAsia="ru-RU"/>
        </w:rPr>
        <w:t>т</w:t>
      </w:r>
      <w:r w:rsidRPr="005F4DE4">
        <w:rPr>
          <w:rFonts w:ascii="Times New Roman" w:eastAsia="Times New Roman" w:hAnsi="Times New Roman"/>
          <w:color w:val="000000" w:themeColor="text1"/>
          <w:sz w:val="28"/>
          <w:szCs w:val="28"/>
          <w:lang w:eastAsia="ru-RU"/>
        </w:rPr>
        <w:t>ренного на эти цели.</w:t>
      </w:r>
    </w:p>
    <w:p w:rsidR="00770A11" w:rsidRPr="005F4DE4" w:rsidRDefault="00770A11" w:rsidP="005F4DE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F4DE4">
        <w:rPr>
          <w:rFonts w:ascii="Times New Roman" w:eastAsia="Times New Roman" w:hAnsi="Times New Roman"/>
          <w:color w:val="000000" w:themeColor="text1"/>
          <w:sz w:val="28"/>
          <w:szCs w:val="28"/>
          <w:lang w:eastAsia="ru-RU"/>
        </w:rPr>
        <w:t>2. Назначение или прекращение выплаты вознаграждения осуществляю</w:t>
      </w:r>
      <w:r w:rsidRPr="005F4DE4">
        <w:rPr>
          <w:rFonts w:ascii="Times New Roman" w:eastAsia="Times New Roman" w:hAnsi="Times New Roman"/>
          <w:color w:val="000000" w:themeColor="text1"/>
          <w:sz w:val="28"/>
          <w:szCs w:val="28"/>
          <w:lang w:eastAsia="ru-RU"/>
        </w:rPr>
        <w:t>т</w:t>
      </w:r>
      <w:r w:rsidRPr="005F4DE4">
        <w:rPr>
          <w:rFonts w:ascii="Times New Roman" w:eastAsia="Times New Roman" w:hAnsi="Times New Roman"/>
          <w:color w:val="000000" w:themeColor="text1"/>
          <w:sz w:val="28"/>
          <w:szCs w:val="28"/>
          <w:lang w:eastAsia="ru-RU"/>
        </w:rPr>
        <w:t>ся на основании соответствующего приказа образовательной организации.</w:t>
      </w:r>
    </w:p>
    <w:p w:rsidR="00770A11" w:rsidRPr="005F4DE4" w:rsidRDefault="00770A11" w:rsidP="005F4DE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F4DE4">
        <w:rPr>
          <w:rFonts w:ascii="Times New Roman" w:eastAsia="Times New Roman" w:hAnsi="Times New Roman"/>
          <w:color w:val="000000" w:themeColor="text1"/>
          <w:sz w:val="28"/>
          <w:szCs w:val="28"/>
          <w:lang w:eastAsia="ru-RU"/>
        </w:rPr>
        <w:t>3. Советникам директоров образовательных организаций ежемесячно в</w:t>
      </w:r>
      <w:r w:rsidRPr="005F4DE4">
        <w:rPr>
          <w:rFonts w:ascii="Times New Roman" w:eastAsia="Times New Roman" w:hAnsi="Times New Roman"/>
          <w:color w:val="000000" w:themeColor="text1"/>
          <w:sz w:val="28"/>
          <w:szCs w:val="28"/>
          <w:lang w:eastAsia="ru-RU"/>
        </w:rPr>
        <w:t>ы</w:t>
      </w:r>
      <w:r w:rsidRPr="005F4DE4">
        <w:rPr>
          <w:rFonts w:ascii="Times New Roman" w:eastAsia="Times New Roman" w:hAnsi="Times New Roman"/>
          <w:color w:val="000000" w:themeColor="text1"/>
          <w:sz w:val="28"/>
          <w:szCs w:val="28"/>
          <w:lang w:eastAsia="ru-RU"/>
        </w:rPr>
        <w:t>плачивается вознаграждение в сумме 5 000 рублей, но не более одной выплаты вознаграждения одному педагогическому работнику образовательной орган</w:t>
      </w:r>
      <w:r w:rsidRPr="005F4DE4">
        <w:rPr>
          <w:rFonts w:ascii="Times New Roman" w:eastAsia="Times New Roman" w:hAnsi="Times New Roman"/>
          <w:color w:val="000000" w:themeColor="text1"/>
          <w:sz w:val="28"/>
          <w:szCs w:val="28"/>
          <w:lang w:eastAsia="ru-RU"/>
        </w:rPr>
        <w:t>и</w:t>
      </w:r>
      <w:r w:rsidRPr="005F4DE4">
        <w:rPr>
          <w:rFonts w:ascii="Times New Roman" w:eastAsia="Times New Roman" w:hAnsi="Times New Roman"/>
          <w:color w:val="000000" w:themeColor="text1"/>
          <w:sz w:val="28"/>
          <w:szCs w:val="28"/>
          <w:lang w:eastAsia="ru-RU"/>
        </w:rPr>
        <w:t>зации при осуществлении трудовых функций советника директора в двух и б</w:t>
      </w:r>
      <w:r w:rsidRPr="005F4DE4">
        <w:rPr>
          <w:rFonts w:ascii="Times New Roman" w:eastAsia="Times New Roman" w:hAnsi="Times New Roman"/>
          <w:color w:val="000000" w:themeColor="text1"/>
          <w:sz w:val="28"/>
          <w:szCs w:val="28"/>
          <w:lang w:eastAsia="ru-RU"/>
        </w:rPr>
        <w:t>о</w:t>
      </w:r>
      <w:r w:rsidRPr="005F4DE4">
        <w:rPr>
          <w:rFonts w:ascii="Times New Roman" w:eastAsia="Times New Roman" w:hAnsi="Times New Roman"/>
          <w:color w:val="000000" w:themeColor="text1"/>
          <w:sz w:val="28"/>
          <w:szCs w:val="28"/>
          <w:lang w:eastAsia="ru-RU"/>
        </w:rPr>
        <w:t>лее образовательных организациях.</w:t>
      </w:r>
    </w:p>
    <w:p w:rsidR="00770A11" w:rsidRPr="005F4DE4" w:rsidRDefault="00770A11" w:rsidP="005F4DE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F4DE4">
        <w:rPr>
          <w:rFonts w:ascii="Times New Roman" w:eastAsia="Times New Roman" w:hAnsi="Times New Roman"/>
          <w:color w:val="000000" w:themeColor="text1"/>
          <w:sz w:val="28"/>
          <w:szCs w:val="28"/>
          <w:lang w:eastAsia="ru-RU"/>
        </w:rPr>
        <w:t>Сумма вознаграждения, указанная в абзаце первом настоящего пункта, предоставляется с учетом установленных законодательством Российской Фед</w:t>
      </w:r>
      <w:r w:rsidRPr="005F4DE4">
        <w:rPr>
          <w:rFonts w:ascii="Times New Roman" w:eastAsia="Times New Roman" w:hAnsi="Times New Roman"/>
          <w:color w:val="000000" w:themeColor="text1"/>
          <w:sz w:val="28"/>
          <w:szCs w:val="28"/>
          <w:lang w:eastAsia="ru-RU"/>
        </w:rPr>
        <w:t>е</w:t>
      </w:r>
      <w:r w:rsidRPr="005F4DE4">
        <w:rPr>
          <w:rFonts w:ascii="Times New Roman" w:eastAsia="Times New Roman" w:hAnsi="Times New Roman"/>
          <w:color w:val="000000" w:themeColor="text1"/>
          <w:sz w:val="28"/>
          <w:szCs w:val="28"/>
          <w:lang w:eastAsia="ru-RU"/>
        </w:rPr>
        <w:t>рации отчислений по обязательному социальному страхованию в государстве</w:t>
      </w:r>
      <w:r w:rsidRPr="005F4DE4">
        <w:rPr>
          <w:rFonts w:ascii="Times New Roman" w:eastAsia="Times New Roman" w:hAnsi="Times New Roman"/>
          <w:color w:val="000000" w:themeColor="text1"/>
          <w:sz w:val="28"/>
          <w:szCs w:val="28"/>
          <w:lang w:eastAsia="ru-RU"/>
        </w:rPr>
        <w:t>н</w:t>
      </w:r>
      <w:r w:rsidRPr="005F4DE4">
        <w:rPr>
          <w:rFonts w:ascii="Times New Roman" w:eastAsia="Times New Roman" w:hAnsi="Times New Roman"/>
          <w:color w:val="000000" w:themeColor="text1"/>
          <w:sz w:val="28"/>
          <w:szCs w:val="28"/>
          <w:lang w:eastAsia="ru-RU"/>
        </w:rPr>
        <w:t>ные внебюджетные фонды Российской Федерации (Фонд пенсионного и соц</w:t>
      </w:r>
      <w:r w:rsidRPr="005F4DE4">
        <w:rPr>
          <w:rFonts w:ascii="Times New Roman" w:eastAsia="Times New Roman" w:hAnsi="Times New Roman"/>
          <w:color w:val="000000" w:themeColor="text1"/>
          <w:sz w:val="28"/>
          <w:szCs w:val="28"/>
          <w:lang w:eastAsia="ru-RU"/>
        </w:rPr>
        <w:t>и</w:t>
      </w:r>
      <w:r w:rsidRPr="005F4DE4">
        <w:rPr>
          <w:rFonts w:ascii="Times New Roman" w:eastAsia="Times New Roman" w:hAnsi="Times New Roman"/>
          <w:color w:val="000000" w:themeColor="text1"/>
          <w:sz w:val="28"/>
          <w:szCs w:val="28"/>
          <w:lang w:eastAsia="ru-RU"/>
        </w:rPr>
        <w:t xml:space="preserve">ального страхования Российской Федерации </w:t>
      </w:r>
      <w:r w:rsidR="003A038A">
        <w:rPr>
          <w:rFonts w:ascii="Times New Roman" w:eastAsia="Times New Roman" w:hAnsi="Times New Roman"/>
          <w:color w:val="000000" w:themeColor="text1"/>
          <w:sz w:val="28"/>
          <w:szCs w:val="28"/>
          <w:lang w:eastAsia="ru-RU"/>
        </w:rPr>
        <w:t>–</w:t>
      </w:r>
      <w:r w:rsidRPr="005F4DE4">
        <w:rPr>
          <w:rFonts w:ascii="Times New Roman" w:eastAsia="Times New Roman" w:hAnsi="Times New Roman"/>
          <w:color w:val="000000" w:themeColor="text1"/>
          <w:sz w:val="28"/>
          <w:szCs w:val="28"/>
          <w:lang w:eastAsia="ru-RU"/>
        </w:rPr>
        <w:t xml:space="preserve"> на обязательное пенсионное страхование, на обязательное социальное страхование на случай временной н</w:t>
      </w:r>
      <w:r w:rsidRPr="005F4DE4">
        <w:rPr>
          <w:rFonts w:ascii="Times New Roman" w:eastAsia="Times New Roman" w:hAnsi="Times New Roman"/>
          <w:color w:val="000000" w:themeColor="text1"/>
          <w:sz w:val="28"/>
          <w:szCs w:val="28"/>
          <w:lang w:eastAsia="ru-RU"/>
        </w:rPr>
        <w:t>е</w:t>
      </w:r>
      <w:r w:rsidRPr="005F4DE4">
        <w:rPr>
          <w:rFonts w:ascii="Times New Roman" w:eastAsia="Times New Roman" w:hAnsi="Times New Roman"/>
          <w:color w:val="000000" w:themeColor="text1"/>
          <w:sz w:val="28"/>
          <w:szCs w:val="28"/>
          <w:lang w:eastAsia="ru-RU"/>
        </w:rPr>
        <w:t>трудоспособности и в связи с материнством, обязательное социальное страх</w:t>
      </w:r>
      <w:r w:rsidRPr="005F4DE4">
        <w:rPr>
          <w:rFonts w:ascii="Times New Roman" w:eastAsia="Times New Roman" w:hAnsi="Times New Roman"/>
          <w:color w:val="000000" w:themeColor="text1"/>
          <w:sz w:val="28"/>
          <w:szCs w:val="28"/>
          <w:lang w:eastAsia="ru-RU"/>
        </w:rPr>
        <w:t>о</w:t>
      </w:r>
      <w:r w:rsidRPr="005F4DE4">
        <w:rPr>
          <w:rFonts w:ascii="Times New Roman" w:eastAsia="Times New Roman" w:hAnsi="Times New Roman"/>
          <w:color w:val="000000" w:themeColor="text1"/>
          <w:sz w:val="28"/>
          <w:szCs w:val="28"/>
          <w:lang w:eastAsia="ru-RU"/>
        </w:rPr>
        <w:t>вание от несчастных случаев на производстве и профессиональных заболев</w:t>
      </w:r>
      <w:r w:rsidRPr="005F4DE4">
        <w:rPr>
          <w:rFonts w:ascii="Times New Roman" w:eastAsia="Times New Roman" w:hAnsi="Times New Roman"/>
          <w:color w:val="000000" w:themeColor="text1"/>
          <w:sz w:val="28"/>
          <w:szCs w:val="28"/>
          <w:lang w:eastAsia="ru-RU"/>
        </w:rPr>
        <w:t>а</w:t>
      </w:r>
      <w:r w:rsidRPr="005F4DE4">
        <w:rPr>
          <w:rFonts w:ascii="Times New Roman" w:eastAsia="Times New Roman" w:hAnsi="Times New Roman"/>
          <w:color w:val="000000" w:themeColor="text1"/>
          <w:sz w:val="28"/>
          <w:szCs w:val="28"/>
          <w:lang w:eastAsia="ru-RU"/>
        </w:rPr>
        <w:t xml:space="preserve">ний, в Федеральный фонд обязательного медицинского страхования </w:t>
      </w:r>
      <w:r w:rsidR="003A038A">
        <w:rPr>
          <w:rFonts w:ascii="Times New Roman" w:eastAsia="Times New Roman" w:hAnsi="Times New Roman"/>
          <w:color w:val="000000" w:themeColor="text1"/>
          <w:sz w:val="28"/>
          <w:szCs w:val="28"/>
          <w:lang w:eastAsia="ru-RU"/>
        </w:rPr>
        <w:t>–</w:t>
      </w:r>
      <w:r w:rsidRPr="005F4DE4">
        <w:rPr>
          <w:rFonts w:ascii="Times New Roman" w:eastAsia="Times New Roman" w:hAnsi="Times New Roman"/>
          <w:color w:val="000000" w:themeColor="text1"/>
          <w:sz w:val="28"/>
          <w:szCs w:val="28"/>
          <w:lang w:eastAsia="ru-RU"/>
        </w:rPr>
        <w:t xml:space="preserve"> на обяз</w:t>
      </w:r>
      <w:r w:rsidRPr="005F4DE4">
        <w:rPr>
          <w:rFonts w:ascii="Times New Roman" w:eastAsia="Times New Roman" w:hAnsi="Times New Roman"/>
          <w:color w:val="000000" w:themeColor="text1"/>
          <w:sz w:val="28"/>
          <w:szCs w:val="28"/>
          <w:lang w:eastAsia="ru-RU"/>
        </w:rPr>
        <w:t>а</w:t>
      </w:r>
      <w:r w:rsidRPr="005F4DE4">
        <w:rPr>
          <w:rFonts w:ascii="Times New Roman" w:eastAsia="Times New Roman" w:hAnsi="Times New Roman"/>
          <w:color w:val="000000" w:themeColor="text1"/>
          <w:sz w:val="28"/>
          <w:szCs w:val="28"/>
          <w:lang w:eastAsia="ru-RU"/>
        </w:rPr>
        <w:t>тельное медицинское страхование),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w:t>
      </w:r>
      <w:r w:rsidRPr="005F4DE4">
        <w:rPr>
          <w:rFonts w:ascii="Times New Roman" w:eastAsia="Times New Roman" w:hAnsi="Times New Roman"/>
          <w:color w:val="000000" w:themeColor="text1"/>
          <w:sz w:val="28"/>
          <w:szCs w:val="28"/>
          <w:lang w:eastAsia="ru-RU"/>
        </w:rPr>
        <w:t>д</w:t>
      </w:r>
      <w:r w:rsidRPr="005F4DE4">
        <w:rPr>
          <w:rFonts w:ascii="Times New Roman" w:eastAsia="Times New Roman" w:hAnsi="Times New Roman"/>
          <w:color w:val="000000" w:themeColor="text1"/>
          <w:sz w:val="28"/>
          <w:szCs w:val="28"/>
          <w:lang w:eastAsia="ru-RU"/>
        </w:rPr>
        <w:t xml:space="preserve">ных и других районах (местностях) с особыми климатическими условиями и </w:t>
      </w:r>
      <w:r w:rsidRPr="005F4DE4">
        <w:rPr>
          <w:rFonts w:ascii="Times New Roman" w:eastAsia="Times New Roman" w:hAnsi="Times New Roman"/>
          <w:color w:val="000000" w:themeColor="text1"/>
          <w:sz w:val="28"/>
          <w:szCs w:val="28"/>
          <w:lang w:eastAsia="ru-RU"/>
        </w:rPr>
        <w:lastRenderedPageBreak/>
        <w:t>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включая выплату среднего заработка в установленных законодательством случаях, начисленного с суммы выплаченной надбавки, учтенной в расчете данного среднего заработка.</w:t>
      </w:r>
    </w:p>
    <w:p w:rsidR="00770A11" w:rsidRPr="005F4DE4" w:rsidRDefault="00770A11" w:rsidP="005F4DE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F4DE4">
        <w:rPr>
          <w:rFonts w:ascii="Times New Roman" w:eastAsia="Times New Roman" w:hAnsi="Times New Roman"/>
          <w:color w:val="000000" w:themeColor="text1"/>
          <w:sz w:val="28"/>
          <w:szCs w:val="28"/>
          <w:lang w:eastAsia="ru-RU"/>
        </w:rPr>
        <w:t>4. Вознаграждение советникам директоров выплачивается в сроки, уст</w:t>
      </w:r>
      <w:r w:rsidRPr="005F4DE4">
        <w:rPr>
          <w:rFonts w:ascii="Times New Roman" w:eastAsia="Times New Roman" w:hAnsi="Times New Roman"/>
          <w:color w:val="000000" w:themeColor="text1"/>
          <w:sz w:val="28"/>
          <w:szCs w:val="28"/>
          <w:lang w:eastAsia="ru-RU"/>
        </w:rPr>
        <w:t>а</w:t>
      </w:r>
      <w:r w:rsidRPr="005F4DE4">
        <w:rPr>
          <w:rFonts w:ascii="Times New Roman" w:eastAsia="Times New Roman" w:hAnsi="Times New Roman"/>
          <w:color w:val="000000" w:themeColor="text1"/>
          <w:sz w:val="28"/>
          <w:szCs w:val="28"/>
          <w:lang w:eastAsia="ru-RU"/>
        </w:rPr>
        <w:t>новленные для выплаты заработной платы.</w:t>
      </w:r>
    </w:p>
    <w:p w:rsidR="00770A11" w:rsidRPr="005F4DE4" w:rsidRDefault="00770A11" w:rsidP="005F4DE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F4DE4">
        <w:rPr>
          <w:rFonts w:ascii="Times New Roman" w:eastAsia="Times New Roman" w:hAnsi="Times New Roman"/>
          <w:color w:val="000000" w:themeColor="text1"/>
          <w:sz w:val="28"/>
          <w:szCs w:val="28"/>
          <w:lang w:eastAsia="ru-RU"/>
        </w:rPr>
        <w:t>5. Ответственность за целевое использование средств, предусмотренных на выплату ежемесячного денежного вознаграждения, возлагается на руковод</w:t>
      </w:r>
      <w:r w:rsidRPr="005F4DE4">
        <w:rPr>
          <w:rFonts w:ascii="Times New Roman" w:eastAsia="Times New Roman" w:hAnsi="Times New Roman"/>
          <w:color w:val="000000" w:themeColor="text1"/>
          <w:sz w:val="28"/>
          <w:szCs w:val="28"/>
          <w:lang w:eastAsia="ru-RU"/>
        </w:rPr>
        <w:t>и</w:t>
      </w:r>
      <w:r w:rsidRPr="005F4DE4">
        <w:rPr>
          <w:rFonts w:ascii="Times New Roman" w:eastAsia="Times New Roman" w:hAnsi="Times New Roman"/>
          <w:color w:val="000000" w:themeColor="text1"/>
          <w:sz w:val="28"/>
          <w:szCs w:val="28"/>
          <w:lang w:eastAsia="ru-RU"/>
        </w:rPr>
        <w:t>телей образовательных организаций.</w:t>
      </w:r>
    </w:p>
    <w:p w:rsidR="00770A11" w:rsidRPr="005F4DE4" w:rsidRDefault="00770A11" w:rsidP="005F4DE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F4DE4">
        <w:rPr>
          <w:rFonts w:ascii="Times New Roman" w:eastAsia="Times New Roman" w:hAnsi="Times New Roman"/>
          <w:color w:val="000000" w:themeColor="text1"/>
          <w:sz w:val="28"/>
          <w:szCs w:val="28"/>
          <w:lang w:eastAsia="ru-RU"/>
        </w:rPr>
        <w:t>6. Выплата ежемесячного денежного вознаграждения прекращается с д</w:t>
      </w:r>
      <w:r w:rsidRPr="005F4DE4">
        <w:rPr>
          <w:rFonts w:ascii="Times New Roman" w:eastAsia="Times New Roman" w:hAnsi="Times New Roman"/>
          <w:color w:val="000000" w:themeColor="text1"/>
          <w:sz w:val="28"/>
          <w:szCs w:val="28"/>
          <w:lang w:eastAsia="ru-RU"/>
        </w:rPr>
        <w:t>а</w:t>
      </w:r>
      <w:r w:rsidRPr="005F4DE4">
        <w:rPr>
          <w:rFonts w:ascii="Times New Roman" w:eastAsia="Times New Roman" w:hAnsi="Times New Roman"/>
          <w:color w:val="000000" w:themeColor="text1"/>
          <w:sz w:val="28"/>
          <w:szCs w:val="28"/>
          <w:lang w:eastAsia="ru-RU"/>
        </w:rPr>
        <w:t>ты освобождения от должности «советник директора по воспитанию и взаим</w:t>
      </w:r>
      <w:r w:rsidRPr="005F4DE4">
        <w:rPr>
          <w:rFonts w:ascii="Times New Roman" w:eastAsia="Times New Roman" w:hAnsi="Times New Roman"/>
          <w:color w:val="000000" w:themeColor="text1"/>
          <w:sz w:val="28"/>
          <w:szCs w:val="28"/>
          <w:lang w:eastAsia="ru-RU"/>
        </w:rPr>
        <w:t>о</w:t>
      </w:r>
      <w:r w:rsidRPr="005F4DE4">
        <w:rPr>
          <w:rFonts w:ascii="Times New Roman" w:eastAsia="Times New Roman" w:hAnsi="Times New Roman"/>
          <w:color w:val="000000" w:themeColor="text1"/>
          <w:sz w:val="28"/>
          <w:szCs w:val="28"/>
          <w:lang w:eastAsia="ru-RU"/>
        </w:rPr>
        <w:t>действию с детскими общественными объединениями» по различным основ</w:t>
      </w:r>
      <w:r w:rsidRPr="005F4DE4">
        <w:rPr>
          <w:rFonts w:ascii="Times New Roman" w:eastAsia="Times New Roman" w:hAnsi="Times New Roman"/>
          <w:color w:val="000000" w:themeColor="text1"/>
          <w:sz w:val="28"/>
          <w:szCs w:val="28"/>
          <w:lang w:eastAsia="ru-RU"/>
        </w:rPr>
        <w:t>а</w:t>
      </w:r>
      <w:r w:rsidRPr="005F4DE4">
        <w:rPr>
          <w:rFonts w:ascii="Times New Roman" w:eastAsia="Times New Roman" w:hAnsi="Times New Roman"/>
          <w:color w:val="000000" w:themeColor="text1"/>
          <w:sz w:val="28"/>
          <w:szCs w:val="28"/>
          <w:lang w:eastAsia="ru-RU"/>
        </w:rPr>
        <w:t>ниям, указанным в соответствующем приказе образовательной организации.</w:t>
      </w:r>
    </w:p>
    <w:p w:rsidR="00770A11" w:rsidRDefault="00770A11" w:rsidP="005F4DE4">
      <w:pPr>
        <w:spacing w:after="0" w:line="240" w:lineRule="auto"/>
        <w:ind w:firstLine="709"/>
        <w:jc w:val="both"/>
        <w:rPr>
          <w:rFonts w:ascii="Times New Roman" w:hAnsi="Times New Roman"/>
          <w:color w:val="000000" w:themeColor="text1"/>
          <w:sz w:val="28"/>
          <w:szCs w:val="28"/>
        </w:rPr>
      </w:pPr>
    </w:p>
    <w:p w:rsidR="005F4DE4" w:rsidRDefault="005F4DE4" w:rsidP="005F4DE4">
      <w:pPr>
        <w:spacing w:after="0" w:line="240" w:lineRule="auto"/>
        <w:ind w:firstLine="709"/>
        <w:jc w:val="both"/>
        <w:rPr>
          <w:rFonts w:ascii="Times New Roman" w:hAnsi="Times New Roman"/>
          <w:color w:val="000000" w:themeColor="text1"/>
          <w:sz w:val="28"/>
          <w:szCs w:val="28"/>
        </w:rPr>
      </w:pPr>
    </w:p>
    <w:p w:rsidR="005F4DE4" w:rsidRDefault="005F4DE4" w:rsidP="005F4DE4">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w:t>
      </w:r>
    </w:p>
    <w:p w:rsidR="005F4DE4" w:rsidRPr="005F4DE4" w:rsidRDefault="005F4DE4" w:rsidP="005F4DE4">
      <w:pPr>
        <w:spacing w:after="0" w:line="240" w:lineRule="auto"/>
        <w:ind w:firstLine="709"/>
        <w:jc w:val="both"/>
        <w:rPr>
          <w:rFonts w:ascii="Times New Roman" w:hAnsi="Times New Roman"/>
          <w:color w:val="000000" w:themeColor="text1"/>
          <w:sz w:val="28"/>
          <w:szCs w:val="28"/>
        </w:rPr>
      </w:pPr>
    </w:p>
    <w:p w:rsidR="005F4DE4" w:rsidRDefault="005F4DE4" w:rsidP="00770A11">
      <w:pPr>
        <w:ind w:left="5760"/>
        <w:jc w:val="right"/>
        <w:rPr>
          <w:rFonts w:ascii="Times New Roman" w:hAnsi="Times New Roman"/>
          <w:color w:val="000000" w:themeColor="text1"/>
          <w:sz w:val="28"/>
          <w:szCs w:val="28"/>
        </w:rPr>
        <w:sectPr w:rsidR="005F4DE4" w:rsidSect="001F38B5">
          <w:pgSz w:w="11906" w:h="16838"/>
          <w:pgMar w:top="1134" w:right="567" w:bottom="1134" w:left="1701" w:header="709" w:footer="709" w:gutter="0"/>
          <w:pgNumType w:start="1"/>
          <w:cols w:space="708"/>
          <w:titlePg/>
          <w:docGrid w:linePitch="360"/>
        </w:sectPr>
      </w:pPr>
    </w:p>
    <w:p w:rsidR="00EB72A5" w:rsidRPr="001F38B5" w:rsidRDefault="00EB72A5" w:rsidP="00EB72A5">
      <w:pPr>
        <w:spacing w:after="0" w:line="240" w:lineRule="auto"/>
        <w:ind w:left="5670"/>
        <w:jc w:val="center"/>
        <w:rPr>
          <w:rFonts w:ascii="Times New Roman" w:hAnsi="Times New Roman"/>
          <w:sz w:val="28"/>
          <w:szCs w:val="28"/>
        </w:rPr>
      </w:pPr>
      <w:r>
        <w:rPr>
          <w:rFonts w:ascii="Times New Roman" w:hAnsi="Times New Roman"/>
          <w:sz w:val="28"/>
          <w:szCs w:val="28"/>
        </w:rPr>
        <w:lastRenderedPageBreak/>
        <w:t>Приложение № 2</w:t>
      </w:r>
    </w:p>
    <w:p w:rsidR="00EB72A5" w:rsidRDefault="00EB72A5" w:rsidP="00EB72A5">
      <w:pPr>
        <w:spacing w:after="0" w:line="240" w:lineRule="auto"/>
        <w:ind w:left="5670"/>
        <w:jc w:val="center"/>
        <w:rPr>
          <w:rFonts w:ascii="Times New Roman" w:hAnsi="Times New Roman"/>
          <w:sz w:val="28"/>
          <w:szCs w:val="28"/>
        </w:rPr>
      </w:pPr>
      <w:r>
        <w:rPr>
          <w:rFonts w:ascii="Times New Roman" w:hAnsi="Times New Roman"/>
          <w:sz w:val="28"/>
          <w:szCs w:val="28"/>
        </w:rPr>
        <w:t xml:space="preserve">к </w:t>
      </w:r>
      <w:r w:rsidRPr="001F38B5">
        <w:rPr>
          <w:rFonts w:ascii="Times New Roman" w:hAnsi="Times New Roman"/>
          <w:sz w:val="28"/>
          <w:szCs w:val="28"/>
        </w:rPr>
        <w:t>постановлени</w:t>
      </w:r>
      <w:r>
        <w:rPr>
          <w:rFonts w:ascii="Times New Roman" w:hAnsi="Times New Roman"/>
          <w:sz w:val="28"/>
          <w:szCs w:val="28"/>
        </w:rPr>
        <w:t>ю</w:t>
      </w:r>
      <w:r w:rsidRPr="001F38B5">
        <w:rPr>
          <w:rFonts w:ascii="Times New Roman" w:hAnsi="Times New Roman"/>
          <w:sz w:val="28"/>
          <w:szCs w:val="28"/>
        </w:rPr>
        <w:t xml:space="preserve"> Правительства </w:t>
      </w:r>
    </w:p>
    <w:p w:rsidR="00EB72A5" w:rsidRPr="001F38B5" w:rsidRDefault="00EB72A5" w:rsidP="00EB72A5">
      <w:pPr>
        <w:spacing w:after="0" w:line="240" w:lineRule="auto"/>
        <w:ind w:left="5670"/>
        <w:jc w:val="center"/>
        <w:rPr>
          <w:rFonts w:ascii="Times New Roman" w:hAnsi="Times New Roman"/>
          <w:sz w:val="28"/>
          <w:szCs w:val="28"/>
        </w:rPr>
      </w:pPr>
      <w:r w:rsidRPr="001F38B5">
        <w:rPr>
          <w:rFonts w:ascii="Times New Roman" w:hAnsi="Times New Roman"/>
          <w:sz w:val="28"/>
          <w:szCs w:val="28"/>
        </w:rPr>
        <w:t>Республики Тыва</w:t>
      </w:r>
    </w:p>
    <w:p w:rsidR="00A241F7" w:rsidRDefault="00A241F7" w:rsidP="00A241F7">
      <w:pPr>
        <w:spacing w:after="0" w:line="360" w:lineRule="auto"/>
        <w:ind w:left="4956" w:firstLine="708"/>
        <w:jc w:val="center"/>
        <w:rPr>
          <w:rFonts w:ascii="Times New Roman" w:hAnsi="Times New Roman"/>
          <w:sz w:val="28"/>
          <w:szCs w:val="28"/>
        </w:rPr>
      </w:pPr>
      <w:r>
        <w:rPr>
          <w:rFonts w:ascii="Times New Roman" w:hAnsi="Times New Roman"/>
          <w:sz w:val="28"/>
          <w:szCs w:val="28"/>
        </w:rPr>
        <w:t>от 31 октября 2024 г. № 523</w:t>
      </w:r>
    </w:p>
    <w:p w:rsidR="003A038A" w:rsidRPr="003A038A" w:rsidRDefault="003A038A" w:rsidP="003A038A">
      <w:pPr>
        <w:spacing w:after="0" w:line="240" w:lineRule="auto"/>
        <w:jc w:val="center"/>
        <w:rPr>
          <w:rFonts w:ascii="Times New Roman" w:hAnsi="Times New Roman"/>
          <w:sz w:val="28"/>
          <w:szCs w:val="28"/>
        </w:rPr>
      </w:pPr>
    </w:p>
    <w:p w:rsidR="00770A11" w:rsidRPr="003A038A" w:rsidRDefault="003A038A" w:rsidP="003A038A">
      <w:pPr>
        <w:spacing w:after="0" w:line="240" w:lineRule="auto"/>
        <w:jc w:val="center"/>
        <w:rPr>
          <w:rFonts w:ascii="Times New Roman" w:hAnsi="Times New Roman"/>
          <w:b/>
          <w:sz w:val="28"/>
          <w:szCs w:val="28"/>
        </w:rPr>
      </w:pPr>
      <w:r w:rsidRPr="003A038A">
        <w:rPr>
          <w:rFonts w:ascii="Times New Roman" w:hAnsi="Times New Roman"/>
          <w:b/>
          <w:sz w:val="28"/>
          <w:szCs w:val="28"/>
        </w:rPr>
        <w:t>П</w:t>
      </w:r>
      <w:r>
        <w:rPr>
          <w:rFonts w:ascii="Times New Roman" w:hAnsi="Times New Roman"/>
          <w:b/>
          <w:sz w:val="28"/>
          <w:szCs w:val="28"/>
        </w:rPr>
        <w:t xml:space="preserve"> </w:t>
      </w:r>
      <w:r w:rsidRPr="003A038A">
        <w:rPr>
          <w:rFonts w:ascii="Times New Roman" w:hAnsi="Times New Roman"/>
          <w:b/>
          <w:sz w:val="28"/>
          <w:szCs w:val="28"/>
        </w:rPr>
        <w:t>Р</w:t>
      </w:r>
      <w:r>
        <w:rPr>
          <w:rFonts w:ascii="Times New Roman" w:hAnsi="Times New Roman"/>
          <w:b/>
          <w:sz w:val="28"/>
          <w:szCs w:val="28"/>
        </w:rPr>
        <w:t xml:space="preserve"> </w:t>
      </w:r>
      <w:r w:rsidRPr="003A038A">
        <w:rPr>
          <w:rFonts w:ascii="Times New Roman" w:hAnsi="Times New Roman"/>
          <w:b/>
          <w:sz w:val="28"/>
          <w:szCs w:val="28"/>
        </w:rPr>
        <w:t>А</w:t>
      </w:r>
      <w:r>
        <w:rPr>
          <w:rFonts w:ascii="Times New Roman" w:hAnsi="Times New Roman"/>
          <w:b/>
          <w:sz w:val="28"/>
          <w:szCs w:val="28"/>
        </w:rPr>
        <w:t xml:space="preserve"> </w:t>
      </w:r>
      <w:r w:rsidRPr="003A038A">
        <w:rPr>
          <w:rFonts w:ascii="Times New Roman" w:hAnsi="Times New Roman"/>
          <w:b/>
          <w:sz w:val="28"/>
          <w:szCs w:val="28"/>
        </w:rPr>
        <w:t>В</w:t>
      </w:r>
      <w:r>
        <w:rPr>
          <w:rFonts w:ascii="Times New Roman" w:hAnsi="Times New Roman"/>
          <w:b/>
          <w:sz w:val="28"/>
          <w:szCs w:val="28"/>
        </w:rPr>
        <w:t xml:space="preserve"> </w:t>
      </w:r>
      <w:r w:rsidRPr="003A038A">
        <w:rPr>
          <w:rFonts w:ascii="Times New Roman" w:hAnsi="Times New Roman"/>
          <w:b/>
          <w:sz w:val="28"/>
          <w:szCs w:val="28"/>
        </w:rPr>
        <w:t>И</w:t>
      </w:r>
      <w:r>
        <w:rPr>
          <w:rFonts w:ascii="Times New Roman" w:hAnsi="Times New Roman"/>
          <w:b/>
          <w:sz w:val="28"/>
          <w:szCs w:val="28"/>
        </w:rPr>
        <w:t xml:space="preserve"> </w:t>
      </w:r>
      <w:r w:rsidRPr="003A038A">
        <w:rPr>
          <w:rFonts w:ascii="Times New Roman" w:hAnsi="Times New Roman"/>
          <w:b/>
          <w:sz w:val="28"/>
          <w:szCs w:val="28"/>
        </w:rPr>
        <w:t>Л</w:t>
      </w:r>
      <w:r>
        <w:rPr>
          <w:rFonts w:ascii="Times New Roman" w:hAnsi="Times New Roman"/>
          <w:b/>
          <w:sz w:val="28"/>
          <w:szCs w:val="28"/>
        </w:rPr>
        <w:t xml:space="preserve"> </w:t>
      </w:r>
      <w:r w:rsidRPr="003A038A">
        <w:rPr>
          <w:rFonts w:ascii="Times New Roman" w:hAnsi="Times New Roman"/>
          <w:b/>
          <w:sz w:val="28"/>
          <w:szCs w:val="28"/>
        </w:rPr>
        <w:t>А</w:t>
      </w:r>
    </w:p>
    <w:p w:rsid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предоставления и распределения иных межбюджетных</w:t>
      </w:r>
    </w:p>
    <w:p w:rsid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 xml:space="preserve"> трансфертов из республиканского бюджета бюджетам</w:t>
      </w:r>
    </w:p>
    <w:p w:rsid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 xml:space="preserve"> муниципальных образований Республики Тыва на</w:t>
      </w:r>
    </w:p>
    <w:p w:rsid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 xml:space="preserve"> финансовое обеспечение выплат ежемесячного </w:t>
      </w:r>
    </w:p>
    <w:p w:rsid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 xml:space="preserve">денежного вознаграждения советникам директоров </w:t>
      </w:r>
    </w:p>
    <w:p w:rsid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по воспитанию и взаимодействию с детскими</w:t>
      </w:r>
    </w:p>
    <w:p w:rsid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 xml:space="preserve"> общественными объединениями муниципальных </w:t>
      </w:r>
    </w:p>
    <w:p w:rsidR="00770A11" w:rsidRPr="003A038A" w:rsidRDefault="00770A11" w:rsidP="003A038A">
      <w:pPr>
        <w:spacing w:after="0" w:line="240" w:lineRule="auto"/>
        <w:jc w:val="center"/>
        <w:rPr>
          <w:rFonts w:ascii="Times New Roman" w:hAnsi="Times New Roman"/>
          <w:sz w:val="28"/>
          <w:szCs w:val="28"/>
        </w:rPr>
      </w:pPr>
      <w:r w:rsidRPr="003A038A">
        <w:rPr>
          <w:rFonts w:ascii="Times New Roman" w:hAnsi="Times New Roman"/>
          <w:sz w:val="28"/>
          <w:szCs w:val="28"/>
        </w:rPr>
        <w:t>общеобразовательных организаций Республики Тыва</w:t>
      </w:r>
    </w:p>
    <w:p w:rsidR="00770A11" w:rsidRPr="003A038A" w:rsidRDefault="00770A11" w:rsidP="003A038A">
      <w:pPr>
        <w:spacing w:after="0" w:line="240" w:lineRule="auto"/>
        <w:jc w:val="center"/>
        <w:rPr>
          <w:rFonts w:ascii="Times New Roman" w:hAnsi="Times New Roman"/>
          <w:sz w:val="28"/>
          <w:szCs w:val="28"/>
        </w:rPr>
      </w:pPr>
    </w:p>
    <w:p w:rsidR="00770A11" w:rsidRPr="003A038A" w:rsidRDefault="00770A11" w:rsidP="003A038A">
      <w:pPr>
        <w:pStyle w:val="a3"/>
        <w:ind w:firstLine="709"/>
        <w:jc w:val="both"/>
        <w:rPr>
          <w:rFonts w:ascii="Times New Roman" w:hAnsi="Times New Roman"/>
          <w:color w:val="000000" w:themeColor="text1"/>
          <w:sz w:val="28"/>
          <w:szCs w:val="28"/>
        </w:rPr>
      </w:pPr>
      <w:bookmarkStart w:id="1" w:name="sub_2001"/>
      <w:r w:rsidRPr="003A038A">
        <w:rPr>
          <w:rFonts w:ascii="Times New Roman" w:hAnsi="Times New Roman"/>
          <w:color w:val="000000" w:themeColor="text1"/>
          <w:sz w:val="28"/>
          <w:szCs w:val="28"/>
        </w:rPr>
        <w:t>1. Настоящие Правила устанавливают цели, условия и порядок пред</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ставления и распределения иных межбюджетных трансфертов из республика</w:t>
      </w: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rPr>
        <w:t>ского бюджета бюджетам муниципальных образований Республики Тыва на финансовое обеспечение выплат ежемесячного денежного вознаграждения п</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дагогическим работникам, принятым на должность «советник директора по воспитанию и взаимодействию с детскими общественными объединениями» (далее – советники директоров), муниципальных общеобразовательных орган</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заций (далее – образовательные организации).</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2" w:name="sub_2002"/>
      <w:bookmarkEnd w:id="1"/>
      <w:r w:rsidRPr="003A038A">
        <w:rPr>
          <w:rFonts w:ascii="Times New Roman" w:hAnsi="Times New Roman"/>
          <w:color w:val="000000" w:themeColor="text1"/>
          <w:sz w:val="28"/>
          <w:szCs w:val="28"/>
        </w:rPr>
        <w:t>2. Иные межбюджетные трансферты предоставляются в целях софина</w:t>
      </w: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rPr>
        <w:t>сирования в полном объеме расходных обязательств муниципальных образов</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ний Республики Тыва по финансовому обеспечению выплат ежемесячного д</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нежного вознаграждения советникам директоров из расчета 5 000 рублей в м</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сяц с учетом установленных законодательством Российской Федерации отчи</w:t>
      </w:r>
      <w:r w:rsidRPr="003A038A">
        <w:rPr>
          <w:rFonts w:ascii="Times New Roman" w:hAnsi="Times New Roman"/>
          <w:color w:val="000000" w:themeColor="text1"/>
          <w:sz w:val="28"/>
          <w:szCs w:val="28"/>
        </w:rPr>
        <w:t>с</w:t>
      </w:r>
      <w:r w:rsidRPr="003A038A">
        <w:rPr>
          <w:rFonts w:ascii="Times New Roman" w:hAnsi="Times New Roman"/>
          <w:color w:val="000000" w:themeColor="text1"/>
          <w:sz w:val="28"/>
          <w:szCs w:val="28"/>
        </w:rPr>
        <w:t>лений по обязательному социальному страхованию в государственные вн</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 xml:space="preserve">бюджетные фонды Российской Федерации (Фонд пенсионного и социального страхования Российской Федерации </w:t>
      </w:r>
      <w:r w:rsidR="00EB72A5">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на обязательное пенсионное страхование, на обязательное социальное страхование на случай временной нетрудоспосо</w:t>
      </w:r>
      <w:r w:rsidRPr="003A038A">
        <w:rPr>
          <w:rFonts w:ascii="Times New Roman" w:hAnsi="Times New Roman"/>
          <w:color w:val="000000" w:themeColor="text1"/>
          <w:sz w:val="28"/>
          <w:szCs w:val="28"/>
        </w:rPr>
        <w:t>б</w:t>
      </w:r>
      <w:r w:rsidRPr="003A038A">
        <w:rPr>
          <w:rFonts w:ascii="Times New Roman" w:hAnsi="Times New Roman"/>
          <w:color w:val="000000" w:themeColor="text1"/>
          <w:sz w:val="28"/>
          <w:szCs w:val="28"/>
        </w:rPr>
        <w:t>ности и в связи с материнством и обязательное социальное страхование от несчастных случаев на производстве и профессиональных заболеваний, Фед</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 xml:space="preserve">ральный фонд обязательного медицинского страхования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на обязательное м</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 xml:space="preserve">дицинское страхование) (далее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страховые взносы в государственные внебю</w:t>
      </w:r>
      <w:r w:rsidRPr="003A038A">
        <w:rPr>
          <w:rFonts w:ascii="Times New Roman" w:hAnsi="Times New Roman"/>
          <w:color w:val="000000" w:themeColor="text1"/>
          <w:sz w:val="28"/>
          <w:szCs w:val="28"/>
        </w:rPr>
        <w:t>д</w:t>
      </w:r>
      <w:r w:rsidRPr="003A038A">
        <w:rPr>
          <w:rFonts w:ascii="Times New Roman" w:hAnsi="Times New Roman"/>
          <w:color w:val="000000" w:themeColor="text1"/>
          <w:sz w:val="28"/>
          <w:szCs w:val="28"/>
        </w:rPr>
        <w:t>жетные фонды), а также районных коэффициентов к заработной плате, уст</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новленных решениями органов государственной власти СССР или федерал</w:t>
      </w:r>
      <w:r w:rsidRPr="003A038A">
        <w:rPr>
          <w:rFonts w:ascii="Times New Roman" w:hAnsi="Times New Roman"/>
          <w:color w:val="000000" w:themeColor="text1"/>
          <w:sz w:val="28"/>
          <w:szCs w:val="28"/>
        </w:rPr>
        <w:t>ь</w:t>
      </w:r>
      <w:r w:rsidRPr="003A038A">
        <w:rPr>
          <w:rFonts w:ascii="Times New Roman" w:hAnsi="Times New Roman"/>
          <w:color w:val="000000" w:themeColor="text1"/>
          <w:sz w:val="28"/>
          <w:szCs w:val="28"/>
        </w:rPr>
        <w:t>ных органов государственной власти, за работу в районах Крайнего Севера и приравненных к ним местностях, высокогорных, пустынных, безводных и др</w:t>
      </w:r>
      <w:r w:rsidRPr="003A038A">
        <w:rPr>
          <w:rFonts w:ascii="Times New Roman" w:hAnsi="Times New Roman"/>
          <w:color w:val="000000" w:themeColor="text1"/>
          <w:sz w:val="28"/>
          <w:szCs w:val="28"/>
        </w:rPr>
        <w:t>у</w:t>
      </w:r>
      <w:r w:rsidRPr="003A038A">
        <w:rPr>
          <w:rFonts w:ascii="Times New Roman" w:hAnsi="Times New Roman"/>
          <w:color w:val="000000" w:themeColor="text1"/>
          <w:sz w:val="28"/>
          <w:szCs w:val="28"/>
        </w:rPr>
        <w:t xml:space="preserve">гих районах (местностях) с особыми климатическими условиями (далее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ра</w:t>
      </w:r>
      <w:r w:rsidRPr="003A038A">
        <w:rPr>
          <w:rFonts w:ascii="Times New Roman" w:hAnsi="Times New Roman"/>
          <w:color w:val="000000" w:themeColor="text1"/>
          <w:sz w:val="28"/>
          <w:szCs w:val="28"/>
        </w:rPr>
        <w:t>й</w:t>
      </w:r>
      <w:r w:rsidRPr="003A038A">
        <w:rPr>
          <w:rFonts w:ascii="Times New Roman" w:hAnsi="Times New Roman"/>
          <w:color w:val="000000" w:themeColor="text1"/>
          <w:sz w:val="28"/>
          <w:szCs w:val="28"/>
        </w:rPr>
        <w:t>онные коэффициенты) и процентной надбавки к заработной плате за стаж раб</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 xml:space="preserve">ты в районах Крайнего Севера и приравненных к ним местностях, а также за работу в других районах (местностях) с особыми климатическими условиями </w:t>
      </w:r>
      <w:r w:rsidRPr="003A038A">
        <w:rPr>
          <w:rFonts w:ascii="Times New Roman" w:hAnsi="Times New Roman"/>
          <w:color w:val="000000" w:themeColor="text1"/>
          <w:sz w:val="28"/>
          <w:szCs w:val="28"/>
        </w:rPr>
        <w:lastRenderedPageBreak/>
        <w:t xml:space="preserve">(далее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процентные надбавки), включая выплату среднего заработка в уст</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новленных законодательством случаях, начисленного с суммы выплаченной надбавки, учтенной в расчете данного среднего заработка.</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3" w:name="sub_2003"/>
      <w:bookmarkEnd w:id="2"/>
      <w:r w:rsidRPr="003A038A">
        <w:rPr>
          <w:rFonts w:ascii="Times New Roman" w:hAnsi="Times New Roman"/>
          <w:color w:val="000000" w:themeColor="text1"/>
          <w:sz w:val="28"/>
          <w:szCs w:val="28"/>
        </w:rPr>
        <w:t>3. Главным распорядителем бюджетных средств, направляемых на пред</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ставление иных межбюджетных трансфертов, является Министерство образ</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 xml:space="preserve">вания Республики Тыва (далее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w:t>
      </w:r>
      <w:r w:rsidR="00EB72A5">
        <w:rPr>
          <w:rFonts w:ascii="Times New Roman" w:hAnsi="Times New Roman"/>
          <w:color w:val="000000" w:themeColor="text1"/>
          <w:sz w:val="28"/>
          <w:szCs w:val="28"/>
        </w:rPr>
        <w:t>г</w:t>
      </w:r>
      <w:r w:rsidRPr="003A038A">
        <w:rPr>
          <w:rFonts w:ascii="Times New Roman" w:hAnsi="Times New Roman"/>
          <w:color w:val="000000" w:themeColor="text1"/>
          <w:sz w:val="28"/>
          <w:szCs w:val="28"/>
        </w:rPr>
        <w:t>лавный распорядитель).</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4" w:name="sub_2004"/>
      <w:bookmarkEnd w:id="3"/>
      <w:r w:rsidRPr="003A038A">
        <w:rPr>
          <w:rFonts w:ascii="Times New Roman" w:hAnsi="Times New Roman"/>
          <w:color w:val="000000" w:themeColor="text1"/>
          <w:sz w:val="28"/>
          <w:szCs w:val="28"/>
        </w:rPr>
        <w:t xml:space="preserve">4. Иные межбюджетные трансферты предоставляются </w:t>
      </w:r>
      <w:r w:rsidR="00EB72A5">
        <w:rPr>
          <w:rFonts w:ascii="Times New Roman" w:hAnsi="Times New Roman"/>
          <w:color w:val="000000" w:themeColor="text1"/>
          <w:sz w:val="28"/>
          <w:szCs w:val="28"/>
        </w:rPr>
        <w:t>г</w:t>
      </w:r>
      <w:r w:rsidRPr="003A038A">
        <w:rPr>
          <w:rFonts w:ascii="Times New Roman" w:hAnsi="Times New Roman"/>
          <w:color w:val="000000" w:themeColor="text1"/>
          <w:sz w:val="28"/>
          <w:szCs w:val="28"/>
        </w:rPr>
        <w:t>лавным распор</w:t>
      </w:r>
      <w:r w:rsidRPr="003A038A">
        <w:rPr>
          <w:rFonts w:ascii="Times New Roman" w:hAnsi="Times New Roman"/>
          <w:color w:val="000000" w:themeColor="text1"/>
          <w:sz w:val="28"/>
          <w:szCs w:val="28"/>
        </w:rPr>
        <w:t>я</w:t>
      </w:r>
      <w:r w:rsidRPr="003A038A">
        <w:rPr>
          <w:rFonts w:ascii="Times New Roman" w:hAnsi="Times New Roman"/>
          <w:color w:val="000000" w:themeColor="text1"/>
          <w:sz w:val="28"/>
          <w:szCs w:val="28"/>
        </w:rPr>
        <w:t xml:space="preserve">дителем бюджетам муниципальных образований Республики Тыва в пределах лимитов бюджетных обязательств, доведенных до </w:t>
      </w:r>
      <w:r w:rsidR="00EB72A5">
        <w:rPr>
          <w:rFonts w:ascii="Times New Roman" w:hAnsi="Times New Roman"/>
          <w:color w:val="000000" w:themeColor="text1"/>
          <w:sz w:val="28"/>
          <w:szCs w:val="28"/>
        </w:rPr>
        <w:t>г</w:t>
      </w:r>
      <w:r w:rsidRPr="003A038A">
        <w:rPr>
          <w:rFonts w:ascii="Times New Roman" w:hAnsi="Times New Roman"/>
          <w:color w:val="000000" w:themeColor="text1"/>
          <w:sz w:val="28"/>
          <w:szCs w:val="28"/>
        </w:rPr>
        <w:t>лавного распорядителя в установленном порядке.</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5" w:name="sub_2005"/>
      <w:bookmarkEnd w:id="4"/>
      <w:r w:rsidRPr="003A038A">
        <w:rPr>
          <w:rFonts w:ascii="Times New Roman" w:hAnsi="Times New Roman"/>
          <w:color w:val="000000" w:themeColor="text1"/>
          <w:sz w:val="28"/>
          <w:szCs w:val="28"/>
        </w:rPr>
        <w:t>5. Условиями предоставления иных межбюджетных трансфертов являю</w:t>
      </w:r>
      <w:r w:rsidRPr="003A038A">
        <w:rPr>
          <w:rFonts w:ascii="Times New Roman" w:hAnsi="Times New Roman"/>
          <w:color w:val="000000" w:themeColor="text1"/>
          <w:sz w:val="28"/>
          <w:szCs w:val="28"/>
        </w:rPr>
        <w:t>т</w:t>
      </w:r>
      <w:r w:rsidRPr="003A038A">
        <w:rPr>
          <w:rFonts w:ascii="Times New Roman" w:hAnsi="Times New Roman"/>
          <w:color w:val="000000" w:themeColor="text1"/>
          <w:sz w:val="28"/>
          <w:szCs w:val="28"/>
        </w:rPr>
        <w:t>ся:</w:t>
      </w:r>
    </w:p>
    <w:bookmarkEnd w:id="5"/>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наличие у муниципальных образований принятых в установленном п</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рядке нормативных правовых актов, устанавливающих расходные обязател</w:t>
      </w:r>
      <w:r w:rsidRPr="003A038A">
        <w:rPr>
          <w:rFonts w:ascii="Times New Roman" w:hAnsi="Times New Roman"/>
          <w:color w:val="000000" w:themeColor="text1"/>
          <w:sz w:val="28"/>
          <w:szCs w:val="28"/>
        </w:rPr>
        <w:t>ь</w:t>
      </w:r>
      <w:r w:rsidRPr="003A038A">
        <w:rPr>
          <w:rFonts w:ascii="Times New Roman" w:hAnsi="Times New Roman"/>
          <w:color w:val="000000" w:themeColor="text1"/>
          <w:sz w:val="28"/>
          <w:szCs w:val="28"/>
        </w:rPr>
        <w:t>ства муниципальных образований Республики Тыва, в целях софинансирования которых предоставляются иные межбюджетные трансферты;</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заключение соглашения о предоставлении иных межбюджетных тран</w:t>
      </w:r>
      <w:r w:rsidRPr="003A038A">
        <w:rPr>
          <w:rFonts w:ascii="Times New Roman" w:hAnsi="Times New Roman"/>
          <w:color w:val="000000" w:themeColor="text1"/>
          <w:sz w:val="28"/>
          <w:szCs w:val="28"/>
        </w:rPr>
        <w:t>с</w:t>
      </w:r>
      <w:r w:rsidRPr="003A038A">
        <w:rPr>
          <w:rFonts w:ascii="Times New Roman" w:hAnsi="Times New Roman"/>
          <w:color w:val="000000" w:themeColor="text1"/>
          <w:sz w:val="28"/>
          <w:szCs w:val="28"/>
        </w:rPr>
        <w:t xml:space="preserve">фертов из республиканского бюджета бюджетам муниципальных образований Республики Тыва между </w:t>
      </w:r>
      <w:r w:rsidR="00EB72A5">
        <w:rPr>
          <w:rFonts w:ascii="Times New Roman" w:hAnsi="Times New Roman"/>
          <w:color w:val="000000" w:themeColor="text1"/>
          <w:sz w:val="28"/>
          <w:szCs w:val="28"/>
        </w:rPr>
        <w:t>г</w:t>
      </w:r>
      <w:r w:rsidRPr="003A038A">
        <w:rPr>
          <w:rFonts w:ascii="Times New Roman" w:hAnsi="Times New Roman"/>
          <w:color w:val="000000" w:themeColor="text1"/>
          <w:sz w:val="28"/>
          <w:szCs w:val="28"/>
        </w:rPr>
        <w:t>лавным распорядителем и администрацией муниц</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пального образования Республики Тыва в государственной интегрированной информационной системе управления общественными финансами «Электро</w:t>
      </w: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rPr>
        <w:t xml:space="preserve">ный бюджет» (далее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соглашение).</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6" w:name="sub_2006"/>
      <w:r w:rsidRPr="003A038A">
        <w:rPr>
          <w:rFonts w:ascii="Times New Roman" w:hAnsi="Times New Roman"/>
          <w:color w:val="000000" w:themeColor="text1"/>
          <w:sz w:val="28"/>
          <w:szCs w:val="28"/>
        </w:rPr>
        <w:t>6. Результатом предоставления иных межбюджетных трансфертов явл</w:t>
      </w:r>
      <w:r w:rsidRPr="003A038A">
        <w:rPr>
          <w:rFonts w:ascii="Times New Roman" w:hAnsi="Times New Roman"/>
          <w:color w:val="000000" w:themeColor="text1"/>
          <w:sz w:val="28"/>
          <w:szCs w:val="28"/>
        </w:rPr>
        <w:t>я</w:t>
      </w:r>
      <w:r w:rsidRPr="003A038A">
        <w:rPr>
          <w:rFonts w:ascii="Times New Roman" w:hAnsi="Times New Roman"/>
          <w:color w:val="000000" w:themeColor="text1"/>
          <w:sz w:val="28"/>
          <w:szCs w:val="28"/>
        </w:rPr>
        <w:t>ется количество выплат ежемесячного денежного вознаграждения советникам директоров из расчета 5 000 рублей в месяц с учетом страховых взносов в гос</w:t>
      </w:r>
      <w:r w:rsidRPr="003A038A">
        <w:rPr>
          <w:rFonts w:ascii="Times New Roman" w:hAnsi="Times New Roman"/>
          <w:color w:val="000000" w:themeColor="text1"/>
          <w:sz w:val="28"/>
          <w:szCs w:val="28"/>
        </w:rPr>
        <w:t>у</w:t>
      </w:r>
      <w:r w:rsidRPr="003A038A">
        <w:rPr>
          <w:rFonts w:ascii="Times New Roman" w:hAnsi="Times New Roman"/>
          <w:color w:val="000000" w:themeColor="text1"/>
          <w:sz w:val="28"/>
          <w:szCs w:val="28"/>
        </w:rPr>
        <w:t>дарственные внебюджетные фонды, а также районных коэффициентов и пр</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центных надбавок, предоставляемых работникам образовательных организ</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ций.</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7" w:name="sub_2007"/>
      <w:bookmarkEnd w:id="6"/>
      <w:r w:rsidRPr="003A038A">
        <w:rPr>
          <w:rFonts w:ascii="Times New Roman" w:hAnsi="Times New Roman"/>
          <w:color w:val="000000" w:themeColor="text1"/>
          <w:sz w:val="28"/>
          <w:szCs w:val="28"/>
        </w:rPr>
        <w:t>7. Размер иного межбюджетного трансферта, предоставляемого бюджету муниципального образования Республики Тыва (Т</w:t>
      </w:r>
      <w:r w:rsidRPr="003A038A">
        <w:rPr>
          <w:rFonts w:ascii="Times New Roman" w:hAnsi="Times New Roman"/>
          <w:color w:val="000000" w:themeColor="text1"/>
          <w:sz w:val="28"/>
          <w:szCs w:val="28"/>
          <w:vertAlign w:val="subscript"/>
        </w:rPr>
        <w:t xml:space="preserve"> С1i</w:t>
      </w:r>
      <w:r w:rsidRPr="003A038A">
        <w:rPr>
          <w:rFonts w:ascii="Times New Roman" w:hAnsi="Times New Roman"/>
          <w:color w:val="000000" w:themeColor="text1"/>
          <w:sz w:val="28"/>
          <w:szCs w:val="28"/>
        </w:rPr>
        <w:t>), определяется по форм</w:t>
      </w:r>
      <w:r w:rsidRPr="003A038A">
        <w:rPr>
          <w:rFonts w:ascii="Times New Roman" w:hAnsi="Times New Roman"/>
          <w:color w:val="000000" w:themeColor="text1"/>
          <w:sz w:val="28"/>
          <w:szCs w:val="28"/>
        </w:rPr>
        <w:t>у</w:t>
      </w:r>
      <w:r w:rsidRPr="003A038A">
        <w:rPr>
          <w:rFonts w:ascii="Times New Roman" w:hAnsi="Times New Roman"/>
          <w:color w:val="000000" w:themeColor="text1"/>
          <w:sz w:val="28"/>
          <w:szCs w:val="28"/>
        </w:rPr>
        <w:t>ле:</w:t>
      </w:r>
    </w:p>
    <w:bookmarkEnd w:id="7"/>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A23B36">
      <w:pPr>
        <w:spacing w:after="0" w:line="240" w:lineRule="auto"/>
        <w:jc w:val="center"/>
        <w:rPr>
          <w:rFonts w:ascii="Times New Roman" w:hAnsi="Times New Roman"/>
          <w:color w:val="000000" w:themeColor="text1"/>
          <w:sz w:val="28"/>
          <w:szCs w:val="28"/>
        </w:rPr>
      </w:pPr>
      <w:r w:rsidRPr="003A038A">
        <w:rPr>
          <w:rFonts w:ascii="Times New Roman" w:hAnsi="Times New Roman"/>
          <w:color w:val="000000" w:themeColor="text1"/>
          <w:sz w:val="28"/>
          <w:szCs w:val="28"/>
        </w:rPr>
        <w:t>Т</w:t>
      </w:r>
      <w:r w:rsidRPr="003A038A">
        <w:rPr>
          <w:rFonts w:ascii="Times New Roman" w:hAnsi="Times New Roman"/>
          <w:color w:val="000000" w:themeColor="text1"/>
          <w:sz w:val="28"/>
          <w:szCs w:val="28"/>
          <w:vertAlign w:val="subscript"/>
        </w:rPr>
        <w:t xml:space="preserve"> С1i</w:t>
      </w:r>
      <w:r w:rsidRPr="003A038A">
        <w:rPr>
          <w:rFonts w:ascii="Times New Roman" w:hAnsi="Times New Roman"/>
          <w:color w:val="000000" w:themeColor="text1"/>
          <w:sz w:val="28"/>
          <w:szCs w:val="28"/>
        </w:rPr>
        <w:t>=(Т</w:t>
      </w:r>
      <w:r w:rsidRPr="003A038A">
        <w:rPr>
          <w:rFonts w:ascii="Times New Roman" w:hAnsi="Times New Roman"/>
          <w:color w:val="000000" w:themeColor="text1"/>
          <w:sz w:val="28"/>
          <w:szCs w:val="28"/>
          <w:vertAlign w:val="subscript"/>
        </w:rPr>
        <w:t xml:space="preserve"> Скр</w:t>
      </w:r>
      <w:r w:rsidRPr="003A038A">
        <w:rPr>
          <w:rFonts w:ascii="Times New Roman" w:hAnsi="Times New Roman"/>
          <w:noProof/>
          <w:color w:val="000000" w:themeColor="text1"/>
          <w:sz w:val="28"/>
          <w:szCs w:val="28"/>
          <w:lang w:eastAsia="ru-RU"/>
        </w:rPr>
        <w:drawing>
          <wp:inline distT="0" distB="0" distL="0" distR="0" wp14:anchorId="68215826" wp14:editId="623F9D91">
            <wp:extent cx="13335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3A038A">
        <w:rPr>
          <w:rFonts w:ascii="Times New Roman" w:hAnsi="Times New Roman"/>
          <w:color w:val="000000" w:themeColor="text1"/>
          <w:sz w:val="28"/>
          <w:szCs w:val="28"/>
        </w:rPr>
        <w:t>(Р</w:t>
      </w:r>
      <w:r w:rsidRPr="003A038A">
        <w:rPr>
          <w:rFonts w:ascii="Times New Roman" w:hAnsi="Times New Roman"/>
          <w:color w:val="000000" w:themeColor="text1"/>
          <w:sz w:val="28"/>
          <w:szCs w:val="28"/>
          <w:vertAlign w:val="subscript"/>
        </w:rPr>
        <w:t xml:space="preserve"> Ск</w:t>
      </w:r>
      <w:r w:rsidRPr="003A038A">
        <w:rPr>
          <w:rFonts w:ascii="Times New Roman" w:hAnsi="Times New Roman"/>
          <w:color w:val="000000" w:themeColor="text1"/>
          <w:sz w:val="28"/>
          <w:szCs w:val="28"/>
        </w:rPr>
        <w:t>+П</w:t>
      </w:r>
      <w:r w:rsidRPr="003A038A">
        <w:rPr>
          <w:rFonts w:ascii="Times New Roman" w:hAnsi="Times New Roman"/>
          <w:color w:val="000000" w:themeColor="text1"/>
          <w:sz w:val="28"/>
          <w:szCs w:val="28"/>
          <w:vertAlign w:val="subscript"/>
        </w:rPr>
        <w:t xml:space="preserve"> Сн</w:t>
      </w:r>
      <w:r w:rsidRPr="003A038A">
        <w:rPr>
          <w:rFonts w:ascii="Times New Roman" w:hAnsi="Times New Roman"/>
          <w:color w:val="000000" w:themeColor="text1"/>
          <w:sz w:val="28"/>
          <w:szCs w:val="28"/>
        </w:rPr>
        <w:t>))</w:t>
      </w:r>
      <w:r w:rsidRPr="003A038A">
        <w:rPr>
          <w:rFonts w:ascii="Times New Roman" w:hAnsi="Times New Roman"/>
          <w:noProof/>
          <w:color w:val="000000" w:themeColor="text1"/>
          <w:sz w:val="28"/>
          <w:szCs w:val="28"/>
          <w:lang w:eastAsia="ru-RU"/>
        </w:rPr>
        <w:drawing>
          <wp:inline distT="0" distB="0" distL="0" distR="0" wp14:anchorId="3D8CB5DE" wp14:editId="5A29D898">
            <wp:extent cx="1333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vertAlign w:val="subscript"/>
        </w:rPr>
        <w:t xml:space="preserve"> С1</w:t>
      </w:r>
      <w:r w:rsidRPr="003A038A">
        <w:rPr>
          <w:rFonts w:ascii="Times New Roman" w:hAnsi="Times New Roman"/>
          <w:noProof/>
          <w:color w:val="000000" w:themeColor="text1"/>
          <w:sz w:val="28"/>
          <w:szCs w:val="28"/>
          <w:lang w:eastAsia="ru-RU"/>
        </w:rPr>
        <w:drawing>
          <wp:inline distT="0" distB="0" distL="0" distR="0" wp14:anchorId="12671BFC" wp14:editId="18A94114">
            <wp:extent cx="1333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3A038A">
        <w:rPr>
          <w:rFonts w:ascii="Times New Roman" w:hAnsi="Times New Roman"/>
          <w:color w:val="000000" w:themeColor="text1"/>
          <w:sz w:val="28"/>
          <w:szCs w:val="28"/>
        </w:rPr>
        <w:t>N</w:t>
      </w:r>
      <w:r w:rsidRPr="003A038A">
        <w:rPr>
          <w:rFonts w:ascii="Times New Roman" w:hAnsi="Times New Roman"/>
          <w:color w:val="000000" w:themeColor="text1"/>
          <w:sz w:val="28"/>
          <w:szCs w:val="28"/>
          <w:vertAlign w:val="subscript"/>
        </w:rPr>
        <w:t xml:space="preserve"> См</w:t>
      </w:r>
      <w:r w:rsidRPr="003A038A">
        <w:rPr>
          <w:rFonts w:ascii="Times New Roman" w:hAnsi="Times New Roman"/>
          <w:noProof/>
          <w:color w:val="000000" w:themeColor="text1"/>
          <w:sz w:val="28"/>
          <w:szCs w:val="28"/>
          <w:lang w:eastAsia="ru-RU"/>
        </w:rPr>
        <w:drawing>
          <wp:inline distT="0" distB="0" distL="0" distR="0" wp14:anchorId="30326E63" wp14:editId="19C1A8CE">
            <wp:extent cx="1333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3A038A">
        <w:rPr>
          <w:rFonts w:ascii="Times New Roman" w:hAnsi="Times New Roman"/>
          <w:color w:val="000000" w:themeColor="text1"/>
          <w:sz w:val="28"/>
          <w:szCs w:val="28"/>
        </w:rPr>
        <w:t>S</w:t>
      </w:r>
      <w:r w:rsidRPr="003A038A">
        <w:rPr>
          <w:rFonts w:ascii="Times New Roman" w:hAnsi="Times New Roman"/>
          <w:color w:val="000000" w:themeColor="text1"/>
          <w:sz w:val="28"/>
          <w:szCs w:val="28"/>
          <w:vertAlign w:val="subscript"/>
        </w:rPr>
        <w:t xml:space="preserve"> Свзн</w:t>
      </w:r>
      <w:r w:rsidRPr="003A038A">
        <w:rPr>
          <w:rFonts w:ascii="Times New Roman" w:hAnsi="Times New Roman"/>
          <w:color w:val="000000" w:themeColor="text1"/>
          <w:sz w:val="28"/>
          <w:szCs w:val="28"/>
        </w:rPr>
        <w:t>,</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где:</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Т</w:t>
      </w:r>
      <w:r w:rsidRPr="003A038A">
        <w:rPr>
          <w:rFonts w:ascii="Times New Roman" w:hAnsi="Times New Roman"/>
          <w:color w:val="000000" w:themeColor="text1"/>
          <w:sz w:val="28"/>
          <w:szCs w:val="28"/>
          <w:vertAlign w:val="subscript"/>
        </w:rPr>
        <w:t xml:space="preserve"> С1i</w:t>
      </w:r>
      <w:r w:rsidRPr="003A038A">
        <w:rPr>
          <w:rFonts w:ascii="Times New Roman" w:hAnsi="Times New Roman"/>
          <w:color w:val="000000" w:themeColor="text1"/>
          <w:sz w:val="28"/>
          <w:szCs w:val="28"/>
        </w:rPr>
        <w:t xml:space="preserve">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размер иного межбюджетного трансферта i-го бюджета муниц</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пального образования Республики Тыва (тыс. рублей);</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Т</w:t>
      </w:r>
      <w:r w:rsidRPr="003A038A">
        <w:rPr>
          <w:rFonts w:ascii="Times New Roman" w:hAnsi="Times New Roman"/>
          <w:color w:val="000000" w:themeColor="text1"/>
          <w:sz w:val="28"/>
          <w:szCs w:val="28"/>
          <w:vertAlign w:val="subscript"/>
        </w:rPr>
        <w:t xml:space="preserve"> Скр</w:t>
      </w:r>
      <w:r w:rsidRPr="003A038A">
        <w:rPr>
          <w:rFonts w:ascii="Times New Roman" w:hAnsi="Times New Roman"/>
          <w:color w:val="000000" w:themeColor="text1"/>
          <w:sz w:val="28"/>
          <w:szCs w:val="28"/>
        </w:rPr>
        <w:t xml:space="preserve"> – 5 000 рублей - размер выплаты ежемесячного денежного возн</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граждения советникам директоров (но не более одной выплаты ежемесячного денежного вознаграждения одному педагогическому работнику образовател</w:t>
      </w:r>
      <w:r w:rsidRPr="003A038A">
        <w:rPr>
          <w:rFonts w:ascii="Times New Roman" w:hAnsi="Times New Roman"/>
          <w:color w:val="000000" w:themeColor="text1"/>
          <w:sz w:val="28"/>
          <w:szCs w:val="28"/>
        </w:rPr>
        <w:t>ь</w:t>
      </w:r>
      <w:r w:rsidRPr="003A038A">
        <w:rPr>
          <w:rFonts w:ascii="Times New Roman" w:hAnsi="Times New Roman"/>
          <w:color w:val="000000" w:themeColor="text1"/>
          <w:sz w:val="28"/>
          <w:szCs w:val="28"/>
        </w:rPr>
        <w:t>ной организации при осуществлении трудовых функций советника директора в 2 и более образовательных организациях);</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Р</w:t>
      </w:r>
      <w:r w:rsidRPr="003A038A">
        <w:rPr>
          <w:rFonts w:ascii="Times New Roman" w:hAnsi="Times New Roman"/>
          <w:color w:val="000000" w:themeColor="text1"/>
          <w:sz w:val="28"/>
          <w:szCs w:val="28"/>
          <w:vertAlign w:val="subscript"/>
        </w:rPr>
        <w:t xml:space="preserve"> Ск</w:t>
      </w:r>
      <w:r w:rsidRPr="003A038A">
        <w:rPr>
          <w:rFonts w:ascii="Times New Roman" w:hAnsi="Times New Roman"/>
          <w:color w:val="000000" w:themeColor="text1"/>
          <w:sz w:val="28"/>
          <w:szCs w:val="28"/>
        </w:rPr>
        <w:t xml:space="preserve">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районные коэффициенты;</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П</w:t>
      </w:r>
      <w:r w:rsidRPr="003A038A">
        <w:rPr>
          <w:rFonts w:ascii="Times New Roman" w:hAnsi="Times New Roman"/>
          <w:color w:val="000000" w:themeColor="text1"/>
          <w:sz w:val="28"/>
          <w:szCs w:val="28"/>
          <w:vertAlign w:val="subscript"/>
        </w:rPr>
        <w:t xml:space="preserve"> Сн</w:t>
      </w:r>
      <w:r w:rsidRPr="003A038A">
        <w:rPr>
          <w:rFonts w:ascii="Times New Roman" w:hAnsi="Times New Roman"/>
          <w:color w:val="000000" w:themeColor="text1"/>
          <w:sz w:val="28"/>
          <w:szCs w:val="28"/>
        </w:rPr>
        <w:t xml:space="preserve">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процентные надбавки;</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lastRenderedPageBreak/>
        <w:t>N</w:t>
      </w:r>
      <w:r w:rsidRPr="003A038A">
        <w:rPr>
          <w:rFonts w:ascii="Times New Roman" w:hAnsi="Times New Roman"/>
          <w:color w:val="000000" w:themeColor="text1"/>
          <w:sz w:val="28"/>
          <w:szCs w:val="28"/>
          <w:vertAlign w:val="subscript"/>
        </w:rPr>
        <w:t xml:space="preserve"> См</w:t>
      </w:r>
      <w:r w:rsidRPr="003A038A">
        <w:rPr>
          <w:rFonts w:ascii="Times New Roman" w:hAnsi="Times New Roman"/>
          <w:color w:val="000000" w:themeColor="text1"/>
          <w:sz w:val="28"/>
          <w:szCs w:val="28"/>
        </w:rPr>
        <w:t xml:space="preserve">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количество месяцев в году, в которые выплачивается ежемесячное денежное вознаграждение советникам директоров;</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S</w:t>
      </w:r>
      <w:r w:rsidRPr="003A038A">
        <w:rPr>
          <w:rFonts w:ascii="Times New Roman" w:hAnsi="Times New Roman"/>
          <w:color w:val="000000" w:themeColor="text1"/>
          <w:sz w:val="28"/>
          <w:szCs w:val="28"/>
          <w:vertAlign w:val="subscript"/>
        </w:rPr>
        <w:t xml:space="preserve"> Свзн</w:t>
      </w:r>
      <w:r w:rsidRPr="003A038A">
        <w:rPr>
          <w:rFonts w:ascii="Times New Roman" w:hAnsi="Times New Roman"/>
          <w:color w:val="000000" w:themeColor="text1"/>
          <w:sz w:val="28"/>
          <w:szCs w:val="28"/>
        </w:rPr>
        <w:t xml:space="preserve">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страховые взносы в государственные внебюджетные фонды.</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Прогнозируемое количество советников директоров, заявленное муниц</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пальными образованиями Республики Тыва (Н</w:t>
      </w:r>
      <w:r w:rsidRPr="003A038A">
        <w:rPr>
          <w:rFonts w:ascii="Times New Roman" w:hAnsi="Times New Roman"/>
          <w:color w:val="000000" w:themeColor="text1"/>
          <w:sz w:val="28"/>
          <w:szCs w:val="28"/>
          <w:vertAlign w:val="subscript"/>
        </w:rPr>
        <w:t xml:space="preserve"> С1</w:t>
      </w:r>
      <w:r w:rsidRPr="003A038A">
        <w:rPr>
          <w:rFonts w:ascii="Times New Roman" w:hAnsi="Times New Roman"/>
          <w:color w:val="000000" w:themeColor="text1"/>
          <w:sz w:val="28"/>
          <w:szCs w:val="28"/>
        </w:rPr>
        <w:t>), рассчитывается по формуле:</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A23B36">
      <w:pPr>
        <w:spacing w:after="0" w:line="240" w:lineRule="auto"/>
        <w:jc w:val="center"/>
        <w:rPr>
          <w:rFonts w:ascii="Times New Roman" w:hAnsi="Times New Roman"/>
          <w:color w:val="000000" w:themeColor="text1"/>
          <w:sz w:val="28"/>
          <w:szCs w:val="28"/>
        </w:rPr>
      </w:pP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vertAlign w:val="subscript"/>
        </w:rPr>
        <w:t xml:space="preserve"> С1</w:t>
      </w: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vertAlign w:val="subscript"/>
        </w:rPr>
        <w:t xml:space="preserve"> Са</w:t>
      </w: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vertAlign w:val="subscript"/>
        </w:rPr>
        <w:t xml:space="preserve"> С1в</w:t>
      </w:r>
      <w:r w:rsidRPr="003A038A">
        <w:rPr>
          <w:rFonts w:ascii="Times New Roman" w:hAnsi="Times New Roman"/>
          <w:color w:val="000000" w:themeColor="text1"/>
          <w:sz w:val="28"/>
          <w:szCs w:val="28"/>
        </w:rPr>
        <w:t>,</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где:</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vertAlign w:val="subscript"/>
        </w:rPr>
        <w:t xml:space="preserve"> Са</w:t>
      </w:r>
      <w:r w:rsidRPr="003A038A">
        <w:rPr>
          <w:rFonts w:ascii="Times New Roman" w:hAnsi="Times New Roman"/>
          <w:color w:val="000000" w:themeColor="text1"/>
          <w:sz w:val="28"/>
          <w:szCs w:val="28"/>
        </w:rPr>
        <w:t xml:space="preserve">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количество советников директоров, осуществляющих трудовые функции в одной образовательной организации;</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vertAlign w:val="subscript"/>
        </w:rPr>
        <w:t xml:space="preserve"> С1в</w:t>
      </w:r>
      <w:r w:rsidRPr="003A038A">
        <w:rPr>
          <w:rFonts w:ascii="Times New Roman" w:hAnsi="Times New Roman"/>
          <w:color w:val="000000" w:themeColor="text1"/>
          <w:sz w:val="28"/>
          <w:szCs w:val="28"/>
        </w:rPr>
        <w:t xml:space="preserve"> </w:t>
      </w:r>
      <w:r w:rsidR="00A23B36">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количество советников директоров, осуществляющих трудовые функции в 2 и более образовательных организациях.</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8" w:name="sub_2008"/>
      <w:r w:rsidRPr="003A038A">
        <w:rPr>
          <w:rFonts w:ascii="Times New Roman" w:hAnsi="Times New Roman"/>
          <w:color w:val="000000" w:themeColor="text1"/>
          <w:sz w:val="28"/>
          <w:szCs w:val="28"/>
        </w:rPr>
        <w:t>8. Распределение иных межбюджетных трансфертов между бюджетами муниципальных образований Республики Тыва утверждается в порядке, уст</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новленном бюджетным законодательством Российской Федерации и Республ</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ки Тыва.</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9" w:name="sub_2009"/>
      <w:bookmarkEnd w:id="8"/>
      <w:r w:rsidRPr="003A038A">
        <w:rPr>
          <w:rFonts w:ascii="Times New Roman" w:hAnsi="Times New Roman"/>
          <w:color w:val="000000" w:themeColor="text1"/>
          <w:sz w:val="28"/>
          <w:szCs w:val="28"/>
        </w:rPr>
        <w:t>9. Перечисление иных межбюджетных трансфертов осуществляется еж</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месячно в пределах лимитов бюджетных обязательств на счета, открытые те</w:t>
      </w:r>
      <w:r w:rsidRPr="003A038A">
        <w:rPr>
          <w:rFonts w:ascii="Times New Roman" w:hAnsi="Times New Roman"/>
          <w:color w:val="000000" w:themeColor="text1"/>
          <w:sz w:val="28"/>
          <w:szCs w:val="28"/>
        </w:rPr>
        <w:t>р</w:t>
      </w:r>
      <w:r w:rsidRPr="003A038A">
        <w:rPr>
          <w:rFonts w:ascii="Times New Roman" w:hAnsi="Times New Roman"/>
          <w:color w:val="000000" w:themeColor="text1"/>
          <w:sz w:val="28"/>
          <w:szCs w:val="28"/>
        </w:rPr>
        <w:t>риториальным органам Федерального казначейства для учета операций со средствами бюджетов муниципальных образований Республики Тыва.</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0" w:name="sub_2010"/>
      <w:bookmarkEnd w:id="9"/>
      <w:r w:rsidRPr="003A038A">
        <w:rPr>
          <w:rFonts w:ascii="Times New Roman" w:hAnsi="Times New Roman"/>
          <w:color w:val="000000" w:themeColor="text1"/>
          <w:sz w:val="28"/>
          <w:szCs w:val="28"/>
        </w:rPr>
        <w:t>10. Оценка эффективности предоставления иных межбюджетных тран</w:t>
      </w:r>
      <w:r w:rsidRPr="003A038A">
        <w:rPr>
          <w:rFonts w:ascii="Times New Roman" w:hAnsi="Times New Roman"/>
          <w:color w:val="000000" w:themeColor="text1"/>
          <w:sz w:val="28"/>
          <w:szCs w:val="28"/>
        </w:rPr>
        <w:t>с</w:t>
      </w:r>
      <w:r w:rsidRPr="003A038A">
        <w:rPr>
          <w:rFonts w:ascii="Times New Roman" w:hAnsi="Times New Roman"/>
          <w:color w:val="000000" w:themeColor="text1"/>
          <w:sz w:val="28"/>
          <w:szCs w:val="28"/>
        </w:rPr>
        <w:t xml:space="preserve">фертов осуществляется </w:t>
      </w:r>
      <w:r w:rsidR="00EB72A5">
        <w:rPr>
          <w:rFonts w:ascii="Times New Roman" w:hAnsi="Times New Roman"/>
          <w:color w:val="000000" w:themeColor="text1"/>
          <w:sz w:val="28"/>
          <w:szCs w:val="28"/>
        </w:rPr>
        <w:t>г</w:t>
      </w:r>
      <w:r w:rsidRPr="003A038A">
        <w:rPr>
          <w:rFonts w:ascii="Times New Roman" w:hAnsi="Times New Roman"/>
          <w:color w:val="000000" w:themeColor="text1"/>
          <w:sz w:val="28"/>
          <w:szCs w:val="28"/>
        </w:rPr>
        <w:t>лавным распорядителем путем сравнения плановых и фактических значений результата предоставления иных межбюджетных тран</w:t>
      </w:r>
      <w:r w:rsidRPr="003A038A">
        <w:rPr>
          <w:rFonts w:ascii="Times New Roman" w:hAnsi="Times New Roman"/>
          <w:color w:val="000000" w:themeColor="text1"/>
          <w:sz w:val="28"/>
          <w:szCs w:val="28"/>
        </w:rPr>
        <w:t>с</w:t>
      </w:r>
      <w:r w:rsidRPr="003A038A">
        <w:rPr>
          <w:rFonts w:ascii="Times New Roman" w:hAnsi="Times New Roman"/>
          <w:color w:val="000000" w:themeColor="text1"/>
          <w:sz w:val="28"/>
          <w:szCs w:val="28"/>
        </w:rPr>
        <w:t>фертов (количество предоставленных выплат ежемесячного денежного возн</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граждения советникам директоров в общем количестве запланированных в</w:t>
      </w:r>
      <w:r w:rsidRPr="003A038A">
        <w:rPr>
          <w:rFonts w:ascii="Times New Roman" w:hAnsi="Times New Roman"/>
          <w:color w:val="000000" w:themeColor="text1"/>
          <w:sz w:val="28"/>
          <w:szCs w:val="28"/>
        </w:rPr>
        <w:t>ы</w:t>
      </w:r>
      <w:r w:rsidRPr="003A038A">
        <w:rPr>
          <w:rFonts w:ascii="Times New Roman" w:hAnsi="Times New Roman"/>
          <w:color w:val="000000" w:themeColor="text1"/>
          <w:sz w:val="28"/>
          <w:szCs w:val="28"/>
        </w:rPr>
        <w:t>плат), которые устанавливаются соглашением, соответствующим типовой фо</w:t>
      </w:r>
      <w:r w:rsidRPr="003A038A">
        <w:rPr>
          <w:rFonts w:ascii="Times New Roman" w:hAnsi="Times New Roman"/>
          <w:color w:val="000000" w:themeColor="text1"/>
          <w:sz w:val="28"/>
          <w:szCs w:val="28"/>
        </w:rPr>
        <w:t>р</w:t>
      </w:r>
      <w:r w:rsidRPr="003A038A">
        <w:rPr>
          <w:rFonts w:ascii="Times New Roman" w:hAnsi="Times New Roman"/>
          <w:color w:val="000000" w:themeColor="text1"/>
          <w:sz w:val="28"/>
          <w:szCs w:val="28"/>
        </w:rPr>
        <w:t>ме, утвержденной Министерством финансов Российской Федерации.</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1" w:name="sub_2011"/>
      <w:bookmarkEnd w:id="10"/>
      <w:r w:rsidRPr="003A038A">
        <w:rPr>
          <w:rFonts w:ascii="Times New Roman" w:hAnsi="Times New Roman"/>
          <w:color w:val="000000" w:themeColor="text1"/>
          <w:sz w:val="28"/>
          <w:szCs w:val="28"/>
        </w:rPr>
        <w:t>11. В случае если муниципальным образованием Республики Тыва по с</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стоянию на 31 декабря текущего финансового года не достигнуто значение р</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зультата предоставления иных межбюджетных трансфертов, установленное с</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глашением, размер средств, подлежащих возврату из бюджета муниципального образования Республики Тыва в республиканский бюджет до 1 мая года, сл</w:t>
      </w:r>
      <w:r w:rsidRPr="003A038A">
        <w:rPr>
          <w:rFonts w:ascii="Times New Roman" w:hAnsi="Times New Roman"/>
          <w:color w:val="000000" w:themeColor="text1"/>
          <w:sz w:val="28"/>
          <w:szCs w:val="28"/>
        </w:rPr>
        <w:t>е</w:t>
      </w:r>
      <w:r w:rsidRPr="003A038A">
        <w:rPr>
          <w:rFonts w:ascii="Times New Roman" w:hAnsi="Times New Roman"/>
          <w:color w:val="000000" w:themeColor="text1"/>
          <w:sz w:val="28"/>
          <w:szCs w:val="28"/>
        </w:rPr>
        <w:t>дующего за годом предоставления иных межбюджетных трансфертов (V</w:t>
      </w:r>
      <w:r w:rsidRPr="003A038A">
        <w:rPr>
          <w:rFonts w:ascii="Times New Roman" w:hAnsi="Times New Roman"/>
          <w:color w:val="000000" w:themeColor="text1"/>
          <w:sz w:val="28"/>
          <w:szCs w:val="28"/>
          <w:vertAlign w:val="subscript"/>
        </w:rPr>
        <w:t xml:space="preserve"> возврата</w:t>
      </w:r>
      <w:r w:rsidRPr="003A038A">
        <w:rPr>
          <w:rFonts w:ascii="Times New Roman" w:hAnsi="Times New Roman"/>
          <w:color w:val="000000" w:themeColor="text1"/>
          <w:sz w:val="28"/>
          <w:szCs w:val="28"/>
        </w:rPr>
        <w:t>), определяется по формуле:</w:t>
      </w:r>
    </w:p>
    <w:bookmarkEnd w:id="11"/>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CA4D5E">
      <w:pPr>
        <w:spacing w:after="0" w:line="240" w:lineRule="auto"/>
        <w:jc w:val="center"/>
        <w:rPr>
          <w:rFonts w:ascii="Times New Roman" w:hAnsi="Times New Roman"/>
          <w:color w:val="000000" w:themeColor="text1"/>
          <w:sz w:val="28"/>
          <w:szCs w:val="28"/>
        </w:rPr>
      </w:pPr>
      <w:r w:rsidRPr="003A038A">
        <w:rPr>
          <w:rFonts w:ascii="Times New Roman" w:hAnsi="Times New Roman"/>
          <w:color w:val="000000" w:themeColor="text1"/>
          <w:sz w:val="28"/>
          <w:szCs w:val="28"/>
        </w:rPr>
        <w:t>V</w:t>
      </w:r>
      <w:r w:rsidRPr="003A038A">
        <w:rPr>
          <w:rFonts w:ascii="Times New Roman" w:hAnsi="Times New Roman"/>
          <w:color w:val="000000" w:themeColor="text1"/>
          <w:sz w:val="28"/>
          <w:szCs w:val="28"/>
          <w:vertAlign w:val="subscript"/>
        </w:rPr>
        <w:t xml:space="preserve"> возврата</w:t>
      </w:r>
      <w:r w:rsidRPr="003A038A">
        <w:rPr>
          <w:rFonts w:ascii="Times New Roman" w:hAnsi="Times New Roman"/>
          <w:color w:val="000000" w:themeColor="text1"/>
          <w:sz w:val="28"/>
          <w:szCs w:val="28"/>
        </w:rPr>
        <w:t>=(V</w:t>
      </w:r>
      <w:r w:rsidRPr="003A038A">
        <w:rPr>
          <w:rFonts w:ascii="Times New Roman" w:hAnsi="Times New Roman"/>
          <w:color w:val="000000" w:themeColor="text1"/>
          <w:sz w:val="28"/>
          <w:szCs w:val="28"/>
          <w:vertAlign w:val="subscript"/>
        </w:rPr>
        <w:t>ИМБТ</w:t>
      </w:r>
      <w:r w:rsidRPr="003A038A">
        <w:rPr>
          <w:rFonts w:ascii="Times New Roman" w:hAnsi="Times New Roman"/>
          <w:noProof/>
          <w:color w:val="000000" w:themeColor="text1"/>
          <w:sz w:val="28"/>
          <w:szCs w:val="28"/>
          <w:lang w:eastAsia="ru-RU"/>
        </w:rPr>
        <w:drawing>
          <wp:inline distT="0" distB="0" distL="0" distR="0" wp14:anchorId="35759C56" wp14:editId="7BFB5D3D">
            <wp:extent cx="1333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3A038A">
        <w:rPr>
          <w:rFonts w:ascii="Times New Roman" w:hAnsi="Times New Roman"/>
          <w:color w:val="000000" w:themeColor="text1"/>
          <w:sz w:val="28"/>
          <w:szCs w:val="28"/>
        </w:rPr>
        <w:t>D</w:t>
      </w:r>
      <w:r w:rsidRPr="003A038A">
        <w:rPr>
          <w:rFonts w:ascii="Times New Roman" w:hAnsi="Times New Roman"/>
          <w:color w:val="000000" w:themeColor="text1"/>
          <w:sz w:val="28"/>
          <w:szCs w:val="28"/>
          <w:vertAlign w:val="subscript"/>
        </w:rPr>
        <w:t> i</w:t>
      </w:r>
      <w:r w:rsidRPr="003A038A">
        <w:rPr>
          <w:rFonts w:ascii="Times New Roman" w:hAnsi="Times New Roman"/>
          <w:color w:val="000000" w:themeColor="text1"/>
          <w:sz w:val="28"/>
          <w:szCs w:val="28"/>
        </w:rPr>
        <w:t>)</w:t>
      </w:r>
      <w:r w:rsidRPr="003A038A">
        <w:rPr>
          <w:rFonts w:ascii="Times New Roman" w:hAnsi="Times New Roman"/>
          <w:noProof/>
          <w:color w:val="000000" w:themeColor="text1"/>
          <w:sz w:val="28"/>
          <w:szCs w:val="28"/>
          <w:lang w:eastAsia="ru-RU"/>
        </w:rPr>
        <w:drawing>
          <wp:inline distT="0" distB="0" distL="0" distR="0" wp14:anchorId="7534F0BB" wp14:editId="0B0434A4">
            <wp:extent cx="1333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3A038A">
        <w:rPr>
          <w:rFonts w:ascii="Times New Roman" w:hAnsi="Times New Roman"/>
          <w:color w:val="000000" w:themeColor="text1"/>
          <w:sz w:val="28"/>
          <w:szCs w:val="28"/>
        </w:rPr>
        <w:t>0,01,</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где:</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V</w:t>
      </w:r>
      <w:r w:rsidRPr="003A038A">
        <w:rPr>
          <w:rFonts w:ascii="Times New Roman" w:hAnsi="Times New Roman"/>
          <w:color w:val="000000" w:themeColor="text1"/>
          <w:sz w:val="28"/>
          <w:szCs w:val="28"/>
          <w:vertAlign w:val="subscript"/>
        </w:rPr>
        <w:t>ИМБТ</w:t>
      </w:r>
      <w:r w:rsidRPr="003A038A">
        <w:rPr>
          <w:rFonts w:ascii="Times New Roman" w:hAnsi="Times New Roman"/>
          <w:color w:val="000000" w:themeColor="text1"/>
          <w:sz w:val="28"/>
          <w:szCs w:val="28"/>
        </w:rPr>
        <w:t xml:space="preserve"> </w:t>
      </w:r>
      <w:r w:rsidR="00CA4D5E">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иной межбюджетный трансферт, предоставленный бюджету i-го муниципального образования Республики Тыва в отчетном финансовом году;</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D</w:t>
      </w:r>
      <w:r w:rsidRPr="003A038A">
        <w:rPr>
          <w:rFonts w:ascii="Times New Roman" w:hAnsi="Times New Roman"/>
          <w:color w:val="000000" w:themeColor="text1"/>
          <w:sz w:val="28"/>
          <w:szCs w:val="28"/>
          <w:vertAlign w:val="subscript"/>
        </w:rPr>
        <w:t xml:space="preserve"> i</w:t>
      </w:r>
      <w:r w:rsidRPr="003A038A">
        <w:rPr>
          <w:rFonts w:ascii="Times New Roman" w:hAnsi="Times New Roman"/>
          <w:color w:val="000000" w:themeColor="text1"/>
          <w:sz w:val="28"/>
          <w:szCs w:val="28"/>
        </w:rPr>
        <w:t xml:space="preserve"> </w:t>
      </w:r>
      <w:r w:rsidR="00CA4D5E">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индекс, отражающий уровень недостижения i-го результата испол</w:t>
      </w:r>
      <w:r w:rsidRPr="003A038A">
        <w:rPr>
          <w:rFonts w:ascii="Times New Roman" w:hAnsi="Times New Roman"/>
          <w:color w:val="000000" w:themeColor="text1"/>
          <w:sz w:val="28"/>
          <w:szCs w:val="28"/>
        </w:rPr>
        <w:t>ь</w:t>
      </w:r>
      <w:r w:rsidRPr="003A038A">
        <w:rPr>
          <w:rFonts w:ascii="Times New Roman" w:hAnsi="Times New Roman"/>
          <w:color w:val="000000" w:themeColor="text1"/>
          <w:sz w:val="28"/>
          <w:szCs w:val="28"/>
        </w:rPr>
        <w:t>зования иного межбюджетного трансферта.</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lastRenderedPageBreak/>
        <w:t>При расчете объема средств, подлежащих возврату из бюджета муниц</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пального образования Республики Тыва в республиканский бюджет, в размере иного межбюджетного трансферта, предоставленного бюджету муниципальн</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го образования Республики Тыва в отчетном финансовом году (V</w:t>
      </w:r>
      <w:r w:rsidRPr="003A038A">
        <w:rPr>
          <w:rFonts w:ascii="Times New Roman" w:hAnsi="Times New Roman"/>
          <w:color w:val="000000" w:themeColor="text1"/>
          <w:sz w:val="28"/>
          <w:szCs w:val="28"/>
          <w:vertAlign w:val="subscript"/>
        </w:rPr>
        <w:t>ИМБТ</w:t>
      </w:r>
      <w:r w:rsidRPr="003A038A">
        <w:rPr>
          <w:rFonts w:ascii="Times New Roman" w:hAnsi="Times New Roman"/>
          <w:color w:val="000000" w:themeColor="text1"/>
          <w:sz w:val="28"/>
          <w:szCs w:val="28"/>
        </w:rPr>
        <w:t>), не уч</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тывается размер остатка иного межбюджетного трансферта, не использованн</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го по состоянию на 1 января текущего финансового года.</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2" w:name="sub_2012"/>
      <w:r w:rsidRPr="003A038A">
        <w:rPr>
          <w:rFonts w:ascii="Times New Roman" w:hAnsi="Times New Roman"/>
          <w:color w:val="000000" w:themeColor="text1"/>
          <w:sz w:val="28"/>
          <w:szCs w:val="28"/>
        </w:rPr>
        <w:t>12. Индекс, отражающий уровень недостижения i-го результата пред</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ставления иного межбюджетного трансферта (D</w:t>
      </w:r>
      <w:r w:rsidRPr="003A038A">
        <w:rPr>
          <w:rFonts w:ascii="Times New Roman" w:hAnsi="Times New Roman"/>
          <w:color w:val="000000" w:themeColor="text1"/>
          <w:sz w:val="28"/>
          <w:szCs w:val="28"/>
          <w:vertAlign w:val="subscript"/>
        </w:rPr>
        <w:t xml:space="preserve"> i</w:t>
      </w:r>
      <w:r w:rsidRPr="003A038A">
        <w:rPr>
          <w:rFonts w:ascii="Times New Roman" w:hAnsi="Times New Roman"/>
          <w:color w:val="000000" w:themeColor="text1"/>
          <w:sz w:val="28"/>
          <w:szCs w:val="28"/>
        </w:rPr>
        <w:t>), определяется по формуле:</w:t>
      </w:r>
    </w:p>
    <w:bookmarkEnd w:id="12"/>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CA4D5E">
      <w:pPr>
        <w:spacing w:after="0" w:line="240" w:lineRule="auto"/>
        <w:jc w:val="center"/>
        <w:rPr>
          <w:rFonts w:ascii="Times New Roman" w:hAnsi="Times New Roman"/>
          <w:color w:val="000000" w:themeColor="text1"/>
          <w:sz w:val="28"/>
          <w:szCs w:val="28"/>
        </w:rPr>
      </w:pPr>
      <w:r w:rsidRPr="003A038A">
        <w:rPr>
          <w:rFonts w:ascii="Times New Roman" w:hAnsi="Times New Roman"/>
          <w:color w:val="000000" w:themeColor="text1"/>
          <w:sz w:val="28"/>
          <w:szCs w:val="28"/>
        </w:rPr>
        <w:t>D</w:t>
      </w:r>
      <w:r w:rsidRPr="003A038A">
        <w:rPr>
          <w:rFonts w:ascii="Times New Roman" w:hAnsi="Times New Roman"/>
          <w:color w:val="000000" w:themeColor="text1"/>
          <w:sz w:val="28"/>
          <w:szCs w:val="28"/>
          <w:vertAlign w:val="subscript"/>
        </w:rPr>
        <w:t xml:space="preserve"> i</w:t>
      </w:r>
      <w:r w:rsidRPr="003A038A">
        <w:rPr>
          <w:rFonts w:ascii="Times New Roman" w:hAnsi="Times New Roman"/>
          <w:color w:val="000000" w:themeColor="text1"/>
          <w:sz w:val="28"/>
          <w:szCs w:val="28"/>
        </w:rPr>
        <w:t>=1-Т</w:t>
      </w:r>
      <w:r w:rsidRPr="003A038A">
        <w:rPr>
          <w:rFonts w:ascii="Times New Roman" w:hAnsi="Times New Roman"/>
          <w:color w:val="000000" w:themeColor="text1"/>
          <w:sz w:val="28"/>
          <w:szCs w:val="28"/>
          <w:vertAlign w:val="subscript"/>
        </w:rPr>
        <w:t>i</w:t>
      </w:r>
      <w:r w:rsidRPr="003A038A">
        <w:rPr>
          <w:rFonts w:ascii="Times New Roman" w:hAnsi="Times New Roman"/>
          <w:color w:val="000000" w:themeColor="text1"/>
          <w:sz w:val="28"/>
          <w:szCs w:val="28"/>
        </w:rPr>
        <w:t>/S</w:t>
      </w:r>
      <w:r w:rsidRPr="003A038A">
        <w:rPr>
          <w:rFonts w:ascii="Times New Roman" w:hAnsi="Times New Roman"/>
          <w:color w:val="000000" w:themeColor="text1"/>
          <w:sz w:val="28"/>
          <w:szCs w:val="28"/>
          <w:vertAlign w:val="subscript"/>
        </w:rPr>
        <w:t>i</w:t>
      </w:r>
      <w:r w:rsidRPr="003A038A">
        <w:rPr>
          <w:rFonts w:ascii="Times New Roman" w:hAnsi="Times New Roman"/>
          <w:color w:val="000000" w:themeColor="text1"/>
          <w:sz w:val="28"/>
          <w:szCs w:val="28"/>
        </w:rPr>
        <w:t>,</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где:</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Т</w:t>
      </w:r>
      <w:r w:rsidRPr="003A038A">
        <w:rPr>
          <w:rFonts w:ascii="Times New Roman" w:hAnsi="Times New Roman"/>
          <w:color w:val="000000" w:themeColor="text1"/>
          <w:sz w:val="28"/>
          <w:szCs w:val="28"/>
          <w:vertAlign w:val="subscript"/>
        </w:rPr>
        <w:t xml:space="preserve"> i</w:t>
      </w:r>
      <w:r w:rsidRPr="003A038A">
        <w:rPr>
          <w:rFonts w:ascii="Times New Roman" w:hAnsi="Times New Roman"/>
          <w:color w:val="000000" w:themeColor="text1"/>
          <w:sz w:val="28"/>
          <w:szCs w:val="28"/>
        </w:rPr>
        <w:t xml:space="preserve"> </w:t>
      </w:r>
      <w:r w:rsidR="00CA4D5E">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фактически достигнутое значение i-го результата предоставления иного межбюджетного трансферта на отчетную дату;</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r w:rsidRPr="003A038A">
        <w:rPr>
          <w:rFonts w:ascii="Times New Roman" w:hAnsi="Times New Roman"/>
          <w:color w:val="000000" w:themeColor="text1"/>
          <w:sz w:val="28"/>
          <w:szCs w:val="28"/>
        </w:rPr>
        <w:t>S</w:t>
      </w:r>
      <w:r w:rsidRPr="003A038A">
        <w:rPr>
          <w:rFonts w:ascii="Times New Roman" w:hAnsi="Times New Roman"/>
          <w:color w:val="000000" w:themeColor="text1"/>
          <w:sz w:val="28"/>
          <w:szCs w:val="28"/>
          <w:vertAlign w:val="subscript"/>
        </w:rPr>
        <w:t xml:space="preserve"> i</w:t>
      </w:r>
      <w:r w:rsidRPr="003A038A">
        <w:rPr>
          <w:rFonts w:ascii="Times New Roman" w:hAnsi="Times New Roman"/>
          <w:color w:val="000000" w:themeColor="text1"/>
          <w:sz w:val="28"/>
          <w:szCs w:val="28"/>
        </w:rPr>
        <w:t xml:space="preserve"> </w:t>
      </w:r>
      <w:r w:rsidR="00CA4D5E">
        <w:rPr>
          <w:rFonts w:ascii="Times New Roman" w:hAnsi="Times New Roman"/>
          <w:color w:val="000000" w:themeColor="text1"/>
          <w:sz w:val="28"/>
          <w:szCs w:val="28"/>
        </w:rPr>
        <w:t>–</w:t>
      </w:r>
      <w:r w:rsidRPr="003A038A">
        <w:rPr>
          <w:rFonts w:ascii="Times New Roman" w:hAnsi="Times New Roman"/>
          <w:color w:val="000000" w:themeColor="text1"/>
          <w:sz w:val="28"/>
          <w:szCs w:val="28"/>
        </w:rPr>
        <w:t xml:space="preserve"> плановое значение i-го результата предоставления иного межбю</w:t>
      </w:r>
      <w:r w:rsidRPr="003A038A">
        <w:rPr>
          <w:rFonts w:ascii="Times New Roman" w:hAnsi="Times New Roman"/>
          <w:color w:val="000000" w:themeColor="text1"/>
          <w:sz w:val="28"/>
          <w:szCs w:val="28"/>
        </w:rPr>
        <w:t>д</w:t>
      </w:r>
      <w:r w:rsidRPr="003A038A">
        <w:rPr>
          <w:rFonts w:ascii="Times New Roman" w:hAnsi="Times New Roman"/>
          <w:color w:val="000000" w:themeColor="text1"/>
          <w:sz w:val="28"/>
          <w:szCs w:val="28"/>
        </w:rPr>
        <w:t>жетного трансферта, установленное соглашением.</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3" w:name="sub_2013"/>
      <w:r w:rsidRPr="003A038A">
        <w:rPr>
          <w:rFonts w:ascii="Times New Roman" w:hAnsi="Times New Roman"/>
          <w:color w:val="000000" w:themeColor="text1"/>
          <w:sz w:val="28"/>
          <w:szCs w:val="28"/>
        </w:rPr>
        <w:t>13. Муниципальные образования Республики Тыва размещают в госуда</w:t>
      </w:r>
      <w:r w:rsidRPr="003A038A">
        <w:rPr>
          <w:rFonts w:ascii="Times New Roman" w:hAnsi="Times New Roman"/>
          <w:color w:val="000000" w:themeColor="text1"/>
          <w:sz w:val="28"/>
          <w:szCs w:val="28"/>
        </w:rPr>
        <w:t>р</w:t>
      </w:r>
      <w:r w:rsidRPr="003A038A">
        <w:rPr>
          <w:rFonts w:ascii="Times New Roman" w:hAnsi="Times New Roman"/>
          <w:color w:val="000000" w:themeColor="text1"/>
          <w:sz w:val="28"/>
          <w:szCs w:val="28"/>
        </w:rPr>
        <w:t>ственной интегрированной информационной системе управления обществе</w:t>
      </w:r>
      <w:r w:rsidRPr="003A038A">
        <w:rPr>
          <w:rFonts w:ascii="Times New Roman" w:hAnsi="Times New Roman"/>
          <w:color w:val="000000" w:themeColor="text1"/>
          <w:sz w:val="28"/>
          <w:szCs w:val="28"/>
        </w:rPr>
        <w:t>н</w:t>
      </w:r>
      <w:r w:rsidRPr="003A038A">
        <w:rPr>
          <w:rFonts w:ascii="Times New Roman" w:hAnsi="Times New Roman"/>
          <w:color w:val="000000" w:themeColor="text1"/>
          <w:sz w:val="28"/>
          <w:szCs w:val="28"/>
        </w:rPr>
        <w:t>ными финансами «Электронный бюджет» отчет о расходах бюджета муниц</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пального образования Республики Тыва, отчет о достижении значения резул</w:t>
      </w:r>
      <w:r w:rsidRPr="003A038A">
        <w:rPr>
          <w:rFonts w:ascii="Times New Roman" w:hAnsi="Times New Roman"/>
          <w:color w:val="000000" w:themeColor="text1"/>
          <w:sz w:val="28"/>
          <w:szCs w:val="28"/>
        </w:rPr>
        <w:t>ь</w:t>
      </w:r>
      <w:r w:rsidRPr="003A038A">
        <w:rPr>
          <w:rFonts w:ascii="Times New Roman" w:hAnsi="Times New Roman"/>
          <w:color w:val="000000" w:themeColor="text1"/>
          <w:sz w:val="28"/>
          <w:szCs w:val="28"/>
        </w:rPr>
        <w:t>тата предоставления иного межбюджетного трансферта муниципальному обр</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зованию Республики Тыва в сроки, установленные соглашением.</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4" w:name="sub_2014"/>
      <w:bookmarkEnd w:id="13"/>
      <w:r w:rsidRPr="003A038A">
        <w:rPr>
          <w:rFonts w:ascii="Times New Roman" w:hAnsi="Times New Roman"/>
          <w:color w:val="000000" w:themeColor="text1"/>
          <w:sz w:val="28"/>
          <w:szCs w:val="28"/>
        </w:rPr>
        <w:t>14. Остаток не использованных в текущем финансовом году иных ме</w:t>
      </w:r>
      <w:r w:rsidRPr="003A038A">
        <w:rPr>
          <w:rFonts w:ascii="Times New Roman" w:hAnsi="Times New Roman"/>
          <w:color w:val="000000" w:themeColor="text1"/>
          <w:sz w:val="28"/>
          <w:szCs w:val="28"/>
        </w:rPr>
        <w:t>ж</w:t>
      </w:r>
      <w:r w:rsidRPr="003A038A">
        <w:rPr>
          <w:rFonts w:ascii="Times New Roman" w:hAnsi="Times New Roman"/>
          <w:color w:val="000000" w:themeColor="text1"/>
          <w:sz w:val="28"/>
          <w:szCs w:val="28"/>
        </w:rPr>
        <w:t>бюджетных трансфертов подлежит возврату в республиканский бюджет в п</w:t>
      </w:r>
      <w:r w:rsidRPr="003A038A">
        <w:rPr>
          <w:rFonts w:ascii="Times New Roman" w:hAnsi="Times New Roman"/>
          <w:color w:val="000000" w:themeColor="text1"/>
          <w:sz w:val="28"/>
          <w:szCs w:val="28"/>
        </w:rPr>
        <w:t>о</w:t>
      </w:r>
      <w:r w:rsidRPr="003A038A">
        <w:rPr>
          <w:rFonts w:ascii="Times New Roman" w:hAnsi="Times New Roman"/>
          <w:color w:val="000000" w:themeColor="text1"/>
          <w:sz w:val="28"/>
          <w:szCs w:val="28"/>
        </w:rPr>
        <w:t>рядке, предусмотренном бюджетным законодательством Российской Федер</w:t>
      </w:r>
      <w:r w:rsidRPr="003A038A">
        <w:rPr>
          <w:rFonts w:ascii="Times New Roman" w:hAnsi="Times New Roman"/>
          <w:color w:val="000000" w:themeColor="text1"/>
          <w:sz w:val="28"/>
          <w:szCs w:val="28"/>
        </w:rPr>
        <w:t>а</w:t>
      </w:r>
      <w:r w:rsidRPr="003A038A">
        <w:rPr>
          <w:rFonts w:ascii="Times New Roman" w:hAnsi="Times New Roman"/>
          <w:color w:val="000000" w:themeColor="text1"/>
          <w:sz w:val="28"/>
          <w:szCs w:val="28"/>
        </w:rPr>
        <w:t>ции.</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5" w:name="sub_2015"/>
      <w:bookmarkEnd w:id="14"/>
      <w:r w:rsidRPr="003A038A">
        <w:rPr>
          <w:rFonts w:ascii="Times New Roman" w:hAnsi="Times New Roman"/>
          <w:color w:val="000000" w:themeColor="text1"/>
          <w:sz w:val="28"/>
          <w:szCs w:val="28"/>
        </w:rPr>
        <w:t>15. В случае нецелевого использования иного межбюджетного трансфе</w:t>
      </w:r>
      <w:r w:rsidRPr="003A038A">
        <w:rPr>
          <w:rFonts w:ascii="Times New Roman" w:hAnsi="Times New Roman"/>
          <w:color w:val="000000" w:themeColor="text1"/>
          <w:sz w:val="28"/>
          <w:szCs w:val="28"/>
        </w:rPr>
        <w:t>р</w:t>
      </w:r>
      <w:r w:rsidRPr="003A038A">
        <w:rPr>
          <w:rFonts w:ascii="Times New Roman" w:hAnsi="Times New Roman"/>
          <w:color w:val="000000" w:themeColor="text1"/>
          <w:sz w:val="28"/>
          <w:szCs w:val="28"/>
        </w:rPr>
        <w:t>та к муниципальному образованию Республики Тыва применяются бюджетные меры принуждения, предусмотренные бюджетным законодательством Росси</w:t>
      </w:r>
      <w:r w:rsidRPr="003A038A">
        <w:rPr>
          <w:rFonts w:ascii="Times New Roman" w:hAnsi="Times New Roman"/>
          <w:color w:val="000000" w:themeColor="text1"/>
          <w:sz w:val="28"/>
          <w:szCs w:val="28"/>
        </w:rPr>
        <w:t>й</w:t>
      </w:r>
      <w:r w:rsidRPr="003A038A">
        <w:rPr>
          <w:rFonts w:ascii="Times New Roman" w:hAnsi="Times New Roman"/>
          <w:color w:val="000000" w:themeColor="text1"/>
          <w:sz w:val="28"/>
          <w:szCs w:val="28"/>
        </w:rPr>
        <w:t>ской Федерации.</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6" w:name="sub_2016"/>
      <w:bookmarkEnd w:id="15"/>
      <w:r w:rsidRPr="003A038A">
        <w:rPr>
          <w:rFonts w:ascii="Times New Roman" w:hAnsi="Times New Roman"/>
          <w:color w:val="000000" w:themeColor="text1"/>
          <w:sz w:val="28"/>
          <w:szCs w:val="28"/>
        </w:rPr>
        <w:t>16. Контроль соблюдения муниципальными образованиями Республики Тыва условий предоставления иных межбюджетных трансфертов осуществл</w:t>
      </w:r>
      <w:r w:rsidRPr="003A038A">
        <w:rPr>
          <w:rFonts w:ascii="Times New Roman" w:hAnsi="Times New Roman"/>
          <w:color w:val="000000" w:themeColor="text1"/>
          <w:sz w:val="28"/>
          <w:szCs w:val="28"/>
        </w:rPr>
        <w:t>я</w:t>
      </w:r>
      <w:r w:rsidRPr="003A038A">
        <w:rPr>
          <w:rFonts w:ascii="Times New Roman" w:hAnsi="Times New Roman"/>
          <w:color w:val="000000" w:themeColor="text1"/>
          <w:sz w:val="28"/>
          <w:szCs w:val="28"/>
        </w:rPr>
        <w:t xml:space="preserve">ется </w:t>
      </w:r>
      <w:r w:rsidR="00EB72A5">
        <w:rPr>
          <w:rFonts w:ascii="Times New Roman" w:hAnsi="Times New Roman"/>
          <w:color w:val="000000" w:themeColor="text1"/>
          <w:sz w:val="28"/>
          <w:szCs w:val="28"/>
        </w:rPr>
        <w:t>г</w:t>
      </w:r>
      <w:r w:rsidRPr="003A038A">
        <w:rPr>
          <w:rFonts w:ascii="Times New Roman" w:hAnsi="Times New Roman"/>
          <w:color w:val="000000" w:themeColor="text1"/>
          <w:sz w:val="28"/>
          <w:szCs w:val="28"/>
        </w:rPr>
        <w:t>лавным распорядителем и уполномоченными органами государственного финансового контроля.</w:t>
      </w:r>
    </w:p>
    <w:p w:rsidR="00770A11" w:rsidRPr="003A038A" w:rsidRDefault="00770A11" w:rsidP="003A038A">
      <w:pPr>
        <w:spacing w:after="0" w:line="240" w:lineRule="auto"/>
        <w:ind w:firstLine="709"/>
        <w:jc w:val="both"/>
        <w:rPr>
          <w:rFonts w:ascii="Times New Roman" w:hAnsi="Times New Roman"/>
          <w:color w:val="000000" w:themeColor="text1"/>
          <w:sz w:val="28"/>
          <w:szCs w:val="28"/>
        </w:rPr>
      </w:pPr>
      <w:bookmarkStart w:id="17" w:name="sub_2017"/>
      <w:bookmarkEnd w:id="16"/>
      <w:r w:rsidRPr="003A038A">
        <w:rPr>
          <w:rFonts w:ascii="Times New Roman" w:hAnsi="Times New Roman"/>
          <w:color w:val="000000" w:themeColor="text1"/>
          <w:sz w:val="28"/>
          <w:szCs w:val="28"/>
        </w:rPr>
        <w:t>17. Главный распорядитель принимает меры по своевременному и по</w:t>
      </w:r>
      <w:r w:rsidRPr="003A038A">
        <w:rPr>
          <w:rFonts w:ascii="Times New Roman" w:hAnsi="Times New Roman"/>
          <w:color w:val="000000" w:themeColor="text1"/>
          <w:sz w:val="28"/>
          <w:szCs w:val="28"/>
        </w:rPr>
        <w:t>л</w:t>
      </w:r>
      <w:r w:rsidRPr="003A038A">
        <w:rPr>
          <w:rFonts w:ascii="Times New Roman" w:hAnsi="Times New Roman"/>
          <w:color w:val="000000" w:themeColor="text1"/>
          <w:sz w:val="28"/>
          <w:szCs w:val="28"/>
        </w:rPr>
        <w:t>ному возврату иного межбюджетного трансферта муниципальным образован</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ем Республики Тыва, в том числе обращается в суд с исковым заявлением о возмещении ущерба, причиненного Республике Тыва нарушением муниц</w:t>
      </w:r>
      <w:r w:rsidRPr="003A038A">
        <w:rPr>
          <w:rFonts w:ascii="Times New Roman" w:hAnsi="Times New Roman"/>
          <w:color w:val="000000" w:themeColor="text1"/>
          <w:sz w:val="28"/>
          <w:szCs w:val="28"/>
        </w:rPr>
        <w:t>и</w:t>
      </w:r>
      <w:r w:rsidRPr="003A038A">
        <w:rPr>
          <w:rFonts w:ascii="Times New Roman" w:hAnsi="Times New Roman"/>
          <w:color w:val="000000" w:themeColor="text1"/>
          <w:sz w:val="28"/>
          <w:szCs w:val="28"/>
        </w:rPr>
        <w:t>пальным образованием Республики Тыва бюджетного законодательства Ро</w:t>
      </w:r>
      <w:r w:rsidRPr="003A038A">
        <w:rPr>
          <w:rFonts w:ascii="Times New Roman" w:hAnsi="Times New Roman"/>
          <w:color w:val="000000" w:themeColor="text1"/>
          <w:sz w:val="28"/>
          <w:szCs w:val="28"/>
        </w:rPr>
        <w:t>с</w:t>
      </w:r>
      <w:r w:rsidRPr="003A038A">
        <w:rPr>
          <w:rFonts w:ascii="Times New Roman" w:hAnsi="Times New Roman"/>
          <w:color w:val="000000" w:themeColor="text1"/>
          <w:sz w:val="28"/>
          <w:szCs w:val="28"/>
        </w:rPr>
        <w:t>сийской Федерации и иных нормативных правовых актов, регулирующих бю</w:t>
      </w:r>
      <w:r w:rsidRPr="003A038A">
        <w:rPr>
          <w:rFonts w:ascii="Times New Roman" w:hAnsi="Times New Roman"/>
          <w:color w:val="000000" w:themeColor="text1"/>
          <w:sz w:val="28"/>
          <w:szCs w:val="28"/>
        </w:rPr>
        <w:t>д</w:t>
      </w:r>
      <w:r w:rsidRPr="003A038A">
        <w:rPr>
          <w:rFonts w:ascii="Times New Roman" w:hAnsi="Times New Roman"/>
          <w:color w:val="000000" w:themeColor="text1"/>
          <w:sz w:val="28"/>
          <w:szCs w:val="28"/>
        </w:rPr>
        <w:t>жетные правоотношения.</w:t>
      </w:r>
      <w:bookmarkEnd w:id="17"/>
    </w:p>
    <w:p w:rsidR="00770A11" w:rsidRDefault="00770A11" w:rsidP="003A038A">
      <w:pPr>
        <w:pStyle w:val="a3"/>
        <w:ind w:firstLine="709"/>
        <w:jc w:val="both"/>
        <w:rPr>
          <w:rFonts w:ascii="Times New Roman" w:hAnsi="Times New Roman"/>
          <w:color w:val="000000" w:themeColor="text1"/>
          <w:sz w:val="28"/>
          <w:szCs w:val="28"/>
        </w:rPr>
      </w:pPr>
    </w:p>
    <w:p w:rsidR="00CA4D5E" w:rsidRDefault="00CA4D5E" w:rsidP="003A038A">
      <w:pPr>
        <w:pStyle w:val="a3"/>
        <w:ind w:firstLine="709"/>
        <w:jc w:val="both"/>
        <w:rPr>
          <w:rFonts w:ascii="Times New Roman" w:hAnsi="Times New Roman"/>
          <w:color w:val="000000" w:themeColor="text1"/>
          <w:sz w:val="28"/>
          <w:szCs w:val="28"/>
        </w:rPr>
      </w:pPr>
    </w:p>
    <w:p w:rsidR="00CA4D5E" w:rsidRPr="003A038A" w:rsidRDefault="00CA4D5E" w:rsidP="00CA4D5E">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w:t>
      </w:r>
    </w:p>
    <w:sectPr w:rsidR="00CA4D5E" w:rsidRPr="003A038A" w:rsidSect="001F38B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2D" w:rsidRDefault="005E032D" w:rsidP="001F38B5">
      <w:pPr>
        <w:spacing w:after="0" w:line="240" w:lineRule="auto"/>
      </w:pPr>
      <w:r>
        <w:separator/>
      </w:r>
    </w:p>
  </w:endnote>
  <w:endnote w:type="continuationSeparator" w:id="0">
    <w:p w:rsidR="005E032D" w:rsidRDefault="005E032D" w:rsidP="001F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2D" w:rsidRDefault="005E032D" w:rsidP="001F38B5">
      <w:pPr>
        <w:spacing w:after="0" w:line="240" w:lineRule="auto"/>
      </w:pPr>
      <w:r>
        <w:separator/>
      </w:r>
    </w:p>
  </w:footnote>
  <w:footnote w:type="continuationSeparator" w:id="0">
    <w:p w:rsidR="005E032D" w:rsidRDefault="005E032D" w:rsidP="001F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048519"/>
      <w:docPartObj>
        <w:docPartGallery w:val="Page Numbers (Top of Page)"/>
        <w:docPartUnique/>
      </w:docPartObj>
    </w:sdtPr>
    <w:sdtEndPr>
      <w:rPr>
        <w:rFonts w:ascii="Times New Roman" w:hAnsi="Times New Roman"/>
        <w:sz w:val="24"/>
      </w:rPr>
    </w:sdtEndPr>
    <w:sdtContent>
      <w:p w:rsidR="001F38B5" w:rsidRPr="001F38B5" w:rsidRDefault="000B4A2B">
        <w:pPr>
          <w:pStyle w:val="af2"/>
          <w:jc w:val="right"/>
          <w:rPr>
            <w:rFonts w:ascii="Times New Roman" w:hAnsi="Times New Roman"/>
            <w:sz w:val="24"/>
          </w:rPr>
        </w:pPr>
        <w:r>
          <w:rPr>
            <w:rFonts w:ascii="Times New Roman" w:hAnsi="Times New Roman"/>
            <w:noProof/>
            <w:sz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-221615</wp:posOffset>
                  </wp:positionV>
                  <wp:extent cx="2540000" cy="127000"/>
                  <wp:effectExtent l="0" t="0" r="0" b="6350"/>
                  <wp:wrapNone/>
                  <wp:docPr id="11"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0B4A2B" w:rsidRPr="000B4A2B" w:rsidRDefault="000B4A2B" w:rsidP="000B4A2B">
                              <w:pPr>
                                <w:jc w:val="center"/>
                                <w:rPr>
                                  <w:sz w:val="16"/>
                                </w:rPr>
                              </w:pPr>
                              <w:r>
                                <w:rPr>
                                  <w:sz w:val="16"/>
                                </w:rPr>
                                <w:t>620200099/29857(4)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" filled="f" fillcolor="#5b9bd5 [3204]" stroked="f" strokecolor="#1f4d78 [1604]" strokeweight="1pt">
                  <v:textbox inset="0,0,0,0">
                    <w:txbxContent>
                      <w:p w:rsidR="000B4A2B" w:rsidRPr="000B4A2B" w:rsidRDefault="000B4A2B" w:rsidP="000B4A2B">
                        <w:pPr>
                          <w:jc w:val="center"/>
                          <w:rPr>
                            <w:sz w:val="16"/>
                          </w:rPr>
                        </w:pPr>
                        <w:r>
                          <w:rPr>
                            <w:sz w:val="16"/>
                          </w:rPr>
                          <w:t>620200099/29857(4)</w:t>
                        </w:r>
                      </w:p>
                    </w:txbxContent>
                  </v:textbox>
                </v:rect>
              </w:pict>
            </mc:Fallback>
          </mc:AlternateContent>
        </w:r>
        <w:r w:rsidR="001F38B5" w:rsidRPr="001F38B5">
          <w:rPr>
            <w:rFonts w:ascii="Times New Roman" w:hAnsi="Times New Roman"/>
            <w:sz w:val="24"/>
          </w:rPr>
          <w:fldChar w:fldCharType="begin"/>
        </w:r>
        <w:r w:rsidR="001F38B5" w:rsidRPr="001F38B5">
          <w:rPr>
            <w:rFonts w:ascii="Times New Roman" w:hAnsi="Times New Roman"/>
            <w:sz w:val="24"/>
          </w:rPr>
          <w:instrText>PAGE   \* MERGEFORMAT</w:instrText>
        </w:r>
        <w:r w:rsidR="001F38B5" w:rsidRPr="001F38B5">
          <w:rPr>
            <w:rFonts w:ascii="Times New Roman" w:hAnsi="Times New Roman"/>
            <w:sz w:val="24"/>
          </w:rPr>
          <w:fldChar w:fldCharType="separate"/>
        </w:r>
        <w:r w:rsidRPr="000B4A2B">
          <w:rPr>
            <w:rFonts w:ascii="Times New Roman" w:hAnsi="Times New Roman"/>
            <w:noProof/>
            <w:sz w:val="24"/>
            <w:lang w:val="ru-RU"/>
          </w:rPr>
          <w:t>2</w:t>
        </w:r>
        <w:r w:rsidR="001F38B5" w:rsidRPr="001F38B5">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 o:bullet="t">
        <v:imagedata r:id="rId1" o:title="msoC1E0"/>
      </v:shape>
    </w:pict>
  </w:numPicBullet>
  <w:abstractNum w:abstractNumId="0">
    <w:nsid w:val="007F3472"/>
    <w:multiLevelType w:val="hybridMultilevel"/>
    <w:tmpl w:val="155A7C30"/>
    <w:lvl w:ilvl="0" w:tplc="31109C7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9C1AEC"/>
    <w:multiLevelType w:val="hybridMultilevel"/>
    <w:tmpl w:val="CD8AD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C5ABC"/>
    <w:multiLevelType w:val="hybridMultilevel"/>
    <w:tmpl w:val="B20C1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761E6"/>
    <w:multiLevelType w:val="hybridMultilevel"/>
    <w:tmpl w:val="7A7078DA"/>
    <w:lvl w:ilvl="0" w:tplc="BF0253BA">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233404"/>
    <w:multiLevelType w:val="hybridMultilevel"/>
    <w:tmpl w:val="76807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D09FA"/>
    <w:multiLevelType w:val="hybridMultilevel"/>
    <w:tmpl w:val="7E4E1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87111"/>
    <w:multiLevelType w:val="hybridMultilevel"/>
    <w:tmpl w:val="B77ED05E"/>
    <w:lvl w:ilvl="0" w:tplc="FB209D7A">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18A53423"/>
    <w:multiLevelType w:val="hybridMultilevel"/>
    <w:tmpl w:val="69D6C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0042AA"/>
    <w:multiLevelType w:val="hybridMultilevel"/>
    <w:tmpl w:val="B4D86F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C040B"/>
    <w:multiLevelType w:val="hybridMultilevel"/>
    <w:tmpl w:val="2388708A"/>
    <w:lvl w:ilvl="0" w:tplc="D4D8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C314A2A"/>
    <w:multiLevelType w:val="hybridMultilevel"/>
    <w:tmpl w:val="72C6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E3EAD"/>
    <w:multiLevelType w:val="hybridMultilevel"/>
    <w:tmpl w:val="8760E326"/>
    <w:lvl w:ilvl="0" w:tplc="26ECB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CE7FD0"/>
    <w:multiLevelType w:val="hybridMultilevel"/>
    <w:tmpl w:val="2388708A"/>
    <w:lvl w:ilvl="0" w:tplc="D4D8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94701D"/>
    <w:multiLevelType w:val="hybridMultilevel"/>
    <w:tmpl w:val="9C10BD2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F6C040E"/>
    <w:multiLevelType w:val="hybridMultilevel"/>
    <w:tmpl w:val="8076D0CE"/>
    <w:lvl w:ilvl="0" w:tplc="04190011">
      <w:start w:val="1"/>
      <w:numFmt w:val="decimal"/>
      <w:lvlText w:val="%1)"/>
      <w:lvlJc w:val="left"/>
      <w:pPr>
        <w:ind w:left="67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B9218D"/>
    <w:multiLevelType w:val="hybridMultilevel"/>
    <w:tmpl w:val="5656964A"/>
    <w:lvl w:ilvl="0" w:tplc="BDEA2A84">
      <w:start w:val="2020"/>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6A2E3F"/>
    <w:multiLevelType w:val="hybridMultilevel"/>
    <w:tmpl w:val="3A12222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4F30700"/>
    <w:multiLevelType w:val="hybridMultilevel"/>
    <w:tmpl w:val="EBDE66CA"/>
    <w:lvl w:ilvl="0" w:tplc="43D832D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E3E137B"/>
    <w:multiLevelType w:val="multilevel"/>
    <w:tmpl w:val="0A084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6A5314"/>
    <w:multiLevelType w:val="multilevel"/>
    <w:tmpl w:val="DDAC89C0"/>
    <w:lvl w:ilvl="0">
      <w:start w:val="1"/>
      <w:numFmt w:val="decimal"/>
      <w:lvlText w:val="%1."/>
      <w:lvlJc w:val="left"/>
      <w:pPr>
        <w:ind w:left="585" w:hanging="585"/>
      </w:pPr>
      <w:rPr>
        <w:rFonts w:eastAsia="Times New Roman" w:hint="default"/>
        <w:color w:val="auto"/>
      </w:rPr>
    </w:lvl>
    <w:lvl w:ilvl="1">
      <w:start w:val="1"/>
      <w:numFmt w:val="decimal"/>
      <w:lvlText w:val="%1.%2."/>
      <w:lvlJc w:val="left"/>
      <w:pPr>
        <w:ind w:left="1288" w:hanging="720"/>
      </w:pPr>
      <w:rPr>
        <w:rFonts w:eastAsia="Times New Roman" w:hint="default"/>
        <w:color w:val="auto"/>
      </w:rPr>
    </w:lvl>
    <w:lvl w:ilvl="2">
      <w:start w:val="1"/>
      <w:numFmt w:val="decimal"/>
      <w:lvlText w:val="%1.%2.)%3."/>
      <w:lvlJc w:val="left"/>
      <w:pPr>
        <w:ind w:left="2214" w:hanging="108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708" w:hanging="144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5202" w:hanging="180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696" w:hanging="2160"/>
      </w:pPr>
      <w:rPr>
        <w:rFonts w:eastAsia="Times New Roman" w:hint="default"/>
        <w:color w:val="auto"/>
      </w:rPr>
    </w:lvl>
  </w:abstractNum>
  <w:abstractNum w:abstractNumId="20">
    <w:nsid w:val="421E2D0B"/>
    <w:multiLevelType w:val="hybridMultilevel"/>
    <w:tmpl w:val="1AB60764"/>
    <w:lvl w:ilvl="0" w:tplc="4B2082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E764F"/>
    <w:multiLevelType w:val="hybridMultilevel"/>
    <w:tmpl w:val="D130C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B86706"/>
    <w:multiLevelType w:val="hybridMultilevel"/>
    <w:tmpl w:val="55F64F92"/>
    <w:lvl w:ilvl="0" w:tplc="9E1AFBEC">
      <w:start w:val="1"/>
      <w:numFmt w:val="decimal"/>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FE532B"/>
    <w:multiLevelType w:val="hybridMultilevel"/>
    <w:tmpl w:val="ECE6D134"/>
    <w:lvl w:ilvl="0" w:tplc="3EE64B22">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186E6F"/>
    <w:multiLevelType w:val="hybridMultilevel"/>
    <w:tmpl w:val="4B5EE882"/>
    <w:lvl w:ilvl="0" w:tplc="2B8850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A5568A6"/>
    <w:multiLevelType w:val="hybridMultilevel"/>
    <w:tmpl w:val="D63AF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0238CB"/>
    <w:multiLevelType w:val="hybridMultilevel"/>
    <w:tmpl w:val="1CF2D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360CC0"/>
    <w:multiLevelType w:val="hybridMultilevel"/>
    <w:tmpl w:val="2388708A"/>
    <w:lvl w:ilvl="0" w:tplc="D4D8E93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9"/>
  </w:num>
  <w:num w:numId="2">
    <w:abstractNumId w:val="12"/>
  </w:num>
  <w:num w:numId="3">
    <w:abstractNumId w:val="27"/>
  </w:num>
  <w:num w:numId="4">
    <w:abstractNumId w:val="20"/>
  </w:num>
  <w:num w:numId="5">
    <w:abstractNumId w:val="0"/>
  </w:num>
  <w:num w:numId="6">
    <w:abstractNumId w:val="3"/>
  </w:num>
  <w:num w:numId="7">
    <w:abstractNumId w:val="17"/>
  </w:num>
  <w:num w:numId="8">
    <w:abstractNumId w:val="14"/>
  </w:num>
  <w:num w:numId="9">
    <w:abstractNumId w:val="24"/>
  </w:num>
  <w:num w:numId="10">
    <w:abstractNumId w:val="6"/>
  </w:num>
  <w:num w:numId="11">
    <w:abstractNumId w:val="22"/>
  </w:num>
  <w:num w:numId="12">
    <w:abstractNumId w:val="18"/>
  </w:num>
  <w:num w:numId="13">
    <w:abstractNumId w:val="21"/>
  </w:num>
  <w:num w:numId="14">
    <w:abstractNumId w:val="5"/>
  </w:num>
  <w:num w:numId="15">
    <w:abstractNumId w:val="26"/>
  </w:num>
  <w:num w:numId="16">
    <w:abstractNumId w:val="4"/>
  </w:num>
  <w:num w:numId="17">
    <w:abstractNumId w:val="25"/>
  </w:num>
  <w:num w:numId="18">
    <w:abstractNumId w:val="11"/>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7"/>
  </w:num>
  <w:num w:numId="24">
    <w:abstractNumId w:val="19"/>
  </w:num>
  <w:num w:numId="25">
    <w:abstractNumId w:val="23"/>
  </w:num>
  <w:num w:numId="26">
    <w:abstractNumId w:val="13"/>
  </w:num>
  <w:num w:numId="27">
    <w:abstractNumId w:val="10"/>
  </w:num>
  <w:num w:numId="28">
    <w:abstractNumId w:val="15"/>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fd1da49-4ac0-44c1-a69a-54937a979b91"/>
  </w:docVars>
  <w:rsids>
    <w:rsidRoot w:val="006613AF"/>
    <w:rsid w:val="000449C9"/>
    <w:rsid w:val="00051596"/>
    <w:rsid w:val="000609EA"/>
    <w:rsid w:val="00083CA9"/>
    <w:rsid w:val="00086218"/>
    <w:rsid w:val="000A5A61"/>
    <w:rsid w:val="000B4A2B"/>
    <w:rsid w:val="000F6A1C"/>
    <w:rsid w:val="001179DE"/>
    <w:rsid w:val="00122219"/>
    <w:rsid w:val="00133900"/>
    <w:rsid w:val="00136566"/>
    <w:rsid w:val="00156B14"/>
    <w:rsid w:val="00170573"/>
    <w:rsid w:val="001751F6"/>
    <w:rsid w:val="001B0B96"/>
    <w:rsid w:val="001C41D9"/>
    <w:rsid w:val="001C6540"/>
    <w:rsid w:val="001D07F3"/>
    <w:rsid w:val="001E1560"/>
    <w:rsid w:val="001F38B5"/>
    <w:rsid w:val="001F734C"/>
    <w:rsid w:val="001F7467"/>
    <w:rsid w:val="00200FBF"/>
    <w:rsid w:val="002229CC"/>
    <w:rsid w:val="00265161"/>
    <w:rsid w:val="002743AF"/>
    <w:rsid w:val="00280F48"/>
    <w:rsid w:val="002B7F09"/>
    <w:rsid w:val="002C7374"/>
    <w:rsid w:val="002E6526"/>
    <w:rsid w:val="002F7012"/>
    <w:rsid w:val="00306024"/>
    <w:rsid w:val="003232A4"/>
    <w:rsid w:val="0036711F"/>
    <w:rsid w:val="0039226A"/>
    <w:rsid w:val="00395ED0"/>
    <w:rsid w:val="003A038A"/>
    <w:rsid w:val="003B37E9"/>
    <w:rsid w:val="003C3FB5"/>
    <w:rsid w:val="003D343E"/>
    <w:rsid w:val="003D7EED"/>
    <w:rsid w:val="00442DFB"/>
    <w:rsid w:val="00455BAC"/>
    <w:rsid w:val="00466AE5"/>
    <w:rsid w:val="0046766D"/>
    <w:rsid w:val="00471203"/>
    <w:rsid w:val="00471495"/>
    <w:rsid w:val="004A0BC9"/>
    <w:rsid w:val="004C20A7"/>
    <w:rsid w:val="004C5B54"/>
    <w:rsid w:val="004C734D"/>
    <w:rsid w:val="004F41A8"/>
    <w:rsid w:val="00517B68"/>
    <w:rsid w:val="00520130"/>
    <w:rsid w:val="005309E3"/>
    <w:rsid w:val="00541A0C"/>
    <w:rsid w:val="00573A1D"/>
    <w:rsid w:val="0057486D"/>
    <w:rsid w:val="00595438"/>
    <w:rsid w:val="005A20D3"/>
    <w:rsid w:val="005A5B3B"/>
    <w:rsid w:val="005E032D"/>
    <w:rsid w:val="005F4DE4"/>
    <w:rsid w:val="005F670C"/>
    <w:rsid w:val="006613AF"/>
    <w:rsid w:val="006636E5"/>
    <w:rsid w:val="006857B7"/>
    <w:rsid w:val="006A00CC"/>
    <w:rsid w:val="006A1786"/>
    <w:rsid w:val="006B2C81"/>
    <w:rsid w:val="006D6962"/>
    <w:rsid w:val="006E4B56"/>
    <w:rsid w:val="006F1595"/>
    <w:rsid w:val="006F79E5"/>
    <w:rsid w:val="006F7DFA"/>
    <w:rsid w:val="00703200"/>
    <w:rsid w:val="0070593E"/>
    <w:rsid w:val="00724634"/>
    <w:rsid w:val="00770A11"/>
    <w:rsid w:val="00784996"/>
    <w:rsid w:val="00792D78"/>
    <w:rsid w:val="007954AD"/>
    <w:rsid w:val="00806306"/>
    <w:rsid w:val="008120C6"/>
    <w:rsid w:val="00827F5E"/>
    <w:rsid w:val="00836510"/>
    <w:rsid w:val="00853D64"/>
    <w:rsid w:val="008810B7"/>
    <w:rsid w:val="00896B43"/>
    <w:rsid w:val="008C268C"/>
    <w:rsid w:val="008D481D"/>
    <w:rsid w:val="008F2C13"/>
    <w:rsid w:val="008F7B52"/>
    <w:rsid w:val="00925FD2"/>
    <w:rsid w:val="00936163"/>
    <w:rsid w:val="009755D5"/>
    <w:rsid w:val="009C35E0"/>
    <w:rsid w:val="009D5255"/>
    <w:rsid w:val="009F38B6"/>
    <w:rsid w:val="00A007BC"/>
    <w:rsid w:val="00A020ED"/>
    <w:rsid w:val="00A02CEA"/>
    <w:rsid w:val="00A203A7"/>
    <w:rsid w:val="00A23B36"/>
    <w:rsid w:val="00A241F7"/>
    <w:rsid w:val="00A477DE"/>
    <w:rsid w:val="00A63C10"/>
    <w:rsid w:val="00A65FB3"/>
    <w:rsid w:val="00A71EC4"/>
    <w:rsid w:val="00A809D5"/>
    <w:rsid w:val="00A91E51"/>
    <w:rsid w:val="00AA06C2"/>
    <w:rsid w:val="00AB56DE"/>
    <w:rsid w:val="00AE23CD"/>
    <w:rsid w:val="00AE63A9"/>
    <w:rsid w:val="00AE7EE2"/>
    <w:rsid w:val="00B24347"/>
    <w:rsid w:val="00B41933"/>
    <w:rsid w:val="00B654FC"/>
    <w:rsid w:val="00B95EF4"/>
    <w:rsid w:val="00BA62BE"/>
    <w:rsid w:val="00BD065F"/>
    <w:rsid w:val="00BD60C4"/>
    <w:rsid w:val="00BF1B18"/>
    <w:rsid w:val="00C00004"/>
    <w:rsid w:val="00C20E8A"/>
    <w:rsid w:val="00C24BAD"/>
    <w:rsid w:val="00C44EDF"/>
    <w:rsid w:val="00C63B9D"/>
    <w:rsid w:val="00C66AB5"/>
    <w:rsid w:val="00C8785D"/>
    <w:rsid w:val="00C974B7"/>
    <w:rsid w:val="00CA2CAD"/>
    <w:rsid w:val="00CA4D5E"/>
    <w:rsid w:val="00CD09CC"/>
    <w:rsid w:val="00CE542C"/>
    <w:rsid w:val="00CF1C0C"/>
    <w:rsid w:val="00D054E6"/>
    <w:rsid w:val="00D24640"/>
    <w:rsid w:val="00D54D42"/>
    <w:rsid w:val="00D55369"/>
    <w:rsid w:val="00D72847"/>
    <w:rsid w:val="00D84368"/>
    <w:rsid w:val="00DA733D"/>
    <w:rsid w:val="00DF2488"/>
    <w:rsid w:val="00E37838"/>
    <w:rsid w:val="00E46DA3"/>
    <w:rsid w:val="00E57849"/>
    <w:rsid w:val="00E72CB9"/>
    <w:rsid w:val="00EB1FF5"/>
    <w:rsid w:val="00EB72A5"/>
    <w:rsid w:val="00EC6381"/>
    <w:rsid w:val="00F167F6"/>
    <w:rsid w:val="00F17DD5"/>
    <w:rsid w:val="00F25308"/>
    <w:rsid w:val="00F26135"/>
    <w:rsid w:val="00F33109"/>
    <w:rsid w:val="00F41317"/>
    <w:rsid w:val="00F570BE"/>
    <w:rsid w:val="00F7676B"/>
    <w:rsid w:val="00FA08E9"/>
    <w:rsid w:val="00FC1581"/>
    <w:rsid w:val="00FD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AF"/>
    <w:pPr>
      <w:spacing w:after="200" w:line="276" w:lineRule="auto"/>
    </w:pPr>
    <w:rPr>
      <w:rFonts w:ascii="Calibri" w:eastAsia="Calibri" w:hAnsi="Calibri" w:cs="Times New Roman"/>
    </w:rPr>
  </w:style>
  <w:style w:type="paragraph" w:styleId="1">
    <w:name w:val="heading 1"/>
    <w:basedOn w:val="a"/>
    <w:next w:val="a"/>
    <w:link w:val="10"/>
    <w:uiPriority w:val="9"/>
    <w:qFormat/>
    <w:rsid w:val="00812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F41A8"/>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4">
    <w:name w:val="heading 4"/>
    <w:basedOn w:val="a"/>
    <w:next w:val="a"/>
    <w:link w:val="40"/>
    <w:uiPriority w:val="9"/>
    <w:unhideWhenUsed/>
    <w:qFormat/>
    <w:rsid w:val="004F41A8"/>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613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link w:val="a4"/>
    <w:uiPriority w:val="99"/>
    <w:qFormat/>
    <w:rsid w:val="00F7676B"/>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DA7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733D"/>
    <w:rPr>
      <w:rFonts w:ascii="Tahoma" w:eastAsia="Calibri" w:hAnsi="Tahoma" w:cs="Tahoma"/>
      <w:sz w:val="16"/>
      <w:szCs w:val="16"/>
    </w:rPr>
  </w:style>
  <w:style w:type="character" w:customStyle="1" w:styleId="30">
    <w:name w:val="Заголовок 3 Знак"/>
    <w:basedOn w:val="a0"/>
    <w:link w:val="3"/>
    <w:uiPriority w:val="9"/>
    <w:rsid w:val="004F41A8"/>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4F41A8"/>
    <w:rPr>
      <w:rFonts w:ascii="Calibri" w:eastAsia="Times New Roman" w:hAnsi="Calibri" w:cs="Times New Roman"/>
      <w:b/>
      <w:bCs/>
      <w:sz w:val="28"/>
      <w:szCs w:val="28"/>
      <w:lang w:val="x-none"/>
    </w:rPr>
  </w:style>
  <w:style w:type="table" w:styleId="a7">
    <w:name w:val="Table Grid"/>
    <w:basedOn w:val="a1"/>
    <w:uiPriority w:val="39"/>
    <w:rsid w:val="004F41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ПАРАГРАФ,Выделеный,Текст с номером,Абзац списка для документа,Абзац списка4,Абзац списка основной"/>
    <w:basedOn w:val="a"/>
    <w:link w:val="a9"/>
    <w:uiPriority w:val="99"/>
    <w:qFormat/>
    <w:rsid w:val="004F41A8"/>
    <w:pPr>
      <w:ind w:left="720"/>
      <w:contextualSpacing/>
    </w:pPr>
    <w:rPr>
      <w:lang w:val="x-none"/>
    </w:rPr>
  </w:style>
  <w:style w:type="paragraph" w:customStyle="1" w:styleId="ConsPlusNormal">
    <w:name w:val="ConsPlusNormal"/>
    <w:rsid w:val="004F41A8"/>
    <w:pPr>
      <w:widowControl w:val="0"/>
      <w:autoSpaceDE w:val="0"/>
      <w:autoSpaceDN w:val="0"/>
      <w:spacing w:after="0" w:line="240" w:lineRule="auto"/>
    </w:pPr>
    <w:rPr>
      <w:rFonts w:ascii="Calibri" w:eastAsia="Times New Roman" w:hAnsi="Calibri" w:cs="Calibri"/>
      <w:szCs w:val="20"/>
      <w:lang w:eastAsia="ru-RU"/>
    </w:rPr>
  </w:style>
  <w:style w:type="paragraph" w:styleId="aa">
    <w:name w:val="Body Text Indent"/>
    <w:basedOn w:val="a"/>
    <w:link w:val="ab"/>
    <w:uiPriority w:val="99"/>
    <w:unhideWhenUsed/>
    <w:rsid w:val="004F41A8"/>
    <w:pPr>
      <w:spacing w:after="120" w:line="240" w:lineRule="auto"/>
      <w:ind w:left="283"/>
    </w:pPr>
    <w:rPr>
      <w:rFonts w:ascii="Times New Roman" w:eastAsia="Times New Roman" w:hAnsi="Times New Roman"/>
      <w:sz w:val="24"/>
      <w:szCs w:val="24"/>
      <w:lang w:val="x-none" w:eastAsia="x-none"/>
    </w:rPr>
  </w:style>
  <w:style w:type="character" w:customStyle="1" w:styleId="ab">
    <w:name w:val="Основной текст с отступом Знак"/>
    <w:basedOn w:val="a0"/>
    <w:link w:val="aa"/>
    <w:uiPriority w:val="99"/>
    <w:rsid w:val="004F41A8"/>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4F41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Body Text"/>
    <w:basedOn w:val="a"/>
    <w:link w:val="ad"/>
    <w:uiPriority w:val="99"/>
    <w:unhideWhenUsed/>
    <w:rsid w:val="004F41A8"/>
    <w:pPr>
      <w:spacing w:after="120"/>
    </w:pPr>
    <w:rPr>
      <w:lang w:val="x-none"/>
    </w:rPr>
  </w:style>
  <w:style w:type="character" w:customStyle="1" w:styleId="ad">
    <w:name w:val="Основной текст Знак"/>
    <w:basedOn w:val="a0"/>
    <w:link w:val="ac"/>
    <w:uiPriority w:val="99"/>
    <w:rsid w:val="004F41A8"/>
    <w:rPr>
      <w:rFonts w:ascii="Calibri" w:eastAsia="Calibri" w:hAnsi="Calibri" w:cs="Times New Roman"/>
      <w:lang w:val="x-none"/>
    </w:rPr>
  </w:style>
  <w:style w:type="character" w:styleId="ae">
    <w:name w:val="Hyperlink"/>
    <w:uiPriority w:val="99"/>
    <w:unhideWhenUsed/>
    <w:rsid w:val="004F41A8"/>
    <w:rPr>
      <w:color w:val="0000FF"/>
      <w:u w:val="single"/>
    </w:rPr>
  </w:style>
  <w:style w:type="table" w:customStyle="1" w:styleId="11">
    <w:name w:val="Сетка таблицы1"/>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F41A8"/>
  </w:style>
  <w:style w:type="table" w:customStyle="1" w:styleId="41">
    <w:name w:val="Сетка таблицы4"/>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semiHidden/>
    <w:unhideWhenUsed/>
    <w:rsid w:val="004F41A8"/>
    <w:rPr>
      <w:color w:val="800080"/>
      <w:u w:val="single"/>
    </w:rPr>
  </w:style>
  <w:style w:type="paragraph" w:customStyle="1" w:styleId="xl65">
    <w:name w:val="xl65"/>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67">
    <w:name w:val="xl67"/>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
    <w:rsid w:val="004F41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4F41A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1">
    <w:name w:val="xl71"/>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2">
    <w:name w:val="xl72"/>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4">
    <w:name w:val="xl74"/>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5">
    <w:name w:val="xl75"/>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6">
    <w:name w:val="xl76"/>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1">
    <w:name w:val="xl81"/>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2">
    <w:name w:val="xl82"/>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4">
    <w:name w:val="xl84"/>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6">
    <w:name w:val="xl86"/>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87">
    <w:name w:val="xl87"/>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8">
    <w:name w:val="xl88"/>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9">
    <w:name w:val="xl89"/>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0">
    <w:name w:val="xl90"/>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1">
    <w:name w:val="xl91"/>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2">
    <w:name w:val="xl92"/>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3">
    <w:name w:val="xl93"/>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4">
    <w:name w:val="xl94"/>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5">
    <w:name w:val="xl95"/>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6">
    <w:name w:val="xl96"/>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8">
    <w:name w:val="xl98"/>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00">
    <w:name w:val="xl100"/>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1">
    <w:name w:val="xl101"/>
    <w:basedOn w:val="a"/>
    <w:rsid w:val="004F41A8"/>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2">
    <w:name w:val="xl102"/>
    <w:basedOn w:val="a"/>
    <w:rsid w:val="004F41A8"/>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3">
    <w:name w:val="xl103"/>
    <w:basedOn w:val="a"/>
    <w:rsid w:val="004F41A8"/>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5">
    <w:name w:val="xl105"/>
    <w:basedOn w:val="a"/>
    <w:rsid w:val="004F41A8"/>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6">
    <w:name w:val="xl106"/>
    <w:basedOn w:val="a"/>
    <w:rsid w:val="004F41A8"/>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7">
    <w:name w:val="xl107"/>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8">
    <w:name w:val="xl108"/>
    <w:basedOn w:val="a"/>
    <w:rsid w:val="004F41A8"/>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9">
    <w:name w:val="xl109"/>
    <w:basedOn w:val="a"/>
    <w:rsid w:val="004F41A8"/>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0">
    <w:name w:val="xl110"/>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1">
    <w:name w:val="xl111"/>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2">
    <w:name w:val="xl112"/>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3">
    <w:name w:val="xl113"/>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4">
    <w:name w:val="xl114"/>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5">
    <w:name w:val="xl115"/>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6">
    <w:name w:val="xl116"/>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7">
    <w:name w:val="xl117"/>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8">
    <w:name w:val="xl118"/>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9">
    <w:name w:val="xl119"/>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0">
    <w:name w:val="xl120"/>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1">
    <w:name w:val="xl121"/>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2">
    <w:name w:val="xl122"/>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3">
    <w:name w:val="xl123"/>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F41A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5">
    <w:name w:val="xl125"/>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6">
    <w:name w:val="xl126"/>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7">
    <w:name w:val="xl127"/>
    <w:basedOn w:val="a"/>
    <w:rsid w:val="004F41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rsid w:val="004F41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rsid w:val="004F41A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af0">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
    <w:basedOn w:val="a"/>
    <w:link w:val="af1"/>
    <w:uiPriority w:val="99"/>
    <w:qFormat/>
    <w:rsid w:val="004F41A8"/>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paragraph" w:customStyle="1" w:styleId="xl131">
    <w:name w:val="xl131"/>
    <w:basedOn w:val="a"/>
    <w:rsid w:val="004F41A8"/>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2">
    <w:name w:val="xl132"/>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3">
    <w:name w:val="xl133"/>
    <w:basedOn w:val="a"/>
    <w:rsid w:val="004F41A8"/>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4">
    <w:name w:val="xl134"/>
    <w:basedOn w:val="a"/>
    <w:rsid w:val="004F41A8"/>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5">
    <w:name w:val="xl135"/>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3">
    <w:name w:val="xl63"/>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36">
    <w:name w:val="xl136"/>
    <w:basedOn w:val="a"/>
    <w:rsid w:val="004F41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7">
    <w:name w:val="xl137"/>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8">
    <w:name w:val="xl138"/>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0">
    <w:name w:val="xl140"/>
    <w:basedOn w:val="a"/>
    <w:rsid w:val="004F41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1">
    <w:name w:val="xl141"/>
    <w:basedOn w:val="a"/>
    <w:rsid w:val="004F41A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4F41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styleId="af2">
    <w:name w:val="header"/>
    <w:basedOn w:val="a"/>
    <w:link w:val="af3"/>
    <w:uiPriority w:val="99"/>
    <w:unhideWhenUsed/>
    <w:rsid w:val="004F41A8"/>
    <w:pPr>
      <w:tabs>
        <w:tab w:val="center" w:pos="4677"/>
        <w:tab w:val="right" w:pos="9355"/>
      </w:tabs>
      <w:spacing w:after="0" w:line="240" w:lineRule="auto"/>
    </w:pPr>
    <w:rPr>
      <w:lang w:val="x-none"/>
    </w:rPr>
  </w:style>
  <w:style w:type="character" w:customStyle="1" w:styleId="af3">
    <w:name w:val="Верхний колонтитул Знак"/>
    <w:basedOn w:val="a0"/>
    <w:link w:val="af2"/>
    <w:uiPriority w:val="99"/>
    <w:rsid w:val="004F41A8"/>
    <w:rPr>
      <w:rFonts w:ascii="Calibri" w:eastAsia="Calibri" w:hAnsi="Calibri" w:cs="Times New Roman"/>
      <w:lang w:val="x-none"/>
    </w:rPr>
  </w:style>
  <w:style w:type="paragraph" w:styleId="af4">
    <w:name w:val="footer"/>
    <w:basedOn w:val="a"/>
    <w:link w:val="af5"/>
    <w:uiPriority w:val="99"/>
    <w:unhideWhenUsed/>
    <w:rsid w:val="004F41A8"/>
    <w:pPr>
      <w:tabs>
        <w:tab w:val="center" w:pos="4677"/>
        <w:tab w:val="right" w:pos="9355"/>
      </w:tabs>
      <w:spacing w:after="0" w:line="240" w:lineRule="auto"/>
    </w:pPr>
    <w:rPr>
      <w:lang w:val="x-none"/>
    </w:rPr>
  </w:style>
  <w:style w:type="character" w:customStyle="1" w:styleId="af5">
    <w:name w:val="Нижний колонтитул Знак"/>
    <w:basedOn w:val="a0"/>
    <w:link w:val="af4"/>
    <w:uiPriority w:val="99"/>
    <w:rsid w:val="004F41A8"/>
    <w:rPr>
      <w:rFonts w:ascii="Calibri" w:eastAsia="Calibri" w:hAnsi="Calibri" w:cs="Times New Roman"/>
      <w:lang w:val="x-none"/>
    </w:rPr>
  </w:style>
  <w:style w:type="character" w:customStyle="1" w:styleId="a4">
    <w:name w:val="Без интервала Знак"/>
    <w:link w:val="a3"/>
    <w:uiPriority w:val="99"/>
    <w:locked/>
    <w:rsid w:val="004F41A8"/>
    <w:rPr>
      <w:rFonts w:ascii="Calibri" w:eastAsia="Calibri" w:hAnsi="Calibri" w:cs="Times New Roman"/>
    </w:rPr>
  </w:style>
  <w:style w:type="character" w:customStyle="1" w:styleId="af1">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0"/>
    <w:uiPriority w:val="99"/>
    <w:locked/>
    <w:rsid w:val="004F41A8"/>
    <w:rPr>
      <w:rFonts w:ascii="Times New Roman" w:eastAsia="Times New Roman" w:hAnsi="Times New Roman" w:cs="Times New Roman"/>
      <w:color w:val="000000"/>
      <w:sz w:val="24"/>
      <w:szCs w:val="24"/>
      <w:lang w:val="x-none" w:eastAsia="x-none"/>
    </w:rPr>
  </w:style>
  <w:style w:type="paragraph" w:customStyle="1" w:styleId="42">
    <w:name w:val="Основной текст4"/>
    <w:basedOn w:val="a"/>
    <w:rsid w:val="004F41A8"/>
    <w:pPr>
      <w:widowControl w:val="0"/>
      <w:shd w:val="clear" w:color="auto" w:fill="FFFFFF"/>
      <w:spacing w:before="480" w:after="480" w:line="0" w:lineRule="atLeast"/>
      <w:ind w:hanging="940"/>
      <w:jc w:val="center"/>
    </w:pPr>
    <w:rPr>
      <w:rFonts w:ascii="Times New Roman" w:eastAsia="Times New Roman" w:hAnsi="Times New Roman"/>
      <w:sz w:val="27"/>
      <w:szCs w:val="27"/>
    </w:rPr>
  </w:style>
  <w:style w:type="paragraph" w:customStyle="1" w:styleId="af6">
    <w:name w:val="План_Проспект_НИПКиПРО"/>
    <w:basedOn w:val="af7"/>
    <w:rsid w:val="004F41A8"/>
    <w:rPr>
      <w:rFonts w:ascii="Arial" w:eastAsia="Times New Roman" w:hAnsi="Arial" w:cs="Courier New"/>
      <w:kern w:val="16"/>
      <w:sz w:val="16"/>
      <w:szCs w:val="20"/>
      <w:lang w:eastAsia="ar-SA"/>
    </w:rPr>
  </w:style>
  <w:style w:type="paragraph" w:styleId="af7">
    <w:name w:val="Plain Text"/>
    <w:basedOn w:val="a"/>
    <w:link w:val="af8"/>
    <w:uiPriority w:val="99"/>
    <w:semiHidden/>
    <w:unhideWhenUsed/>
    <w:rsid w:val="004F41A8"/>
    <w:pPr>
      <w:spacing w:after="0" w:line="240" w:lineRule="auto"/>
    </w:pPr>
    <w:rPr>
      <w:rFonts w:ascii="Consolas" w:hAnsi="Consolas"/>
      <w:sz w:val="21"/>
      <w:szCs w:val="21"/>
      <w:lang w:val="x-none"/>
    </w:rPr>
  </w:style>
  <w:style w:type="character" w:customStyle="1" w:styleId="af8">
    <w:name w:val="Текст Знак"/>
    <w:basedOn w:val="a0"/>
    <w:link w:val="af7"/>
    <w:uiPriority w:val="99"/>
    <w:semiHidden/>
    <w:rsid w:val="004F41A8"/>
    <w:rPr>
      <w:rFonts w:ascii="Consolas" w:eastAsia="Calibri" w:hAnsi="Consolas" w:cs="Times New Roman"/>
      <w:sz w:val="21"/>
      <w:szCs w:val="21"/>
      <w:lang w:val="x-none"/>
    </w:rPr>
  </w:style>
  <w:style w:type="character" w:styleId="af9">
    <w:name w:val="Emphasis"/>
    <w:uiPriority w:val="20"/>
    <w:qFormat/>
    <w:rsid w:val="004F41A8"/>
    <w:rPr>
      <w:i/>
      <w:iCs/>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8"/>
    <w:uiPriority w:val="99"/>
    <w:locked/>
    <w:rsid w:val="004F41A8"/>
    <w:rPr>
      <w:rFonts w:ascii="Calibri" w:eastAsia="Calibri" w:hAnsi="Calibri" w:cs="Times New Roman"/>
      <w:lang w:val="x-none"/>
    </w:rPr>
  </w:style>
  <w:style w:type="paragraph" w:customStyle="1" w:styleId="msonormalmailrucssattributepostfix">
    <w:name w:val="msonormal_mailru_css_attribute_postfix"/>
    <w:basedOn w:val="a"/>
    <w:rsid w:val="004F41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
    <w:name w:val="Основной текст6"/>
    <w:basedOn w:val="a"/>
    <w:uiPriority w:val="99"/>
    <w:rsid w:val="004F41A8"/>
    <w:pPr>
      <w:shd w:val="clear" w:color="auto" w:fill="FFFFFF"/>
      <w:spacing w:after="0" w:line="240" w:lineRule="atLeast"/>
      <w:ind w:hanging="320"/>
    </w:pPr>
    <w:rPr>
      <w:rFonts w:ascii="Times New Roman" w:hAnsi="Times New Roman"/>
      <w:sz w:val="21"/>
      <w:szCs w:val="21"/>
    </w:rPr>
  </w:style>
  <w:style w:type="character" w:customStyle="1" w:styleId="apple-converted-space">
    <w:name w:val="apple-converted-space"/>
    <w:rsid w:val="004F41A8"/>
  </w:style>
  <w:style w:type="character" w:customStyle="1" w:styleId="105pt0pt">
    <w:name w:val="Основной текст + 10;5 pt;Интервал 0 pt"/>
    <w:rsid w:val="004F41A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docname">
    <w:name w:val="docname"/>
    <w:rsid w:val="004F41A8"/>
  </w:style>
  <w:style w:type="paragraph" w:customStyle="1" w:styleId="formattext">
    <w:name w:val="formattext"/>
    <w:basedOn w:val="a"/>
    <w:rsid w:val="004F41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455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rsid w:val="00455B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
    <w:rsid w:val="00455BA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
    <w:rsid w:val="00455B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
    <w:rsid w:val="00455BA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455B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455B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1">
    <w:name w:val="xl151"/>
    <w:basedOn w:val="a"/>
    <w:rsid w:val="00455B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2">
    <w:name w:val="xl152"/>
    <w:basedOn w:val="a"/>
    <w:rsid w:val="00455B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rsid w:val="00455B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
    <w:rsid w:val="00455B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
    <w:rsid w:val="00455B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rsid w:val="00455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8120C6"/>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AF"/>
    <w:pPr>
      <w:spacing w:after="200" w:line="276" w:lineRule="auto"/>
    </w:pPr>
    <w:rPr>
      <w:rFonts w:ascii="Calibri" w:eastAsia="Calibri" w:hAnsi="Calibri" w:cs="Times New Roman"/>
    </w:rPr>
  </w:style>
  <w:style w:type="paragraph" w:styleId="1">
    <w:name w:val="heading 1"/>
    <w:basedOn w:val="a"/>
    <w:next w:val="a"/>
    <w:link w:val="10"/>
    <w:uiPriority w:val="9"/>
    <w:qFormat/>
    <w:rsid w:val="00812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F41A8"/>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4">
    <w:name w:val="heading 4"/>
    <w:basedOn w:val="a"/>
    <w:next w:val="a"/>
    <w:link w:val="40"/>
    <w:uiPriority w:val="9"/>
    <w:unhideWhenUsed/>
    <w:qFormat/>
    <w:rsid w:val="004F41A8"/>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613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link w:val="a4"/>
    <w:uiPriority w:val="99"/>
    <w:qFormat/>
    <w:rsid w:val="00F7676B"/>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DA7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733D"/>
    <w:rPr>
      <w:rFonts w:ascii="Tahoma" w:eastAsia="Calibri" w:hAnsi="Tahoma" w:cs="Tahoma"/>
      <w:sz w:val="16"/>
      <w:szCs w:val="16"/>
    </w:rPr>
  </w:style>
  <w:style w:type="character" w:customStyle="1" w:styleId="30">
    <w:name w:val="Заголовок 3 Знак"/>
    <w:basedOn w:val="a0"/>
    <w:link w:val="3"/>
    <w:uiPriority w:val="9"/>
    <w:rsid w:val="004F41A8"/>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4F41A8"/>
    <w:rPr>
      <w:rFonts w:ascii="Calibri" w:eastAsia="Times New Roman" w:hAnsi="Calibri" w:cs="Times New Roman"/>
      <w:b/>
      <w:bCs/>
      <w:sz w:val="28"/>
      <w:szCs w:val="28"/>
      <w:lang w:val="x-none"/>
    </w:rPr>
  </w:style>
  <w:style w:type="table" w:styleId="a7">
    <w:name w:val="Table Grid"/>
    <w:basedOn w:val="a1"/>
    <w:uiPriority w:val="39"/>
    <w:rsid w:val="004F41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ПАРАГРАФ,Выделеный,Текст с номером,Абзац списка для документа,Абзац списка4,Абзац списка основной"/>
    <w:basedOn w:val="a"/>
    <w:link w:val="a9"/>
    <w:uiPriority w:val="99"/>
    <w:qFormat/>
    <w:rsid w:val="004F41A8"/>
    <w:pPr>
      <w:ind w:left="720"/>
      <w:contextualSpacing/>
    </w:pPr>
    <w:rPr>
      <w:lang w:val="x-none"/>
    </w:rPr>
  </w:style>
  <w:style w:type="paragraph" w:customStyle="1" w:styleId="ConsPlusNormal">
    <w:name w:val="ConsPlusNormal"/>
    <w:rsid w:val="004F41A8"/>
    <w:pPr>
      <w:widowControl w:val="0"/>
      <w:autoSpaceDE w:val="0"/>
      <w:autoSpaceDN w:val="0"/>
      <w:spacing w:after="0" w:line="240" w:lineRule="auto"/>
    </w:pPr>
    <w:rPr>
      <w:rFonts w:ascii="Calibri" w:eastAsia="Times New Roman" w:hAnsi="Calibri" w:cs="Calibri"/>
      <w:szCs w:val="20"/>
      <w:lang w:eastAsia="ru-RU"/>
    </w:rPr>
  </w:style>
  <w:style w:type="paragraph" w:styleId="aa">
    <w:name w:val="Body Text Indent"/>
    <w:basedOn w:val="a"/>
    <w:link w:val="ab"/>
    <w:uiPriority w:val="99"/>
    <w:unhideWhenUsed/>
    <w:rsid w:val="004F41A8"/>
    <w:pPr>
      <w:spacing w:after="120" w:line="240" w:lineRule="auto"/>
      <w:ind w:left="283"/>
    </w:pPr>
    <w:rPr>
      <w:rFonts w:ascii="Times New Roman" w:eastAsia="Times New Roman" w:hAnsi="Times New Roman"/>
      <w:sz w:val="24"/>
      <w:szCs w:val="24"/>
      <w:lang w:val="x-none" w:eastAsia="x-none"/>
    </w:rPr>
  </w:style>
  <w:style w:type="character" w:customStyle="1" w:styleId="ab">
    <w:name w:val="Основной текст с отступом Знак"/>
    <w:basedOn w:val="a0"/>
    <w:link w:val="aa"/>
    <w:uiPriority w:val="99"/>
    <w:rsid w:val="004F41A8"/>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4F41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Body Text"/>
    <w:basedOn w:val="a"/>
    <w:link w:val="ad"/>
    <w:uiPriority w:val="99"/>
    <w:unhideWhenUsed/>
    <w:rsid w:val="004F41A8"/>
    <w:pPr>
      <w:spacing w:after="120"/>
    </w:pPr>
    <w:rPr>
      <w:lang w:val="x-none"/>
    </w:rPr>
  </w:style>
  <w:style w:type="character" w:customStyle="1" w:styleId="ad">
    <w:name w:val="Основной текст Знак"/>
    <w:basedOn w:val="a0"/>
    <w:link w:val="ac"/>
    <w:uiPriority w:val="99"/>
    <w:rsid w:val="004F41A8"/>
    <w:rPr>
      <w:rFonts w:ascii="Calibri" w:eastAsia="Calibri" w:hAnsi="Calibri" w:cs="Times New Roman"/>
      <w:lang w:val="x-none"/>
    </w:rPr>
  </w:style>
  <w:style w:type="character" w:styleId="ae">
    <w:name w:val="Hyperlink"/>
    <w:uiPriority w:val="99"/>
    <w:unhideWhenUsed/>
    <w:rsid w:val="004F41A8"/>
    <w:rPr>
      <w:color w:val="0000FF"/>
      <w:u w:val="single"/>
    </w:rPr>
  </w:style>
  <w:style w:type="table" w:customStyle="1" w:styleId="11">
    <w:name w:val="Сетка таблицы1"/>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F41A8"/>
  </w:style>
  <w:style w:type="table" w:customStyle="1" w:styleId="41">
    <w:name w:val="Сетка таблицы4"/>
    <w:basedOn w:val="a1"/>
    <w:next w:val="a7"/>
    <w:uiPriority w:val="59"/>
    <w:rsid w:val="004F41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semiHidden/>
    <w:unhideWhenUsed/>
    <w:rsid w:val="004F41A8"/>
    <w:rPr>
      <w:color w:val="800080"/>
      <w:u w:val="single"/>
    </w:rPr>
  </w:style>
  <w:style w:type="paragraph" w:customStyle="1" w:styleId="xl65">
    <w:name w:val="xl65"/>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67">
    <w:name w:val="xl67"/>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
    <w:rsid w:val="004F41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4F41A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1">
    <w:name w:val="xl71"/>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2">
    <w:name w:val="xl72"/>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4">
    <w:name w:val="xl74"/>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5">
    <w:name w:val="xl75"/>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6">
    <w:name w:val="xl76"/>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1">
    <w:name w:val="xl81"/>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2">
    <w:name w:val="xl82"/>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4">
    <w:name w:val="xl84"/>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6">
    <w:name w:val="xl86"/>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87">
    <w:name w:val="xl87"/>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8">
    <w:name w:val="xl88"/>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9">
    <w:name w:val="xl89"/>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0">
    <w:name w:val="xl90"/>
    <w:basedOn w:val="a"/>
    <w:rsid w:val="004F41A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1">
    <w:name w:val="xl91"/>
    <w:basedOn w:val="a"/>
    <w:rsid w:val="004F41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2">
    <w:name w:val="xl92"/>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3">
    <w:name w:val="xl93"/>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4">
    <w:name w:val="xl94"/>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5">
    <w:name w:val="xl95"/>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6">
    <w:name w:val="xl96"/>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8">
    <w:name w:val="xl98"/>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00">
    <w:name w:val="xl100"/>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1">
    <w:name w:val="xl101"/>
    <w:basedOn w:val="a"/>
    <w:rsid w:val="004F41A8"/>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2">
    <w:name w:val="xl102"/>
    <w:basedOn w:val="a"/>
    <w:rsid w:val="004F41A8"/>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3">
    <w:name w:val="xl103"/>
    <w:basedOn w:val="a"/>
    <w:rsid w:val="004F41A8"/>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5">
    <w:name w:val="xl105"/>
    <w:basedOn w:val="a"/>
    <w:rsid w:val="004F41A8"/>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6">
    <w:name w:val="xl106"/>
    <w:basedOn w:val="a"/>
    <w:rsid w:val="004F41A8"/>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7">
    <w:name w:val="xl107"/>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8">
    <w:name w:val="xl108"/>
    <w:basedOn w:val="a"/>
    <w:rsid w:val="004F41A8"/>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9">
    <w:name w:val="xl109"/>
    <w:basedOn w:val="a"/>
    <w:rsid w:val="004F41A8"/>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0">
    <w:name w:val="xl110"/>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1">
    <w:name w:val="xl111"/>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2">
    <w:name w:val="xl112"/>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3">
    <w:name w:val="xl113"/>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4">
    <w:name w:val="xl114"/>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5">
    <w:name w:val="xl115"/>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6">
    <w:name w:val="xl116"/>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7">
    <w:name w:val="xl117"/>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8">
    <w:name w:val="xl118"/>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9">
    <w:name w:val="xl119"/>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0">
    <w:name w:val="xl120"/>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1">
    <w:name w:val="xl121"/>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2">
    <w:name w:val="xl122"/>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3">
    <w:name w:val="xl123"/>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F41A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5">
    <w:name w:val="xl125"/>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6">
    <w:name w:val="xl126"/>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7">
    <w:name w:val="xl127"/>
    <w:basedOn w:val="a"/>
    <w:rsid w:val="004F41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rsid w:val="004F41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rsid w:val="004F41A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af0">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
    <w:basedOn w:val="a"/>
    <w:link w:val="af1"/>
    <w:uiPriority w:val="99"/>
    <w:qFormat/>
    <w:rsid w:val="004F41A8"/>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paragraph" w:customStyle="1" w:styleId="xl131">
    <w:name w:val="xl131"/>
    <w:basedOn w:val="a"/>
    <w:rsid w:val="004F41A8"/>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2">
    <w:name w:val="xl132"/>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3">
    <w:name w:val="xl133"/>
    <w:basedOn w:val="a"/>
    <w:rsid w:val="004F41A8"/>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4">
    <w:name w:val="xl134"/>
    <w:basedOn w:val="a"/>
    <w:rsid w:val="004F41A8"/>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5">
    <w:name w:val="xl135"/>
    <w:basedOn w:val="a"/>
    <w:rsid w:val="004F41A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3">
    <w:name w:val="xl63"/>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4F4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36">
    <w:name w:val="xl136"/>
    <w:basedOn w:val="a"/>
    <w:rsid w:val="004F41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7">
    <w:name w:val="xl137"/>
    <w:basedOn w:val="a"/>
    <w:rsid w:val="004F41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8">
    <w:name w:val="xl138"/>
    <w:basedOn w:val="a"/>
    <w:rsid w:val="004F41A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4F41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0">
    <w:name w:val="xl140"/>
    <w:basedOn w:val="a"/>
    <w:rsid w:val="004F41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1">
    <w:name w:val="xl141"/>
    <w:basedOn w:val="a"/>
    <w:rsid w:val="004F41A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4F41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4F41A8"/>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styleId="af2">
    <w:name w:val="header"/>
    <w:basedOn w:val="a"/>
    <w:link w:val="af3"/>
    <w:uiPriority w:val="99"/>
    <w:unhideWhenUsed/>
    <w:rsid w:val="004F41A8"/>
    <w:pPr>
      <w:tabs>
        <w:tab w:val="center" w:pos="4677"/>
        <w:tab w:val="right" w:pos="9355"/>
      </w:tabs>
      <w:spacing w:after="0" w:line="240" w:lineRule="auto"/>
    </w:pPr>
    <w:rPr>
      <w:lang w:val="x-none"/>
    </w:rPr>
  </w:style>
  <w:style w:type="character" w:customStyle="1" w:styleId="af3">
    <w:name w:val="Верхний колонтитул Знак"/>
    <w:basedOn w:val="a0"/>
    <w:link w:val="af2"/>
    <w:uiPriority w:val="99"/>
    <w:rsid w:val="004F41A8"/>
    <w:rPr>
      <w:rFonts w:ascii="Calibri" w:eastAsia="Calibri" w:hAnsi="Calibri" w:cs="Times New Roman"/>
      <w:lang w:val="x-none"/>
    </w:rPr>
  </w:style>
  <w:style w:type="paragraph" w:styleId="af4">
    <w:name w:val="footer"/>
    <w:basedOn w:val="a"/>
    <w:link w:val="af5"/>
    <w:uiPriority w:val="99"/>
    <w:unhideWhenUsed/>
    <w:rsid w:val="004F41A8"/>
    <w:pPr>
      <w:tabs>
        <w:tab w:val="center" w:pos="4677"/>
        <w:tab w:val="right" w:pos="9355"/>
      </w:tabs>
      <w:spacing w:after="0" w:line="240" w:lineRule="auto"/>
    </w:pPr>
    <w:rPr>
      <w:lang w:val="x-none"/>
    </w:rPr>
  </w:style>
  <w:style w:type="character" w:customStyle="1" w:styleId="af5">
    <w:name w:val="Нижний колонтитул Знак"/>
    <w:basedOn w:val="a0"/>
    <w:link w:val="af4"/>
    <w:uiPriority w:val="99"/>
    <w:rsid w:val="004F41A8"/>
    <w:rPr>
      <w:rFonts w:ascii="Calibri" w:eastAsia="Calibri" w:hAnsi="Calibri" w:cs="Times New Roman"/>
      <w:lang w:val="x-none"/>
    </w:rPr>
  </w:style>
  <w:style w:type="character" w:customStyle="1" w:styleId="a4">
    <w:name w:val="Без интервала Знак"/>
    <w:link w:val="a3"/>
    <w:uiPriority w:val="99"/>
    <w:locked/>
    <w:rsid w:val="004F41A8"/>
    <w:rPr>
      <w:rFonts w:ascii="Calibri" w:eastAsia="Calibri" w:hAnsi="Calibri" w:cs="Times New Roman"/>
    </w:rPr>
  </w:style>
  <w:style w:type="character" w:customStyle="1" w:styleId="af1">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0"/>
    <w:uiPriority w:val="99"/>
    <w:locked/>
    <w:rsid w:val="004F41A8"/>
    <w:rPr>
      <w:rFonts w:ascii="Times New Roman" w:eastAsia="Times New Roman" w:hAnsi="Times New Roman" w:cs="Times New Roman"/>
      <w:color w:val="000000"/>
      <w:sz w:val="24"/>
      <w:szCs w:val="24"/>
      <w:lang w:val="x-none" w:eastAsia="x-none"/>
    </w:rPr>
  </w:style>
  <w:style w:type="paragraph" w:customStyle="1" w:styleId="42">
    <w:name w:val="Основной текст4"/>
    <w:basedOn w:val="a"/>
    <w:rsid w:val="004F41A8"/>
    <w:pPr>
      <w:widowControl w:val="0"/>
      <w:shd w:val="clear" w:color="auto" w:fill="FFFFFF"/>
      <w:spacing w:before="480" w:after="480" w:line="0" w:lineRule="atLeast"/>
      <w:ind w:hanging="940"/>
      <w:jc w:val="center"/>
    </w:pPr>
    <w:rPr>
      <w:rFonts w:ascii="Times New Roman" w:eastAsia="Times New Roman" w:hAnsi="Times New Roman"/>
      <w:sz w:val="27"/>
      <w:szCs w:val="27"/>
    </w:rPr>
  </w:style>
  <w:style w:type="paragraph" w:customStyle="1" w:styleId="af6">
    <w:name w:val="План_Проспект_НИПКиПРО"/>
    <w:basedOn w:val="af7"/>
    <w:rsid w:val="004F41A8"/>
    <w:rPr>
      <w:rFonts w:ascii="Arial" w:eastAsia="Times New Roman" w:hAnsi="Arial" w:cs="Courier New"/>
      <w:kern w:val="16"/>
      <w:sz w:val="16"/>
      <w:szCs w:val="20"/>
      <w:lang w:eastAsia="ar-SA"/>
    </w:rPr>
  </w:style>
  <w:style w:type="paragraph" w:styleId="af7">
    <w:name w:val="Plain Text"/>
    <w:basedOn w:val="a"/>
    <w:link w:val="af8"/>
    <w:uiPriority w:val="99"/>
    <w:semiHidden/>
    <w:unhideWhenUsed/>
    <w:rsid w:val="004F41A8"/>
    <w:pPr>
      <w:spacing w:after="0" w:line="240" w:lineRule="auto"/>
    </w:pPr>
    <w:rPr>
      <w:rFonts w:ascii="Consolas" w:hAnsi="Consolas"/>
      <w:sz w:val="21"/>
      <w:szCs w:val="21"/>
      <w:lang w:val="x-none"/>
    </w:rPr>
  </w:style>
  <w:style w:type="character" w:customStyle="1" w:styleId="af8">
    <w:name w:val="Текст Знак"/>
    <w:basedOn w:val="a0"/>
    <w:link w:val="af7"/>
    <w:uiPriority w:val="99"/>
    <w:semiHidden/>
    <w:rsid w:val="004F41A8"/>
    <w:rPr>
      <w:rFonts w:ascii="Consolas" w:eastAsia="Calibri" w:hAnsi="Consolas" w:cs="Times New Roman"/>
      <w:sz w:val="21"/>
      <w:szCs w:val="21"/>
      <w:lang w:val="x-none"/>
    </w:rPr>
  </w:style>
  <w:style w:type="character" w:styleId="af9">
    <w:name w:val="Emphasis"/>
    <w:uiPriority w:val="20"/>
    <w:qFormat/>
    <w:rsid w:val="004F41A8"/>
    <w:rPr>
      <w:i/>
      <w:iCs/>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8"/>
    <w:uiPriority w:val="99"/>
    <w:locked/>
    <w:rsid w:val="004F41A8"/>
    <w:rPr>
      <w:rFonts w:ascii="Calibri" w:eastAsia="Calibri" w:hAnsi="Calibri" w:cs="Times New Roman"/>
      <w:lang w:val="x-none"/>
    </w:rPr>
  </w:style>
  <w:style w:type="paragraph" w:customStyle="1" w:styleId="msonormalmailrucssattributepostfix">
    <w:name w:val="msonormal_mailru_css_attribute_postfix"/>
    <w:basedOn w:val="a"/>
    <w:rsid w:val="004F41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
    <w:name w:val="Основной текст6"/>
    <w:basedOn w:val="a"/>
    <w:uiPriority w:val="99"/>
    <w:rsid w:val="004F41A8"/>
    <w:pPr>
      <w:shd w:val="clear" w:color="auto" w:fill="FFFFFF"/>
      <w:spacing w:after="0" w:line="240" w:lineRule="atLeast"/>
      <w:ind w:hanging="320"/>
    </w:pPr>
    <w:rPr>
      <w:rFonts w:ascii="Times New Roman" w:hAnsi="Times New Roman"/>
      <w:sz w:val="21"/>
      <w:szCs w:val="21"/>
    </w:rPr>
  </w:style>
  <w:style w:type="character" w:customStyle="1" w:styleId="apple-converted-space">
    <w:name w:val="apple-converted-space"/>
    <w:rsid w:val="004F41A8"/>
  </w:style>
  <w:style w:type="character" w:customStyle="1" w:styleId="105pt0pt">
    <w:name w:val="Основной текст + 10;5 pt;Интервал 0 pt"/>
    <w:rsid w:val="004F41A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docname">
    <w:name w:val="docname"/>
    <w:rsid w:val="004F41A8"/>
  </w:style>
  <w:style w:type="paragraph" w:customStyle="1" w:styleId="formattext">
    <w:name w:val="formattext"/>
    <w:basedOn w:val="a"/>
    <w:rsid w:val="004F41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455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rsid w:val="00455B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
    <w:rsid w:val="00455BA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
    <w:rsid w:val="00455B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
    <w:rsid w:val="00455BA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455B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455B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1">
    <w:name w:val="xl151"/>
    <w:basedOn w:val="a"/>
    <w:rsid w:val="00455B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2">
    <w:name w:val="xl152"/>
    <w:basedOn w:val="a"/>
    <w:rsid w:val="00455B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rsid w:val="00455B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
    <w:rsid w:val="00455B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
    <w:rsid w:val="00455B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rsid w:val="00455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8120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0642">
      <w:bodyDiv w:val="1"/>
      <w:marLeft w:val="0"/>
      <w:marRight w:val="0"/>
      <w:marTop w:val="0"/>
      <w:marBottom w:val="0"/>
      <w:divBdr>
        <w:top w:val="none" w:sz="0" w:space="0" w:color="auto"/>
        <w:left w:val="none" w:sz="0" w:space="0" w:color="auto"/>
        <w:bottom w:val="none" w:sz="0" w:space="0" w:color="auto"/>
        <w:right w:val="none" w:sz="0" w:space="0" w:color="auto"/>
      </w:divBdr>
    </w:div>
    <w:div w:id="325671107">
      <w:bodyDiv w:val="1"/>
      <w:marLeft w:val="0"/>
      <w:marRight w:val="0"/>
      <w:marTop w:val="0"/>
      <w:marBottom w:val="0"/>
      <w:divBdr>
        <w:top w:val="none" w:sz="0" w:space="0" w:color="auto"/>
        <w:left w:val="none" w:sz="0" w:space="0" w:color="auto"/>
        <w:bottom w:val="none" w:sz="0" w:space="0" w:color="auto"/>
        <w:right w:val="none" w:sz="0" w:space="0" w:color="auto"/>
      </w:divBdr>
    </w:div>
    <w:div w:id="719592081">
      <w:bodyDiv w:val="1"/>
      <w:marLeft w:val="0"/>
      <w:marRight w:val="0"/>
      <w:marTop w:val="0"/>
      <w:marBottom w:val="0"/>
      <w:divBdr>
        <w:top w:val="none" w:sz="0" w:space="0" w:color="auto"/>
        <w:left w:val="none" w:sz="0" w:space="0" w:color="auto"/>
        <w:bottom w:val="none" w:sz="0" w:space="0" w:color="auto"/>
        <w:right w:val="none" w:sz="0" w:space="0" w:color="auto"/>
      </w:divBdr>
    </w:div>
    <w:div w:id="1088846564">
      <w:bodyDiv w:val="1"/>
      <w:marLeft w:val="0"/>
      <w:marRight w:val="0"/>
      <w:marTop w:val="0"/>
      <w:marBottom w:val="0"/>
      <w:divBdr>
        <w:top w:val="none" w:sz="0" w:space="0" w:color="auto"/>
        <w:left w:val="none" w:sz="0" w:space="0" w:color="auto"/>
        <w:bottom w:val="none" w:sz="0" w:space="0" w:color="auto"/>
        <w:right w:val="none" w:sz="0" w:space="0" w:color="auto"/>
      </w:divBdr>
    </w:div>
    <w:div w:id="1187018151">
      <w:bodyDiv w:val="1"/>
      <w:marLeft w:val="0"/>
      <w:marRight w:val="0"/>
      <w:marTop w:val="0"/>
      <w:marBottom w:val="0"/>
      <w:divBdr>
        <w:top w:val="none" w:sz="0" w:space="0" w:color="auto"/>
        <w:left w:val="none" w:sz="0" w:space="0" w:color="auto"/>
        <w:bottom w:val="none" w:sz="0" w:space="0" w:color="auto"/>
        <w:right w:val="none" w:sz="0" w:space="0" w:color="auto"/>
      </w:divBdr>
    </w:div>
    <w:div w:id="1321808175">
      <w:bodyDiv w:val="1"/>
      <w:marLeft w:val="0"/>
      <w:marRight w:val="0"/>
      <w:marTop w:val="0"/>
      <w:marBottom w:val="0"/>
      <w:divBdr>
        <w:top w:val="none" w:sz="0" w:space="0" w:color="auto"/>
        <w:left w:val="none" w:sz="0" w:space="0" w:color="auto"/>
        <w:bottom w:val="none" w:sz="0" w:space="0" w:color="auto"/>
        <w:right w:val="none" w:sz="0" w:space="0" w:color="auto"/>
      </w:divBdr>
    </w:div>
    <w:div w:id="1332483731">
      <w:bodyDiv w:val="1"/>
      <w:marLeft w:val="0"/>
      <w:marRight w:val="0"/>
      <w:marTop w:val="0"/>
      <w:marBottom w:val="0"/>
      <w:divBdr>
        <w:top w:val="none" w:sz="0" w:space="0" w:color="auto"/>
        <w:left w:val="none" w:sz="0" w:space="0" w:color="auto"/>
        <w:bottom w:val="none" w:sz="0" w:space="0" w:color="auto"/>
        <w:right w:val="none" w:sz="0" w:space="0" w:color="auto"/>
      </w:divBdr>
    </w:div>
    <w:div w:id="19737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Грецких О.П.</cp:lastModifiedBy>
  <cp:revision>2</cp:revision>
  <cp:lastPrinted>2024-11-01T05:15:00Z</cp:lastPrinted>
  <dcterms:created xsi:type="dcterms:W3CDTF">2024-11-01T05:15:00Z</dcterms:created>
  <dcterms:modified xsi:type="dcterms:W3CDTF">2024-11-01T05:15:00Z</dcterms:modified>
</cp:coreProperties>
</file>