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F7" w:rsidRDefault="00450FF7" w:rsidP="00450FF7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FF7" w:rsidRPr="00450FF7" w:rsidRDefault="00450FF7" w:rsidP="00450FF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620200099/29881(3)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450FF7" w:rsidRPr="00450FF7" w:rsidRDefault="00450FF7" w:rsidP="00450FF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620200099/29881(3)</w:t>
                      </w:r>
                    </w:p>
                  </w:txbxContent>
                </v:textbox>
              </v:rect>
            </w:pict>
          </mc:Fallback>
        </mc:AlternateContent>
      </w:r>
    </w:p>
    <w:p w:rsidR="00450FF7" w:rsidRDefault="00450FF7" w:rsidP="00450FF7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450FF7" w:rsidRPr="00450FF7" w:rsidRDefault="00450FF7" w:rsidP="00450FF7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:rsidR="00450FF7" w:rsidRPr="00450FF7" w:rsidRDefault="00450FF7" w:rsidP="00450FF7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450FF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50FF7">
        <w:rPr>
          <w:rFonts w:eastAsia="Calibri"/>
          <w:sz w:val="36"/>
          <w:szCs w:val="36"/>
          <w:lang w:eastAsia="en-US"/>
        </w:rPr>
        <w:br/>
      </w:r>
      <w:r w:rsidRPr="00450FF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450FF7" w:rsidRPr="00450FF7" w:rsidRDefault="00450FF7" w:rsidP="00450FF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50FF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50FF7">
        <w:rPr>
          <w:rFonts w:eastAsia="Calibri"/>
          <w:sz w:val="36"/>
          <w:szCs w:val="36"/>
          <w:lang w:eastAsia="en-US"/>
        </w:rPr>
        <w:br/>
      </w:r>
      <w:r w:rsidRPr="00450FF7">
        <w:rPr>
          <w:rFonts w:eastAsia="Calibri"/>
          <w:b/>
          <w:sz w:val="36"/>
          <w:szCs w:val="36"/>
          <w:lang w:eastAsia="en-US"/>
        </w:rPr>
        <w:t>ДОКТААЛ</w:t>
      </w:r>
    </w:p>
    <w:p w:rsidR="003060D7" w:rsidRDefault="003060D7" w:rsidP="003060D7">
      <w:pPr>
        <w:jc w:val="center"/>
        <w:rPr>
          <w:sz w:val="28"/>
          <w:szCs w:val="28"/>
        </w:rPr>
      </w:pPr>
    </w:p>
    <w:p w:rsidR="003060D7" w:rsidRDefault="00E12DDB" w:rsidP="00E12D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2024 г. № 518</w:t>
      </w:r>
    </w:p>
    <w:p w:rsidR="00E12DDB" w:rsidRDefault="00E12DDB" w:rsidP="00E12D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060D7" w:rsidRPr="003060D7" w:rsidRDefault="003060D7" w:rsidP="003060D7">
      <w:pPr>
        <w:jc w:val="center"/>
        <w:rPr>
          <w:sz w:val="28"/>
          <w:szCs w:val="28"/>
        </w:rPr>
      </w:pPr>
    </w:p>
    <w:p w:rsidR="003060D7" w:rsidRDefault="003151DC" w:rsidP="003060D7">
      <w:pPr>
        <w:jc w:val="center"/>
        <w:rPr>
          <w:rFonts w:eastAsia="Calibri"/>
          <w:b/>
          <w:sz w:val="28"/>
          <w:szCs w:val="28"/>
        </w:rPr>
      </w:pPr>
      <w:r w:rsidRPr="003060D7">
        <w:rPr>
          <w:rFonts w:eastAsia="Calibri"/>
          <w:b/>
          <w:sz w:val="28"/>
          <w:szCs w:val="28"/>
        </w:rPr>
        <w:t>Об индексации заработной платы работников</w:t>
      </w:r>
    </w:p>
    <w:p w:rsidR="003060D7" w:rsidRDefault="003151DC" w:rsidP="003060D7">
      <w:pPr>
        <w:jc w:val="center"/>
        <w:rPr>
          <w:rFonts w:eastAsia="Calibri"/>
          <w:b/>
          <w:sz w:val="28"/>
          <w:szCs w:val="28"/>
        </w:rPr>
      </w:pPr>
      <w:r w:rsidRPr="003060D7">
        <w:rPr>
          <w:rFonts w:eastAsia="Calibri"/>
          <w:b/>
          <w:sz w:val="28"/>
          <w:szCs w:val="28"/>
        </w:rPr>
        <w:t xml:space="preserve"> казенных, бюджетных и а</w:t>
      </w:r>
      <w:r w:rsidRPr="003060D7">
        <w:rPr>
          <w:rFonts w:eastAsia="Calibri"/>
          <w:b/>
          <w:sz w:val="28"/>
          <w:szCs w:val="28"/>
        </w:rPr>
        <w:t>в</w:t>
      </w:r>
      <w:r w:rsidRPr="003060D7">
        <w:rPr>
          <w:rFonts w:eastAsia="Calibri"/>
          <w:b/>
          <w:sz w:val="28"/>
          <w:szCs w:val="28"/>
        </w:rPr>
        <w:t>тономных</w:t>
      </w:r>
    </w:p>
    <w:p w:rsidR="003151DC" w:rsidRPr="003060D7" w:rsidRDefault="003151DC" w:rsidP="003060D7">
      <w:pPr>
        <w:jc w:val="center"/>
        <w:rPr>
          <w:rFonts w:eastAsia="Calibri"/>
          <w:b/>
          <w:sz w:val="28"/>
          <w:szCs w:val="28"/>
        </w:rPr>
      </w:pPr>
      <w:r w:rsidRPr="003060D7">
        <w:rPr>
          <w:rFonts w:eastAsia="Calibri"/>
          <w:b/>
          <w:sz w:val="28"/>
          <w:szCs w:val="28"/>
        </w:rPr>
        <w:t xml:space="preserve"> учреждений Республики Тыва</w:t>
      </w:r>
    </w:p>
    <w:p w:rsidR="003151DC" w:rsidRDefault="003151DC" w:rsidP="003060D7">
      <w:pPr>
        <w:jc w:val="center"/>
        <w:rPr>
          <w:sz w:val="28"/>
          <w:szCs w:val="28"/>
        </w:rPr>
      </w:pPr>
    </w:p>
    <w:p w:rsidR="003060D7" w:rsidRPr="003060D7" w:rsidRDefault="003060D7" w:rsidP="003060D7">
      <w:pPr>
        <w:jc w:val="center"/>
        <w:rPr>
          <w:sz w:val="28"/>
          <w:szCs w:val="28"/>
        </w:rPr>
      </w:pPr>
    </w:p>
    <w:p w:rsidR="003B3372" w:rsidRPr="003060D7" w:rsidRDefault="003151DC" w:rsidP="003060D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60D7">
        <w:rPr>
          <w:sz w:val="28"/>
          <w:szCs w:val="28"/>
        </w:rPr>
        <w:t>В целях обеспечения повышения уровня реального содержания зарабо</w:t>
      </w:r>
      <w:r w:rsidRPr="003060D7">
        <w:rPr>
          <w:sz w:val="28"/>
          <w:szCs w:val="28"/>
        </w:rPr>
        <w:t>т</w:t>
      </w:r>
      <w:r w:rsidRPr="003060D7">
        <w:rPr>
          <w:sz w:val="28"/>
          <w:szCs w:val="28"/>
        </w:rPr>
        <w:t>ной платы, в соответствии со статьей 134 Трудового кодекса Российской Фед</w:t>
      </w:r>
      <w:r w:rsidRPr="003060D7">
        <w:rPr>
          <w:sz w:val="28"/>
          <w:szCs w:val="28"/>
        </w:rPr>
        <w:t>е</w:t>
      </w:r>
      <w:r w:rsidRPr="003060D7">
        <w:rPr>
          <w:sz w:val="28"/>
          <w:szCs w:val="28"/>
        </w:rPr>
        <w:t>рации, статьей 15 Конституционного закона Республики Тыва от 31 декабря 2003</w:t>
      </w:r>
      <w:r w:rsidR="00304406" w:rsidRPr="003060D7">
        <w:rPr>
          <w:sz w:val="28"/>
          <w:szCs w:val="28"/>
        </w:rPr>
        <w:t xml:space="preserve"> </w:t>
      </w:r>
      <w:r w:rsidRPr="003060D7">
        <w:rPr>
          <w:sz w:val="28"/>
          <w:szCs w:val="28"/>
        </w:rPr>
        <w:t>г. №</w:t>
      </w:r>
      <w:r w:rsidR="00CF3F7E" w:rsidRPr="003060D7">
        <w:rPr>
          <w:sz w:val="28"/>
          <w:szCs w:val="28"/>
        </w:rPr>
        <w:t xml:space="preserve"> </w:t>
      </w:r>
      <w:r w:rsidRPr="003060D7">
        <w:rPr>
          <w:sz w:val="28"/>
          <w:szCs w:val="28"/>
        </w:rPr>
        <w:t>95 ВХ-</w:t>
      </w:r>
      <w:r w:rsidRPr="003060D7">
        <w:rPr>
          <w:sz w:val="28"/>
          <w:szCs w:val="28"/>
          <w:lang w:val="en-US"/>
        </w:rPr>
        <w:t>I</w:t>
      </w:r>
      <w:r w:rsidRPr="003060D7">
        <w:rPr>
          <w:sz w:val="28"/>
          <w:szCs w:val="28"/>
        </w:rPr>
        <w:t xml:space="preserve"> «О </w:t>
      </w:r>
      <w:r w:rsidR="00304406" w:rsidRPr="003060D7">
        <w:rPr>
          <w:sz w:val="28"/>
          <w:szCs w:val="28"/>
        </w:rPr>
        <w:t xml:space="preserve">Правительстве Республики Тыва» </w:t>
      </w:r>
      <w:r w:rsidR="003B3372" w:rsidRPr="003060D7">
        <w:rPr>
          <w:sz w:val="28"/>
          <w:szCs w:val="28"/>
        </w:rPr>
        <w:t>Правительство Респу</w:t>
      </w:r>
      <w:r w:rsidR="003B3372" w:rsidRPr="003060D7">
        <w:rPr>
          <w:sz w:val="28"/>
          <w:szCs w:val="28"/>
        </w:rPr>
        <w:t>б</w:t>
      </w:r>
      <w:r w:rsidR="003B3372" w:rsidRPr="003060D7">
        <w:rPr>
          <w:sz w:val="28"/>
          <w:szCs w:val="28"/>
        </w:rPr>
        <w:t>лики Тыва ПОСТАНОВЛЯЕТ:</w:t>
      </w:r>
    </w:p>
    <w:p w:rsidR="00654B66" w:rsidRPr="003060D7" w:rsidRDefault="00654B66" w:rsidP="003060D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CB40C1" w:rsidRPr="003060D7" w:rsidRDefault="00B62C1F" w:rsidP="003060D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60D7">
        <w:rPr>
          <w:sz w:val="28"/>
          <w:szCs w:val="28"/>
        </w:rPr>
        <w:t xml:space="preserve">1. </w:t>
      </w:r>
      <w:r w:rsidR="003D4A8F" w:rsidRPr="003060D7">
        <w:rPr>
          <w:sz w:val="28"/>
          <w:szCs w:val="28"/>
        </w:rPr>
        <w:t>Проиндексировать</w:t>
      </w:r>
      <w:r w:rsidR="00CB40C1" w:rsidRPr="003060D7">
        <w:rPr>
          <w:sz w:val="28"/>
          <w:szCs w:val="28"/>
        </w:rPr>
        <w:t xml:space="preserve"> с 1 </w:t>
      </w:r>
      <w:r w:rsidR="00655759" w:rsidRPr="003060D7">
        <w:rPr>
          <w:sz w:val="28"/>
          <w:szCs w:val="28"/>
        </w:rPr>
        <w:t>октября 202</w:t>
      </w:r>
      <w:r w:rsidR="00CF3F7E" w:rsidRPr="003060D7">
        <w:rPr>
          <w:sz w:val="28"/>
          <w:szCs w:val="28"/>
        </w:rPr>
        <w:t>4</w:t>
      </w:r>
      <w:r w:rsidR="00CB40C1" w:rsidRPr="003060D7">
        <w:rPr>
          <w:sz w:val="28"/>
          <w:szCs w:val="28"/>
        </w:rPr>
        <w:t xml:space="preserve"> г. </w:t>
      </w:r>
      <w:r w:rsidR="00655759" w:rsidRPr="003060D7">
        <w:rPr>
          <w:sz w:val="28"/>
          <w:szCs w:val="28"/>
        </w:rPr>
        <w:t xml:space="preserve">на </w:t>
      </w:r>
      <w:r w:rsidR="00D93380" w:rsidRPr="003060D7">
        <w:rPr>
          <w:sz w:val="28"/>
          <w:szCs w:val="28"/>
        </w:rPr>
        <w:t>5,</w:t>
      </w:r>
      <w:r w:rsidR="00CF3F7E" w:rsidRPr="003060D7">
        <w:rPr>
          <w:sz w:val="28"/>
          <w:szCs w:val="28"/>
        </w:rPr>
        <w:t>1</w:t>
      </w:r>
      <w:r w:rsidR="003D4A8F" w:rsidRPr="003060D7">
        <w:rPr>
          <w:sz w:val="28"/>
          <w:szCs w:val="28"/>
        </w:rPr>
        <w:t xml:space="preserve"> процента</w:t>
      </w:r>
      <w:r w:rsidR="00CB40C1" w:rsidRPr="003060D7">
        <w:rPr>
          <w:sz w:val="28"/>
          <w:szCs w:val="28"/>
        </w:rPr>
        <w:t xml:space="preserve"> </w:t>
      </w:r>
      <w:r w:rsidR="003D4A8F" w:rsidRPr="003060D7">
        <w:rPr>
          <w:sz w:val="28"/>
          <w:szCs w:val="28"/>
        </w:rPr>
        <w:t>размеры окладов (</w:t>
      </w:r>
      <w:r w:rsidR="00CB40C1" w:rsidRPr="003060D7">
        <w:rPr>
          <w:sz w:val="28"/>
          <w:szCs w:val="28"/>
        </w:rPr>
        <w:t>должностны</w:t>
      </w:r>
      <w:r w:rsidR="00EF47CF" w:rsidRPr="003060D7">
        <w:rPr>
          <w:sz w:val="28"/>
          <w:szCs w:val="28"/>
        </w:rPr>
        <w:t>х</w:t>
      </w:r>
      <w:r w:rsidR="00CB40C1" w:rsidRPr="003060D7">
        <w:rPr>
          <w:sz w:val="28"/>
          <w:szCs w:val="28"/>
        </w:rPr>
        <w:t xml:space="preserve"> оклад</w:t>
      </w:r>
      <w:r w:rsidR="00EF47CF" w:rsidRPr="003060D7">
        <w:rPr>
          <w:sz w:val="28"/>
          <w:szCs w:val="28"/>
        </w:rPr>
        <w:t>ов</w:t>
      </w:r>
      <w:r w:rsidR="003D4A8F" w:rsidRPr="003060D7">
        <w:rPr>
          <w:sz w:val="28"/>
          <w:szCs w:val="28"/>
        </w:rPr>
        <w:t xml:space="preserve">), ставок заработной платы </w:t>
      </w:r>
      <w:r w:rsidR="00CB40C1" w:rsidRPr="003060D7">
        <w:rPr>
          <w:sz w:val="28"/>
          <w:szCs w:val="28"/>
        </w:rPr>
        <w:t xml:space="preserve">работников </w:t>
      </w:r>
      <w:r w:rsidR="00C12904" w:rsidRPr="003060D7">
        <w:rPr>
          <w:rFonts w:eastAsia="Calibri"/>
          <w:sz w:val="28"/>
          <w:szCs w:val="28"/>
          <w:lang w:eastAsia="en-US"/>
        </w:rPr>
        <w:t>казенных, бю</w:t>
      </w:r>
      <w:r w:rsidR="00C12904" w:rsidRPr="003060D7">
        <w:rPr>
          <w:rFonts w:eastAsia="Calibri"/>
          <w:sz w:val="28"/>
          <w:szCs w:val="28"/>
          <w:lang w:eastAsia="en-US"/>
        </w:rPr>
        <w:t>д</w:t>
      </w:r>
      <w:r w:rsidR="00C12904" w:rsidRPr="003060D7">
        <w:rPr>
          <w:rFonts w:eastAsia="Calibri"/>
          <w:sz w:val="28"/>
          <w:szCs w:val="28"/>
          <w:lang w:eastAsia="en-US"/>
        </w:rPr>
        <w:t>жетных и автономных учреждений Республики Тыва</w:t>
      </w:r>
      <w:r w:rsidR="00EF47CF" w:rsidRPr="003060D7">
        <w:rPr>
          <w:sz w:val="28"/>
          <w:szCs w:val="28"/>
        </w:rPr>
        <w:t>, на которых не распр</w:t>
      </w:r>
      <w:r w:rsidR="00EF47CF" w:rsidRPr="003060D7">
        <w:rPr>
          <w:sz w:val="28"/>
          <w:szCs w:val="28"/>
        </w:rPr>
        <w:t>о</w:t>
      </w:r>
      <w:r w:rsidR="00EF47CF" w:rsidRPr="003060D7">
        <w:rPr>
          <w:sz w:val="28"/>
          <w:szCs w:val="28"/>
        </w:rPr>
        <w:t xml:space="preserve">страняются указы Президента Российской Федерации от 7 мая 2012 г. № 597 </w:t>
      </w:r>
      <w:r w:rsidR="00E7333B">
        <w:rPr>
          <w:sz w:val="28"/>
          <w:szCs w:val="28"/>
        </w:rPr>
        <w:br/>
      </w:r>
      <w:r w:rsidR="00EF47CF" w:rsidRPr="003060D7">
        <w:rPr>
          <w:sz w:val="28"/>
          <w:szCs w:val="28"/>
        </w:rPr>
        <w:t xml:space="preserve">«О мероприятиях по реализации государственной социальной политики», от </w:t>
      </w:r>
      <w:r w:rsidR="00E7333B">
        <w:rPr>
          <w:sz w:val="28"/>
          <w:szCs w:val="28"/>
        </w:rPr>
        <w:t xml:space="preserve">         </w:t>
      </w:r>
      <w:r w:rsidR="00EF47CF" w:rsidRPr="003060D7">
        <w:rPr>
          <w:sz w:val="28"/>
          <w:szCs w:val="28"/>
        </w:rPr>
        <w:t>1 июня 2012 г. № 761 «О Национальной стратегии действий в интересах детей 2012-2017 годы», от 28 декабря 2012 г. № 1688 «О некоторых мерах по реал</w:t>
      </w:r>
      <w:r w:rsidR="00EF47CF" w:rsidRPr="003060D7">
        <w:rPr>
          <w:sz w:val="28"/>
          <w:szCs w:val="28"/>
        </w:rPr>
        <w:t>и</w:t>
      </w:r>
      <w:r w:rsidR="00EF47CF" w:rsidRPr="003060D7">
        <w:rPr>
          <w:sz w:val="28"/>
          <w:szCs w:val="28"/>
        </w:rPr>
        <w:t>зации государственной политики в сфере защиты детей-сирот и детей, оста</w:t>
      </w:r>
      <w:r w:rsidR="00EF47CF" w:rsidRPr="003060D7">
        <w:rPr>
          <w:sz w:val="28"/>
          <w:szCs w:val="28"/>
        </w:rPr>
        <w:t>в</w:t>
      </w:r>
      <w:r w:rsidR="00EF47CF" w:rsidRPr="003060D7">
        <w:rPr>
          <w:sz w:val="28"/>
          <w:szCs w:val="28"/>
        </w:rPr>
        <w:t>шихся без попечения родителей».</w:t>
      </w:r>
    </w:p>
    <w:p w:rsidR="001A4A5F" w:rsidRDefault="003B3372" w:rsidP="003060D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60D7">
        <w:rPr>
          <w:sz w:val="28"/>
          <w:szCs w:val="28"/>
        </w:rPr>
        <w:t xml:space="preserve">2. </w:t>
      </w:r>
      <w:r w:rsidR="001A4A5F" w:rsidRPr="003060D7">
        <w:rPr>
          <w:sz w:val="28"/>
          <w:szCs w:val="28"/>
        </w:rPr>
        <w:t xml:space="preserve">Финансирование расходов, связанных с реализацией настоящего </w:t>
      </w:r>
      <w:r w:rsidR="00E7333B">
        <w:rPr>
          <w:sz w:val="28"/>
          <w:szCs w:val="28"/>
        </w:rPr>
        <w:br/>
      </w:r>
      <w:r w:rsidR="001A4A5F" w:rsidRPr="003060D7">
        <w:rPr>
          <w:sz w:val="28"/>
          <w:szCs w:val="28"/>
        </w:rPr>
        <w:t>постановления, осуществлять в пределах средств республиканского бюджета Республики Тыва на соответствующий год, предусмотренных главным расп</w:t>
      </w:r>
      <w:r w:rsidR="001A4A5F" w:rsidRPr="003060D7">
        <w:rPr>
          <w:sz w:val="28"/>
          <w:szCs w:val="28"/>
        </w:rPr>
        <w:t>о</w:t>
      </w:r>
      <w:r w:rsidR="001A4A5F" w:rsidRPr="003060D7">
        <w:rPr>
          <w:sz w:val="28"/>
          <w:szCs w:val="28"/>
        </w:rPr>
        <w:t>ряд</w:t>
      </w:r>
      <w:r w:rsidR="001A4A5F" w:rsidRPr="003060D7">
        <w:rPr>
          <w:sz w:val="28"/>
          <w:szCs w:val="28"/>
        </w:rPr>
        <w:t>и</w:t>
      </w:r>
      <w:r w:rsidR="001A4A5F" w:rsidRPr="003060D7">
        <w:rPr>
          <w:sz w:val="28"/>
          <w:szCs w:val="28"/>
        </w:rPr>
        <w:t>телем средств республиканского бюджета Республики Тыва.</w:t>
      </w:r>
    </w:p>
    <w:p w:rsidR="00450FF7" w:rsidRPr="003060D7" w:rsidRDefault="00450FF7" w:rsidP="003060D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B3372" w:rsidRPr="003060D7" w:rsidRDefault="003B3372" w:rsidP="003060D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60D7">
        <w:rPr>
          <w:sz w:val="28"/>
          <w:szCs w:val="28"/>
        </w:rPr>
        <w:lastRenderedPageBreak/>
        <w:t xml:space="preserve">3. Настоящее постановление вступает в силу </w:t>
      </w:r>
      <w:r w:rsidR="0070265E" w:rsidRPr="003060D7">
        <w:rPr>
          <w:sz w:val="28"/>
          <w:szCs w:val="28"/>
        </w:rPr>
        <w:t>со дня его официального опубликования.</w:t>
      </w:r>
    </w:p>
    <w:p w:rsidR="003B3372" w:rsidRPr="003060D7" w:rsidRDefault="003B3372" w:rsidP="003060D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60D7">
        <w:rPr>
          <w:sz w:val="28"/>
          <w:szCs w:val="28"/>
        </w:rPr>
        <w:t xml:space="preserve">4. </w:t>
      </w:r>
      <w:r w:rsidRPr="003060D7">
        <w:rPr>
          <w:rFonts w:eastAsia="Calibri"/>
          <w:bCs/>
          <w:sz w:val="28"/>
          <w:szCs w:val="28"/>
          <w:lang w:eastAsia="en-US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3060D7">
        <w:rPr>
          <w:rFonts w:eastAsia="Calibri"/>
          <w:bCs/>
          <w:sz w:val="28"/>
          <w:szCs w:val="28"/>
          <w:lang w:eastAsia="en-US"/>
        </w:rPr>
        <w:t>с</w:t>
      </w:r>
      <w:r w:rsidRPr="003060D7">
        <w:rPr>
          <w:rFonts w:eastAsia="Calibri"/>
          <w:bCs/>
          <w:sz w:val="28"/>
          <w:szCs w:val="28"/>
          <w:lang w:eastAsia="en-US"/>
        </w:rPr>
        <w:t>публики Тыва в информационно-телекоммуникационной сети «Интернет».</w:t>
      </w:r>
    </w:p>
    <w:p w:rsidR="003B3372" w:rsidRPr="003060D7" w:rsidRDefault="003B3372" w:rsidP="003060D7">
      <w:pPr>
        <w:autoSpaceDE w:val="0"/>
        <w:autoSpaceDN w:val="0"/>
        <w:adjustRightInd w:val="0"/>
        <w:spacing w:line="360" w:lineRule="atLeast"/>
        <w:rPr>
          <w:rFonts w:eastAsia="Calibri"/>
          <w:sz w:val="28"/>
          <w:szCs w:val="28"/>
          <w:lang w:eastAsia="en-US"/>
        </w:rPr>
      </w:pPr>
    </w:p>
    <w:p w:rsidR="00B47A1F" w:rsidRPr="003060D7" w:rsidRDefault="00B47A1F" w:rsidP="003060D7">
      <w:pPr>
        <w:autoSpaceDE w:val="0"/>
        <w:autoSpaceDN w:val="0"/>
        <w:adjustRightInd w:val="0"/>
        <w:spacing w:line="360" w:lineRule="atLeast"/>
        <w:rPr>
          <w:rFonts w:eastAsia="Calibri"/>
          <w:sz w:val="28"/>
          <w:szCs w:val="28"/>
          <w:lang w:eastAsia="en-US"/>
        </w:rPr>
      </w:pPr>
    </w:p>
    <w:p w:rsidR="00304406" w:rsidRPr="003060D7" w:rsidRDefault="00304406" w:rsidP="003060D7">
      <w:pPr>
        <w:autoSpaceDE w:val="0"/>
        <w:autoSpaceDN w:val="0"/>
        <w:adjustRightInd w:val="0"/>
        <w:spacing w:line="360" w:lineRule="atLeast"/>
        <w:rPr>
          <w:rFonts w:eastAsia="Calibri"/>
          <w:sz w:val="28"/>
          <w:szCs w:val="28"/>
          <w:lang w:eastAsia="en-US"/>
        </w:rPr>
      </w:pPr>
    </w:p>
    <w:p w:rsidR="00DF533F" w:rsidRPr="003060D7" w:rsidRDefault="003B3372" w:rsidP="003060D7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3060D7">
        <w:rPr>
          <w:rFonts w:eastAsia="Calibri"/>
          <w:sz w:val="28"/>
          <w:szCs w:val="28"/>
          <w:lang w:eastAsia="en-US"/>
        </w:rPr>
        <w:t>Глава Республики Тыва</w:t>
      </w:r>
      <w:r w:rsidRPr="003060D7">
        <w:rPr>
          <w:rFonts w:eastAsia="Calibri"/>
          <w:sz w:val="28"/>
          <w:szCs w:val="28"/>
          <w:lang w:eastAsia="en-US"/>
        </w:rPr>
        <w:tab/>
      </w:r>
      <w:r w:rsidRPr="003060D7">
        <w:rPr>
          <w:rFonts w:eastAsia="Calibri"/>
          <w:sz w:val="28"/>
          <w:szCs w:val="28"/>
          <w:lang w:eastAsia="en-US"/>
        </w:rPr>
        <w:tab/>
      </w:r>
      <w:r w:rsidRPr="003060D7">
        <w:rPr>
          <w:rFonts w:eastAsia="Calibri"/>
          <w:sz w:val="28"/>
          <w:szCs w:val="28"/>
          <w:lang w:eastAsia="en-US"/>
        </w:rPr>
        <w:tab/>
      </w:r>
      <w:r w:rsidRPr="003060D7">
        <w:rPr>
          <w:rFonts w:eastAsia="Calibri"/>
          <w:sz w:val="28"/>
          <w:szCs w:val="28"/>
          <w:lang w:eastAsia="en-US"/>
        </w:rPr>
        <w:tab/>
      </w:r>
      <w:r w:rsidRPr="003060D7">
        <w:rPr>
          <w:rFonts w:eastAsia="Calibri"/>
          <w:sz w:val="28"/>
          <w:szCs w:val="28"/>
          <w:lang w:eastAsia="en-US"/>
        </w:rPr>
        <w:tab/>
      </w:r>
      <w:r w:rsidR="00987C7C" w:rsidRPr="003060D7">
        <w:rPr>
          <w:rFonts w:eastAsia="Calibri"/>
          <w:sz w:val="28"/>
          <w:szCs w:val="28"/>
          <w:lang w:eastAsia="en-US"/>
        </w:rPr>
        <w:t xml:space="preserve">   </w:t>
      </w:r>
      <w:r w:rsidRPr="003060D7">
        <w:rPr>
          <w:rFonts w:eastAsia="Calibri"/>
          <w:sz w:val="28"/>
          <w:szCs w:val="28"/>
          <w:lang w:eastAsia="en-US"/>
        </w:rPr>
        <w:t xml:space="preserve">  </w:t>
      </w:r>
      <w:r w:rsidR="00304406" w:rsidRPr="003060D7">
        <w:rPr>
          <w:rFonts w:eastAsia="Calibri"/>
          <w:sz w:val="28"/>
          <w:szCs w:val="28"/>
          <w:lang w:eastAsia="en-US"/>
        </w:rPr>
        <w:t xml:space="preserve">                  </w:t>
      </w:r>
      <w:r w:rsidRPr="003060D7">
        <w:rPr>
          <w:rFonts w:eastAsia="Calibri"/>
          <w:sz w:val="28"/>
          <w:szCs w:val="28"/>
          <w:lang w:eastAsia="en-US"/>
        </w:rPr>
        <w:t xml:space="preserve">       </w:t>
      </w:r>
      <w:r w:rsidRPr="003060D7">
        <w:rPr>
          <w:rFonts w:eastAsia="Calibri"/>
          <w:sz w:val="28"/>
          <w:szCs w:val="28"/>
          <w:lang w:eastAsia="en-US"/>
        </w:rPr>
        <w:tab/>
      </w:r>
      <w:r w:rsidR="003060D7">
        <w:rPr>
          <w:rFonts w:eastAsia="Calibri"/>
          <w:sz w:val="28"/>
          <w:szCs w:val="28"/>
          <w:lang w:eastAsia="en-US"/>
        </w:rPr>
        <w:t xml:space="preserve">    </w:t>
      </w:r>
      <w:r w:rsidR="000F4DE5" w:rsidRPr="003060D7">
        <w:rPr>
          <w:rFonts w:eastAsia="Calibri"/>
          <w:sz w:val="28"/>
          <w:szCs w:val="28"/>
          <w:lang w:eastAsia="en-US"/>
        </w:rPr>
        <w:t>В. Хов</w:t>
      </w:r>
      <w:r w:rsidR="000F4DE5" w:rsidRPr="003060D7">
        <w:rPr>
          <w:rFonts w:eastAsia="Calibri"/>
          <w:sz w:val="28"/>
          <w:szCs w:val="28"/>
          <w:lang w:eastAsia="en-US"/>
        </w:rPr>
        <w:t>а</w:t>
      </w:r>
      <w:r w:rsidR="000F4DE5" w:rsidRPr="003060D7">
        <w:rPr>
          <w:rFonts w:eastAsia="Calibri"/>
          <w:sz w:val="28"/>
          <w:szCs w:val="28"/>
          <w:lang w:eastAsia="en-US"/>
        </w:rPr>
        <w:t>лыг</w:t>
      </w:r>
    </w:p>
    <w:p w:rsidR="00DF533F" w:rsidRPr="003060D7" w:rsidRDefault="00DF533F" w:rsidP="003060D7">
      <w:pPr>
        <w:spacing w:line="360" w:lineRule="atLeast"/>
        <w:ind w:firstLine="709"/>
        <w:jc w:val="both"/>
        <w:rPr>
          <w:sz w:val="28"/>
          <w:szCs w:val="28"/>
        </w:rPr>
      </w:pPr>
    </w:p>
    <w:p w:rsidR="00DF533F" w:rsidRPr="003060D7" w:rsidRDefault="00DF533F" w:rsidP="003060D7">
      <w:pPr>
        <w:spacing w:line="360" w:lineRule="atLeast"/>
        <w:ind w:firstLine="709"/>
        <w:jc w:val="both"/>
        <w:rPr>
          <w:sz w:val="28"/>
          <w:szCs w:val="28"/>
        </w:rPr>
      </w:pPr>
    </w:p>
    <w:p w:rsidR="00DF533F" w:rsidRPr="003060D7" w:rsidRDefault="00DF533F" w:rsidP="003060D7">
      <w:pPr>
        <w:spacing w:line="360" w:lineRule="atLeast"/>
        <w:ind w:firstLine="709"/>
        <w:jc w:val="both"/>
        <w:rPr>
          <w:sz w:val="28"/>
          <w:szCs w:val="28"/>
        </w:rPr>
      </w:pPr>
    </w:p>
    <w:p w:rsidR="00C9719B" w:rsidRPr="003060D7" w:rsidRDefault="00C9719B" w:rsidP="003060D7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C9719B" w:rsidRPr="003060D7" w:rsidSect="00E73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F7" w:rsidRDefault="00A71FF7" w:rsidP="00E7333B">
      <w:r>
        <w:separator/>
      </w:r>
    </w:p>
  </w:endnote>
  <w:endnote w:type="continuationSeparator" w:id="0">
    <w:p w:rsidR="00A71FF7" w:rsidRDefault="00A71FF7" w:rsidP="00E7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F7" w:rsidRDefault="00450F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F7" w:rsidRDefault="00450FF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F7" w:rsidRDefault="00450F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F7" w:rsidRDefault="00A71FF7" w:rsidP="00E7333B">
      <w:r>
        <w:separator/>
      </w:r>
    </w:p>
  </w:footnote>
  <w:footnote w:type="continuationSeparator" w:id="0">
    <w:p w:rsidR="00A71FF7" w:rsidRDefault="00A71FF7" w:rsidP="00E7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F7" w:rsidRDefault="00450F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3B" w:rsidRPr="00E7333B" w:rsidRDefault="00450FF7">
    <w:pPr>
      <w:pStyle w:val="a7"/>
      <w:jc w:val="right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FF7" w:rsidRPr="00450FF7" w:rsidRDefault="00450FF7" w:rsidP="00450FF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620200099/29881(3)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450FF7" w:rsidRPr="00450FF7" w:rsidRDefault="00450FF7" w:rsidP="00450FF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620200099/29881(3)</w:t>
                    </w:r>
                  </w:p>
                </w:txbxContent>
              </v:textbox>
            </v:rect>
          </w:pict>
        </mc:Fallback>
      </mc:AlternateContent>
    </w:r>
    <w:r w:rsidR="00E7333B" w:rsidRPr="00E7333B">
      <w:rPr>
        <w:sz w:val="24"/>
      </w:rPr>
      <w:fldChar w:fldCharType="begin"/>
    </w:r>
    <w:r w:rsidR="00E7333B" w:rsidRPr="00E7333B">
      <w:rPr>
        <w:sz w:val="24"/>
      </w:rPr>
      <w:instrText>PAGE   \* MERGEFORMAT</w:instrText>
    </w:r>
    <w:r w:rsidR="00E7333B" w:rsidRPr="00E7333B">
      <w:rPr>
        <w:sz w:val="24"/>
      </w:rPr>
      <w:fldChar w:fldCharType="separate"/>
    </w:r>
    <w:r>
      <w:rPr>
        <w:noProof/>
        <w:sz w:val="24"/>
      </w:rPr>
      <w:t>2</w:t>
    </w:r>
    <w:r w:rsidR="00E7333B" w:rsidRPr="00E7333B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F7" w:rsidRDefault="00450F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F79"/>
    <w:multiLevelType w:val="hybridMultilevel"/>
    <w:tmpl w:val="F5AEB4BE"/>
    <w:lvl w:ilvl="0" w:tplc="7C9A8A3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4637AC"/>
    <w:multiLevelType w:val="hybridMultilevel"/>
    <w:tmpl w:val="C694B82E"/>
    <w:lvl w:ilvl="0" w:tplc="EE7EF698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c9c2f04-95f3-42e1-88c2-e2506e499997"/>
  </w:docVars>
  <w:rsids>
    <w:rsidRoot w:val="00653B4B"/>
    <w:rsid w:val="000046F7"/>
    <w:rsid w:val="00005545"/>
    <w:rsid w:val="00006846"/>
    <w:rsid w:val="00022A20"/>
    <w:rsid w:val="00033563"/>
    <w:rsid w:val="00036B4B"/>
    <w:rsid w:val="0005163D"/>
    <w:rsid w:val="00061CB9"/>
    <w:rsid w:val="0006268C"/>
    <w:rsid w:val="0006510A"/>
    <w:rsid w:val="00067838"/>
    <w:rsid w:val="00072517"/>
    <w:rsid w:val="00081380"/>
    <w:rsid w:val="00084B92"/>
    <w:rsid w:val="000C2FF1"/>
    <w:rsid w:val="000C6444"/>
    <w:rsid w:val="000D51EC"/>
    <w:rsid w:val="000D7432"/>
    <w:rsid w:val="000F4377"/>
    <w:rsid w:val="000F4DE5"/>
    <w:rsid w:val="000F6CB7"/>
    <w:rsid w:val="00104023"/>
    <w:rsid w:val="00107CE1"/>
    <w:rsid w:val="001332D1"/>
    <w:rsid w:val="001600C7"/>
    <w:rsid w:val="00162E12"/>
    <w:rsid w:val="001656E7"/>
    <w:rsid w:val="00186560"/>
    <w:rsid w:val="001910EB"/>
    <w:rsid w:val="00193C2A"/>
    <w:rsid w:val="00194E1E"/>
    <w:rsid w:val="00195A6C"/>
    <w:rsid w:val="001977FE"/>
    <w:rsid w:val="001A4A5F"/>
    <w:rsid w:val="001B0C14"/>
    <w:rsid w:val="001C3BBC"/>
    <w:rsid w:val="001C7B22"/>
    <w:rsid w:val="001D042F"/>
    <w:rsid w:val="001E0374"/>
    <w:rsid w:val="001E0BDD"/>
    <w:rsid w:val="001E5581"/>
    <w:rsid w:val="00216134"/>
    <w:rsid w:val="0022101E"/>
    <w:rsid w:val="00235F39"/>
    <w:rsid w:val="00236FBB"/>
    <w:rsid w:val="00243124"/>
    <w:rsid w:val="00243CDE"/>
    <w:rsid w:val="002468B2"/>
    <w:rsid w:val="00263638"/>
    <w:rsid w:val="002839A2"/>
    <w:rsid w:val="002877D3"/>
    <w:rsid w:val="002B2CCD"/>
    <w:rsid w:val="002B36BA"/>
    <w:rsid w:val="002D55FB"/>
    <w:rsid w:val="002E6708"/>
    <w:rsid w:val="002E7CA3"/>
    <w:rsid w:val="002F6F79"/>
    <w:rsid w:val="00304406"/>
    <w:rsid w:val="003060D7"/>
    <w:rsid w:val="003151DC"/>
    <w:rsid w:val="00317C95"/>
    <w:rsid w:val="00335D6F"/>
    <w:rsid w:val="00353E0A"/>
    <w:rsid w:val="00366593"/>
    <w:rsid w:val="00372E55"/>
    <w:rsid w:val="00381B6D"/>
    <w:rsid w:val="00394676"/>
    <w:rsid w:val="00396A1D"/>
    <w:rsid w:val="003B3372"/>
    <w:rsid w:val="003D4A8F"/>
    <w:rsid w:val="003D5D60"/>
    <w:rsid w:val="003D799E"/>
    <w:rsid w:val="003E3E38"/>
    <w:rsid w:val="003E6F44"/>
    <w:rsid w:val="003E72D4"/>
    <w:rsid w:val="00406176"/>
    <w:rsid w:val="00407CC7"/>
    <w:rsid w:val="00420635"/>
    <w:rsid w:val="0042765E"/>
    <w:rsid w:val="00434CC8"/>
    <w:rsid w:val="00436DD5"/>
    <w:rsid w:val="00443818"/>
    <w:rsid w:val="00443987"/>
    <w:rsid w:val="00450FF7"/>
    <w:rsid w:val="0045513C"/>
    <w:rsid w:val="00462D66"/>
    <w:rsid w:val="004741B9"/>
    <w:rsid w:val="00477035"/>
    <w:rsid w:val="00496E03"/>
    <w:rsid w:val="004B4856"/>
    <w:rsid w:val="004C47BC"/>
    <w:rsid w:val="004D14A1"/>
    <w:rsid w:val="004D265B"/>
    <w:rsid w:val="004E6811"/>
    <w:rsid w:val="00510127"/>
    <w:rsid w:val="00523FD5"/>
    <w:rsid w:val="0052684F"/>
    <w:rsid w:val="00532789"/>
    <w:rsid w:val="00535449"/>
    <w:rsid w:val="00540E66"/>
    <w:rsid w:val="00545347"/>
    <w:rsid w:val="0055101A"/>
    <w:rsid w:val="0056617F"/>
    <w:rsid w:val="00581205"/>
    <w:rsid w:val="0059094C"/>
    <w:rsid w:val="0059642D"/>
    <w:rsid w:val="005A0D23"/>
    <w:rsid w:val="005A20E0"/>
    <w:rsid w:val="005C40EB"/>
    <w:rsid w:val="005C4586"/>
    <w:rsid w:val="005E1BFE"/>
    <w:rsid w:val="005F3221"/>
    <w:rsid w:val="005F4B2E"/>
    <w:rsid w:val="00600153"/>
    <w:rsid w:val="00607C40"/>
    <w:rsid w:val="0061080B"/>
    <w:rsid w:val="0061237E"/>
    <w:rsid w:val="0063045B"/>
    <w:rsid w:val="006454CC"/>
    <w:rsid w:val="00653B4B"/>
    <w:rsid w:val="00654B66"/>
    <w:rsid w:val="00655759"/>
    <w:rsid w:val="00674C41"/>
    <w:rsid w:val="00676263"/>
    <w:rsid w:val="0068075A"/>
    <w:rsid w:val="006929B8"/>
    <w:rsid w:val="006A04CF"/>
    <w:rsid w:val="006A7B1A"/>
    <w:rsid w:val="006B5267"/>
    <w:rsid w:val="006C3F73"/>
    <w:rsid w:val="006D3E19"/>
    <w:rsid w:val="006E28C0"/>
    <w:rsid w:val="006E6019"/>
    <w:rsid w:val="006F132C"/>
    <w:rsid w:val="0070265E"/>
    <w:rsid w:val="00710D0E"/>
    <w:rsid w:val="007218B4"/>
    <w:rsid w:val="00760F2C"/>
    <w:rsid w:val="007631C7"/>
    <w:rsid w:val="0078263A"/>
    <w:rsid w:val="00784B34"/>
    <w:rsid w:val="00787A71"/>
    <w:rsid w:val="007B0C40"/>
    <w:rsid w:val="007C2678"/>
    <w:rsid w:val="007C5731"/>
    <w:rsid w:val="007C7DD4"/>
    <w:rsid w:val="007D0A80"/>
    <w:rsid w:val="007D3EDF"/>
    <w:rsid w:val="007E6A46"/>
    <w:rsid w:val="008329B9"/>
    <w:rsid w:val="00853237"/>
    <w:rsid w:val="00856407"/>
    <w:rsid w:val="008604ED"/>
    <w:rsid w:val="00874DB9"/>
    <w:rsid w:val="008B617F"/>
    <w:rsid w:val="008D3D72"/>
    <w:rsid w:val="008E5FCF"/>
    <w:rsid w:val="008F3864"/>
    <w:rsid w:val="008F6276"/>
    <w:rsid w:val="00903B0A"/>
    <w:rsid w:val="00912230"/>
    <w:rsid w:val="00934530"/>
    <w:rsid w:val="00936E74"/>
    <w:rsid w:val="00946E68"/>
    <w:rsid w:val="0095728C"/>
    <w:rsid w:val="00957423"/>
    <w:rsid w:val="00961228"/>
    <w:rsid w:val="009737C3"/>
    <w:rsid w:val="009814D9"/>
    <w:rsid w:val="00981FE5"/>
    <w:rsid w:val="00982593"/>
    <w:rsid w:val="0098503A"/>
    <w:rsid w:val="00987C7C"/>
    <w:rsid w:val="009B5B5A"/>
    <w:rsid w:val="009C79C6"/>
    <w:rsid w:val="009D05BC"/>
    <w:rsid w:val="009D6AFD"/>
    <w:rsid w:val="00A15B6B"/>
    <w:rsid w:val="00A42BAF"/>
    <w:rsid w:val="00A42BF9"/>
    <w:rsid w:val="00A64473"/>
    <w:rsid w:val="00A71FF7"/>
    <w:rsid w:val="00A934AB"/>
    <w:rsid w:val="00AB0BC8"/>
    <w:rsid w:val="00AC43F7"/>
    <w:rsid w:val="00AE7CF0"/>
    <w:rsid w:val="00AF74D9"/>
    <w:rsid w:val="00B02653"/>
    <w:rsid w:val="00B26F1E"/>
    <w:rsid w:val="00B47A1F"/>
    <w:rsid w:val="00B62C1F"/>
    <w:rsid w:val="00B66726"/>
    <w:rsid w:val="00B859B5"/>
    <w:rsid w:val="00B87789"/>
    <w:rsid w:val="00BB433C"/>
    <w:rsid w:val="00BC5442"/>
    <w:rsid w:val="00BE25FE"/>
    <w:rsid w:val="00BE4E08"/>
    <w:rsid w:val="00C12904"/>
    <w:rsid w:val="00C13892"/>
    <w:rsid w:val="00C25A5C"/>
    <w:rsid w:val="00C31109"/>
    <w:rsid w:val="00C50BF5"/>
    <w:rsid w:val="00C5552F"/>
    <w:rsid w:val="00C56790"/>
    <w:rsid w:val="00C627E4"/>
    <w:rsid w:val="00C650A6"/>
    <w:rsid w:val="00C731DD"/>
    <w:rsid w:val="00C7456B"/>
    <w:rsid w:val="00C75E57"/>
    <w:rsid w:val="00C84DD0"/>
    <w:rsid w:val="00C9719B"/>
    <w:rsid w:val="00C97A83"/>
    <w:rsid w:val="00CA4AB2"/>
    <w:rsid w:val="00CB40C1"/>
    <w:rsid w:val="00CB716C"/>
    <w:rsid w:val="00CC35CE"/>
    <w:rsid w:val="00CC5690"/>
    <w:rsid w:val="00CD2C37"/>
    <w:rsid w:val="00CD5336"/>
    <w:rsid w:val="00CE21A0"/>
    <w:rsid w:val="00CE21CE"/>
    <w:rsid w:val="00CE23CE"/>
    <w:rsid w:val="00CE7779"/>
    <w:rsid w:val="00CF3F7E"/>
    <w:rsid w:val="00D02DB9"/>
    <w:rsid w:val="00D05643"/>
    <w:rsid w:val="00D1057E"/>
    <w:rsid w:val="00D1252D"/>
    <w:rsid w:val="00D160D3"/>
    <w:rsid w:val="00D31E9C"/>
    <w:rsid w:val="00D60424"/>
    <w:rsid w:val="00D63FA6"/>
    <w:rsid w:val="00D719BF"/>
    <w:rsid w:val="00D93380"/>
    <w:rsid w:val="00D94A54"/>
    <w:rsid w:val="00DA3D0D"/>
    <w:rsid w:val="00DA40BC"/>
    <w:rsid w:val="00DB32DA"/>
    <w:rsid w:val="00DB4D4F"/>
    <w:rsid w:val="00DC077C"/>
    <w:rsid w:val="00DE28BE"/>
    <w:rsid w:val="00DE2F71"/>
    <w:rsid w:val="00DE4CC9"/>
    <w:rsid w:val="00DF4B30"/>
    <w:rsid w:val="00DF533F"/>
    <w:rsid w:val="00E1081B"/>
    <w:rsid w:val="00E12DDB"/>
    <w:rsid w:val="00E303D8"/>
    <w:rsid w:val="00E37379"/>
    <w:rsid w:val="00E3742B"/>
    <w:rsid w:val="00E41FFC"/>
    <w:rsid w:val="00E64084"/>
    <w:rsid w:val="00E65B29"/>
    <w:rsid w:val="00E7333B"/>
    <w:rsid w:val="00E77E48"/>
    <w:rsid w:val="00E82702"/>
    <w:rsid w:val="00E93453"/>
    <w:rsid w:val="00EA783F"/>
    <w:rsid w:val="00EA7F4C"/>
    <w:rsid w:val="00EB5821"/>
    <w:rsid w:val="00EC2B94"/>
    <w:rsid w:val="00EC7FF8"/>
    <w:rsid w:val="00ED1050"/>
    <w:rsid w:val="00ED3E41"/>
    <w:rsid w:val="00ED3ECC"/>
    <w:rsid w:val="00ED4C6F"/>
    <w:rsid w:val="00EE55D5"/>
    <w:rsid w:val="00EF47CF"/>
    <w:rsid w:val="00F0502F"/>
    <w:rsid w:val="00F27840"/>
    <w:rsid w:val="00F55E8E"/>
    <w:rsid w:val="00F57361"/>
    <w:rsid w:val="00F640A6"/>
    <w:rsid w:val="00F86987"/>
    <w:rsid w:val="00F871EA"/>
    <w:rsid w:val="00F908C8"/>
    <w:rsid w:val="00F90E04"/>
    <w:rsid w:val="00F91FC3"/>
    <w:rsid w:val="00F97B56"/>
    <w:rsid w:val="00FA6D60"/>
    <w:rsid w:val="00FB3071"/>
    <w:rsid w:val="00FB6C54"/>
    <w:rsid w:val="00FC036E"/>
    <w:rsid w:val="00FC1A40"/>
    <w:rsid w:val="00FC4F0E"/>
    <w:rsid w:val="00FD2602"/>
    <w:rsid w:val="00FD2E38"/>
    <w:rsid w:val="00FE036A"/>
    <w:rsid w:val="00FE2ABC"/>
    <w:rsid w:val="00FE761A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7D0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43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Основной текст (2)_"/>
    <w:rsid w:val="000D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0D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E73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33B"/>
  </w:style>
  <w:style w:type="paragraph" w:styleId="a9">
    <w:name w:val="footer"/>
    <w:basedOn w:val="a"/>
    <w:link w:val="aa"/>
    <w:rsid w:val="00E733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3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7D0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43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Основной текст (2)_"/>
    <w:rsid w:val="000D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0D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E73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33B"/>
  </w:style>
  <w:style w:type="paragraph" w:styleId="a9">
    <w:name w:val="footer"/>
    <w:basedOn w:val="a"/>
    <w:link w:val="aa"/>
    <w:rsid w:val="00E733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ТЫВА РЕСПУБЛИКАНЫН ЧАЗАА</vt:lpstr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ТЫВА РЕСПУБЛИКАНЫН ЧАЗАА</dc:title>
  <dc:creator>14</dc:creator>
  <cp:lastModifiedBy>Грецких О.П.</cp:lastModifiedBy>
  <cp:revision>2</cp:revision>
  <cp:lastPrinted>2024-11-01T02:43:00Z</cp:lastPrinted>
  <dcterms:created xsi:type="dcterms:W3CDTF">2024-11-01T02:43:00Z</dcterms:created>
  <dcterms:modified xsi:type="dcterms:W3CDTF">2024-11-01T02:43:00Z</dcterms:modified>
</cp:coreProperties>
</file>