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DA8" w:rsidRDefault="00116DA8" w:rsidP="00116DA8">
      <w:pPr>
        <w:spacing w:after="200" w:line="276" w:lineRule="auto"/>
        <w:jc w:val="center"/>
        <w:rPr>
          <w:noProof/>
        </w:rPr>
      </w:pPr>
    </w:p>
    <w:p w:rsidR="00D352E4" w:rsidRDefault="00D352E4" w:rsidP="00116DA8">
      <w:pPr>
        <w:spacing w:after="200" w:line="276" w:lineRule="auto"/>
        <w:jc w:val="center"/>
        <w:rPr>
          <w:noProof/>
        </w:rPr>
      </w:pPr>
    </w:p>
    <w:p w:rsidR="00D352E4" w:rsidRDefault="00D352E4" w:rsidP="00116DA8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116DA8" w:rsidRPr="0025472A" w:rsidRDefault="00116DA8" w:rsidP="00116DA8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116DA8" w:rsidRPr="004C14FF" w:rsidRDefault="00116DA8" w:rsidP="00116DA8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DB0695" w:rsidRDefault="00DB0695" w:rsidP="00DB0695">
      <w:pPr>
        <w:jc w:val="center"/>
        <w:rPr>
          <w:sz w:val="28"/>
          <w:szCs w:val="28"/>
        </w:rPr>
      </w:pPr>
    </w:p>
    <w:p w:rsidR="00DB0695" w:rsidRDefault="00DB0695" w:rsidP="00DB0695">
      <w:pPr>
        <w:jc w:val="center"/>
        <w:rPr>
          <w:sz w:val="28"/>
          <w:szCs w:val="28"/>
        </w:rPr>
      </w:pPr>
    </w:p>
    <w:p w:rsidR="00DB0695" w:rsidRDefault="00571DF6" w:rsidP="00571DF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20 июля 2022 г. № 462</w:t>
      </w:r>
    </w:p>
    <w:p w:rsidR="00DB0695" w:rsidRDefault="00571DF6" w:rsidP="00571DF6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г.Кызыл</w:t>
      </w:r>
      <w:proofErr w:type="spellEnd"/>
    </w:p>
    <w:p w:rsidR="00DB0695" w:rsidRPr="00DB0695" w:rsidRDefault="00DB0695" w:rsidP="00DB0695">
      <w:pPr>
        <w:jc w:val="center"/>
        <w:rPr>
          <w:sz w:val="28"/>
          <w:szCs w:val="28"/>
        </w:rPr>
      </w:pPr>
    </w:p>
    <w:p w:rsidR="00EE19C3" w:rsidRPr="00DB0695" w:rsidRDefault="00A4427A" w:rsidP="00DB0695">
      <w:pPr>
        <w:jc w:val="center"/>
        <w:rPr>
          <w:b/>
          <w:sz w:val="28"/>
          <w:szCs w:val="28"/>
        </w:rPr>
      </w:pPr>
      <w:r w:rsidRPr="00DB0695">
        <w:rPr>
          <w:b/>
          <w:sz w:val="28"/>
          <w:szCs w:val="28"/>
        </w:rPr>
        <w:t xml:space="preserve">О внесении изменений в </w:t>
      </w:r>
      <w:r w:rsidR="00EE19C3" w:rsidRPr="00DB0695">
        <w:rPr>
          <w:b/>
          <w:sz w:val="28"/>
          <w:szCs w:val="28"/>
        </w:rPr>
        <w:t>постановление</w:t>
      </w:r>
    </w:p>
    <w:p w:rsidR="00DB0695" w:rsidRPr="00DB0695" w:rsidRDefault="00EE19C3" w:rsidP="00DB0695">
      <w:pPr>
        <w:jc w:val="center"/>
        <w:rPr>
          <w:b/>
          <w:sz w:val="28"/>
          <w:szCs w:val="28"/>
        </w:rPr>
      </w:pPr>
      <w:r w:rsidRPr="00DB0695">
        <w:rPr>
          <w:b/>
          <w:sz w:val="28"/>
          <w:szCs w:val="28"/>
        </w:rPr>
        <w:t xml:space="preserve">Правительства Республики Тыва </w:t>
      </w:r>
    </w:p>
    <w:p w:rsidR="00EE19C3" w:rsidRPr="00DB0695" w:rsidRDefault="00EE19C3" w:rsidP="00DB0695">
      <w:pPr>
        <w:jc w:val="center"/>
        <w:rPr>
          <w:b/>
          <w:sz w:val="28"/>
          <w:szCs w:val="28"/>
        </w:rPr>
      </w:pPr>
      <w:r w:rsidRPr="00DB0695">
        <w:rPr>
          <w:b/>
          <w:sz w:val="28"/>
          <w:szCs w:val="28"/>
        </w:rPr>
        <w:t>от 20 декабря 2013 г. № 750</w:t>
      </w:r>
    </w:p>
    <w:p w:rsidR="00756386" w:rsidRPr="00DB0695" w:rsidRDefault="00756386" w:rsidP="00DB0695">
      <w:pPr>
        <w:jc w:val="center"/>
        <w:rPr>
          <w:sz w:val="28"/>
          <w:szCs w:val="28"/>
        </w:rPr>
      </w:pPr>
    </w:p>
    <w:p w:rsidR="00A131C3" w:rsidRPr="00DB0695" w:rsidRDefault="00A131C3" w:rsidP="00DB0695">
      <w:pPr>
        <w:jc w:val="center"/>
        <w:rPr>
          <w:sz w:val="28"/>
          <w:szCs w:val="28"/>
        </w:rPr>
      </w:pPr>
    </w:p>
    <w:p w:rsidR="005C72EB" w:rsidRPr="00DB0695" w:rsidRDefault="00962D45" w:rsidP="00DB0695">
      <w:pPr>
        <w:spacing w:line="360" w:lineRule="atLeast"/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>В соответствии с</w:t>
      </w:r>
      <w:r w:rsidR="00431171" w:rsidRPr="00DB0695">
        <w:rPr>
          <w:sz w:val="28"/>
          <w:szCs w:val="28"/>
        </w:rPr>
        <w:t>о статьей 78 Бюджетного</w:t>
      </w:r>
      <w:r w:rsidR="00547591" w:rsidRPr="00DB0695">
        <w:rPr>
          <w:sz w:val="28"/>
          <w:szCs w:val="28"/>
        </w:rPr>
        <w:t xml:space="preserve"> кодекс</w:t>
      </w:r>
      <w:r w:rsidR="00431171" w:rsidRPr="00DB0695">
        <w:rPr>
          <w:sz w:val="28"/>
          <w:szCs w:val="28"/>
        </w:rPr>
        <w:t>а</w:t>
      </w:r>
      <w:r w:rsidR="00547591" w:rsidRPr="00DB0695">
        <w:rPr>
          <w:sz w:val="28"/>
          <w:szCs w:val="28"/>
        </w:rPr>
        <w:t xml:space="preserve"> Российской Федерации Правительство Республики Тыва </w:t>
      </w:r>
      <w:r w:rsidR="00431171" w:rsidRPr="00DB0695">
        <w:rPr>
          <w:sz w:val="28"/>
          <w:szCs w:val="28"/>
        </w:rPr>
        <w:t>ПОСТАНОВЛЯЕТ:</w:t>
      </w:r>
    </w:p>
    <w:p w:rsidR="00F05852" w:rsidRPr="00DB0695" w:rsidRDefault="00F05852" w:rsidP="00DB0695">
      <w:pPr>
        <w:spacing w:line="360" w:lineRule="atLeast"/>
        <w:ind w:firstLine="709"/>
        <w:jc w:val="both"/>
        <w:rPr>
          <w:sz w:val="28"/>
          <w:szCs w:val="28"/>
        </w:rPr>
      </w:pPr>
    </w:p>
    <w:p w:rsidR="00547591" w:rsidRPr="00DB0695" w:rsidRDefault="00431171" w:rsidP="00DB0695">
      <w:pPr>
        <w:spacing w:line="360" w:lineRule="atLeast"/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 xml:space="preserve">1. </w:t>
      </w:r>
      <w:r w:rsidR="00A4427A" w:rsidRPr="00DB0695">
        <w:rPr>
          <w:sz w:val="28"/>
          <w:szCs w:val="28"/>
        </w:rPr>
        <w:t xml:space="preserve">Внести в </w:t>
      </w:r>
      <w:r w:rsidR="00547591" w:rsidRPr="00DB0695">
        <w:rPr>
          <w:sz w:val="28"/>
          <w:szCs w:val="28"/>
        </w:rPr>
        <w:t xml:space="preserve">постановление Правительства Республики Тыва от 20 декабря 2013 г. </w:t>
      </w:r>
      <w:r w:rsidRPr="00DB0695">
        <w:rPr>
          <w:sz w:val="28"/>
          <w:szCs w:val="28"/>
        </w:rPr>
        <w:t>№</w:t>
      </w:r>
      <w:r w:rsidR="00547591" w:rsidRPr="00DB0695">
        <w:rPr>
          <w:sz w:val="28"/>
          <w:szCs w:val="28"/>
        </w:rPr>
        <w:t xml:space="preserve"> 750 </w:t>
      </w:r>
      <w:r w:rsidR="00DB0695">
        <w:rPr>
          <w:sz w:val="28"/>
          <w:szCs w:val="28"/>
        </w:rPr>
        <w:t>«</w:t>
      </w:r>
      <w:r w:rsidR="00547591" w:rsidRPr="00DB0695">
        <w:rPr>
          <w:sz w:val="28"/>
          <w:szCs w:val="28"/>
        </w:rPr>
        <w:t xml:space="preserve">Об утверждении государственной программы Республики Тыва </w:t>
      </w:r>
      <w:r w:rsidR="00DB0695">
        <w:rPr>
          <w:sz w:val="28"/>
          <w:szCs w:val="28"/>
        </w:rPr>
        <w:t>«</w:t>
      </w:r>
      <w:proofErr w:type="spellStart"/>
      <w:r w:rsidR="00547591" w:rsidRPr="00DB0695">
        <w:rPr>
          <w:sz w:val="28"/>
          <w:szCs w:val="28"/>
        </w:rPr>
        <w:t>Энергоэффективность</w:t>
      </w:r>
      <w:proofErr w:type="spellEnd"/>
      <w:r w:rsidR="00547591" w:rsidRPr="00DB0695">
        <w:rPr>
          <w:sz w:val="28"/>
          <w:szCs w:val="28"/>
        </w:rPr>
        <w:t xml:space="preserve"> и </w:t>
      </w:r>
      <w:r w:rsidR="00DB0695">
        <w:rPr>
          <w:sz w:val="28"/>
          <w:szCs w:val="28"/>
        </w:rPr>
        <w:t>развитие энергетики на 2014-</w:t>
      </w:r>
      <w:r w:rsidR="00547591" w:rsidRPr="00DB0695">
        <w:rPr>
          <w:sz w:val="28"/>
          <w:szCs w:val="28"/>
        </w:rPr>
        <w:t>202</w:t>
      </w:r>
      <w:r w:rsidR="00C83095" w:rsidRPr="00DB0695">
        <w:rPr>
          <w:sz w:val="28"/>
          <w:szCs w:val="28"/>
        </w:rPr>
        <w:t>5</w:t>
      </w:r>
      <w:r w:rsidR="00547591" w:rsidRPr="00DB0695">
        <w:rPr>
          <w:sz w:val="28"/>
          <w:szCs w:val="28"/>
        </w:rPr>
        <w:t xml:space="preserve"> годы</w:t>
      </w:r>
      <w:r w:rsidR="00DB0695">
        <w:rPr>
          <w:sz w:val="28"/>
          <w:szCs w:val="28"/>
        </w:rPr>
        <w:t>»</w:t>
      </w:r>
      <w:r w:rsidR="00547591" w:rsidRPr="00DB0695">
        <w:rPr>
          <w:sz w:val="28"/>
          <w:szCs w:val="28"/>
        </w:rPr>
        <w:t xml:space="preserve"> следующие изменения:</w:t>
      </w:r>
    </w:p>
    <w:p w:rsidR="00547591" w:rsidRPr="00DB0695" w:rsidRDefault="00547591" w:rsidP="00DB0695">
      <w:pPr>
        <w:spacing w:line="360" w:lineRule="atLeast"/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 xml:space="preserve">1) в </w:t>
      </w:r>
      <w:r w:rsidR="00C83095" w:rsidRPr="00DB0695">
        <w:rPr>
          <w:sz w:val="28"/>
          <w:szCs w:val="28"/>
        </w:rPr>
        <w:t xml:space="preserve">наименовании </w:t>
      </w:r>
      <w:r w:rsidRPr="00DB0695">
        <w:rPr>
          <w:sz w:val="28"/>
          <w:szCs w:val="28"/>
        </w:rPr>
        <w:t xml:space="preserve">слова </w:t>
      </w:r>
      <w:r w:rsidR="00DB0695">
        <w:rPr>
          <w:sz w:val="28"/>
          <w:szCs w:val="28"/>
        </w:rPr>
        <w:t>«2014-</w:t>
      </w:r>
      <w:r w:rsidRPr="00DB0695">
        <w:rPr>
          <w:sz w:val="28"/>
          <w:szCs w:val="28"/>
        </w:rPr>
        <w:t>202</w:t>
      </w:r>
      <w:r w:rsidR="00C83095" w:rsidRPr="00DB0695">
        <w:rPr>
          <w:sz w:val="28"/>
          <w:szCs w:val="28"/>
        </w:rPr>
        <w:t>5</w:t>
      </w:r>
      <w:r w:rsidR="008C1F89" w:rsidRPr="00DB0695">
        <w:rPr>
          <w:sz w:val="28"/>
          <w:szCs w:val="28"/>
        </w:rPr>
        <w:t xml:space="preserve"> годы</w:t>
      </w:r>
      <w:r w:rsidR="00DB0695">
        <w:rPr>
          <w:sz w:val="28"/>
          <w:szCs w:val="28"/>
        </w:rPr>
        <w:t>»</w:t>
      </w:r>
      <w:r w:rsidR="008C1F89" w:rsidRPr="00DB0695">
        <w:rPr>
          <w:sz w:val="28"/>
          <w:szCs w:val="28"/>
        </w:rPr>
        <w:t xml:space="preserve"> заменить словами </w:t>
      </w:r>
      <w:r w:rsidR="00DB0695">
        <w:rPr>
          <w:sz w:val="28"/>
          <w:szCs w:val="28"/>
        </w:rPr>
        <w:t>«2014-</w:t>
      </w:r>
      <w:r w:rsidRPr="00DB0695">
        <w:rPr>
          <w:sz w:val="28"/>
          <w:szCs w:val="28"/>
        </w:rPr>
        <w:t>202</w:t>
      </w:r>
      <w:r w:rsidR="00C83095" w:rsidRPr="00DB0695">
        <w:rPr>
          <w:sz w:val="28"/>
          <w:szCs w:val="28"/>
        </w:rPr>
        <w:t>7</w:t>
      </w:r>
      <w:r w:rsidRPr="00DB0695">
        <w:rPr>
          <w:sz w:val="28"/>
          <w:szCs w:val="28"/>
        </w:rPr>
        <w:t xml:space="preserve"> го</w:t>
      </w:r>
      <w:r w:rsidR="008C1F89" w:rsidRPr="00DB0695">
        <w:rPr>
          <w:sz w:val="28"/>
          <w:szCs w:val="28"/>
        </w:rPr>
        <w:t>ды</w:t>
      </w:r>
      <w:r w:rsidR="00DB0695">
        <w:rPr>
          <w:sz w:val="28"/>
          <w:szCs w:val="28"/>
        </w:rPr>
        <w:t>»</w:t>
      </w:r>
      <w:r w:rsidRPr="00DB0695">
        <w:rPr>
          <w:sz w:val="28"/>
          <w:szCs w:val="28"/>
        </w:rPr>
        <w:t>;</w:t>
      </w:r>
    </w:p>
    <w:p w:rsidR="00547591" w:rsidRPr="00DB0695" w:rsidRDefault="00547591" w:rsidP="00DB0695">
      <w:pPr>
        <w:spacing w:line="360" w:lineRule="atLeast"/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 xml:space="preserve">2) в </w:t>
      </w:r>
      <w:r w:rsidR="00C83095" w:rsidRPr="00DB0695">
        <w:rPr>
          <w:sz w:val="28"/>
          <w:szCs w:val="28"/>
        </w:rPr>
        <w:t>пункте 1</w:t>
      </w:r>
      <w:hyperlink r:id="rId8" w:history="1"/>
      <w:r w:rsidR="008C1F89" w:rsidRPr="00DB0695">
        <w:rPr>
          <w:sz w:val="28"/>
          <w:szCs w:val="28"/>
        </w:rPr>
        <w:t xml:space="preserve"> слова </w:t>
      </w:r>
      <w:r w:rsidR="00DB0695">
        <w:rPr>
          <w:sz w:val="28"/>
          <w:szCs w:val="28"/>
        </w:rPr>
        <w:t>«2014-</w:t>
      </w:r>
      <w:r w:rsidRPr="00DB0695">
        <w:rPr>
          <w:sz w:val="28"/>
          <w:szCs w:val="28"/>
        </w:rPr>
        <w:t>202</w:t>
      </w:r>
      <w:r w:rsidR="00C83095" w:rsidRPr="00DB0695">
        <w:rPr>
          <w:sz w:val="28"/>
          <w:szCs w:val="28"/>
        </w:rPr>
        <w:t>5</w:t>
      </w:r>
      <w:r w:rsidRPr="00DB0695">
        <w:rPr>
          <w:sz w:val="28"/>
          <w:szCs w:val="28"/>
        </w:rPr>
        <w:t xml:space="preserve"> годы</w:t>
      </w:r>
      <w:r w:rsidR="00DB0695">
        <w:rPr>
          <w:sz w:val="28"/>
          <w:szCs w:val="28"/>
        </w:rPr>
        <w:t>»</w:t>
      </w:r>
      <w:r w:rsidRPr="00DB0695">
        <w:rPr>
          <w:sz w:val="28"/>
          <w:szCs w:val="28"/>
        </w:rPr>
        <w:t xml:space="preserve"> заменить словами </w:t>
      </w:r>
      <w:r w:rsidR="00DB0695">
        <w:rPr>
          <w:sz w:val="28"/>
          <w:szCs w:val="28"/>
        </w:rPr>
        <w:t>«2014-</w:t>
      </w:r>
      <w:r w:rsidRPr="00DB0695">
        <w:rPr>
          <w:sz w:val="28"/>
          <w:szCs w:val="28"/>
        </w:rPr>
        <w:t>202</w:t>
      </w:r>
      <w:r w:rsidR="00C83095" w:rsidRPr="00DB0695">
        <w:rPr>
          <w:sz w:val="28"/>
          <w:szCs w:val="28"/>
        </w:rPr>
        <w:t>7</w:t>
      </w:r>
      <w:r w:rsidRPr="00DB0695">
        <w:rPr>
          <w:sz w:val="28"/>
          <w:szCs w:val="28"/>
        </w:rPr>
        <w:t xml:space="preserve"> годы</w:t>
      </w:r>
      <w:r w:rsidR="00DB0695">
        <w:rPr>
          <w:sz w:val="28"/>
          <w:szCs w:val="28"/>
        </w:rPr>
        <w:t>»</w:t>
      </w:r>
      <w:r w:rsidRPr="00DB0695">
        <w:rPr>
          <w:sz w:val="28"/>
          <w:szCs w:val="28"/>
        </w:rPr>
        <w:t>;</w:t>
      </w:r>
    </w:p>
    <w:p w:rsidR="00581C30" w:rsidRPr="00DB0695" w:rsidRDefault="00581C30" w:rsidP="00DB0695">
      <w:pPr>
        <w:spacing w:line="360" w:lineRule="atLeast"/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>3) в государственной прогр</w:t>
      </w:r>
      <w:r w:rsidR="00F771A1" w:rsidRPr="00DB0695">
        <w:rPr>
          <w:sz w:val="28"/>
          <w:szCs w:val="28"/>
        </w:rPr>
        <w:t xml:space="preserve">амме Республики Тыва </w:t>
      </w:r>
      <w:r w:rsidR="00DB0695">
        <w:rPr>
          <w:sz w:val="28"/>
          <w:szCs w:val="28"/>
        </w:rPr>
        <w:t>«</w:t>
      </w:r>
      <w:proofErr w:type="spellStart"/>
      <w:r w:rsidRPr="00DB0695">
        <w:rPr>
          <w:sz w:val="28"/>
          <w:szCs w:val="28"/>
        </w:rPr>
        <w:t>Энергоэффективность</w:t>
      </w:r>
      <w:proofErr w:type="spellEnd"/>
      <w:r w:rsidRPr="00DB0695">
        <w:rPr>
          <w:sz w:val="28"/>
          <w:szCs w:val="28"/>
        </w:rPr>
        <w:t xml:space="preserve"> и раз</w:t>
      </w:r>
      <w:r w:rsidR="00F771A1" w:rsidRPr="00DB0695">
        <w:rPr>
          <w:sz w:val="28"/>
          <w:szCs w:val="28"/>
        </w:rPr>
        <w:t>ви</w:t>
      </w:r>
      <w:r w:rsidR="00DB0695">
        <w:rPr>
          <w:sz w:val="28"/>
          <w:szCs w:val="28"/>
        </w:rPr>
        <w:t>тие энергетики на 2014-</w:t>
      </w:r>
      <w:r w:rsidR="00F771A1" w:rsidRPr="00DB0695">
        <w:rPr>
          <w:sz w:val="28"/>
          <w:szCs w:val="28"/>
        </w:rPr>
        <w:t>2025</w:t>
      </w:r>
      <w:r w:rsidRPr="00DB0695">
        <w:rPr>
          <w:sz w:val="28"/>
          <w:szCs w:val="28"/>
        </w:rPr>
        <w:t xml:space="preserve"> годы</w:t>
      </w:r>
      <w:r w:rsidR="00DB0695">
        <w:rPr>
          <w:sz w:val="28"/>
          <w:szCs w:val="28"/>
        </w:rPr>
        <w:t>»</w:t>
      </w:r>
      <w:r w:rsidRPr="00DB0695">
        <w:rPr>
          <w:sz w:val="28"/>
          <w:szCs w:val="28"/>
        </w:rPr>
        <w:t xml:space="preserve"> (далее </w:t>
      </w:r>
      <w:r w:rsidR="00DB0695">
        <w:rPr>
          <w:sz w:val="28"/>
          <w:szCs w:val="28"/>
        </w:rPr>
        <w:t>–</w:t>
      </w:r>
      <w:r w:rsidRPr="00DB0695">
        <w:rPr>
          <w:sz w:val="28"/>
          <w:szCs w:val="28"/>
        </w:rPr>
        <w:t xml:space="preserve"> Программа):</w:t>
      </w:r>
    </w:p>
    <w:p w:rsidR="003377AA" w:rsidRPr="00DB0695" w:rsidRDefault="00F771A1" w:rsidP="00DB0695">
      <w:pPr>
        <w:spacing w:line="360" w:lineRule="atLeast"/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>а</w:t>
      </w:r>
      <w:r w:rsidR="00581C30" w:rsidRPr="00DB0695">
        <w:rPr>
          <w:sz w:val="28"/>
          <w:szCs w:val="28"/>
        </w:rPr>
        <w:t xml:space="preserve">) </w:t>
      </w:r>
      <w:r w:rsidR="00DB0695">
        <w:rPr>
          <w:sz w:val="28"/>
          <w:szCs w:val="28"/>
        </w:rPr>
        <w:t>в наименовании слова «2014-</w:t>
      </w:r>
      <w:r w:rsidR="003377AA" w:rsidRPr="00DB0695">
        <w:rPr>
          <w:sz w:val="28"/>
          <w:szCs w:val="28"/>
        </w:rPr>
        <w:t>2025</w:t>
      </w:r>
      <w:r w:rsidR="00DB0695">
        <w:rPr>
          <w:sz w:val="28"/>
          <w:szCs w:val="28"/>
        </w:rPr>
        <w:t xml:space="preserve"> годы» заменить словами «2014-</w:t>
      </w:r>
      <w:r w:rsidR="003377AA" w:rsidRPr="00DB0695">
        <w:rPr>
          <w:sz w:val="28"/>
          <w:szCs w:val="28"/>
        </w:rPr>
        <w:t>2027 годы</w:t>
      </w:r>
      <w:r w:rsidR="00DB0695">
        <w:rPr>
          <w:sz w:val="28"/>
          <w:szCs w:val="28"/>
        </w:rPr>
        <w:t>»</w:t>
      </w:r>
      <w:r w:rsidR="003377AA" w:rsidRPr="00DB0695">
        <w:rPr>
          <w:sz w:val="28"/>
          <w:szCs w:val="28"/>
        </w:rPr>
        <w:t>;</w:t>
      </w:r>
    </w:p>
    <w:p w:rsidR="00581C30" w:rsidRPr="00DB0695" w:rsidRDefault="003377AA" w:rsidP="00DB0695">
      <w:pPr>
        <w:spacing w:line="360" w:lineRule="atLeast"/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 xml:space="preserve">б) </w:t>
      </w:r>
      <w:r w:rsidR="00581C30" w:rsidRPr="00DB0695">
        <w:rPr>
          <w:sz w:val="28"/>
          <w:szCs w:val="28"/>
        </w:rPr>
        <w:t>паспорт изложить в следующей редакции:</w:t>
      </w:r>
    </w:p>
    <w:p w:rsidR="001251D8" w:rsidRDefault="001251D8" w:rsidP="00DB0695">
      <w:pPr>
        <w:spacing w:line="360" w:lineRule="atLeast"/>
        <w:ind w:firstLine="709"/>
        <w:jc w:val="both"/>
        <w:rPr>
          <w:sz w:val="28"/>
          <w:szCs w:val="28"/>
        </w:rPr>
      </w:pPr>
    </w:p>
    <w:p w:rsidR="00DB0695" w:rsidRDefault="00DB0695" w:rsidP="00DB0695">
      <w:pPr>
        <w:spacing w:line="360" w:lineRule="atLeast"/>
        <w:ind w:firstLine="709"/>
        <w:jc w:val="both"/>
        <w:rPr>
          <w:sz w:val="28"/>
          <w:szCs w:val="28"/>
        </w:rPr>
      </w:pPr>
    </w:p>
    <w:p w:rsidR="00DB0695" w:rsidRDefault="00DB0695" w:rsidP="00DB0695">
      <w:pPr>
        <w:spacing w:line="360" w:lineRule="atLeast"/>
        <w:ind w:firstLine="709"/>
        <w:jc w:val="both"/>
        <w:rPr>
          <w:sz w:val="28"/>
          <w:szCs w:val="28"/>
        </w:rPr>
      </w:pPr>
    </w:p>
    <w:p w:rsidR="00C960FE" w:rsidRDefault="00C960FE" w:rsidP="00DB0695">
      <w:pPr>
        <w:spacing w:line="360" w:lineRule="atLeast"/>
        <w:ind w:firstLine="709"/>
        <w:jc w:val="both"/>
        <w:rPr>
          <w:sz w:val="28"/>
          <w:szCs w:val="28"/>
        </w:rPr>
      </w:pPr>
    </w:p>
    <w:p w:rsidR="00116DA8" w:rsidRDefault="00116DA8" w:rsidP="00DB0695">
      <w:pPr>
        <w:spacing w:line="360" w:lineRule="atLeast"/>
        <w:ind w:firstLine="709"/>
        <w:jc w:val="both"/>
        <w:rPr>
          <w:sz w:val="28"/>
          <w:szCs w:val="28"/>
        </w:rPr>
      </w:pPr>
    </w:p>
    <w:p w:rsidR="00DB0695" w:rsidRPr="00DB0695" w:rsidRDefault="00DB0695" w:rsidP="00DB0695">
      <w:pPr>
        <w:spacing w:line="360" w:lineRule="atLeast"/>
        <w:ind w:firstLine="709"/>
        <w:jc w:val="both"/>
        <w:rPr>
          <w:sz w:val="28"/>
          <w:szCs w:val="28"/>
        </w:rPr>
      </w:pPr>
    </w:p>
    <w:p w:rsidR="00581C30" w:rsidRPr="00DB0695" w:rsidRDefault="00DB0695" w:rsidP="00DB0695">
      <w:pPr>
        <w:jc w:val="center"/>
        <w:rPr>
          <w:szCs w:val="28"/>
        </w:rPr>
      </w:pPr>
      <w:r>
        <w:rPr>
          <w:szCs w:val="28"/>
        </w:rPr>
        <w:lastRenderedPageBreak/>
        <w:t>«</w:t>
      </w:r>
      <w:r w:rsidR="00581C30" w:rsidRPr="00DB0695">
        <w:rPr>
          <w:szCs w:val="28"/>
        </w:rPr>
        <w:t>П</w:t>
      </w:r>
      <w:r>
        <w:rPr>
          <w:szCs w:val="28"/>
        </w:rPr>
        <w:t xml:space="preserve"> </w:t>
      </w:r>
      <w:r w:rsidR="00581C30" w:rsidRPr="00DB0695">
        <w:rPr>
          <w:szCs w:val="28"/>
        </w:rPr>
        <w:t>А</w:t>
      </w:r>
      <w:r>
        <w:rPr>
          <w:szCs w:val="28"/>
        </w:rPr>
        <w:t xml:space="preserve"> </w:t>
      </w:r>
      <w:r w:rsidR="00581C30" w:rsidRPr="00DB0695">
        <w:rPr>
          <w:szCs w:val="28"/>
        </w:rPr>
        <w:t>С</w:t>
      </w:r>
      <w:r>
        <w:rPr>
          <w:szCs w:val="28"/>
        </w:rPr>
        <w:t xml:space="preserve"> </w:t>
      </w:r>
      <w:r w:rsidR="00581C30" w:rsidRPr="00DB0695">
        <w:rPr>
          <w:szCs w:val="28"/>
        </w:rPr>
        <w:t>П</w:t>
      </w:r>
      <w:r>
        <w:rPr>
          <w:szCs w:val="28"/>
        </w:rPr>
        <w:t xml:space="preserve"> </w:t>
      </w:r>
      <w:r w:rsidR="00581C30" w:rsidRPr="00DB0695">
        <w:rPr>
          <w:szCs w:val="28"/>
        </w:rPr>
        <w:t>О</w:t>
      </w:r>
      <w:r>
        <w:rPr>
          <w:szCs w:val="28"/>
        </w:rPr>
        <w:t xml:space="preserve"> </w:t>
      </w:r>
      <w:r w:rsidR="00581C30" w:rsidRPr="00DB0695">
        <w:rPr>
          <w:szCs w:val="28"/>
        </w:rPr>
        <w:t>Р</w:t>
      </w:r>
      <w:r>
        <w:rPr>
          <w:szCs w:val="28"/>
        </w:rPr>
        <w:t xml:space="preserve"> </w:t>
      </w:r>
      <w:r w:rsidR="00581C30" w:rsidRPr="00DB0695">
        <w:rPr>
          <w:szCs w:val="28"/>
        </w:rPr>
        <w:t>Т</w:t>
      </w:r>
    </w:p>
    <w:p w:rsidR="00581C30" w:rsidRPr="00DB0695" w:rsidRDefault="00581C30" w:rsidP="00DB0695">
      <w:pPr>
        <w:jc w:val="center"/>
        <w:rPr>
          <w:szCs w:val="28"/>
        </w:rPr>
      </w:pPr>
      <w:r w:rsidRPr="00DB0695">
        <w:rPr>
          <w:szCs w:val="28"/>
        </w:rPr>
        <w:t>государственной программы Республики Тыва</w:t>
      </w:r>
    </w:p>
    <w:p w:rsidR="00581C30" w:rsidRPr="00DB0695" w:rsidRDefault="00DB0695" w:rsidP="00DB0695">
      <w:pPr>
        <w:jc w:val="center"/>
        <w:rPr>
          <w:szCs w:val="28"/>
        </w:rPr>
      </w:pPr>
      <w:r>
        <w:rPr>
          <w:szCs w:val="28"/>
        </w:rPr>
        <w:t>«</w:t>
      </w:r>
      <w:proofErr w:type="spellStart"/>
      <w:r w:rsidR="00581C30" w:rsidRPr="00DB0695">
        <w:rPr>
          <w:szCs w:val="28"/>
        </w:rPr>
        <w:t>Энергоэффективность</w:t>
      </w:r>
      <w:proofErr w:type="spellEnd"/>
      <w:r w:rsidR="00581C30" w:rsidRPr="00DB0695">
        <w:rPr>
          <w:szCs w:val="28"/>
        </w:rPr>
        <w:t xml:space="preserve"> и развитие энергетики</w:t>
      </w:r>
    </w:p>
    <w:p w:rsidR="00581C30" w:rsidRPr="00DB0695" w:rsidRDefault="00581C30" w:rsidP="00DB0695">
      <w:pPr>
        <w:jc w:val="center"/>
        <w:rPr>
          <w:szCs w:val="28"/>
        </w:rPr>
      </w:pPr>
      <w:r w:rsidRPr="00DB0695">
        <w:rPr>
          <w:szCs w:val="28"/>
        </w:rPr>
        <w:t>на 2</w:t>
      </w:r>
      <w:r w:rsidR="00DB0695">
        <w:rPr>
          <w:szCs w:val="28"/>
        </w:rPr>
        <w:t>014-</w:t>
      </w:r>
      <w:r w:rsidR="00AA6EB5" w:rsidRPr="00DB0695">
        <w:rPr>
          <w:szCs w:val="28"/>
        </w:rPr>
        <w:t>2027 годы</w:t>
      </w:r>
      <w:r w:rsidR="00DB0695">
        <w:rPr>
          <w:szCs w:val="28"/>
        </w:rPr>
        <w:t>»</w:t>
      </w:r>
    </w:p>
    <w:p w:rsidR="00581C30" w:rsidRPr="00DB0695" w:rsidRDefault="00581C30" w:rsidP="00DB0695">
      <w:pPr>
        <w:jc w:val="center"/>
        <w:rPr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6810"/>
      </w:tblGrid>
      <w:tr w:rsidR="00DB0695" w:rsidRPr="00DB0695" w:rsidTr="00DB0695">
        <w:trPr>
          <w:jc w:val="center"/>
        </w:trPr>
        <w:tc>
          <w:tcPr>
            <w:tcW w:w="3118" w:type="dxa"/>
          </w:tcPr>
          <w:p w:rsidR="00DB0695" w:rsidRPr="00DB0695" w:rsidRDefault="00DB0695" w:rsidP="00DB0695">
            <w:r w:rsidRPr="00DB0695">
              <w:t>Наименование Программы</w:t>
            </w:r>
          </w:p>
        </w:tc>
        <w:tc>
          <w:tcPr>
            <w:tcW w:w="340" w:type="dxa"/>
          </w:tcPr>
          <w:p w:rsidR="00DB0695" w:rsidRDefault="00DB0695" w:rsidP="00DB0695">
            <w:pPr>
              <w:jc w:val="right"/>
            </w:pPr>
            <w:r w:rsidRPr="00810EBD">
              <w:t>–</w:t>
            </w:r>
          </w:p>
        </w:tc>
        <w:tc>
          <w:tcPr>
            <w:tcW w:w="6810" w:type="dxa"/>
          </w:tcPr>
          <w:p w:rsidR="00DB0695" w:rsidRDefault="00DB0695" w:rsidP="00DB0695">
            <w:pPr>
              <w:jc w:val="both"/>
            </w:pPr>
            <w:r w:rsidRPr="00DB0695">
              <w:t xml:space="preserve">государственная программа Республики Тыва </w:t>
            </w:r>
            <w:r>
              <w:t>«</w:t>
            </w:r>
            <w:proofErr w:type="spellStart"/>
            <w:r w:rsidRPr="00DB0695">
              <w:t>Энергоэффективность</w:t>
            </w:r>
            <w:proofErr w:type="spellEnd"/>
            <w:r w:rsidRPr="00DB0695">
              <w:t xml:space="preserve"> </w:t>
            </w:r>
            <w:r>
              <w:t>и развитие энергетики на 2014-</w:t>
            </w:r>
            <w:r w:rsidRPr="00DB0695">
              <w:t>2027 годы</w:t>
            </w:r>
            <w:r>
              <w:t>»</w:t>
            </w:r>
            <w:r w:rsidRPr="00DB0695">
              <w:t xml:space="preserve"> (далее </w:t>
            </w:r>
            <w:r>
              <w:t>–</w:t>
            </w:r>
            <w:r w:rsidRPr="00DB0695">
              <w:t xml:space="preserve"> Программа)</w:t>
            </w:r>
          </w:p>
          <w:p w:rsidR="00DB0695" w:rsidRPr="00DB0695" w:rsidRDefault="00DB0695" w:rsidP="00DB0695">
            <w:pPr>
              <w:jc w:val="both"/>
            </w:pPr>
          </w:p>
        </w:tc>
      </w:tr>
      <w:tr w:rsidR="00DB0695" w:rsidRPr="00DB0695" w:rsidTr="00DB0695">
        <w:trPr>
          <w:jc w:val="center"/>
        </w:trPr>
        <w:tc>
          <w:tcPr>
            <w:tcW w:w="3118" w:type="dxa"/>
          </w:tcPr>
          <w:p w:rsidR="00DB0695" w:rsidRDefault="00DB0695" w:rsidP="00DB0695">
            <w:r w:rsidRPr="00DB0695">
              <w:t>Государственный заказчик Программы</w:t>
            </w:r>
          </w:p>
          <w:p w:rsidR="00DB0695" w:rsidRPr="00DB0695" w:rsidRDefault="00DB0695" w:rsidP="00DB0695"/>
        </w:tc>
        <w:tc>
          <w:tcPr>
            <w:tcW w:w="340" w:type="dxa"/>
          </w:tcPr>
          <w:p w:rsidR="00DB0695" w:rsidRDefault="00DB0695" w:rsidP="00DB0695">
            <w:pPr>
              <w:jc w:val="right"/>
            </w:pPr>
            <w:r w:rsidRPr="00810EBD">
              <w:t>–</w:t>
            </w:r>
          </w:p>
        </w:tc>
        <w:tc>
          <w:tcPr>
            <w:tcW w:w="6810" w:type="dxa"/>
          </w:tcPr>
          <w:p w:rsidR="00DB0695" w:rsidRPr="00DB0695" w:rsidRDefault="00DB0695" w:rsidP="00DB0695">
            <w:pPr>
              <w:jc w:val="both"/>
            </w:pPr>
            <w:r w:rsidRPr="00DB0695">
              <w:t>Министерство топлива и энергетики Республики Тыва</w:t>
            </w:r>
          </w:p>
        </w:tc>
      </w:tr>
      <w:tr w:rsidR="00DB0695" w:rsidRPr="00DB0695" w:rsidTr="00DB0695">
        <w:trPr>
          <w:jc w:val="center"/>
        </w:trPr>
        <w:tc>
          <w:tcPr>
            <w:tcW w:w="3118" w:type="dxa"/>
          </w:tcPr>
          <w:p w:rsidR="00DB0695" w:rsidRDefault="00DB0695" w:rsidP="00DB0695">
            <w:r w:rsidRPr="00DB0695">
              <w:t>Ответственный исполнитель Программы</w:t>
            </w:r>
          </w:p>
          <w:p w:rsidR="00DB0695" w:rsidRPr="00DB0695" w:rsidRDefault="00DB0695" w:rsidP="00DB0695"/>
        </w:tc>
        <w:tc>
          <w:tcPr>
            <w:tcW w:w="340" w:type="dxa"/>
          </w:tcPr>
          <w:p w:rsidR="00DB0695" w:rsidRDefault="00DB0695" w:rsidP="00DB0695">
            <w:pPr>
              <w:jc w:val="right"/>
            </w:pPr>
            <w:r w:rsidRPr="00810EBD">
              <w:t>–</w:t>
            </w:r>
          </w:p>
        </w:tc>
        <w:tc>
          <w:tcPr>
            <w:tcW w:w="6810" w:type="dxa"/>
          </w:tcPr>
          <w:p w:rsidR="00DB0695" w:rsidRPr="00DB0695" w:rsidRDefault="00DB0695" w:rsidP="00DB0695">
            <w:pPr>
              <w:jc w:val="both"/>
            </w:pPr>
            <w:r w:rsidRPr="00DB0695">
              <w:t>Министерство топлива и энергетики Республики Тыва</w:t>
            </w:r>
          </w:p>
        </w:tc>
      </w:tr>
      <w:tr w:rsidR="00DB0695" w:rsidRPr="00DB0695" w:rsidTr="00DB0695">
        <w:trPr>
          <w:jc w:val="center"/>
        </w:trPr>
        <w:tc>
          <w:tcPr>
            <w:tcW w:w="3118" w:type="dxa"/>
          </w:tcPr>
          <w:p w:rsidR="00DB0695" w:rsidRPr="00DB0695" w:rsidRDefault="00DB0695" w:rsidP="00DB0695">
            <w:r w:rsidRPr="00DB0695">
              <w:t>Соисполнители Программы</w:t>
            </w:r>
          </w:p>
        </w:tc>
        <w:tc>
          <w:tcPr>
            <w:tcW w:w="340" w:type="dxa"/>
          </w:tcPr>
          <w:p w:rsidR="00DB0695" w:rsidRDefault="00DB0695" w:rsidP="00DB0695">
            <w:pPr>
              <w:jc w:val="right"/>
            </w:pPr>
            <w:r w:rsidRPr="00810EBD">
              <w:t>–</w:t>
            </w:r>
          </w:p>
        </w:tc>
        <w:tc>
          <w:tcPr>
            <w:tcW w:w="6810" w:type="dxa"/>
          </w:tcPr>
          <w:p w:rsidR="00DB0695" w:rsidRDefault="00DB0695" w:rsidP="00DB0695">
            <w:pPr>
              <w:jc w:val="both"/>
            </w:pPr>
            <w:r w:rsidRPr="00DB0695">
              <w:t>Министерство строительства Республики Тыва, Министерство жилищно-коммунального хозяйства Республики Тыва</w:t>
            </w:r>
          </w:p>
          <w:p w:rsidR="00DB0695" w:rsidRPr="00DB0695" w:rsidRDefault="00DB0695" w:rsidP="00DB0695">
            <w:pPr>
              <w:jc w:val="both"/>
            </w:pPr>
          </w:p>
        </w:tc>
      </w:tr>
      <w:tr w:rsidR="00DB0695" w:rsidRPr="00DB0695" w:rsidTr="00DB0695">
        <w:trPr>
          <w:jc w:val="center"/>
        </w:trPr>
        <w:tc>
          <w:tcPr>
            <w:tcW w:w="3118" w:type="dxa"/>
          </w:tcPr>
          <w:p w:rsidR="00DB0695" w:rsidRPr="00DB0695" w:rsidRDefault="00DB0695" w:rsidP="00DB0695">
            <w:r w:rsidRPr="00DB0695">
              <w:t>Участники Программы</w:t>
            </w:r>
          </w:p>
        </w:tc>
        <w:tc>
          <w:tcPr>
            <w:tcW w:w="340" w:type="dxa"/>
          </w:tcPr>
          <w:p w:rsidR="00DB0695" w:rsidRDefault="00DB0695" w:rsidP="00DB0695">
            <w:pPr>
              <w:jc w:val="right"/>
            </w:pPr>
            <w:r w:rsidRPr="00810EBD">
              <w:t>–</w:t>
            </w:r>
          </w:p>
        </w:tc>
        <w:tc>
          <w:tcPr>
            <w:tcW w:w="6810" w:type="dxa"/>
          </w:tcPr>
          <w:p w:rsidR="00DB0695" w:rsidRDefault="00DB0695" w:rsidP="00DB0695">
            <w:pPr>
              <w:jc w:val="both"/>
            </w:pPr>
            <w:r w:rsidRPr="00DB0695">
              <w:t>Министерство строительства Республики Тыва, Министерство жилищно-коммунального хозяйства Республики Тыва</w:t>
            </w:r>
          </w:p>
          <w:p w:rsidR="00DB0695" w:rsidRPr="00DB0695" w:rsidRDefault="00DB0695" w:rsidP="00DB0695">
            <w:pPr>
              <w:jc w:val="both"/>
            </w:pPr>
          </w:p>
        </w:tc>
      </w:tr>
      <w:tr w:rsidR="00DB0695" w:rsidRPr="00DB0695" w:rsidTr="00DB0695">
        <w:trPr>
          <w:jc w:val="center"/>
        </w:trPr>
        <w:tc>
          <w:tcPr>
            <w:tcW w:w="3118" w:type="dxa"/>
          </w:tcPr>
          <w:p w:rsidR="00DB0695" w:rsidRPr="00DB0695" w:rsidRDefault="00DB0695" w:rsidP="00DB0695">
            <w:r w:rsidRPr="00DB0695">
              <w:t>Подпрограммы Программы</w:t>
            </w:r>
          </w:p>
        </w:tc>
        <w:tc>
          <w:tcPr>
            <w:tcW w:w="340" w:type="dxa"/>
          </w:tcPr>
          <w:p w:rsidR="00DB0695" w:rsidRDefault="00DB0695" w:rsidP="00DB0695">
            <w:pPr>
              <w:jc w:val="right"/>
            </w:pPr>
            <w:r w:rsidRPr="00810EBD">
              <w:t>–</w:t>
            </w:r>
          </w:p>
        </w:tc>
        <w:tc>
          <w:tcPr>
            <w:tcW w:w="6810" w:type="dxa"/>
          </w:tcPr>
          <w:p w:rsidR="00DB0695" w:rsidRPr="00DB0695" w:rsidRDefault="00DB0695" w:rsidP="00DB0695">
            <w:pPr>
              <w:jc w:val="both"/>
            </w:pPr>
            <w:r w:rsidRPr="00DB0695">
              <w:t xml:space="preserve">подпрограмма 1 </w:t>
            </w:r>
            <w:r>
              <w:t>«</w:t>
            </w:r>
            <w:r w:rsidRPr="00DB0695">
              <w:t>Государственная поддержка предприятий топливно-энергетического комплекса Республики Тыва</w:t>
            </w:r>
            <w:r>
              <w:t>»</w:t>
            </w:r>
            <w:r w:rsidRPr="00DB0695">
              <w:t>;</w:t>
            </w:r>
          </w:p>
          <w:p w:rsidR="00DB0695" w:rsidRPr="00DB0695" w:rsidRDefault="00DB0695" w:rsidP="00DB0695">
            <w:pPr>
              <w:jc w:val="both"/>
            </w:pPr>
            <w:r w:rsidRPr="00DB0695">
              <w:t xml:space="preserve">подпрограмма 2 </w:t>
            </w:r>
            <w:r>
              <w:t>«</w:t>
            </w:r>
            <w:r w:rsidRPr="00DB0695">
              <w:t>Модернизация и строительство объектов топливно-энергетического комплекса Республики Тыва</w:t>
            </w:r>
            <w:r>
              <w:t>»</w:t>
            </w:r>
            <w:r w:rsidRPr="00DB0695">
              <w:t>;</w:t>
            </w:r>
          </w:p>
          <w:p w:rsidR="00DB0695" w:rsidRPr="00DB0695" w:rsidRDefault="00DB0695" w:rsidP="00DB0695">
            <w:pPr>
              <w:jc w:val="both"/>
            </w:pPr>
            <w:r w:rsidRPr="00DB0695">
              <w:t xml:space="preserve">подпрограмма 3 </w:t>
            </w:r>
            <w:r>
              <w:t>«</w:t>
            </w:r>
            <w:r w:rsidRPr="00DB0695">
              <w:t>Энергосбережение и повышение энергетической эффективности в Республике Тыва</w:t>
            </w:r>
            <w:r>
              <w:t>»</w:t>
            </w:r>
            <w:r w:rsidRPr="00DB0695">
              <w:t>;</w:t>
            </w:r>
          </w:p>
          <w:p w:rsidR="00DB0695" w:rsidRDefault="00DB0695" w:rsidP="00DB0695">
            <w:pPr>
              <w:jc w:val="both"/>
            </w:pPr>
            <w:r w:rsidRPr="00DB0695">
              <w:t xml:space="preserve">подпрограмма 4 </w:t>
            </w:r>
            <w:r>
              <w:t>«</w:t>
            </w:r>
            <w:r w:rsidRPr="00DB0695">
              <w:t>Газификация жилищно-коммунального хозяйства, промышленных и иных органи</w:t>
            </w:r>
            <w:r>
              <w:t>заций Республики Тыва на 2019-</w:t>
            </w:r>
            <w:r w:rsidRPr="00DB0695">
              <w:t>2027 годы</w:t>
            </w:r>
            <w:r>
              <w:t>»</w:t>
            </w:r>
          </w:p>
          <w:p w:rsidR="00DB0695" w:rsidRPr="00DB0695" w:rsidRDefault="00DB0695" w:rsidP="00DB0695">
            <w:pPr>
              <w:jc w:val="both"/>
            </w:pPr>
          </w:p>
        </w:tc>
      </w:tr>
      <w:tr w:rsidR="00DB0695" w:rsidRPr="00DB0695" w:rsidTr="00DB0695">
        <w:trPr>
          <w:jc w:val="center"/>
        </w:trPr>
        <w:tc>
          <w:tcPr>
            <w:tcW w:w="3118" w:type="dxa"/>
          </w:tcPr>
          <w:p w:rsidR="00DB0695" w:rsidRPr="00DB0695" w:rsidRDefault="00DB0695" w:rsidP="00DB0695">
            <w:r w:rsidRPr="00DB0695">
              <w:t>Цели Программы</w:t>
            </w:r>
          </w:p>
        </w:tc>
        <w:tc>
          <w:tcPr>
            <w:tcW w:w="340" w:type="dxa"/>
          </w:tcPr>
          <w:p w:rsidR="00DB0695" w:rsidRDefault="00DB0695" w:rsidP="00DB0695">
            <w:pPr>
              <w:jc w:val="right"/>
            </w:pPr>
            <w:r w:rsidRPr="00810EBD">
              <w:t>–</w:t>
            </w:r>
          </w:p>
        </w:tc>
        <w:tc>
          <w:tcPr>
            <w:tcW w:w="6810" w:type="dxa"/>
          </w:tcPr>
          <w:p w:rsidR="00DB0695" w:rsidRPr="00DB0695" w:rsidRDefault="00DB0695" w:rsidP="00DB0695">
            <w:pPr>
              <w:jc w:val="both"/>
            </w:pPr>
            <w:r w:rsidRPr="00DB0695">
              <w:t xml:space="preserve">надежное, качественное и экономически обоснованное обеспечение потребностей Республики Тыва в энергоносителях, энергии и сырье на принципах энергосбережения и </w:t>
            </w:r>
            <w:proofErr w:type="spellStart"/>
            <w:r w:rsidRPr="00DB0695">
              <w:t>энергоэффективности</w:t>
            </w:r>
            <w:proofErr w:type="spellEnd"/>
            <w:r w:rsidRPr="00DB0695">
              <w:t>;</w:t>
            </w:r>
          </w:p>
          <w:p w:rsidR="00DB0695" w:rsidRDefault="00DB0695" w:rsidP="00DB0695">
            <w:pPr>
              <w:jc w:val="both"/>
            </w:pPr>
            <w:r w:rsidRPr="00DB0695">
              <w:t>создание условий для перевода сектора экономики, бюджетной сферы и населения на энергосберегающий путь развития</w:t>
            </w:r>
          </w:p>
          <w:p w:rsidR="00DB0695" w:rsidRPr="00DB0695" w:rsidRDefault="00DB0695" w:rsidP="00DB0695">
            <w:pPr>
              <w:jc w:val="both"/>
            </w:pPr>
          </w:p>
        </w:tc>
      </w:tr>
      <w:tr w:rsidR="00DB0695" w:rsidRPr="00DB0695" w:rsidTr="00DB0695">
        <w:trPr>
          <w:jc w:val="center"/>
        </w:trPr>
        <w:tc>
          <w:tcPr>
            <w:tcW w:w="3118" w:type="dxa"/>
          </w:tcPr>
          <w:p w:rsidR="00DB0695" w:rsidRPr="00DB0695" w:rsidRDefault="00DB0695" w:rsidP="00DB0695">
            <w:r w:rsidRPr="00DB0695">
              <w:t>Задачи Программы</w:t>
            </w:r>
          </w:p>
        </w:tc>
        <w:tc>
          <w:tcPr>
            <w:tcW w:w="340" w:type="dxa"/>
          </w:tcPr>
          <w:p w:rsidR="00DB0695" w:rsidRDefault="00DB0695" w:rsidP="00DB0695">
            <w:pPr>
              <w:jc w:val="right"/>
            </w:pPr>
            <w:r w:rsidRPr="00810EBD">
              <w:t>–</w:t>
            </w:r>
          </w:p>
        </w:tc>
        <w:tc>
          <w:tcPr>
            <w:tcW w:w="6810" w:type="dxa"/>
          </w:tcPr>
          <w:p w:rsidR="00DB0695" w:rsidRPr="00DB0695" w:rsidRDefault="00DB0695" w:rsidP="00DB0695">
            <w:pPr>
              <w:jc w:val="both"/>
            </w:pPr>
            <w:r w:rsidRPr="00DB0695">
              <w:t>безаварийное прохождение осенне-зимнего периода;</w:t>
            </w:r>
          </w:p>
          <w:p w:rsidR="00DB0695" w:rsidRPr="00DB0695" w:rsidRDefault="00DB0695" w:rsidP="00DB0695">
            <w:pPr>
              <w:jc w:val="both"/>
            </w:pPr>
            <w:r w:rsidRPr="00DB0695">
              <w:t>повышение эффективности теплоснабжения республики путем реконструкции и технического перевооружения предприятий топливно-энергетического комплекса;</w:t>
            </w:r>
          </w:p>
          <w:p w:rsidR="00DB0695" w:rsidRPr="00DB0695" w:rsidRDefault="00DB0695" w:rsidP="00DB0695">
            <w:pPr>
              <w:jc w:val="both"/>
            </w:pPr>
            <w:r w:rsidRPr="00DB0695">
              <w:t>повышение эффективности производства и потребления топливно-энергетических ресурсов;</w:t>
            </w:r>
          </w:p>
          <w:p w:rsidR="00DB0695" w:rsidRPr="00DB0695" w:rsidRDefault="00DB0695" w:rsidP="00DB0695">
            <w:pPr>
              <w:jc w:val="both"/>
            </w:pPr>
            <w:r w:rsidRPr="00DB0695">
              <w:t>разработка проектно-сметной документации строительства объектов теплоснабжения;</w:t>
            </w:r>
          </w:p>
          <w:p w:rsidR="00DB0695" w:rsidRDefault="00DB0695" w:rsidP="00DB0695">
            <w:pPr>
              <w:jc w:val="both"/>
            </w:pPr>
            <w:r w:rsidRPr="00DB0695">
              <w:t>строительство объектов электро- и теплоснабжения</w:t>
            </w:r>
          </w:p>
          <w:p w:rsidR="00DB0695" w:rsidRPr="00DB0695" w:rsidRDefault="00DB0695" w:rsidP="00DB0695">
            <w:pPr>
              <w:jc w:val="both"/>
            </w:pPr>
          </w:p>
        </w:tc>
      </w:tr>
      <w:tr w:rsidR="00DB0695" w:rsidRPr="00DB0695" w:rsidTr="00DB0695">
        <w:trPr>
          <w:jc w:val="center"/>
        </w:trPr>
        <w:tc>
          <w:tcPr>
            <w:tcW w:w="3118" w:type="dxa"/>
          </w:tcPr>
          <w:p w:rsidR="00DB0695" w:rsidRPr="00DB0695" w:rsidRDefault="00DB0695" w:rsidP="00DB0695">
            <w:r w:rsidRPr="00DB0695">
              <w:t>Целевые индикаторы и показатели Программы</w:t>
            </w:r>
          </w:p>
        </w:tc>
        <w:tc>
          <w:tcPr>
            <w:tcW w:w="340" w:type="dxa"/>
          </w:tcPr>
          <w:p w:rsidR="00DB0695" w:rsidRDefault="00DB0695" w:rsidP="00DB0695">
            <w:pPr>
              <w:jc w:val="right"/>
            </w:pPr>
            <w:r w:rsidRPr="00810EBD">
              <w:t>–</w:t>
            </w:r>
          </w:p>
        </w:tc>
        <w:tc>
          <w:tcPr>
            <w:tcW w:w="6810" w:type="dxa"/>
          </w:tcPr>
          <w:p w:rsidR="00DB0695" w:rsidRPr="00DB0695" w:rsidRDefault="00DB0695" w:rsidP="00DB0695">
            <w:pPr>
              <w:jc w:val="both"/>
            </w:pPr>
            <w:r w:rsidRPr="00DB0695">
              <w:t>повышение энергетической безопасности и надежности тепло- и электроснабжения Республики Тыва;</w:t>
            </w:r>
          </w:p>
          <w:p w:rsidR="00DB0695" w:rsidRPr="00DB0695" w:rsidRDefault="00DB0695" w:rsidP="00DB0695">
            <w:pPr>
              <w:jc w:val="both"/>
            </w:pPr>
            <w:r w:rsidRPr="00DB0695">
              <w:t>рост производства тепловой энергии и электрической энергии дизельными электростанциями от 3 до 5 процентов к 2027 году;</w:t>
            </w:r>
          </w:p>
          <w:p w:rsidR="00DB0695" w:rsidRPr="00DB0695" w:rsidRDefault="00DB0695" w:rsidP="00DB0695">
            <w:pPr>
              <w:jc w:val="both"/>
            </w:pPr>
            <w:r w:rsidRPr="00DB0695">
              <w:lastRenderedPageBreak/>
              <w:t>снижение потребления среднего расхода топлива (каменный уголь) от 29 до 31 процента к 2027 году;</w:t>
            </w:r>
          </w:p>
          <w:p w:rsidR="00DB0695" w:rsidRPr="00DB0695" w:rsidRDefault="00DB0695" w:rsidP="00DB0695">
            <w:pPr>
              <w:jc w:val="both"/>
            </w:pPr>
            <w:r w:rsidRPr="00DB0695">
              <w:t>сохранение и модернизация 514 рабочих мест в действующих котельных и дизельных электростанциях;</w:t>
            </w:r>
          </w:p>
          <w:p w:rsidR="00DB0695" w:rsidRDefault="00DB0695" w:rsidP="00DB0695">
            <w:pPr>
              <w:jc w:val="both"/>
            </w:pPr>
            <w:r w:rsidRPr="00DB0695">
              <w:t>увеличение полезного отпуска электроэнергии от 10 до 20 процентов к 2027 году</w:t>
            </w:r>
          </w:p>
          <w:p w:rsidR="00DB0695" w:rsidRPr="00DB0695" w:rsidRDefault="00DB0695" w:rsidP="00DB0695">
            <w:pPr>
              <w:jc w:val="both"/>
            </w:pPr>
          </w:p>
        </w:tc>
      </w:tr>
      <w:tr w:rsidR="00DB0695" w:rsidRPr="00DB0695" w:rsidTr="00DB0695">
        <w:trPr>
          <w:jc w:val="center"/>
        </w:trPr>
        <w:tc>
          <w:tcPr>
            <w:tcW w:w="3118" w:type="dxa"/>
          </w:tcPr>
          <w:p w:rsidR="00DB0695" w:rsidRPr="00DB0695" w:rsidRDefault="00DB0695" w:rsidP="00DB0695">
            <w:r w:rsidRPr="00DB0695">
              <w:lastRenderedPageBreak/>
              <w:t>Этапы и сроки реализации Программы</w:t>
            </w:r>
          </w:p>
        </w:tc>
        <w:tc>
          <w:tcPr>
            <w:tcW w:w="340" w:type="dxa"/>
          </w:tcPr>
          <w:p w:rsidR="00DB0695" w:rsidRDefault="00DB0695" w:rsidP="00DB0695">
            <w:pPr>
              <w:jc w:val="right"/>
            </w:pPr>
            <w:r w:rsidRPr="00810EBD">
              <w:t>–</w:t>
            </w:r>
          </w:p>
        </w:tc>
        <w:tc>
          <w:tcPr>
            <w:tcW w:w="6810" w:type="dxa"/>
          </w:tcPr>
          <w:p w:rsidR="00DB0695" w:rsidRPr="00DB0695" w:rsidRDefault="00DB0695" w:rsidP="00DB0695">
            <w:pPr>
              <w:jc w:val="both"/>
            </w:pPr>
            <w:r w:rsidRPr="00DB0695">
              <w:t>первый этап: 1 января 2014</w:t>
            </w:r>
            <w:r>
              <w:t xml:space="preserve"> г. – </w:t>
            </w:r>
            <w:r w:rsidRPr="00DB0695">
              <w:t>31 декабря 2019 г.;</w:t>
            </w:r>
          </w:p>
          <w:p w:rsidR="00DB0695" w:rsidRDefault="00DB0695" w:rsidP="00DB0695">
            <w:pPr>
              <w:jc w:val="both"/>
            </w:pPr>
            <w:r w:rsidRPr="00DB0695">
              <w:t xml:space="preserve">второй этап: 1 января 2020 г. </w:t>
            </w:r>
            <w:r>
              <w:t>–</w:t>
            </w:r>
            <w:r w:rsidRPr="00DB0695">
              <w:t xml:space="preserve"> 31 декабря 2027 г.</w:t>
            </w:r>
          </w:p>
          <w:p w:rsidR="00DB0695" w:rsidRPr="00DB0695" w:rsidRDefault="00DB0695" w:rsidP="00DB0695">
            <w:pPr>
              <w:jc w:val="both"/>
            </w:pPr>
          </w:p>
        </w:tc>
      </w:tr>
      <w:tr w:rsidR="00DB0695" w:rsidRPr="00DB0695" w:rsidTr="00DB0695">
        <w:trPr>
          <w:jc w:val="center"/>
        </w:trPr>
        <w:tc>
          <w:tcPr>
            <w:tcW w:w="3118" w:type="dxa"/>
          </w:tcPr>
          <w:p w:rsidR="00DB0695" w:rsidRPr="00DB0695" w:rsidRDefault="00DB0695" w:rsidP="00DB0695">
            <w:r w:rsidRPr="00DB0695">
              <w:t>Объемы бюджетных ассигнований Программы</w:t>
            </w:r>
          </w:p>
        </w:tc>
        <w:tc>
          <w:tcPr>
            <w:tcW w:w="340" w:type="dxa"/>
          </w:tcPr>
          <w:p w:rsidR="00DB0695" w:rsidRDefault="00DB0695" w:rsidP="00DB0695">
            <w:pPr>
              <w:jc w:val="right"/>
            </w:pPr>
            <w:r w:rsidRPr="00810EBD">
              <w:t>–</w:t>
            </w:r>
          </w:p>
        </w:tc>
        <w:tc>
          <w:tcPr>
            <w:tcW w:w="6810" w:type="dxa"/>
          </w:tcPr>
          <w:p w:rsidR="00DB0695" w:rsidRPr="00DB0695" w:rsidRDefault="00DB0695" w:rsidP="00DB0695">
            <w:pPr>
              <w:jc w:val="both"/>
            </w:pPr>
            <w:r w:rsidRPr="00DB0695">
              <w:t>общий объем финансирования Программы составит                       41 701 664,4,0 тыс. рублей, в том числе:</w:t>
            </w:r>
          </w:p>
          <w:p w:rsidR="00DB0695" w:rsidRPr="00DB0695" w:rsidRDefault="00DB0695" w:rsidP="00DB0695">
            <w:pPr>
              <w:jc w:val="both"/>
            </w:pPr>
            <w:r w:rsidRPr="00DB0695">
              <w:t>в 2014 г. – 961 822,5 тыс. рублей;</w:t>
            </w:r>
          </w:p>
          <w:p w:rsidR="00DB0695" w:rsidRPr="00DB0695" w:rsidRDefault="00DB0695" w:rsidP="00DB0695">
            <w:pPr>
              <w:jc w:val="both"/>
            </w:pPr>
            <w:r w:rsidRPr="00DB0695">
              <w:t>в 2015 г. – 415 748,0 тыс. рублей;</w:t>
            </w:r>
          </w:p>
          <w:p w:rsidR="00DB0695" w:rsidRPr="00DB0695" w:rsidRDefault="00DB0695" w:rsidP="00DB0695">
            <w:pPr>
              <w:jc w:val="both"/>
            </w:pPr>
            <w:r w:rsidRPr="00DB0695">
              <w:t>в 2016 г. – 453 047,8 тыс. рублей;</w:t>
            </w:r>
          </w:p>
          <w:p w:rsidR="00DB0695" w:rsidRPr="00DB0695" w:rsidRDefault="00DB0695" w:rsidP="00DB0695">
            <w:pPr>
              <w:jc w:val="both"/>
            </w:pPr>
            <w:r w:rsidRPr="00DB0695">
              <w:t>в 2017 г. – 522 098,6 тыс. рублей;</w:t>
            </w:r>
          </w:p>
          <w:p w:rsidR="00DB0695" w:rsidRPr="00DB0695" w:rsidRDefault="00DB0695" w:rsidP="00DB0695">
            <w:pPr>
              <w:jc w:val="both"/>
            </w:pPr>
            <w:r w:rsidRPr="00DB0695">
              <w:t>в 2018 г. – 609 485,0 тыс. рублей;</w:t>
            </w:r>
          </w:p>
          <w:p w:rsidR="00DB0695" w:rsidRPr="00DB0695" w:rsidRDefault="00DB0695" w:rsidP="00DB0695">
            <w:pPr>
              <w:jc w:val="both"/>
            </w:pPr>
            <w:r w:rsidRPr="00DB0695">
              <w:t>в 2019 г. – 793 299,1 тыс. рублей;</w:t>
            </w:r>
          </w:p>
          <w:p w:rsidR="00DB0695" w:rsidRPr="00DB0695" w:rsidRDefault="00DB0695" w:rsidP="00DB0695">
            <w:pPr>
              <w:jc w:val="both"/>
            </w:pPr>
            <w:r w:rsidRPr="00DB0695">
              <w:t>в 2020 г. – 3 881 384,9 тыс. рублей;</w:t>
            </w:r>
          </w:p>
          <w:p w:rsidR="00DB0695" w:rsidRPr="00DB0695" w:rsidRDefault="00DB0695" w:rsidP="00DB0695">
            <w:pPr>
              <w:jc w:val="both"/>
            </w:pPr>
            <w:r w:rsidRPr="00DB0695">
              <w:t>в 2021 г. – 5 050 070,2 тыс. рублей;</w:t>
            </w:r>
          </w:p>
          <w:p w:rsidR="00DB0695" w:rsidRPr="00DB0695" w:rsidRDefault="00DB0695" w:rsidP="00DB0695">
            <w:pPr>
              <w:jc w:val="both"/>
            </w:pPr>
            <w:r w:rsidRPr="00DB0695">
              <w:t>в 2022 г. – 5 451 819,6 тыс. рублей;</w:t>
            </w:r>
          </w:p>
          <w:p w:rsidR="00DB0695" w:rsidRPr="00DB0695" w:rsidRDefault="00DB0695" w:rsidP="00DB0695">
            <w:pPr>
              <w:jc w:val="both"/>
            </w:pPr>
            <w:r w:rsidRPr="00DB0695">
              <w:t>в 2023 г. – 7 918 514,5 тыс. рублей;</w:t>
            </w:r>
          </w:p>
          <w:p w:rsidR="00DB0695" w:rsidRPr="00DB0695" w:rsidRDefault="00DB0695" w:rsidP="00DB0695">
            <w:pPr>
              <w:jc w:val="both"/>
            </w:pPr>
            <w:r w:rsidRPr="00DB0695">
              <w:t>в 2024 г. – 11 277 342,4 тыс. рублей;</w:t>
            </w:r>
          </w:p>
          <w:p w:rsidR="00DB0695" w:rsidRPr="00DB0695" w:rsidRDefault="00DB0695" w:rsidP="00DB0695">
            <w:pPr>
              <w:jc w:val="both"/>
            </w:pPr>
            <w:r w:rsidRPr="00DB0695">
              <w:t>в 2025 г. – 3 920 685,1 тыс. рублей;</w:t>
            </w:r>
          </w:p>
          <w:p w:rsidR="00DB0695" w:rsidRPr="00DB0695" w:rsidRDefault="00DB0695" w:rsidP="00DB0695">
            <w:pPr>
              <w:jc w:val="both"/>
            </w:pPr>
            <w:r w:rsidRPr="00DB0695">
              <w:t>в 2026 г. – 219 875,2 тыс. рублей;</w:t>
            </w:r>
          </w:p>
          <w:p w:rsidR="00DB0695" w:rsidRPr="00DB0695" w:rsidRDefault="00DB0695" w:rsidP="00DB0695">
            <w:pPr>
              <w:jc w:val="both"/>
            </w:pPr>
            <w:r w:rsidRPr="00DB0695">
              <w:t>в 2027 г. – 226 471,5 тыс. рублей.</w:t>
            </w:r>
          </w:p>
          <w:p w:rsidR="00DB0695" w:rsidRPr="00DB0695" w:rsidRDefault="00DB0695" w:rsidP="00DB0695">
            <w:pPr>
              <w:jc w:val="both"/>
            </w:pPr>
            <w:r w:rsidRPr="00DB0695">
              <w:t>Объем финансирования за счет средств республиканского бюджета Республики Тыва составит 7 749 290,4 тыс. рублей, в том числе:</w:t>
            </w:r>
          </w:p>
          <w:p w:rsidR="00DB0695" w:rsidRPr="00DB0695" w:rsidRDefault="00DB0695" w:rsidP="00DB0695">
            <w:pPr>
              <w:jc w:val="both"/>
            </w:pPr>
            <w:r w:rsidRPr="00DB0695">
              <w:t>в 2014 г. – 533 257,6 тыс. рублей;</w:t>
            </w:r>
          </w:p>
          <w:p w:rsidR="00DB0695" w:rsidRPr="00DB0695" w:rsidRDefault="00DB0695" w:rsidP="00DB0695">
            <w:pPr>
              <w:jc w:val="both"/>
            </w:pPr>
            <w:r w:rsidRPr="00DB0695">
              <w:t>в 2015 г. – 415 748,0 тыс. рублей;</w:t>
            </w:r>
          </w:p>
          <w:p w:rsidR="00DB0695" w:rsidRPr="00DB0695" w:rsidRDefault="00DB0695" w:rsidP="00DB0695">
            <w:pPr>
              <w:jc w:val="both"/>
            </w:pPr>
            <w:r w:rsidRPr="00DB0695">
              <w:t>в 2016 г. – 453 047,8 тыс. рублей;</w:t>
            </w:r>
          </w:p>
          <w:p w:rsidR="00DB0695" w:rsidRPr="00DB0695" w:rsidRDefault="00DB0695" w:rsidP="00DB0695">
            <w:pPr>
              <w:jc w:val="both"/>
            </w:pPr>
            <w:r w:rsidRPr="00DB0695">
              <w:t>в 2017 г. – 522 098,6 тыс. рублей;</w:t>
            </w:r>
          </w:p>
          <w:p w:rsidR="00DB0695" w:rsidRPr="00DB0695" w:rsidRDefault="00DB0695" w:rsidP="00DB0695">
            <w:pPr>
              <w:jc w:val="both"/>
            </w:pPr>
            <w:r w:rsidRPr="00DB0695">
              <w:t>в 2018 г. – 609 485,0 тыс. рублей;</w:t>
            </w:r>
          </w:p>
          <w:p w:rsidR="00DB0695" w:rsidRPr="00DB0695" w:rsidRDefault="00DB0695" w:rsidP="00DB0695">
            <w:pPr>
              <w:jc w:val="both"/>
            </w:pPr>
            <w:r w:rsidRPr="00DB0695">
              <w:t>в 2019 г. – 793 299,1 тыс. рублей;</w:t>
            </w:r>
          </w:p>
          <w:p w:rsidR="00DB0695" w:rsidRPr="00DB0695" w:rsidRDefault="00DB0695" w:rsidP="00DB0695">
            <w:pPr>
              <w:jc w:val="both"/>
            </w:pPr>
            <w:r w:rsidRPr="00DB0695">
              <w:t>в 2020 г. – 874 124,9 тыс. рублей;</w:t>
            </w:r>
          </w:p>
          <w:p w:rsidR="00DB0695" w:rsidRPr="00DB0695" w:rsidRDefault="00DB0695" w:rsidP="00DB0695">
            <w:pPr>
              <w:jc w:val="both"/>
            </w:pPr>
            <w:r w:rsidRPr="00DB0695">
              <w:t>в 2021 г. – 1 050 070,2 тыс. рублей;</w:t>
            </w:r>
          </w:p>
          <w:p w:rsidR="00DB0695" w:rsidRPr="00DB0695" w:rsidRDefault="00DB0695" w:rsidP="00DB0695">
            <w:pPr>
              <w:jc w:val="both"/>
            </w:pPr>
            <w:r w:rsidRPr="00DB0695">
              <w:t>в 2022 г. – 957 662,4 тыс. рублей;</w:t>
            </w:r>
          </w:p>
          <w:p w:rsidR="00DB0695" w:rsidRPr="00DB0695" w:rsidRDefault="00DB0695" w:rsidP="00DB0695">
            <w:pPr>
              <w:jc w:val="both"/>
            </w:pPr>
            <w:r w:rsidRPr="00DB0695">
              <w:t>в 2023 г. – 611 122,6 тыс. рублей;</w:t>
            </w:r>
          </w:p>
          <w:p w:rsidR="00DB0695" w:rsidRPr="00DB0695" w:rsidRDefault="00DB0695" w:rsidP="00DB0695">
            <w:pPr>
              <w:jc w:val="both"/>
            </w:pPr>
            <w:r w:rsidRPr="00DB0695">
              <w:t>в 2024 г. – 262 342,4 тыс. рублей;</w:t>
            </w:r>
          </w:p>
          <w:p w:rsidR="00DB0695" w:rsidRPr="00DB0695" w:rsidRDefault="00DB0695" w:rsidP="00DB0695">
            <w:pPr>
              <w:jc w:val="both"/>
            </w:pPr>
            <w:r w:rsidRPr="00DB0695">
              <w:t>в 2025 г. – 220 685,1 тыс. рублей;</w:t>
            </w:r>
          </w:p>
          <w:p w:rsidR="00DB0695" w:rsidRPr="00DB0695" w:rsidRDefault="00DB0695" w:rsidP="00DB0695">
            <w:pPr>
              <w:jc w:val="both"/>
            </w:pPr>
            <w:r w:rsidRPr="00DB0695">
              <w:t>в 2026 г. – 219 875,2 тыс. рублей;</w:t>
            </w:r>
          </w:p>
          <w:p w:rsidR="00DB0695" w:rsidRPr="00DB0695" w:rsidRDefault="00DB0695" w:rsidP="00DB0695">
            <w:pPr>
              <w:jc w:val="both"/>
            </w:pPr>
            <w:r w:rsidRPr="00DB0695">
              <w:t>в 2027 г. – 226 471,5 тыс. рублей.</w:t>
            </w:r>
          </w:p>
          <w:p w:rsidR="00DB0695" w:rsidRPr="00DB0695" w:rsidRDefault="00DB0695" w:rsidP="00DB0695">
            <w:pPr>
              <w:jc w:val="both"/>
            </w:pPr>
            <w:r w:rsidRPr="00DB0695">
              <w:t>Объем финансирования из федерального бюджета составит 24 152 374,0 тыс. рублей, в том числе:</w:t>
            </w:r>
          </w:p>
          <w:p w:rsidR="00DB0695" w:rsidRPr="00DB0695" w:rsidRDefault="00DB0695" w:rsidP="00DB0695">
            <w:pPr>
              <w:jc w:val="both"/>
            </w:pPr>
            <w:r w:rsidRPr="00DB0695">
              <w:t>в 2014 г. – 428 564,9 тыс. рублей;</w:t>
            </w:r>
          </w:p>
          <w:p w:rsidR="00DB0695" w:rsidRPr="00DB0695" w:rsidRDefault="00DB0695" w:rsidP="00DB0695">
            <w:pPr>
              <w:jc w:val="both"/>
            </w:pPr>
            <w:r w:rsidRPr="00DB0695">
              <w:t>в 2020 г. – 3 007 260,0 тыс. рублей;</w:t>
            </w:r>
          </w:p>
          <w:p w:rsidR="00DB0695" w:rsidRPr="00DB0695" w:rsidRDefault="00DB0695" w:rsidP="00DB0695">
            <w:pPr>
              <w:jc w:val="both"/>
            </w:pPr>
            <w:r w:rsidRPr="00DB0695">
              <w:t>в 2021 г. – 4 000 000,0 тыс. рублей;</w:t>
            </w:r>
          </w:p>
          <w:p w:rsidR="00DB0695" w:rsidRPr="00DB0695" w:rsidRDefault="00DB0695" w:rsidP="00DB0695">
            <w:pPr>
              <w:jc w:val="both"/>
            </w:pPr>
            <w:r w:rsidRPr="00DB0695">
              <w:t>в 2022 г. – 4 494 157,2 тыс. рублей;</w:t>
            </w:r>
          </w:p>
          <w:p w:rsidR="00DB0695" w:rsidRPr="00DB0695" w:rsidRDefault="00DB0695" w:rsidP="00DB0695">
            <w:pPr>
              <w:jc w:val="both"/>
            </w:pPr>
            <w:r w:rsidRPr="00DB0695">
              <w:t>в 2023 г. – 4 522 391,9 тыс. рублей;</w:t>
            </w:r>
          </w:p>
          <w:p w:rsidR="00DB0695" w:rsidRPr="00DB0695" w:rsidRDefault="00DB0695" w:rsidP="00DB0695">
            <w:pPr>
              <w:jc w:val="both"/>
            </w:pPr>
            <w:r w:rsidRPr="00DB0695">
              <w:t>в 2024 г. – 4 000 000,0 тыс. рублей;</w:t>
            </w:r>
          </w:p>
          <w:p w:rsidR="00DB0695" w:rsidRPr="00DB0695" w:rsidRDefault="00DB0695" w:rsidP="00DB0695">
            <w:pPr>
              <w:jc w:val="both"/>
            </w:pPr>
            <w:r w:rsidRPr="00DB0695">
              <w:t>в 2025 г. – 3 700 000,0 тыс. рублей;</w:t>
            </w:r>
          </w:p>
          <w:p w:rsidR="00DB0695" w:rsidRPr="00DB0695" w:rsidRDefault="00DB0695" w:rsidP="00DB0695">
            <w:pPr>
              <w:jc w:val="both"/>
            </w:pPr>
            <w:r w:rsidRPr="00DB0695">
              <w:lastRenderedPageBreak/>
              <w:t>в 2026 г. – 0,0 тыс. рублей;</w:t>
            </w:r>
          </w:p>
          <w:p w:rsidR="00DB0695" w:rsidRPr="00DB0695" w:rsidRDefault="00DB0695" w:rsidP="00DB0695">
            <w:pPr>
              <w:jc w:val="both"/>
            </w:pPr>
            <w:r w:rsidRPr="00DB0695">
              <w:t>в 2027 г. – 0,0 тыс. рублей.</w:t>
            </w:r>
          </w:p>
          <w:p w:rsidR="00DB0695" w:rsidRPr="00DB0695" w:rsidRDefault="00DB0695" w:rsidP="00DB0695">
            <w:pPr>
              <w:jc w:val="both"/>
            </w:pPr>
            <w:r w:rsidRPr="00DB0695">
              <w:t>Объем финансирования за счет внебюджетных источников составит 9 800 000,0 тыс. рублей, в том числе:</w:t>
            </w:r>
          </w:p>
          <w:p w:rsidR="00DB0695" w:rsidRPr="00DB0695" w:rsidRDefault="00DB0695" w:rsidP="00DB0695">
            <w:pPr>
              <w:jc w:val="both"/>
            </w:pPr>
            <w:r w:rsidRPr="00DB0695">
              <w:t>в 2023 г. – 2 785 000,0 тыс. рублей;</w:t>
            </w:r>
          </w:p>
          <w:p w:rsidR="00DB0695" w:rsidRPr="00DB0695" w:rsidRDefault="00DB0695" w:rsidP="00DB0695">
            <w:pPr>
              <w:jc w:val="both"/>
            </w:pPr>
            <w:r w:rsidRPr="00DB0695">
              <w:t xml:space="preserve">в </w:t>
            </w:r>
            <w:r w:rsidR="00234B25">
              <w:t>2024 г. – 7 015 000 тыс. рублей.</w:t>
            </w:r>
          </w:p>
          <w:p w:rsidR="00DB0695" w:rsidRDefault="00DB0695" w:rsidP="00DB0695">
            <w:pPr>
              <w:jc w:val="both"/>
            </w:pPr>
            <w:r w:rsidRPr="00DB0695">
              <w:t>Финансирование мероприятий Программы будет ежегодно корректироваться исходя из возможностей республиканского бюджета Республики Тыва и других уровней бюджетов</w:t>
            </w:r>
          </w:p>
          <w:p w:rsidR="00DB0695" w:rsidRPr="00DB0695" w:rsidRDefault="00DB0695" w:rsidP="00DB0695">
            <w:pPr>
              <w:jc w:val="both"/>
            </w:pPr>
          </w:p>
        </w:tc>
      </w:tr>
      <w:tr w:rsidR="00DB0695" w:rsidRPr="00DB0695" w:rsidTr="00DB0695">
        <w:trPr>
          <w:jc w:val="center"/>
        </w:trPr>
        <w:tc>
          <w:tcPr>
            <w:tcW w:w="3118" w:type="dxa"/>
          </w:tcPr>
          <w:p w:rsidR="00DB0695" w:rsidRPr="00DB0695" w:rsidRDefault="00DB0695" w:rsidP="00DB0695">
            <w:r w:rsidRPr="00DB0695">
              <w:lastRenderedPageBreak/>
              <w:t>Ожидаемые результаты реализации Программы</w:t>
            </w:r>
          </w:p>
        </w:tc>
        <w:tc>
          <w:tcPr>
            <w:tcW w:w="340" w:type="dxa"/>
          </w:tcPr>
          <w:p w:rsidR="00DB0695" w:rsidRDefault="00DB0695" w:rsidP="00DB0695">
            <w:pPr>
              <w:jc w:val="right"/>
            </w:pPr>
            <w:r w:rsidRPr="00810EBD">
              <w:t>–</w:t>
            </w:r>
          </w:p>
        </w:tc>
        <w:tc>
          <w:tcPr>
            <w:tcW w:w="6810" w:type="dxa"/>
          </w:tcPr>
          <w:p w:rsidR="00DB0695" w:rsidRPr="00DB0695" w:rsidRDefault="00DB0695" w:rsidP="00DB0695">
            <w:pPr>
              <w:jc w:val="both"/>
            </w:pPr>
            <w:r w:rsidRPr="00DB0695">
              <w:t>повышение энергетической безопасности и надежности тепло- и электроснабжения Республики Тыва;</w:t>
            </w:r>
          </w:p>
          <w:p w:rsidR="00DB0695" w:rsidRPr="00DB0695" w:rsidRDefault="00DB0695" w:rsidP="00DB0695">
            <w:pPr>
              <w:jc w:val="both"/>
            </w:pPr>
            <w:r w:rsidRPr="00DB0695">
              <w:t>увеличение полезного отпуска электроэнергии от 10 до 20 процентов к 2027 году;</w:t>
            </w:r>
          </w:p>
          <w:p w:rsidR="00DB0695" w:rsidRPr="00DB0695" w:rsidRDefault="00DB0695" w:rsidP="00DB0695">
            <w:pPr>
              <w:jc w:val="both"/>
            </w:pPr>
            <w:r w:rsidRPr="00DB0695">
              <w:t>увеличение поступлений налоговых и неналоговых доходов в консолидированный бюджет Республики Тыва до 500 млн. руб</w:t>
            </w:r>
            <w:r w:rsidR="00FE409F">
              <w:t>лей к 2027 году</w:t>
            </w:r>
            <w:r w:rsidRPr="00DB0695">
              <w:t>»;</w:t>
            </w:r>
          </w:p>
        </w:tc>
      </w:tr>
    </w:tbl>
    <w:p w:rsidR="00590AD6" w:rsidRPr="00DB0695" w:rsidRDefault="00A32D69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>в</w:t>
      </w:r>
      <w:r w:rsidR="00012F6E" w:rsidRPr="00DB0695">
        <w:rPr>
          <w:sz w:val="28"/>
          <w:szCs w:val="28"/>
        </w:rPr>
        <w:t>)</w:t>
      </w:r>
      <w:r w:rsidR="00DB0695">
        <w:rPr>
          <w:sz w:val="28"/>
          <w:szCs w:val="28"/>
        </w:rPr>
        <w:t xml:space="preserve"> </w:t>
      </w:r>
      <w:r w:rsidR="00086B72" w:rsidRPr="00DB0695">
        <w:rPr>
          <w:sz w:val="28"/>
          <w:szCs w:val="28"/>
        </w:rPr>
        <w:t xml:space="preserve">раздел </w:t>
      </w:r>
      <w:r w:rsidR="00B05047" w:rsidRPr="00DB0695">
        <w:rPr>
          <w:sz w:val="28"/>
          <w:szCs w:val="28"/>
        </w:rPr>
        <w:t>II</w:t>
      </w:r>
      <w:r w:rsidR="00DB0695">
        <w:rPr>
          <w:sz w:val="28"/>
          <w:szCs w:val="28"/>
        </w:rPr>
        <w:t xml:space="preserve"> </w:t>
      </w:r>
      <w:r w:rsidR="00590AD6" w:rsidRPr="00DB0695">
        <w:rPr>
          <w:sz w:val="28"/>
          <w:szCs w:val="28"/>
        </w:rPr>
        <w:t>изложить в следующей редакции:</w:t>
      </w:r>
    </w:p>
    <w:p w:rsidR="00590AD6" w:rsidRPr="00DB0695" w:rsidRDefault="00DB0695" w:rsidP="00DB0695">
      <w:pPr>
        <w:jc w:val="center"/>
        <w:rPr>
          <w:sz w:val="28"/>
          <w:szCs w:val="28"/>
        </w:rPr>
      </w:pPr>
      <w:r w:rsidRPr="00DB0695">
        <w:rPr>
          <w:sz w:val="28"/>
          <w:szCs w:val="28"/>
        </w:rPr>
        <w:t>«</w:t>
      </w:r>
      <w:r w:rsidR="00590AD6" w:rsidRPr="00DB0695">
        <w:rPr>
          <w:sz w:val="28"/>
          <w:szCs w:val="28"/>
        </w:rPr>
        <w:t>II. Основные цели, задачи и этапы реализации Программы</w:t>
      </w:r>
    </w:p>
    <w:p w:rsidR="00ED752F" w:rsidRPr="00DB0695" w:rsidRDefault="00ED752F" w:rsidP="00DB0695">
      <w:pPr>
        <w:jc w:val="center"/>
        <w:rPr>
          <w:sz w:val="28"/>
          <w:szCs w:val="28"/>
        </w:rPr>
      </w:pPr>
    </w:p>
    <w:p w:rsidR="00590AD6" w:rsidRPr="00DB0695" w:rsidRDefault="00ED752F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 xml:space="preserve">1. </w:t>
      </w:r>
      <w:r w:rsidR="00590AD6" w:rsidRPr="00DB0695">
        <w:rPr>
          <w:sz w:val="28"/>
          <w:szCs w:val="28"/>
        </w:rPr>
        <w:t>Целями Программы являются:</w:t>
      </w:r>
    </w:p>
    <w:p w:rsidR="00590AD6" w:rsidRPr="00DB0695" w:rsidRDefault="00590AD6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 xml:space="preserve">1) надежное, качественное и экономически обоснованное обеспечение потребностей Республики Тыва в энергоносителях, энергии и сырье на принципах энергосбережения и </w:t>
      </w:r>
      <w:proofErr w:type="spellStart"/>
      <w:r w:rsidRPr="00DB0695">
        <w:rPr>
          <w:sz w:val="28"/>
          <w:szCs w:val="28"/>
        </w:rPr>
        <w:t>энергоэффективности</w:t>
      </w:r>
      <w:proofErr w:type="spellEnd"/>
      <w:r w:rsidRPr="00DB0695">
        <w:rPr>
          <w:sz w:val="28"/>
          <w:szCs w:val="28"/>
        </w:rPr>
        <w:t>;</w:t>
      </w:r>
    </w:p>
    <w:p w:rsidR="00590AD6" w:rsidRPr="00DB0695" w:rsidRDefault="00590AD6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 xml:space="preserve">2) создание условий для перевода сектора экономики, бюджетной сферы и населения на </w:t>
      </w:r>
      <w:r w:rsidR="00ED752F" w:rsidRPr="00DB0695">
        <w:rPr>
          <w:sz w:val="28"/>
          <w:szCs w:val="28"/>
        </w:rPr>
        <w:t>энергосберегающий путь развития;</w:t>
      </w:r>
    </w:p>
    <w:p w:rsidR="00ED752F" w:rsidRPr="00DB0695" w:rsidRDefault="00ED752F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>3) обеспечение энергоресурсами новых потребителей для раскрытия инвестиционного потенциала Республики Тыва.</w:t>
      </w:r>
    </w:p>
    <w:p w:rsidR="00590AD6" w:rsidRPr="00DB0695" w:rsidRDefault="00ED752F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 xml:space="preserve">2. </w:t>
      </w:r>
      <w:r w:rsidR="00FE409F">
        <w:rPr>
          <w:sz w:val="28"/>
          <w:szCs w:val="28"/>
        </w:rPr>
        <w:t>Задачами П</w:t>
      </w:r>
      <w:r w:rsidR="00590AD6" w:rsidRPr="00DB0695">
        <w:rPr>
          <w:sz w:val="28"/>
          <w:szCs w:val="28"/>
        </w:rPr>
        <w:t>рограммы являются:</w:t>
      </w:r>
    </w:p>
    <w:p w:rsidR="00590AD6" w:rsidRPr="00DB0695" w:rsidRDefault="00590AD6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>1) безаварийное прохождение осенне-зимнего периода;</w:t>
      </w:r>
    </w:p>
    <w:p w:rsidR="00590AD6" w:rsidRPr="00DB0695" w:rsidRDefault="00590AD6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>2) повышение эффективности теплоснабжения республики путем реконструкции и технического перевооружения предприятий топливно-энергетического комплекса;</w:t>
      </w:r>
    </w:p>
    <w:p w:rsidR="00590AD6" w:rsidRPr="00DB0695" w:rsidRDefault="00590AD6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>3) повышение эффективности производства и потребления топливно-энергетических ресурсов;</w:t>
      </w:r>
    </w:p>
    <w:p w:rsidR="00590AD6" w:rsidRPr="00DB0695" w:rsidRDefault="00590AD6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>4) разработка проектно-сметной документации строительства объектов теплоснабжения;</w:t>
      </w:r>
    </w:p>
    <w:p w:rsidR="00590AD6" w:rsidRPr="00DB0695" w:rsidRDefault="00590AD6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>5) строительство объектов электро- и теплоснабжения.</w:t>
      </w:r>
    </w:p>
    <w:p w:rsidR="00590AD6" w:rsidRPr="00DB0695" w:rsidRDefault="006615A2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 xml:space="preserve">3. </w:t>
      </w:r>
      <w:r w:rsidR="00590AD6" w:rsidRPr="00DB0695">
        <w:rPr>
          <w:sz w:val="28"/>
          <w:szCs w:val="28"/>
        </w:rPr>
        <w:t>Этапы реализации Программы:</w:t>
      </w:r>
    </w:p>
    <w:p w:rsidR="00590AD6" w:rsidRPr="00DB0695" w:rsidRDefault="00590AD6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 xml:space="preserve">1) первый этап: 1 января 2014 г. </w:t>
      </w:r>
      <w:r w:rsidR="00DB0695">
        <w:rPr>
          <w:sz w:val="28"/>
          <w:szCs w:val="28"/>
        </w:rPr>
        <w:t>–</w:t>
      </w:r>
      <w:r w:rsidRPr="00DB0695">
        <w:rPr>
          <w:sz w:val="28"/>
          <w:szCs w:val="28"/>
        </w:rPr>
        <w:t xml:space="preserve"> 31 декабря 2019 г.;</w:t>
      </w:r>
    </w:p>
    <w:p w:rsidR="00E014EB" w:rsidRPr="00DB0695" w:rsidRDefault="00590AD6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 xml:space="preserve">2) второй этап: 1 января 2020 г. </w:t>
      </w:r>
      <w:r w:rsidR="00DB0695">
        <w:rPr>
          <w:sz w:val="28"/>
          <w:szCs w:val="28"/>
        </w:rPr>
        <w:t>–</w:t>
      </w:r>
      <w:r w:rsidRPr="00DB0695">
        <w:rPr>
          <w:sz w:val="28"/>
          <w:szCs w:val="28"/>
        </w:rPr>
        <w:t xml:space="preserve"> 31 декабря 202</w:t>
      </w:r>
      <w:r w:rsidR="006615A2" w:rsidRPr="00DB0695">
        <w:rPr>
          <w:sz w:val="28"/>
          <w:szCs w:val="28"/>
        </w:rPr>
        <w:t>7</w:t>
      </w:r>
      <w:r w:rsidRPr="00DB0695">
        <w:rPr>
          <w:sz w:val="28"/>
          <w:szCs w:val="28"/>
        </w:rPr>
        <w:t xml:space="preserve"> г.</w:t>
      </w:r>
      <w:r w:rsidR="00DB0695" w:rsidRPr="00DB0695">
        <w:rPr>
          <w:sz w:val="28"/>
          <w:szCs w:val="28"/>
        </w:rPr>
        <w:t>»</w:t>
      </w:r>
      <w:r w:rsidR="00A760AC" w:rsidRPr="00DB0695">
        <w:rPr>
          <w:sz w:val="28"/>
          <w:szCs w:val="28"/>
        </w:rPr>
        <w:t>;</w:t>
      </w:r>
    </w:p>
    <w:p w:rsidR="009D4A78" w:rsidRPr="00DB0695" w:rsidRDefault="001D3AF9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>г</w:t>
      </w:r>
      <w:r w:rsidR="009F0D7F" w:rsidRPr="00DB0695">
        <w:rPr>
          <w:sz w:val="28"/>
          <w:szCs w:val="28"/>
        </w:rPr>
        <w:t>)</w:t>
      </w:r>
      <w:r w:rsidR="00DB0695">
        <w:rPr>
          <w:sz w:val="28"/>
          <w:szCs w:val="28"/>
        </w:rPr>
        <w:t xml:space="preserve"> </w:t>
      </w:r>
      <w:r w:rsidR="0017786B" w:rsidRPr="00DB0695">
        <w:rPr>
          <w:sz w:val="28"/>
          <w:szCs w:val="28"/>
        </w:rPr>
        <w:t>в</w:t>
      </w:r>
      <w:r w:rsidR="009F0D7F" w:rsidRPr="00DB0695">
        <w:rPr>
          <w:sz w:val="28"/>
          <w:szCs w:val="28"/>
        </w:rPr>
        <w:t xml:space="preserve"> разделе III</w:t>
      </w:r>
      <w:r w:rsidR="009D4A78" w:rsidRPr="00DB0695">
        <w:rPr>
          <w:sz w:val="28"/>
          <w:szCs w:val="28"/>
        </w:rPr>
        <w:t>:</w:t>
      </w:r>
    </w:p>
    <w:p w:rsidR="000A3C7E" w:rsidRPr="00DB0695" w:rsidRDefault="000A3C7E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 xml:space="preserve">в пункте 2 слова </w:t>
      </w:r>
      <w:r w:rsidR="00DB0695" w:rsidRPr="00DB0695">
        <w:rPr>
          <w:sz w:val="28"/>
          <w:szCs w:val="28"/>
        </w:rPr>
        <w:t>«</w:t>
      </w:r>
      <w:r w:rsidRPr="00DB0695">
        <w:rPr>
          <w:sz w:val="28"/>
          <w:szCs w:val="28"/>
        </w:rPr>
        <w:t>возмещение убытков</w:t>
      </w:r>
      <w:r w:rsidR="00ED191B" w:rsidRPr="00DB0695">
        <w:rPr>
          <w:sz w:val="28"/>
          <w:szCs w:val="28"/>
        </w:rPr>
        <w:t xml:space="preserve"> по выпадающим доходам</w:t>
      </w:r>
      <w:r w:rsidR="00DB0695" w:rsidRPr="00DB0695">
        <w:rPr>
          <w:sz w:val="28"/>
          <w:szCs w:val="28"/>
        </w:rPr>
        <w:t>»</w:t>
      </w:r>
      <w:r w:rsidRPr="00DB0695">
        <w:rPr>
          <w:sz w:val="28"/>
          <w:szCs w:val="28"/>
        </w:rPr>
        <w:t xml:space="preserve"> заменить словами </w:t>
      </w:r>
      <w:r w:rsidR="00DB0695" w:rsidRPr="00DB0695">
        <w:rPr>
          <w:sz w:val="28"/>
          <w:szCs w:val="28"/>
        </w:rPr>
        <w:t>«</w:t>
      </w:r>
      <w:r w:rsidR="002F3CFA" w:rsidRPr="00DB0695">
        <w:rPr>
          <w:sz w:val="28"/>
          <w:szCs w:val="28"/>
        </w:rPr>
        <w:t xml:space="preserve">возмещение </w:t>
      </w:r>
      <w:r w:rsidR="00F119E6" w:rsidRPr="00DB0695">
        <w:rPr>
          <w:sz w:val="28"/>
          <w:szCs w:val="28"/>
        </w:rPr>
        <w:t>затрат</w:t>
      </w:r>
      <w:r w:rsidR="00DB0695" w:rsidRPr="00DB0695">
        <w:rPr>
          <w:sz w:val="28"/>
          <w:szCs w:val="28"/>
        </w:rPr>
        <w:t>»</w:t>
      </w:r>
      <w:r w:rsidRPr="00DB0695">
        <w:rPr>
          <w:sz w:val="28"/>
          <w:szCs w:val="28"/>
        </w:rPr>
        <w:t>;</w:t>
      </w:r>
    </w:p>
    <w:p w:rsidR="00AF4D9F" w:rsidRPr="00DB0695" w:rsidRDefault="008E3029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>пункт 5 до</w:t>
      </w:r>
      <w:r w:rsidR="001A152B" w:rsidRPr="00DB0695">
        <w:rPr>
          <w:sz w:val="28"/>
          <w:szCs w:val="28"/>
        </w:rPr>
        <w:t>полнить</w:t>
      </w:r>
      <w:r w:rsidR="00DB0695">
        <w:rPr>
          <w:sz w:val="28"/>
          <w:szCs w:val="28"/>
        </w:rPr>
        <w:t xml:space="preserve"> </w:t>
      </w:r>
      <w:r w:rsidR="0017786B" w:rsidRPr="00DB0695">
        <w:rPr>
          <w:sz w:val="28"/>
          <w:szCs w:val="28"/>
        </w:rPr>
        <w:t>абзац</w:t>
      </w:r>
      <w:r w:rsidR="001A152B" w:rsidRPr="00DB0695">
        <w:rPr>
          <w:sz w:val="28"/>
          <w:szCs w:val="28"/>
        </w:rPr>
        <w:t>ем</w:t>
      </w:r>
      <w:r w:rsidR="0017786B" w:rsidRPr="00DB0695">
        <w:rPr>
          <w:sz w:val="28"/>
          <w:szCs w:val="28"/>
        </w:rPr>
        <w:t xml:space="preserve"> следующего содержания</w:t>
      </w:r>
      <w:r w:rsidRPr="00DB0695">
        <w:rPr>
          <w:sz w:val="28"/>
          <w:szCs w:val="28"/>
        </w:rPr>
        <w:t>:</w:t>
      </w:r>
    </w:p>
    <w:p w:rsidR="008E3029" w:rsidRPr="00DB0695" w:rsidRDefault="00DB0695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lastRenderedPageBreak/>
        <w:t>«</w:t>
      </w:r>
      <w:r w:rsidR="008E3029" w:rsidRPr="00DB0695">
        <w:rPr>
          <w:sz w:val="28"/>
          <w:szCs w:val="28"/>
        </w:rPr>
        <w:t xml:space="preserve">проектирование </w:t>
      </w:r>
      <w:proofErr w:type="spellStart"/>
      <w:r w:rsidR="008E3029" w:rsidRPr="00DB0695">
        <w:rPr>
          <w:sz w:val="28"/>
          <w:szCs w:val="28"/>
        </w:rPr>
        <w:t>энергосетев</w:t>
      </w:r>
      <w:r w:rsidR="001A152B" w:rsidRPr="00DB0695">
        <w:rPr>
          <w:sz w:val="28"/>
          <w:szCs w:val="28"/>
        </w:rPr>
        <w:t>ого</w:t>
      </w:r>
      <w:proofErr w:type="spellEnd"/>
      <w:r w:rsidR="001A152B" w:rsidRPr="00DB0695">
        <w:rPr>
          <w:sz w:val="28"/>
          <w:szCs w:val="28"/>
        </w:rPr>
        <w:t xml:space="preserve"> хозяйства в соответствии с к</w:t>
      </w:r>
      <w:r w:rsidR="008E3029" w:rsidRPr="00DB0695">
        <w:rPr>
          <w:sz w:val="28"/>
          <w:szCs w:val="28"/>
        </w:rPr>
        <w:t>омплексным планом энергоснабжения инвестиционных проектов в промышленной и социальной сферах на территории Республики Тыва</w:t>
      </w:r>
      <w:r w:rsidRPr="00DB0695">
        <w:rPr>
          <w:sz w:val="28"/>
          <w:szCs w:val="28"/>
        </w:rPr>
        <w:t>»</w:t>
      </w:r>
      <w:r w:rsidR="008E3029" w:rsidRPr="00DB0695">
        <w:rPr>
          <w:sz w:val="28"/>
          <w:szCs w:val="28"/>
        </w:rPr>
        <w:t>;</w:t>
      </w:r>
    </w:p>
    <w:p w:rsidR="00B16CF1" w:rsidRPr="00DB0695" w:rsidRDefault="00C30BD3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>п</w:t>
      </w:r>
      <w:r w:rsidR="00B16CF1" w:rsidRPr="00DB0695">
        <w:rPr>
          <w:sz w:val="28"/>
          <w:szCs w:val="28"/>
        </w:rPr>
        <w:t>ункт 6 до</w:t>
      </w:r>
      <w:r w:rsidRPr="00DB0695">
        <w:rPr>
          <w:sz w:val="28"/>
          <w:szCs w:val="28"/>
        </w:rPr>
        <w:t>полнить</w:t>
      </w:r>
      <w:r w:rsidR="00DB0695">
        <w:rPr>
          <w:sz w:val="28"/>
          <w:szCs w:val="28"/>
        </w:rPr>
        <w:t xml:space="preserve"> </w:t>
      </w:r>
      <w:r w:rsidR="0017786B" w:rsidRPr="00DB0695">
        <w:rPr>
          <w:sz w:val="28"/>
          <w:szCs w:val="28"/>
        </w:rPr>
        <w:t>абзац</w:t>
      </w:r>
      <w:r w:rsidR="00E647C7" w:rsidRPr="00DB0695">
        <w:rPr>
          <w:sz w:val="28"/>
          <w:szCs w:val="28"/>
        </w:rPr>
        <w:t>ем</w:t>
      </w:r>
      <w:r w:rsidR="0017786B" w:rsidRPr="00DB0695">
        <w:rPr>
          <w:sz w:val="28"/>
          <w:szCs w:val="28"/>
        </w:rPr>
        <w:t xml:space="preserve"> следующего содержания</w:t>
      </w:r>
      <w:r w:rsidR="00DC3EE2" w:rsidRPr="00DB0695">
        <w:rPr>
          <w:sz w:val="28"/>
          <w:szCs w:val="28"/>
        </w:rPr>
        <w:t>:</w:t>
      </w:r>
    </w:p>
    <w:p w:rsidR="00B16CF1" w:rsidRPr="00DB0695" w:rsidRDefault="00DB0695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>«</w:t>
      </w:r>
      <w:r w:rsidR="00B16CF1" w:rsidRPr="00DB0695">
        <w:rPr>
          <w:sz w:val="28"/>
          <w:szCs w:val="28"/>
        </w:rPr>
        <w:t>перевести на централизованное энергоснабжение удаленные населенные пункты, работающие от дизель-генераторных установок, снизив цены для потреби</w:t>
      </w:r>
      <w:r w:rsidR="00E647C7" w:rsidRPr="00DB0695">
        <w:rPr>
          <w:sz w:val="28"/>
          <w:szCs w:val="28"/>
        </w:rPr>
        <w:t>телей путем предоставления</w:t>
      </w:r>
      <w:r w:rsidR="00B16CF1" w:rsidRPr="00DB0695">
        <w:rPr>
          <w:sz w:val="28"/>
          <w:szCs w:val="28"/>
        </w:rPr>
        <w:t xml:space="preserve"> субсидии </w:t>
      </w:r>
      <w:r w:rsidR="00E647C7" w:rsidRPr="00DB0695">
        <w:rPr>
          <w:sz w:val="28"/>
          <w:szCs w:val="28"/>
        </w:rPr>
        <w:t>из республиканского</w:t>
      </w:r>
      <w:r>
        <w:rPr>
          <w:sz w:val="28"/>
          <w:szCs w:val="28"/>
        </w:rPr>
        <w:t xml:space="preserve"> </w:t>
      </w:r>
      <w:r w:rsidR="00C1625D" w:rsidRPr="00DB0695">
        <w:rPr>
          <w:sz w:val="28"/>
          <w:szCs w:val="28"/>
        </w:rPr>
        <w:t>бюджета Р</w:t>
      </w:r>
      <w:r w:rsidR="00B16CF1" w:rsidRPr="00DB0695">
        <w:rPr>
          <w:sz w:val="28"/>
          <w:szCs w:val="28"/>
        </w:rPr>
        <w:t xml:space="preserve">еспублики </w:t>
      </w:r>
      <w:r w:rsidR="00C1625D" w:rsidRPr="00DB0695">
        <w:rPr>
          <w:sz w:val="28"/>
          <w:szCs w:val="28"/>
        </w:rPr>
        <w:t>Тыва</w:t>
      </w:r>
      <w:r>
        <w:rPr>
          <w:sz w:val="28"/>
          <w:szCs w:val="28"/>
        </w:rPr>
        <w:t xml:space="preserve"> </w:t>
      </w:r>
      <w:r w:rsidR="00B16CF1" w:rsidRPr="00DB0695">
        <w:rPr>
          <w:sz w:val="28"/>
          <w:szCs w:val="28"/>
        </w:rPr>
        <w:t xml:space="preserve">на возмещение </w:t>
      </w:r>
      <w:r w:rsidR="005A02CF" w:rsidRPr="00DB0695">
        <w:rPr>
          <w:sz w:val="28"/>
          <w:szCs w:val="28"/>
        </w:rPr>
        <w:t>недополученных доходов</w:t>
      </w:r>
      <w:r w:rsidR="00B16CF1" w:rsidRPr="00DB0695">
        <w:rPr>
          <w:sz w:val="28"/>
          <w:szCs w:val="28"/>
        </w:rPr>
        <w:t xml:space="preserve"> хозяйствующих субъектов топливно-энергетического комплекса, связанных с государственным регулированием тарифов</w:t>
      </w:r>
      <w:r w:rsidRPr="00DB0695">
        <w:rPr>
          <w:sz w:val="28"/>
          <w:szCs w:val="28"/>
        </w:rPr>
        <w:t>»</w:t>
      </w:r>
      <w:r w:rsidR="00C1625D" w:rsidRPr="00DB0695">
        <w:rPr>
          <w:sz w:val="28"/>
          <w:szCs w:val="28"/>
        </w:rPr>
        <w:t>;</w:t>
      </w:r>
    </w:p>
    <w:p w:rsidR="00DC3EE2" w:rsidRPr="00DB0695" w:rsidRDefault="0053643E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>д</w:t>
      </w:r>
      <w:r w:rsidR="00DC3EE2" w:rsidRPr="00DB0695">
        <w:rPr>
          <w:sz w:val="28"/>
          <w:szCs w:val="28"/>
        </w:rPr>
        <w:t>о</w:t>
      </w:r>
      <w:r w:rsidRPr="00DB0695">
        <w:rPr>
          <w:sz w:val="28"/>
          <w:szCs w:val="28"/>
        </w:rPr>
        <w:t>полнить</w:t>
      </w:r>
      <w:r w:rsidR="00DB0695">
        <w:rPr>
          <w:sz w:val="28"/>
          <w:szCs w:val="28"/>
        </w:rPr>
        <w:t xml:space="preserve"> </w:t>
      </w:r>
      <w:r w:rsidR="00134DA3" w:rsidRPr="00DB0695">
        <w:rPr>
          <w:sz w:val="28"/>
          <w:szCs w:val="28"/>
        </w:rPr>
        <w:t>пункт</w:t>
      </w:r>
      <w:r w:rsidRPr="00DB0695">
        <w:rPr>
          <w:sz w:val="28"/>
          <w:szCs w:val="28"/>
        </w:rPr>
        <w:t>ом</w:t>
      </w:r>
      <w:r w:rsidR="00DC3EE2" w:rsidRPr="00DB0695">
        <w:rPr>
          <w:sz w:val="28"/>
          <w:szCs w:val="28"/>
        </w:rPr>
        <w:t xml:space="preserve"> 7 следующего содержания:</w:t>
      </w:r>
    </w:p>
    <w:p w:rsidR="00DC3EE2" w:rsidRPr="00DB0695" w:rsidRDefault="00DB0695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>«</w:t>
      </w:r>
      <w:r w:rsidR="004D0E3D" w:rsidRPr="00DB0695">
        <w:rPr>
          <w:sz w:val="28"/>
          <w:szCs w:val="28"/>
        </w:rPr>
        <w:t xml:space="preserve">7. </w:t>
      </w:r>
      <w:r w:rsidR="00DC3EE2" w:rsidRPr="00DB0695">
        <w:rPr>
          <w:sz w:val="28"/>
          <w:szCs w:val="28"/>
        </w:rPr>
        <w:t>Реализация мер, направленных на комплексное энергоснабжение инвестиционных проектов в промышленной и социальной сферах на территории Республики Тыва</w:t>
      </w:r>
      <w:r w:rsidR="00D37D5A" w:rsidRPr="00DB0695">
        <w:rPr>
          <w:sz w:val="28"/>
          <w:szCs w:val="28"/>
        </w:rPr>
        <w:t>.</w:t>
      </w:r>
      <w:r w:rsidRPr="00DB0695">
        <w:rPr>
          <w:sz w:val="28"/>
          <w:szCs w:val="28"/>
        </w:rPr>
        <w:t>»</w:t>
      </w:r>
      <w:r w:rsidR="00D37D5A" w:rsidRPr="00DB0695">
        <w:rPr>
          <w:sz w:val="28"/>
          <w:szCs w:val="28"/>
        </w:rPr>
        <w:t>;</w:t>
      </w:r>
    </w:p>
    <w:p w:rsidR="004D5891" w:rsidRPr="00DB0695" w:rsidRDefault="004C3D18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>д</w:t>
      </w:r>
      <w:r w:rsidR="00B05047" w:rsidRPr="00DB0695">
        <w:rPr>
          <w:sz w:val="28"/>
          <w:szCs w:val="28"/>
        </w:rPr>
        <w:t>)</w:t>
      </w:r>
      <w:r w:rsidR="00DB0695">
        <w:rPr>
          <w:sz w:val="28"/>
          <w:szCs w:val="28"/>
        </w:rPr>
        <w:t xml:space="preserve"> </w:t>
      </w:r>
      <w:r w:rsidR="00EA1BEC" w:rsidRPr="00DB0695">
        <w:rPr>
          <w:sz w:val="28"/>
          <w:szCs w:val="28"/>
        </w:rPr>
        <w:t>раздел</w:t>
      </w:r>
      <w:r w:rsidR="00DB0695">
        <w:rPr>
          <w:sz w:val="28"/>
          <w:szCs w:val="28"/>
        </w:rPr>
        <w:t xml:space="preserve"> </w:t>
      </w:r>
      <w:r w:rsidR="00086B72" w:rsidRPr="00DB0695">
        <w:rPr>
          <w:sz w:val="28"/>
          <w:szCs w:val="28"/>
        </w:rPr>
        <w:t>IV</w:t>
      </w:r>
      <w:r w:rsidR="00DB0695">
        <w:rPr>
          <w:sz w:val="28"/>
          <w:szCs w:val="28"/>
        </w:rPr>
        <w:t xml:space="preserve"> </w:t>
      </w:r>
      <w:r w:rsidR="00CC7719" w:rsidRPr="00DB0695">
        <w:rPr>
          <w:sz w:val="28"/>
          <w:szCs w:val="28"/>
        </w:rPr>
        <w:t>изложить в следующей редакции:</w:t>
      </w:r>
    </w:p>
    <w:p w:rsidR="007E539D" w:rsidRPr="00DB0695" w:rsidRDefault="00DB0695" w:rsidP="00DB0695">
      <w:pPr>
        <w:jc w:val="center"/>
        <w:rPr>
          <w:sz w:val="28"/>
          <w:szCs w:val="28"/>
        </w:rPr>
      </w:pPr>
      <w:r w:rsidRPr="00DB0695">
        <w:rPr>
          <w:sz w:val="28"/>
          <w:szCs w:val="28"/>
        </w:rPr>
        <w:t>«</w:t>
      </w:r>
      <w:r w:rsidR="007E539D" w:rsidRPr="00DB0695">
        <w:rPr>
          <w:sz w:val="28"/>
          <w:szCs w:val="28"/>
        </w:rPr>
        <w:t>IV. Обоснование финансовых и материальных затрат</w:t>
      </w:r>
    </w:p>
    <w:p w:rsidR="007E539D" w:rsidRPr="00DB0695" w:rsidRDefault="007E539D" w:rsidP="00DB0695">
      <w:pPr>
        <w:jc w:val="center"/>
        <w:rPr>
          <w:sz w:val="28"/>
          <w:szCs w:val="28"/>
        </w:rPr>
      </w:pPr>
    </w:p>
    <w:p w:rsidR="007E539D" w:rsidRPr="00DB0695" w:rsidRDefault="007E539D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 xml:space="preserve">Общий объем финансирования мероприятий составит </w:t>
      </w:r>
      <w:r w:rsidR="00F54C5F" w:rsidRPr="00DB0695">
        <w:rPr>
          <w:sz w:val="28"/>
          <w:szCs w:val="28"/>
        </w:rPr>
        <w:t>41</w:t>
      </w:r>
      <w:r w:rsidR="00937B89" w:rsidRPr="00DB0695">
        <w:rPr>
          <w:sz w:val="28"/>
          <w:szCs w:val="28"/>
        </w:rPr>
        <w:t> 701 664</w:t>
      </w:r>
      <w:r w:rsidR="00BA5931" w:rsidRPr="00DB0695">
        <w:rPr>
          <w:sz w:val="28"/>
          <w:szCs w:val="28"/>
        </w:rPr>
        <w:t>,</w:t>
      </w:r>
      <w:r w:rsidR="00937B89" w:rsidRPr="00DB0695">
        <w:rPr>
          <w:sz w:val="28"/>
          <w:szCs w:val="28"/>
        </w:rPr>
        <w:t>4</w:t>
      </w:r>
      <w:r w:rsidR="00DB0695">
        <w:rPr>
          <w:sz w:val="28"/>
          <w:szCs w:val="28"/>
        </w:rPr>
        <w:t xml:space="preserve"> </w:t>
      </w:r>
      <w:r w:rsidRPr="00DB0695">
        <w:rPr>
          <w:sz w:val="28"/>
          <w:szCs w:val="28"/>
        </w:rPr>
        <w:t>тыс. рублей, в том числе:</w:t>
      </w:r>
    </w:p>
    <w:p w:rsidR="00B5704C" w:rsidRPr="00DB0695" w:rsidRDefault="00F54C5F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 xml:space="preserve">в </w:t>
      </w:r>
      <w:r w:rsidR="00B5704C" w:rsidRPr="00DB0695">
        <w:rPr>
          <w:sz w:val="28"/>
          <w:szCs w:val="28"/>
        </w:rPr>
        <w:t>2014 г. – 961 822,</w:t>
      </w:r>
      <w:r w:rsidR="00C150F8" w:rsidRPr="00DB0695">
        <w:rPr>
          <w:sz w:val="28"/>
          <w:szCs w:val="28"/>
        </w:rPr>
        <w:t>5</w:t>
      </w:r>
      <w:r w:rsidR="00B5704C" w:rsidRPr="00DB0695">
        <w:rPr>
          <w:sz w:val="28"/>
          <w:szCs w:val="28"/>
        </w:rPr>
        <w:t xml:space="preserve"> тыс. рублей;</w:t>
      </w:r>
    </w:p>
    <w:p w:rsidR="00B5704C" w:rsidRPr="00DB0695" w:rsidRDefault="00B5704C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>в 2015 г. – 415 748,0 тыс. рублей;</w:t>
      </w:r>
    </w:p>
    <w:p w:rsidR="00B5704C" w:rsidRPr="00DB0695" w:rsidRDefault="00B5704C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>в 2016 г. – 453 047,8 тыс. рублей;</w:t>
      </w:r>
    </w:p>
    <w:p w:rsidR="00B5704C" w:rsidRPr="00DB0695" w:rsidRDefault="00B5704C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>в 2017 г. – 522 098,6 тыс. рублей;</w:t>
      </w:r>
    </w:p>
    <w:p w:rsidR="00B5704C" w:rsidRPr="00DB0695" w:rsidRDefault="00B5704C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>в 2018 г. – 609 485,0 тыс. рублей;</w:t>
      </w:r>
    </w:p>
    <w:p w:rsidR="00B5704C" w:rsidRPr="00DB0695" w:rsidRDefault="00B5704C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>в 2019 г. – 793 299,1 тыс. рублей;</w:t>
      </w:r>
    </w:p>
    <w:p w:rsidR="00B5704C" w:rsidRPr="00DB0695" w:rsidRDefault="00B5704C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>в 2020 г. – 3 881 384,9 тыс. рублей;</w:t>
      </w:r>
    </w:p>
    <w:p w:rsidR="00B5704C" w:rsidRPr="00DB0695" w:rsidRDefault="00B5704C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>в 2021 г. – 5 050 070,2 тыс. рублей;</w:t>
      </w:r>
    </w:p>
    <w:p w:rsidR="00B5704C" w:rsidRPr="00DB0695" w:rsidRDefault="00B5704C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 xml:space="preserve">в 2022 г. – </w:t>
      </w:r>
      <w:r w:rsidR="00D94877" w:rsidRPr="00DB0695">
        <w:rPr>
          <w:sz w:val="28"/>
          <w:szCs w:val="28"/>
        </w:rPr>
        <w:t>5</w:t>
      </w:r>
      <w:r w:rsidR="00937B89" w:rsidRPr="00DB0695">
        <w:rPr>
          <w:sz w:val="28"/>
          <w:szCs w:val="28"/>
        </w:rPr>
        <w:t> 451 819,6</w:t>
      </w:r>
      <w:r w:rsidRPr="00DB0695">
        <w:rPr>
          <w:sz w:val="28"/>
          <w:szCs w:val="28"/>
        </w:rPr>
        <w:t xml:space="preserve"> тыс. рублей;</w:t>
      </w:r>
    </w:p>
    <w:p w:rsidR="00B5704C" w:rsidRPr="00DB0695" w:rsidRDefault="00B5704C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 xml:space="preserve">в 2023 г. – </w:t>
      </w:r>
      <w:r w:rsidR="00D94877" w:rsidRPr="00DB0695">
        <w:rPr>
          <w:sz w:val="28"/>
          <w:szCs w:val="28"/>
        </w:rPr>
        <w:t>7 918 514,5</w:t>
      </w:r>
      <w:r w:rsidRPr="00DB0695">
        <w:rPr>
          <w:sz w:val="28"/>
          <w:szCs w:val="28"/>
        </w:rPr>
        <w:t xml:space="preserve"> тыс. рублей;</w:t>
      </w:r>
    </w:p>
    <w:p w:rsidR="00B5704C" w:rsidRPr="00DB0695" w:rsidRDefault="00B5704C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 xml:space="preserve">в 2024 г. – </w:t>
      </w:r>
      <w:r w:rsidR="00D94877" w:rsidRPr="00DB0695">
        <w:rPr>
          <w:sz w:val="28"/>
          <w:szCs w:val="28"/>
        </w:rPr>
        <w:t>11 277 342,4</w:t>
      </w:r>
      <w:r w:rsidRPr="00DB0695">
        <w:rPr>
          <w:sz w:val="28"/>
          <w:szCs w:val="28"/>
        </w:rPr>
        <w:t xml:space="preserve"> тыс. рублей;</w:t>
      </w:r>
    </w:p>
    <w:p w:rsidR="005735D5" w:rsidRPr="00DB0695" w:rsidRDefault="00B5704C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>в 2025 г. – 3</w:t>
      </w:r>
      <w:r w:rsidR="00D94877" w:rsidRPr="00DB0695">
        <w:rPr>
          <w:sz w:val="28"/>
          <w:szCs w:val="28"/>
        </w:rPr>
        <w:t> </w:t>
      </w:r>
      <w:r w:rsidRPr="00DB0695">
        <w:rPr>
          <w:sz w:val="28"/>
          <w:szCs w:val="28"/>
        </w:rPr>
        <w:t>92</w:t>
      </w:r>
      <w:r w:rsidR="00D94877" w:rsidRPr="00DB0695">
        <w:rPr>
          <w:sz w:val="28"/>
          <w:szCs w:val="28"/>
        </w:rPr>
        <w:t>0 685,1</w:t>
      </w:r>
      <w:r w:rsidR="00DB0695">
        <w:rPr>
          <w:sz w:val="28"/>
          <w:szCs w:val="28"/>
        </w:rPr>
        <w:t xml:space="preserve"> </w:t>
      </w:r>
      <w:r w:rsidRPr="00DB0695">
        <w:rPr>
          <w:sz w:val="28"/>
          <w:szCs w:val="28"/>
        </w:rPr>
        <w:t>тыс. рублей</w:t>
      </w:r>
      <w:r w:rsidR="00BA5931" w:rsidRPr="00DB0695">
        <w:rPr>
          <w:sz w:val="28"/>
          <w:szCs w:val="28"/>
        </w:rPr>
        <w:t>;</w:t>
      </w:r>
    </w:p>
    <w:p w:rsidR="00BA5931" w:rsidRPr="00DB0695" w:rsidRDefault="00BA5931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>в 2026 г. – 219 875,2 тыс. рублей;</w:t>
      </w:r>
    </w:p>
    <w:p w:rsidR="00BA5931" w:rsidRPr="00DB0695" w:rsidRDefault="00BA5931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>в 2027 г. – 226 471,5 тыс. рублей.</w:t>
      </w:r>
    </w:p>
    <w:p w:rsidR="007E539D" w:rsidRPr="00DB0695" w:rsidRDefault="007E539D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>Объем финансового обеспечения:</w:t>
      </w:r>
    </w:p>
    <w:p w:rsidR="007E539D" w:rsidRPr="00DB0695" w:rsidRDefault="007E539D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 xml:space="preserve">подпрограммы 1 </w:t>
      </w:r>
      <w:r w:rsidR="00DB0695" w:rsidRPr="00DB0695">
        <w:rPr>
          <w:sz w:val="28"/>
          <w:szCs w:val="28"/>
        </w:rPr>
        <w:t>«</w:t>
      </w:r>
      <w:r w:rsidRPr="00DB0695">
        <w:rPr>
          <w:sz w:val="28"/>
          <w:szCs w:val="28"/>
        </w:rPr>
        <w:t>Государственная поддержка предприятий топливно-энергетического комплекса Республики Тыва</w:t>
      </w:r>
      <w:r w:rsidR="00DB0695" w:rsidRPr="00DB0695">
        <w:rPr>
          <w:sz w:val="28"/>
          <w:szCs w:val="28"/>
        </w:rPr>
        <w:t>»</w:t>
      </w:r>
      <w:r w:rsidRPr="00DB0695">
        <w:rPr>
          <w:sz w:val="28"/>
          <w:szCs w:val="28"/>
        </w:rPr>
        <w:t xml:space="preserve"> составит </w:t>
      </w:r>
      <w:r w:rsidR="00261703" w:rsidRPr="00DB0695">
        <w:rPr>
          <w:sz w:val="28"/>
          <w:szCs w:val="28"/>
        </w:rPr>
        <w:t>532 168,5</w:t>
      </w:r>
      <w:r w:rsidRPr="00DB0695">
        <w:rPr>
          <w:sz w:val="28"/>
          <w:szCs w:val="28"/>
        </w:rPr>
        <w:t xml:space="preserve"> тыс. рублей;</w:t>
      </w:r>
    </w:p>
    <w:p w:rsidR="007E539D" w:rsidRPr="00DB0695" w:rsidRDefault="007E539D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 xml:space="preserve">подпрограммы 2 </w:t>
      </w:r>
      <w:r w:rsidR="00DB0695" w:rsidRPr="00DB0695">
        <w:rPr>
          <w:sz w:val="28"/>
          <w:szCs w:val="28"/>
        </w:rPr>
        <w:t>«</w:t>
      </w:r>
      <w:r w:rsidRPr="00DB0695">
        <w:rPr>
          <w:sz w:val="28"/>
          <w:szCs w:val="28"/>
        </w:rPr>
        <w:t>Модернизация и строительство объектов топливно-энергетического комплекса Республики Тыва</w:t>
      </w:r>
      <w:r w:rsidR="00DB0695" w:rsidRPr="00DB0695">
        <w:rPr>
          <w:sz w:val="28"/>
          <w:szCs w:val="28"/>
        </w:rPr>
        <w:t>»</w:t>
      </w:r>
      <w:r w:rsidR="008233F9" w:rsidRPr="00DB0695">
        <w:rPr>
          <w:sz w:val="28"/>
          <w:szCs w:val="28"/>
        </w:rPr>
        <w:t xml:space="preserve"> составит </w:t>
      </w:r>
      <w:r w:rsidR="00F54C5F" w:rsidRPr="00DB0695">
        <w:rPr>
          <w:sz w:val="28"/>
          <w:szCs w:val="28"/>
        </w:rPr>
        <w:t>32</w:t>
      </w:r>
      <w:r w:rsidR="00575AFF" w:rsidRPr="00DB0695">
        <w:rPr>
          <w:sz w:val="28"/>
          <w:szCs w:val="28"/>
        </w:rPr>
        <w:t> </w:t>
      </w:r>
      <w:r w:rsidR="000E4FDD" w:rsidRPr="00DB0695">
        <w:rPr>
          <w:sz w:val="28"/>
          <w:szCs w:val="28"/>
        </w:rPr>
        <w:t>7</w:t>
      </w:r>
      <w:r w:rsidR="00575AFF" w:rsidRPr="00DB0695">
        <w:rPr>
          <w:sz w:val="28"/>
          <w:szCs w:val="28"/>
        </w:rPr>
        <w:t>67 205,9</w:t>
      </w:r>
      <w:r w:rsidR="00DB0695">
        <w:rPr>
          <w:sz w:val="28"/>
          <w:szCs w:val="28"/>
        </w:rPr>
        <w:t xml:space="preserve"> </w:t>
      </w:r>
      <w:r w:rsidRPr="00DB0695">
        <w:rPr>
          <w:sz w:val="28"/>
          <w:szCs w:val="28"/>
        </w:rPr>
        <w:t>тыс. рублей;</w:t>
      </w:r>
    </w:p>
    <w:p w:rsidR="007E539D" w:rsidRPr="00DB0695" w:rsidRDefault="007E539D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 xml:space="preserve">подпрограммы 3 </w:t>
      </w:r>
      <w:r w:rsidR="00DB0695" w:rsidRPr="00DB0695">
        <w:rPr>
          <w:sz w:val="28"/>
          <w:szCs w:val="28"/>
        </w:rPr>
        <w:t>«</w:t>
      </w:r>
      <w:r w:rsidRPr="00DB0695">
        <w:rPr>
          <w:sz w:val="28"/>
          <w:szCs w:val="28"/>
        </w:rPr>
        <w:t>Энергосбережение и повышение энергетической эффективности в Республике Тыва</w:t>
      </w:r>
      <w:r w:rsidR="00DB0695" w:rsidRPr="00DB0695">
        <w:rPr>
          <w:sz w:val="28"/>
          <w:szCs w:val="28"/>
        </w:rPr>
        <w:t>»</w:t>
      </w:r>
      <w:r w:rsidRPr="00DB0695">
        <w:rPr>
          <w:sz w:val="28"/>
          <w:szCs w:val="28"/>
        </w:rPr>
        <w:t xml:space="preserve"> составит </w:t>
      </w:r>
      <w:r w:rsidR="00575AFF" w:rsidRPr="00DB0695">
        <w:rPr>
          <w:sz w:val="28"/>
          <w:szCs w:val="28"/>
        </w:rPr>
        <w:t>8</w:t>
      </w:r>
      <w:r w:rsidR="00423418" w:rsidRPr="00DB0695">
        <w:rPr>
          <w:sz w:val="28"/>
          <w:szCs w:val="28"/>
        </w:rPr>
        <w:t> </w:t>
      </w:r>
      <w:r w:rsidR="00575AFF" w:rsidRPr="00DB0695">
        <w:rPr>
          <w:sz w:val="28"/>
          <w:szCs w:val="28"/>
        </w:rPr>
        <w:t>3</w:t>
      </w:r>
      <w:r w:rsidR="00423418" w:rsidRPr="00DB0695">
        <w:rPr>
          <w:sz w:val="28"/>
          <w:szCs w:val="28"/>
        </w:rPr>
        <w:t>95 075,9</w:t>
      </w:r>
      <w:r w:rsidRPr="00DB0695">
        <w:rPr>
          <w:sz w:val="28"/>
          <w:szCs w:val="28"/>
        </w:rPr>
        <w:t xml:space="preserve"> тыс. рублей;</w:t>
      </w:r>
    </w:p>
    <w:p w:rsidR="007E539D" w:rsidRPr="00DB0695" w:rsidRDefault="007E539D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 xml:space="preserve">подпрограммы 4 </w:t>
      </w:r>
      <w:r w:rsidR="00DB0695" w:rsidRPr="00DB0695">
        <w:rPr>
          <w:sz w:val="28"/>
          <w:szCs w:val="28"/>
        </w:rPr>
        <w:t>«</w:t>
      </w:r>
      <w:r w:rsidRPr="00DB0695">
        <w:rPr>
          <w:sz w:val="28"/>
          <w:szCs w:val="28"/>
        </w:rPr>
        <w:t>Газификация жилищно-коммунального хозяйства, промышленных и иных органи</w:t>
      </w:r>
      <w:r w:rsidR="007C2AD9" w:rsidRPr="00DB0695">
        <w:rPr>
          <w:sz w:val="28"/>
          <w:szCs w:val="28"/>
        </w:rPr>
        <w:t>заций Республики Тыва на 2019-</w:t>
      </w:r>
      <w:r w:rsidRPr="00DB0695">
        <w:rPr>
          <w:sz w:val="28"/>
          <w:szCs w:val="28"/>
        </w:rPr>
        <w:t>202</w:t>
      </w:r>
      <w:r w:rsidR="00887862" w:rsidRPr="00DB0695">
        <w:rPr>
          <w:sz w:val="28"/>
          <w:szCs w:val="28"/>
        </w:rPr>
        <w:t>7</w:t>
      </w:r>
      <w:r w:rsidRPr="00DB0695">
        <w:rPr>
          <w:sz w:val="28"/>
          <w:szCs w:val="28"/>
        </w:rPr>
        <w:t xml:space="preserve"> годы</w:t>
      </w:r>
      <w:r w:rsidR="00DB0695" w:rsidRPr="00DB0695">
        <w:rPr>
          <w:sz w:val="28"/>
          <w:szCs w:val="28"/>
        </w:rPr>
        <w:t>»</w:t>
      </w:r>
      <w:r w:rsidRPr="00DB0695">
        <w:rPr>
          <w:sz w:val="28"/>
          <w:szCs w:val="28"/>
        </w:rPr>
        <w:t xml:space="preserve"> составит </w:t>
      </w:r>
      <w:r w:rsidR="001126BD" w:rsidRPr="00DB0695">
        <w:rPr>
          <w:sz w:val="28"/>
          <w:szCs w:val="28"/>
        </w:rPr>
        <w:t>7 214</w:t>
      </w:r>
      <w:r w:rsidRPr="00DB0695">
        <w:rPr>
          <w:sz w:val="28"/>
          <w:szCs w:val="28"/>
        </w:rPr>
        <w:t>,0 тыс. рублей.</w:t>
      </w:r>
    </w:p>
    <w:p w:rsidR="007E539D" w:rsidRPr="00DB0695" w:rsidRDefault="007E539D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 xml:space="preserve">Объем финансирования мероприятий Программы за счет средств республиканского бюджета Республики Тыва составит </w:t>
      </w:r>
      <w:r w:rsidR="00C150F8" w:rsidRPr="00DB0695">
        <w:rPr>
          <w:sz w:val="28"/>
          <w:szCs w:val="28"/>
        </w:rPr>
        <w:t>7</w:t>
      </w:r>
      <w:r w:rsidR="00151DFA" w:rsidRPr="00DB0695">
        <w:rPr>
          <w:sz w:val="28"/>
          <w:szCs w:val="28"/>
        </w:rPr>
        <w:t> 74</w:t>
      </w:r>
      <w:r w:rsidR="00937B89" w:rsidRPr="00DB0695">
        <w:rPr>
          <w:sz w:val="28"/>
          <w:szCs w:val="28"/>
        </w:rPr>
        <w:t>9 290,4</w:t>
      </w:r>
      <w:r w:rsidRPr="00DB0695">
        <w:rPr>
          <w:sz w:val="28"/>
          <w:szCs w:val="28"/>
        </w:rPr>
        <w:t xml:space="preserve"> тыс. рублей, в том числе:</w:t>
      </w:r>
    </w:p>
    <w:p w:rsidR="00F54C5F" w:rsidRPr="00DB0695" w:rsidRDefault="00F54C5F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>в 2014 г. – 533 257,</w:t>
      </w:r>
      <w:r w:rsidR="00C150F8" w:rsidRPr="00DB0695">
        <w:rPr>
          <w:sz w:val="28"/>
          <w:szCs w:val="28"/>
        </w:rPr>
        <w:t>6</w:t>
      </w:r>
      <w:r w:rsidRPr="00DB0695">
        <w:rPr>
          <w:sz w:val="28"/>
          <w:szCs w:val="28"/>
        </w:rPr>
        <w:t xml:space="preserve"> тыс. рублей;</w:t>
      </w:r>
    </w:p>
    <w:p w:rsidR="00F54C5F" w:rsidRPr="00DB0695" w:rsidRDefault="00F54C5F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lastRenderedPageBreak/>
        <w:t>в 2015 г. – 415 748,0 тыс. рублей;</w:t>
      </w:r>
    </w:p>
    <w:p w:rsidR="00F54C5F" w:rsidRPr="00DB0695" w:rsidRDefault="00F54C5F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>в 2016 г. – 453 047,8 тыс. рублей;</w:t>
      </w:r>
    </w:p>
    <w:p w:rsidR="00F54C5F" w:rsidRPr="00DB0695" w:rsidRDefault="00F54C5F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>в 2017 г. – 522 098,6 тыс. рублей;</w:t>
      </w:r>
    </w:p>
    <w:p w:rsidR="00F54C5F" w:rsidRPr="00DB0695" w:rsidRDefault="00F54C5F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>в 2018 г. – 609 485,0 тыс. рублей;</w:t>
      </w:r>
    </w:p>
    <w:p w:rsidR="00F54C5F" w:rsidRPr="00DB0695" w:rsidRDefault="00F54C5F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>в 2019 г. – 793 299,1 тыс. рублей;</w:t>
      </w:r>
    </w:p>
    <w:p w:rsidR="002207D8" w:rsidRPr="00DB0695" w:rsidRDefault="00F54C5F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 xml:space="preserve">в </w:t>
      </w:r>
      <w:r w:rsidR="002207D8" w:rsidRPr="00DB0695">
        <w:rPr>
          <w:sz w:val="28"/>
          <w:szCs w:val="28"/>
        </w:rPr>
        <w:t>2020 г. – 874 124,9 тыс. рублей;</w:t>
      </w:r>
    </w:p>
    <w:p w:rsidR="002207D8" w:rsidRPr="00DB0695" w:rsidRDefault="002207D8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>в 2021 г. – 1 050 070,2 тыс. рублей;</w:t>
      </w:r>
    </w:p>
    <w:p w:rsidR="002207D8" w:rsidRPr="00DB0695" w:rsidRDefault="002207D8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 xml:space="preserve">в 2022 г. – </w:t>
      </w:r>
      <w:r w:rsidR="004E1124" w:rsidRPr="00DB0695">
        <w:rPr>
          <w:sz w:val="28"/>
          <w:szCs w:val="28"/>
        </w:rPr>
        <w:t>9</w:t>
      </w:r>
      <w:r w:rsidR="00937B89" w:rsidRPr="00DB0695">
        <w:rPr>
          <w:sz w:val="28"/>
          <w:szCs w:val="28"/>
        </w:rPr>
        <w:t>57 662,4</w:t>
      </w:r>
      <w:r w:rsidR="004E1124" w:rsidRPr="00DB0695">
        <w:rPr>
          <w:sz w:val="28"/>
          <w:szCs w:val="28"/>
        </w:rPr>
        <w:t>,0</w:t>
      </w:r>
      <w:r w:rsidRPr="00DB0695">
        <w:rPr>
          <w:sz w:val="28"/>
          <w:szCs w:val="28"/>
        </w:rPr>
        <w:t xml:space="preserve"> тыс. рублей;</w:t>
      </w:r>
    </w:p>
    <w:p w:rsidR="002207D8" w:rsidRPr="00DB0695" w:rsidRDefault="002207D8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 xml:space="preserve">в 2023 г. – </w:t>
      </w:r>
      <w:r w:rsidR="004E1124" w:rsidRPr="00DB0695">
        <w:rPr>
          <w:sz w:val="28"/>
          <w:szCs w:val="28"/>
        </w:rPr>
        <w:t>611 122,6</w:t>
      </w:r>
      <w:r w:rsidRPr="00DB0695">
        <w:rPr>
          <w:sz w:val="28"/>
          <w:szCs w:val="28"/>
        </w:rPr>
        <w:t xml:space="preserve"> тыс. рублей;</w:t>
      </w:r>
    </w:p>
    <w:p w:rsidR="002207D8" w:rsidRPr="00DB0695" w:rsidRDefault="002207D8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>в 2024 г. – 262 342,4 тыс. рублей;</w:t>
      </w:r>
    </w:p>
    <w:p w:rsidR="002207D8" w:rsidRPr="00DB0695" w:rsidRDefault="002207D8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>в 2025 г. – 22</w:t>
      </w:r>
      <w:r w:rsidR="006B6525" w:rsidRPr="00DB0695">
        <w:rPr>
          <w:sz w:val="28"/>
          <w:szCs w:val="28"/>
        </w:rPr>
        <w:t>0 685,1</w:t>
      </w:r>
      <w:r w:rsidR="00DB0695">
        <w:rPr>
          <w:sz w:val="28"/>
          <w:szCs w:val="28"/>
        </w:rPr>
        <w:t xml:space="preserve"> </w:t>
      </w:r>
      <w:r w:rsidR="00151DFA" w:rsidRPr="00DB0695">
        <w:rPr>
          <w:sz w:val="28"/>
          <w:szCs w:val="28"/>
        </w:rPr>
        <w:t>тыс. рублей;</w:t>
      </w:r>
    </w:p>
    <w:p w:rsidR="00151DFA" w:rsidRPr="00DB0695" w:rsidRDefault="00151DFA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>в 2026 г. – 219 875,2 тыс. рублей;</w:t>
      </w:r>
    </w:p>
    <w:p w:rsidR="00151DFA" w:rsidRPr="00DB0695" w:rsidRDefault="00151DFA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>в 2027 г. – 226 471,5 тыс. рублей.</w:t>
      </w:r>
    </w:p>
    <w:p w:rsidR="007E539D" w:rsidRPr="00DB0695" w:rsidRDefault="007E539D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>Объем финансового обеспечения из средств республиканского бюджета Республики Тыва на реализацию:</w:t>
      </w:r>
    </w:p>
    <w:p w:rsidR="007E539D" w:rsidRPr="00DB0695" w:rsidRDefault="007E539D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 xml:space="preserve">подпрограммы 1 </w:t>
      </w:r>
      <w:r w:rsidR="00DB0695" w:rsidRPr="00DB0695">
        <w:rPr>
          <w:sz w:val="28"/>
          <w:szCs w:val="28"/>
        </w:rPr>
        <w:t>«</w:t>
      </w:r>
      <w:r w:rsidRPr="00DB0695">
        <w:rPr>
          <w:sz w:val="28"/>
          <w:szCs w:val="28"/>
        </w:rPr>
        <w:t>Государственная поддержка предприятий топливно-энергетического комплекса Республики Тыва</w:t>
      </w:r>
      <w:r w:rsidR="00DB0695" w:rsidRPr="00DB0695">
        <w:rPr>
          <w:sz w:val="28"/>
          <w:szCs w:val="28"/>
        </w:rPr>
        <w:t>»</w:t>
      </w:r>
      <w:r w:rsidRPr="00DB0695">
        <w:rPr>
          <w:sz w:val="28"/>
          <w:szCs w:val="28"/>
        </w:rPr>
        <w:t xml:space="preserve"> составит </w:t>
      </w:r>
      <w:r w:rsidR="002207D8" w:rsidRPr="00DB0695">
        <w:rPr>
          <w:sz w:val="28"/>
          <w:szCs w:val="28"/>
        </w:rPr>
        <w:t>532 168,5</w:t>
      </w:r>
      <w:r w:rsidRPr="00DB0695">
        <w:rPr>
          <w:sz w:val="28"/>
          <w:szCs w:val="28"/>
        </w:rPr>
        <w:t xml:space="preserve"> тыс. рублей;</w:t>
      </w:r>
    </w:p>
    <w:p w:rsidR="007E539D" w:rsidRPr="00DB0695" w:rsidRDefault="007E539D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 xml:space="preserve">подпрограммы 2 </w:t>
      </w:r>
      <w:r w:rsidR="00DB0695" w:rsidRPr="00DB0695">
        <w:rPr>
          <w:sz w:val="28"/>
          <w:szCs w:val="28"/>
        </w:rPr>
        <w:t>«</w:t>
      </w:r>
      <w:r w:rsidRPr="00DB0695">
        <w:rPr>
          <w:sz w:val="28"/>
          <w:szCs w:val="28"/>
        </w:rPr>
        <w:t>Модернизация и строительство объектов топливно-энергетического комплекса Республики Тыва</w:t>
      </w:r>
      <w:r w:rsidR="00DB0695" w:rsidRPr="00DB0695">
        <w:rPr>
          <w:sz w:val="28"/>
          <w:szCs w:val="28"/>
        </w:rPr>
        <w:t>»</w:t>
      </w:r>
      <w:r w:rsidRPr="00DB0695">
        <w:rPr>
          <w:sz w:val="28"/>
          <w:szCs w:val="28"/>
        </w:rPr>
        <w:t xml:space="preserve"> составит </w:t>
      </w:r>
      <w:r w:rsidR="00F54C5F" w:rsidRPr="00DB0695">
        <w:rPr>
          <w:sz w:val="28"/>
          <w:szCs w:val="28"/>
        </w:rPr>
        <w:t>2</w:t>
      </w:r>
      <w:r w:rsidR="00151DFA" w:rsidRPr="00DB0695">
        <w:rPr>
          <w:sz w:val="28"/>
          <w:szCs w:val="28"/>
        </w:rPr>
        <w:t>67 205,9</w:t>
      </w:r>
      <w:r w:rsidR="00DB0695">
        <w:rPr>
          <w:sz w:val="28"/>
          <w:szCs w:val="28"/>
        </w:rPr>
        <w:t xml:space="preserve"> </w:t>
      </w:r>
      <w:r w:rsidRPr="00DB0695">
        <w:rPr>
          <w:sz w:val="28"/>
          <w:szCs w:val="28"/>
        </w:rPr>
        <w:t>тыс. рублей;</w:t>
      </w:r>
    </w:p>
    <w:p w:rsidR="007E539D" w:rsidRPr="00DB0695" w:rsidRDefault="007E539D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 xml:space="preserve">подпрограммы 3 </w:t>
      </w:r>
      <w:r w:rsidR="00DB0695" w:rsidRPr="00DB0695">
        <w:rPr>
          <w:sz w:val="28"/>
          <w:szCs w:val="28"/>
        </w:rPr>
        <w:t>«</w:t>
      </w:r>
      <w:r w:rsidRPr="00DB0695">
        <w:rPr>
          <w:sz w:val="28"/>
          <w:szCs w:val="28"/>
        </w:rPr>
        <w:t>Энергосбережение и повышение энергетической эффективности в Республике Тыва</w:t>
      </w:r>
      <w:r w:rsidR="00DB0695" w:rsidRPr="00DB0695">
        <w:rPr>
          <w:sz w:val="28"/>
          <w:szCs w:val="28"/>
        </w:rPr>
        <w:t>»</w:t>
      </w:r>
      <w:r w:rsidR="00234B25">
        <w:rPr>
          <w:sz w:val="28"/>
          <w:szCs w:val="28"/>
        </w:rPr>
        <w:t xml:space="preserve"> составит </w:t>
      </w:r>
      <w:r w:rsidR="00887862" w:rsidRPr="00DB0695">
        <w:rPr>
          <w:sz w:val="28"/>
          <w:szCs w:val="28"/>
        </w:rPr>
        <w:t>6 </w:t>
      </w:r>
      <w:r w:rsidR="00CD0A66" w:rsidRPr="00DB0695">
        <w:rPr>
          <w:sz w:val="28"/>
          <w:szCs w:val="28"/>
        </w:rPr>
        <w:t>942 701,9</w:t>
      </w:r>
      <w:r w:rsidR="00DB0695">
        <w:rPr>
          <w:sz w:val="28"/>
          <w:szCs w:val="28"/>
        </w:rPr>
        <w:t xml:space="preserve"> </w:t>
      </w:r>
      <w:r w:rsidRPr="00DB0695">
        <w:rPr>
          <w:sz w:val="28"/>
          <w:szCs w:val="28"/>
        </w:rPr>
        <w:t>тыс. рублей;</w:t>
      </w:r>
    </w:p>
    <w:p w:rsidR="007E539D" w:rsidRPr="00DB0695" w:rsidRDefault="007E539D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 xml:space="preserve">подпрограммы 4 </w:t>
      </w:r>
      <w:r w:rsidR="00DB0695" w:rsidRPr="00DB0695">
        <w:rPr>
          <w:sz w:val="28"/>
          <w:szCs w:val="28"/>
        </w:rPr>
        <w:t>«</w:t>
      </w:r>
      <w:r w:rsidRPr="00DB0695">
        <w:rPr>
          <w:sz w:val="28"/>
          <w:szCs w:val="28"/>
        </w:rPr>
        <w:t>Газификация жилищно-коммунального хозяйства, промышленных и иных организаций Республики Тыва на 2019</w:t>
      </w:r>
      <w:r w:rsidR="007C2AD9" w:rsidRPr="00DB0695">
        <w:rPr>
          <w:sz w:val="28"/>
          <w:szCs w:val="28"/>
        </w:rPr>
        <w:t>-</w:t>
      </w:r>
      <w:r w:rsidRPr="00DB0695">
        <w:rPr>
          <w:sz w:val="28"/>
          <w:szCs w:val="28"/>
        </w:rPr>
        <w:t>202</w:t>
      </w:r>
      <w:r w:rsidR="00887862" w:rsidRPr="00DB0695">
        <w:rPr>
          <w:sz w:val="28"/>
          <w:szCs w:val="28"/>
        </w:rPr>
        <w:t>7</w:t>
      </w:r>
      <w:r w:rsidRPr="00DB0695">
        <w:rPr>
          <w:sz w:val="28"/>
          <w:szCs w:val="28"/>
        </w:rPr>
        <w:t xml:space="preserve"> годы</w:t>
      </w:r>
      <w:r w:rsidR="00DB0695" w:rsidRPr="00DB0695">
        <w:rPr>
          <w:sz w:val="28"/>
          <w:szCs w:val="28"/>
        </w:rPr>
        <w:t>»</w:t>
      </w:r>
      <w:r w:rsidRPr="00DB0695">
        <w:rPr>
          <w:sz w:val="28"/>
          <w:szCs w:val="28"/>
        </w:rPr>
        <w:t xml:space="preserve"> составит </w:t>
      </w:r>
      <w:r w:rsidR="001126BD" w:rsidRPr="00DB0695">
        <w:rPr>
          <w:sz w:val="28"/>
          <w:szCs w:val="28"/>
        </w:rPr>
        <w:t>7214</w:t>
      </w:r>
      <w:r w:rsidRPr="00DB0695">
        <w:rPr>
          <w:sz w:val="28"/>
          <w:szCs w:val="28"/>
        </w:rPr>
        <w:t>,0 тыс. рублей.</w:t>
      </w:r>
    </w:p>
    <w:p w:rsidR="007E539D" w:rsidRPr="00DB0695" w:rsidRDefault="007E539D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>Объем финансирования из федерального бюджета составит</w:t>
      </w:r>
      <w:r w:rsidR="00DB0695">
        <w:rPr>
          <w:sz w:val="28"/>
          <w:szCs w:val="28"/>
        </w:rPr>
        <w:t xml:space="preserve"> </w:t>
      </w:r>
      <w:r w:rsidR="00F54C5F" w:rsidRPr="00DB0695">
        <w:rPr>
          <w:sz w:val="28"/>
          <w:szCs w:val="28"/>
        </w:rPr>
        <w:t>2</w:t>
      </w:r>
      <w:r w:rsidR="00C85A88" w:rsidRPr="00DB0695">
        <w:rPr>
          <w:sz w:val="28"/>
          <w:szCs w:val="28"/>
        </w:rPr>
        <w:t>4 152 374,0</w:t>
      </w:r>
      <w:r w:rsidRPr="00DB0695">
        <w:rPr>
          <w:sz w:val="28"/>
          <w:szCs w:val="28"/>
        </w:rPr>
        <w:t xml:space="preserve"> тыс. рублей, в том числе:</w:t>
      </w:r>
    </w:p>
    <w:p w:rsidR="00F54C5F" w:rsidRPr="00DB0695" w:rsidRDefault="00F54C5F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>в 2014 г. – 428 564,9 тыс. рублей;</w:t>
      </w:r>
    </w:p>
    <w:p w:rsidR="00F54C5F" w:rsidRPr="00DB0695" w:rsidRDefault="00F54C5F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>в 2020 г. – 3 007 260,0 тыс. рублей;</w:t>
      </w:r>
    </w:p>
    <w:p w:rsidR="00F54C5F" w:rsidRPr="00DB0695" w:rsidRDefault="00F54C5F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>в 2021 г. – 4 000 000,0 тыс. рублей;</w:t>
      </w:r>
    </w:p>
    <w:p w:rsidR="00F54C5F" w:rsidRPr="00DB0695" w:rsidRDefault="00F54C5F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>в 2022 г. – 4</w:t>
      </w:r>
      <w:r w:rsidR="00C85A88" w:rsidRPr="00DB0695">
        <w:rPr>
          <w:sz w:val="28"/>
          <w:szCs w:val="28"/>
        </w:rPr>
        <w:t> 494 157,2</w:t>
      </w:r>
      <w:r w:rsidR="00DB0695">
        <w:rPr>
          <w:sz w:val="28"/>
          <w:szCs w:val="28"/>
        </w:rPr>
        <w:t xml:space="preserve"> </w:t>
      </w:r>
      <w:r w:rsidRPr="00DB0695">
        <w:rPr>
          <w:sz w:val="28"/>
          <w:szCs w:val="28"/>
        </w:rPr>
        <w:t>тыс. рублей;</w:t>
      </w:r>
    </w:p>
    <w:p w:rsidR="00F54C5F" w:rsidRPr="00DB0695" w:rsidRDefault="00F54C5F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>в 2023 г. – 4</w:t>
      </w:r>
      <w:r w:rsidR="00C85A88" w:rsidRPr="00DB0695">
        <w:rPr>
          <w:sz w:val="28"/>
          <w:szCs w:val="28"/>
        </w:rPr>
        <w:t> 522 391,9</w:t>
      </w:r>
      <w:r w:rsidR="00DB0695">
        <w:rPr>
          <w:sz w:val="28"/>
          <w:szCs w:val="28"/>
        </w:rPr>
        <w:t xml:space="preserve"> </w:t>
      </w:r>
      <w:r w:rsidRPr="00DB0695">
        <w:rPr>
          <w:sz w:val="28"/>
          <w:szCs w:val="28"/>
        </w:rPr>
        <w:t>тыс. рублей.</w:t>
      </w:r>
    </w:p>
    <w:p w:rsidR="00F54C5F" w:rsidRPr="00DB0695" w:rsidRDefault="00F54C5F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>в 2024 г. – 4 000 000,0 тыс. рублей;</w:t>
      </w:r>
    </w:p>
    <w:p w:rsidR="00F54C5F" w:rsidRPr="00DB0695" w:rsidRDefault="00F54C5F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>в 2025 г. – 3 700 000,0 тыс. рублей.</w:t>
      </w:r>
    </w:p>
    <w:p w:rsidR="00887862" w:rsidRPr="00DB0695" w:rsidRDefault="00887862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>в 2026 г. – 0,0 тыс. рублей;</w:t>
      </w:r>
    </w:p>
    <w:p w:rsidR="00887862" w:rsidRPr="00DB0695" w:rsidRDefault="00887862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>в 2027 г. – 0,0 тыс. рублей.</w:t>
      </w:r>
    </w:p>
    <w:p w:rsidR="00F54C5F" w:rsidRPr="00DB0695" w:rsidRDefault="00F54C5F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 xml:space="preserve">Объем финансирования из внебюджетных источников составит 9 </w:t>
      </w:r>
      <w:r w:rsidR="00AB594F" w:rsidRPr="00DB0695">
        <w:rPr>
          <w:sz w:val="28"/>
          <w:szCs w:val="28"/>
        </w:rPr>
        <w:t>8</w:t>
      </w:r>
      <w:r w:rsidRPr="00DB0695">
        <w:rPr>
          <w:sz w:val="28"/>
          <w:szCs w:val="28"/>
        </w:rPr>
        <w:t>00 000,0 тыс. рублей, в том числе:</w:t>
      </w:r>
    </w:p>
    <w:p w:rsidR="00F54C5F" w:rsidRPr="00DB0695" w:rsidRDefault="00F54C5F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>в 202</w:t>
      </w:r>
      <w:r w:rsidR="006B6525" w:rsidRPr="00DB0695">
        <w:rPr>
          <w:sz w:val="28"/>
          <w:szCs w:val="28"/>
        </w:rPr>
        <w:t>3</w:t>
      </w:r>
      <w:r w:rsidRPr="00DB0695">
        <w:rPr>
          <w:sz w:val="28"/>
          <w:szCs w:val="28"/>
        </w:rPr>
        <w:t xml:space="preserve"> г. – </w:t>
      </w:r>
      <w:r w:rsidR="006B6525" w:rsidRPr="00DB0695">
        <w:rPr>
          <w:sz w:val="28"/>
          <w:szCs w:val="28"/>
        </w:rPr>
        <w:t>2 785</w:t>
      </w:r>
      <w:r w:rsidRPr="00DB0695">
        <w:rPr>
          <w:sz w:val="28"/>
          <w:szCs w:val="28"/>
        </w:rPr>
        <w:t xml:space="preserve"> 000,0 тыс. рублей;</w:t>
      </w:r>
    </w:p>
    <w:p w:rsidR="00F54C5F" w:rsidRPr="00DB0695" w:rsidRDefault="00F54C5F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>в 202</w:t>
      </w:r>
      <w:r w:rsidR="006B6525" w:rsidRPr="00DB0695">
        <w:rPr>
          <w:sz w:val="28"/>
          <w:szCs w:val="28"/>
        </w:rPr>
        <w:t>4</w:t>
      </w:r>
      <w:r w:rsidRPr="00DB0695">
        <w:rPr>
          <w:sz w:val="28"/>
          <w:szCs w:val="28"/>
        </w:rPr>
        <w:t xml:space="preserve"> г. – </w:t>
      </w:r>
      <w:r w:rsidR="006B6525" w:rsidRPr="00DB0695">
        <w:rPr>
          <w:sz w:val="28"/>
          <w:szCs w:val="28"/>
        </w:rPr>
        <w:t>7 015 000</w:t>
      </w:r>
      <w:r w:rsidR="00234B25">
        <w:rPr>
          <w:sz w:val="28"/>
          <w:szCs w:val="28"/>
        </w:rPr>
        <w:t>,0 тыс. рублей.</w:t>
      </w:r>
    </w:p>
    <w:p w:rsidR="007E539D" w:rsidRPr="00DB0695" w:rsidRDefault="007E539D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>Финансирование мероприятий Программы будет ежегодно корректироваться исходя из возможностей республиканского бюджета Республики Тыва и других уровней бюджетов.</w:t>
      </w:r>
      <w:r w:rsidR="00DB0695" w:rsidRPr="00DB0695">
        <w:rPr>
          <w:sz w:val="28"/>
          <w:szCs w:val="28"/>
        </w:rPr>
        <w:t>»</w:t>
      </w:r>
      <w:r w:rsidR="009B1721" w:rsidRPr="00DB0695">
        <w:rPr>
          <w:sz w:val="28"/>
          <w:szCs w:val="28"/>
        </w:rPr>
        <w:t>;</w:t>
      </w:r>
    </w:p>
    <w:p w:rsidR="00A25DA1" w:rsidRPr="00DB0695" w:rsidRDefault="00862978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>е</w:t>
      </w:r>
      <w:r w:rsidR="00536228" w:rsidRPr="00DB0695">
        <w:rPr>
          <w:sz w:val="28"/>
          <w:szCs w:val="28"/>
        </w:rPr>
        <w:t>)</w:t>
      </w:r>
      <w:r w:rsidR="00DB0695">
        <w:rPr>
          <w:sz w:val="28"/>
          <w:szCs w:val="28"/>
        </w:rPr>
        <w:t xml:space="preserve"> </w:t>
      </w:r>
      <w:r w:rsidR="00276D29" w:rsidRPr="00DB0695">
        <w:rPr>
          <w:sz w:val="28"/>
          <w:szCs w:val="28"/>
        </w:rPr>
        <w:t>в</w:t>
      </w:r>
      <w:r w:rsidR="00DB0695">
        <w:rPr>
          <w:sz w:val="28"/>
          <w:szCs w:val="28"/>
        </w:rPr>
        <w:t xml:space="preserve"> </w:t>
      </w:r>
      <w:r w:rsidR="00A25DA1" w:rsidRPr="00DB0695">
        <w:rPr>
          <w:sz w:val="28"/>
          <w:szCs w:val="28"/>
        </w:rPr>
        <w:t>раздел</w:t>
      </w:r>
      <w:r w:rsidR="00536228" w:rsidRPr="00DB0695">
        <w:rPr>
          <w:sz w:val="28"/>
          <w:szCs w:val="28"/>
        </w:rPr>
        <w:t>е</w:t>
      </w:r>
      <w:r w:rsidR="00DB0695">
        <w:rPr>
          <w:sz w:val="28"/>
          <w:szCs w:val="28"/>
        </w:rPr>
        <w:t xml:space="preserve"> </w:t>
      </w:r>
      <w:r w:rsidR="00A25DA1" w:rsidRPr="00DB0695">
        <w:rPr>
          <w:sz w:val="28"/>
          <w:szCs w:val="28"/>
        </w:rPr>
        <w:t>VI:</w:t>
      </w:r>
    </w:p>
    <w:p w:rsidR="00A25DA1" w:rsidRPr="00DB0695" w:rsidRDefault="00A25DA1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 xml:space="preserve">в </w:t>
      </w:r>
      <w:r w:rsidR="0062769B" w:rsidRPr="00DB0695">
        <w:rPr>
          <w:sz w:val="28"/>
          <w:szCs w:val="28"/>
        </w:rPr>
        <w:t xml:space="preserve">абзаце </w:t>
      </w:r>
      <w:r w:rsidR="00342E3A" w:rsidRPr="00DB0695">
        <w:rPr>
          <w:sz w:val="28"/>
          <w:szCs w:val="28"/>
        </w:rPr>
        <w:t>пятом</w:t>
      </w:r>
      <w:r w:rsidR="00DB0695">
        <w:rPr>
          <w:sz w:val="28"/>
          <w:szCs w:val="28"/>
        </w:rPr>
        <w:t xml:space="preserve"> </w:t>
      </w:r>
      <w:r w:rsidR="0062769B" w:rsidRPr="00DB0695">
        <w:rPr>
          <w:sz w:val="28"/>
          <w:szCs w:val="28"/>
        </w:rPr>
        <w:t xml:space="preserve">слова </w:t>
      </w:r>
      <w:r w:rsidR="00DB0695" w:rsidRPr="00DB0695">
        <w:rPr>
          <w:sz w:val="28"/>
          <w:szCs w:val="28"/>
        </w:rPr>
        <w:t>«</w:t>
      </w:r>
      <w:r w:rsidR="0062769B" w:rsidRPr="00DB0695">
        <w:rPr>
          <w:sz w:val="28"/>
          <w:szCs w:val="28"/>
        </w:rPr>
        <w:t>возмещение убытков</w:t>
      </w:r>
      <w:r w:rsidR="00DC082B" w:rsidRPr="00DB0695">
        <w:rPr>
          <w:sz w:val="28"/>
          <w:szCs w:val="28"/>
        </w:rPr>
        <w:t xml:space="preserve"> по выпадающим доходам</w:t>
      </w:r>
      <w:r w:rsidR="00DB0695" w:rsidRPr="00DB0695">
        <w:rPr>
          <w:sz w:val="28"/>
          <w:szCs w:val="28"/>
        </w:rPr>
        <w:t>»</w:t>
      </w:r>
      <w:r w:rsidR="0062769B" w:rsidRPr="00DB0695">
        <w:rPr>
          <w:sz w:val="28"/>
          <w:szCs w:val="28"/>
        </w:rPr>
        <w:t xml:space="preserve"> заменить словами </w:t>
      </w:r>
      <w:r w:rsidR="00DB0695" w:rsidRPr="00DB0695">
        <w:rPr>
          <w:sz w:val="28"/>
          <w:szCs w:val="28"/>
        </w:rPr>
        <w:t>«</w:t>
      </w:r>
      <w:r w:rsidR="002F3CFA" w:rsidRPr="00DB0695">
        <w:rPr>
          <w:sz w:val="28"/>
          <w:szCs w:val="28"/>
        </w:rPr>
        <w:t xml:space="preserve">возмещение </w:t>
      </w:r>
      <w:r w:rsidR="00C96F6C" w:rsidRPr="00DB0695">
        <w:rPr>
          <w:sz w:val="28"/>
          <w:szCs w:val="28"/>
        </w:rPr>
        <w:t>затрат</w:t>
      </w:r>
      <w:r w:rsidR="00DB0695" w:rsidRPr="00DB0695">
        <w:rPr>
          <w:sz w:val="28"/>
          <w:szCs w:val="28"/>
        </w:rPr>
        <w:t>»</w:t>
      </w:r>
      <w:r w:rsidR="00342E3A" w:rsidRPr="00DB0695">
        <w:rPr>
          <w:sz w:val="28"/>
          <w:szCs w:val="28"/>
        </w:rPr>
        <w:t>;</w:t>
      </w:r>
    </w:p>
    <w:p w:rsidR="00DC082B" w:rsidRPr="00DB0695" w:rsidRDefault="00DC082B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lastRenderedPageBreak/>
        <w:t xml:space="preserve">в абзаце </w:t>
      </w:r>
      <w:r w:rsidR="00342E3A" w:rsidRPr="00DB0695">
        <w:rPr>
          <w:sz w:val="28"/>
          <w:szCs w:val="28"/>
        </w:rPr>
        <w:t>восьмом</w:t>
      </w:r>
      <w:r w:rsidR="00DB0695">
        <w:rPr>
          <w:sz w:val="28"/>
          <w:szCs w:val="28"/>
        </w:rPr>
        <w:t xml:space="preserve"> </w:t>
      </w:r>
      <w:r w:rsidRPr="00DB0695">
        <w:rPr>
          <w:sz w:val="28"/>
          <w:szCs w:val="28"/>
        </w:rPr>
        <w:t xml:space="preserve">слова </w:t>
      </w:r>
      <w:r w:rsidR="00DB0695" w:rsidRPr="00DB0695">
        <w:rPr>
          <w:sz w:val="28"/>
          <w:szCs w:val="28"/>
        </w:rPr>
        <w:t>«</w:t>
      </w:r>
      <w:r w:rsidR="00342E3A" w:rsidRPr="00DB0695">
        <w:rPr>
          <w:sz w:val="28"/>
          <w:szCs w:val="28"/>
        </w:rPr>
        <w:t>В</w:t>
      </w:r>
      <w:r w:rsidRPr="00DB0695">
        <w:rPr>
          <w:sz w:val="28"/>
          <w:szCs w:val="28"/>
        </w:rPr>
        <w:t>озмещение убытков по выпадающим доходам</w:t>
      </w:r>
      <w:r w:rsidR="00DB0695" w:rsidRPr="00DB0695">
        <w:rPr>
          <w:sz w:val="28"/>
          <w:szCs w:val="28"/>
        </w:rPr>
        <w:t>»</w:t>
      </w:r>
      <w:r w:rsidRPr="00DB0695">
        <w:rPr>
          <w:sz w:val="28"/>
          <w:szCs w:val="28"/>
        </w:rPr>
        <w:t xml:space="preserve"> заменить словами </w:t>
      </w:r>
      <w:r w:rsidR="00DB0695" w:rsidRPr="00DB0695">
        <w:rPr>
          <w:sz w:val="28"/>
          <w:szCs w:val="28"/>
        </w:rPr>
        <w:t>«</w:t>
      </w:r>
      <w:r w:rsidR="00342E3A" w:rsidRPr="00DB0695">
        <w:rPr>
          <w:sz w:val="28"/>
          <w:szCs w:val="28"/>
        </w:rPr>
        <w:t>В</w:t>
      </w:r>
      <w:r w:rsidR="00F119E6" w:rsidRPr="00DB0695">
        <w:rPr>
          <w:sz w:val="28"/>
          <w:szCs w:val="28"/>
        </w:rPr>
        <w:t>озмещение затрат</w:t>
      </w:r>
      <w:r w:rsidR="00DB0695" w:rsidRPr="00DB0695">
        <w:rPr>
          <w:sz w:val="28"/>
          <w:szCs w:val="28"/>
        </w:rPr>
        <w:t>»</w:t>
      </w:r>
      <w:r w:rsidR="00342E3A" w:rsidRPr="00DB0695">
        <w:rPr>
          <w:sz w:val="28"/>
          <w:szCs w:val="28"/>
        </w:rPr>
        <w:t>;</w:t>
      </w:r>
    </w:p>
    <w:p w:rsidR="007A5918" w:rsidRPr="00DB0695" w:rsidRDefault="005F635D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>ж</w:t>
      </w:r>
      <w:r w:rsidR="0062769B" w:rsidRPr="00DB0695">
        <w:rPr>
          <w:sz w:val="28"/>
          <w:szCs w:val="28"/>
        </w:rPr>
        <w:t>)</w:t>
      </w:r>
      <w:r w:rsidR="00FE409F">
        <w:rPr>
          <w:sz w:val="28"/>
          <w:szCs w:val="28"/>
        </w:rPr>
        <w:t xml:space="preserve"> </w:t>
      </w:r>
      <w:r w:rsidR="007A5918" w:rsidRPr="00DB0695">
        <w:rPr>
          <w:sz w:val="28"/>
          <w:szCs w:val="28"/>
        </w:rPr>
        <w:t xml:space="preserve">в </w:t>
      </w:r>
      <w:r w:rsidR="00F444CF" w:rsidRPr="00DB0695">
        <w:rPr>
          <w:sz w:val="28"/>
          <w:szCs w:val="28"/>
        </w:rPr>
        <w:t>раздел</w:t>
      </w:r>
      <w:r w:rsidR="007A5918" w:rsidRPr="00DB0695">
        <w:rPr>
          <w:sz w:val="28"/>
          <w:szCs w:val="28"/>
        </w:rPr>
        <w:t>е</w:t>
      </w:r>
      <w:r w:rsidR="00DB0695">
        <w:rPr>
          <w:sz w:val="28"/>
          <w:szCs w:val="28"/>
        </w:rPr>
        <w:t xml:space="preserve"> </w:t>
      </w:r>
      <w:r w:rsidR="00F444CF" w:rsidRPr="00DB0695">
        <w:rPr>
          <w:sz w:val="28"/>
          <w:szCs w:val="28"/>
        </w:rPr>
        <w:t>VII</w:t>
      </w:r>
      <w:r w:rsidR="00DB0695">
        <w:rPr>
          <w:sz w:val="28"/>
          <w:szCs w:val="28"/>
        </w:rPr>
        <w:t xml:space="preserve"> </w:t>
      </w:r>
      <w:r w:rsidR="007A5918" w:rsidRPr="00DB0695">
        <w:rPr>
          <w:sz w:val="28"/>
          <w:szCs w:val="28"/>
        </w:rPr>
        <w:t xml:space="preserve">цифры </w:t>
      </w:r>
      <w:r w:rsidR="00DB0695" w:rsidRPr="00DB0695">
        <w:rPr>
          <w:sz w:val="28"/>
          <w:szCs w:val="28"/>
        </w:rPr>
        <w:t>«</w:t>
      </w:r>
      <w:r w:rsidR="007A5918" w:rsidRPr="00DB0695">
        <w:rPr>
          <w:sz w:val="28"/>
          <w:szCs w:val="28"/>
        </w:rPr>
        <w:t>2025</w:t>
      </w:r>
      <w:r w:rsidR="00DB0695" w:rsidRPr="00DB0695">
        <w:rPr>
          <w:sz w:val="28"/>
          <w:szCs w:val="28"/>
        </w:rPr>
        <w:t>»</w:t>
      </w:r>
      <w:r w:rsidR="007A5918" w:rsidRPr="00DB0695">
        <w:rPr>
          <w:sz w:val="28"/>
          <w:szCs w:val="28"/>
        </w:rPr>
        <w:t xml:space="preserve"> заменить цифрами </w:t>
      </w:r>
      <w:r w:rsidR="00DB0695" w:rsidRPr="00DB0695">
        <w:rPr>
          <w:sz w:val="28"/>
          <w:szCs w:val="28"/>
        </w:rPr>
        <w:t>«</w:t>
      </w:r>
      <w:r w:rsidR="007A5918" w:rsidRPr="00DB0695">
        <w:rPr>
          <w:sz w:val="28"/>
          <w:szCs w:val="28"/>
        </w:rPr>
        <w:t>2027</w:t>
      </w:r>
      <w:r w:rsidR="00DB0695" w:rsidRPr="00DB0695">
        <w:rPr>
          <w:sz w:val="28"/>
          <w:szCs w:val="28"/>
        </w:rPr>
        <w:t>»</w:t>
      </w:r>
      <w:r w:rsidR="007A5918" w:rsidRPr="00DB0695">
        <w:rPr>
          <w:sz w:val="28"/>
          <w:szCs w:val="28"/>
        </w:rPr>
        <w:t>;</w:t>
      </w:r>
    </w:p>
    <w:p w:rsidR="00B07938" w:rsidRPr="00DB0695" w:rsidRDefault="009834AC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>з</w:t>
      </w:r>
      <w:r w:rsidR="007A5918" w:rsidRPr="00DB0695">
        <w:rPr>
          <w:sz w:val="28"/>
          <w:szCs w:val="28"/>
        </w:rPr>
        <w:t xml:space="preserve">) </w:t>
      </w:r>
      <w:r w:rsidR="005D1882" w:rsidRPr="00DB0695">
        <w:rPr>
          <w:sz w:val="28"/>
          <w:szCs w:val="28"/>
        </w:rPr>
        <w:t xml:space="preserve">в </w:t>
      </w:r>
      <w:r w:rsidR="00234B25">
        <w:rPr>
          <w:sz w:val="28"/>
          <w:szCs w:val="28"/>
        </w:rPr>
        <w:t>п</w:t>
      </w:r>
      <w:r w:rsidR="00B07938" w:rsidRPr="00DB0695">
        <w:rPr>
          <w:sz w:val="28"/>
          <w:szCs w:val="28"/>
        </w:rPr>
        <w:t xml:space="preserve">одпрограмме 1 </w:t>
      </w:r>
      <w:r w:rsidR="00DB0695" w:rsidRPr="00DB0695">
        <w:rPr>
          <w:sz w:val="28"/>
          <w:szCs w:val="28"/>
        </w:rPr>
        <w:t>«</w:t>
      </w:r>
      <w:r w:rsidR="00B07938" w:rsidRPr="00DB0695">
        <w:rPr>
          <w:sz w:val="28"/>
          <w:szCs w:val="28"/>
        </w:rPr>
        <w:t>Государственная поддержка предприятий топливно-энергетического комплекса Республики Тыва</w:t>
      </w:r>
      <w:r w:rsidR="00DB0695" w:rsidRPr="00DB0695">
        <w:rPr>
          <w:sz w:val="28"/>
          <w:szCs w:val="28"/>
        </w:rPr>
        <w:t>»</w:t>
      </w:r>
      <w:r w:rsidR="00B07938" w:rsidRPr="00DB0695">
        <w:rPr>
          <w:sz w:val="28"/>
          <w:szCs w:val="28"/>
        </w:rPr>
        <w:t>:</w:t>
      </w:r>
    </w:p>
    <w:p w:rsidR="00F8523B" w:rsidRPr="00DB0695" w:rsidRDefault="0071655E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 xml:space="preserve">в </w:t>
      </w:r>
      <w:r w:rsidR="00F308D9" w:rsidRPr="00DB0695">
        <w:rPr>
          <w:sz w:val="28"/>
          <w:szCs w:val="28"/>
        </w:rPr>
        <w:t xml:space="preserve">наименовании слова </w:t>
      </w:r>
      <w:r w:rsidR="00DB0695" w:rsidRPr="00DB0695">
        <w:rPr>
          <w:sz w:val="28"/>
          <w:szCs w:val="28"/>
        </w:rPr>
        <w:t>«</w:t>
      </w:r>
      <w:r w:rsidR="00F308D9" w:rsidRPr="00DB0695">
        <w:rPr>
          <w:sz w:val="28"/>
          <w:szCs w:val="28"/>
        </w:rPr>
        <w:t>2014-2025</w:t>
      </w:r>
      <w:r w:rsidR="00DB0695">
        <w:rPr>
          <w:sz w:val="28"/>
          <w:szCs w:val="28"/>
        </w:rPr>
        <w:t xml:space="preserve"> </w:t>
      </w:r>
      <w:r w:rsidR="00B07938" w:rsidRPr="00DB0695">
        <w:rPr>
          <w:sz w:val="28"/>
          <w:szCs w:val="28"/>
        </w:rPr>
        <w:t>годы</w:t>
      </w:r>
      <w:r w:rsidR="00DB0695" w:rsidRPr="00DB0695">
        <w:rPr>
          <w:sz w:val="28"/>
          <w:szCs w:val="28"/>
        </w:rPr>
        <w:t>»</w:t>
      </w:r>
      <w:r w:rsidR="00F308D9" w:rsidRPr="00DB0695">
        <w:rPr>
          <w:sz w:val="28"/>
          <w:szCs w:val="28"/>
        </w:rPr>
        <w:t xml:space="preserve"> заменить словами </w:t>
      </w:r>
      <w:r w:rsidR="00DB0695" w:rsidRPr="00DB0695">
        <w:rPr>
          <w:sz w:val="28"/>
          <w:szCs w:val="28"/>
        </w:rPr>
        <w:t>«</w:t>
      </w:r>
      <w:r w:rsidR="00F308D9" w:rsidRPr="00DB0695">
        <w:rPr>
          <w:sz w:val="28"/>
          <w:szCs w:val="28"/>
        </w:rPr>
        <w:t>2014-2027 годы</w:t>
      </w:r>
      <w:r w:rsidR="00DB0695" w:rsidRPr="00DB0695">
        <w:rPr>
          <w:sz w:val="28"/>
          <w:szCs w:val="28"/>
        </w:rPr>
        <w:t>»</w:t>
      </w:r>
      <w:r w:rsidR="00F8523B" w:rsidRPr="00DB0695">
        <w:rPr>
          <w:sz w:val="28"/>
          <w:szCs w:val="28"/>
        </w:rPr>
        <w:t>;</w:t>
      </w:r>
    </w:p>
    <w:p w:rsidR="00F8523B" w:rsidRDefault="00F8523B" w:rsidP="00DB0695">
      <w:pPr>
        <w:ind w:firstLine="709"/>
        <w:jc w:val="both"/>
        <w:rPr>
          <w:sz w:val="28"/>
          <w:szCs w:val="28"/>
        </w:rPr>
      </w:pPr>
      <w:r w:rsidRPr="00DB0695">
        <w:rPr>
          <w:sz w:val="28"/>
          <w:szCs w:val="28"/>
        </w:rPr>
        <w:t>паспорт изложить в следующей редакции:</w:t>
      </w:r>
    </w:p>
    <w:p w:rsidR="00DB0695" w:rsidRDefault="00DB0695" w:rsidP="00234B25">
      <w:pPr>
        <w:jc w:val="center"/>
        <w:rPr>
          <w:sz w:val="28"/>
          <w:szCs w:val="28"/>
        </w:rPr>
      </w:pPr>
    </w:p>
    <w:p w:rsidR="00234B25" w:rsidRPr="00234B25" w:rsidRDefault="00234B25" w:rsidP="00234B25">
      <w:pPr>
        <w:jc w:val="center"/>
        <w:rPr>
          <w:szCs w:val="28"/>
        </w:rPr>
      </w:pPr>
      <w:r>
        <w:rPr>
          <w:szCs w:val="28"/>
        </w:rPr>
        <w:t>«</w:t>
      </w:r>
      <w:r w:rsidRPr="00234B25">
        <w:rPr>
          <w:szCs w:val="28"/>
        </w:rPr>
        <w:t>П</w:t>
      </w:r>
      <w:r>
        <w:rPr>
          <w:szCs w:val="28"/>
        </w:rPr>
        <w:t xml:space="preserve"> </w:t>
      </w:r>
      <w:r w:rsidRPr="00234B25">
        <w:rPr>
          <w:szCs w:val="28"/>
        </w:rPr>
        <w:t>А</w:t>
      </w:r>
      <w:r>
        <w:rPr>
          <w:szCs w:val="28"/>
        </w:rPr>
        <w:t xml:space="preserve"> </w:t>
      </w:r>
      <w:r w:rsidRPr="00234B25">
        <w:rPr>
          <w:szCs w:val="28"/>
        </w:rPr>
        <w:t>С</w:t>
      </w:r>
      <w:r>
        <w:rPr>
          <w:szCs w:val="28"/>
        </w:rPr>
        <w:t xml:space="preserve"> </w:t>
      </w:r>
      <w:r w:rsidRPr="00234B25">
        <w:rPr>
          <w:szCs w:val="28"/>
        </w:rPr>
        <w:t>П</w:t>
      </w:r>
      <w:r>
        <w:rPr>
          <w:szCs w:val="28"/>
        </w:rPr>
        <w:t xml:space="preserve"> </w:t>
      </w:r>
      <w:r w:rsidRPr="00234B25">
        <w:rPr>
          <w:szCs w:val="28"/>
        </w:rPr>
        <w:t>О</w:t>
      </w:r>
      <w:r>
        <w:rPr>
          <w:szCs w:val="28"/>
        </w:rPr>
        <w:t xml:space="preserve"> </w:t>
      </w:r>
      <w:r w:rsidRPr="00234B25">
        <w:rPr>
          <w:szCs w:val="28"/>
        </w:rPr>
        <w:t>Р</w:t>
      </w:r>
      <w:r>
        <w:rPr>
          <w:szCs w:val="28"/>
        </w:rPr>
        <w:t xml:space="preserve"> </w:t>
      </w:r>
      <w:r w:rsidRPr="00234B25">
        <w:rPr>
          <w:szCs w:val="28"/>
        </w:rPr>
        <w:t>Т</w:t>
      </w:r>
    </w:p>
    <w:p w:rsidR="00234B25" w:rsidRDefault="00234B25" w:rsidP="00234B25">
      <w:pPr>
        <w:jc w:val="center"/>
        <w:rPr>
          <w:szCs w:val="28"/>
        </w:rPr>
      </w:pPr>
      <w:r w:rsidRPr="00234B25">
        <w:rPr>
          <w:szCs w:val="28"/>
        </w:rPr>
        <w:t>подпрограмм</w:t>
      </w:r>
      <w:r>
        <w:rPr>
          <w:szCs w:val="28"/>
        </w:rPr>
        <w:t>ы</w:t>
      </w:r>
      <w:r w:rsidRPr="00234B25">
        <w:rPr>
          <w:szCs w:val="28"/>
        </w:rPr>
        <w:t xml:space="preserve"> 1 «Государственная поддержка </w:t>
      </w:r>
    </w:p>
    <w:p w:rsidR="00234B25" w:rsidRDefault="00234B25" w:rsidP="00234B25">
      <w:pPr>
        <w:jc w:val="center"/>
        <w:rPr>
          <w:szCs w:val="28"/>
        </w:rPr>
      </w:pPr>
      <w:r w:rsidRPr="00234B25">
        <w:rPr>
          <w:szCs w:val="28"/>
        </w:rPr>
        <w:t xml:space="preserve">предприятий топливно-энергетического </w:t>
      </w:r>
    </w:p>
    <w:p w:rsidR="00234B25" w:rsidRPr="00234B25" w:rsidRDefault="00234B25" w:rsidP="00234B25">
      <w:pPr>
        <w:jc w:val="center"/>
        <w:rPr>
          <w:szCs w:val="28"/>
        </w:rPr>
      </w:pPr>
      <w:r w:rsidRPr="00234B25">
        <w:rPr>
          <w:szCs w:val="28"/>
        </w:rPr>
        <w:t>комплекса Республики Тыва»</w:t>
      </w:r>
    </w:p>
    <w:p w:rsidR="00234B25" w:rsidRPr="00DB0695" w:rsidRDefault="00234B25" w:rsidP="00234B25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453"/>
        <w:gridCol w:w="6687"/>
      </w:tblGrid>
      <w:tr w:rsidR="00DB0695" w:rsidRPr="00FE409F" w:rsidTr="00FE409F">
        <w:trPr>
          <w:jc w:val="center"/>
        </w:trPr>
        <w:tc>
          <w:tcPr>
            <w:tcW w:w="3118" w:type="dxa"/>
          </w:tcPr>
          <w:p w:rsidR="00DB0695" w:rsidRPr="00FE409F" w:rsidRDefault="00DB0695" w:rsidP="00FE409F">
            <w:r w:rsidRPr="00FE409F">
              <w:t>Наименование Подпрограммы</w:t>
            </w:r>
          </w:p>
        </w:tc>
        <w:tc>
          <w:tcPr>
            <w:tcW w:w="453" w:type="dxa"/>
          </w:tcPr>
          <w:p w:rsidR="00DB0695" w:rsidRPr="00FE409F" w:rsidRDefault="00DB0695" w:rsidP="00FE409F">
            <w:pPr>
              <w:jc w:val="right"/>
            </w:pPr>
            <w:r w:rsidRPr="00FE409F">
              <w:t>–</w:t>
            </w:r>
          </w:p>
        </w:tc>
        <w:tc>
          <w:tcPr>
            <w:tcW w:w="6687" w:type="dxa"/>
          </w:tcPr>
          <w:p w:rsidR="00DB0695" w:rsidRPr="00FE409F" w:rsidRDefault="00DB0695" w:rsidP="00FE409F">
            <w:pPr>
              <w:jc w:val="both"/>
            </w:pPr>
            <w:r w:rsidRPr="00FE409F">
              <w:t>Государственная поддержка предприятий топливно-энергетического комплекса Республики Тыва (далее – Подпрограмма)</w:t>
            </w:r>
          </w:p>
          <w:p w:rsidR="00DB0695" w:rsidRPr="00FE409F" w:rsidRDefault="00DB0695" w:rsidP="00FE409F">
            <w:pPr>
              <w:jc w:val="both"/>
            </w:pPr>
          </w:p>
        </w:tc>
      </w:tr>
      <w:tr w:rsidR="00DB0695" w:rsidRPr="00FE409F" w:rsidTr="00FE409F">
        <w:trPr>
          <w:jc w:val="center"/>
        </w:trPr>
        <w:tc>
          <w:tcPr>
            <w:tcW w:w="3118" w:type="dxa"/>
          </w:tcPr>
          <w:p w:rsidR="00DB0695" w:rsidRPr="00FE409F" w:rsidRDefault="00DB0695" w:rsidP="00FE409F">
            <w:r w:rsidRPr="00FE409F">
              <w:t>Основной разработчик Подпрограммы</w:t>
            </w:r>
          </w:p>
          <w:p w:rsidR="00DB0695" w:rsidRPr="00FE409F" w:rsidRDefault="00DB0695" w:rsidP="00FE409F"/>
        </w:tc>
        <w:tc>
          <w:tcPr>
            <w:tcW w:w="453" w:type="dxa"/>
          </w:tcPr>
          <w:p w:rsidR="00DB0695" w:rsidRPr="00FE409F" w:rsidRDefault="00DB0695" w:rsidP="00FE409F">
            <w:pPr>
              <w:jc w:val="right"/>
            </w:pPr>
            <w:r w:rsidRPr="00FE409F">
              <w:t>–</w:t>
            </w:r>
          </w:p>
        </w:tc>
        <w:tc>
          <w:tcPr>
            <w:tcW w:w="6687" w:type="dxa"/>
          </w:tcPr>
          <w:p w:rsidR="00DB0695" w:rsidRPr="00FE409F" w:rsidRDefault="00DB0695" w:rsidP="00FE409F">
            <w:pPr>
              <w:jc w:val="both"/>
            </w:pPr>
            <w:r w:rsidRPr="00FE409F">
              <w:t>Министерство топлива и энергетики Республики Тыва</w:t>
            </w:r>
          </w:p>
        </w:tc>
      </w:tr>
      <w:tr w:rsidR="00DB0695" w:rsidRPr="00FE409F" w:rsidTr="00FE409F">
        <w:trPr>
          <w:jc w:val="center"/>
        </w:trPr>
        <w:tc>
          <w:tcPr>
            <w:tcW w:w="3118" w:type="dxa"/>
          </w:tcPr>
          <w:p w:rsidR="00DB0695" w:rsidRPr="00FE409F" w:rsidRDefault="00DB0695" w:rsidP="00FE409F">
            <w:r w:rsidRPr="00FE409F">
              <w:t>Программно-целевые инструменты Подпрограммы</w:t>
            </w:r>
          </w:p>
        </w:tc>
        <w:tc>
          <w:tcPr>
            <w:tcW w:w="453" w:type="dxa"/>
          </w:tcPr>
          <w:p w:rsidR="00DB0695" w:rsidRPr="00FE409F" w:rsidRDefault="00DB0695" w:rsidP="00FE409F">
            <w:pPr>
              <w:jc w:val="right"/>
            </w:pPr>
            <w:r w:rsidRPr="00FE409F">
              <w:t>–</w:t>
            </w:r>
          </w:p>
        </w:tc>
        <w:tc>
          <w:tcPr>
            <w:tcW w:w="6687" w:type="dxa"/>
          </w:tcPr>
          <w:p w:rsidR="00DB0695" w:rsidRDefault="00DB0695" w:rsidP="00FE409F">
            <w:pPr>
              <w:jc w:val="both"/>
            </w:pPr>
            <w:r w:rsidRPr="00FE409F">
              <w:t>в сфере реализации Подпрограммы не применяются республиканские целевые программы и ведомственные целевые программы, Подпрограмма состоит из основных мероприятий</w:t>
            </w:r>
          </w:p>
          <w:p w:rsidR="00FE409F" w:rsidRPr="00FE409F" w:rsidRDefault="00FE409F" w:rsidP="00FE409F">
            <w:pPr>
              <w:jc w:val="both"/>
            </w:pPr>
          </w:p>
        </w:tc>
      </w:tr>
      <w:tr w:rsidR="00DB0695" w:rsidRPr="00FE409F" w:rsidTr="00FE409F">
        <w:trPr>
          <w:jc w:val="center"/>
        </w:trPr>
        <w:tc>
          <w:tcPr>
            <w:tcW w:w="3118" w:type="dxa"/>
          </w:tcPr>
          <w:p w:rsidR="00DB0695" w:rsidRPr="00FE409F" w:rsidRDefault="00DB0695" w:rsidP="00FE409F">
            <w:r w:rsidRPr="00FE409F">
              <w:t>Цель Подпрограммы</w:t>
            </w:r>
          </w:p>
        </w:tc>
        <w:tc>
          <w:tcPr>
            <w:tcW w:w="453" w:type="dxa"/>
          </w:tcPr>
          <w:p w:rsidR="00DB0695" w:rsidRPr="00FE409F" w:rsidRDefault="00DB0695" w:rsidP="00FE409F">
            <w:pPr>
              <w:jc w:val="right"/>
            </w:pPr>
            <w:r w:rsidRPr="00FE409F">
              <w:t>–</w:t>
            </w:r>
          </w:p>
        </w:tc>
        <w:tc>
          <w:tcPr>
            <w:tcW w:w="6687" w:type="dxa"/>
          </w:tcPr>
          <w:p w:rsidR="00DB0695" w:rsidRDefault="00DB0695" w:rsidP="00FE409F">
            <w:pPr>
              <w:jc w:val="both"/>
            </w:pPr>
            <w:r w:rsidRPr="00FE409F">
              <w:t>повышение энергетической безопасности и надежности тепло- и электроснабжения Республики Тыва</w:t>
            </w:r>
          </w:p>
          <w:p w:rsidR="00FE409F" w:rsidRPr="00FE409F" w:rsidRDefault="00FE409F" w:rsidP="00FE409F">
            <w:pPr>
              <w:jc w:val="both"/>
            </w:pPr>
          </w:p>
        </w:tc>
      </w:tr>
      <w:tr w:rsidR="00DB0695" w:rsidRPr="00FE409F" w:rsidTr="00FE409F">
        <w:trPr>
          <w:jc w:val="center"/>
        </w:trPr>
        <w:tc>
          <w:tcPr>
            <w:tcW w:w="3118" w:type="dxa"/>
          </w:tcPr>
          <w:p w:rsidR="00DB0695" w:rsidRPr="00FE409F" w:rsidRDefault="00DB0695" w:rsidP="00FE409F">
            <w:r w:rsidRPr="00FE409F">
              <w:t>Задачи Подпрограммы</w:t>
            </w:r>
          </w:p>
        </w:tc>
        <w:tc>
          <w:tcPr>
            <w:tcW w:w="453" w:type="dxa"/>
          </w:tcPr>
          <w:p w:rsidR="00DB0695" w:rsidRPr="00FE409F" w:rsidRDefault="00DB0695" w:rsidP="00FE409F">
            <w:pPr>
              <w:jc w:val="right"/>
            </w:pPr>
            <w:r w:rsidRPr="00FE409F">
              <w:t>–</w:t>
            </w:r>
          </w:p>
        </w:tc>
        <w:tc>
          <w:tcPr>
            <w:tcW w:w="6687" w:type="dxa"/>
          </w:tcPr>
          <w:p w:rsidR="00DB0695" w:rsidRPr="00FE409F" w:rsidRDefault="00DB0695" w:rsidP="00FE409F">
            <w:pPr>
              <w:jc w:val="both"/>
            </w:pPr>
            <w:r w:rsidRPr="00FE409F">
              <w:t>безаварийное прохождение осенне-зимнего периода;</w:t>
            </w:r>
          </w:p>
          <w:p w:rsidR="00DB0695" w:rsidRDefault="00DB0695" w:rsidP="00FE409F">
            <w:pPr>
              <w:jc w:val="both"/>
            </w:pPr>
            <w:r w:rsidRPr="00FE409F">
              <w:t>повышение эффективности производства и потребления топливно-энергетических ресурсов</w:t>
            </w:r>
          </w:p>
          <w:p w:rsidR="00FE409F" w:rsidRPr="00FE409F" w:rsidRDefault="00FE409F" w:rsidP="00FE409F">
            <w:pPr>
              <w:jc w:val="both"/>
            </w:pPr>
          </w:p>
        </w:tc>
      </w:tr>
      <w:tr w:rsidR="00DB0695" w:rsidRPr="00FE409F" w:rsidTr="00FE409F">
        <w:trPr>
          <w:jc w:val="center"/>
        </w:trPr>
        <w:tc>
          <w:tcPr>
            <w:tcW w:w="3118" w:type="dxa"/>
          </w:tcPr>
          <w:p w:rsidR="00DB0695" w:rsidRDefault="00DB0695" w:rsidP="00FE409F">
            <w:r w:rsidRPr="00FE409F">
              <w:t>Важнейший целевой индикатор и показатель Подпрограммы</w:t>
            </w:r>
          </w:p>
          <w:p w:rsidR="00FE409F" w:rsidRPr="00FE409F" w:rsidRDefault="00FE409F" w:rsidP="00FE409F"/>
        </w:tc>
        <w:tc>
          <w:tcPr>
            <w:tcW w:w="453" w:type="dxa"/>
          </w:tcPr>
          <w:p w:rsidR="00DB0695" w:rsidRPr="00FE409F" w:rsidRDefault="00DB0695" w:rsidP="00FE409F">
            <w:pPr>
              <w:jc w:val="right"/>
            </w:pPr>
            <w:r w:rsidRPr="00FE409F">
              <w:t>–</w:t>
            </w:r>
          </w:p>
        </w:tc>
        <w:tc>
          <w:tcPr>
            <w:tcW w:w="6687" w:type="dxa"/>
          </w:tcPr>
          <w:p w:rsidR="00DB0695" w:rsidRPr="00FE409F" w:rsidRDefault="00DB0695" w:rsidP="00FE409F">
            <w:pPr>
              <w:jc w:val="both"/>
            </w:pPr>
            <w:r w:rsidRPr="00FE409F">
              <w:t>повышение энергетической безопасности и надежности тепло- и электроснабжения Республики Тыва</w:t>
            </w:r>
          </w:p>
        </w:tc>
      </w:tr>
      <w:tr w:rsidR="00DB0695" w:rsidRPr="00FE409F" w:rsidTr="00FE409F">
        <w:trPr>
          <w:jc w:val="center"/>
        </w:trPr>
        <w:tc>
          <w:tcPr>
            <w:tcW w:w="3118" w:type="dxa"/>
          </w:tcPr>
          <w:p w:rsidR="00DB0695" w:rsidRDefault="00DB0695" w:rsidP="00FE409F">
            <w:r w:rsidRPr="00FE409F">
              <w:t>Этапы и сроки реализации Подпрограммы</w:t>
            </w:r>
          </w:p>
          <w:p w:rsidR="00FE409F" w:rsidRPr="00FE409F" w:rsidRDefault="00FE409F" w:rsidP="00FE409F"/>
        </w:tc>
        <w:tc>
          <w:tcPr>
            <w:tcW w:w="453" w:type="dxa"/>
          </w:tcPr>
          <w:p w:rsidR="00DB0695" w:rsidRPr="00FE409F" w:rsidRDefault="00DB0695" w:rsidP="00FE409F">
            <w:pPr>
              <w:jc w:val="right"/>
            </w:pPr>
            <w:r w:rsidRPr="00FE409F">
              <w:t>–</w:t>
            </w:r>
          </w:p>
        </w:tc>
        <w:tc>
          <w:tcPr>
            <w:tcW w:w="6687" w:type="dxa"/>
          </w:tcPr>
          <w:p w:rsidR="00DB0695" w:rsidRPr="00FE409F" w:rsidRDefault="00FE409F" w:rsidP="00FE409F">
            <w:pPr>
              <w:jc w:val="both"/>
            </w:pPr>
            <w:r>
              <w:t>2014-</w:t>
            </w:r>
            <w:r w:rsidR="00DB0695" w:rsidRPr="00FE409F">
              <w:t>2027 годы</w:t>
            </w:r>
          </w:p>
        </w:tc>
      </w:tr>
      <w:tr w:rsidR="00DB0695" w:rsidRPr="00FE409F" w:rsidTr="00FE409F">
        <w:trPr>
          <w:jc w:val="center"/>
        </w:trPr>
        <w:tc>
          <w:tcPr>
            <w:tcW w:w="3118" w:type="dxa"/>
          </w:tcPr>
          <w:p w:rsidR="00DB0695" w:rsidRPr="00FE409F" w:rsidRDefault="00DB0695" w:rsidP="00FE409F">
            <w:r w:rsidRPr="00FE409F">
              <w:t>Объемы и источники финансирования Подпрограммы</w:t>
            </w:r>
          </w:p>
        </w:tc>
        <w:tc>
          <w:tcPr>
            <w:tcW w:w="453" w:type="dxa"/>
          </w:tcPr>
          <w:p w:rsidR="00DB0695" w:rsidRPr="00FE409F" w:rsidRDefault="00DB0695" w:rsidP="00FE409F">
            <w:pPr>
              <w:jc w:val="right"/>
            </w:pPr>
            <w:r w:rsidRPr="00FE409F">
              <w:t>–</w:t>
            </w:r>
          </w:p>
        </w:tc>
        <w:tc>
          <w:tcPr>
            <w:tcW w:w="6687" w:type="dxa"/>
          </w:tcPr>
          <w:p w:rsidR="00DB0695" w:rsidRPr="00FE409F" w:rsidRDefault="00DB0695" w:rsidP="00FE409F">
            <w:pPr>
              <w:jc w:val="both"/>
            </w:pPr>
            <w:r w:rsidRPr="00FE409F">
              <w:t>общий объем финансирования Подпрограммы составит 532168,5 тыс. рублей, в том числе:</w:t>
            </w:r>
          </w:p>
          <w:p w:rsidR="00DB0695" w:rsidRPr="00FE409F" w:rsidRDefault="00DB0695" w:rsidP="00FE409F">
            <w:pPr>
              <w:jc w:val="both"/>
            </w:pPr>
            <w:r w:rsidRPr="00FE409F">
              <w:t xml:space="preserve">в 2014 г. </w:t>
            </w:r>
            <w:r w:rsidR="00FE409F">
              <w:t>–</w:t>
            </w:r>
            <w:r w:rsidRPr="00FE409F">
              <w:t xml:space="preserve"> 56483,2 тыс. рублей;</w:t>
            </w:r>
          </w:p>
          <w:p w:rsidR="00DB0695" w:rsidRPr="00FE409F" w:rsidRDefault="00DB0695" w:rsidP="00FE409F">
            <w:pPr>
              <w:jc w:val="both"/>
            </w:pPr>
            <w:r w:rsidRPr="00FE409F">
              <w:t xml:space="preserve">в 2015 г. </w:t>
            </w:r>
            <w:r w:rsidR="00FE409F">
              <w:t>–</w:t>
            </w:r>
            <w:r w:rsidRPr="00FE409F">
              <w:t xml:space="preserve"> 34179,1 тыс. рублей;</w:t>
            </w:r>
          </w:p>
          <w:p w:rsidR="00DB0695" w:rsidRPr="00FE409F" w:rsidRDefault="00DB0695" w:rsidP="00FE409F">
            <w:pPr>
              <w:jc w:val="both"/>
            </w:pPr>
            <w:r w:rsidRPr="00FE409F">
              <w:t xml:space="preserve">в 2016 г. </w:t>
            </w:r>
            <w:r w:rsidR="00FE409F">
              <w:t>–</w:t>
            </w:r>
            <w:r w:rsidRPr="00FE409F">
              <w:t xml:space="preserve"> 51200,0 тыс. рублей;</w:t>
            </w:r>
          </w:p>
          <w:p w:rsidR="00DB0695" w:rsidRPr="00FE409F" w:rsidRDefault="00DB0695" w:rsidP="00FE409F">
            <w:pPr>
              <w:jc w:val="both"/>
            </w:pPr>
            <w:r w:rsidRPr="00FE409F">
              <w:t xml:space="preserve">в 2017 г. </w:t>
            </w:r>
            <w:r w:rsidR="00FE409F">
              <w:t>–</w:t>
            </w:r>
            <w:r w:rsidRPr="00FE409F">
              <w:t xml:space="preserve"> 45227,4 тыс. рублей;</w:t>
            </w:r>
          </w:p>
          <w:p w:rsidR="00DB0695" w:rsidRPr="00FE409F" w:rsidRDefault="00DB0695" w:rsidP="00FE409F">
            <w:pPr>
              <w:jc w:val="both"/>
            </w:pPr>
            <w:r w:rsidRPr="00FE409F">
              <w:t xml:space="preserve">в 2018 г. </w:t>
            </w:r>
            <w:r w:rsidR="00FE409F">
              <w:t>–</w:t>
            </w:r>
            <w:r w:rsidRPr="00FE409F">
              <w:t xml:space="preserve"> 121100,0 тыс. рублей;</w:t>
            </w:r>
          </w:p>
          <w:p w:rsidR="00DB0695" w:rsidRPr="00FE409F" w:rsidRDefault="00DB0695" w:rsidP="00FE409F">
            <w:pPr>
              <w:jc w:val="both"/>
            </w:pPr>
            <w:r w:rsidRPr="00FE409F">
              <w:t xml:space="preserve">в 2019 г. </w:t>
            </w:r>
            <w:r w:rsidR="00FE409F">
              <w:t>–</w:t>
            </w:r>
            <w:r w:rsidRPr="00FE409F">
              <w:t xml:space="preserve"> 129178,8 тыс. рублей;</w:t>
            </w:r>
          </w:p>
          <w:p w:rsidR="00DB0695" w:rsidRPr="00FE409F" w:rsidRDefault="00DB0695" w:rsidP="00FE409F">
            <w:pPr>
              <w:jc w:val="both"/>
            </w:pPr>
            <w:r w:rsidRPr="00FE409F">
              <w:t xml:space="preserve">в 2020 г. </w:t>
            </w:r>
            <w:r w:rsidR="00FE409F">
              <w:t>–</w:t>
            </w:r>
            <w:r w:rsidRPr="00FE409F">
              <w:t xml:space="preserve"> 59800,0 тыс. рублей;</w:t>
            </w:r>
          </w:p>
          <w:p w:rsidR="00DB0695" w:rsidRPr="00FE409F" w:rsidRDefault="00DB0695" w:rsidP="00FE409F">
            <w:pPr>
              <w:jc w:val="both"/>
            </w:pPr>
            <w:r w:rsidRPr="00FE409F">
              <w:t xml:space="preserve">в 2021 г. </w:t>
            </w:r>
            <w:r w:rsidR="00FE409F">
              <w:t>–</w:t>
            </w:r>
            <w:r w:rsidRPr="00FE409F">
              <w:t xml:space="preserve"> 20000,0 тыс. рублей;</w:t>
            </w:r>
          </w:p>
          <w:p w:rsidR="00DB0695" w:rsidRPr="00FE409F" w:rsidRDefault="00DB0695" w:rsidP="00FE409F">
            <w:pPr>
              <w:jc w:val="both"/>
            </w:pPr>
            <w:r w:rsidRPr="00FE409F">
              <w:t xml:space="preserve">в 2022 г. </w:t>
            </w:r>
            <w:r w:rsidR="00FE409F">
              <w:t>–</w:t>
            </w:r>
            <w:r w:rsidRPr="00FE409F">
              <w:t xml:space="preserve"> 15000,0 тыс. рублей;</w:t>
            </w:r>
          </w:p>
          <w:p w:rsidR="00DB0695" w:rsidRPr="00FE409F" w:rsidRDefault="00DB0695" w:rsidP="00FE409F">
            <w:pPr>
              <w:jc w:val="both"/>
            </w:pPr>
            <w:r w:rsidRPr="00FE409F">
              <w:t xml:space="preserve">в 2023 г. </w:t>
            </w:r>
            <w:r w:rsidR="00FE409F">
              <w:t>–</w:t>
            </w:r>
            <w:r w:rsidRPr="00FE409F">
              <w:t xml:space="preserve"> 0,0 тыс. рублей;</w:t>
            </w:r>
          </w:p>
          <w:p w:rsidR="00DB0695" w:rsidRPr="00FE409F" w:rsidRDefault="00DB0695" w:rsidP="00FE409F">
            <w:pPr>
              <w:jc w:val="both"/>
            </w:pPr>
            <w:r w:rsidRPr="00FE409F">
              <w:t xml:space="preserve">в 2024 г. </w:t>
            </w:r>
            <w:r w:rsidR="00FE409F">
              <w:t>–</w:t>
            </w:r>
            <w:r w:rsidRPr="00FE409F">
              <w:t xml:space="preserve"> 0,0 тыс. рублей;</w:t>
            </w:r>
          </w:p>
          <w:p w:rsidR="00DB0695" w:rsidRPr="00FE409F" w:rsidRDefault="00DB0695" w:rsidP="00FE409F">
            <w:pPr>
              <w:jc w:val="both"/>
            </w:pPr>
            <w:r w:rsidRPr="00FE409F">
              <w:t xml:space="preserve">в 2025 г. </w:t>
            </w:r>
            <w:r w:rsidR="00FE409F">
              <w:t>–</w:t>
            </w:r>
            <w:r w:rsidRPr="00FE409F">
              <w:t xml:space="preserve"> 0,0 тыс. рублей;</w:t>
            </w:r>
          </w:p>
          <w:p w:rsidR="00DB0695" w:rsidRPr="00FE409F" w:rsidRDefault="00DB0695" w:rsidP="00FE409F">
            <w:pPr>
              <w:jc w:val="both"/>
            </w:pPr>
            <w:r w:rsidRPr="00FE409F">
              <w:lastRenderedPageBreak/>
              <w:t xml:space="preserve">в 2026 г. </w:t>
            </w:r>
            <w:r w:rsidR="00FE409F">
              <w:t>–</w:t>
            </w:r>
            <w:r w:rsidRPr="00FE409F">
              <w:t xml:space="preserve"> 0,0 тыс. рублей;</w:t>
            </w:r>
          </w:p>
          <w:p w:rsidR="00DB0695" w:rsidRPr="00FE409F" w:rsidRDefault="00DB0695" w:rsidP="00FE409F">
            <w:pPr>
              <w:jc w:val="both"/>
            </w:pPr>
            <w:r w:rsidRPr="00FE409F">
              <w:t xml:space="preserve">в 2027 г. </w:t>
            </w:r>
            <w:r w:rsidR="00FE409F">
              <w:t>–</w:t>
            </w:r>
            <w:r w:rsidRPr="00FE409F">
              <w:t xml:space="preserve"> 0,0 тыс. рублей.</w:t>
            </w:r>
          </w:p>
          <w:p w:rsidR="00DB0695" w:rsidRPr="00FE409F" w:rsidRDefault="00DB0695" w:rsidP="00FE409F">
            <w:pPr>
              <w:jc w:val="both"/>
            </w:pPr>
            <w:r w:rsidRPr="00FE409F">
              <w:t>Объем финансирования за счет средств республиканского бюджета Республики Тыва составит 532168,5 тыс. рублей, в том числе:</w:t>
            </w:r>
          </w:p>
          <w:p w:rsidR="00DB0695" w:rsidRPr="00FE409F" w:rsidRDefault="00DB0695" w:rsidP="00FE409F">
            <w:pPr>
              <w:jc w:val="both"/>
            </w:pPr>
            <w:r w:rsidRPr="00FE409F">
              <w:t xml:space="preserve">в 2014 г. </w:t>
            </w:r>
            <w:r w:rsidR="00FE409F">
              <w:t>–</w:t>
            </w:r>
            <w:r w:rsidRPr="00FE409F">
              <w:t xml:space="preserve"> 56483,2 тыс. рублей;</w:t>
            </w:r>
          </w:p>
          <w:p w:rsidR="00DB0695" w:rsidRPr="00FE409F" w:rsidRDefault="00DB0695" w:rsidP="00FE409F">
            <w:pPr>
              <w:jc w:val="both"/>
            </w:pPr>
            <w:r w:rsidRPr="00FE409F">
              <w:t xml:space="preserve">в 2015 г. </w:t>
            </w:r>
            <w:r w:rsidR="00FE409F">
              <w:t>–</w:t>
            </w:r>
            <w:r w:rsidRPr="00FE409F">
              <w:t xml:space="preserve"> 34179,1 тыс. рублей;</w:t>
            </w:r>
          </w:p>
          <w:p w:rsidR="00DB0695" w:rsidRPr="00FE409F" w:rsidRDefault="00DB0695" w:rsidP="00FE409F">
            <w:pPr>
              <w:jc w:val="both"/>
            </w:pPr>
            <w:r w:rsidRPr="00FE409F">
              <w:t xml:space="preserve">в 2016 г. </w:t>
            </w:r>
            <w:r w:rsidR="00FE409F">
              <w:t>–</w:t>
            </w:r>
            <w:r w:rsidRPr="00FE409F">
              <w:t xml:space="preserve"> 51200,0 тыс. рублей;</w:t>
            </w:r>
          </w:p>
          <w:p w:rsidR="00DB0695" w:rsidRPr="00FE409F" w:rsidRDefault="00DB0695" w:rsidP="00FE409F">
            <w:pPr>
              <w:jc w:val="both"/>
            </w:pPr>
            <w:r w:rsidRPr="00FE409F">
              <w:t xml:space="preserve">в 2017 г. </w:t>
            </w:r>
            <w:r w:rsidR="00FE409F">
              <w:t>–</w:t>
            </w:r>
            <w:r w:rsidRPr="00FE409F">
              <w:t xml:space="preserve"> 45227,4 тыс. рублей;</w:t>
            </w:r>
          </w:p>
          <w:p w:rsidR="00DB0695" w:rsidRPr="00FE409F" w:rsidRDefault="00DB0695" w:rsidP="00FE409F">
            <w:pPr>
              <w:jc w:val="both"/>
            </w:pPr>
            <w:r w:rsidRPr="00FE409F">
              <w:t xml:space="preserve">в 2018 г. </w:t>
            </w:r>
            <w:r w:rsidR="00FE409F">
              <w:t>–</w:t>
            </w:r>
            <w:r w:rsidRPr="00FE409F">
              <w:t xml:space="preserve"> 121100,0 тыс. рублей;</w:t>
            </w:r>
          </w:p>
          <w:p w:rsidR="00DB0695" w:rsidRPr="00FE409F" w:rsidRDefault="00DB0695" w:rsidP="00FE409F">
            <w:pPr>
              <w:jc w:val="both"/>
            </w:pPr>
            <w:r w:rsidRPr="00FE409F">
              <w:t xml:space="preserve">в 2019 г. </w:t>
            </w:r>
            <w:r w:rsidR="00FE409F">
              <w:t>–</w:t>
            </w:r>
            <w:r w:rsidRPr="00FE409F">
              <w:t xml:space="preserve"> 129178,8 тыс. рублей;</w:t>
            </w:r>
          </w:p>
          <w:p w:rsidR="00DB0695" w:rsidRPr="00FE409F" w:rsidRDefault="00DB0695" w:rsidP="00FE409F">
            <w:pPr>
              <w:jc w:val="both"/>
            </w:pPr>
            <w:r w:rsidRPr="00FE409F">
              <w:t xml:space="preserve">в 2020 г. </w:t>
            </w:r>
            <w:r w:rsidR="00FE409F">
              <w:t>–</w:t>
            </w:r>
            <w:r w:rsidRPr="00FE409F">
              <w:t xml:space="preserve"> 59800,0 тыс. рублей;</w:t>
            </w:r>
          </w:p>
          <w:p w:rsidR="00DB0695" w:rsidRPr="00FE409F" w:rsidRDefault="00DB0695" w:rsidP="00FE409F">
            <w:pPr>
              <w:jc w:val="both"/>
            </w:pPr>
            <w:r w:rsidRPr="00FE409F">
              <w:t xml:space="preserve">в 2021 г. </w:t>
            </w:r>
            <w:r w:rsidR="00FE409F">
              <w:t>–</w:t>
            </w:r>
            <w:r w:rsidRPr="00FE409F">
              <w:t xml:space="preserve"> 20000,0 тыс. рублей;</w:t>
            </w:r>
          </w:p>
          <w:p w:rsidR="00DB0695" w:rsidRPr="00FE409F" w:rsidRDefault="00DB0695" w:rsidP="00FE409F">
            <w:pPr>
              <w:jc w:val="both"/>
            </w:pPr>
            <w:r w:rsidRPr="00FE409F">
              <w:t xml:space="preserve">в 2022 г. </w:t>
            </w:r>
            <w:r w:rsidR="00FE409F">
              <w:t>–</w:t>
            </w:r>
            <w:r w:rsidRPr="00FE409F">
              <w:t xml:space="preserve"> 15000,0 тыс. рублей;</w:t>
            </w:r>
          </w:p>
          <w:p w:rsidR="00DB0695" w:rsidRPr="00FE409F" w:rsidRDefault="00DB0695" w:rsidP="00FE409F">
            <w:pPr>
              <w:jc w:val="both"/>
            </w:pPr>
            <w:r w:rsidRPr="00FE409F">
              <w:t xml:space="preserve">в 2023 г. </w:t>
            </w:r>
            <w:r w:rsidR="00FE409F">
              <w:t>–</w:t>
            </w:r>
            <w:r w:rsidRPr="00FE409F">
              <w:t xml:space="preserve"> 0,0 тыс. рублей;</w:t>
            </w:r>
          </w:p>
          <w:p w:rsidR="00DB0695" w:rsidRPr="00FE409F" w:rsidRDefault="00DB0695" w:rsidP="00FE409F">
            <w:pPr>
              <w:jc w:val="both"/>
            </w:pPr>
            <w:r w:rsidRPr="00FE409F">
              <w:t xml:space="preserve">в 2024 г. </w:t>
            </w:r>
            <w:r w:rsidR="00FE409F">
              <w:t>–</w:t>
            </w:r>
            <w:r w:rsidRPr="00FE409F">
              <w:t xml:space="preserve"> 0,0 тыс. рублей;</w:t>
            </w:r>
          </w:p>
          <w:p w:rsidR="00DB0695" w:rsidRPr="00FE409F" w:rsidRDefault="00DB0695" w:rsidP="00FE409F">
            <w:pPr>
              <w:jc w:val="both"/>
            </w:pPr>
            <w:r w:rsidRPr="00FE409F">
              <w:t xml:space="preserve">в 2025 г. </w:t>
            </w:r>
            <w:r w:rsidR="00FE409F">
              <w:t>– 0,0 тыс. рублей;</w:t>
            </w:r>
          </w:p>
          <w:p w:rsidR="00DB0695" w:rsidRPr="00FE409F" w:rsidRDefault="00DB0695" w:rsidP="00FE409F">
            <w:pPr>
              <w:jc w:val="both"/>
            </w:pPr>
            <w:r w:rsidRPr="00FE409F">
              <w:t xml:space="preserve">в 2026 г. </w:t>
            </w:r>
            <w:r w:rsidR="00FE409F">
              <w:t>–</w:t>
            </w:r>
            <w:r w:rsidRPr="00FE409F">
              <w:t xml:space="preserve"> 0,0 тыс. рублей;</w:t>
            </w:r>
          </w:p>
          <w:p w:rsidR="00DB0695" w:rsidRPr="00FE409F" w:rsidRDefault="00DB0695" w:rsidP="00FE409F">
            <w:pPr>
              <w:jc w:val="both"/>
            </w:pPr>
            <w:r w:rsidRPr="00FE409F">
              <w:t xml:space="preserve">в 2027 г. </w:t>
            </w:r>
            <w:r w:rsidR="00FE409F">
              <w:t>–</w:t>
            </w:r>
            <w:r w:rsidRPr="00FE409F">
              <w:t xml:space="preserve"> 0,0 тыс. рублей.</w:t>
            </w:r>
          </w:p>
          <w:p w:rsidR="00DB0695" w:rsidRPr="00FE409F" w:rsidRDefault="00DB0695" w:rsidP="00FE409F">
            <w:pPr>
              <w:jc w:val="both"/>
            </w:pPr>
            <w:r w:rsidRPr="00FE409F">
              <w:t>Объем финансирования из федерального бюджета составит 0 тыс. рублей.</w:t>
            </w:r>
          </w:p>
          <w:p w:rsidR="00DB0695" w:rsidRDefault="00DB0695" w:rsidP="00FE409F">
            <w:pPr>
              <w:jc w:val="both"/>
            </w:pPr>
            <w:r w:rsidRPr="00FE409F">
              <w:t>Финансирование мероприятий Подпрограммы будет ежегодно корректироваться исходя из возможностей республиканского бюджета Республики Тыва и других уровней бюджетов</w:t>
            </w:r>
          </w:p>
          <w:p w:rsidR="00FE409F" w:rsidRPr="00FE409F" w:rsidRDefault="00FE409F" w:rsidP="00FE409F">
            <w:pPr>
              <w:jc w:val="both"/>
            </w:pPr>
          </w:p>
        </w:tc>
      </w:tr>
      <w:tr w:rsidR="00DB0695" w:rsidRPr="00FE409F" w:rsidTr="00FE409F">
        <w:trPr>
          <w:jc w:val="center"/>
        </w:trPr>
        <w:tc>
          <w:tcPr>
            <w:tcW w:w="3118" w:type="dxa"/>
          </w:tcPr>
          <w:p w:rsidR="00DB0695" w:rsidRPr="00FE409F" w:rsidRDefault="00DB0695" w:rsidP="00FE409F">
            <w:r w:rsidRPr="00FE409F">
              <w:lastRenderedPageBreak/>
              <w:t>Ожидаемые конечные результаты реализации Подпрограммы и показатели социальной и бюджетной эффективности Подпрограммы</w:t>
            </w:r>
          </w:p>
        </w:tc>
        <w:tc>
          <w:tcPr>
            <w:tcW w:w="453" w:type="dxa"/>
          </w:tcPr>
          <w:p w:rsidR="00DB0695" w:rsidRPr="00FE409F" w:rsidRDefault="00DB0695" w:rsidP="00FE409F">
            <w:pPr>
              <w:jc w:val="right"/>
            </w:pPr>
            <w:r w:rsidRPr="00FE409F">
              <w:t>–</w:t>
            </w:r>
          </w:p>
        </w:tc>
        <w:tc>
          <w:tcPr>
            <w:tcW w:w="6687" w:type="dxa"/>
          </w:tcPr>
          <w:p w:rsidR="00DB0695" w:rsidRPr="00FE409F" w:rsidRDefault="00DB0695" w:rsidP="00FE409F">
            <w:pPr>
              <w:jc w:val="both"/>
            </w:pPr>
            <w:r w:rsidRPr="00FE409F">
              <w:t>повышение энергетической безопасности и надежности тепло- и электроснабжения Республики Тыва;</w:t>
            </w:r>
          </w:p>
          <w:p w:rsidR="00DB0695" w:rsidRPr="00FE409F" w:rsidRDefault="00DB0695" w:rsidP="00FE409F">
            <w:pPr>
              <w:jc w:val="both"/>
            </w:pPr>
            <w:r w:rsidRPr="00FE409F">
              <w:t>рост производства тепловой энергии и электрической энергии дизельными электростанциями от 3 до 5 процентов к 2027 го</w:t>
            </w:r>
            <w:r w:rsidR="00FE409F">
              <w:t>ду</w:t>
            </w:r>
            <w:r w:rsidRPr="00FE409F">
              <w:t>»;</w:t>
            </w:r>
          </w:p>
        </w:tc>
      </w:tr>
    </w:tbl>
    <w:p w:rsidR="00FE409F" w:rsidRDefault="00FE409F" w:rsidP="00FE409F">
      <w:pPr>
        <w:ind w:firstLine="709"/>
        <w:jc w:val="both"/>
        <w:rPr>
          <w:sz w:val="28"/>
          <w:szCs w:val="28"/>
        </w:rPr>
      </w:pPr>
    </w:p>
    <w:p w:rsidR="00AB5A89" w:rsidRPr="00FE409F" w:rsidRDefault="005222E8" w:rsidP="00FE409F">
      <w:pPr>
        <w:ind w:firstLine="709"/>
        <w:jc w:val="both"/>
        <w:rPr>
          <w:sz w:val="28"/>
          <w:szCs w:val="28"/>
        </w:rPr>
      </w:pPr>
      <w:r w:rsidRPr="00FE409F">
        <w:rPr>
          <w:sz w:val="28"/>
          <w:szCs w:val="28"/>
        </w:rPr>
        <w:t xml:space="preserve">в разделе </w:t>
      </w:r>
      <w:r w:rsidR="00352314" w:rsidRPr="00FE409F">
        <w:rPr>
          <w:sz w:val="28"/>
          <w:szCs w:val="28"/>
        </w:rPr>
        <w:t>II</w:t>
      </w:r>
      <w:r w:rsidR="00FE409F">
        <w:rPr>
          <w:sz w:val="28"/>
          <w:szCs w:val="28"/>
        </w:rPr>
        <w:t xml:space="preserve"> </w:t>
      </w:r>
      <w:r w:rsidR="0096151B" w:rsidRPr="00FE409F">
        <w:rPr>
          <w:sz w:val="28"/>
          <w:szCs w:val="28"/>
        </w:rPr>
        <w:t xml:space="preserve">слова </w:t>
      </w:r>
      <w:r w:rsidR="00DB0695" w:rsidRPr="00FE409F">
        <w:rPr>
          <w:sz w:val="28"/>
          <w:szCs w:val="28"/>
        </w:rPr>
        <w:t>«</w:t>
      </w:r>
      <w:r w:rsidR="0096151B" w:rsidRPr="00FE409F">
        <w:rPr>
          <w:sz w:val="28"/>
          <w:szCs w:val="28"/>
        </w:rPr>
        <w:t>2014-2025 годы</w:t>
      </w:r>
      <w:r w:rsidR="00DB0695" w:rsidRPr="00FE409F">
        <w:rPr>
          <w:sz w:val="28"/>
          <w:szCs w:val="28"/>
        </w:rPr>
        <w:t>»</w:t>
      </w:r>
      <w:r w:rsidR="0096151B" w:rsidRPr="00FE409F">
        <w:rPr>
          <w:sz w:val="28"/>
          <w:szCs w:val="28"/>
        </w:rPr>
        <w:t xml:space="preserve"> заменить словами </w:t>
      </w:r>
      <w:r w:rsidR="00DB0695" w:rsidRPr="00FE409F">
        <w:rPr>
          <w:sz w:val="28"/>
          <w:szCs w:val="28"/>
        </w:rPr>
        <w:t>«</w:t>
      </w:r>
      <w:r w:rsidR="0096151B" w:rsidRPr="00FE409F">
        <w:rPr>
          <w:sz w:val="28"/>
          <w:szCs w:val="28"/>
        </w:rPr>
        <w:t>2014-2027 годы</w:t>
      </w:r>
      <w:r w:rsidR="00DB0695" w:rsidRPr="00FE409F">
        <w:rPr>
          <w:sz w:val="28"/>
          <w:szCs w:val="28"/>
        </w:rPr>
        <w:t>»</w:t>
      </w:r>
      <w:r w:rsidR="00AF4E8C" w:rsidRPr="00FE409F">
        <w:rPr>
          <w:sz w:val="28"/>
          <w:szCs w:val="28"/>
        </w:rPr>
        <w:t>;</w:t>
      </w:r>
    </w:p>
    <w:p w:rsidR="00892478" w:rsidRPr="00FE409F" w:rsidRDefault="00892478" w:rsidP="00FE409F">
      <w:pPr>
        <w:ind w:firstLine="709"/>
        <w:jc w:val="both"/>
        <w:rPr>
          <w:sz w:val="28"/>
          <w:szCs w:val="28"/>
        </w:rPr>
      </w:pPr>
      <w:r w:rsidRPr="00FE409F">
        <w:rPr>
          <w:sz w:val="28"/>
          <w:szCs w:val="28"/>
        </w:rPr>
        <w:t>раздел IV изложить в следующей редакции:</w:t>
      </w:r>
    </w:p>
    <w:p w:rsidR="00892478" w:rsidRPr="00FE409F" w:rsidRDefault="00DB0695" w:rsidP="00FE409F">
      <w:pPr>
        <w:jc w:val="center"/>
        <w:rPr>
          <w:sz w:val="28"/>
          <w:szCs w:val="28"/>
        </w:rPr>
      </w:pPr>
      <w:r w:rsidRPr="00FE409F">
        <w:rPr>
          <w:sz w:val="28"/>
          <w:szCs w:val="28"/>
        </w:rPr>
        <w:t>«</w:t>
      </w:r>
      <w:r w:rsidR="00892478" w:rsidRPr="00FE409F">
        <w:rPr>
          <w:sz w:val="28"/>
          <w:szCs w:val="28"/>
        </w:rPr>
        <w:t>IV. Обоснование финансовых и материальных затрат</w:t>
      </w:r>
    </w:p>
    <w:p w:rsidR="00C60E7C" w:rsidRPr="00FE409F" w:rsidRDefault="00C60E7C" w:rsidP="00FE409F">
      <w:pPr>
        <w:jc w:val="center"/>
        <w:rPr>
          <w:sz w:val="28"/>
          <w:szCs w:val="28"/>
        </w:rPr>
      </w:pPr>
    </w:p>
    <w:p w:rsidR="00892478" w:rsidRPr="00FE409F" w:rsidRDefault="00892478" w:rsidP="00FE409F">
      <w:pPr>
        <w:ind w:firstLine="709"/>
        <w:jc w:val="both"/>
        <w:rPr>
          <w:sz w:val="28"/>
          <w:szCs w:val="28"/>
        </w:rPr>
      </w:pPr>
      <w:r w:rsidRPr="00FE409F">
        <w:rPr>
          <w:sz w:val="28"/>
          <w:szCs w:val="28"/>
        </w:rPr>
        <w:t>Общий объем предполагаемого финансирования Подпрограммы с 2014 по 202</w:t>
      </w:r>
      <w:r w:rsidR="00994402" w:rsidRPr="00FE409F">
        <w:rPr>
          <w:sz w:val="28"/>
          <w:szCs w:val="28"/>
        </w:rPr>
        <w:t>7</w:t>
      </w:r>
      <w:r w:rsidRPr="00FE409F">
        <w:rPr>
          <w:sz w:val="28"/>
          <w:szCs w:val="28"/>
        </w:rPr>
        <w:t xml:space="preserve"> годы составит 532 168,5 тыс. рублей, в том числе:</w:t>
      </w:r>
    </w:p>
    <w:p w:rsidR="00892478" w:rsidRPr="00FE409F" w:rsidRDefault="00892478" w:rsidP="00FE409F">
      <w:pPr>
        <w:ind w:firstLine="709"/>
        <w:jc w:val="both"/>
        <w:rPr>
          <w:sz w:val="28"/>
          <w:szCs w:val="28"/>
        </w:rPr>
      </w:pPr>
      <w:r w:rsidRPr="00FE409F">
        <w:rPr>
          <w:sz w:val="28"/>
          <w:szCs w:val="28"/>
        </w:rPr>
        <w:t>в 2014 г. – 56 483,2 тыс. рублей;</w:t>
      </w:r>
    </w:p>
    <w:p w:rsidR="00892478" w:rsidRPr="00FE409F" w:rsidRDefault="00892478" w:rsidP="00FE409F">
      <w:pPr>
        <w:ind w:firstLine="709"/>
        <w:jc w:val="both"/>
        <w:rPr>
          <w:sz w:val="28"/>
          <w:szCs w:val="28"/>
        </w:rPr>
      </w:pPr>
      <w:r w:rsidRPr="00FE409F">
        <w:rPr>
          <w:sz w:val="28"/>
          <w:szCs w:val="28"/>
        </w:rPr>
        <w:t>в 2015 г. – 34 179,1 тыс. рублей;</w:t>
      </w:r>
    </w:p>
    <w:p w:rsidR="00892478" w:rsidRPr="00FE409F" w:rsidRDefault="00892478" w:rsidP="00FE409F">
      <w:pPr>
        <w:ind w:firstLine="709"/>
        <w:jc w:val="both"/>
        <w:rPr>
          <w:sz w:val="28"/>
          <w:szCs w:val="28"/>
        </w:rPr>
      </w:pPr>
      <w:r w:rsidRPr="00FE409F">
        <w:rPr>
          <w:sz w:val="28"/>
          <w:szCs w:val="28"/>
        </w:rPr>
        <w:t>в 2016 г. – 51 200,0 тыс. рублей;</w:t>
      </w:r>
    </w:p>
    <w:p w:rsidR="00892478" w:rsidRPr="00FE409F" w:rsidRDefault="00892478" w:rsidP="00FE409F">
      <w:pPr>
        <w:ind w:firstLine="709"/>
        <w:jc w:val="both"/>
        <w:rPr>
          <w:sz w:val="28"/>
          <w:szCs w:val="28"/>
        </w:rPr>
      </w:pPr>
      <w:r w:rsidRPr="00FE409F">
        <w:rPr>
          <w:sz w:val="28"/>
          <w:szCs w:val="28"/>
        </w:rPr>
        <w:t>в 2017 г. – 45 227,4 тыс. рублей;</w:t>
      </w:r>
    </w:p>
    <w:p w:rsidR="00892478" w:rsidRPr="00FE409F" w:rsidRDefault="00892478" w:rsidP="00FE409F">
      <w:pPr>
        <w:ind w:firstLine="709"/>
        <w:jc w:val="both"/>
        <w:rPr>
          <w:sz w:val="28"/>
          <w:szCs w:val="28"/>
        </w:rPr>
      </w:pPr>
      <w:r w:rsidRPr="00FE409F">
        <w:rPr>
          <w:sz w:val="28"/>
          <w:szCs w:val="28"/>
        </w:rPr>
        <w:t>в 2018 г. – 121 100,0 тыс. рублей;</w:t>
      </w:r>
    </w:p>
    <w:p w:rsidR="00892478" w:rsidRPr="00FE409F" w:rsidRDefault="00892478" w:rsidP="00FE409F">
      <w:pPr>
        <w:ind w:firstLine="709"/>
        <w:jc w:val="both"/>
        <w:rPr>
          <w:sz w:val="28"/>
          <w:szCs w:val="28"/>
        </w:rPr>
      </w:pPr>
      <w:r w:rsidRPr="00FE409F">
        <w:rPr>
          <w:sz w:val="28"/>
          <w:szCs w:val="28"/>
        </w:rPr>
        <w:t>в 2019 г. – 129 178,8 тыс. рублей;</w:t>
      </w:r>
    </w:p>
    <w:p w:rsidR="00892478" w:rsidRPr="00FE409F" w:rsidRDefault="00892478" w:rsidP="00FE409F">
      <w:pPr>
        <w:ind w:firstLine="709"/>
        <w:jc w:val="both"/>
        <w:rPr>
          <w:sz w:val="28"/>
          <w:szCs w:val="28"/>
        </w:rPr>
      </w:pPr>
      <w:r w:rsidRPr="00FE409F">
        <w:rPr>
          <w:sz w:val="28"/>
          <w:szCs w:val="28"/>
        </w:rPr>
        <w:t>в</w:t>
      </w:r>
      <w:r w:rsidR="00FE409F">
        <w:rPr>
          <w:sz w:val="28"/>
          <w:szCs w:val="28"/>
        </w:rPr>
        <w:t xml:space="preserve"> 2020 г. – 59 800,0 тыс. рублей;</w:t>
      </w:r>
    </w:p>
    <w:p w:rsidR="00892478" w:rsidRPr="00FE409F" w:rsidRDefault="00892478" w:rsidP="00FE409F">
      <w:pPr>
        <w:ind w:firstLine="709"/>
        <w:jc w:val="both"/>
        <w:rPr>
          <w:sz w:val="28"/>
          <w:szCs w:val="28"/>
        </w:rPr>
      </w:pPr>
      <w:r w:rsidRPr="00FE409F">
        <w:rPr>
          <w:sz w:val="28"/>
          <w:szCs w:val="28"/>
        </w:rPr>
        <w:t>в</w:t>
      </w:r>
      <w:r w:rsidR="00FE409F">
        <w:rPr>
          <w:sz w:val="28"/>
          <w:szCs w:val="28"/>
        </w:rPr>
        <w:t xml:space="preserve"> 2021 г. – 20 000,0 тыс. рублей;</w:t>
      </w:r>
    </w:p>
    <w:p w:rsidR="00892478" w:rsidRPr="00FE409F" w:rsidRDefault="00892478" w:rsidP="00FE409F">
      <w:pPr>
        <w:ind w:firstLine="709"/>
        <w:jc w:val="both"/>
        <w:rPr>
          <w:sz w:val="28"/>
          <w:szCs w:val="28"/>
        </w:rPr>
      </w:pPr>
      <w:r w:rsidRPr="00FE409F">
        <w:rPr>
          <w:sz w:val="28"/>
          <w:szCs w:val="28"/>
        </w:rPr>
        <w:t>в</w:t>
      </w:r>
      <w:r w:rsidR="00FE409F">
        <w:rPr>
          <w:sz w:val="28"/>
          <w:szCs w:val="28"/>
        </w:rPr>
        <w:t xml:space="preserve"> 2022 г. – 15 000,0 тыс. рублей;</w:t>
      </w:r>
    </w:p>
    <w:p w:rsidR="00892478" w:rsidRPr="00FE409F" w:rsidRDefault="00892478" w:rsidP="00FE409F">
      <w:pPr>
        <w:ind w:firstLine="709"/>
        <w:jc w:val="both"/>
        <w:rPr>
          <w:sz w:val="28"/>
          <w:szCs w:val="28"/>
        </w:rPr>
      </w:pPr>
      <w:r w:rsidRPr="00FE409F">
        <w:rPr>
          <w:sz w:val="28"/>
          <w:szCs w:val="28"/>
        </w:rPr>
        <w:t>в 2023 г</w:t>
      </w:r>
      <w:r w:rsidR="00FE409F">
        <w:rPr>
          <w:sz w:val="28"/>
          <w:szCs w:val="28"/>
        </w:rPr>
        <w:t>. – 0,0 тыс. рублей;</w:t>
      </w:r>
    </w:p>
    <w:p w:rsidR="00892478" w:rsidRPr="00FE409F" w:rsidRDefault="00FE409F" w:rsidP="00FE4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2024 г. – 0,0 тыс. рублей;</w:t>
      </w:r>
    </w:p>
    <w:p w:rsidR="00892478" w:rsidRPr="00FE409F" w:rsidRDefault="00FE409F" w:rsidP="00FE4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2025 г. – 0,0 тыс. рублей;</w:t>
      </w:r>
    </w:p>
    <w:p w:rsidR="00994402" w:rsidRPr="00FE409F" w:rsidRDefault="00FE409F" w:rsidP="00FE4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2026 г. – 0,0 тыс. рублей;</w:t>
      </w:r>
    </w:p>
    <w:p w:rsidR="00994402" w:rsidRPr="00FE409F" w:rsidRDefault="00994402" w:rsidP="00FE409F">
      <w:pPr>
        <w:ind w:firstLine="709"/>
        <w:jc w:val="both"/>
        <w:rPr>
          <w:sz w:val="28"/>
          <w:szCs w:val="28"/>
        </w:rPr>
      </w:pPr>
      <w:r w:rsidRPr="00FE409F">
        <w:rPr>
          <w:sz w:val="28"/>
          <w:szCs w:val="28"/>
        </w:rPr>
        <w:t>в 2027 г. – 0,0 тыс. рублей.</w:t>
      </w:r>
    </w:p>
    <w:p w:rsidR="00AB5A89" w:rsidRPr="00FE409F" w:rsidRDefault="00892478" w:rsidP="00FE409F">
      <w:pPr>
        <w:ind w:firstLine="709"/>
        <w:jc w:val="both"/>
        <w:rPr>
          <w:sz w:val="28"/>
          <w:szCs w:val="28"/>
        </w:rPr>
      </w:pPr>
      <w:r w:rsidRPr="00FE409F">
        <w:rPr>
          <w:sz w:val="28"/>
          <w:szCs w:val="28"/>
        </w:rPr>
        <w:t>Объем финансирования Подпрограммы может быть уточнен в порядке, установленном законом о республиканском бюджете Республики Тыва на соответствующий финансовый год, исходя из возможностей республиканского бюджета Республики Тыва.</w:t>
      </w:r>
      <w:r w:rsidR="00DB0695" w:rsidRPr="00FE409F">
        <w:rPr>
          <w:sz w:val="28"/>
          <w:szCs w:val="28"/>
        </w:rPr>
        <w:t>»</w:t>
      </w:r>
      <w:r w:rsidR="00AB17DB" w:rsidRPr="00FE409F">
        <w:rPr>
          <w:sz w:val="28"/>
          <w:szCs w:val="28"/>
        </w:rPr>
        <w:t>;</w:t>
      </w:r>
    </w:p>
    <w:p w:rsidR="0033293D" w:rsidRPr="00FE409F" w:rsidRDefault="009C48D7" w:rsidP="00FE409F">
      <w:pPr>
        <w:ind w:firstLine="709"/>
        <w:jc w:val="both"/>
        <w:rPr>
          <w:sz w:val="28"/>
          <w:szCs w:val="28"/>
        </w:rPr>
      </w:pPr>
      <w:r w:rsidRPr="00FE409F">
        <w:rPr>
          <w:sz w:val="28"/>
          <w:szCs w:val="28"/>
        </w:rPr>
        <w:t>в</w:t>
      </w:r>
      <w:r w:rsidR="00FE409F">
        <w:rPr>
          <w:sz w:val="28"/>
          <w:szCs w:val="28"/>
        </w:rPr>
        <w:t xml:space="preserve"> </w:t>
      </w:r>
      <w:r w:rsidR="00D9725C" w:rsidRPr="00FE409F">
        <w:rPr>
          <w:sz w:val="28"/>
          <w:szCs w:val="28"/>
        </w:rPr>
        <w:t>абзаце третьем</w:t>
      </w:r>
      <w:r w:rsidR="00FE409F">
        <w:rPr>
          <w:sz w:val="28"/>
          <w:szCs w:val="28"/>
        </w:rPr>
        <w:t xml:space="preserve"> </w:t>
      </w:r>
      <w:r w:rsidR="00D9725C" w:rsidRPr="00FE409F">
        <w:rPr>
          <w:sz w:val="28"/>
          <w:szCs w:val="28"/>
        </w:rPr>
        <w:t>раздела</w:t>
      </w:r>
      <w:r w:rsidR="00FE409F">
        <w:rPr>
          <w:sz w:val="28"/>
          <w:szCs w:val="28"/>
        </w:rPr>
        <w:t xml:space="preserve"> </w:t>
      </w:r>
      <w:r w:rsidR="0033293D" w:rsidRPr="00FE409F">
        <w:rPr>
          <w:sz w:val="28"/>
          <w:szCs w:val="28"/>
        </w:rPr>
        <w:t>VII</w:t>
      </w:r>
      <w:r w:rsidR="00FE409F">
        <w:rPr>
          <w:sz w:val="28"/>
          <w:szCs w:val="28"/>
        </w:rPr>
        <w:t xml:space="preserve"> </w:t>
      </w:r>
      <w:r w:rsidR="002A0FAD" w:rsidRPr="00FE409F">
        <w:rPr>
          <w:sz w:val="28"/>
          <w:szCs w:val="28"/>
        </w:rPr>
        <w:t xml:space="preserve">цифры </w:t>
      </w:r>
      <w:r w:rsidR="00DB0695" w:rsidRPr="00FE409F">
        <w:rPr>
          <w:sz w:val="28"/>
          <w:szCs w:val="28"/>
        </w:rPr>
        <w:t>«</w:t>
      </w:r>
      <w:r w:rsidR="002A0FAD" w:rsidRPr="00FE409F">
        <w:rPr>
          <w:sz w:val="28"/>
          <w:szCs w:val="28"/>
        </w:rPr>
        <w:t>2025</w:t>
      </w:r>
      <w:r w:rsidR="00DB0695" w:rsidRPr="00FE409F">
        <w:rPr>
          <w:sz w:val="28"/>
          <w:szCs w:val="28"/>
        </w:rPr>
        <w:t>»</w:t>
      </w:r>
      <w:r w:rsidR="002A0FAD" w:rsidRPr="00FE409F">
        <w:rPr>
          <w:sz w:val="28"/>
          <w:szCs w:val="28"/>
        </w:rPr>
        <w:t xml:space="preserve"> заменить </w:t>
      </w:r>
      <w:r w:rsidR="00D9725C" w:rsidRPr="00FE409F">
        <w:rPr>
          <w:sz w:val="28"/>
          <w:szCs w:val="28"/>
        </w:rPr>
        <w:t>цифрами</w:t>
      </w:r>
      <w:r w:rsidR="00234B25">
        <w:rPr>
          <w:sz w:val="28"/>
          <w:szCs w:val="28"/>
        </w:rPr>
        <w:t xml:space="preserve"> «</w:t>
      </w:r>
      <w:r w:rsidR="002A0FAD" w:rsidRPr="00FE409F">
        <w:rPr>
          <w:sz w:val="28"/>
          <w:szCs w:val="28"/>
        </w:rPr>
        <w:t>2027</w:t>
      </w:r>
      <w:r w:rsidR="00DB0695" w:rsidRPr="00FE409F">
        <w:rPr>
          <w:sz w:val="28"/>
          <w:szCs w:val="28"/>
        </w:rPr>
        <w:t>»</w:t>
      </w:r>
      <w:r w:rsidR="00D9725C" w:rsidRPr="00FE409F">
        <w:rPr>
          <w:sz w:val="28"/>
          <w:szCs w:val="28"/>
        </w:rPr>
        <w:t>;</w:t>
      </w:r>
    </w:p>
    <w:p w:rsidR="008944D9" w:rsidRPr="00FE409F" w:rsidRDefault="00AB7A10" w:rsidP="00FE409F">
      <w:pPr>
        <w:ind w:firstLine="709"/>
        <w:jc w:val="both"/>
        <w:rPr>
          <w:sz w:val="28"/>
          <w:szCs w:val="28"/>
        </w:rPr>
      </w:pPr>
      <w:r w:rsidRPr="00FE409F">
        <w:rPr>
          <w:sz w:val="28"/>
          <w:szCs w:val="28"/>
        </w:rPr>
        <w:t>и</w:t>
      </w:r>
      <w:r w:rsidR="00FB7512" w:rsidRPr="00FE409F">
        <w:rPr>
          <w:sz w:val="28"/>
          <w:szCs w:val="28"/>
        </w:rPr>
        <w:t>)</w:t>
      </w:r>
      <w:r w:rsidR="00FE409F">
        <w:rPr>
          <w:sz w:val="28"/>
          <w:szCs w:val="28"/>
        </w:rPr>
        <w:t xml:space="preserve"> </w:t>
      </w:r>
      <w:r w:rsidR="00FB7512" w:rsidRPr="00FE409F">
        <w:rPr>
          <w:sz w:val="28"/>
          <w:szCs w:val="28"/>
        </w:rPr>
        <w:t>в</w:t>
      </w:r>
      <w:r w:rsidR="008944D9" w:rsidRPr="00FE409F">
        <w:rPr>
          <w:sz w:val="28"/>
          <w:szCs w:val="28"/>
        </w:rPr>
        <w:t xml:space="preserve"> </w:t>
      </w:r>
      <w:r w:rsidR="00234B25">
        <w:rPr>
          <w:sz w:val="28"/>
          <w:szCs w:val="28"/>
        </w:rPr>
        <w:t>п</w:t>
      </w:r>
      <w:r w:rsidR="008944D9" w:rsidRPr="00FE409F">
        <w:rPr>
          <w:sz w:val="28"/>
          <w:szCs w:val="28"/>
        </w:rPr>
        <w:t xml:space="preserve">одпрограмме 2 </w:t>
      </w:r>
      <w:r w:rsidR="00DB0695" w:rsidRPr="00FE409F">
        <w:rPr>
          <w:sz w:val="28"/>
          <w:szCs w:val="28"/>
        </w:rPr>
        <w:t>«</w:t>
      </w:r>
      <w:r w:rsidR="008944D9" w:rsidRPr="00FE409F">
        <w:rPr>
          <w:sz w:val="28"/>
          <w:szCs w:val="28"/>
        </w:rPr>
        <w:t>Модернизация и строительство объектов топливно-энергетического комплекса Республики Тыва</w:t>
      </w:r>
      <w:r w:rsidR="00DB0695" w:rsidRPr="00FE409F">
        <w:rPr>
          <w:sz w:val="28"/>
          <w:szCs w:val="28"/>
        </w:rPr>
        <w:t>»</w:t>
      </w:r>
      <w:r w:rsidR="008944D9" w:rsidRPr="00FE409F">
        <w:rPr>
          <w:sz w:val="28"/>
          <w:szCs w:val="28"/>
        </w:rPr>
        <w:t>:</w:t>
      </w:r>
    </w:p>
    <w:p w:rsidR="00FB7512" w:rsidRPr="00FE409F" w:rsidRDefault="0030448A" w:rsidP="00FE409F">
      <w:pPr>
        <w:ind w:firstLine="709"/>
        <w:jc w:val="both"/>
        <w:rPr>
          <w:sz w:val="28"/>
          <w:szCs w:val="28"/>
        </w:rPr>
      </w:pPr>
      <w:r w:rsidRPr="00FE409F">
        <w:rPr>
          <w:sz w:val="28"/>
          <w:szCs w:val="28"/>
        </w:rPr>
        <w:t xml:space="preserve">в </w:t>
      </w:r>
      <w:r w:rsidR="00FB7512" w:rsidRPr="00FE409F">
        <w:rPr>
          <w:sz w:val="28"/>
          <w:szCs w:val="28"/>
        </w:rPr>
        <w:t xml:space="preserve">наименовании слова </w:t>
      </w:r>
      <w:r w:rsidR="00DB0695" w:rsidRPr="00FE409F">
        <w:rPr>
          <w:sz w:val="28"/>
          <w:szCs w:val="28"/>
        </w:rPr>
        <w:t>«</w:t>
      </w:r>
      <w:r w:rsidR="00FB7512" w:rsidRPr="00FE409F">
        <w:rPr>
          <w:sz w:val="28"/>
          <w:szCs w:val="28"/>
        </w:rPr>
        <w:t>2014-2025 годы</w:t>
      </w:r>
      <w:r w:rsidR="00DB0695" w:rsidRPr="00FE409F">
        <w:rPr>
          <w:sz w:val="28"/>
          <w:szCs w:val="28"/>
        </w:rPr>
        <w:t>»</w:t>
      </w:r>
      <w:r w:rsidR="00FB7512" w:rsidRPr="00FE409F">
        <w:rPr>
          <w:sz w:val="28"/>
          <w:szCs w:val="28"/>
        </w:rPr>
        <w:t xml:space="preserve"> заменить словами </w:t>
      </w:r>
      <w:r w:rsidR="00DB0695" w:rsidRPr="00FE409F">
        <w:rPr>
          <w:sz w:val="28"/>
          <w:szCs w:val="28"/>
        </w:rPr>
        <w:t>«</w:t>
      </w:r>
      <w:r w:rsidR="00FB7512" w:rsidRPr="00FE409F">
        <w:rPr>
          <w:sz w:val="28"/>
          <w:szCs w:val="28"/>
        </w:rPr>
        <w:t>2014-2027 годы</w:t>
      </w:r>
      <w:r w:rsidR="00DB0695" w:rsidRPr="00FE409F">
        <w:rPr>
          <w:sz w:val="28"/>
          <w:szCs w:val="28"/>
        </w:rPr>
        <w:t>»</w:t>
      </w:r>
      <w:r w:rsidR="008E07D6" w:rsidRPr="00FE409F">
        <w:rPr>
          <w:sz w:val="28"/>
          <w:szCs w:val="28"/>
        </w:rPr>
        <w:t>;</w:t>
      </w:r>
    </w:p>
    <w:p w:rsidR="0004242E" w:rsidRDefault="00FE4218" w:rsidP="00FE409F">
      <w:pPr>
        <w:ind w:firstLine="709"/>
        <w:jc w:val="both"/>
        <w:rPr>
          <w:sz w:val="28"/>
          <w:szCs w:val="28"/>
        </w:rPr>
      </w:pPr>
      <w:r w:rsidRPr="00FE409F">
        <w:rPr>
          <w:sz w:val="28"/>
          <w:szCs w:val="28"/>
        </w:rPr>
        <w:t>паспорт изложить в следующей редакции</w:t>
      </w:r>
      <w:r w:rsidR="005B3271" w:rsidRPr="00FE409F">
        <w:rPr>
          <w:sz w:val="28"/>
          <w:szCs w:val="28"/>
        </w:rPr>
        <w:t>:</w:t>
      </w:r>
    </w:p>
    <w:p w:rsidR="00FE409F" w:rsidRPr="00234B25" w:rsidRDefault="00FE409F" w:rsidP="00234B25">
      <w:pPr>
        <w:jc w:val="center"/>
        <w:rPr>
          <w:sz w:val="28"/>
          <w:szCs w:val="28"/>
        </w:rPr>
      </w:pPr>
    </w:p>
    <w:p w:rsidR="00234B25" w:rsidRPr="00234B25" w:rsidRDefault="00234B25" w:rsidP="00234B25">
      <w:pPr>
        <w:jc w:val="center"/>
        <w:rPr>
          <w:szCs w:val="28"/>
        </w:rPr>
      </w:pPr>
      <w:r>
        <w:rPr>
          <w:szCs w:val="28"/>
        </w:rPr>
        <w:t>«</w:t>
      </w:r>
      <w:r w:rsidRPr="00234B25">
        <w:rPr>
          <w:szCs w:val="28"/>
        </w:rPr>
        <w:t>П</w:t>
      </w:r>
      <w:r>
        <w:rPr>
          <w:szCs w:val="28"/>
        </w:rPr>
        <w:t xml:space="preserve"> </w:t>
      </w:r>
      <w:r w:rsidRPr="00234B25">
        <w:rPr>
          <w:szCs w:val="28"/>
        </w:rPr>
        <w:t>А</w:t>
      </w:r>
      <w:r>
        <w:rPr>
          <w:szCs w:val="28"/>
        </w:rPr>
        <w:t xml:space="preserve"> </w:t>
      </w:r>
      <w:r w:rsidRPr="00234B25">
        <w:rPr>
          <w:szCs w:val="28"/>
        </w:rPr>
        <w:t>С</w:t>
      </w:r>
      <w:r>
        <w:rPr>
          <w:szCs w:val="28"/>
        </w:rPr>
        <w:t xml:space="preserve"> </w:t>
      </w:r>
      <w:r w:rsidRPr="00234B25">
        <w:rPr>
          <w:szCs w:val="28"/>
        </w:rPr>
        <w:t>П</w:t>
      </w:r>
      <w:r>
        <w:rPr>
          <w:szCs w:val="28"/>
        </w:rPr>
        <w:t xml:space="preserve"> </w:t>
      </w:r>
      <w:r w:rsidRPr="00234B25">
        <w:rPr>
          <w:szCs w:val="28"/>
        </w:rPr>
        <w:t>О</w:t>
      </w:r>
      <w:r>
        <w:rPr>
          <w:szCs w:val="28"/>
        </w:rPr>
        <w:t xml:space="preserve"> </w:t>
      </w:r>
      <w:r w:rsidRPr="00234B25">
        <w:rPr>
          <w:szCs w:val="28"/>
        </w:rPr>
        <w:t>Р</w:t>
      </w:r>
      <w:r>
        <w:rPr>
          <w:szCs w:val="28"/>
        </w:rPr>
        <w:t xml:space="preserve"> </w:t>
      </w:r>
      <w:r w:rsidRPr="00234B25">
        <w:rPr>
          <w:szCs w:val="28"/>
        </w:rPr>
        <w:t>Т</w:t>
      </w:r>
    </w:p>
    <w:p w:rsidR="00234B25" w:rsidRDefault="00234B25" w:rsidP="00234B25">
      <w:pPr>
        <w:jc w:val="center"/>
        <w:rPr>
          <w:szCs w:val="28"/>
        </w:rPr>
      </w:pPr>
      <w:r w:rsidRPr="00234B25">
        <w:rPr>
          <w:szCs w:val="28"/>
        </w:rPr>
        <w:t>подпрограмм</w:t>
      </w:r>
      <w:r>
        <w:rPr>
          <w:szCs w:val="28"/>
        </w:rPr>
        <w:t>ы</w:t>
      </w:r>
      <w:r w:rsidRPr="00234B25">
        <w:rPr>
          <w:szCs w:val="28"/>
        </w:rPr>
        <w:t xml:space="preserve"> 2 «Модернизация и строительство </w:t>
      </w:r>
    </w:p>
    <w:p w:rsidR="00234B25" w:rsidRDefault="00234B25" w:rsidP="00234B25">
      <w:pPr>
        <w:jc w:val="center"/>
        <w:rPr>
          <w:szCs w:val="28"/>
        </w:rPr>
      </w:pPr>
      <w:r w:rsidRPr="00234B25">
        <w:rPr>
          <w:szCs w:val="28"/>
        </w:rPr>
        <w:t xml:space="preserve">объектов топливно-энергетического </w:t>
      </w:r>
    </w:p>
    <w:p w:rsidR="00234B25" w:rsidRPr="00234B25" w:rsidRDefault="00234B25" w:rsidP="00234B25">
      <w:pPr>
        <w:jc w:val="center"/>
        <w:rPr>
          <w:szCs w:val="28"/>
        </w:rPr>
      </w:pPr>
      <w:r w:rsidRPr="00234B25">
        <w:rPr>
          <w:szCs w:val="28"/>
        </w:rPr>
        <w:t>комплекса Республики Тыва»</w:t>
      </w:r>
    </w:p>
    <w:p w:rsidR="00234B25" w:rsidRPr="00234B25" w:rsidRDefault="00234B25" w:rsidP="00234B25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6709"/>
      </w:tblGrid>
      <w:tr w:rsidR="00FE409F" w:rsidRPr="00FE409F" w:rsidTr="00FE409F">
        <w:trPr>
          <w:jc w:val="center"/>
        </w:trPr>
        <w:tc>
          <w:tcPr>
            <w:tcW w:w="3118" w:type="dxa"/>
          </w:tcPr>
          <w:p w:rsidR="00FE409F" w:rsidRPr="00FE409F" w:rsidRDefault="00FE409F" w:rsidP="00FE409F">
            <w:r w:rsidRPr="00FE409F">
              <w:t>Наименование Подпрограммы</w:t>
            </w:r>
          </w:p>
        </w:tc>
        <w:tc>
          <w:tcPr>
            <w:tcW w:w="340" w:type="dxa"/>
          </w:tcPr>
          <w:p w:rsidR="00FE409F" w:rsidRDefault="00FE409F" w:rsidP="00FE409F">
            <w:pPr>
              <w:jc w:val="right"/>
            </w:pPr>
            <w:r w:rsidRPr="00716C9D">
              <w:t>–</w:t>
            </w:r>
          </w:p>
        </w:tc>
        <w:tc>
          <w:tcPr>
            <w:tcW w:w="6709" w:type="dxa"/>
          </w:tcPr>
          <w:p w:rsidR="00FE409F" w:rsidRDefault="00FE409F" w:rsidP="00FE409F">
            <w:pPr>
              <w:jc w:val="both"/>
            </w:pPr>
            <w:r w:rsidRPr="00FE409F">
              <w:t xml:space="preserve">Модернизация и строительство объектов топливно-энергетического комплекса Республики Тыва (далее </w:t>
            </w:r>
            <w:r>
              <w:t>–</w:t>
            </w:r>
            <w:r w:rsidRPr="00FE409F">
              <w:t xml:space="preserve"> Подпрограмма)</w:t>
            </w:r>
          </w:p>
          <w:p w:rsidR="00FE409F" w:rsidRPr="00FE409F" w:rsidRDefault="00FE409F" w:rsidP="00FE409F">
            <w:pPr>
              <w:jc w:val="both"/>
            </w:pPr>
          </w:p>
        </w:tc>
      </w:tr>
      <w:tr w:rsidR="00FE409F" w:rsidRPr="00FE409F" w:rsidTr="00FE409F">
        <w:trPr>
          <w:jc w:val="center"/>
        </w:trPr>
        <w:tc>
          <w:tcPr>
            <w:tcW w:w="3118" w:type="dxa"/>
          </w:tcPr>
          <w:p w:rsidR="00FE409F" w:rsidRDefault="00FE409F" w:rsidP="00FE409F">
            <w:r w:rsidRPr="00FE409F">
              <w:t>Ответственный исполнитель Подпрограммы</w:t>
            </w:r>
          </w:p>
          <w:p w:rsidR="00FE409F" w:rsidRPr="00FE409F" w:rsidRDefault="00FE409F" w:rsidP="00FE409F"/>
        </w:tc>
        <w:tc>
          <w:tcPr>
            <w:tcW w:w="340" w:type="dxa"/>
          </w:tcPr>
          <w:p w:rsidR="00FE409F" w:rsidRDefault="00FE409F" w:rsidP="00FE409F">
            <w:pPr>
              <w:jc w:val="right"/>
            </w:pPr>
            <w:r w:rsidRPr="00716C9D">
              <w:t>–</w:t>
            </w:r>
          </w:p>
        </w:tc>
        <w:tc>
          <w:tcPr>
            <w:tcW w:w="6709" w:type="dxa"/>
          </w:tcPr>
          <w:p w:rsidR="00FE409F" w:rsidRPr="00FE409F" w:rsidRDefault="00FE409F" w:rsidP="00FE409F">
            <w:pPr>
              <w:jc w:val="both"/>
            </w:pPr>
            <w:r w:rsidRPr="00FE409F">
              <w:t>Министерство топлива и энергетики Республики Тыва</w:t>
            </w:r>
          </w:p>
        </w:tc>
      </w:tr>
      <w:tr w:rsidR="00FE409F" w:rsidRPr="00FE409F" w:rsidTr="00FE409F">
        <w:trPr>
          <w:jc w:val="center"/>
        </w:trPr>
        <w:tc>
          <w:tcPr>
            <w:tcW w:w="3118" w:type="dxa"/>
          </w:tcPr>
          <w:p w:rsidR="00FE409F" w:rsidRPr="00FE409F" w:rsidRDefault="00FE409F" w:rsidP="00FE409F">
            <w:r w:rsidRPr="00FE409F">
              <w:t>Соисполнители Подпрограммы</w:t>
            </w:r>
          </w:p>
        </w:tc>
        <w:tc>
          <w:tcPr>
            <w:tcW w:w="340" w:type="dxa"/>
          </w:tcPr>
          <w:p w:rsidR="00FE409F" w:rsidRDefault="00FE409F" w:rsidP="00FE409F">
            <w:pPr>
              <w:jc w:val="right"/>
            </w:pPr>
            <w:r w:rsidRPr="00716C9D">
              <w:t>–</w:t>
            </w:r>
          </w:p>
        </w:tc>
        <w:tc>
          <w:tcPr>
            <w:tcW w:w="6709" w:type="dxa"/>
          </w:tcPr>
          <w:p w:rsidR="00FE409F" w:rsidRDefault="00FE409F" w:rsidP="00FE409F">
            <w:pPr>
              <w:jc w:val="both"/>
            </w:pPr>
            <w:r w:rsidRPr="00FE409F">
              <w:t>Министерство строительства Республики Тыва, Министерство жилищно-коммунального хозяйства Республики Тыва</w:t>
            </w:r>
          </w:p>
          <w:p w:rsidR="00FE409F" w:rsidRPr="00FE409F" w:rsidRDefault="00FE409F" w:rsidP="00FE409F">
            <w:pPr>
              <w:jc w:val="both"/>
            </w:pPr>
          </w:p>
        </w:tc>
      </w:tr>
      <w:tr w:rsidR="00FE409F" w:rsidRPr="00FE409F" w:rsidTr="00FE409F">
        <w:trPr>
          <w:jc w:val="center"/>
        </w:trPr>
        <w:tc>
          <w:tcPr>
            <w:tcW w:w="3118" w:type="dxa"/>
          </w:tcPr>
          <w:p w:rsidR="00FE409F" w:rsidRPr="00FE409F" w:rsidRDefault="00FE409F" w:rsidP="00FE409F">
            <w:r w:rsidRPr="00FE409F">
              <w:t>Участники Подпрограммы</w:t>
            </w:r>
          </w:p>
        </w:tc>
        <w:tc>
          <w:tcPr>
            <w:tcW w:w="340" w:type="dxa"/>
          </w:tcPr>
          <w:p w:rsidR="00FE409F" w:rsidRDefault="00FE409F" w:rsidP="00FE409F">
            <w:pPr>
              <w:jc w:val="right"/>
            </w:pPr>
            <w:r w:rsidRPr="00716C9D">
              <w:t>–</w:t>
            </w:r>
          </w:p>
        </w:tc>
        <w:tc>
          <w:tcPr>
            <w:tcW w:w="6709" w:type="dxa"/>
          </w:tcPr>
          <w:p w:rsidR="00FE409F" w:rsidRDefault="00FE409F" w:rsidP="00FE409F">
            <w:pPr>
              <w:jc w:val="both"/>
            </w:pPr>
            <w:r w:rsidRPr="00FE409F">
              <w:t>Министерство строительства Республики Тыва, Министерство жилищно-коммунального хозяйства Республики Тыва, ГУП Республики Тыва «Управляющая компания «ТЭК-4», ПАО «ФСК ЕЭС» (по согласованию), АО «</w:t>
            </w:r>
            <w:proofErr w:type="spellStart"/>
            <w:r w:rsidRPr="00FE409F">
              <w:t>Тываэнерго</w:t>
            </w:r>
            <w:proofErr w:type="spellEnd"/>
            <w:r w:rsidRPr="00FE409F">
              <w:t>» (по согласованию), ООО «Дизель» (по согласованию)</w:t>
            </w:r>
          </w:p>
          <w:p w:rsidR="00FE409F" w:rsidRPr="00FE409F" w:rsidRDefault="00FE409F" w:rsidP="00FE409F">
            <w:pPr>
              <w:jc w:val="both"/>
            </w:pPr>
          </w:p>
        </w:tc>
      </w:tr>
      <w:tr w:rsidR="00FE409F" w:rsidRPr="00FE409F" w:rsidTr="00FE409F">
        <w:trPr>
          <w:jc w:val="center"/>
        </w:trPr>
        <w:tc>
          <w:tcPr>
            <w:tcW w:w="3118" w:type="dxa"/>
          </w:tcPr>
          <w:p w:rsidR="00FE409F" w:rsidRPr="00FE409F" w:rsidRDefault="00FE409F" w:rsidP="00FE409F">
            <w:r w:rsidRPr="00FE409F">
              <w:t>Цель Подпрограммы</w:t>
            </w:r>
          </w:p>
        </w:tc>
        <w:tc>
          <w:tcPr>
            <w:tcW w:w="340" w:type="dxa"/>
          </w:tcPr>
          <w:p w:rsidR="00FE409F" w:rsidRDefault="00FE409F" w:rsidP="00FE409F">
            <w:pPr>
              <w:jc w:val="right"/>
            </w:pPr>
            <w:r w:rsidRPr="00716C9D">
              <w:t>–</w:t>
            </w:r>
          </w:p>
        </w:tc>
        <w:tc>
          <w:tcPr>
            <w:tcW w:w="6709" w:type="dxa"/>
          </w:tcPr>
          <w:p w:rsidR="00FE409F" w:rsidRDefault="00FE409F" w:rsidP="00FE409F">
            <w:pPr>
              <w:jc w:val="both"/>
            </w:pPr>
            <w:r w:rsidRPr="00FE409F">
              <w:t>повышение энергетической безопасности и надежности тепло- и электроснабжения Республики Тыва</w:t>
            </w:r>
          </w:p>
          <w:p w:rsidR="00FE409F" w:rsidRPr="00FE409F" w:rsidRDefault="00FE409F" w:rsidP="00FE409F">
            <w:pPr>
              <w:jc w:val="both"/>
            </w:pPr>
          </w:p>
        </w:tc>
      </w:tr>
      <w:tr w:rsidR="00FE409F" w:rsidRPr="00FE409F" w:rsidTr="00FE409F">
        <w:trPr>
          <w:jc w:val="center"/>
        </w:trPr>
        <w:tc>
          <w:tcPr>
            <w:tcW w:w="3118" w:type="dxa"/>
          </w:tcPr>
          <w:p w:rsidR="00FE409F" w:rsidRPr="00FE409F" w:rsidRDefault="00FE409F" w:rsidP="00FE409F">
            <w:r w:rsidRPr="00FE409F">
              <w:t>Задачи Подпрограммы</w:t>
            </w:r>
          </w:p>
        </w:tc>
        <w:tc>
          <w:tcPr>
            <w:tcW w:w="340" w:type="dxa"/>
          </w:tcPr>
          <w:p w:rsidR="00FE409F" w:rsidRDefault="00FE409F" w:rsidP="00FE409F">
            <w:pPr>
              <w:jc w:val="right"/>
            </w:pPr>
            <w:r w:rsidRPr="00716C9D">
              <w:t>–</w:t>
            </w:r>
          </w:p>
        </w:tc>
        <w:tc>
          <w:tcPr>
            <w:tcW w:w="6709" w:type="dxa"/>
          </w:tcPr>
          <w:p w:rsidR="00FE409F" w:rsidRPr="00FE409F" w:rsidRDefault="00FE409F" w:rsidP="00FE409F">
            <w:pPr>
              <w:jc w:val="both"/>
            </w:pPr>
            <w:r w:rsidRPr="00FE409F">
              <w:t>повышение эффективности теплоснабжения республики путем реконструкции и технического перевооружения предприятий топливно-энергетического комплекса;</w:t>
            </w:r>
          </w:p>
          <w:p w:rsidR="00FE409F" w:rsidRPr="00FE409F" w:rsidRDefault="00FE409F" w:rsidP="00FE409F">
            <w:pPr>
              <w:jc w:val="both"/>
            </w:pPr>
            <w:r w:rsidRPr="00FE409F">
              <w:t>повышение эффективности производства и потребления топливно-энергетических ресурсов;</w:t>
            </w:r>
          </w:p>
          <w:p w:rsidR="00FE409F" w:rsidRPr="00FE409F" w:rsidRDefault="00FE409F" w:rsidP="00FE409F">
            <w:pPr>
              <w:jc w:val="both"/>
            </w:pPr>
            <w:r w:rsidRPr="00FE409F">
              <w:t>разработка проектно-сметной документации строительства объектов теплоснабжения;</w:t>
            </w:r>
          </w:p>
          <w:p w:rsidR="00FE409F" w:rsidRDefault="00FE409F" w:rsidP="00FE409F">
            <w:pPr>
              <w:jc w:val="both"/>
            </w:pPr>
            <w:r w:rsidRPr="00FE409F">
              <w:t>новое строительство объектов электро- и теплоснабжения</w:t>
            </w:r>
          </w:p>
          <w:p w:rsidR="00FE409F" w:rsidRPr="00FE409F" w:rsidRDefault="00FE409F" w:rsidP="00FE409F">
            <w:pPr>
              <w:jc w:val="both"/>
            </w:pPr>
          </w:p>
        </w:tc>
      </w:tr>
      <w:tr w:rsidR="00FE409F" w:rsidRPr="00FE409F" w:rsidTr="00FE409F">
        <w:trPr>
          <w:jc w:val="center"/>
        </w:trPr>
        <w:tc>
          <w:tcPr>
            <w:tcW w:w="3118" w:type="dxa"/>
          </w:tcPr>
          <w:p w:rsidR="00FE409F" w:rsidRPr="00FE409F" w:rsidRDefault="00FE409F" w:rsidP="00FE409F">
            <w:r w:rsidRPr="00FE409F">
              <w:t>Важнейшие целевые индикаторы и показатели Подпрограммы</w:t>
            </w:r>
          </w:p>
        </w:tc>
        <w:tc>
          <w:tcPr>
            <w:tcW w:w="340" w:type="dxa"/>
          </w:tcPr>
          <w:p w:rsidR="00FE409F" w:rsidRDefault="00FE409F" w:rsidP="00FE409F">
            <w:pPr>
              <w:jc w:val="right"/>
            </w:pPr>
            <w:r w:rsidRPr="00716C9D">
              <w:t>–</w:t>
            </w:r>
          </w:p>
        </w:tc>
        <w:tc>
          <w:tcPr>
            <w:tcW w:w="6709" w:type="dxa"/>
          </w:tcPr>
          <w:p w:rsidR="00FE409F" w:rsidRPr="00FE409F" w:rsidRDefault="00FE409F" w:rsidP="00FE409F">
            <w:pPr>
              <w:jc w:val="both"/>
            </w:pPr>
            <w:r w:rsidRPr="00FE409F">
              <w:t>снижение удельного веса тепловых потерь в общем объеме производства тепловой энергии до 5 процентов к 2027 году;</w:t>
            </w:r>
          </w:p>
          <w:p w:rsidR="00FE409F" w:rsidRPr="00FE409F" w:rsidRDefault="00FE409F" w:rsidP="00FE409F">
            <w:pPr>
              <w:jc w:val="both"/>
            </w:pPr>
            <w:r w:rsidRPr="00FE409F">
              <w:t>снижение среднего удельного расхода топлива на отпущенную т</w:t>
            </w:r>
            <w:r w:rsidR="003B4DA8">
              <w:t>епловую энергию не менее от 8-</w:t>
            </w:r>
            <w:r w:rsidRPr="00FE409F">
              <w:t xml:space="preserve">12 кг </w:t>
            </w:r>
            <w:proofErr w:type="spellStart"/>
            <w:r w:rsidRPr="00FE409F">
              <w:t>у.т</w:t>
            </w:r>
            <w:proofErr w:type="spellEnd"/>
            <w:r w:rsidRPr="00FE409F">
              <w:t>./Гкал или от 1,8-2,2 процента к 2020 году;</w:t>
            </w:r>
          </w:p>
          <w:p w:rsidR="00FE409F" w:rsidRPr="00FE409F" w:rsidRDefault="00FE409F" w:rsidP="00FE409F">
            <w:pPr>
              <w:jc w:val="both"/>
            </w:pPr>
            <w:r w:rsidRPr="00FE409F">
              <w:lastRenderedPageBreak/>
              <w:t>снижение потребления среднего расхода топлива (каменный уголь) от 29 до 31 процента к 2027 году;</w:t>
            </w:r>
          </w:p>
          <w:p w:rsidR="00FE409F" w:rsidRDefault="00FE409F" w:rsidP="00FE409F">
            <w:pPr>
              <w:jc w:val="both"/>
            </w:pPr>
            <w:r w:rsidRPr="00FE409F">
              <w:t>увеличение полезного отпуска электроэнергии от 10 до 20 процентов к 2027 году</w:t>
            </w:r>
          </w:p>
          <w:p w:rsidR="00FE409F" w:rsidRPr="00FE409F" w:rsidRDefault="00FE409F" w:rsidP="00FE409F">
            <w:pPr>
              <w:jc w:val="both"/>
            </w:pPr>
          </w:p>
        </w:tc>
      </w:tr>
      <w:tr w:rsidR="00FE409F" w:rsidRPr="00FE409F" w:rsidTr="00FE409F">
        <w:trPr>
          <w:jc w:val="center"/>
        </w:trPr>
        <w:tc>
          <w:tcPr>
            <w:tcW w:w="3118" w:type="dxa"/>
          </w:tcPr>
          <w:p w:rsidR="00FE409F" w:rsidRDefault="00FE409F" w:rsidP="00FE409F">
            <w:r w:rsidRPr="00FE409F">
              <w:lastRenderedPageBreak/>
              <w:t>Сроки реализации Подпрограммы</w:t>
            </w:r>
          </w:p>
          <w:p w:rsidR="00FE409F" w:rsidRPr="00FE409F" w:rsidRDefault="00FE409F" w:rsidP="00FE409F"/>
        </w:tc>
        <w:tc>
          <w:tcPr>
            <w:tcW w:w="340" w:type="dxa"/>
          </w:tcPr>
          <w:p w:rsidR="00FE409F" w:rsidRDefault="00FE409F" w:rsidP="00FE409F">
            <w:pPr>
              <w:jc w:val="right"/>
            </w:pPr>
            <w:r w:rsidRPr="00716C9D">
              <w:t>–</w:t>
            </w:r>
          </w:p>
        </w:tc>
        <w:tc>
          <w:tcPr>
            <w:tcW w:w="6709" w:type="dxa"/>
          </w:tcPr>
          <w:p w:rsidR="00FE409F" w:rsidRPr="00FE409F" w:rsidRDefault="00FE409F" w:rsidP="00FE409F">
            <w:pPr>
              <w:jc w:val="both"/>
            </w:pPr>
            <w:r>
              <w:t>2014-</w:t>
            </w:r>
            <w:r w:rsidRPr="00FE409F">
              <w:t>2027 годы</w:t>
            </w:r>
          </w:p>
        </w:tc>
      </w:tr>
      <w:tr w:rsidR="00FE409F" w:rsidRPr="00FE409F" w:rsidTr="00FE409F">
        <w:trPr>
          <w:jc w:val="center"/>
        </w:trPr>
        <w:tc>
          <w:tcPr>
            <w:tcW w:w="3118" w:type="dxa"/>
          </w:tcPr>
          <w:p w:rsidR="00FE409F" w:rsidRPr="00FE409F" w:rsidRDefault="00FE409F" w:rsidP="00FE409F">
            <w:r w:rsidRPr="00FE409F">
              <w:t>Объемы и источники финансирования Подпрограммы</w:t>
            </w:r>
          </w:p>
        </w:tc>
        <w:tc>
          <w:tcPr>
            <w:tcW w:w="340" w:type="dxa"/>
          </w:tcPr>
          <w:p w:rsidR="00FE409F" w:rsidRDefault="00FE409F" w:rsidP="00FE409F">
            <w:pPr>
              <w:jc w:val="right"/>
            </w:pPr>
            <w:r w:rsidRPr="00716C9D">
              <w:t>–</w:t>
            </w:r>
          </w:p>
        </w:tc>
        <w:tc>
          <w:tcPr>
            <w:tcW w:w="6709" w:type="dxa"/>
          </w:tcPr>
          <w:p w:rsidR="00FE409F" w:rsidRPr="00FE409F" w:rsidRDefault="00FE409F" w:rsidP="00FE409F">
            <w:pPr>
              <w:jc w:val="both"/>
            </w:pPr>
            <w:r w:rsidRPr="00FE409F">
              <w:t>общий объем финансирования Подпрограммы составит 32767205,9 тыс. рублей, в том числе:</w:t>
            </w:r>
          </w:p>
          <w:p w:rsidR="00FE409F" w:rsidRPr="00FE409F" w:rsidRDefault="00FE409F" w:rsidP="00FE409F">
            <w:pPr>
              <w:jc w:val="both"/>
            </w:pPr>
            <w:r w:rsidRPr="00FE409F">
              <w:t xml:space="preserve">в 2014 г. </w:t>
            </w:r>
            <w:r>
              <w:t>–</w:t>
            </w:r>
            <w:r w:rsidRPr="00FE409F">
              <w:t xml:space="preserve"> 10295,3 тыс. рублей;</w:t>
            </w:r>
          </w:p>
          <w:p w:rsidR="00FE409F" w:rsidRPr="00FE409F" w:rsidRDefault="00FE409F" w:rsidP="00FE409F">
            <w:pPr>
              <w:jc w:val="both"/>
            </w:pPr>
            <w:r w:rsidRPr="00FE409F">
              <w:t xml:space="preserve">в 2015 г. </w:t>
            </w:r>
            <w:r>
              <w:t>–</w:t>
            </w:r>
            <w:r w:rsidRPr="00FE409F">
              <w:t xml:space="preserve"> 0,0 тыс. рублей;</w:t>
            </w:r>
          </w:p>
          <w:p w:rsidR="00FE409F" w:rsidRPr="00FE409F" w:rsidRDefault="00FE409F" w:rsidP="00FE409F">
            <w:pPr>
              <w:jc w:val="both"/>
            </w:pPr>
            <w:r w:rsidRPr="00FE409F">
              <w:t xml:space="preserve">в 2016 г. </w:t>
            </w:r>
            <w:r>
              <w:t>–</w:t>
            </w:r>
            <w:r w:rsidRPr="00FE409F">
              <w:t xml:space="preserve"> 9500,0 тыс. рублей;</w:t>
            </w:r>
          </w:p>
          <w:p w:rsidR="00FE409F" w:rsidRPr="00FE409F" w:rsidRDefault="00FE409F" w:rsidP="00FE409F">
            <w:pPr>
              <w:jc w:val="both"/>
            </w:pPr>
            <w:r w:rsidRPr="00FE409F">
              <w:t xml:space="preserve">в 2017 г. </w:t>
            </w:r>
            <w:r>
              <w:t>–</w:t>
            </w:r>
            <w:r w:rsidRPr="00FE409F">
              <w:t xml:space="preserve"> 0,0 тыс. рублей;</w:t>
            </w:r>
          </w:p>
          <w:p w:rsidR="00FE409F" w:rsidRPr="00FE409F" w:rsidRDefault="00FE409F" w:rsidP="00FE409F">
            <w:pPr>
              <w:jc w:val="both"/>
            </w:pPr>
            <w:r w:rsidRPr="00FE409F">
              <w:t xml:space="preserve">в 2018 г. </w:t>
            </w:r>
            <w:r>
              <w:t>–</w:t>
            </w:r>
            <w:r w:rsidRPr="00FE409F">
              <w:t xml:space="preserve"> 8000,0 тыс. рублей;</w:t>
            </w:r>
          </w:p>
          <w:p w:rsidR="00FE409F" w:rsidRPr="00FE409F" w:rsidRDefault="00FE409F" w:rsidP="00FE409F">
            <w:pPr>
              <w:jc w:val="both"/>
            </w:pPr>
            <w:r w:rsidRPr="00FE409F">
              <w:t xml:space="preserve">в 2019 г. </w:t>
            </w:r>
            <w:r>
              <w:t>–</w:t>
            </w:r>
            <w:r w:rsidRPr="00FE409F">
              <w:t xml:space="preserve"> 23029,0 тыс. рублей;</w:t>
            </w:r>
          </w:p>
          <w:p w:rsidR="00FE409F" w:rsidRPr="00FE409F" w:rsidRDefault="00FE409F" w:rsidP="00FE409F">
            <w:pPr>
              <w:jc w:val="both"/>
            </w:pPr>
            <w:r w:rsidRPr="00FE409F">
              <w:t xml:space="preserve">в 2020 г. </w:t>
            </w:r>
            <w:r>
              <w:t>–</w:t>
            </w:r>
            <w:r w:rsidRPr="00FE409F">
              <w:t xml:space="preserve"> 3072915,8 тыс. рублей;</w:t>
            </w:r>
          </w:p>
          <w:p w:rsidR="00FE409F" w:rsidRPr="00FE409F" w:rsidRDefault="00FE409F" w:rsidP="00FE409F">
            <w:pPr>
              <w:jc w:val="both"/>
            </w:pPr>
            <w:r w:rsidRPr="00FE409F">
              <w:t xml:space="preserve">в 2021 г. </w:t>
            </w:r>
            <w:r>
              <w:t>–</w:t>
            </w:r>
            <w:r w:rsidRPr="00FE409F">
              <w:t xml:space="preserve"> 4036618,0 тыс. рублей;</w:t>
            </w:r>
          </w:p>
          <w:p w:rsidR="00FE409F" w:rsidRPr="00FE409F" w:rsidRDefault="00FE409F" w:rsidP="00FE409F">
            <w:pPr>
              <w:jc w:val="both"/>
            </w:pPr>
            <w:r w:rsidRPr="00FE409F">
              <w:t xml:space="preserve">в 2022 г. </w:t>
            </w:r>
            <w:r>
              <w:t xml:space="preserve">– </w:t>
            </w:r>
            <w:r w:rsidRPr="00FE409F">
              <w:t>4041741,6 тыс. рублей;</w:t>
            </w:r>
          </w:p>
          <w:p w:rsidR="00FE409F" w:rsidRPr="00FE409F" w:rsidRDefault="00FE409F" w:rsidP="00FE409F">
            <w:pPr>
              <w:jc w:val="both"/>
            </w:pPr>
            <w:r w:rsidRPr="00FE409F">
              <w:t xml:space="preserve">в 2023 г. </w:t>
            </w:r>
            <w:r>
              <w:t xml:space="preserve">– </w:t>
            </w:r>
            <w:r w:rsidRPr="00FE409F">
              <w:t>6796943,2 тыс. рублей;</w:t>
            </w:r>
          </w:p>
          <w:p w:rsidR="00FE409F" w:rsidRPr="00FE409F" w:rsidRDefault="00FE409F" w:rsidP="00FE409F">
            <w:pPr>
              <w:jc w:val="both"/>
            </w:pPr>
            <w:r w:rsidRPr="00FE409F">
              <w:t xml:space="preserve">в 2024 г. </w:t>
            </w:r>
            <w:r>
              <w:t xml:space="preserve">– </w:t>
            </w:r>
            <w:r w:rsidRPr="00FE409F">
              <w:t>11027614,2 тыс. рублей;</w:t>
            </w:r>
          </w:p>
          <w:p w:rsidR="00FE409F" w:rsidRPr="00FE409F" w:rsidRDefault="00FE409F" w:rsidP="00FE409F">
            <w:pPr>
              <w:jc w:val="both"/>
            </w:pPr>
            <w:r w:rsidRPr="00FE409F">
              <w:t xml:space="preserve">в 2025 г. </w:t>
            </w:r>
            <w:r>
              <w:t>–</w:t>
            </w:r>
            <w:r w:rsidRPr="00FE409F">
              <w:t xml:space="preserve"> 3713118,8 тыс. рублей;</w:t>
            </w:r>
          </w:p>
          <w:p w:rsidR="00FE409F" w:rsidRPr="00FE409F" w:rsidRDefault="00FE409F" w:rsidP="00FE409F">
            <w:pPr>
              <w:jc w:val="both"/>
            </w:pPr>
            <w:r w:rsidRPr="00FE409F">
              <w:t xml:space="preserve">в 2026 г. </w:t>
            </w:r>
            <w:r>
              <w:t>–</w:t>
            </w:r>
            <w:r w:rsidRPr="00FE409F">
              <w:t xml:space="preserve"> 13512,3 тыс. рублей;</w:t>
            </w:r>
          </w:p>
          <w:p w:rsidR="00FE409F" w:rsidRPr="00FE409F" w:rsidRDefault="00FE409F" w:rsidP="00FE409F">
            <w:pPr>
              <w:jc w:val="both"/>
            </w:pPr>
            <w:r w:rsidRPr="00FE409F">
              <w:t xml:space="preserve">в 2027 г. </w:t>
            </w:r>
            <w:r>
              <w:t>–</w:t>
            </w:r>
            <w:r w:rsidRPr="00FE409F">
              <w:t xml:space="preserve"> 13917,7 тыс. рублей.</w:t>
            </w:r>
          </w:p>
          <w:p w:rsidR="00FE409F" w:rsidRPr="00FE409F" w:rsidRDefault="00FE409F" w:rsidP="00FE409F">
            <w:pPr>
              <w:jc w:val="both"/>
            </w:pPr>
            <w:r w:rsidRPr="00FE409F">
              <w:t>Объем финансирования за счет средств республиканского бюджета Республики Тыва составит 267 205,9 тыс. рублей, в том числе:</w:t>
            </w:r>
          </w:p>
          <w:p w:rsidR="00FE409F" w:rsidRPr="00FE409F" w:rsidRDefault="00FE409F" w:rsidP="00FE409F">
            <w:pPr>
              <w:jc w:val="both"/>
            </w:pPr>
            <w:r w:rsidRPr="00FE409F">
              <w:t xml:space="preserve">в 2014 г. </w:t>
            </w:r>
            <w:r>
              <w:t>–</w:t>
            </w:r>
            <w:r w:rsidRPr="00FE409F">
              <w:t xml:space="preserve"> 10295,3 тыс. рублей;</w:t>
            </w:r>
          </w:p>
          <w:p w:rsidR="00FE409F" w:rsidRPr="00FE409F" w:rsidRDefault="00FE409F" w:rsidP="00FE409F">
            <w:pPr>
              <w:jc w:val="both"/>
            </w:pPr>
            <w:r w:rsidRPr="00FE409F">
              <w:t xml:space="preserve">в 2015 г. </w:t>
            </w:r>
            <w:r>
              <w:t>–</w:t>
            </w:r>
            <w:r w:rsidRPr="00FE409F">
              <w:t xml:space="preserve"> 0,0 тыс. рублей;</w:t>
            </w:r>
          </w:p>
          <w:p w:rsidR="00FE409F" w:rsidRPr="00FE409F" w:rsidRDefault="00FE409F" w:rsidP="00FE409F">
            <w:pPr>
              <w:jc w:val="both"/>
            </w:pPr>
            <w:r w:rsidRPr="00FE409F">
              <w:t xml:space="preserve">в 2016 г. </w:t>
            </w:r>
            <w:r>
              <w:t>–</w:t>
            </w:r>
            <w:r w:rsidRPr="00FE409F">
              <w:t xml:space="preserve"> 9500,0 тыс. рублей;</w:t>
            </w:r>
          </w:p>
          <w:p w:rsidR="00FE409F" w:rsidRPr="00FE409F" w:rsidRDefault="00FE409F" w:rsidP="00FE409F">
            <w:pPr>
              <w:jc w:val="both"/>
            </w:pPr>
            <w:r w:rsidRPr="00FE409F">
              <w:t xml:space="preserve">в 2017 г. </w:t>
            </w:r>
            <w:r>
              <w:t>–</w:t>
            </w:r>
            <w:r w:rsidRPr="00FE409F">
              <w:t xml:space="preserve"> 0,0 тыс. рублей;</w:t>
            </w:r>
          </w:p>
          <w:p w:rsidR="00FE409F" w:rsidRPr="00FE409F" w:rsidRDefault="00FE409F" w:rsidP="00FE409F">
            <w:pPr>
              <w:jc w:val="both"/>
            </w:pPr>
            <w:r w:rsidRPr="00FE409F">
              <w:t xml:space="preserve">в 2018 г. </w:t>
            </w:r>
            <w:r>
              <w:t>–</w:t>
            </w:r>
            <w:r w:rsidRPr="00FE409F">
              <w:t xml:space="preserve"> 8000,0 тыс. рублей;</w:t>
            </w:r>
          </w:p>
          <w:p w:rsidR="00FE409F" w:rsidRPr="00FE409F" w:rsidRDefault="00FE409F" w:rsidP="00FE409F">
            <w:pPr>
              <w:jc w:val="both"/>
            </w:pPr>
            <w:r w:rsidRPr="00FE409F">
              <w:t xml:space="preserve">в 2019 г. </w:t>
            </w:r>
            <w:r>
              <w:t>–</w:t>
            </w:r>
            <w:r w:rsidRPr="00FE409F">
              <w:t xml:space="preserve"> 23029,0 тыс. рублей;</w:t>
            </w:r>
          </w:p>
          <w:p w:rsidR="00FE409F" w:rsidRPr="00FE409F" w:rsidRDefault="00FE409F" w:rsidP="00FE409F">
            <w:pPr>
              <w:jc w:val="both"/>
            </w:pPr>
            <w:r w:rsidRPr="00FE409F">
              <w:t xml:space="preserve">в 2020 г. </w:t>
            </w:r>
            <w:r>
              <w:t xml:space="preserve">– </w:t>
            </w:r>
            <w:r w:rsidRPr="00FE409F">
              <w:t>72915,8 тыс. рублей;</w:t>
            </w:r>
          </w:p>
          <w:p w:rsidR="00FE409F" w:rsidRPr="00FE409F" w:rsidRDefault="00FE409F" w:rsidP="00FE409F">
            <w:pPr>
              <w:jc w:val="both"/>
            </w:pPr>
            <w:r w:rsidRPr="00FE409F">
              <w:t xml:space="preserve">в 2021 г. </w:t>
            </w:r>
            <w:r>
              <w:t xml:space="preserve">– </w:t>
            </w:r>
            <w:r w:rsidRPr="00FE409F">
              <w:t>36618 тыс. рублей;</w:t>
            </w:r>
          </w:p>
          <w:p w:rsidR="00FE409F" w:rsidRPr="00FE409F" w:rsidRDefault="00FE409F" w:rsidP="00FE409F">
            <w:pPr>
              <w:jc w:val="both"/>
            </w:pPr>
            <w:r w:rsidRPr="00FE409F">
              <w:t xml:space="preserve">в 2022 г. </w:t>
            </w:r>
            <w:r>
              <w:t>–</w:t>
            </w:r>
            <w:r w:rsidRPr="00FE409F">
              <w:t xml:space="preserve"> 41741,6 тыс. рублей;</w:t>
            </w:r>
          </w:p>
          <w:p w:rsidR="00FE409F" w:rsidRPr="00FE409F" w:rsidRDefault="00FE409F" w:rsidP="00FE409F">
            <w:pPr>
              <w:jc w:val="both"/>
            </w:pPr>
            <w:r w:rsidRPr="00FE409F">
              <w:t xml:space="preserve">в 2023 г. </w:t>
            </w:r>
            <w:r>
              <w:t>–</w:t>
            </w:r>
            <w:r w:rsidRPr="00FE409F">
              <w:t xml:space="preserve"> 11943,2 тыс. рублей;</w:t>
            </w:r>
          </w:p>
          <w:p w:rsidR="00FE409F" w:rsidRPr="00FE409F" w:rsidRDefault="00FE409F" w:rsidP="00FE409F">
            <w:pPr>
              <w:jc w:val="both"/>
            </w:pPr>
            <w:r w:rsidRPr="00FE409F">
              <w:t xml:space="preserve">в 2024 г. </w:t>
            </w:r>
            <w:r>
              <w:t>–</w:t>
            </w:r>
            <w:r w:rsidRPr="00FE409F">
              <w:t xml:space="preserve"> 12614,2 тыс. рублей;</w:t>
            </w:r>
          </w:p>
          <w:p w:rsidR="00FE409F" w:rsidRPr="00FE409F" w:rsidRDefault="00FE409F" w:rsidP="00FE409F">
            <w:pPr>
              <w:jc w:val="both"/>
            </w:pPr>
            <w:r w:rsidRPr="00FE409F">
              <w:t xml:space="preserve">в 2025 г. </w:t>
            </w:r>
            <w:r>
              <w:t>–</w:t>
            </w:r>
            <w:r w:rsidRPr="00FE409F">
              <w:t xml:space="preserve"> 13118,8 тыс. рублей;</w:t>
            </w:r>
          </w:p>
          <w:p w:rsidR="00FE409F" w:rsidRPr="00FE409F" w:rsidRDefault="00FE409F" w:rsidP="00FE409F">
            <w:pPr>
              <w:jc w:val="both"/>
            </w:pPr>
            <w:r w:rsidRPr="00FE409F">
              <w:t xml:space="preserve">в 2026 г. </w:t>
            </w:r>
            <w:r>
              <w:t xml:space="preserve">– </w:t>
            </w:r>
            <w:r w:rsidRPr="00FE409F">
              <w:t>13512,3 тыс. рублей;</w:t>
            </w:r>
          </w:p>
          <w:p w:rsidR="00FE409F" w:rsidRPr="00FE409F" w:rsidRDefault="00FE409F" w:rsidP="00FE409F">
            <w:pPr>
              <w:jc w:val="both"/>
            </w:pPr>
            <w:r w:rsidRPr="00FE409F">
              <w:t xml:space="preserve">в 2027 г. </w:t>
            </w:r>
            <w:r>
              <w:t>–</w:t>
            </w:r>
            <w:r w:rsidRPr="00FE409F">
              <w:t xml:space="preserve"> 13917,7 тыс. рублей.</w:t>
            </w:r>
          </w:p>
          <w:p w:rsidR="00FE409F" w:rsidRPr="00FE409F" w:rsidRDefault="00FE409F" w:rsidP="00FE409F">
            <w:pPr>
              <w:jc w:val="both"/>
            </w:pPr>
            <w:r w:rsidRPr="00FE409F">
              <w:t>Объем финансирования из федерального бюджета составит 22700000,0 тыс. рублей, в том числе:</w:t>
            </w:r>
          </w:p>
          <w:p w:rsidR="00FE409F" w:rsidRPr="00FE409F" w:rsidRDefault="00FE409F" w:rsidP="00FE409F">
            <w:pPr>
              <w:jc w:val="both"/>
            </w:pPr>
            <w:r w:rsidRPr="00FE409F">
              <w:t xml:space="preserve">в 2020 г. </w:t>
            </w:r>
            <w:r>
              <w:t>–</w:t>
            </w:r>
            <w:r w:rsidRPr="00FE409F">
              <w:t xml:space="preserve"> 3000000,0 тыс. рублей;</w:t>
            </w:r>
          </w:p>
          <w:p w:rsidR="00FE409F" w:rsidRPr="00FE409F" w:rsidRDefault="00FE409F" w:rsidP="00FE409F">
            <w:pPr>
              <w:jc w:val="both"/>
            </w:pPr>
            <w:r w:rsidRPr="00FE409F">
              <w:t xml:space="preserve">в 2021 г. </w:t>
            </w:r>
            <w:r>
              <w:t>–</w:t>
            </w:r>
            <w:r w:rsidRPr="00FE409F">
              <w:t xml:space="preserve"> 4000000,0 тыс. рублей;</w:t>
            </w:r>
          </w:p>
          <w:p w:rsidR="00FE409F" w:rsidRPr="00FE409F" w:rsidRDefault="00FE409F" w:rsidP="00FE409F">
            <w:pPr>
              <w:jc w:val="both"/>
            </w:pPr>
            <w:r w:rsidRPr="00FE409F">
              <w:t xml:space="preserve">в 2022 г. </w:t>
            </w:r>
            <w:r>
              <w:t>–</w:t>
            </w:r>
            <w:r w:rsidRPr="00FE409F">
              <w:t xml:space="preserve"> 4000000,0 тыс. рублей;</w:t>
            </w:r>
          </w:p>
          <w:p w:rsidR="00FE409F" w:rsidRPr="00FE409F" w:rsidRDefault="00FE409F" w:rsidP="00FE409F">
            <w:pPr>
              <w:jc w:val="both"/>
            </w:pPr>
            <w:r w:rsidRPr="00FE409F">
              <w:t xml:space="preserve">в 2023 г. </w:t>
            </w:r>
            <w:r>
              <w:t>–</w:t>
            </w:r>
            <w:r w:rsidRPr="00FE409F">
              <w:t xml:space="preserve"> 4000000,0 тыс. рублей;</w:t>
            </w:r>
          </w:p>
          <w:p w:rsidR="00FE409F" w:rsidRPr="00FE409F" w:rsidRDefault="00FE409F" w:rsidP="00FE409F">
            <w:pPr>
              <w:jc w:val="both"/>
            </w:pPr>
            <w:r w:rsidRPr="00FE409F">
              <w:t xml:space="preserve">в 2024 г. </w:t>
            </w:r>
            <w:r>
              <w:t>–</w:t>
            </w:r>
            <w:r w:rsidRPr="00FE409F">
              <w:t xml:space="preserve"> 4000000,0 тыс. рублей;</w:t>
            </w:r>
          </w:p>
          <w:p w:rsidR="00FE409F" w:rsidRPr="00FE409F" w:rsidRDefault="00FE409F" w:rsidP="00FE409F">
            <w:pPr>
              <w:jc w:val="both"/>
            </w:pPr>
            <w:r w:rsidRPr="00FE409F">
              <w:t xml:space="preserve">в 2025 г. </w:t>
            </w:r>
            <w:r>
              <w:t>–</w:t>
            </w:r>
            <w:r w:rsidRPr="00FE409F">
              <w:t xml:space="preserve"> 3700000,0 тыс. рублей;</w:t>
            </w:r>
          </w:p>
          <w:p w:rsidR="00FE409F" w:rsidRPr="00FE409F" w:rsidRDefault="00FE409F" w:rsidP="00FE409F">
            <w:pPr>
              <w:jc w:val="both"/>
            </w:pPr>
            <w:r w:rsidRPr="00FE409F">
              <w:t xml:space="preserve">в 2026 г. </w:t>
            </w:r>
            <w:r>
              <w:t>–</w:t>
            </w:r>
            <w:r w:rsidRPr="00FE409F">
              <w:t xml:space="preserve"> 0,00 тыс. рублей;</w:t>
            </w:r>
          </w:p>
          <w:p w:rsidR="00FE409F" w:rsidRPr="00FE409F" w:rsidRDefault="00FE409F" w:rsidP="00FE409F">
            <w:pPr>
              <w:jc w:val="both"/>
            </w:pPr>
            <w:r w:rsidRPr="00FE409F">
              <w:t xml:space="preserve">в 2027 г. </w:t>
            </w:r>
            <w:r>
              <w:t>– 0,00 тыс. рублей.</w:t>
            </w:r>
          </w:p>
          <w:p w:rsidR="00FE409F" w:rsidRPr="00FE409F" w:rsidRDefault="00FE409F" w:rsidP="00FE409F">
            <w:pPr>
              <w:jc w:val="both"/>
            </w:pPr>
            <w:r w:rsidRPr="00FE409F">
              <w:lastRenderedPageBreak/>
              <w:t>Объем финансирования за счет внебюджетных источников составит 9800000,0 тыс. рублей, в том числе:</w:t>
            </w:r>
          </w:p>
          <w:p w:rsidR="00FE409F" w:rsidRPr="00FE409F" w:rsidRDefault="00FE409F" w:rsidP="00FE409F">
            <w:pPr>
              <w:jc w:val="both"/>
            </w:pPr>
            <w:r w:rsidRPr="00FE409F">
              <w:t xml:space="preserve">в 2023 г. </w:t>
            </w:r>
            <w:r>
              <w:t>–</w:t>
            </w:r>
            <w:r w:rsidRPr="00FE409F">
              <w:t xml:space="preserve"> 2785000,0 тыс. рублей;</w:t>
            </w:r>
          </w:p>
          <w:p w:rsidR="00FE409F" w:rsidRPr="00FE409F" w:rsidRDefault="00FE409F" w:rsidP="00FE409F">
            <w:pPr>
              <w:jc w:val="both"/>
            </w:pPr>
            <w:r w:rsidRPr="00FE409F">
              <w:t xml:space="preserve">в 2024 г. </w:t>
            </w:r>
            <w:r>
              <w:t>–</w:t>
            </w:r>
            <w:r w:rsidRPr="00FE409F">
              <w:t xml:space="preserve"> 7015000,0 тыс. рублей.</w:t>
            </w:r>
          </w:p>
          <w:p w:rsidR="00FE409F" w:rsidRDefault="00FE409F" w:rsidP="00FE409F">
            <w:pPr>
              <w:jc w:val="both"/>
            </w:pPr>
            <w:r w:rsidRPr="00FE409F">
              <w:t>Финансирование мероприятий Подпрограммы будет ежегодно корректироваться исходя из возможностей республиканского бюджета Республики Тыва и других уровней бюджетов</w:t>
            </w:r>
          </w:p>
          <w:p w:rsidR="00FE409F" w:rsidRPr="00FE409F" w:rsidRDefault="00FE409F" w:rsidP="00FE409F">
            <w:pPr>
              <w:jc w:val="both"/>
            </w:pPr>
          </w:p>
        </w:tc>
      </w:tr>
      <w:tr w:rsidR="00FE409F" w:rsidRPr="00FE409F" w:rsidTr="00FE409F">
        <w:trPr>
          <w:jc w:val="center"/>
        </w:trPr>
        <w:tc>
          <w:tcPr>
            <w:tcW w:w="3118" w:type="dxa"/>
          </w:tcPr>
          <w:p w:rsidR="00FE409F" w:rsidRPr="00FE409F" w:rsidRDefault="00FE409F" w:rsidP="00FE409F">
            <w:r w:rsidRPr="00FE409F">
              <w:lastRenderedPageBreak/>
              <w:t>Ожидаемые конечные результаты реализации Подпрограммы и показатели социальной и бюджетной эффективности Подпрограммы</w:t>
            </w:r>
          </w:p>
        </w:tc>
        <w:tc>
          <w:tcPr>
            <w:tcW w:w="340" w:type="dxa"/>
          </w:tcPr>
          <w:p w:rsidR="00FE409F" w:rsidRDefault="00FE409F" w:rsidP="00FE409F">
            <w:pPr>
              <w:jc w:val="right"/>
            </w:pPr>
            <w:r w:rsidRPr="00716C9D">
              <w:t>–</w:t>
            </w:r>
          </w:p>
        </w:tc>
        <w:tc>
          <w:tcPr>
            <w:tcW w:w="6709" w:type="dxa"/>
          </w:tcPr>
          <w:p w:rsidR="00FE409F" w:rsidRPr="00FE409F" w:rsidRDefault="00FE409F" w:rsidP="00FE409F">
            <w:pPr>
              <w:jc w:val="both"/>
            </w:pPr>
            <w:r w:rsidRPr="00FE409F">
              <w:t>повышение энергетической безопасности и надежности тепло- и электроснабжения Республики Тыва;</w:t>
            </w:r>
          </w:p>
          <w:p w:rsidR="00FE409F" w:rsidRPr="00FE409F" w:rsidRDefault="00FE409F" w:rsidP="00FE409F">
            <w:pPr>
              <w:jc w:val="both"/>
            </w:pPr>
            <w:r w:rsidRPr="00FE409F">
              <w:t>поступление налоговых и неналоговых доходов в консолидиро</w:t>
            </w:r>
            <w:r>
              <w:t>ванный бюджет Республики Тыва</w:t>
            </w:r>
            <w:r w:rsidRPr="00FE409F">
              <w:t>»;</w:t>
            </w:r>
          </w:p>
        </w:tc>
      </w:tr>
    </w:tbl>
    <w:p w:rsidR="00FE409F" w:rsidRPr="00FE409F" w:rsidRDefault="00FE409F" w:rsidP="00FE409F">
      <w:pPr>
        <w:ind w:firstLine="709"/>
        <w:jc w:val="both"/>
        <w:rPr>
          <w:sz w:val="28"/>
          <w:szCs w:val="28"/>
        </w:rPr>
      </w:pPr>
    </w:p>
    <w:p w:rsidR="0043421C" w:rsidRPr="00FE409F" w:rsidRDefault="00134DA3" w:rsidP="00FE409F">
      <w:pPr>
        <w:ind w:firstLine="709"/>
        <w:jc w:val="both"/>
        <w:rPr>
          <w:sz w:val="28"/>
          <w:szCs w:val="28"/>
        </w:rPr>
      </w:pPr>
      <w:r w:rsidRPr="00FE409F">
        <w:rPr>
          <w:sz w:val="28"/>
          <w:szCs w:val="28"/>
        </w:rPr>
        <w:t>в разделе I</w:t>
      </w:r>
      <w:r w:rsidR="0043421C" w:rsidRPr="00FE409F">
        <w:rPr>
          <w:sz w:val="28"/>
          <w:szCs w:val="28"/>
        </w:rPr>
        <w:t>:</w:t>
      </w:r>
    </w:p>
    <w:p w:rsidR="0043421C" w:rsidRPr="00FE409F" w:rsidRDefault="0043421C" w:rsidP="00FE409F">
      <w:pPr>
        <w:ind w:firstLine="709"/>
        <w:jc w:val="both"/>
        <w:rPr>
          <w:sz w:val="28"/>
          <w:szCs w:val="28"/>
        </w:rPr>
      </w:pPr>
      <w:r w:rsidRPr="00FE409F">
        <w:rPr>
          <w:sz w:val="28"/>
          <w:szCs w:val="28"/>
        </w:rPr>
        <w:t xml:space="preserve">в абзаце восьмом слова </w:t>
      </w:r>
      <w:r w:rsidR="00DB0695" w:rsidRPr="00FE409F">
        <w:rPr>
          <w:sz w:val="28"/>
          <w:szCs w:val="28"/>
        </w:rPr>
        <w:t>«</w:t>
      </w:r>
      <w:r w:rsidR="004E7DAD" w:rsidRPr="00FE409F">
        <w:rPr>
          <w:sz w:val="28"/>
          <w:szCs w:val="28"/>
        </w:rPr>
        <w:t xml:space="preserve">на </w:t>
      </w:r>
      <w:r w:rsidR="00DB0695" w:rsidRPr="00FE409F">
        <w:rPr>
          <w:sz w:val="28"/>
          <w:szCs w:val="28"/>
        </w:rPr>
        <w:t>«</w:t>
      </w:r>
      <w:r w:rsidR="004E7DAD" w:rsidRPr="00FE409F">
        <w:rPr>
          <w:sz w:val="28"/>
          <w:szCs w:val="28"/>
        </w:rPr>
        <w:t>левом берегу</w:t>
      </w:r>
      <w:r w:rsidR="00DB0695" w:rsidRPr="00FE409F">
        <w:rPr>
          <w:sz w:val="28"/>
          <w:szCs w:val="28"/>
        </w:rPr>
        <w:t>»</w:t>
      </w:r>
      <w:r w:rsidR="004E7DAD" w:rsidRPr="00FE409F">
        <w:rPr>
          <w:sz w:val="28"/>
          <w:szCs w:val="28"/>
        </w:rPr>
        <w:t xml:space="preserve"> г. Кызыла</w:t>
      </w:r>
      <w:r w:rsidR="00DB0695" w:rsidRPr="00FE409F">
        <w:rPr>
          <w:sz w:val="28"/>
          <w:szCs w:val="28"/>
        </w:rPr>
        <w:t>»</w:t>
      </w:r>
      <w:r w:rsidR="004E7DAD" w:rsidRPr="00FE409F">
        <w:rPr>
          <w:sz w:val="28"/>
          <w:szCs w:val="28"/>
        </w:rPr>
        <w:t xml:space="preserve"> заменить словами </w:t>
      </w:r>
      <w:r w:rsidR="00DB0695" w:rsidRPr="00FE409F">
        <w:rPr>
          <w:sz w:val="28"/>
          <w:szCs w:val="28"/>
        </w:rPr>
        <w:t>«</w:t>
      </w:r>
      <w:r w:rsidR="004E7DAD" w:rsidRPr="00FE409F">
        <w:rPr>
          <w:sz w:val="28"/>
          <w:szCs w:val="28"/>
        </w:rPr>
        <w:t xml:space="preserve">в </w:t>
      </w:r>
      <w:r w:rsidR="00FE409F">
        <w:rPr>
          <w:sz w:val="28"/>
          <w:szCs w:val="28"/>
        </w:rPr>
        <w:t xml:space="preserve">             </w:t>
      </w:r>
      <w:r w:rsidR="004E7DAD" w:rsidRPr="00FE409F">
        <w:rPr>
          <w:sz w:val="28"/>
          <w:szCs w:val="28"/>
        </w:rPr>
        <w:t>г. Кызыле</w:t>
      </w:r>
      <w:r w:rsidR="00DB0695" w:rsidRPr="00FE409F">
        <w:rPr>
          <w:sz w:val="28"/>
          <w:szCs w:val="28"/>
        </w:rPr>
        <w:t>»</w:t>
      </w:r>
      <w:r w:rsidRPr="00FE409F">
        <w:rPr>
          <w:sz w:val="28"/>
          <w:szCs w:val="28"/>
        </w:rPr>
        <w:t>;</w:t>
      </w:r>
    </w:p>
    <w:p w:rsidR="00CD35AA" w:rsidRPr="00FE409F" w:rsidRDefault="00CD35AA" w:rsidP="00FE409F">
      <w:pPr>
        <w:ind w:firstLine="709"/>
        <w:jc w:val="both"/>
        <w:rPr>
          <w:sz w:val="28"/>
          <w:szCs w:val="28"/>
        </w:rPr>
      </w:pPr>
      <w:r w:rsidRPr="00FE409F">
        <w:rPr>
          <w:sz w:val="28"/>
          <w:szCs w:val="28"/>
        </w:rPr>
        <w:t xml:space="preserve">в </w:t>
      </w:r>
      <w:r w:rsidR="0043421C" w:rsidRPr="00FE409F">
        <w:rPr>
          <w:sz w:val="28"/>
          <w:szCs w:val="28"/>
        </w:rPr>
        <w:t>п</w:t>
      </w:r>
      <w:r w:rsidR="004A0647" w:rsidRPr="00FE409F">
        <w:rPr>
          <w:sz w:val="28"/>
          <w:szCs w:val="28"/>
        </w:rPr>
        <w:t>одраздел</w:t>
      </w:r>
      <w:r w:rsidRPr="00FE409F">
        <w:rPr>
          <w:sz w:val="28"/>
          <w:szCs w:val="28"/>
        </w:rPr>
        <w:t>е</w:t>
      </w:r>
      <w:r w:rsidR="00FE409F">
        <w:rPr>
          <w:sz w:val="28"/>
          <w:szCs w:val="28"/>
        </w:rPr>
        <w:t xml:space="preserve"> «</w:t>
      </w:r>
      <w:r w:rsidR="007E79FA" w:rsidRPr="00FE409F">
        <w:rPr>
          <w:sz w:val="28"/>
          <w:szCs w:val="28"/>
        </w:rPr>
        <w:t>Строительство высоковольтных линий электропередач</w:t>
      </w:r>
      <w:r w:rsidR="00DB0695" w:rsidRPr="00FE409F">
        <w:rPr>
          <w:sz w:val="28"/>
          <w:szCs w:val="28"/>
        </w:rPr>
        <w:t>»</w:t>
      </w:r>
      <w:r w:rsidRPr="00FE409F">
        <w:rPr>
          <w:sz w:val="28"/>
          <w:szCs w:val="28"/>
        </w:rPr>
        <w:t>:</w:t>
      </w:r>
    </w:p>
    <w:p w:rsidR="00261822" w:rsidRPr="00FE409F" w:rsidRDefault="00CD35AA" w:rsidP="00FE409F">
      <w:pPr>
        <w:ind w:firstLine="709"/>
        <w:jc w:val="both"/>
        <w:rPr>
          <w:sz w:val="28"/>
          <w:szCs w:val="28"/>
        </w:rPr>
      </w:pPr>
      <w:r w:rsidRPr="00FE409F">
        <w:rPr>
          <w:sz w:val="28"/>
          <w:szCs w:val="28"/>
        </w:rPr>
        <w:t xml:space="preserve">абзац второй после слова </w:t>
      </w:r>
      <w:r w:rsidR="00DB0695" w:rsidRPr="00FE409F">
        <w:rPr>
          <w:sz w:val="28"/>
          <w:szCs w:val="28"/>
        </w:rPr>
        <w:t>«</w:t>
      </w:r>
      <w:r w:rsidRPr="00FE409F">
        <w:rPr>
          <w:sz w:val="28"/>
          <w:szCs w:val="28"/>
        </w:rPr>
        <w:t>получены</w:t>
      </w:r>
      <w:r w:rsidR="00DB0695" w:rsidRPr="00FE409F">
        <w:rPr>
          <w:sz w:val="28"/>
          <w:szCs w:val="28"/>
        </w:rPr>
        <w:t>»</w:t>
      </w:r>
      <w:r w:rsidRPr="00FE409F">
        <w:rPr>
          <w:sz w:val="28"/>
          <w:szCs w:val="28"/>
        </w:rPr>
        <w:t xml:space="preserve"> дополнить словами </w:t>
      </w:r>
      <w:r w:rsidR="00DB0695" w:rsidRPr="00FE409F">
        <w:rPr>
          <w:sz w:val="28"/>
          <w:szCs w:val="28"/>
        </w:rPr>
        <w:t>«</w:t>
      </w:r>
      <w:r w:rsidR="00463905" w:rsidRPr="00FE409F">
        <w:rPr>
          <w:sz w:val="28"/>
          <w:szCs w:val="28"/>
        </w:rPr>
        <w:t>изменения в</w:t>
      </w:r>
      <w:r w:rsidR="00DB0695" w:rsidRPr="00FE409F">
        <w:rPr>
          <w:sz w:val="28"/>
          <w:szCs w:val="28"/>
        </w:rPr>
        <w:t>»</w:t>
      </w:r>
      <w:r w:rsidR="00463905" w:rsidRPr="00FE409F">
        <w:rPr>
          <w:sz w:val="28"/>
          <w:szCs w:val="28"/>
        </w:rPr>
        <w:t xml:space="preserve">, слова </w:t>
      </w:r>
      <w:r w:rsidR="00DB0695" w:rsidRPr="00FE409F">
        <w:rPr>
          <w:sz w:val="28"/>
          <w:szCs w:val="28"/>
        </w:rPr>
        <w:t>«</w:t>
      </w:r>
      <w:r w:rsidR="00463905" w:rsidRPr="00FE409F">
        <w:rPr>
          <w:sz w:val="28"/>
          <w:szCs w:val="28"/>
        </w:rPr>
        <w:t xml:space="preserve">Туран </w:t>
      </w:r>
      <w:r w:rsidR="00FE409F">
        <w:rPr>
          <w:sz w:val="28"/>
          <w:szCs w:val="28"/>
        </w:rPr>
        <w:t>–</w:t>
      </w:r>
      <w:r w:rsidR="00463905" w:rsidRPr="00FE409F">
        <w:rPr>
          <w:sz w:val="28"/>
          <w:szCs w:val="28"/>
        </w:rPr>
        <w:t xml:space="preserve"> </w:t>
      </w:r>
      <w:proofErr w:type="spellStart"/>
      <w:r w:rsidR="00463905" w:rsidRPr="00FE409F">
        <w:rPr>
          <w:sz w:val="28"/>
          <w:szCs w:val="28"/>
        </w:rPr>
        <w:t>Ырбан</w:t>
      </w:r>
      <w:proofErr w:type="spellEnd"/>
      <w:r w:rsidR="00463905" w:rsidRPr="00FE409F">
        <w:rPr>
          <w:sz w:val="28"/>
          <w:szCs w:val="28"/>
        </w:rPr>
        <w:t xml:space="preserve"> </w:t>
      </w:r>
      <w:r w:rsidR="00261822" w:rsidRPr="00FE409F">
        <w:rPr>
          <w:sz w:val="28"/>
          <w:szCs w:val="28"/>
        </w:rPr>
        <w:t>–</w:t>
      </w:r>
      <w:r w:rsidR="00463905" w:rsidRPr="00FE409F">
        <w:rPr>
          <w:sz w:val="28"/>
          <w:szCs w:val="28"/>
        </w:rPr>
        <w:t xml:space="preserve"> Туманная</w:t>
      </w:r>
      <w:r w:rsidR="00DB0695" w:rsidRPr="00FE409F">
        <w:rPr>
          <w:sz w:val="28"/>
          <w:szCs w:val="28"/>
        </w:rPr>
        <w:t>»</w:t>
      </w:r>
      <w:r w:rsidR="00261822" w:rsidRPr="00FE409F">
        <w:rPr>
          <w:sz w:val="28"/>
          <w:szCs w:val="28"/>
        </w:rPr>
        <w:t xml:space="preserve"> заменить словами </w:t>
      </w:r>
      <w:r w:rsidR="00DB0695" w:rsidRPr="00FE409F">
        <w:rPr>
          <w:sz w:val="28"/>
          <w:szCs w:val="28"/>
        </w:rPr>
        <w:t>«</w:t>
      </w:r>
      <w:r w:rsidR="00261822" w:rsidRPr="00FE409F">
        <w:rPr>
          <w:sz w:val="28"/>
          <w:szCs w:val="28"/>
        </w:rPr>
        <w:t>Туран – Туманная</w:t>
      </w:r>
      <w:r w:rsidR="00DB0695" w:rsidRPr="00FE409F">
        <w:rPr>
          <w:sz w:val="28"/>
          <w:szCs w:val="28"/>
        </w:rPr>
        <w:t>»</w:t>
      </w:r>
      <w:r w:rsidR="00261822" w:rsidRPr="00FE409F">
        <w:rPr>
          <w:sz w:val="28"/>
          <w:szCs w:val="28"/>
        </w:rPr>
        <w:t>;</w:t>
      </w:r>
    </w:p>
    <w:p w:rsidR="0086653F" w:rsidRPr="00FE409F" w:rsidRDefault="00CF0698" w:rsidP="00FE409F">
      <w:pPr>
        <w:ind w:firstLine="709"/>
        <w:jc w:val="both"/>
        <w:rPr>
          <w:sz w:val="28"/>
          <w:szCs w:val="28"/>
        </w:rPr>
      </w:pPr>
      <w:r w:rsidRPr="00FE409F">
        <w:rPr>
          <w:sz w:val="28"/>
          <w:szCs w:val="28"/>
        </w:rPr>
        <w:t>раздел I</w:t>
      </w:r>
      <w:r w:rsidR="00E96EF3" w:rsidRPr="00FE409F">
        <w:rPr>
          <w:sz w:val="28"/>
          <w:szCs w:val="28"/>
        </w:rPr>
        <w:t>I</w:t>
      </w:r>
      <w:r w:rsidR="0086653F" w:rsidRPr="00FE409F">
        <w:rPr>
          <w:sz w:val="28"/>
          <w:szCs w:val="28"/>
        </w:rPr>
        <w:t xml:space="preserve"> изложить в следующей редакции:</w:t>
      </w:r>
    </w:p>
    <w:p w:rsidR="0086653F" w:rsidRDefault="00DB0695" w:rsidP="00FE409F">
      <w:pPr>
        <w:jc w:val="center"/>
        <w:rPr>
          <w:sz w:val="28"/>
          <w:szCs w:val="28"/>
        </w:rPr>
      </w:pPr>
      <w:r w:rsidRPr="00FE409F">
        <w:rPr>
          <w:sz w:val="28"/>
          <w:szCs w:val="28"/>
        </w:rPr>
        <w:t>«</w:t>
      </w:r>
      <w:r w:rsidR="0086653F" w:rsidRPr="00FE409F">
        <w:rPr>
          <w:sz w:val="28"/>
          <w:szCs w:val="28"/>
        </w:rPr>
        <w:t>II. Основные цели, задачи и этапы реализации Подпрограммы</w:t>
      </w:r>
    </w:p>
    <w:p w:rsidR="00FE409F" w:rsidRPr="00FE409F" w:rsidRDefault="00FE409F" w:rsidP="00FE409F">
      <w:pPr>
        <w:jc w:val="center"/>
        <w:rPr>
          <w:sz w:val="28"/>
          <w:szCs w:val="28"/>
        </w:rPr>
      </w:pPr>
    </w:p>
    <w:p w:rsidR="0086653F" w:rsidRPr="00FE409F" w:rsidRDefault="0086653F" w:rsidP="00FE409F">
      <w:pPr>
        <w:ind w:firstLine="709"/>
        <w:jc w:val="both"/>
        <w:rPr>
          <w:sz w:val="28"/>
          <w:szCs w:val="28"/>
        </w:rPr>
      </w:pPr>
      <w:r w:rsidRPr="00FE409F">
        <w:rPr>
          <w:sz w:val="28"/>
          <w:szCs w:val="28"/>
        </w:rPr>
        <w:t>1. Целью Подпрограммы является повышение энергетической безопасности и надежности электро- и теплоснабжения.</w:t>
      </w:r>
    </w:p>
    <w:p w:rsidR="0086653F" w:rsidRPr="00FE409F" w:rsidRDefault="003F7F8B" w:rsidP="00FE409F">
      <w:pPr>
        <w:ind w:firstLine="709"/>
        <w:jc w:val="both"/>
        <w:rPr>
          <w:sz w:val="28"/>
          <w:szCs w:val="28"/>
        </w:rPr>
      </w:pPr>
      <w:r w:rsidRPr="00FE409F">
        <w:rPr>
          <w:sz w:val="28"/>
          <w:szCs w:val="28"/>
        </w:rPr>
        <w:t xml:space="preserve">2. </w:t>
      </w:r>
      <w:r w:rsidR="0086653F" w:rsidRPr="00FE409F">
        <w:rPr>
          <w:sz w:val="28"/>
          <w:szCs w:val="28"/>
        </w:rPr>
        <w:t>Для достижения указанной цели необходимо решить следующие основные задачи:</w:t>
      </w:r>
    </w:p>
    <w:p w:rsidR="0086653F" w:rsidRPr="00FE409F" w:rsidRDefault="0086653F" w:rsidP="00FE409F">
      <w:pPr>
        <w:ind w:firstLine="709"/>
        <w:jc w:val="both"/>
        <w:rPr>
          <w:sz w:val="28"/>
          <w:szCs w:val="28"/>
        </w:rPr>
      </w:pPr>
      <w:r w:rsidRPr="00FE409F">
        <w:rPr>
          <w:sz w:val="28"/>
          <w:szCs w:val="28"/>
        </w:rPr>
        <w:t>повышение эффективности теплоснабжения республики путем повышения эффективности управления предприятиями топливно-энергетического комплекса;</w:t>
      </w:r>
    </w:p>
    <w:p w:rsidR="0086653F" w:rsidRPr="00FE409F" w:rsidRDefault="0086653F" w:rsidP="00FE409F">
      <w:pPr>
        <w:ind w:firstLine="709"/>
        <w:jc w:val="both"/>
        <w:rPr>
          <w:sz w:val="28"/>
          <w:szCs w:val="28"/>
        </w:rPr>
      </w:pPr>
      <w:r w:rsidRPr="00FE409F">
        <w:rPr>
          <w:sz w:val="28"/>
          <w:szCs w:val="28"/>
        </w:rPr>
        <w:t>повышение эффективности производства и потребления топливно-энергетических ресурсов;</w:t>
      </w:r>
    </w:p>
    <w:p w:rsidR="0086653F" w:rsidRPr="00FE409F" w:rsidRDefault="0086653F" w:rsidP="00FE409F">
      <w:pPr>
        <w:ind w:firstLine="709"/>
        <w:jc w:val="both"/>
        <w:rPr>
          <w:sz w:val="28"/>
          <w:szCs w:val="28"/>
        </w:rPr>
      </w:pPr>
      <w:r w:rsidRPr="00FE409F">
        <w:rPr>
          <w:sz w:val="28"/>
          <w:szCs w:val="28"/>
        </w:rPr>
        <w:t>разработка проектно-сметной документации строительства объектов теплоснабжения;</w:t>
      </w:r>
    </w:p>
    <w:p w:rsidR="003F7F8B" w:rsidRPr="00FE409F" w:rsidRDefault="003F7F8B" w:rsidP="00FE409F">
      <w:pPr>
        <w:ind w:firstLine="709"/>
        <w:jc w:val="both"/>
        <w:rPr>
          <w:sz w:val="28"/>
          <w:szCs w:val="28"/>
        </w:rPr>
      </w:pPr>
      <w:r w:rsidRPr="00FE409F">
        <w:rPr>
          <w:sz w:val="28"/>
          <w:szCs w:val="28"/>
        </w:rPr>
        <w:t>разработка проектно-сметной документации строительства объектов энергоснабжения</w:t>
      </w:r>
      <w:r w:rsidR="00933054" w:rsidRPr="00FE409F">
        <w:rPr>
          <w:sz w:val="28"/>
          <w:szCs w:val="28"/>
        </w:rPr>
        <w:t>;</w:t>
      </w:r>
    </w:p>
    <w:p w:rsidR="0086653F" w:rsidRPr="00FE409F" w:rsidRDefault="0086653F" w:rsidP="00FE409F">
      <w:pPr>
        <w:ind w:firstLine="709"/>
        <w:jc w:val="both"/>
        <w:rPr>
          <w:sz w:val="28"/>
          <w:szCs w:val="28"/>
        </w:rPr>
      </w:pPr>
      <w:r w:rsidRPr="00FE409F">
        <w:rPr>
          <w:sz w:val="28"/>
          <w:szCs w:val="28"/>
        </w:rPr>
        <w:t>строительство объ</w:t>
      </w:r>
      <w:r w:rsidR="003F7F8B" w:rsidRPr="00FE409F">
        <w:rPr>
          <w:sz w:val="28"/>
          <w:szCs w:val="28"/>
        </w:rPr>
        <w:t xml:space="preserve">ектов электро- и </w:t>
      </w:r>
      <w:r w:rsidR="00234B25">
        <w:rPr>
          <w:sz w:val="28"/>
          <w:szCs w:val="28"/>
        </w:rPr>
        <w:t>теплоснабжения.</w:t>
      </w:r>
    </w:p>
    <w:p w:rsidR="003F7F8B" w:rsidRPr="00FE409F" w:rsidRDefault="003F7F8B" w:rsidP="00FE409F">
      <w:pPr>
        <w:ind w:firstLine="709"/>
        <w:jc w:val="both"/>
        <w:rPr>
          <w:sz w:val="28"/>
          <w:szCs w:val="28"/>
        </w:rPr>
      </w:pPr>
      <w:r w:rsidRPr="00FE409F">
        <w:rPr>
          <w:sz w:val="28"/>
          <w:szCs w:val="28"/>
        </w:rPr>
        <w:t xml:space="preserve">3. </w:t>
      </w:r>
      <w:r w:rsidR="0086653F" w:rsidRPr="00FE409F">
        <w:rPr>
          <w:sz w:val="28"/>
          <w:szCs w:val="28"/>
        </w:rPr>
        <w:t xml:space="preserve">Срок реализации Подпрограммы </w:t>
      </w:r>
      <w:r w:rsidR="00FE409F">
        <w:rPr>
          <w:sz w:val="28"/>
          <w:szCs w:val="28"/>
        </w:rPr>
        <w:t>–</w:t>
      </w:r>
      <w:r w:rsidR="0086653F" w:rsidRPr="00FE409F">
        <w:rPr>
          <w:sz w:val="28"/>
          <w:szCs w:val="28"/>
        </w:rPr>
        <w:t xml:space="preserve"> 2</w:t>
      </w:r>
      <w:r w:rsidR="00FE409F">
        <w:rPr>
          <w:sz w:val="28"/>
          <w:szCs w:val="28"/>
        </w:rPr>
        <w:t>014-</w:t>
      </w:r>
      <w:r w:rsidR="0086653F" w:rsidRPr="00FE409F">
        <w:rPr>
          <w:sz w:val="28"/>
          <w:szCs w:val="28"/>
        </w:rPr>
        <w:t>202</w:t>
      </w:r>
      <w:r w:rsidRPr="00FE409F">
        <w:rPr>
          <w:sz w:val="28"/>
          <w:szCs w:val="28"/>
        </w:rPr>
        <w:t>7</w:t>
      </w:r>
      <w:r w:rsidR="0086653F" w:rsidRPr="00FE409F">
        <w:rPr>
          <w:sz w:val="28"/>
          <w:szCs w:val="28"/>
        </w:rPr>
        <w:t xml:space="preserve"> годы.</w:t>
      </w:r>
      <w:r w:rsidR="00DB0695" w:rsidRPr="00FE409F">
        <w:rPr>
          <w:sz w:val="28"/>
          <w:szCs w:val="28"/>
        </w:rPr>
        <w:t>»</w:t>
      </w:r>
      <w:r w:rsidRPr="00FE409F">
        <w:rPr>
          <w:sz w:val="28"/>
          <w:szCs w:val="28"/>
        </w:rPr>
        <w:t>;</w:t>
      </w:r>
    </w:p>
    <w:p w:rsidR="00251A21" w:rsidRPr="00FE409F" w:rsidRDefault="00251A21" w:rsidP="00FE409F">
      <w:pPr>
        <w:ind w:firstLine="709"/>
        <w:jc w:val="both"/>
        <w:rPr>
          <w:sz w:val="28"/>
          <w:szCs w:val="28"/>
        </w:rPr>
      </w:pPr>
      <w:r w:rsidRPr="00FE409F">
        <w:rPr>
          <w:sz w:val="28"/>
          <w:szCs w:val="28"/>
        </w:rPr>
        <w:t>раздел IV изложить в следующей редакции:</w:t>
      </w:r>
    </w:p>
    <w:p w:rsidR="00251A21" w:rsidRDefault="00DB0695" w:rsidP="00FE409F">
      <w:pPr>
        <w:jc w:val="center"/>
        <w:rPr>
          <w:sz w:val="28"/>
          <w:szCs w:val="28"/>
        </w:rPr>
      </w:pPr>
      <w:r w:rsidRPr="00FE409F">
        <w:rPr>
          <w:sz w:val="28"/>
          <w:szCs w:val="28"/>
        </w:rPr>
        <w:t>«</w:t>
      </w:r>
      <w:r w:rsidR="00251A21" w:rsidRPr="00FE409F">
        <w:rPr>
          <w:sz w:val="28"/>
          <w:szCs w:val="28"/>
        </w:rPr>
        <w:t>IV. Обоснование финансовых и материальных затрат</w:t>
      </w:r>
    </w:p>
    <w:p w:rsidR="00FE409F" w:rsidRPr="00FE409F" w:rsidRDefault="00FE409F" w:rsidP="00FE409F">
      <w:pPr>
        <w:jc w:val="center"/>
        <w:rPr>
          <w:sz w:val="28"/>
          <w:szCs w:val="28"/>
        </w:rPr>
      </w:pPr>
    </w:p>
    <w:p w:rsidR="000E78FE" w:rsidRPr="00FE409F" w:rsidRDefault="000E78FE" w:rsidP="00FE409F">
      <w:pPr>
        <w:ind w:firstLine="709"/>
        <w:jc w:val="both"/>
        <w:rPr>
          <w:sz w:val="28"/>
          <w:szCs w:val="28"/>
        </w:rPr>
      </w:pPr>
      <w:r w:rsidRPr="00FE409F">
        <w:rPr>
          <w:sz w:val="28"/>
          <w:szCs w:val="28"/>
        </w:rPr>
        <w:t>Общий объем предполагаемого финансирования Подпрограммы с 2014 по 2027 годы составит 32767205,9 тыс. рублей, в том числе:</w:t>
      </w:r>
    </w:p>
    <w:p w:rsidR="000E78FE" w:rsidRPr="00FE409F" w:rsidRDefault="000E78FE" w:rsidP="00FE409F">
      <w:pPr>
        <w:ind w:firstLine="709"/>
        <w:jc w:val="both"/>
        <w:rPr>
          <w:sz w:val="28"/>
          <w:szCs w:val="28"/>
        </w:rPr>
      </w:pPr>
      <w:r w:rsidRPr="00FE409F">
        <w:rPr>
          <w:sz w:val="28"/>
          <w:szCs w:val="28"/>
        </w:rPr>
        <w:t xml:space="preserve">в 2014 г. </w:t>
      </w:r>
      <w:r w:rsidR="00FE409F">
        <w:rPr>
          <w:sz w:val="28"/>
          <w:szCs w:val="28"/>
        </w:rPr>
        <w:t>–</w:t>
      </w:r>
      <w:r w:rsidRPr="00FE409F">
        <w:rPr>
          <w:sz w:val="28"/>
          <w:szCs w:val="28"/>
        </w:rPr>
        <w:t xml:space="preserve"> 10295,3 тыс. рублей;</w:t>
      </w:r>
    </w:p>
    <w:p w:rsidR="000E78FE" w:rsidRPr="00FE409F" w:rsidRDefault="000E78FE" w:rsidP="00FE409F">
      <w:pPr>
        <w:ind w:firstLine="709"/>
        <w:jc w:val="both"/>
        <w:rPr>
          <w:sz w:val="28"/>
          <w:szCs w:val="28"/>
        </w:rPr>
      </w:pPr>
      <w:r w:rsidRPr="00FE409F">
        <w:rPr>
          <w:sz w:val="28"/>
          <w:szCs w:val="28"/>
        </w:rPr>
        <w:t xml:space="preserve">в 2015 г. </w:t>
      </w:r>
      <w:r w:rsidR="00FE409F">
        <w:rPr>
          <w:sz w:val="28"/>
          <w:szCs w:val="28"/>
        </w:rPr>
        <w:t>–</w:t>
      </w:r>
      <w:r w:rsidRPr="00FE409F">
        <w:rPr>
          <w:sz w:val="28"/>
          <w:szCs w:val="28"/>
        </w:rPr>
        <w:t xml:space="preserve"> 0,0 тыс. рублей;</w:t>
      </w:r>
    </w:p>
    <w:p w:rsidR="000E78FE" w:rsidRPr="00FE409F" w:rsidRDefault="000E78FE" w:rsidP="00FE409F">
      <w:pPr>
        <w:ind w:firstLine="709"/>
        <w:jc w:val="both"/>
        <w:rPr>
          <w:sz w:val="28"/>
          <w:szCs w:val="28"/>
        </w:rPr>
      </w:pPr>
      <w:r w:rsidRPr="00FE409F">
        <w:rPr>
          <w:sz w:val="28"/>
          <w:szCs w:val="28"/>
        </w:rPr>
        <w:t xml:space="preserve">в 2016 г. </w:t>
      </w:r>
      <w:r w:rsidR="00FE409F">
        <w:rPr>
          <w:sz w:val="28"/>
          <w:szCs w:val="28"/>
        </w:rPr>
        <w:t>–</w:t>
      </w:r>
      <w:r w:rsidRPr="00FE409F">
        <w:rPr>
          <w:sz w:val="28"/>
          <w:szCs w:val="28"/>
        </w:rPr>
        <w:t xml:space="preserve"> 9500,0 тыс. рублей;</w:t>
      </w:r>
    </w:p>
    <w:p w:rsidR="000E78FE" w:rsidRPr="00FE409F" w:rsidRDefault="000E78FE" w:rsidP="00FE409F">
      <w:pPr>
        <w:ind w:firstLine="709"/>
        <w:jc w:val="both"/>
        <w:rPr>
          <w:sz w:val="28"/>
          <w:szCs w:val="28"/>
        </w:rPr>
      </w:pPr>
      <w:r w:rsidRPr="00FE409F">
        <w:rPr>
          <w:sz w:val="28"/>
          <w:szCs w:val="28"/>
        </w:rPr>
        <w:t xml:space="preserve">в 2017 г. </w:t>
      </w:r>
      <w:r w:rsidR="00FE409F">
        <w:rPr>
          <w:sz w:val="28"/>
          <w:szCs w:val="28"/>
        </w:rPr>
        <w:t>–</w:t>
      </w:r>
      <w:r w:rsidRPr="00FE409F">
        <w:rPr>
          <w:sz w:val="28"/>
          <w:szCs w:val="28"/>
        </w:rPr>
        <w:t xml:space="preserve"> 0,0 тыс. рублей;</w:t>
      </w:r>
    </w:p>
    <w:p w:rsidR="000E78FE" w:rsidRPr="00FE409F" w:rsidRDefault="000E78FE" w:rsidP="00FE409F">
      <w:pPr>
        <w:ind w:firstLine="709"/>
        <w:jc w:val="both"/>
        <w:rPr>
          <w:sz w:val="28"/>
          <w:szCs w:val="28"/>
        </w:rPr>
      </w:pPr>
      <w:r w:rsidRPr="00FE409F">
        <w:rPr>
          <w:sz w:val="28"/>
          <w:szCs w:val="28"/>
        </w:rPr>
        <w:t xml:space="preserve">в 2018 г. </w:t>
      </w:r>
      <w:r w:rsidR="00FE409F">
        <w:rPr>
          <w:sz w:val="28"/>
          <w:szCs w:val="28"/>
        </w:rPr>
        <w:t>–</w:t>
      </w:r>
      <w:r w:rsidRPr="00FE409F">
        <w:rPr>
          <w:sz w:val="28"/>
          <w:szCs w:val="28"/>
        </w:rPr>
        <w:t xml:space="preserve"> 8000,0 тыс. рублей;</w:t>
      </w:r>
    </w:p>
    <w:p w:rsidR="000E78FE" w:rsidRPr="00FE409F" w:rsidRDefault="000E78FE" w:rsidP="00FE409F">
      <w:pPr>
        <w:ind w:firstLine="709"/>
        <w:jc w:val="both"/>
        <w:rPr>
          <w:sz w:val="28"/>
          <w:szCs w:val="28"/>
        </w:rPr>
      </w:pPr>
      <w:r w:rsidRPr="00FE409F">
        <w:rPr>
          <w:sz w:val="28"/>
          <w:szCs w:val="28"/>
        </w:rPr>
        <w:lastRenderedPageBreak/>
        <w:t xml:space="preserve">в 2019 г. </w:t>
      </w:r>
      <w:r w:rsidR="00FE409F">
        <w:rPr>
          <w:sz w:val="28"/>
          <w:szCs w:val="28"/>
        </w:rPr>
        <w:t>–</w:t>
      </w:r>
      <w:r w:rsidRPr="00FE409F">
        <w:rPr>
          <w:sz w:val="28"/>
          <w:szCs w:val="28"/>
        </w:rPr>
        <w:t xml:space="preserve"> 23029,0 тыс. рублей;</w:t>
      </w:r>
    </w:p>
    <w:p w:rsidR="000E78FE" w:rsidRPr="00FE409F" w:rsidRDefault="000E78FE" w:rsidP="00FE409F">
      <w:pPr>
        <w:ind w:firstLine="709"/>
        <w:jc w:val="both"/>
        <w:rPr>
          <w:sz w:val="28"/>
          <w:szCs w:val="28"/>
        </w:rPr>
      </w:pPr>
      <w:r w:rsidRPr="00FE409F">
        <w:rPr>
          <w:sz w:val="28"/>
          <w:szCs w:val="28"/>
        </w:rPr>
        <w:t xml:space="preserve">в 2020 г. </w:t>
      </w:r>
      <w:r w:rsidR="00FE409F">
        <w:rPr>
          <w:sz w:val="28"/>
          <w:szCs w:val="28"/>
        </w:rPr>
        <w:t>–</w:t>
      </w:r>
      <w:r w:rsidRPr="00FE409F">
        <w:rPr>
          <w:sz w:val="28"/>
          <w:szCs w:val="28"/>
        </w:rPr>
        <w:t xml:space="preserve"> 3072915,8 тыс. рублей;</w:t>
      </w:r>
    </w:p>
    <w:p w:rsidR="000E78FE" w:rsidRPr="00FE409F" w:rsidRDefault="000E78FE" w:rsidP="00FE409F">
      <w:pPr>
        <w:ind w:firstLine="709"/>
        <w:jc w:val="both"/>
        <w:rPr>
          <w:sz w:val="28"/>
          <w:szCs w:val="28"/>
        </w:rPr>
      </w:pPr>
      <w:r w:rsidRPr="00FE409F">
        <w:rPr>
          <w:sz w:val="28"/>
          <w:szCs w:val="28"/>
        </w:rPr>
        <w:t xml:space="preserve">в 2021 г. </w:t>
      </w:r>
      <w:r w:rsidR="00FE409F">
        <w:rPr>
          <w:sz w:val="28"/>
          <w:szCs w:val="28"/>
        </w:rPr>
        <w:t>–</w:t>
      </w:r>
      <w:r w:rsidRPr="00FE409F">
        <w:rPr>
          <w:sz w:val="28"/>
          <w:szCs w:val="28"/>
        </w:rPr>
        <w:t xml:space="preserve"> 4036618,0 тыс. рублей;</w:t>
      </w:r>
    </w:p>
    <w:p w:rsidR="000E78FE" w:rsidRPr="00FE409F" w:rsidRDefault="000E78FE" w:rsidP="00FE409F">
      <w:pPr>
        <w:ind w:firstLine="709"/>
        <w:jc w:val="both"/>
        <w:rPr>
          <w:sz w:val="28"/>
          <w:szCs w:val="28"/>
        </w:rPr>
      </w:pPr>
      <w:r w:rsidRPr="00FE409F">
        <w:rPr>
          <w:sz w:val="28"/>
          <w:szCs w:val="28"/>
        </w:rPr>
        <w:t xml:space="preserve">в 2022 г. </w:t>
      </w:r>
      <w:r w:rsidR="00FE409F">
        <w:rPr>
          <w:sz w:val="28"/>
          <w:szCs w:val="28"/>
        </w:rPr>
        <w:t>–</w:t>
      </w:r>
      <w:r w:rsidR="00EE6094">
        <w:rPr>
          <w:sz w:val="28"/>
          <w:szCs w:val="28"/>
        </w:rPr>
        <w:t xml:space="preserve"> </w:t>
      </w:r>
      <w:r w:rsidR="003A7DC3" w:rsidRPr="00FE409F">
        <w:rPr>
          <w:sz w:val="28"/>
          <w:szCs w:val="28"/>
        </w:rPr>
        <w:t>4</w:t>
      </w:r>
      <w:r w:rsidR="00370F57" w:rsidRPr="00FE409F">
        <w:rPr>
          <w:sz w:val="28"/>
          <w:szCs w:val="28"/>
        </w:rPr>
        <w:t>04</w:t>
      </w:r>
      <w:r w:rsidR="003A7DC3" w:rsidRPr="00FE409F">
        <w:rPr>
          <w:sz w:val="28"/>
          <w:szCs w:val="28"/>
        </w:rPr>
        <w:t>1741,6</w:t>
      </w:r>
      <w:r w:rsidRPr="00FE409F">
        <w:rPr>
          <w:sz w:val="28"/>
          <w:szCs w:val="28"/>
        </w:rPr>
        <w:t xml:space="preserve"> тыс. рублей;</w:t>
      </w:r>
    </w:p>
    <w:p w:rsidR="000E78FE" w:rsidRPr="00FE409F" w:rsidRDefault="000E78FE" w:rsidP="00FE409F">
      <w:pPr>
        <w:ind w:firstLine="709"/>
        <w:jc w:val="both"/>
        <w:rPr>
          <w:sz w:val="28"/>
          <w:szCs w:val="28"/>
        </w:rPr>
      </w:pPr>
      <w:r w:rsidRPr="00FE409F">
        <w:rPr>
          <w:sz w:val="28"/>
          <w:szCs w:val="28"/>
        </w:rPr>
        <w:t xml:space="preserve">в 2023 г. </w:t>
      </w:r>
      <w:r w:rsidR="00FE409F">
        <w:rPr>
          <w:sz w:val="28"/>
          <w:szCs w:val="28"/>
        </w:rPr>
        <w:t>–</w:t>
      </w:r>
      <w:r w:rsidR="00EE6094">
        <w:rPr>
          <w:sz w:val="28"/>
          <w:szCs w:val="28"/>
        </w:rPr>
        <w:t xml:space="preserve"> </w:t>
      </w:r>
      <w:r w:rsidR="003A7DC3" w:rsidRPr="00FE409F">
        <w:rPr>
          <w:sz w:val="28"/>
          <w:szCs w:val="28"/>
        </w:rPr>
        <w:t>6796943,2</w:t>
      </w:r>
      <w:r w:rsidRPr="00FE409F">
        <w:rPr>
          <w:sz w:val="28"/>
          <w:szCs w:val="28"/>
        </w:rPr>
        <w:t xml:space="preserve"> тыс. рублей;</w:t>
      </w:r>
    </w:p>
    <w:p w:rsidR="000E78FE" w:rsidRPr="00FE409F" w:rsidRDefault="003A7DC3" w:rsidP="00FE409F">
      <w:pPr>
        <w:ind w:firstLine="709"/>
        <w:jc w:val="both"/>
        <w:rPr>
          <w:sz w:val="28"/>
          <w:szCs w:val="28"/>
        </w:rPr>
      </w:pPr>
      <w:r w:rsidRPr="00FE409F">
        <w:rPr>
          <w:sz w:val="28"/>
          <w:szCs w:val="28"/>
        </w:rPr>
        <w:t xml:space="preserve">в 2024 г. </w:t>
      </w:r>
      <w:r w:rsidR="00FE409F">
        <w:rPr>
          <w:sz w:val="28"/>
          <w:szCs w:val="28"/>
        </w:rPr>
        <w:t>–</w:t>
      </w:r>
      <w:r w:rsidRPr="00FE409F">
        <w:rPr>
          <w:sz w:val="28"/>
          <w:szCs w:val="28"/>
        </w:rPr>
        <w:t xml:space="preserve"> 11027614,2</w:t>
      </w:r>
      <w:r w:rsidR="000E78FE" w:rsidRPr="00FE409F">
        <w:rPr>
          <w:sz w:val="28"/>
          <w:szCs w:val="28"/>
        </w:rPr>
        <w:t xml:space="preserve"> тыс. рублей;</w:t>
      </w:r>
    </w:p>
    <w:p w:rsidR="000E78FE" w:rsidRPr="00FE409F" w:rsidRDefault="000E78FE" w:rsidP="00FE409F">
      <w:pPr>
        <w:ind w:firstLine="709"/>
        <w:jc w:val="both"/>
        <w:rPr>
          <w:sz w:val="28"/>
          <w:szCs w:val="28"/>
        </w:rPr>
      </w:pPr>
      <w:r w:rsidRPr="00FE409F">
        <w:rPr>
          <w:sz w:val="28"/>
          <w:szCs w:val="28"/>
        </w:rPr>
        <w:t xml:space="preserve">в 2025 г. </w:t>
      </w:r>
      <w:r w:rsidR="00FE409F">
        <w:rPr>
          <w:sz w:val="28"/>
          <w:szCs w:val="28"/>
        </w:rPr>
        <w:t>–</w:t>
      </w:r>
      <w:r w:rsidRPr="00FE409F">
        <w:rPr>
          <w:sz w:val="28"/>
          <w:szCs w:val="28"/>
        </w:rPr>
        <w:t xml:space="preserve"> 3713118,8 тыс. рублей;</w:t>
      </w:r>
    </w:p>
    <w:p w:rsidR="000E78FE" w:rsidRPr="00FE409F" w:rsidRDefault="000E78FE" w:rsidP="00FE409F">
      <w:pPr>
        <w:ind w:firstLine="709"/>
        <w:jc w:val="both"/>
        <w:rPr>
          <w:sz w:val="28"/>
          <w:szCs w:val="28"/>
        </w:rPr>
      </w:pPr>
      <w:r w:rsidRPr="00FE409F">
        <w:rPr>
          <w:sz w:val="28"/>
          <w:szCs w:val="28"/>
        </w:rPr>
        <w:t xml:space="preserve">в 2026 г. </w:t>
      </w:r>
      <w:r w:rsidR="00FE409F">
        <w:rPr>
          <w:sz w:val="28"/>
          <w:szCs w:val="28"/>
        </w:rPr>
        <w:t>–</w:t>
      </w:r>
      <w:r w:rsidRPr="00FE409F">
        <w:rPr>
          <w:sz w:val="28"/>
          <w:szCs w:val="28"/>
        </w:rPr>
        <w:t xml:space="preserve"> 13512,3 тыс. рублей;</w:t>
      </w:r>
    </w:p>
    <w:p w:rsidR="000E78FE" w:rsidRPr="00FE409F" w:rsidRDefault="000E78FE" w:rsidP="00FE409F">
      <w:pPr>
        <w:ind w:firstLine="709"/>
        <w:jc w:val="both"/>
        <w:rPr>
          <w:sz w:val="28"/>
          <w:szCs w:val="28"/>
        </w:rPr>
      </w:pPr>
      <w:r w:rsidRPr="00FE409F">
        <w:rPr>
          <w:sz w:val="28"/>
          <w:szCs w:val="28"/>
        </w:rPr>
        <w:t xml:space="preserve">в 2027 г. </w:t>
      </w:r>
      <w:r w:rsidR="00FE409F">
        <w:rPr>
          <w:sz w:val="28"/>
          <w:szCs w:val="28"/>
        </w:rPr>
        <w:t>–</w:t>
      </w:r>
      <w:r w:rsidRPr="00FE409F">
        <w:rPr>
          <w:sz w:val="28"/>
          <w:szCs w:val="28"/>
        </w:rPr>
        <w:t xml:space="preserve"> 13917,7 тыс. рублей.</w:t>
      </w:r>
    </w:p>
    <w:p w:rsidR="000E78FE" w:rsidRPr="00FE409F" w:rsidRDefault="000E78FE" w:rsidP="00FE409F">
      <w:pPr>
        <w:ind w:firstLine="709"/>
        <w:jc w:val="both"/>
        <w:rPr>
          <w:sz w:val="28"/>
          <w:szCs w:val="28"/>
        </w:rPr>
      </w:pPr>
      <w:r w:rsidRPr="00FE409F">
        <w:rPr>
          <w:sz w:val="28"/>
          <w:szCs w:val="28"/>
        </w:rPr>
        <w:t>Объем финансирования:</w:t>
      </w:r>
    </w:p>
    <w:p w:rsidR="000E78FE" w:rsidRPr="00FE409F" w:rsidRDefault="000E78FE" w:rsidP="00FE409F">
      <w:pPr>
        <w:ind w:firstLine="709"/>
        <w:jc w:val="both"/>
        <w:rPr>
          <w:sz w:val="28"/>
          <w:szCs w:val="28"/>
        </w:rPr>
      </w:pPr>
      <w:r w:rsidRPr="00FE409F">
        <w:rPr>
          <w:sz w:val="28"/>
          <w:szCs w:val="28"/>
        </w:rPr>
        <w:t>из республиканского бюджета Республики Тыва – 267205,9 тыс. рублей;</w:t>
      </w:r>
    </w:p>
    <w:p w:rsidR="000E78FE" w:rsidRPr="00FE409F" w:rsidRDefault="000E78FE" w:rsidP="00FE409F">
      <w:pPr>
        <w:ind w:firstLine="709"/>
        <w:jc w:val="both"/>
        <w:rPr>
          <w:sz w:val="28"/>
          <w:szCs w:val="28"/>
        </w:rPr>
      </w:pPr>
      <w:r w:rsidRPr="00FE409F">
        <w:rPr>
          <w:sz w:val="28"/>
          <w:szCs w:val="28"/>
        </w:rPr>
        <w:t xml:space="preserve">из федерального бюджета </w:t>
      </w:r>
      <w:r w:rsidR="00FE409F">
        <w:rPr>
          <w:sz w:val="28"/>
          <w:szCs w:val="28"/>
        </w:rPr>
        <w:t>–</w:t>
      </w:r>
      <w:r w:rsidRPr="00FE409F">
        <w:rPr>
          <w:sz w:val="28"/>
          <w:szCs w:val="28"/>
        </w:rPr>
        <w:t xml:space="preserve"> 22700000,0 тыс. рублей;</w:t>
      </w:r>
    </w:p>
    <w:p w:rsidR="000E78FE" w:rsidRPr="00FE409F" w:rsidRDefault="000E78FE" w:rsidP="00FE409F">
      <w:pPr>
        <w:ind w:firstLine="709"/>
        <w:jc w:val="both"/>
        <w:rPr>
          <w:sz w:val="28"/>
          <w:szCs w:val="28"/>
        </w:rPr>
      </w:pPr>
      <w:r w:rsidRPr="00FE409F">
        <w:rPr>
          <w:sz w:val="28"/>
          <w:szCs w:val="28"/>
        </w:rPr>
        <w:t xml:space="preserve">из внебюджетных источников </w:t>
      </w:r>
      <w:r w:rsidR="00FE409F">
        <w:rPr>
          <w:sz w:val="28"/>
          <w:szCs w:val="28"/>
        </w:rPr>
        <w:t>–</w:t>
      </w:r>
      <w:r w:rsidRPr="00FE409F">
        <w:rPr>
          <w:sz w:val="28"/>
          <w:szCs w:val="28"/>
        </w:rPr>
        <w:t xml:space="preserve"> 9800000,0 тыс. рублей.</w:t>
      </w:r>
    </w:p>
    <w:p w:rsidR="000C5EA1" w:rsidRPr="00FE409F" w:rsidRDefault="000E78FE" w:rsidP="00FE409F">
      <w:pPr>
        <w:ind w:firstLine="709"/>
        <w:jc w:val="both"/>
        <w:rPr>
          <w:sz w:val="28"/>
          <w:szCs w:val="28"/>
        </w:rPr>
      </w:pPr>
      <w:r w:rsidRPr="00FE409F">
        <w:rPr>
          <w:sz w:val="28"/>
          <w:szCs w:val="28"/>
        </w:rPr>
        <w:t>Объем финансирования Подпрограммы может быть уточнен в порядке, установленном законом о республиканском бюджете Республики Тыва на соответствующий финансовый год, исходя из возможностей республиканского бюджета Республики Тыва.</w:t>
      </w:r>
      <w:r w:rsidR="00DB0695" w:rsidRPr="00FE409F">
        <w:rPr>
          <w:sz w:val="28"/>
          <w:szCs w:val="28"/>
        </w:rPr>
        <w:t>»</w:t>
      </w:r>
      <w:r w:rsidR="00AD77A9" w:rsidRPr="00FE409F">
        <w:rPr>
          <w:sz w:val="28"/>
          <w:szCs w:val="28"/>
        </w:rPr>
        <w:t>;</w:t>
      </w:r>
    </w:p>
    <w:p w:rsidR="00F65FE2" w:rsidRPr="00FE409F" w:rsidRDefault="003D6AF2" w:rsidP="00FE409F">
      <w:pPr>
        <w:ind w:firstLine="709"/>
        <w:jc w:val="both"/>
        <w:rPr>
          <w:sz w:val="28"/>
          <w:szCs w:val="28"/>
        </w:rPr>
      </w:pPr>
      <w:r w:rsidRPr="00FE409F">
        <w:rPr>
          <w:sz w:val="28"/>
          <w:szCs w:val="28"/>
        </w:rPr>
        <w:t>к</w:t>
      </w:r>
      <w:r w:rsidR="00900004" w:rsidRPr="00FE409F">
        <w:rPr>
          <w:sz w:val="28"/>
          <w:szCs w:val="28"/>
        </w:rPr>
        <w:t>)</w:t>
      </w:r>
      <w:r w:rsidR="00EE6094">
        <w:rPr>
          <w:sz w:val="28"/>
          <w:szCs w:val="28"/>
        </w:rPr>
        <w:t xml:space="preserve"> </w:t>
      </w:r>
      <w:r w:rsidR="00D47EEE" w:rsidRPr="00FE409F">
        <w:rPr>
          <w:sz w:val="28"/>
          <w:szCs w:val="28"/>
        </w:rPr>
        <w:t xml:space="preserve">в </w:t>
      </w:r>
      <w:r w:rsidR="00234B25">
        <w:rPr>
          <w:sz w:val="28"/>
          <w:szCs w:val="28"/>
        </w:rPr>
        <w:t>п</w:t>
      </w:r>
      <w:r w:rsidR="00F65FE2" w:rsidRPr="00FE409F">
        <w:rPr>
          <w:sz w:val="28"/>
          <w:szCs w:val="28"/>
        </w:rPr>
        <w:t xml:space="preserve">одпрограмме 3 </w:t>
      </w:r>
      <w:r w:rsidR="00DB0695" w:rsidRPr="00FE409F">
        <w:rPr>
          <w:sz w:val="28"/>
          <w:szCs w:val="28"/>
        </w:rPr>
        <w:t>«</w:t>
      </w:r>
      <w:r w:rsidR="00F65FE2" w:rsidRPr="00FE409F">
        <w:rPr>
          <w:sz w:val="28"/>
          <w:szCs w:val="28"/>
        </w:rPr>
        <w:t>Энергосбережение и повышение энергетической эффективности в Республике Тыва</w:t>
      </w:r>
      <w:r w:rsidR="00DB0695" w:rsidRPr="00FE409F">
        <w:rPr>
          <w:sz w:val="28"/>
          <w:szCs w:val="28"/>
        </w:rPr>
        <w:t>»</w:t>
      </w:r>
      <w:r w:rsidR="00F65FE2" w:rsidRPr="00FE409F">
        <w:rPr>
          <w:sz w:val="28"/>
          <w:szCs w:val="28"/>
        </w:rPr>
        <w:t>:</w:t>
      </w:r>
    </w:p>
    <w:p w:rsidR="0009353E" w:rsidRPr="00FE409F" w:rsidRDefault="00F65FE2" w:rsidP="00FE409F">
      <w:pPr>
        <w:ind w:firstLine="709"/>
        <w:jc w:val="both"/>
        <w:rPr>
          <w:sz w:val="28"/>
          <w:szCs w:val="28"/>
        </w:rPr>
      </w:pPr>
      <w:r w:rsidRPr="00FE409F">
        <w:rPr>
          <w:sz w:val="28"/>
          <w:szCs w:val="28"/>
        </w:rPr>
        <w:t xml:space="preserve">в </w:t>
      </w:r>
      <w:r w:rsidR="00981F98" w:rsidRPr="00FE409F">
        <w:rPr>
          <w:sz w:val="28"/>
          <w:szCs w:val="28"/>
        </w:rPr>
        <w:t xml:space="preserve">наименовании слова </w:t>
      </w:r>
      <w:r w:rsidR="00DB0695" w:rsidRPr="00FE409F">
        <w:rPr>
          <w:sz w:val="28"/>
          <w:szCs w:val="28"/>
        </w:rPr>
        <w:t>«</w:t>
      </w:r>
      <w:r w:rsidR="00981F98" w:rsidRPr="00FE409F">
        <w:rPr>
          <w:sz w:val="28"/>
          <w:szCs w:val="28"/>
        </w:rPr>
        <w:t>2014-2025 годы</w:t>
      </w:r>
      <w:r w:rsidR="00DB0695" w:rsidRPr="00FE409F">
        <w:rPr>
          <w:sz w:val="28"/>
          <w:szCs w:val="28"/>
        </w:rPr>
        <w:t>»</w:t>
      </w:r>
      <w:r w:rsidR="00981F98" w:rsidRPr="00FE409F">
        <w:rPr>
          <w:sz w:val="28"/>
          <w:szCs w:val="28"/>
        </w:rPr>
        <w:t xml:space="preserve"> заменить слова</w:t>
      </w:r>
      <w:r w:rsidRPr="00FE409F">
        <w:rPr>
          <w:sz w:val="28"/>
          <w:szCs w:val="28"/>
        </w:rPr>
        <w:t xml:space="preserve">ми </w:t>
      </w:r>
      <w:r w:rsidR="00234B25">
        <w:rPr>
          <w:sz w:val="28"/>
          <w:szCs w:val="28"/>
        </w:rPr>
        <w:t>«</w:t>
      </w:r>
      <w:r w:rsidRPr="00FE409F">
        <w:rPr>
          <w:sz w:val="28"/>
          <w:szCs w:val="28"/>
        </w:rPr>
        <w:t>2014-2027 годы</w:t>
      </w:r>
      <w:r w:rsidR="00DB0695" w:rsidRPr="00FE409F">
        <w:rPr>
          <w:sz w:val="28"/>
          <w:szCs w:val="28"/>
        </w:rPr>
        <w:t>»</w:t>
      </w:r>
      <w:r w:rsidRPr="00FE409F">
        <w:rPr>
          <w:sz w:val="28"/>
          <w:szCs w:val="28"/>
        </w:rPr>
        <w:t>;</w:t>
      </w:r>
    </w:p>
    <w:p w:rsidR="00981F98" w:rsidRDefault="00981F98" w:rsidP="00FE409F">
      <w:pPr>
        <w:ind w:firstLine="709"/>
        <w:jc w:val="both"/>
        <w:rPr>
          <w:sz w:val="28"/>
          <w:szCs w:val="28"/>
        </w:rPr>
      </w:pPr>
      <w:r w:rsidRPr="00FE409F">
        <w:rPr>
          <w:sz w:val="28"/>
          <w:szCs w:val="28"/>
        </w:rPr>
        <w:t>паспорт изложить в следующей редакции:</w:t>
      </w:r>
    </w:p>
    <w:p w:rsidR="00EE6094" w:rsidRDefault="00EE6094" w:rsidP="00FE409F">
      <w:pPr>
        <w:ind w:firstLine="709"/>
        <w:jc w:val="both"/>
        <w:rPr>
          <w:sz w:val="28"/>
          <w:szCs w:val="28"/>
        </w:rPr>
      </w:pPr>
    </w:p>
    <w:p w:rsidR="00234B25" w:rsidRPr="00234B25" w:rsidRDefault="00234B25" w:rsidP="00234B25">
      <w:pPr>
        <w:jc w:val="center"/>
        <w:rPr>
          <w:szCs w:val="28"/>
        </w:rPr>
      </w:pPr>
      <w:r>
        <w:rPr>
          <w:szCs w:val="28"/>
        </w:rPr>
        <w:t>«</w:t>
      </w:r>
      <w:r w:rsidRPr="00234B25">
        <w:rPr>
          <w:szCs w:val="28"/>
        </w:rPr>
        <w:t>П</w:t>
      </w:r>
      <w:r>
        <w:rPr>
          <w:szCs w:val="28"/>
        </w:rPr>
        <w:t xml:space="preserve"> </w:t>
      </w:r>
      <w:r w:rsidRPr="00234B25">
        <w:rPr>
          <w:szCs w:val="28"/>
        </w:rPr>
        <w:t>А</w:t>
      </w:r>
      <w:r>
        <w:rPr>
          <w:szCs w:val="28"/>
        </w:rPr>
        <w:t xml:space="preserve"> </w:t>
      </w:r>
      <w:r w:rsidRPr="00234B25">
        <w:rPr>
          <w:szCs w:val="28"/>
        </w:rPr>
        <w:t>С</w:t>
      </w:r>
      <w:r>
        <w:rPr>
          <w:szCs w:val="28"/>
        </w:rPr>
        <w:t xml:space="preserve"> </w:t>
      </w:r>
      <w:r w:rsidRPr="00234B25">
        <w:rPr>
          <w:szCs w:val="28"/>
        </w:rPr>
        <w:t>П</w:t>
      </w:r>
      <w:r>
        <w:rPr>
          <w:szCs w:val="28"/>
        </w:rPr>
        <w:t xml:space="preserve"> </w:t>
      </w:r>
      <w:r w:rsidRPr="00234B25">
        <w:rPr>
          <w:szCs w:val="28"/>
        </w:rPr>
        <w:t>О</w:t>
      </w:r>
      <w:r>
        <w:rPr>
          <w:szCs w:val="28"/>
        </w:rPr>
        <w:t xml:space="preserve"> </w:t>
      </w:r>
      <w:r w:rsidRPr="00234B25">
        <w:rPr>
          <w:szCs w:val="28"/>
        </w:rPr>
        <w:t>Р</w:t>
      </w:r>
      <w:r>
        <w:rPr>
          <w:szCs w:val="28"/>
        </w:rPr>
        <w:t xml:space="preserve"> </w:t>
      </w:r>
      <w:r w:rsidRPr="00234B25">
        <w:rPr>
          <w:szCs w:val="28"/>
        </w:rPr>
        <w:t>Т</w:t>
      </w:r>
    </w:p>
    <w:p w:rsidR="00234B25" w:rsidRDefault="00234B25" w:rsidP="00234B25">
      <w:pPr>
        <w:jc w:val="center"/>
        <w:rPr>
          <w:szCs w:val="28"/>
        </w:rPr>
      </w:pPr>
      <w:r w:rsidRPr="00234B25">
        <w:rPr>
          <w:szCs w:val="28"/>
        </w:rPr>
        <w:t xml:space="preserve">подпрограммы 3 «Энергосбережение </w:t>
      </w:r>
    </w:p>
    <w:p w:rsidR="00234B25" w:rsidRDefault="00234B25" w:rsidP="00234B25">
      <w:pPr>
        <w:jc w:val="center"/>
        <w:rPr>
          <w:szCs w:val="28"/>
        </w:rPr>
      </w:pPr>
      <w:r w:rsidRPr="00234B25">
        <w:rPr>
          <w:szCs w:val="28"/>
        </w:rPr>
        <w:t xml:space="preserve">и повышение энергетической </w:t>
      </w:r>
    </w:p>
    <w:p w:rsidR="00234B25" w:rsidRPr="00234B25" w:rsidRDefault="00234B25" w:rsidP="00234B25">
      <w:pPr>
        <w:jc w:val="center"/>
        <w:rPr>
          <w:szCs w:val="28"/>
        </w:rPr>
      </w:pPr>
      <w:r w:rsidRPr="00234B25">
        <w:rPr>
          <w:szCs w:val="28"/>
        </w:rPr>
        <w:t>эффективности в Республике Тыва»</w:t>
      </w:r>
    </w:p>
    <w:p w:rsidR="00234B25" w:rsidRPr="00FE409F" w:rsidRDefault="00234B25" w:rsidP="00FE409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6678"/>
      </w:tblGrid>
      <w:tr w:rsidR="00EE6094" w:rsidRPr="00EE6094" w:rsidTr="00EE6094">
        <w:trPr>
          <w:jc w:val="center"/>
        </w:trPr>
        <w:tc>
          <w:tcPr>
            <w:tcW w:w="3118" w:type="dxa"/>
          </w:tcPr>
          <w:p w:rsidR="00EE6094" w:rsidRPr="00EE6094" w:rsidRDefault="00EE6094" w:rsidP="00EE6094">
            <w:r w:rsidRPr="00EE6094">
              <w:t>Наименование Подпрограммы</w:t>
            </w:r>
          </w:p>
        </w:tc>
        <w:tc>
          <w:tcPr>
            <w:tcW w:w="340" w:type="dxa"/>
          </w:tcPr>
          <w:p w:rsidR="00EE6094" w:rsidRDefault="00EE6094" w:rsidP="00EE6094">
            <w:pPr>
              <w:jc w:val="right"/>
            </w:pPr>
            <w:r w:rsidRPr="00EC47CB">
              <w:t>–</w:t>
            </w:r>
          </w:p>
        </w:tc>
        <w:tc>
          <w:tcPr>
            <w:tcW w:w="6678" w:type="dxa"/>
          </w:tcPr>
          <w:p w:rsidR="00EE6094" w:rsidRDefault="00EE6094" w:rsidP="00EE6094">
            <w:pPr>
              <w:jc w:val="both"/>
            </w:pPr>
            <w:r w:rsidRPr="00EE6094">
              <w:t xml:space="preserve">Энергосбережение и повышение энергетической эффективности в Республике Тыва (далее </w:t>
            </w:r>
            <w:r>
              <w:t>–</w:t>
            </w:r>
            <w:r w:rsidRPr="00EE6094">
              <w:t xml:space="preserve"> Подпрограмма)</w:t>
            </w:r>
          </w:p>
          <w:p w:rsidR="00EE6094" w:rsidRPr="00EE6094" w:rsidRDefault="00EE6094" w:rsidP="00EE6094">
            <w:pPr>
              <w:jc w:val="both"/>
            </w:pPr>
          </w:p>
        </w:tc>
      </w:tr>
      <w:tr w:rsidR="00EE6094" w:rsidRPr="00EE6094" w:rsidTr="00EE6094">
        <w:trPr>
          <w:jc w:val="center"/>
        </w:trPr>
        <w:tc>
          <w:tcPr>
            <w:tcW w:w="3118" w:type="dxa"/>
          </w:tcPr>
          <w:p w:rsidR="00EE6094" w:rsidRDefault="00EE6094" w:rsidP="00EE6094">
            <w:r w:rsidRPr="00EE6094">
              <w:t>Ответственный исполнитель Подпрограммы</w:t>
            </w:r>
          </w:p>
          <w:p w:rsidR="00EE6094" w:rsidRPr="00EE6094" w:rsidRDefault="00EE6094" w:rsidP="00EE6094"/>
        </w:tc>
        <w:tc>
          <w:tcPr>
            <w:tcW w:w="340" w:type="dxa"/>
          </w:tcPr>
          <w:p w:rsidR="00EE6094" w:rsidRDefault="00EE6094" w:rsidP="00EE6094">
            <w:pPr>
              <w:jc w:val="right"/>
            </w:pPr>
            <w:r w:rsidRPr="00EC47CB">
              <w:t>–</w:t>
            </w:r>
          </w:p>
        </w:tc>
        <w:tc>
          <w:tcPr>
            <w:tcW w:w="6678" w:type="dxa"/>
          </w:tcPr>
          <w:p w:rsidR="00EE6094" w:rsidRPr="00EE6094" w:rsidRDefault="00EE6094" w:rsidP="00EE6094">
            <w:pPr>
              <w:jc w:val="both"/>
            </w:pPr>
            <w:r w:rsidRPr="00EE6094">
              <w:t>Министерство топлива и энергетики Республики Тыва</w:t>
            </w:r>
          </w:p>
        </w:tc>
      </w:tr>
      <w:tr w:rsidR="00EE6094" w:rsidRPr="00EE6094" w:rsidTr="00EE6094">
        <w:trPr>
          <w:jc w:val="center"/>
        </w:trPr>
        <w:tc>
          <w:tcPr>
            <w:tcW w:w="3118" w:type="dxa"/>
          </w:tcPr>
          <w:p w:rsidR="00EE6094" w:rsidRDefault="00EE6094" w:rsidP="00EE6094">
            <w:r w:rsidRPr="00EE6094">
              <w:t>Соисполнители Подпрограммы</w:t>
            </w:r>
          </w:p>
          <w:p w:rsidR="00EE6094" w:rsidRPr="00EE6094" w:rsidRDefault="00EE6094" w:rsidP="00EE6094"/>
        </w:tc>
        <w:tc>
          <w:tcPr>
            <w:tcW w:w="340" w:type="dxa"/>
          </w:tcPr>
          <w:p w:rsidR="00EE6094" w:rsidRDefault="00EE6094" w:rsidP="00EE6094">
            <w:pPr>
              <w:jc w:val="right"/>
            </w:pPr>
            <w:r w:rsidRPr="00EC47CB">
              <w:t>–</w:t>
            </w:r>
          </w:p>
        </w:tc>
        <w:tc>
          <w:tcPr>
            <w:tcW w:w="6678" w:type="dxa"/>
          </w:tcPr>
          <w:p w:rsidR="00EE6094" w:rsidRPr="00EE6094" w:rsidRDefault="00EE6094" w:rsidP="00EE6094">
            <w:pPr>
              <w:jc w:val="both"/>
            </w:pPr>
            <w:r w:rsidRPr="00EE6094">
              <w:t>Министерство строительства Республики Тыва, Министерство жилищно-коммунального хозяйства Республики Тыва</w:t>
            </w:r>
          </w:p>
        </w:tc>
      </w:tr>
      <w:tr w:rsidR="00EE6094" w:rsidRPr="00EE6094" w:rsidTr="00EE6094">
        <w:trPr>
          <w:jc w:val="center"/>
        </w:trPr>
        <w:tc>
          <w:tcPr>
            <w:tcW w:w="3118" w:type="dxa"/>
          </w:tcPr>
          <w:p w:rsidR="00EE6094" w:rsidRPr="00EE6094" w:rsidRDefault="00EE6094" w:rsidP="00EE6094">
            <w:r w:rsidRPr="00EE6094">
              <w:t>Участники Подпрограммы</w:t>
            </w:r>
          </w:p>
        </w:tc>
        <w:tc>
          <w:tcPr>
            <w:tcW w:w="340" w:type="dxa"/>
          </w:tcPr>
          <w:p w:rsidR="00EE6094" w:rsidRDefault="00EE6094" w:rsidP="00EE6094">
            <w:pPr>
              <w:jc w:val="right"/>
            </w:pPr>
            <w:r w:rsidRPr="00EC47CB">
              <w:t>–</w:t>
            </w:r>
          </w:p>
        </w:tc>
        <w:tc>
          <w:tcPr>
            <w:tcW w:w="6678" w:type="dxa"/>
          </w:tcPr>
          <w:p w:rsidR="00EE6094" w:rsidRDefault="00EE6094" w:rsidP="00EE6094">
            <w:pPr>
              <w:jc w:val="both"/>
            </w:pPr>
            <w:r w:rsidRPr="00EE6094">
              <w:t>Министерство строительства Республики Тыва, Министерство жилищно-коммунального хозяйства Республики Тыва, ГАУ Республики Тыва «Центр энергосбережения и перспективного развития при Правительстве Республики Тыва», ГУП Республики Тыва «Управляющая компания «ТЭК-4», ООО «Дизель» (по согласованию), МУП г. Кызыла «Енисей» (по согласованию), ООО «</w:t>
            </w:r>
            <w:proofErr w:type="spellStart"/>
            <w:r w:rsidRPr="00EE6094">
              <w:t>Газсервис</w:t>
            </w:r>
            <w:proofErr w:type="spellEnd"/>
            <w:r w:rsidRPr="00EE6094">
              <w:t>» (по согласованию)</w:t>
            </w:r>
          </w:p>
          <w:p w:rsidR="00EE6094" w:rsidRPr="00EE6094" w:rsidRDefault="00EE6094" w:rsidP="00EE6094">
            <w:pPr>
              <w:jc w:val="both"/>
            </w:pPr>
          </w:p>
        </w:tc>
      </w:tr>
      <w:tr w:rsidR="00EE6094" w:rsidRPr="00EE6094" w:rsidTr="00EE6094">
        <w:trPr>
          <w:jc w:val="center"/>
        </w:trPr>
        <w:tc>
          <w:tcPr>
            <w:tcW w:w="3118" w:type="dxa"/>
          </w:tcPr>
          <w:p w:rsidR="00EE6094" w:rsidRPr="00EE6094" w:rsidRDefault="00EE6094" w:rsidP="00EE6094">
            <w:r w:rsidRPr="00EE6094">
              <w:t>Цели Подпрограммы</w:t>
            </w:r>
          </w:p>
        </w:tc>
        <w:tc>
          <w:tcPr>
            <w:tcW w:w="340" w:type="dxa"/>
          </w:tcPr>
          <w:p w:rsidR="00EE6094" w:rsidRDefault="00EE6094" w:rsidP="00EE6094">
            <w:pPr>
              <w:jc w:val="right"/>
            </w:pPr>
            <w:r w:rsidRPr="00EC47CB">
              <w:t>–</w:t>
            </w:r>
          </w:p>
        </w:tc>
        <w:tc>
          <w:tcPr>
            <w:tcW w:w="6678" w:type="dxa"/>
          </w:tcPr>
          <w:p w:rsidR="00EE6094" w:rsidRPr="00EE6094" w:rsidRDefault="00EE6094" w:rsidP="00EE6094">
            <w:pPr>
              <w:jc w:val="both"/>
            </w:pPr>
            <w:r w:rsidRPr="00EE6094">
              <w:t xml:space="preserve">повышение энергетической эффективности при транспортировке и использовании энергетических ресурсов на объектах </w:t>
            </w:r>
            <w:r w:rsidRPr="00EE6094">
              <w:lastRenderedPageBreak/>
              <w:t>всех форм собственности и населением за счет снижения потребления топливно-энергетических ресурсов на единицу валового регионального (муниципального) продукта;</w:t>
            </w:r>
          </w:p>
          <w:p w:rsidR="00EE6094" w:rsidRDefault="00EE6094" w:rsidP="00EE6094">
            <w:pPr>
              <w:jc w:val="both"/>
            </w:pPr>
            <w:r w:rsidRPr="00EE6094">
              <w:t>создание условий для перевода сектора экономики, бюджетной сферы и населения на энергосберегающий путь развития</w:t>
            </w:r>
          </w:p>
          <w:p w:rsidR="00EE6094" w:rsidRPr="00EE6094" w:rsidRDefault="00EE6094" w:rsidP="00EE6094">
            <w:pPr>
              <w:jc w:val="both"/>
            </w:pPr>
          </w:p>
        </w:tc>
      </w:tr>
      <w:tr w:rsidR="00EE6094" w:rsidRPr="00EE6094" w:rsidTr="00EE6094">
        <w:trPr>
          <w:jc w:val="center"/>
        </w:trPr>
        <w:tc>
          <w:tcPr>
            <w:tcW w:w="3118" w:type="dxa"/>
          </w:tcPr>
          <w:p w:rsidR="00EE6094" w:rsidRPr="00EE6094" w:rsidRDefault="00EE6094" w:rsidP="00EE6094">
            <w:r w:rsidRPr="00EE6094">
              <w:lastRenderedPageBreak/>
              <w:t>Задачи Подпрограммы</w:t>
            </w:r>
          </w:p>
        </w:tc>
        <w:tc>
          <w:tcPr>
            <w:tcW w:w="340" w:type="dxa"/>
          </w:tcPr>
          <w:p w:rsidR="00EE6094" w:rsidRDefault="00EE6094" w:rsidP="00EE6094">
            <w:pPr>
              <w:jc w:val="right"/>
            </w:pPr>
            <w:r w:rsidRPr="00EC47CB">
              <w:t>–</w:t>
            </w:r>
          </w:p>
        </w:tc>
        <w:tc>
          <w:tcPr>
            <w:tcW w:w="6678" w:type="dxa"/>
          </w:tcPr>
          <w:p w:rsidR="00EE6094" w:rsidRPr="00EE6094" w:rsidRDefault="00EE6094" w:rsidP="00EE6094">
            <w:pPr>
              <w:jc w:val="both"/>
            </w:pPr>
            <w:r w:rsidRPr="00EE6094">
              <w:t xml:space="preserve">расширение применения энергосберегающих технологий в процессах производства продукции и оказания услуг в бюджетной сфере, жилищно-коммунальном хозяйстве (далее </w:t>
            </w:r>
            <w:r>
              <w:t>–</w:t>
            </w:r>
            <w:r w:rsidRPr="00EE6094">
              <w:t xml:space="preserve"> ЖКХ) и топливно-энергетическом комплексе (далее </w:t>
            </w:r>
            <w:r>
              <w:t>–</w:t>
            </w:r>
            <w:r w:rsidRPr="00EE6094">
              <w:t xml:space="preserve"> ТЭК), в первую очередь</w:t>
            </w:r>
            <w:r w:rsidR="00234B25">
              <w:t>,</w:t>
            </w:r>
            <w:r w:rsidRPr="00EE6094">
              <w:t xml:space="preserve"> при реконструкции, модернизации и капитальном ремонте основных фондов;</w:t>
            </w:r>
          </w:p>
          <w:p w:rsidR="00EE6094" w:rsidRPr="00EE6094" w:rsidRDefault="00EE6094" w:rsidP="00EE6094">
            <w:pPr>
              <w:jc w:val="both"/>
            </w:pPr>
            <w:r w:rsidRPr="00EE6094">
              <w:t xml:space="preserve">проведение </w:t>
            </w:r>
            <w:proofErr w:type="spellStart"/>
            <w:r w:rsidRPr="00EE6094">
              <w:t>энергоаудита</w:t>
            </w:r>
            <w:proofErr w:type="spellEnd"/>
            <w:r w:rsidRPr="00EE6094">
              <w:t>, энергетических обследований, ведение энергетических паспортов объектов;</w:t>
            </w:r>
          </w:p>
          <w:p w:rsidR="00EE6094" w:rsidRDefault="00EE6094" w:rsidP="00EE6094">
            <w:pPr>
              <w:jc w:val="both"/>
            </w:pPr>
            <w:r w:rsidRPr="00EE6094">
              <w:t>организация учета и контроля всех получаемых, транспортируемых и потребляемых энергоресурсов, полный переход на приборный учет</w:t>
            </w:r>
          </w:p>
          <w:p w:rsidR="00EE6094" w:rsidRPr="00EE6094" w:rsidRDefault="00EE6094" w:rsidP="00EE6094">
            <w:pPr>
              <w:jc w:val="both"/>
            </w:pPr>
          </w:p>
        </w:tc>
      </w:tr>
      <w:tr w:rsidR="00EE6094" w:rsidRPr="00EE6094" w:rsidTr="00EE6094">
        <w:trPr>
          <w:jc w:val="center"/>
        </w:trPr>
        <w:tc>
          <w:tcPr>
            <w:tcW w:w="3118" w:type="dxa"/>
          </w:tcPr>
          <w:p w:rsidR="00EE6094" w:rsidRPr="00EE6094" w:rsidRDefault="00EE6094" w:rsidP="00EE6094">
            <w:r w:rsidRPr="00EE6094">
              <w:t>Целевые индикаторы и показатели Подпрограммы</w:t>
            </w:r>
          </w:p>
        </w:tc>
        <w:tc>
          <w:tcPr>
            <w:tcW w:w="340" w:type="dxa"/>
          </w:tcPr>
          <w:p w:rsidR="00EE6094" w:rsidRDefault="00EE6094" w:rsidP="00EE6094">
            <w:pPr>
              <w:jc w:val="right"/>
            </w:pPr>
            <w:r w:rsidRPr="00EC47CB">
              <w:t>–</w:t>
            </w:r>
          </w:p>
        </w:tc>
        <w:tc>
          <w:tcPr>
            <w:tcW w:w="6678" w:type="dxa"/>
          </w:tcPr>
          <w:p w:rsidR="00EE6094" w:rsidRPr="00EE6094" w:rsidRDefault="00EE6094" w:rsidP="00EE6094">
            <w:pPr>
              <w:jc w:val="both"/>
            </w:pPr>
            <w:r w:rsidRPr="00EE6094">
              <w:t>снижение энергоемкости объектов топливно-энергетического комплекса в 3,8 раза;</w:t>
            </w:r>
          </w:p>
          <w:p w:rsidR="00EE6094" w:rsidRPr="00EE6094" w:rsidRDefault="00EE6094" w:rsidP="00EE6094">
            <w:pPr>
              <w:jc w:val="both"/>
            </w:pPr>
            <w:r w:rsidRPr="00EE6094">
              <w:t>снижение удельного расхода топлива на выработку тепловой энергии тепловыми электростанциями;</w:t>
            </w:r>
          </w:p>
          <w:p w:rsidR="00EE6094" w:rsidRPr="00EE6094" w:rsidRDefault="00EE6094" w:rsidP="00EE6094">
            <w:pPr>
              <w:jc w:val="both"/>
            </w:pPr>
            <w:r w:rsidRPr="00EE6094">
              <w:t>повышение экологической эффективности республики: значительное снижение вредных выбросов в атмосферу в результате снижения количества сжигаемого угля;</w:t>
            </w:r>
          </w:p>
          <w:p w:rsidR="00EE6094" w:rsidRPr="00EE6094" w:rsidRDefault="00EE6094" w:rsidP="00EE6094">
            <w:pPr>
              <w:jc w:val="both"/>
            </w:pPr>
            <w:r w:rsidRPr="00EE6094">
              <w:t>снижени</w:t>
            </w:r>
            <w:r w:rsidR="00234B25">
              <w:t>е</w:t>
            </w:r>
            <w:r w:rsidRPr="00EE6094">
              <w:t xml:space="preserve"> доли потерь тепловой энергии в суммарном объеме отпуска тепловой энергии по Республике Тыва на 5 процентов, то есть с 16 до 11 процентов.</w:t>
            </w:r>
          </w:p>
          <w:p w:rsidR="00EE6094" w:rsidRDefault="00EE6094" w:rsidP="00EE6094">
            <w:pPr>
              <w:jc w:val="both"/>
            </w:pPr>
            <w:r w:rsidRPr="00EE6094">
              <w:t xml:space="preserve">Целевые показатели по годам указаны в приложении </w:t>
            </w:r>
            <w:r>
              <w:t>№</w:t>
            </w:r>
            <w:r w:rsidRPr="00EE6094">
              <w:t xml:space="preserve"> 16 к Программе</w:t>
            </w:r>
          </w:p>
          <w:p w:rsidR="00EE6094" w:rsidRPr="00EE6094" w:rsidRDefault="00EE6094" w:rsidP="00EE6094">
            <w:pPr>
              <w:jc w:val="both"/>
            </w:pPr>
          </w:p>
        </w:tc>
      </w:tr>
      <w:tr w:rsidR="00EE6094" w:rsidRPr="00EE6094" w:rsidTr="00EE6094">
        <w:trPr>
          <w:jc w:val="center"/>
        </w:trPr>
        <w:tc>
          <w:tcPr>
            <w:tcW w:w="3118" w:type="dxa"/>
          </w:tcPr>
          <w:p w:rsidR="00EE6094" w:rsidRPr="00EE6094" w:rsidRDefault="00EE6094" w:rsidP="00EE6094">
            <w:r w:rsidRPr="00EE6094">
              <w:t>Этапы и сроки реализации Подпрограммы</w:t>
            </w:r>
          </w:p>
        </w:tc>
        <w:tc>
          <w:tcPr>
            <w:tcW w:w="340" w:type="dxa"/>
          </w:tcPr>
          <w:p w:rsidR="00EE6094" w:rsidRDefault="00EE6094" w:rsidP="00EE6094">
            <w:pPr>
              <w:jc w:val="right"/>
            </w:pPr>
            <w:r w:rsidRPr="00EC47CB">
              <w:t>–</w:t>
            </w:r>
          </w:p>
        </w:tc>
        <w:tc>
          <w:tcPr>
            <w:tcW w:w="6678" w:type="dxa"/>
          </w:tcPr>
          <w:p w:rsidR="00EE6094" w:rsidRPr="00EE6094" w:rsidRDefault="00EE6094" w:rsidP="00EE6094">
            <w:pPr>
              <w:jc w:val="both"/>
            </w:pPr>
            <w:r w:rsidRPr="00EE6094">
              <w:t xml:space="preserve">сроки реализации </w:t>
            </w:r>
            <w:r>
              <w:t>–</w:t>
            </w:r>
            <w:r w:rsidRPr="00EE6094">
              <w:t xml:space="preserve"> 2</w:t>
            </w:r>
            <w:r>
              <w:t>014-</w:t>
            </w:r>
            <w:r w:rsidRPr="00EE6094">
              <w:t>2027 годы. Достижение целей Подпрограммы и решение поставленных задач предусматривается в два этапа:</w:t>
            </w:r>
          </w:p>
          <w:p w:rsidR="00EE6094" w:rsidRPr="00EE6094" w:rsidRDefault="00EE6094" w:rsidP="00EE6094">
            <w:pPr>
              <w:jc w:val="both"/>
            </w:pPr>
            <w:r w:rsidRPr="00EE6094">
              <w:t xml:space="preserve">I этап </w:t>
            </w:r>
            <w:r>
              <w:t>–</w:t>
            </w:r>
            <w:r w:rsidRPr="00EE6094">
              <w:t xml:space="preserve"> 2</w:t>
            </w:r>
            <w:r>
              <w:t>014-</w:t>
            </w:r>
            <w:r w:rsidRPr="00EE6094">
              <w:t>2020 годы;</w:t>
            </w:r>
          </w:p>
          <w:p w:rsidR="00EE6094" w:rsidRPr="00EE6094" w:rsidRDefault="00EE6094" w:rsidP="00EE6094">
            <w:pPr>
              <w:jc w:val="both"/>
            </w:pPr>
            <w:r w:rsidRPr="00EE6094">
              <w:t xml:space="preserve">II этап </w:t>
            </w:r>
            <w:r>
              <w:t>–</w:t>
            </w:r>
            <w:r w:rsidRPr="00EE6094">
              <w:t xml:space="preserve"> 2</w:t>
            </w:r>
            <w:r>
              <w:t>021-</w:t>
            </w:r>
            <w:r w:rsidRPr="00EE6094">
              <w:t>2027 годы.</w:t>
            </w:r>
          </w:p>
          <w:p w:rsidR="00EE6094" w:rsidRPr="00EE6094" w:rsidRDefault="00EE6094" w:rsidP="00EE6094">
            <w:pPr>
              <w:jc w:val="both"/>
            </w:pPr>
            <w:r w:rsidRPr="00EE6094">
              <w:t>На I этапе предусмотрено оснащение исполнительных органов государственной власти Республики Тыва и их подведомственных организаций и подведомственных организаций муниципальных образований в Республике Тыва, собственников жилых домов и квартир в многоэтажных домах (кроме тепловой энергии) приборами учета энергетических ресурсов, а также проведение первоочередных мероприятий по энергосбережению и проведение энергетического обследования всех потребителей ресурсов, составление и утверждение энергетических паспортов.</w:t>
            </w:r>
          </w:p>
          <w:p w:rsidR="00EE6094" w:rsidRDefault="00EE6094" w:rsidP="00EE6094">
            <w:pPr>
              <w:jc w:val="both"/>
            </w:pPr>
            <w:r w:rsidRPr="00EE6094">
              <w:t>На II этапе предусмотрено формирование системы проведения энергосберегающих мероприятий</w:t>
            </w:r>
          </w:p>
          <w:p w:rsidR="00EE6094" w:rsidRPr="00EE6094" w:rsidRDefault="00EE6094" w:rsidP="00EE6094">
            <w:pPr>
              <w:jc w:val="both"/>
            </w:pPr>
          </w:p>
        </w:tc>
      </w:tr>
      <w:tr w:rsidR="00EE6094" w:rsidRPr="00EE6094" w:rsidTr="00EE6094">
        <w:trPr>
          <w:jc w:val="center"/>
        </w:trPr>
        <w:tc>
          <w:tcPr>
            <w:tcW w:w="3118" w:type="dxa"/>
          </w:tcPr>
          <w:p w:rsidR="00EE6094" w:rsidRPr="00EE6094" w:rsidRDefault="00EE6094" w:rsidP="00EE6094">
            <w:r w:rsidRPr="00EE6094">
              <w:t>Объемы и источники финансирования Подпрограммы</w:t>
            </w:r>
          </w:p>
        </w:tc>
        <w:tc>
          <w:tcPr>
            <w:tcW w:w="340" w:type="dxa"/>
          </w:tcPr>
          <w:p w:rsidR="00EE6094" w:rsidRDefault="00EE6094" w:rsidP="00EE6094">
            <w:pPr>
              <w:jc w:val="right"/>
            </w:pPr>
            <w:r w:rsidRPr="00EC47CB">
              <w:t>–</w:t>
            </w:r>
          </w:p>
        </w:tc>
        <w:tc>
          <w:tcPr>
            <w:tcW w:w="6678" w:type="dxa"/>
          </w:tcPr>
          <w:p w:rsidR="00EE6094" w:rsidRPr="00EE6094" w:rsidRDefault="00EE6094" w:rsidP="00EE6094">
            <w:pPr>
              <w:jc w:val="both"/>
            </w:pPr>
            <w:r w:rsidRPr="00EE6094">
              <w:t>общий объем финансирования Подпрограммы составит 8395075,9 тыс. рублей, в том числе:</w:t>
            </w:r>
          </w:p>
          <w:p w:rsidR="00EE6094" w:rsidRPr="00EE6094" w:rsidRDefault="00EE6094" w:rsidP="00EE6094">
            <w:pPr>
              <w:jc w:val="both"/>
            </w:pPr>
            <w:r w:rsidRPr="00EE6094">
              <w:t xml:space="preserve">в 2014 г. </w:t>
            </w:r>
            <w:r>
              <w:t>–</w:t>
            </w:r>
            <w:r w:rsidRPr="00EE6094">
              <w:t xml:space="preserve"> 895044,0 тыс. рублей;</w:t>
            </w:r>
          </w:p>
          <w:p w:rsidR="00EE6094" w:rsidRPr="00EE6094" w:rsidRDefault="00EE6094" w:rsidP="00EE6094">
            <w:pPr>
              <w:jc w:val="both"/>
            </w:pPr>
            <w:r w:rsidRPr="00EE6094">
              <w:lastRenderedPageBreak/>
              <w:t xml:space="preserve">в 2015 г. </w:t>
            </w:r>
            <w:r>
              <w:t>–</w:t>
            </w:r>
            <w:r w:rsidRPr="00EE6094">
              <w:t xml:space="preserve"> 381568,9 тыс. рублей;</w:t>
            </w:r>
          </w:p>
          <w:p w:rsidR="00EE6094" w:rsidRPr="00EE6094" w:rsidRDefault="00EE6094" w:rsidP="00EE6094">
            <w:pPr>
              <w:jc w:val="both"/>
            </w:pPr>
            <w:r w:rsidRPr="00EE6094">
              <w:t xml:space="preserve">в 2016 г. </w:t>
            </w:r>
            <w:r>
              <w:t>–</w:t>
            </w:r>
            <w:r w:rsidRPr="00EE6094">
              <w:t xml:space="preserve"> 392347,8 тыс. рублей;</w:t>
            </w:r>
          </w:p>
          <w:p w:rsidR="00EE6094" w:rsidRPr="00EE6094" w:rsidRDefault="00EE6094" w:rsidP="00EE6094">
            <w:pPr>
              <w:jc w:val="both"/>
            </w:pPr>
            <w:r w:rsidRPr="00EE6094">
              <w:t xml:space="preserve">в 2017 г. </w:t>
            </w:r>
            <w:r>
              <w:t>–</w:t>
            </w:r>
            <w:r w:rsidRPr="00EE6094">
              <w:t xml:space="preserve"> 476871,2 тыс. рублей;</w:t>
            </w:r>
          </w:p>
          <w:p w:rsidR="00EE6094" w:rsidRPr="00EE6094" w:rsidRDefault="00EE6094" w:rsidP="00EE6094">
            <w:pPr>
              <w:jc w:val="both"/>
            </w:pPr>
            <w:r w:rsidRPr="00EE6094">
              <w:t xml:space="preserve">в 2018 г. </w:t>
            </w:r>
            <w:r>
              <w:t>–</w:t>
            </w:r>
            <w:r w:rsidRPr="00EE6094">
              <w:t xml:space="preserve"> 480385,0 тыс. рублей;</w:t>
            </w:r>
          </w:p>
          <w:p w:rsidR="00EE6094" w:rsidRPr="00EE6094" w:rsidRDefault="00EE6094" w:rsidP="00EE6094">
            <w:pPr>
              <w:jc w:val="both"/>
            </w:pPr>
            <w:r w:rsidRPr="00EE6094">
              <w:t xml:space="preserve">в 2019 г. </w:t>
            </w:r>
            <w:r>
              <w:t>–</w:t>
            </w:r>
            <w:r w:rsidRPr="00EE6094">
              <w:t xml:space="preserve"> 641091,2 тыс. рублей;</w:t>
            </w:r>
          </w:p>
          <w:p w:rsidR="00EE6094" w:rsidRPr="00EE6094" w:rsidRDefault="00EE6094" w:rsidP="00EE6094">
            <w:pPr>
              <w:jc w:val="both"/>
            </w:pPr>
            <w:r w:rsidRPr="00EE6094">
              <w:t xml:space="preserve">в 2020 г. </w:t>
            </w:r>
            <w:r>
              <w:t>–</w:t>
            </w:r>
            <w:r w:rsidRPr="00EE6094">
              <w:t xml:space="preserve"> 748669,1 тыс. рублей;</w:t>
            </w:r>
          </w:p>
          <w:p w:rsidR="00EE6094" w:rsidRPr="00EE6094" w:rsidRDefault="00EE6094" w:rsidP="00EE6094">
            <w:pPr>
              <w:jc w:val="both"/>
            </w:pPr>
            <w:r w:rsidRPr="00EE6094">
              <w:t xml:space="preserve">в 2021 г. </w:t>
            </w:r>
            <w:r>
              <w:t>–</w:t>
            </w:r>
            <w:r w:rsidRPr="00EE6094">
              <w:t xml:space="preserve"> 993452,2 тыс. рублей;</w:t>
            </w:r>
          </w:p>
          <w:p w:rsidR="00EE6094" w:rsidRPr="00EE6094" w:rsidRDefault="00EE6094" w:rsidP="00EE6094">
            <w:pPr>
              <w:jc w:val="both"/>
            </w:pPr>
            <w:r w:rsidRPr="00EE6094">
              <w:t xml:space="preserve">в 2022 г. </w:t>
            </w:r>
            <w:r>
              <w:t>–</w:t>
            </w:r>
            <w:r w:rsidRPr="00EE6094">
              <w:t xml:space="preserve"> 1395078,0 тыс. рублей;</w:t>
            </w:r>
          </w:p>
          <w:p w:rsidR="00EE6094" w:rsidRPr="00EE6094" w:rsidRDefault="00EE6094" w:rsidP="00EE6094">
            <w:pPr>
              <w:jc w:val="both"/>
            </w:pPr>
            <w:r w:rsidRPr="00EE6094">
              <w:t xml:space="preserve">в 2023 г. </w:t>
            </w:r>
            <w:r>
              <w:t>–</w:t>
            </w:r>
            <w:r w:rsidRPr="00EE6094">
              <w:t xml:space="preserve"> 1121571,3 тыс. рублей;</w:t>
            </w:r>
          </w:p>
          <w:p w:rsidR="00EE6094" w:rsidRPr="00EE6094" w:rsidRDefault="00EE6094" w:rsidP="00EE6094">
            <w:pPr>
              <w:jc w:val="both"/>
            </w:pPr>
            <w:r w:rsidRPr="00EE6094">
              <w:t xml:space="preserve">в 2024 г. </w:t>
            </w:r>
            <w:r>
              <w:t>–</w:t>
            </w:r>
            <w:r w:rsidRPr="00EE6094">
              <w:t xml:space="preserve"> 249728,2 тыс. рублей;</w:t>
            </w:r>
          </w:p>
          <w:p w:rsidR="00EE6094" w:rsidRPr="00EE6094" w:rsidRDefault="00EE6094" w:rsidP="00EE6094">
            <w:pPr>
              <w:jc w:val="both"/>
            </w:pPr>
            <w:r w:rsidRPr="00EE6094">
              <w:t xml:space="preserve">в 2025 г. </w:t>
            </w:r>
            <w:r>
              <w:t>–</w:t>
            </w:r>
            <w:r w:rsidRPr="00EE6094">
              <w:t xml:space="preserve"> 200352,3 тыс. рублей;</w:t>
            </w:r>
          </w:p>
          <w:p w:rsidR="00EE6094" w:rsidRPr="00EE6094" w:rsidRDefault="00EE6094" w:rsidP="00EE6094">
            <w:pPr>
              <w:jc w:val="both"/>
            </w:pPr>
            <w:r w:rsidRPr="00EE6094">
              <w:t xml:space="preserve">в 2026 г. </w:t>
            </w:r>
            <w:r>
              <w:t>–</w:t>
            </w:r>
            <w:r w:rsidRPr="00EE6094">
              <w:t xml:space="preserve"> 206362,9 тыс. рублей;</w:t>
            </w:r>
          </w:p>
          <w:p w:rsidR="00EE6094" w:rsidRPr="00EE6094" w:rsidRDefault="00EE6094" w:rsidP="00EE6094">
            <w:pPr>
              <w:jc w:val="both"/>
            </w:pPr>
            <w:r w:rsidRPr="00EE6094">
              <w:t xml:space="preserve">в 2027 г. </w:t>
            </w:r>
            <w:r>
              <w:t>–</w:t>
            </w:r>
            <w:r w:rsidRPr="00EE6094">
              <w:t xml:space="preserve"> 212553,8 тыс. рублей.</w:t>
            </w:r>
          </w:p>
          <w:p w:rsidR="00EE6094" w:rsidRPr="00EE6094" w:rsidRDefault="00EE6094" w:rsidP="00EE6094">
            <w:pPr>
              <w:jc w:val="both"/>
            </w:pPr>
            <w:r w:rsidRPr="00EE6094">
              <w:t>Объем финансирования за счет средств республиканского бюджета Республики Тыва составит 6942701,9</w:t>
            </w:r>
            <w:r>
              <w:t xml:space="preserve"> </w:t>
            </w:r>
            <w:r w:rsidRPr="00EE6094">
              <w:t>тыс. рублей, в том числе:</w:t>
            </w:r>
          </w:p>
          <w:p w:rsidR="00EE6094" w:rsidRPr="00EE6094" w:rsidRDefault="00EE6094" w:rsidP="00EE6094">
            <w:pPr>
              <w:jc w:val="both"/>
            </w:pPr>
            <w:r w:rsidRPr="00EE6094">
              <w:t xml:space="preserve">в 2014 г. </w:t>
            </w:r>
            <w:r>
              <w:t>–</w:t>
            </w:r>
            <w:r w:rsidRPr="00EE6094">
              <w:t xml:space="preserve"> 466479,1 тыс. рублей;</w:t>
            </w:r>
          </w:p>
          <w:p w:rsidR="00EE6094" w:rsidRPr="00EE6094" w:rsidRDefault="00EE6094" w:rsidP="00EE6094">
            <w:pPr>
              <w:jc w:val="both"/>
            </w:pPr>
            <w:r w:rsidRPr="00EE6094">
              <w:t xml:space="preserve">в 2015 г. </w:t>
            </w:r>
            <w:r>
              <w:t>–</w:t>
            </w:r>
            <w:r w:rsidRPr="00EE6094">
              <w:t xml:space="preserve"> 381568,9 тыс. рублей;</w:t>
            </w:r>
          </w:p>
          <w:p w:rsidR="00EE6094" w:rsidRPr="00EE6094" w:rsidRDefault="00EE6094" w:rsidP="00EE6094">
            <w:pPr>
              <w:jc w:val="both"/>
            </w:pPr>
            <w:r w:rsidRPr="00EE6094">
              <w:t xml:space="preserve">в 2016 г. </w:t>
            </w:r>
            <w:r>
              <w:t>–</w:t>
            </w:r>
            <w:r w:rsidRPr="00EE6094">
              <w:t xml:space="preserve"> 392347,8 тыс. рублей;</w:t>
            </w:r>
          </w:p>
          <w:p w:rsidR="00EE6094" w:rsidRPr="00EE6094" w:rsidRDefault="00EE6094" w:rsidP="00EE6094">
            <w:pPr>
              <w:jc w:val="both"/>
            </w:pPr>
            <w:r w:rsidRPr="00EE6094">
              <w:t xml:space="preserve">в 2017 г. </w:t>
            </w:r>
            <w:r>
              <w:t>–</w:t>
            </w:r>
            <w:r w:rsidRPr="00EE6094">
              <w:t xml:space="preserve"> 476871,2 тыс. рублей;</w:t>
            </w:r>
          </w:p>
          <w:p w:rsidR="00EE6094" w:rsidRPr="00EE6094" w:rsidRDefault="00EE6094" w:rsidP="00EE6094">
            <w:pPr>
              <w:jc w:val="both"/>
            </w:pPr>
            <w:r w:rsidRPr="00EE6094">
              <w:t xml:space="preserve">в 2018 г. </w:t>
            </w:r>
            <w:r>
              <w:t>–</w:t>
            </w:r>
            <w:r w:rsidRPr="00EE6094">
              <w:t xml:space="preserve"> 480385,0 тыс. рублей;</w:t>
            </w:r>
          </w:p>
          <w:p w:rsidR="00EE6094" w:rsidRPr="00EE6094" w:rsidRDefault="00EE6094" w:rsidP="00EE6094">
            <w:pPr>
              <w:jc w:val="both"/>
            </w:pPr>
            <w:r w:rsidRPr="00EE6094">
              <w:t xml:space="preserve">в 2019 г. </w:t>
            </w:r>
            <w:r>
              <w:t>–</w:t>
            </w:r>
            <w:r w:rsidRPr="00EE6094">
              <w:t xml:space="preserve"> 641091,2 тыс. рублей;</w:t>
            </w:r>
          </w:p>
          <w:p w:rsidR="00EE6094" w:rsidRPr="00EE6094" w:rsidRDefault="00EE6094" w:rsidP="00EE6094">
            <w:pPr>
              <w:jc w:val="both"/>
            </w:pPr>
            <w:r w:rsidRPr="00EE6094">
              <w:t xml:space="preserve">в 2020 г. </w:t>
            </w:r>
            <w:r>
              <w:t>–</w:t>
            </w:r>
            <w:r w:rsidRPr="00EE6094">
              <w:t xml:space="preserve"> 741409,1 тыс. рублей;</w:t>
            </w:r>
          </w:p>
          <w:p w:rsidR="00EE6094" w:rsidRPr="00EE6094" w:rsidRDefault="00EE6094" w:rsidP="00EE6094">
            <w:pPr>
              <w:jc w:val="both"/>
            </w:pPr>
            <w:r w:rsidRPr="00EE6094">
              <w:t xml:space="preserve">в 2021 г. </w:t>
            </w:r>
            <w:r>
              <w:t>–</w:t>
            </w:r>
            <w:r w:rsidRPr="00EE6094">
              <w:t xml:space="preserve"> 993452,2 тыс. рублей;</w:t>
            </w:r>
          </w:p>
          <w:p w:rsidR="00EE6094" w:rsidRPr="00EE6094" w:rsidRDefault="00EE6094" w:rsidP="00EE6094">
            <w:pPr>
              <w:jc w:val="both"/>
            </w:pPr>
            <w:r w:rsidRPr="00EE6094">
              <w:t>в 2022 г. –</w:t>
            </w:r>
            <w:r>
              <w:t xml:space="preserve"> </w:t>
            </w:r>
            <w:r w:rsidRPr="00EE6094">
              <w:t>900920,8 тыс. рублей;</w:t>
            </w:r>
          </w:p>
          <w:p w:rsidR="00EE6094" w:rsidRPr="00EE6094" w:rsidRDefault="00EE6094" w:rsidP="00EE6094">
            <w:pPr>
              <w:jc w:val="both"/>
            </w:pPr>
            <w:r w:rsidRPr="00EE6094">
              <w:t xml:space="preserve">в 2023 г. </w:t>
            </w:r>
            <w:r>
              <w:t>–</w:t>
            </w:r>
            <w:r w:rsidRPr="00EE6094">
              <w:t xml:space="preserve"> 599179,4 тыс. рублей;</w:t>
            </w:r>
          </w:p>
          <w:p w:rsidR="00EE6094" w:rsidRPr="00EE6094" w:rsidRDefault="00EE6094" w:rsidP="00EE6094">
            <w:pPr>
              <w:jc w:val="both"/>
            </w:pPr>
            <w:r w:rsidRPr="00EE6094">
              <w:t xml:space="preserve">в 2024 г. </w:t>
            </w:r>
            <w:r>
              <w:t>–</w:t>
            </w:r>
            <w:r w:rsidRPr="00EE6094">
              <w:t xml:space="preserve"> 249728,2 тыс. рублей;</w:t>
            </w:r>
          </w:p>
          <w:p w:rsidR="00EE6094" w:rsidRPr="00EE6094" w:rsidRDefault="00EE6094" w:rsidP="00EE6094">
            <w:pPr>
              <w:jc w:val="both"/>
            </w:pPr>
            <w:r w:rsidRPr="00EE6094">
              <w:t xml:space="preserve">в 2025 г. </w:t>
            </w:r>
            <w:r>
              <w:t>–</w:t>
            </w:r>
            <w:r w:rsidRPr="00EE6094">
              <w:t xml:space="preserve"> 200352,3 тыс. рублей;</w:t>
            </w:r>
          </w:p>
          <w:p w:rsidR="00EE6094" w:rsidRPr="00EE6094" w:rsidRDefault="00EE6094" w:rsidP="00EE6094">
            <w:pPr>
              <w:jc w:val="both"/>
            </w:pPr>
            <w:r w:rsidRPr="00EE6094">
              <w:t xml:space="preserve">в 2026 г. </w:t>
            </w:r>
            <w:r>
              <w:t>–</w:t>
            </w:r>
            <w:r w:rsidRPr="00EE6094">
              <w:t xml:space="preserve"> 206362,9 тыс. рублей;</w:t>
            </w:r>
          </w:p>
          <w:p w:rsidR="00EE6094" w:rsidRPr="00EE6094" w:rsidRDefault="00EE6094" w:rsidP="00EE6094">
            <w:pPr>
              <w:jc w:val="both"/>
            </w:pPr>
            <w:r w:rsidRPr="00EE6094">
              <w:t xml:space="preserve">в 2027 г. </w:t>
            </w:r>
            <w:r>
              <w:t>–</w:t>
            </w:r>
            <w:r w:rsidRPr="00EE6094">
              <w:t xml:space="preserve"> 212553,8 тыс. рублей.</w:t>
            </w:r>
          </w:p>
          <w:p w:rsidR="00EE6094" w:rsidRPr="00EE6094" w:rsidRDefault="00EE6094" w:rsidP="00EE6094">
            <w:pPr>
              <w:jc w:val="both"/>
            </w:pPr>
            <w:r w:rsidRPr="00EE6094">
              <w:t>Объем финансирования из федерального бюджета составит 1452374 тыс. рублей, в том числе:</w:t>
            </w:r>
          </w:p>
          <w:p w:rsidR="00EE6094" w:rsidRPr="00EE6094" w:rsidRDefault="00EE6094" w:rsidP="00EE6094">
            <w:pPr>
              <w:jc w:val="both"/>
            </w:pPr>
            <w:r w:rsidRPr="00EE6094">
              <w:t xml:space="preserve">в 2014 г. </w:t>
            </w:r>
            <w:r>
              <w:t>–</w:t>
            </w:r>
            <w:r w:rsidRPr="00EE6094">
              <w:t xml:space="preserve"> 428564,90 тыс. рублей;</w:t>
            </w:r>
          </w:p>
          <w:p w:rsidR="00EE6094" w:rsidRPr="00EE6094" w:rsidRDefault="00EE6094" w:rsidP="00EE6094">
            <w:pPr>
              <w:jc w:val="both"/>
            </w:pPr>
            <w:r w:rsidRPr="00EE6094">
              <w:t xml:space="preserve">в 2020 г. </w:t>
            </w:r>
            <w:r>
              <w:t>–</w:t>
            </w:r>
            <w:r w:rsidRPr="00EE6094">
              <w:t xml:space="preserve"> 7260,00 тыс. рублей;</w:t>
            </w:r>
          </w:p>
          <w:p w:rsidR="00EE6094" w:rsidRPr="00EE6094" w:rsidRDefault="00EE6094" w:rsidP="00EE6094">
            <w:pPr>
              <w:jc w:val="both"/>
            </w:pPr>
            <w:r w:rsidRPr="00EE6094">
              <w:t xml:space="preserve">в 2022 г. </w:t>
            </w:r>
            <w:r>
              <w:t>–</w:t>
            </w:r>
            <w:r w:rsidRPr="00EE6094">
              <w:t xml:space="preserve"> 494157,2 тыс. рублей;</w:t>
            </w:r>
          </w:p>
          <w:p w:rsidR="00EE6094" w:rsidRPr="00EE6094" w:rsidRDefault="00EE6094" w:rsidP="00EE6094">
            <w:pPr>
              <w:jc w:val="both"/>
            </w:pPr>
            <w:r w:rsidRPr="00EE6094">
              <w:t xml:space="preserve">в 2023 г. </w:t>
            </w:r>
            <w:r>
              <w:t>–</w:t>
            </w:r>
            <w:r w:rsidRPr="00EE6094">
              <w:t xml:space="preserve"> 522391,9 тыс. рублей.</w:t>
            </w:r>
          </w:p>
          <w:p w:rsidR="00EE6094" w:rsidRDefault="00EE6094" w:rsidP="00EE6094">
            <w:pPr>
              <w:jc w:val="both"/>
            </w:pPr>
            <w:r w:rsidRPr="00EE6094">
              <w:t>Финансирование мероприятий Подпрограммы будет ежегодно корректироваться исходя из возможностей республиканского бюджета Республики Тыва и других уровней бюджетов</w:t>
            </w:r>
          </w:p>
          <w:p w:rsidR="00EE6094" w:rsidRPr="00EE6094" w:rsidRDefault="00EE6094" w:rsidP="00EE6094">
            <w:pPr>
              <w:jc w:val="both"/>
            </w:pPr>
          </w:p>
        </w:tc>
      </w:tr>
      <w:tr w:rsidR="00EE6094" w:rsidRPr="00EE6094" w:rsidTr="00EE6094">
        <w:trPr>
          <w:jc w:val="center"/>
        </w:trPr>
        <w:tc>
          <w:tcPr>
            <w:tcW w:w="3118" w:type="dxa"/>
          </w:tcPr>
          <w:p w:rsidR="00EE6094" w:rsidRPr="00EE6094" w:rsidRDefault="00EE6094" w:rsidP="00EE6094">
            <w:r w:rsidRPr="00EE6094"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</w:tcPr>
          <w:p w:rsidR="00EE6094" w:rsidRDefault="00EE6094" w:rsidP="00EE6094">
            <w:pPr>
              <w:jc w:val="right"/>
            </w:pPr>
            <w:r w:rsidRPr="00EC47CB">
              <w:t>–</w:t>
            </w:r>
          </w:p>
        </w:tc>
        <w:tc>
          <w:tcPr>
            <w:tcW w:w="6678" w:type="dxa"/>
          </w:tcPr>
          <w:p w:rsidR="00EE6094" w:rsidRPr="00EE6094" w:rsidRDefault="00EE6094" w:rsidP="00EE6094">
            <w:pPr>
              <w:jc w:val="both"/>
            </w:pPr>
            <w:r w:rsidRPr="00EE6094">
              <w:t>в результате реализации мероприятий Подпрограммы в организациях и учреждениях бюджетной сферы Республики Тыва будет обеспечено наличие приборов учета (на уровне 5 процентов от общего количества потребителей):</w:t>
            </w:r>
          </w:p>
          <w:p w:rsidR="00EE6094" w:rsidRPr="00EE6094" w:rsidRDefault="00EE6094" w:rsidP="00EE6094">
            <w:pPr>
              <w:jc w:val="both"/>
            </w:pPr>
            <w:r w:rsidRPr="00EE6094">
              <w:t>на I этапе будет обеспечен полный переход на приборный учет при расчетах за коммунальные услуги учреждений бюджетной сферы Республики Тыва и наличие энергетических паспортов, актов энергетических обследований и ежегодное снижение затрат республиканского бюджета Республики Тыва на оплату коммунальных услуг составит не менее 1,5 процента;</w:t>
            </w:r>
          </w:p>
          <w:p w:rsidR="00EE6094" w:rsidRPr="00EE6094" w:rsidRDefault="00EE6094" w:rsidP="00EE6094">
            <w:pPr>
              <w:jc w:val="both"/>
            </w:pPr>
            <w:r w:rsidRPr="00EE6094">
              <w:lastRenderedPageBreak/>
              <w:t>на II этапе будут предусмотрены мероприятия по энергосбережению. Ежегодная экономия бюджетных средств, средств предприятий и населения за счет модернизации объектов жилищно-коммунального хозяйства составит не менее 2 процентов»;</w:t>
            </w:r>
          </w:p>
        </w:tc>
      </w:tr>
    </w:tbl>
    <w:p w:rsidR="00387DBB" w:rsidRPr="00EE6094" w:rsidRDefault="008537B0" w:rsidP="00EE6094">
      <w:pPr>
        <w:ind w:firstLine="709"/>
        <w:jc w:val="both"/>
        <w:rPr>
          <w:sz w:val="28"/>
          <w:szCs w:val="28"/>
        </w:rPr>
      </w:pPr>
      <w:r w:rsidRPr="00EE6094">
        <w:rPr>
          <w:sz w:val="28"/>
          <w:szCs w:val="28"/>
        </w:rPr>
        <w:lastRenderedPageBreak/>
        <w:t>в разделе</w:t>
      </w:r>
      <w:r w:rsidR="00EE6094">
        <w:rPr>
          <w:sz w:val="28"/>
          <w:szCs w:val="28"/>
        </w:rPr>
        <w:t xml:space="preserve"> </w:t>
      </w:r>
      <w:r w:rsidRPr="00EE6094">
        <w:rPr>
          <w:sz w:val="28"/>
          <w:szCs w:val="28"/>
        </w:rPr>
        <w:t>II</w:t>
      </w:r>
      <w:r w:rsidR="00387DBB" w:rsidRPr="00EE6094">
        <w:rPr>
          <w:sz w:val="28"/>
          <w:szCs w:val="28"/>
        </w:rPr>
        <w:t>:</w:t>
      </w:r>
    </w:p>
    <w:p w:rsidR="008537B0" w:rsidRPr="00EE6094" w:rsidRDefault="008537B0" w:rsidP="00EE6094">
      <w:pPr>
        <w:ind w:firstLine="709"/>
        <w:jc w:val="both"/>
        <w:rPr>
          <w:sz w:val="28"/>
          <w:szCs w:val="28"/>
        </w:rPr>
      </w:pPr>
      <w:r w:rsidRPr="00EE6094">
        <w:rPr>
          <w:sz w:val="28"/>
          <w:szCs w:val="28"/>
        </w:rPr>
        <w:t>абзацы шестой и седьмой</w:t>
      </w:r>
      <w:r w:rsidR="00EE6094">
        <w:rPr>
          <w:sz w:val="28"/>
          <w:szCs w:val="28"/>
        </w:rPr>
        <w:t xml:space="preserve"> </w:t>
      </w:r>
      <w:r w:rsidRPr="00EE6094">
        <w:rPr>
          <w:sz w:val="28"/>
          <w:szCs w:val="28"/>
        </w:rPr>
        <w:t>признать утратившими силу;</w:t>
      </w:r>
    </w:p>
    <w:p w:rsidR="00A24BD3" w:rsidRPr="00EE6094" w:rsidRDefault="00387DBB" w:rsidP="00EE6094">
      <w:pPr>
        <w:ind w:firstLine="709"/>
        <w:jc w:val="both"/>
        <w:rPr>
          <w:sz w:val="28"/>
          <w:szCs w:val="28"/>
        </w:rPr>
      </w:pPr>
      <w:r w:rsidRPr="00EE6094">
        <w:rPr>
          <w:sz w:val="28"/>
          <w:szCs w:val="28"/>
        </w:rPr>
        <w:t>в</w:t>
      </w:r>
      <w:r w:rsidR="00F21D0D" w:rsidRPr="00EE6094">
        <w:rPr>
          <w:sz w:val="28"/>
          <w:szCs w:val="28"/>
        </w:rPr>
        <w:t xml:space="preserve"> абзаце </w:t>
      </w:r>
      <w:r w:rsidRPr="00EE6094">
        <w:rPr>
          <w:sz w:val="28"/>
          <w:szCs w:val="28"/>
        </w:rPr>
        <w:t>десятом</w:t>
      </w:r>
      <w:r w:rsidR="00594EDE" w:rsidRPr="00EE6094">
        <w:rPr>
          <w:sz w:val="28"/>
          <w:szCs w:val="28"/>
        </w:rPr>
        <w:t xml:space="preserve"> слова</w:t>
      </w:r>
      <w:r w:rsidR="00EE6094">
        <w:rPr>
          <w:sz w:val="28"/>
          <w:szCs w:val="28"/>
        </w:rPr>
        <w:t xml:space="preserve"> «</w:t>
      </w:r>
      <w:r w:rsidR="00F21D0D" w:rsidRPr="00EE6094">
        <w:rPr>
          <w:sz w:val="28"/>
          <w:szCs w:val="28"/>
        </w:rPr>
        <w:t>2021-2025 годы</w:t>
      </w:r>
      <w:r w:rsidR="00DB0695" w:rsidRPr="00EE6094">
        <w:rPr>
          <w:sz w:val="28"/>
          <w:szCs w:val="28"/>
        </w:rPr>
        <w:t>»</w:t>
      </w:r>
      <w:r w:rsidR="00F21D0D" w:rsidRPr="00EE6094">
        <w:rPr>
          <w:sz w:val="28"/>
          <w:szCs w:val="28"/>
        </w:rPr>
        <w:t xml:space="preserve"> заменить словами </w:t>
      </w:r>
      <w:r w:rsidR="00DB0695" w:rsidRPr="00EE6094">
        <w:rPr>
          <w:sz w:val="28"/>
          <w:szCs w:val="28"/>
        </w:rPr>
        <w:t>«</w:t>
      </w:r>
      <w:r w:rsidR="00F21D0D" w:rsidRPr="00EE6094">
        <w:rPr>
          <w:sz w:val="28"/>
          <w:szCs w:val="28"/>
        </w:rPr>
        <w:t>2021-2027 годы</w:t>
      </w:r>
      <w:r w:rsidR="00DB0695" w:rsidRPr="00EE6094">
        <w:rPr>
          <w:sz w:val="28"/>
          <w:szCs w:val="28"/>
        </w:rPr>
        <w:t>»</w:t>
      </w:r>
      <w:r w:rsidR="00CA7E6F" w:rsidRPr="00EE6094">
        <w:rPr>
          <w:sz w:val="28"/>
          <w:szCs w:val="28"/>
        </w:rPr>
        <w:t>;</w:t>
      </w:r>
    </w:p>
    <w:p w:rsidR="00387DBB" w:rsidRPr="00EE6094" w:rsidRDefault="00387DBB" w:rsidP="00EE6094">
      <w:pPr>
        <w:ind w:firstLine="709"/>
        <w:jc w:val="both"/>
        <w:rPr>
          <w:sz w:val="28"/>
          <w:szCs w:val="28"/>
        </w:rPr>
      </w:pPr>
      <w:r w:rsidRPr="00EE6094">
        <w:rPr>
          <w:sz w:val="28"/>
          <w:szCs w:val="28"/>
        </w:rPr>
        <w:t xml:space="preserve">в абзаце </w:t>
      </w:r>
      <w:r w:rsidR="00CA7E6F" w:rsidRPr="00EE6094">
        <w:rPr>
          <w:sz w:val="28"/>
          <w:szCs w:val="28"/>
        </w:rPr>
        <w:t xml:space="preserve">двенадцатом </w:t>
      </w:r>
      <w:r w:rsidRPr="00EE6094">
        <w:rPr>
          <w:sz w:val="28"/>
          <w:szCs w:val="28"/>
        </w:rPr>
        <w:t xml:space="preserve">слова </w:t>
      </w:r>
      <w:r w:rsidR="00DB0695" w:rsidRPr="00EE6094">
        <w:rPr>
          <w:sz w:val="28"/>
          <w:szCs w:val="28"/>
        </w:rPr>
        <w:t>«</w:t>
      </w:r>
      <w:r w:rsidRPr="00EE6094">
        <w:rPr>
          <w:sz w:val="28"/>
          <w:szCs w:val="28"/>
        </w:rPr>
        <w:t>2021-2025 годы</w:t>
      </w:r>
      <w:r w:rsidR="00DB0695" w:rsidRPr="00EE6094">
        <w:rPr>
          <w:sz w:val="28"/>
          <w:szCs w:val="28"/>
        </w:rPr>
        <w:t>»</w:t>
      </w:r>
      <w:r w:rsidRPr="00EE6094">
        <w:rPr>
          <w:sz w:val="28"/>
          <w:szCs w:val="28"/>
        </w:rPr>
        <w:t xml:space="preserve"> заменить словами </w:t>
      </w:r>
      <w:r w:rsidR="00DB0695" w:rsidRPr="00EE6094">
        <w:rPr>
          <w:sz w:val="28"/>
          <w:szCs w:val="28"/>
        </w:rPr>
        <w:t>«</w:t>
      </w:r>
      <w:r w:rsidRPr="00EE6094">
        <w:rPr>
          <w:sz w:val="28"/>
          <w:szCs w:val="28"/>
        </w:rPr>
        <w:t>2021-2027 годы</w:t>
      </w:r>
      <w:r w:rsidR="00DB0695" w:rsidRPr="00EE6094">
        <w:rPr>
          <w:sz w:val="28"/>
          <w:szCs w:val="28"/>
        </w:rPr>
        <w:t>»</w:t>
      </w:r>
      <w:r w:rsidR="00CA7E6F" w:rsidRPr="00EE6094">
        <w:rPr>
          <w:sz w:val="28"/>
          <w:szCs w:val="28"/>
        </w:rPr>
        <w:t>;</w:t>
      </w:r>
    </w:p>
    <w:p w:rsidR="00923FF9" w:rsidRPr="00EE6094" w:rsidRDefault="00923FF9" w:rsidP="00EE6094">
      <w:pPr>
        <w:ind w:firstLine="709"/>
        <w:jc w:val="both"/>
        <w:rPr>
          <w:sz w:val="28"/>
          <w:szCs w:val="28"/>
        </w:rPr>
      </w:pPr>
      <w:r w:rsidRPr="00EE6094">
        <w:rPr>
          <w:sz w:val="28"/>
          <w:szCs w:val="28"/>
        </w:rPr>
        <w:t>в разделе III:</w:t>
      </w:r>
    </w:p>
    <w:p w:rsidR="00923FF9" w:rsidRPr="00EE6094" w:rsidRDefault="00923FF9" w:rsidP="00EE6094">
      <w:pPr>
        <w:ind w:firstLine="709"/>
        <w:jc w:val="both"/>
        <w:rPr>
          <w:sz w:val="28"/>
          <w:szCs w:val="28"/>
        </w:rPr>
      </w:pPr>
      <w:r w:rsidRPr="00EE6094">
        <w:rPr>
          <w:sz w:val="28"/>
          <w:szCs w:val="28"/>
        </w:rPr>
        <w:t xml:space="preserve">в пункте 1 слова </w:t>
      </w:r>
      <w:r w:rsidR="00DB0695" w:rsidRPr="00EE6094">
        <w:rPr>
          <w:sz w:val="28"/>
          <w:szCs w:val="28"/>
        </w:rPr>
        <w:t>«</w:t>
      </w:r>
      <w:r w:rsidRPr="00EE6094">
        <w:rPr>
          <w:sz w:val="28"/>
          <w:szCs w:val="28"/>
        </w:rPr>
        <w:t>возмещение убытков</w:t>
      </w:r>
      <w:r w:rsidR="00DB0695" w:rsidRPr="00EE6094">
        <w:rPr>
          <w:sz w:val="28"/>
          <w:szCs w:val="28"/>
        </w:rPr>
        <w:t>»</w:t>
      </w:r>
      <w:r w:rsidRPr="00EE6094">
        <w:rPr>
          <w:sz w:val="28"/>
          <w:szCs w:val="28"/>
        </w:rPr>
        <w:t xml:space="preserve"> заменить словами </w:t>
      </w:r>
      <w:r w:rsidR="00DB0695" w:rsidRPr="00EE6094">
        <w:rPr>
          <w:sz w:val="28"/>
          <w:szCs w:val="28"/>
        </w:rPr>
        <w:t>«</w:t>
      </w:r>
      <w:r w:rsidR="002F3CFA" w:rsidRPr="00EE6094">
        <w:rPr>
          <w:sz w:val="28"/>
          <w:szCs w:val="28"/>
        </w:rPr>
        <w:t>возмещение недополученных доходов</w:t>
      </w:r>
      <w:r w:rsidR="00DB0695" w:rsidRPr="00EE6094">
        <w:rPr>
          <w:sz w:val="28"/>
          <w:szCs w:val="28"/>
        </w:rPr>
        <w:t>»</w:t>
      </w:r>
      <w:r w:rsidRPr="00EE6094">
        <w:rPr>
          <w:sz w:val="28"/>
          <w:szCs w:val="28"/>
        </w:rPr>
        <w:t>;</w:t>
      </w:r>
    </w:p>
    <w:p w:rsidR="00923FF9" w:rsidRPr="00EE6094" w:rsidRDefault="00E40DDA" w:rsidP="00EE6094">
      <w:pPr>
        <w:ind w:firstLine="709"/>
        <w:jc w:val="both"/>
        <w:rPr>
          <w:sz w:val="28"/>
          <w:szCs w:val="28"/>
        </w:rPr>
      </w:pPr>
      <w:r w:rsidRPr="00EE6094">
        <w:rPr>
          <w:sz w:val="28"/>
          <w:szCs w:val="28"/>
        </w:rPr>
        <w:t xml:space="preserve">абзац </w:t>
      </w:r>
      <w:r w:rsidR="005B1540" w:rsidRPr="00EE6094">
        <w:rPr>
          <w:sz w:val="28"/>
          <w:szCs w:val="28"/>
        </w:rPr>
        <w:t>первый</w:t>
      </w:r>
      <w:r w:rsidR="00EE6094">
        <w:rPr>
          <w:sz w:val="28"/>
          <w:szCs w:val="28"/>
        </w:rPr>
        <w:t xml:space="preserve"> </w:t>
      </w:r>
      <w:r w:rsidRPr="00EE6094">
        <w:rPr>
          <w:sz w:val="28"/>
          <w:szCs w:val="28"/>
        </w:rPr>
        <w:t>пункта 2 изложить в следующей редакции</w:t>
      </w:r>
      <w:r w:rsidR="002474E2" w:rsidRPr="00EE6094">
        <w:rPr>
          <w:sz w:val="28"/>
          <w:szCs w:val="28"/>
        </w:rPr>
        <w:t>:</w:t>
      </w:r>
    </w:p>
    <w:p w:rsidR="002474E2" w:rsidRPr="00EE6094" w:rsidRDefault="00DB0695" w:rsidP="00EE6094">
      <w:pPr>
        <w:ind w:firstLine="709"/>
        <w:jc w:val="both"/>
        <w:rPr>
          <w:sz w:val="28"/>
          <w:szCs w:val="28"/>
        </w:rPr>
      </w:pPr>
      <w:r w:rsidRPr="00EE6094">
        <w:rPr>
          <w:sz w:val="28"/>
          <w:szCs w:val="28"/>
        </w:rPr>
        <w:t>«</w:t>
      </w:r>
      <w:r w:rsidR="002474E2" w:rsidRPr="00EE6094">
        <w:rPr>
          <w:sz w:val="28"/>
          <w:szCs w:val="28"/>
        </w:rPr>
        <w:t xml:space="preserve">2. Государственная поддержка хозяйствующих субъектов топливно-энергетического комплекса Республики Тыва, в том числе финансирование на </w:t>
      </w:r>
      <w:r w:rsidR="002F3CFA" w:rsidRPr="00EE6094">
        <w:rPr>
          <w:sz w:val="28"/>
          <w:szCs w:val="28"/>
        </w:rPr>
        <w:t>возмещение недополученных доходов</w:t>
      </w:r>
      <w:r w:rsidR="002474E2" w:rsidRPr="00EE6094">
        <w:rPr>
          <w:sz w:val="28"/>
          <w:szCs w:val="28"/>
        </w:rPr>
        <w:t xml:space="preserve"> хозяйствующих субъектов топливно-энергетического комплекса, связанных с государственным регулированием тарифов путем предоставления субсидий юридическим лицам, осуществляющим регулируемые виды деятельности и реализующим мероприятия в области энергосбережения и повышения энергетической эффективности, на </w:t>
      </w:r>
      <w:r w:rsidR="002F3CFA" w:rsidRPr="00EE6094">
        <w:rPr>
          <w:sz w:val="28"/>
          <w:szCs w:val="28"/>
        </w:rPr>
        <w:t>возмещение недополученных доходов</w:t>
      </w:r>
      <w:r w:rsidR="002474E2" w:rsidRPr="00EE6094">
        <w:rPr>
          <w:sz w:val="28"/>
          <w:szCs w:val="28"/>
        </w:rPr>
        <w:t>, понесенных в процессе выработки и (или) транспортировки энергоресурсов и воды, в том числе вследствие проведения мероприятий в области энергосбережения и повышения энергетической эффективности</w:t>
      </w:r>
      <w:r w:rsidR="005B1540" w:rsidRPr="00EE6094">
        <w:rPr>
          <w:sz w:val="28"/>
          <w:szCs w:val="28"/>
        </w:rPr>
        <w:t>.</w:t>
      </w:r>
      <w:r w:rsidRPr="00EE6094">
        <w:rPr>
          <w:sz w:val="28"/>
          <w:szCs w:val="28"/>
        </w:rPr>
        <w:t>»</w:t>
      </w:r>
      <w:r w:rsidR="00867448" w:rsidRPr="00EE6094">
        <w:rPr>
          <w:sz w:val="28"/>
          <w:szCs w:val="28"/>
        </w:rPr>
        <w:t>;</w:t>
      </w:r>
    </w:p>
    <w:p w:rsidR="00867448" w:rsidRPr="00EE6094" w:rsidRDefault="00867448" w:rsidP="00EE6094">
      <w:pPr>
        <w:ind w:firstLine="709"/>
        <w:jc w:val="both"/>
        <w:rPr>
          <w:sz w:val="28"/>
          <w:szCs w:val="28"/>
        </w:rPr>
      </w:pPr>
      <w:r w:rsidRPr="00EE6094">
        <w:rPr>
          <w:sz w:val="28"/>
          <w:szCs w:val="28"/>
        </w:rPr>
        <w:t xml:space="preserve">в пункте 4 слова </w:t>
      </w:r>
      <w:r w:rsidR="00DB0695" w:rsidRPr="00EE6094">
        <w:rPr>
          <w:sz w:val="28"/>
          <w:szCs w:val="28"/>
        </w:rPr>
        <w:t>«</w:t>
      </w:r>
      <w:r w:rsidRPr="00EE6094">
        <w:rPr>
          <w:sz w:val="28"/>
          <w:szCs w:val="28"/>
        </w:rPr>
        <w:t>возмещение убытков</w:t>
      </w:r>
      <w:r w:rsidR="00DB0695" w:rsidRPr="00EE6094">
        <w:rPr>
          <w:sz w:val="28"/>
          <w:szCs w:val="28"/>
        </w:rPr>
        <w:t>»</w:t>
      </w:r>
      <w:r w:rsidRPr="00EE6094">
        <w:rPr>
          <w:sz w:val="28"/>
          <w:szCs w:val="28"/>
        </w:rPr>
        <w:t xml:space="preserve"> заменить словами </w:t>
      </w:r>
      <w:r w:rsidR="00DB0695" w:rsidRPr="00EE6094">
        <w:rPr>
          <w:sz w:val="28"/>
          <w:szCs w:val="28"/>
        </w:rPr>
        <w:t>«</w:t>
      </w:r>
      <w:r w:rsidR="002F3CFA" w:rsidRPr="00EE6094">
        <w:rPr>
          <w:sz w:val="28"/>
          <w:szCs w:val="28"/>
        </w:rPr>
        <w:t>возмещение недополученных доходов</w:t>
      </w:r>
      <w:r w:rsidR="00DB0695" w:rsidRPr="00EE6094">
        <w:rPr>
          <w:sz w:val="28"/>
          <w:szCs w:val="28"/>
        </w:rPr>
        <w:t>»</w:t>
      </w:r>
      <w:r w:rsidR="005B1540" w:rsidRPr="00EE6094">
        <w:rPr>
          <w:sz w:val="28"/>
          <w:szCs w:val="28"/>
        </w:rPr>
        <w:t>;</w:t>
      </w:r>
    </w:p>
    <w:p w:rsidR="00B75F77" w:rsidRPr="00EE6094" w:rsidRDefault="00B75F77" w:rsidP="00EE6094">
      <w:pPr>
        <w:ind w:firstLine="709"/>
        <w:jc w:val="both"/>
        <w:rPr>
          <w:sz w:val="28"/>
          <w:szCs w:val="28"/>
        </w:rPr>
      </w:pPr>
      <w:r w:rsidRPr="00EE6094">
        <w:rPr>
          <w:sz w:val="28"/>
          <w:szCs w:val="28"/>
        </w:rPr>
        <w:t>раздел IV изложить в следующей редакции:</w:t>
      </w:r>
    </w:p>
    <w:p w:rsidR="00B75F77" w:rsidRDefault="00DB0695" w:rsidP="00EE6094">
      <w:pPr>
        <w:jc w:val="center"/>
        <w:rPr>
          <w:sz w:val="28"/>
          <w:szCs w:val="28"/>
        </w:rPr>
      </w:pPr>
      <w:r w:rsidRPr="00EE6094">
        <w:rPr>
          <w:sz w:val="28"/>
          <w:szCs w:val="28"/>
        </w:rPr>
        <w:t>«</w:t>
      </w:r>
      <w:r w:rsidR="00B75F77" w:rsidRPr="00EE6094">
        <w:rPr>
          <w:sz w:val="28"/>
          <w:szCs w:val="28"/>
        </w:rPr>
        <w:t>IV. Обоснование финансовых и материальных затрат</w:t>
      </w:r>
    </w:p>
    <w:p w:rsidR="00EE6094" w:rsidRPr="00EE6094" w:rsidRDefault="00EE6094" w:rsidP="00EE6094">
      <w:pPr>
        <w:jc w:val="center"/>
        <w:rPr>
          <w:sz w:val="28"/>
          <w:szCs w:val="28"/>
        </w:rPr>
      </w:pPr>
    </w:p>
    <w:p w:rsidR="00B75F77" w:rsidRPr="00EE6094" w:rsidRDefault="00B75F77" w:rsidP="00EE6094">
      <w:pPr>
        <w:ind w:firstLine="709"/>
        <w:jc w:val="both"/>
        <w:rPr>
          <w:sz w:val="28"/>
          <w:szCs w:val="28"/>
        </w:rPr>
      </w:pPr>
      <w:r w:rsidRPr="00EE6094">
        <w:rPr>
          <w:sz w:val="28"/>
          <w:szCs w:val="28"/>
        </w:rPr>
        <w:t>Общий объем предполагаемого финансирования Подпрограммы с 2014 по 2027 годы составит 83</w:t>
      </w:r>
      <w:r w:rsidR="006F65E7" w:rsidRPr="00EE6094">
        <w:rPr>
          <w:sz w:val="28"/>
          <w:szCs w:val="28"/>
        </w:rPr>
        <w:t>95075,9</w:t>
      </w:r>
      <w:r w:rsidRPr="00EE6094">
        <w:rPr>
          <w:sz w:val="28"/>
          <w:szCs w:val="28"/>
        </w:rPr>
        <w:t xml:space="preserve"> тыс. рублей, в том числе:</w:t>
      </w:r>
    </w:p>
    <w:p w:rsidR="00B75F77" w:rsidRPr="00EE6094" w:rsidRDefault="00B75F77" w:rsidP="00EE6094">
      <w:pPr>
        <w:ind w:firstLine="709"/>
        <w:jc w:val="both"/>
        <w:rPr>
          <w:sz w:val="28"/>
          <w:szCs w:val="28"/>
        </w:rPr>
      </w:pPr>
      <w:r w:rsidRPr="00EE6094">
        <w:rPr>
          <w:sz w:val="28"/>
          <w:szCs w:val="28"/>
        </w:rPr>
        <w:t xml:space="preserve">в 2014 г. </w:t>
      </w:r>
      <w:r w:rsidR="00EE6094">
        <w:rPr>
          <w:sz w:val="28"/>
          <w:szCs w:val="28"/>
        </w:rPr>
        <w:t>–</w:t>
      </w:r>
      <w:r w:rsidRPr="00EE6094">
        <w:rPr>
          <w:sz w:val="28"/>
          <w:szCs w:val="28"/>
        </w:rPr>
        <w:t xml:space="preserve"> 895044,0 тыс. рублей;</w:t>
      </w:r>
    </w:p>
    <w:p w:rsidR="00B75F77" w:rsidRPr="00EE6094" w:rsidRDefault="00B75F77" w:rsidP="00EE6094">
      <w:pPr>
        <w:ind w:firstLine="709"/>
        <w:jc w:val="both"/>
        <w:rPr>
          <w:sz w:val="28"/>
          <w:szCs w:val="28"/>
        </w:rPr>
      </w:pPr>
      <w:r w:rsidRPr="00EE6094">
        <w:rPr>
          <w:sz w:val="28"/>
          <w:szCs w:val="28"/>
        </w:rPr>
        <w:t xml:space="preserve">в 2015 г. </w:t>
      </w:r>
      <w:r w:rsidR="00EE6094">
        <w:rPr>
          <w:sz w:val="28"/>
          <w:szCs w:val="28"/>
        </w:rPr>
        <w:t>–</w:t>
      </w:r>
      <w:r w:rsidRPr="00EE6094">
        <w:rPr>
          <w:sz w:val="28"/>
          <w:szCs w:val="28"/>
        </w:rPr>
        <w:t xml:space="preserve"> 381568,9 тыс. рублей;</w:t>
      </w:r>
    </w:p>
    <w:p w:rsidR="00B75F77" w:rsidRPr="00EE6094" w:rsidRDefault="00B75F77" w:rsidP="00EE6094">
      <w:pPr>
        <w:ind w:firstLine="709"/>
        <w:jc w:val="both"/>
        <w:rPr>
          <w:sz w:val="28"/>
          <w:szCs w:val="28"/>
        </w:rPr>
      </w:pPr>
      <w:r w:rsidRPr="00EE6094">
        <w:rPr>
          <w:sz w:val="28"/>
          <w:szCs w:val="28"/>
        </w:rPr>
        <w:t xml:space="preserve">в 2016 г. </w:t>
      </w:r>
      <w:r w:rsidR="00EE6094">
        <w:rPr>
          <w:sz w:val="28"/>
          <w:szCs w:val="28"/>
        </w:rPr>
        <w:t>–</w:t>
      </w:r>
      <w:r w:rsidRPr="00EE6094">
        <w:rPr>
          <w:sz w:val="28"/>
          <w:szCs w:val="28"/>
        </w:rPr>
        <w:t xml:space="preserve"> 392347,8 тыс. рублей;</w:t>
      </w:r>
    </w:p>
    <w:p w:rsidR="00B75F77" w:rsidRPr="00EE6094" w:rsidRDefault="00B75F77" w:rsidP="00EE6094">
      <w:pPr>
        <w:ind w:firstLine="709"/>
        <w:jc w:val="both"/>
        <w:rPr>
          <w:sz w:val="28"/>
          <w:szCs w:val="28"/>
        </w:rPr>
      </w:pPr>
      <w:r w:rsidRPr="00EE6094">
        <w:rPr>
          <w:sz w:val="28"/>
          <w:szCs w:val="28"/>
        </w:rPr>
        <w:t xml:space="preserve">в 2017 г. </w:t>
      </w:r>
      <w:r w:rsidR="00EE6094">
        <w:rPr>
          <w:sz w:val="28"/>
          <w:szCs w:val="28"/>
        </w:rPr>
        <w:t>–</w:t>
      </w:r>
      <w:r w:rsidRPr="00EE6094">
        <w:rPr>
          <w:sz w:val="28"/>
          <w:szCs w:val="28"/>
        </w:rPr>
        <w:t xml:space="preserve"> 476871,2 тыс. рублей;</w:t>
      </w:r>
    </w:p>
    <w:p w:rsidR="00B75F77" w:rsidRPr="00EE6094" w:rsidRDefault="00B75F77" w:rsidP="00EE6094">
      <w:pPr>
        <w:ind w:firstLine="709"/>
        <w:jc w:val="both"/>
        <w:rPr>
          <w:sz w:val="28"/>
          <w:szCs w:val="28"/>
        </w:rPr>
      </w:pPr>
      <w:r w:rsidRPr="00EE6094">
        <w:rPr>
          <w:sz w:val="28"/>
          <w:szCs w:val="28"/>
        </w:rPr>
        <w:t xml:space="preserve">в 2018 г. </w:t>
      </w:r>
      <w:r w:rsidR="00EE6094">
        <w:rPr>
          <w:sz w:val="28"/>
          <w:szCs w:val="28"/>
        </w:rPr>
        <w:t>–</w:t>
      </w:r>
      <w:r w:rsidRPr="00EE6094">
        <w:rPr>
          <w:sz w:val="28"/>
          <w:szCs w:val="28"/>
        </w:rPr>
        <w:t xml:space="preserve"> 480385,0 тыс. рублей;</w:t>
      </w:r>
    </w:p>
    <w:p w:rsidR="00B75F77" w:rsidRPr="00EE6094" w:rsidRDefault="00B75F77" w:rsidP="00EE6094">
      <w:pPr>
        <w:ind w:firstLine="709"/>
        <w:jc w:val="both"/>
        <w:rPr>
          <w:sz w:val="28"/>
          <w:szCs w:val="28"/>
        </w:rPr>
      </w:pPr>
      <w:r w:rsidRPr="00EE6094">
        <w:rPr>
          <w:sz w:val="28"/>
          <w:szCs w:val="28"/>
        </w:rPr>
        <w:t xml:space="preserve">в 2019 г. </w:t>
      </w:r>
      <w:r w:rsidR="00EE6094">
        <w:rPr>
          <w:sz w:val="28"/>
          <w:szCs w:val="28"/>
        </w:rPr>
        <w:t>–</w:t>
      </w:r>
      <w:r w:rsidRPr="00EE6094">
        <w:rPr>
          <w:sz w:val="28"/>
          <w:szCs w:val="28"/>
        </w:rPr>
        <w:t xml:space="preserve"> 641091,2 тыс. рублей;</w:t>
      </w:r>
    </w:p>
    <w:p w:rsidR="00B75F77" w:rsidRPr="00EE6094" w:rsidRDefault="00B75F77" w:rsidP="00EE6094">
      <w:pPr>
        <w:ind w:firstLine="709"/>
        <w:jc w:val="both"/>
        <w:rPr>
          <w:sz w:val="28"/>
          <w:szCs w:val="28"/>
        </w:rPr>
      </w:pPr>
      <w:r w:rsidRPr="00EE6094">
        <w:rPr>
          <w:sz w:val="28"/>
          <w:szCs w:val="28"/>
        </w:rPr>
        <w:t xml:space="preserve">в 2020 г. </w:t>
      </w:r>
      <w:r w:rsidR="00EE6094">
        <w:rPr>
          <w:sz w:val="28"/>
          <w:szCs w:val="28"/>
        </w:rPr>
        <w:t>–</w:t>
      </w:r>
      <w:r w:rsidRPr="00EE6094">
        <w:rPr>
          <w:sz w:val="28"/>
          <w:szCs w:val="28"/>
        </w:rPr>
        <w:t xml:space="preserve"> 748669,1 тыс. рублей;</w:t>
      </w:r>
    </w:p>
    <w:p w:rsidR="00B75F77" w:rsidRPr="00EE6094" w:rsidRDefault="00B75F77" w:rsidP="00EE6094">
      <w:pPr>
        <w:ind w:firstLine="709"/>
        <w:jc w:val="both"/>
        <w:rPr>
          <w:sz w:val="28"/>
          <w:szCs w:val="28"/>
        </w:rPr>
      </w:pPr>
      <w:r w:rsidRPr="00EE6094">
        <w:rPr>
          <w:sz w:val="28"/>
          <w:szCs w:val="28"/>
        </w:rPr>
        <w:t xml:space="preserve">в 2021 г. </w:t>
      </w:r>
      <w:r w:rsidR="00EE6094">
        <w:rPr>
          <w:sz w:val="28"/>
          <w:szCs w:val="28"/>
        </w:rPr>
        <w:t>–</w:t>
      </w:r>
      <w:r w:rsidRPr="00EE6094">
        <w:rPr>
          <w:sz w:val="28"/>
          <w:szCs w:val="28"/>
        </w:rPr>
        <w:t xml:space="preserve"> 993452,2 тыс. рублей;</w:t>
      </w:r>
    </w:p>
    <w:p w:rsidR="00B75F77" w:rsidRPr="00EE6094" w:rsidRDefault="00B75F77" w:rsidP="00EE6094">
      <w:pPr>
        <w:ind w:firstLine="709"/>
        <w:jc w:val="both"/>
        <w:rPr>
          <w:sz w:val="28"/>
          <w:szCs w:val="28"/>
        </w:rPr>
      </w:pPr>
      <w:r w:rsidRPr="00EE6094">
        <w:rPr>
          <w:sz w:val="28"/>
          <w:szCs w:val="28"/>
        </w:rPr>
        <w:t xml:space="preserve">в 2022 г. </w:t>
      </w:r>
      <w:r w:rsidR="00EE6094">
        <w:rPr>
          <w:sz w:val="28"/>
          <w:szCs w:val="28"/>
        </w:rPr>
        <w:t>–</w:t>
      </w:r>
      <w:r w:rsidRPr="00EE6094">
        <w:rPr>
          <w:sz w:val="28"/>
          <w:szCs w:val="28"/>
        </w:rPr>
        <w:t xml:space="preserve"> 13</w:t>
      </w:r>
      <w:r w:rsidR="006F65E7" w:rsidRPr="00EE6094">
        <w:rPr>
          <w:sz w:val="28"/>
          <w:szCs w:val="28"/>
        </w:rPr>
        <w:t>95078,0</w:t>
      </w:r>
      <w:r w:rsidRPr="00EE6094">
        <w:rPr>
          <w:sz w:val="28"/>
          <w:szCs w:val="28"/>
        </w:rPr>
        <w:t xml:space="preserve"> тыс. рублей;</w:t>
      </w:r>
    </w:p>
    <w:p w:rsidR="00B75F77" w:rsidRPr="00EE6094" w:rsidRDefault="00B75F77" w:rsidP="00EE6094">
      <w:pPr>
        <w:ind w:firstLine="709"/>
        <w:jc w:val="both"/>
        <w:rPr>
          <w:sz w:val="28"/>
          <w:szCs w:val="28"/>
        </w:rPr>
      </w:pPr>
      <w:r w:rsidRPr="00EE6094">
        <w:rPr>
          <w:sz w:val="28"/>
          <w:szCs w:val="28"/>
        </w:rPr>
        <w:t xml:space="preserve">в 2023 г. </w:t>
      </w:r>
      <w:r w:rsidR="00EE6094">
        <w:rPr>
          <w:sz w:val="28"/>
          <w:szCs w:val="28"/>
        </w:rPr>
        <w:t>–</w:t>
      </w:r>
      <w:r w:rsidRPr="00EE6094">
        <w:rPr>
          <w:sz w:val="28"/>
          <w:szCs w:val="28"/>
        </w:rPr>
        <w:t xml:space="preserve"> 1121571,3 тыс. рублей;</w:t>
      </w:r>
    </w:p>
    <w:p w:rsidR="00B75F77" w:rsidRPr="00EE6094" w:rsidRDefault="00B75F77" w:rsidP="00EE6094">
      <w:pPr>
        <w:ind w:firstLine="709"/>
        <w:jc w:val="both"/>
        <w:rPr>
          <w:sz w:val="28"/>
          <w:szCs w:val="28"/>
        </w:rPr>
      </w:pPr>
      <w:r w:rsidRPr="00EE6094">
        <w:rPr>
          <w:sz w:val="28"/>
          <w:szCs w:val="28"/>
        </w:rPr>
        <w:t xml:space="preserve">в 2024 г. </w:t>
      </w:r>
      <w:r w:rsidR="00EE6094">
        <w:rPr>
          <w:sz w:val="28"/>
          <w:szCs w:val="28"/>
        </w:rPr>
        <w:t>–</w:t>
      </w:r>
      <w:r w:rsidRPr="00EE6094">
        <w:rPr>
          <w:sz w:val="28"/>
          <w:szCs w:val="28"/>
        </w:rPr>
        <w:t xml:space="preserve"> 249728,2 тыс. рублей;</w:t>
      </w:r>
    </w:p>
    <w:p w:rsidR="00B75F77" w:rsidRPr="00EE6094" w:rsidRDefault="00B75F77" w:rsidP="00EE6094">
      <w:pPr>
        <w:ind w:firstLine="709"/>
        <w:jc w:val="both"/>
        <w:rPr>
          <w:sz w:val="28"/>
          <w:szCs w:val="28"/>
        </w:rPr>
      </w:pPr>
      <w:r w:rsidRPr="00EE6094">
        <w:rPr>
          <w:sz w:val="28"/>
          <w:szCs w:val="28"/>
        </w:rPr>
        <w:t xml:space="preserve">в 2025 г. </w:t>
      </w:r>
      <w:r w:rsidR="00EE6094">
        <w:rPr>
          <w:sz w:val="28"/>
          <w:szCs w:val="28"/>
        </w:rPr>
        <w:t>–</w:t>
      </w:r>
      <w:r w:rsidRPr="00EE6094">
        <w:rPr>
          <w:sz w:val="28"/>
          <w:szCs w:val="28"/>
        </w:rPr>
        <w:t xml:space="preserve"> 200352,3 тыс. рублей;</w:t>
      </w:r>
    </w:p>
    <w:p w:rsidR="00B75F77" w:rsidRPr="00EE6094" w:rsidRDefault="00B75F77" w:rsidP="00EE6094">
      <w:pPr>
        <w:ind w:firstLine="709"/>
        <w:jc w:val="both"/>
        <w:rPr>
          <w:sz w:val="28"/>
          <w:szCs w:val="28"/>
        </w:rPr>
      </w:pPr>
      <w:r w:rsidRPr="00EE6094">
        <w:rPr>
          <w:sz w:val="28"/>
          <w:szCs w:val="28"/>
        </w:rPr>
        <w:t xml:space="preserve">в 2026 г. </w:t>
      </w:r>
      <w:r w:rsidR="00EE6094">
        <w:rPr>
          <w:sz w:val="28"/>
          <w:szCs w:val="28"/>
        </w:rPr>
        <w:t>–</w:t>
      </w:r>
      <w:r w:rsidRPr="00EE6094">
        <w:rPr>
          <w:sz w:val="28"/>
          <w:szCs w:val="28"/>
        </w:rPr>
        <w:t xml:space="preserve"> 206362,9 тыс. рублей;</w:t>
      </w:r>
    </w:p>
    <w:p w:rsidR="00B75F77" w:rsidRPr="00EE6094" w:rsidRDefault="00B75F77" w:rsidP="00EE6094">
      <w:pPr>
        <w:ind w:firstLine="709"/>
        <w:jc w:val="both"/>
        <w:rPr>
          <w:sz w:val="28"/>
          <w:szCs w:val="28"/>
        </w:rPr>
      </w:pPr>
      <w:r w:rsidRPr="00EE6094">
        <w:rPr>
          <w:sz w:val="28"/>
          <w:szCs w:val="28"/>
        </w:rPr>
        <w:t xml:space="preserve">в 2027 г. </w:t>
      </w:r>
      <w:r w:rsidR="00EE6094">
        <w:rPr>
          <w:sz w:val="28"/>
          <w:szCs w:val="28"/>
        </w:rPr>
        <w:t>–</w:t>
      </w:r>
      <w:r w:rsidRPr="00EE6094">
        <w:rPr>
          <w:sz w:val="28"/>
          <w:szCs w:val="28"/>
        </w:rPr>
        <w:t xml:space="preserve"> 212553,8 тыс. рублей.</w:t>
      </w:r>
    </w:p>
    <w:p w:rsidR="00B75F77" w:rsidRPr="00EE6094" w:rsidRDefault="00B75F77" w:rsidP="00EE6094">
      <w:pPr>
        <w:ind w:firstLine="709"/>
        <w:jc w:val="both"/>
        <w:rPr>
          <w:sz w:val="28"/>
          <w:szCs w:val="28"/>
        </w:rPr>
      </w:pPr>
      <w:r w:rsidRPr="00EE6094">
        <w:rPr>
          <w:sz w:val="28"/>
          <w:szCs w:val="28"/>
        </w:rPr>
        <w:t>Объем финансирования:</w:t>
      </w:r>
    </w:p>
    <w:p w:rsidR="00B75F77" w:rsidRPr="00EE6094" w:rsidRDefault="00B75F77" w:rsidP="00EE6094">
      <w:pPr>
        <w:ind w:firstLine="709"/>
        <w:jc w:val="both"/>
        <w:rPr>
          <w:sz w:val="28"/>
          <w:szCs w:val="28"/>
        </w:rPr>
      </w:pPr>
      <w:r w:rsidRPr="00EE6094">
        <w:rPr>
          <w:sz w:val="28"/>
          <w:szCs w:val="28"/>
        </w:rPr>
        <w:lastRenderedPageBreak/>
        <w:t xml:space="preserve">из республиканского бюджета Республики Тыва </w:t>
      </w:r>
      <w:r w:rsidR="00EE6094">
        <w:rPr>
          <w:sz w:val="28"/>
          <w:szCs w:val="28"/>
        </w:rPr>
        <w:t>–</w:t>
      </w:r>
      <w:r w:rsidRPr="00EE6094">
        <w:rPr>
          <w:sz w:val="28"/>
          <w:szCs w:val="28"/>
        </w:rPr>
        <w:t xml:space="preserve"> 6</w:t>
      </w:r>
      <w:r w:rsidR="00A564B2" w:rsidRPr="00EE6094">
        <w:rPr>
          <w:sz w:val="28"/>
          <w:szCs w:val="28"/>
        </w:rPr>
        <w:t>9</w:t>
      </w:r>
      <w:r w:rsidR="00591F8F" w:rsidRPr="00EE6094">
        <w:rPr>
          <w:sz w:val="28"/>
          <w:szCs w:val="28"/>
        </w:rPr>
        <w:t>42701,9</w:t>
      </w:r>
      <w:r w:rsidRPr="00EE6094">
        <w:rPr>
          <w:sz w:val="28"/>
          <w:szCs w:val="28"/>
        </w:rPr>
        <w:t xml:space="preserve"> тыс. рублей;</w:t>
      </w:r>
    </w:p>
    <w:p w:rsidR="00B75F77" w:rsidRPr="00EE6094" w:rsidRDefault="00B75F77" w:rsidP="00EE6094">
      <w:pPr>
        <w:ind w:firstLine="709"/>
        <w:jc w:val="both"/>
        <w:rPr>
          <w:sz w:val="28"/>
          <w:szCs w:val="28"/>
        </w:rPr>
      </w:pPr>
      <w:r w:rsidRPr="00EE6094">
        <w:rPr>
          <w:sz w:val="28"/>
          <w:szCs w:val="28"/>
        </w:rPr>
        <w:t xml:space="preserve">из федерального бюджета </w:t>
      </w:r>
      <w:r w:rsidR="00EE6094">
        <w:rPr>
          <w:sz w:val="28"/>
          <w:szCs w:val="28"/>
        </w:rPr>
        <w:t>–</w:t>
      </w:r>
      <w:r w:rsidRPr="00EE6094">
        <w:rPr>
          <w:sz w:val="28"/>
          <w:szCs w:val="28"/>
        </w:rPr>
        <w:t xml:space="preserve"> 1452374,0 тыс. рублей.</w:t>
      </w:r>
    </w:p>
    <w:p w:rsidR="00B75F77" w:rsidRPr="00EE6094" w:rsidRDefault="00B75F77" w:rsidP="00EE6094">
      <w:pPr>
        <w:ind w:firstLine="709"/>
        <w:jc w:val="both"/>
        <w:rPr>
          <w:sz w:val="28"/>
          <w:szCs w:val="28"/>
        </w:rPr>
      </w:pPr>
      <w:r w:rsidRPr="00EE6094">
        <w:rPr>
          <w:sz w:val="28"/>
          <w:szCs w:val="28"/>
        </w:rPr>
        <w:t>Объем финансирования Подпрограммы может быть уточнен в порядке, установленном законом о республиканском бюджете Республики Тыва на соответствующий финансовый год, исходя из возможностей республиканского бюджета Рес</w:t>
      </w:r>
      <w:r w:rsidR="002033D8" w:rsidRPr="00EE6094">
        <w:rPr>
          <w:sz w:val="28"/>
          <w:szCs w:val="28"/>
        </w:rPr>
        <w:t>публики Тыва.</w:t>
      </w:r>
      <w:r w:rsidR="00DB0695" w:rsidRPr="00EE6094">
        <w:rPr>
          <w:sz w:val="28"/>
          <w:szCs w:val="28"/>
        </w:rPr>
        <w:t>»</w:t>
      </w:r>
      <w:r w:rsidR="0091454D" w:rsidRPr="00EE6094">
        <w:rPr>
          <w:sz w:val="28"/>
          <w:szCs w:val="28"/>
        </w:rPr>
        <w:t>;</w:t>
      </w:r>
    </w:p>
    <w:p w:rsidR="00967F3D" w:rsidRPr="00EE6094" w:rsidRDefault="00711C26" w:rsidP="00EE6094">
      <w:pPr>
        <w:ind w:firstLine="709"/>
        <w:jc w:val="both"/>
        <w:rPr>
          <w:sz w:val="28"/>
          <w:szCs w:val="28"/>
        </w:rPr>
      </w:pPr>
      <w:r w:rsidRPr="00EE6094">
        <w:rPr>
          <w:sz w:val="28"/>
          <w:szCs w:val="28"/>
        </w:rPr>
        <w:t>в раздел</w:t>
      </w:r>
      <w:r w:rsidR="00967F3D" w:rsidRPr="00EE6094">
        <w:rPr>
          <w:sz w:val="28"/>
          <w:szCs w:val="28"/>
        </w:rPr>
        <w:t>е</w:t>
      </w:r>
      <w:r w:rsidR="00EE6094">
        <w:rPr>
          <w:sz w:val="28"/>
          <w:szCs w:val="28"/>
        </w:rPr>
        <w:t xml:space="preserve"> </w:t>
      </w:r>
      <w:r w:rsidRPr="00EE6094">
        <w:rPr>
          <w:sz w:val="28"/>
          <w:szCs w:val="28"/>
        </w:rPr>
        <w:t>VI</w:t>
      </w:r>
      <w:r w:rsidR="00DD611E" w:rsidRPr="00EE6094">
        <w:rPr>
          <w:sz w:val="28"/>
          <w:szCs w:val="28"/>
        </w:rPr>
        <w:t>:</w:t>
      </w:r>
    </w:p>
    <w:p w:rsidR="00DB60B5" w:rsidRPr="00EE6094" w:rsidRDefault="006C5D80" w:rsidP="00EE6094">
      <w:pPr>
        <w:ind w:firstLine="709"/>
        <w:jc w:val="both"/>
        <w:rPr>
          <w:sz w:val="28"/>
          <w:szCs w:val="28"/>
        </w:rPr>
      </w:pPr>
      <w:r w:rsidRPr="00EE6094">
        <w:rPr>
          <w:sz w:val="28"/>
          <w:szCs w:val="28"/>
        </w:rPr>
        <w:t>в</w:t>
      </w:r>
      <w:r w:rsidR="00EE6094">
        <w:rPr>
          <w:sz w:val="28"/>
          <w:szCs w:val="28"/>
        </w:rPr>
        <w:t xml:space="preserve"> </w:t>
      </w:r>
      <w:r w:rsidR="00967F3D" w:rsidRPr="00EE6094">
        <w:rPr>
          <w:sz w:val="28"/>
          <w:szCs w:val="28"/>
        </w:rPr>
        <w:t xml:space="preserve">абзаце </w:t>
      </w:r>
      <w:r w:rsidRPr="00EE6094">
        <w:rPr>
          <w:sz w:val="28"/>
          <w:szCs w:val="28"/>
        </w:rPr>
        <w:t>втором</w:t>
      </w:r>
      <w:r w:rsidR="00EE6094">
        <w:rPr>
          <w:sz w:val="28"/>
          <w:szCs w:val="28"/>
        </w:rPr>
        <w:t xml:space="preserve"> </w:t>
      </w:r>
      <w:r w:rsidR="00711C26" w:rsidRPr="00EE6094">
        <w:rPr>
          <w:sz w:val="28"/>
          <w:szCs w:val="28"/>
        </w:rPr>
        <w:t xml:space="preserve">слова </w:t>
      </w:r>
      <w:r w:rsidR="00DB0695" w:rsidRPr="00EE6094">
        <w:rPr>
          <w:sz w:val="28"/>
          <w:szCs w:val="28"/>
        </w:rPr>
        <w:t>«</w:t>
      </w:r>
      <w:r w:rsidR="00711C26" w:rsidRPr="00EE6094">
        <w:rPr>
          <w:sz w:val="28"/>
          <w:szCs w:val="28"/>
        </w:rPr>
        <w:t>возмещение убытков</w:t>
      </w:r>
      <w:r w:rsidR="00DB0695" w:rsidRPr="00EE6094">
        <w:rPr>
          <w:sz w:val="28"/>
          <w:szCs w:val="28"/>
        </w:rPr>
        <w:t>»</w:t>
      </w:r>
      <w:r w:rsidR="00711C26" w:rsidRPr="00EE6094">
        <w:rPr>
          <w:sz w:val="28"/>
          <w:szCs w:val="28"/>
        </w:rPr>
        <w:t xml:space="preserve"> заменить словами </w:t>
      </w:r>
      <w:r w:rsidR="00DB0695" w:rsidRPr="00EE6094">
        <w:rPr>
          <w:sz w:val="28"/>
          <w:szCs w:val="28"/>
        </w:rPr>
        <w:t>«</w:t>
      </w:r>
      <w:r w:rsidR="002F3CFA" w:rsidRPr="00EE6094">
        <w:rPr>
          <w:sz w:val="28"/>
          <w:szCs w:val="28"/>
        </w:rPr>
        <w:t>возмещение недополученных доходов</w:t>
      </w:r>
      <w:r w:rsidR="00DB0695" w:rsidRPr="00EE6094">
        <w:rPr>
          <w:sz w:val="28"/>
          <w:szCs w:val="28"/>
        </w:rPr>
        <w:t>»</w:t>
      </w:r>
      <w:r w:rsidRPr="00EE6094">
        <w:rPr>
          <w:sz w:val="28"/>
          <w:szCs w:val="28"/>
        </w:rPr>
        <w:t>;</w:t>
      </w:r>
    </w:p>
    <w:p w:rsidR="00B92727" w:rsidRPr="00EE6094" w:rsidRDefault="000C2C0A" w:rsidP="00EE6094">
      <w:pPr>
        <w:ind w:firstLine="709"/>
        <w:jc w:val="both"/>
        <w:rPr>
          <w:sz w:val="28"/>
          <w:szCs w:val="28"/>
        </w:rPr>
      </w:pPr>
      <w:r w:rsidRPr="00EE6094">
        <w:rPr>
          <w:sz w:val="28"/>
          <w:szCs w:val="28"/>
        </w:rPr>
        <w:t>л</w:t>
      </w:r>
      <w:r w:rsidR="00DB60B5" w:rsidRPr="00EE6094">
        <w:rPr>
          <w:sz w:val="28"/>
          <w:szCs w:val="28"/>
        </w:rPr>
        <w:t>)</w:t>
      </w:r>
      <w:r w:rsidR="00EE6094">
        <w:rPr>
          <w:sz w:val="28"/>
          <w:szCs w:val="28"/>
        </w:rPr>
        <w:t xml:space="preserve"> </w:t>
      </w:r>
      <w:r w:rsidR="00B92727" w:rsidRPr="00EE6094">
        <w:rPr>
          <w:sz w:val="28"/>
          <w:szCs w:val="28"/>
        </w:rPr>
        <w:t xml:space="preserve">в </w:t>
      </w:r>
      <w:r w:rsidR="00234B25">
        <w:rPr>
          <w:sz w:val="28"/>
          <w:szCs w:val="28"/>
        </w:rPr>
        <w:t>п</w:t>
      </w:r>
      <w:r w:rsidR="00B92727" w:rsidRPr="00EE6094">
        <w:rPr>
          <w:sz w:val="28"/>
          <w:szCs w:val="28"/>
        </w:rPr>
        <w:t xml:space="preserve">одпрограмме 4 </w:t>
      </w:r>
      <w:r w:rsidR="00DB0695" w:rsidRPr="00EE6094">
        <w:rPr>
          <w:sz w:val="28"/>
          <w:szCs w:val="28"/>
        </w:rPr>
        <w:t>«</w:t>
      </w:r>
      <w:r w:rsidR="00B92727" w:rsidRPr="00EE6094">
        <w:rPr>
          <w:sz w:val="28"/>
          <w:szCs w:val="28"/>
        </w:rPr>
        <w:t>Газификация жилищно-коммунального хозяйства, промышленных и иных органи</w:t>
      </w:r>
      <w:r w:rsidR="00EE6094">
        <w:rPr>
          <w:sz w:val="28"/>
          <w:szCs w:val="28"/>
        </w:rPr>
        <w:t>заций Республики Тыва на 2019-</w:t>
      </w:r>
      <w:r w:rsidR="00B92727" w:rsidRPr="00EE6094">
        <w:rPr>
          <w:sz w:val="28"/>
          <w:szCs w:val="28"/>
        </w:rPr>
        <w:t>2025 годы</w:t>
      </w:r>
      <w:r w:rsidR="00DB0695" w:rsidRPr="00EE6094">
        <w:rPr>
          <w:sz w:val="28"/>
          <w:szCs w:val="28"/>
        </w:rPr>
        <w:t>»</w:t>
      </w:r>
      <w:r w:rsidR="00B92727" w:rsidRPr="00EE6094">
        <w:rPr>
          <w:sz w:val="28"/>
          <w:szCs w:val="28"/>
        </w:rPr>
        <w:t>:</w:t>
      </w:r>
    </w:p>
    <w:p w:rsidR="00F21D0D" w:rsidRPr="00EE6094" w:rsidRDefault="00FB4F36" w:rsidP="00EE6094">
      <w:pPr>
        <w:ind w:firstLine="709"/>
        <w:jc w:val="both"/>
        <w:rPr>
          <w:sz w:val="28"/>
          <w:szCs w:val="28"/>
        </w:rPr>
      </w:pPr>
      <w:r w:rsidRPr="00EE6094">
        <w:rPr>
          <w:sz w:val="28"/>
          <w:szCs w:val="28"/>
        </w:rPr>
        <w:t xml:space="preserve">в </w:t>
      </w:r>
      <w:r w:rsidR="00711E6C" w:rsidRPr="00EE6094">
        <w:rPr>
          <w:sz w:val="28"/>
          <w:szCs w:val="28"/>
        </w:rPr>
        <w:t xml:space="preserve">наименовании слова </w:t>
      </w:r>
      <w:r w:rsidR="00DB0695" w:rsidRPr="00EE6094">
        <w:rPr>
          <w:sz w:val="28"/>
          <w:szCs w:val="28"/>
        </w:rPr>
        <w:t>«</w:t>
      </w:r>
      <w:r w:rsidR="00711E6C" w:rsidRPr="00EE6094">
        <w:rPr>
          <w:sz w:val="28"/>
          <w:szCs w:val="28"/>
        </w:rPr>
        <w:t>2019-2025 годы</w:t>
      </w:r>
      <w:r w:rsidR="00DB0695" w:rsidRPr="00EE6094">
        <w:rPr>
          <w:sz w:val="28"/>
          <w:szCs w:val="28"/>
        </w:rPr>
        <w:t>»</w:t>
      </w:r>
      <w:r w:rsidR="00711E6C" w:rsidRPr="00EE6094">
        <w:rPr>
          <w:sz w:val="28"/>
          <w:szCs w:val="28"/>
        </w:rPr>
        <w:t xml:space="preserve"> заменить слова</w:t>
      </w:r>
      <w:r w:rsidRPr="00EE6094">
        <w:rPr>
          <w:sz w:val="28"/>
          <w:szCs w:val="28"/>
        </w:rPr>
        <w:t xml:space="preserve">ми </w:t>
      </w:r>
      <w:r w:rsidR="00DB0695" w:rsidRPr="00EE6094">
        <w:rPr>
          <w:sz w:val="28"/>
          <w:szCs w:val="28"/>
        </w:rPr>
        <w:t>«</w:t>
      </w:r>
      <w:r w:rsidRPr="00EE6094">
        <w:rPr>
          <w:sz w:val="28"/>
          <w:szCs w:val="28"/>
        </w:rPr>
        <w:t>2019-2027 годы</w:t>
      </w:r>
      <w:r w:rsidR="00DB0695" w:rsidRPr="00EE6094">
        <w:rPr>
          <w:sz w:val="28"/>
          <w:szCs w:val="28"/>
        </w:rPr>
        <w:t>»</w:t>
      </w:r>
      <w:r w:rsidRPr="00EE6094">
        <w:rPr>
          <w:sz w:val="28"/>
          <w:szCs w:val="28"/>
        </w:rPr>
        <w:t>;</w:t>
      </w:r>
    </w:p>
    <w:p w:rsidR="00711E6C" w:rsidRPr="00EE6094" w:rsidRDefault="00711E6C" w:rsidP="00EE6094">
      <w:pPr>
        <w:ind w:firstLine="709"/>
        <w:jc w:val="both"/>
        <w:rPr>
          <w:sz w:val="28"/>
          <w:szCs w:val="28"/>
        </w:rPr>
      </w:pPr>
      <w:r w:rsidRPr="00EE6094">
        <w:rPr>
          <w:sz w:val="28"/>
          <w:szCs w:val="28"/>
        </w:rPr>
        <w:t xml:space="preserve">паспорт </w:t>
      </w:r>
      <w:r w:rsidR="002476AA" w:rsidRPr="00EE6094">
        <w:rPr>
          <w:sz w:val="28"/>
          <w:szCs w:val="28"/>
        </w:rPr>
        <w:t>изложить в следующей редакции:</w:t>
      </w:r>
    </w:p>
    <w:p w:rsidR="00234B25" w:rsidRDefault="00234B25" w:rsidP="00EE6094">
      <w:pPr>
        <w:jc w:val="center"/>
      </w:pPr>
    </w:p>
    <w:p w:rsidR="0079433A" w:rsidRPr="00EE6094" w:rsidRDefault="00DB0695" w:rsidP="00EE6094">
      <w:pPr>
        <w:jc w:val="center"/>
      </w:pPr>
      <w:r w:rsidRPr="00EE6094">
        <w:t>«</w:t>
      </w:r>
      <w:r w:rsidR="0079433A" w:rsidRPr="00EE6094">
        <w:t>П</w:t>
      </w:r>
      <w:r w:rsidR="00EE6094">
        <w:t xml:space="preserve"> </w:t>
      </w:r>
      <w:r w:rsidR="0079433A" w:rsidRPr="00EE6094">
        <w:t>А</w:t>
      </w:r>
      <w:r w:rsidR="00EE6094">
        <w:t xml:space="preserve"> </w:t>
      </w:r>
      <w:r w:rsidR="0079433A" w:rsidRPr="00EE6094">
        <w:t>С</w:t>
      </w:r>
      <w:r w:rsidR="00EE6094">
        <w:t xml:space="preserve"> </w:t>
      </w:r>
      <w:r w:rsidR="0079433A" w:rsidRPr="00EE6094">
        <w:t>П</w:t>
      </w:r>
      <w:r w:rsidR="00EE6094">
        <w:t xml:space="preserve"> </w:t>
      </w:r>
      <w:r w:rsidR="0079433A" w:rsidRPr="00EE6094">
        <w:t>О</w:t>
      </w:r>
      <w:r w:rsidR="00EE6094">
        <w:t xml:space="preserve"> </w:t>
      </w:r>
      <w:r w:rsidR="0079433A" w:rsidRPr="00EE6094">
        <w:t>Р</w:t>
      </w:r>
      <w:r w:rsidR="00EE6094">
        <w:t xml:space="preserve"> </w:t>
      </w:r>
      <w:r w:rsidR="0079433A" w:rsidRPr="00EE6094">
        <w:t>Т</w:t>
      </w:r>
    </w:p>
    <w:p w:rsidR="00EE6094" w:rsidRDefault="009E2146" w:rsidP="00EE6094">
      <w:pPr>
        <w:jc w:val="center"/>
      </w:pPr>
      <w:r w:rsidRPr="00EE6094">
        <w:t xml:space="preserve">подпрограммы </w:t>
      </w:r>
      <w:r w:rsidR="00234B25">
        <w:t xml:space="preserve">4 </w:t>
      </w:r>
      <w:r w:rsidR="00DB0695" w:rsidRPr="00EE6094">
        <w:t>«</w:t>
      </w:r>
      <w:r w:rsidRPr="00EE6094">
        <w:t xml:space="preserve">Газификация жилищно-коммунального </w:t>
      </w:r>
    </w:p>
    <w:p w:rsidR="00EE6094" w:rsidRDefault="009E2146" w:rsidP="00EE6094">
      <w:pPr>
        <w:jc w:val="center"/>
      </w:pPr>
      <w:r w:rsidRPr="00EE6094">
        <w:t xml:space="preserve">хозяйства, промышленных и иных организаций </w:t>
      </w:r>
    </w:p>
    <w:p w:rsidR="002476AA" w:rsidRDefault="009E2146" w:rsidP="00EE6094">
      <w:pPr>
        <w:jc w:val="center"/>
      </w:pPr>
      <w:r w:rsidRPr="00EE6094">
        <w:t>Республики Тыва на 2019-2027 годы</w:t>
      </w:r>
      <w:r w:rsidR="00DB0695" w:rsidRPr="00EE6094">
        <w:t>»</w:t>
      </w:r>
    </w:p>
    <w:p w:rsidR="00EE6094" w:rsidRPr="00EE6094" w:rsidRDefault="00EE6094" w:rsidP="00EE6094">
      <w:pPr>
        <w:jc w:val="center"/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6607"/>
      </w:tblGrid>
      <w:tr w:rsidR="00EE6094" w:rsidRPr="00EE6094" w:rsidTr="00EE6094">
        <w:trPr>
          <w:jc w:val="center"/>
        </w:trPr>
        <w:tc>
          <w:tcPr>
            <w:tcW w:w="3118" w:type="dxa"/>
          </w:tcPr>
          <w:p w:rsidR="00EE6094" w:rsidRPr="00EE6094" w:rsidRDefault="00EE6094" w:rsidP="00EE6094">
            <w:r w:rsidRPr="00EE6094">
              <w:t>Наименование подпрограммы</w:t>
            </w:r>
          </w:p>
        </w:tc>
        <w:tc>
          <w:tcPr>
            <w:tcW w:w="340" w:type="dxa"/>
          </w:tcPr>
          <w:p w:rsidR="00EE6094" w:rsidRDefault="00EE6094" w:rsidP="00EE6094">
            <w:pPr>
              <w:jc w:val="right"/>
            </w:pPr>
            <w:r w:rsidRPr="00AB7FBC">
              <w:t>–</w:t>
            </w:r>
          </w:p>
        </w:tc>
        <w:tc>
          <w:tcPr>
            <w:tcW w:w="6607" w:type="dxa"/>
          </w:tcPr>
          <w:p w:rsidR="00EE6094" w:rsidRDefault="00EE6094" w:rsidP="00EE6094">
            <w:pPr>
              <w:jc w:val="both"/>
            </w:pPr>
            <w:r w:rsidRPr="00EE6094">
              <w:t>Газификация жилищно-коммунального хозяйства, промышленных и иных органи</w:t>
            </w:r>
            <w:r>
              <w:t>заций Республики Тыва на 2019-</w:t>
            </w:r>
            <w:r w:rsidRPr="00EE6094">
              <w:t xml:space="preserve">2027 годы (далее </w:t>
            </w:r>
            <w:r>
              <w:t>–</w:t>
            </w:r>
            <w:r w:rsidRPr="00EE6094">
              <w:t xml:space="preserve"> Подпрограмма)</w:t>
            </w:r>
          </w:p>
          <w:p w:rsidR="00EE6094" w:rsidRPr="00EE6094" w:rsidRDefault="00EE6094" w:rsidP="00EE6094">
            <w:pPr>
              <w:jc w:val="both"/>
            </w:pPr>
          </w:p>
        </w:tc>
      </w:tr>
      <w:tr w:rsidR="00EE6094" w:rsidRPr="00EE6094" w:rsidTr="00EE6094">
        <w:trPr>
          <w:jc w:val="center"/>
        </w:trPr>
        <w:tc>
          <w:tcPr>
            <w:tcW w:w="3118" w:type="dxa"/>
          </w:tcPr>
          <w:p w:rsidR="00EE6094" w:rsidRDefault="00EE6094" w:rsidP="00EE6094">
            <w:r w:rsidRPr="00EE6094">
              <w:t>Государственный заказчик Подпрограммы</w:t>
            </w:r>
          </w:p>
          <w:p w:rsidR="00EE6094" w:rsidRPr="00EE6094" w:rsidRDefault="00EE6094" w:rsidP="00EE6094"/>
        </w:tc>
        <w:tc>
          <w:tcPr>
            <w:tcW w:w="340" w:type="dxa"/>
          </w:tcPr>
          <w:p w:rsidR="00EE6094" w:rsidRDefault="00EE6094" w:rsidP="00EE6094">
            <w:pPr>
              <w:jc w:val="right"/>
            </w:pPr>
            <w:r w:rsidRPr="00AB7FBC">
              <w:t>–</w:t>
            </w:r>
          </w:p>
        </w:tc>
        <w:tc>
          <w:tcPr>
            <w:tcW w:w="6607" w:type="dxa"/>
          </w:tcPr>
          <w:p w:rsidR="00EE6094" w:rsidRPr="00EE6094" w:rsidRDefault="00EE6094" w:rsidP="00EE6094">
            <w:pPr>
              <w:jc w:val="both"/>
            </w:pPr>
            <w:r w:rsidRPr="00EE6094">
              <w:t>Министерство топлива и энергетики Республики Тыва</w:t>
            </w:r>
          </w:p>
        </w:tc>
      </w:tr>
      <w:tr w:rsidR="00EE6094" w:rsidRPr="00EE6094" w:rsidTr="00EE6094">
        <w:trPr>
          <w:jc w:val="center"/>
        </w:trPr>
        <w:tc>
          <w:tcPr>
            <w:tcW w:w="3118" w:type="dxa"/>
          </w:tcPr>
          <w:p w:rsidR="00EE6094" w:rsidRDefault="00EE6094" w:rsidP="00EE6094">
            <w:r w:rsidRPr="00EE6094">
              <w:t>Основной разработчик Подпрограммы</w:t>
            </w:r>
          </w:p>
          <w:p w:rsidR="00EE6094" w:rsidRPr="00EE6094" w:rsidRDefault="00EE6094" w:rsidP="00EE6094"/>
        </w:tc>
        <w:tc>
          <w:tcPr>
            <w:tcW w:w="340" w:type="dxa"/>
          </w:tcPr>
          <w:p w:rsidR="00EE6094" w:rsidRDefault="00EE6094" w:rsidP="00EE6094">
            <w:pPr>
              <w:jc w:val="right"/>
            </w:pPr>
            <w:r w:rsidRPr="00AB7FBC">
              <w:t>–</w:t>
            </w:r>
          </w:p>
        </w:tc>
        <w:tc>
          <w:tcPr>
            <w:tcW w:w="6607" w:type="dxa"/>
          </w:tcPr>
          <w:p w:rsidR="00EE6094" w:rsidRPr="00EE6094" w:rsidRDefault="00EE6094" w:rsidP="00EE6094">
            <w:pPr>
              <w:jc w:val="both"/>
            </w:pPr>
            <w:r w:rsidRPr="00EE6094">
              <w:t>Министерство топлива и энергетики Республики Тыва</w:t>
            </w:r>
          </w:p>
        </w:tc>
      </w:tr>
      <w:tr w:rsidR="00EE6094" w:rsidRPr="00EE6094" w:rsidTr="00EE6094">
        <w:trPr>
          <w:jc w:val="center"/>
        </w:trPr>
        <w:tc>
          <w:tcPr>
            <w:tcW w:w="3118" w:type="dxa"/>
          </w:tcPr>
          <w:p w:rsidR="00EE6094" w:rsidRPr="00EE6094" w:rsidRDefault="00EE6094" w:rsidP="00EE6094">
            <w:r w:rsidRPr="00EE6094">
              <w:t>Цели подпрограммы</w:t>
            </w:r>
          </w:p>
        </w:tc>
        <w:tc>
          <w:tcPr>
            <w:tcW w:w="340" w:type="dxa"/>
          </w:tcPr>
          <w:p w:rsidR="00EE6094" w:rsidRDefault="00EE6094" w:rsidP="00EE6094">
            <w:pPr>
              <w:jc w:val="right"/>
            </w:pPr>
            <w:r w:rsidRPr="00AB7FBC">
              <w:t>–</w:t>
            </w:r>
          </w:p>
        </w:tc>
        <w:tc>
          <w:tcPr>
            <w:tcW w:w="6607" w:type="dxa"/>
          </w:tcPr>
          <w:p w:rsidR="00EE6094" w:rsidRPr="00EE6094" w:rsidRDefault="00EE6094" w:rsidP="00EE6094">
            <w:pPr>
              <w:jc w:val="both"/>
            </w:pPr>
            <w:r w:rsidRPr="00EE6094">
              <w:t>повышение надежности системы газоснабжения и газораспределения в целях улучшения качества поставки газа потребителям и создания условий для газификации домовладений;</w:t>
            </w:r>
          </w:p>
          <w:p w:rsidR="00EE6094" w:rsidRDefault="00EE6094" w:rsidP="00EE6094">
            <w:pPr>
              <w:jc w:val="both"/>
            </w:pPr>
            <w:r w:rsidRPr="00EE6094">
              <w:t>обеспечение снижения уровня негативного воздействия автомобильного транспорта на окружающую среду</w:t>
            </w:r>
          </w:p>
          <w:p w:rsidR="00EE6094" w:rsidRPr="00EE6094" w:rsidRDefault="00EE6094" w:rsidP="00EE6094">
            <w:pPr>
              <w:jc w:val="both"/>
            </w:pPr>
          </w:p>
        </w:tc>
      </w:tr>
      <w:tr w:rsidR="00EE6094" w:rsidRPr="00EE6094" w:rsidTr="00EE6094">
        <w:trPr>
          <w:jc w:val="center"/>
        </w:trPr>
        <w:tc>
          <w:tcPr>
            <w:tcW w:w="3118" w:type="dxa"/>
          </w:tcPr>
          <w:p w:rsidR="00EE6094" w:rsidRPr="00EE6094" w:rsidRDefault="00EE6094" w:rsidP="00EE6094">
            <w:r w:rsidRPr="00EE6094">
              <w:t>Задачи Подпрограммы</w:t>
            </w:r>
          </w:p>
        </w:tc>
        <w:tc>
          <w:tcPr>
            <w:tcW w:w="340" w:type="dxa"/>
          </w:tcPr>
          <w:p w:rsidR="00EE6094" w:rsidRDefault="00EE6094" w:rsidP="00EE6094">
            <w:pPr>
              <w:jc w:val="right"/>
            </w:pPr>
            <w:r w:rsidRPr="00AB7FBC">
              <w:t>–</w:t>
            </w:r>
          </w:p>
        </w:tc>
        <w:tc>
          <w:tcPr>
            <w:tcW w:w="6607" w:type="dxa"/>
          </w:tcPr>
          <w:p w:rsidR="00EE6094" w:rsidRPr="00EE6094" w:rsidRDefault="00EE6094" w:rsidP="00EE6094">
            <w:pPr>
              <w:jc w:val="both"/>
            </w:pPr>
            <w:r w:rsidRPr="00EE6094">
              <w:t>повышение надежности системы газоснабжения и газораспределения;</w:t>
            </w:r>
          </w:p>
          <w:p w:rsidR="00EE6094" w:rsidRPr="00EE6094" w:rsidRDefault="00EE6094" w:rsidP="00EE6094">
            <w:pPr>
              <w:jc w:val="both"/>
            </w:pPr>
            <w:r w:rsidRPr="00EE6094">
              <w:t>повышение надежности и безопасности предоставления услуг газоснабжения;</w:t>
            </w:r>
          </w:p>
          <w:p w:rsidR="00EE6094" w:rsidRDefault="00EE6094" w:rsidP="00EE6094">
            <w:pPr>
              <w:jc w:val="both"/>
            </w:pPr>
            <w:r w:rsidRPr="00EE6094">
              <w:t>бесперебойная поставка сжиженного газа в баллонах для бытовых нужд населения Республики Тыва</w:t>
            </w:r>
          </w:p>
          <w:p w:rsidR="00EE6094" w:rsidRPr="00EE6094" w:rsidRDefault="00EE6094" w:rsidP="00EE6094">
            <w:pPr>
              <w:jc w:val="both"/>
            </w:pPr>
          </w:p>
        </w:tc>
      </w:tr>
      <w:tr w:rsidR="00EE6094" w:rsidRPr="00EE6094" w:rsidTr="00EE6094">
        <w:trPr>
          <w:jc w:val="center"/>
        </w:trPr>
        <w:tc>
          <w:tcPr>
            <w:tcW w:w="3118" w:type="dxa"/>
          </w:tcPr>
          <w:p w:rsidR="00EE6094" w:rsidRPr="00EE6094" w:rsidRDefault="00EE6094" w:rsidP="00EE6094">
            <w:r w:rsidRPr="00EE6094">
              <w:t>Важнейший целевой индикатор и показатель Подпрограммы</w:t>
            </w:r>
          </w:p>
        </w:tc>
        <w:tc>
          <w:tcPr>
            <w:tcW w:w="340" w:type="dxa"/>
          </w:tcPr>
          <w:p w:rsidR="00EE6094" w:rsidRDefault="00EE6094" w:rsidP="00EE6094">
            <w:pPr>
              <w:jc w:val="right"/>
            </w:pPr>
            <w:r w:rsidRPr="00AB7FBC">
              <w:t>–</w:t>
            </w:r>
          </w:p>
        </w:tc>
        <w:tc>
          <w:tcPr>
            <w:tcW w:w="6607" w:type="dxa"/>
          </w:tcPr>
          <w:p w:rsidR="00EE6094" w:rsidRDefault="00EE6094" w:rsidP="00EE6094">
            <w:pPr>
              <w:jc w:val="both"/>
            </w:pPr>
            <w:r w:rsidRPr="00EE6094">
              <w:t>повышение надежности системы газоснабжения и газораспределения в целях улучшения качества поставки газа потребителям и создания условий для газификации домовладений</w:t>
            </w:r>
          </w:p>
          <w:p w:rsidR="00EE6094" w:rsidRPr="00EE6094" w:rsidRDefault="00EE6094" w:rsidP="00EE6094">
            <w:pPr>
              <w:jc w:val="both"/>
            </w:pPr>
          </w:p>
        </w:tc>
      </w:tr>
      <w:tr w:rsidR="00EE6094" w:rsidRPr="00EE6094" w:rsidTr="00EE6094">
        <w:trPr>
          <w:jc w:val="center"/>
        </w:trPr>
        <w:tc>
          <w:tcPr>
            <w:tcW w:w="3118" w:type="dxa"/>
          </w:tcPr>
          <w:p w:rsidR="00EE6094" w:rsidRDefault="00EE6094" w:rsidP="00EE6094">
            <w:r w:rsidRPr="00EE6094">
              <w:t>Сроки реализации Подпрограммы</w:t>
            </w:r>
          </w:p>
          <w:p w:rsidR="00EE6094" w:rsidRPr="00EE6094" w:rsidRDefault="00EE6094" w:rsidP="00EE6094"/>
        </w:tc>
        <w:tc>
          <w:tcPr>
            <w:tcW w:w="340" w:type="dxa"/>
          </w:tcPr>
          <w:p w:rsidR="00EE6094" w:rsidRDefault="00EE6094" w:rsidP="00EE6094">
            <w:pPr>
              <w:jc w:val="right"/>
            </w:pPr>
            <w:r w:rsidRPr="00AB7FBC">
              <w:t>–</w:t>
            </w:r>
          </w:p>
        </w:tc>
        <w:tc>
          <w:tcPr>
            <w:tcW w:w="6607" w:type="dxa"/>
          </w:tcPr>
          <w:p w:rsidR="00EE6094" w:rsidRPr="00EE6094" w:rsidRDefault="00EE6094" w:rsidP="00EE6094">
            <w:pPr>
              <w:jc w:val="both"/>
            </w:pPr>
            <w:r>
              <w:t>2019-</w:t>
            </w:r>
            <w:r w:rsidRPr="00EE6094">
              <w:t>2027 годы</w:t>
            </w:r>
          </w:p>
        </w:tc>
      </w:tr>
      <w:tr w:rsidR="00EE6094" w:rsidRPr="00EE6094" w:rsidTr="00EE6094">
        <w:trPr>
          <w:jc w:val="center"/>
        </w:trPr>
        <w:tc>
          <w:tcPr>
            <w:tcW w:w="3118" w:type="dxa"/>
          </w:tcPr>
          <w:p w:rsidR="00EE6094" w:rsidRPr="00EE6094" w:rsidRDefault="00EE6094" w:rsidP="00EE6094">
            <w:r w:rsidRPr="00EE6094">
              <w:lastRenderedPageBreak/>
              <w:t>Объем и источники финансирования Подпрограммы</w:t>
            </w:r>
          </w:p>
        </w:tc>
        <w:tc>
          <w:tcPr>
            <w:tcW w:w="340" w:type="dxa"/>
          </w:tcPr>
          <w:p w:rsidR="00EE6094" w:rsidRDefault="00EE6094" w:rsidP="00EE6094">
            <w:pPr>
              <w:jc w:val="right"/>
            </w:pPr>
            <w:r w:rsidRPr="00AB7FBC">
              <w:t>–</w:t>
            </w:r>
          </w:p>
        </w:tc>
        <w:tc>
          <w:tcPr>
            <w:tcW w:w="6607" w:type="dxa"/>
          </w:tcPr>
          <w:p w:rsidR="00EE6094" w:rsidRPr="00EE6094" w:rsidRDefault="00EE6094" w:rsidP="00EE6094">
            <w:pPr>
              <w:jc w:val="both"/>
            </w:pPr>
            <w:r w:rsidRPr="00EE6094">
              <w:t>общий объем финансирования Подпрограммы составляет 7214,0 тыс. рублей за счет средств республиканского бюджета Республики Тыва, в том числе по годам:</w:t>
            </w:r>
          </w:p>
          <w:p w:rsidR="00EE6094" w:rsidRDefault="00EE6094" w:rsidP="00EE6094">
            <w:pPr>
              <w:jc w:val="both"/>
            </w:pPr>
            <w:r w:rsidRPr="00EE6094">
              <w:t xml:space="preserve">в 2025 г. </w:t>
            </w:r>
            <w:r>
              <w:t>–</w:t>
            </w:r>
            <w:r w:rsidRPr="00EE6094">
              <w:t xml:space="preserve"> 7214,0 тыс. рублей</w:t>
            </w:r>
          </w:p>
          <w:p w:rsidR="00EE6094" w:rsidRPr="00EE6094" w:rsidRDefault="00EE6094" w:rsidP="00EE6094">
            <w:pPr>
              <w:jc w:val="both"/>
            </w:pPr>
          </w:p>
        </w:tc>
      </w:tr>
      <w:tr w:rsidR="00EE6094" w:rsidRPr="00EE6094" w:rsidTr="00EE6094">
        <w:trPr>
          <w:jc w:val="center"/>
        </w:trPr>
        <w:tc>
          <w:tcPr>
            <w:tcW w:w="3118" w:type="dxa"/>
          </w:tcPr>
          <w:p w:rsidR="00EE6094" w:rsidRPr="00EE6094" w:rsidRDefault="00EE6094" w:rsidP="00EE6094">
            <w:r w:rsidRPr="00EE6094">
              <w:t>Ожидаемые конечные результаты реализации Подпрограммы и показатели социальной и бюджетной эффективности Подпрограммы</w:t>
            </w:r>
          </w:p>
        </w:tc>
        <w:tc>
          <w:tcPr>
            <w:tcW w:w="340" w:type="dxa"/>
          </w:tcPr>
          <w:p w:rsidR="00EE6094" w:rsidRDefault="00EE6094" w:rsidP="00EE6094">
            <w:pPr>
              <w:jc w:val="right"/>
            </w:pPr>
            <w:r w:rsidRPr="00AB7FBC">
              <w:t>–</w:t>
            </w:r>
          </w:p>
        </w:tc>
        <w:tc>
          <w:tcPr>
            <w:tcW w:w="6607" w:type="dxa"/>
          </w:tcPr>
          <w:p w:rsidR="00EE6094" w:rsidRPr="00EE6094" w:rsidRDefault="00EE6094" w:rsidP="00EE6094">
            <w:pPr>
              <w:jc w:val="both"/>
            </w:pPr>
            <w:r w:rsidRPr="00EE6094">
              <w:t>повышение надежности системы газоснабжения и газораспределения в целях улучшения качества поставки газа потребителям и создания условий для газификации домовладений:</w:t>
            </w:r>
          </w:p>
          <w:p w:rsidR="00EE6094" w:rsidRPr="00EE6094" w:rsidRDefault="00EE6094" w:rsidP="00EE6094">
            <w:pPr>
              <w:jc w:val="both"/>
            </w:pPr>
            <w:r w:rsidRPr="00EE6094">
              <w:t>снижение износа объектов газовой инфраструктуры республики на 15 процентов;</w:t>
            </w:r>
          </w:p>
          <w:p w:rsidR="00EE6094" w:rsidRPr="00EE6094" w:rsidRDefault="00EE6094" w:rsidP="00EE6094">
            <w:pPr>
              <w:jc w:val="both"/>
            </w:pPr>
            <w:r w:rsidRPr="00EE6094">
              <w:t>повышение уровня газификации до 80 процентов»;</w:t>
            </w:r>
          </w:p>
        </w:tc>
      </w:tr>
    </w:tbl>
    <w:p w:rsidR="00EE6094" w:rsidRDefault="00EE6094" w:rsidP="00EE6094">
      <w:pPr>
        <w:ind w:firstLine="709"/>
        <w:jc w:val="both"/>
        <w:rPr>
          <w:sz w:val="28"/>
          <w:szCs w:val="28"/>
        </w:rPr>
      </w:pPr>
    </w:p>
    <w:p w:rsidR="009E2146" w:rsidRPr="00EE6094" w:rsidRDefault="0007587A" w:rsidP="00EE6094">
      <w:pPr>
        <w:ind w:firstLine="709"/>
        <w:jc w:val="both"/>
        <w:rPr>
          <w:sz w:val="28"/>
          <w:szCs w:val="28"/>
        </w:rPr>
      </w:pPr>
      <w:r w:rsidRPr="00EE6094">
        <w:rPr>
          <w:sz w:val="28"/>
          <w:szCs w:val="28"/>
        </w:rPr>
        <w:t>в разделе II</w:t>
      </w:r>
      <w:r w:rsidR="00EE6094">
        <w:rPr>
          <w:sz w:val="28"/>
          <w:szCs w:val="28"/>
        </w:rPr>
        <w:t xml:space="preserve"> </w:t>
      </w:r>
      <w:r w:rsidR="000C040C" w:rsidRPr="00EE6094">
        <w:rPr>
          <w:sz w:val="28"/>
          <w:szCs w:val="28"/>
        </w:rPr>
        <w:t xml:space="preserve">слова </w:t>
      </w:r>
      <w:r w:rsidR="00DB0695" w:rsidRPr="00EE6094">
        <w:rPr>
          <w:sz w:val="28"/>
          <w:szCs w:val="28"/>
        </w:rPr>
        <w:t>«</w:t>
      </w:r>
      <w:r w:rsidR="000C040C" w:rsidRPr="00EE6094">
        <w:rPr>
          <w:sz w:val="28"/>
          <w:szCs w:val="28"/>
        </w:rPr>
        <w:t>2019-2025 годы</w:t>
      </w:r>
      <w:r w:rsidR="00DB0695" w:rsidRPr="00EE6094">
        <w:rPr>
          <w:sz w:val="28"/>
          <w:szCs w:val="28"/>
        </w:rPr>
        <w:t>»</w:t>
      </w:r>
      <w:r w:rsidR="000C040C" w:rsidRPr="00EE6094">
        <w:rPr>
          <w:sz w:val="28"/>
          <w:szCs w:val="28"/>
        </w:rPr>
        <w:t xml:space="preserve"> заменить словами </w:t>
      </w:r>
      <w:r w:rsidR="00DB0695" w:rsidRPr="00EE6094">
        <w:rPr>
          <w:sz w:val="28"/>
          <w:szCs w:val="28"/>
        </w:rPr>
        <w:t>«</w:t>
      </w:r>
      <w:r w:rsidR="000C040C" w:rsidRPr="00EE6094">
        <w:rPr>
          <w:sz w:val="28"/>
          <w:szCs w:val="28"/>
        </w:rPr>
        <w:t>2019-2027 годы</w:t>
      </w:r>
      <w:r w:rsidR="00DB0695" w:rsidRPr="00EE6094">
        <w:rPr>
          <w:sz w:val="28"/>
          <w:szCs w:val="28"/>
        </w:rPr>
        <w:t>»</w:t>
      </w:r>
      <w:r w:rsidR="009130E8" w:rsidRPr="00EE6094">
        <w:rPr>
          <w:sz w:val="28"/>
          <w:szCs w:val="28"/>
        </w:rPr>
        <w:t>;</w:t>
      </w:r>
    </w:p>
    <w:p w:rsidR="009E2146" w:rsidRPr="00EE6094" w:rsidRDefault="000C040C" w:rsidP="00EE6094">
      <w:pPr>
        <w:ind w:firstLine="709"/>
        <w:jc w:val="both"/>
        <w:rPr>
          <w:sz w:val="28"/>
          <w:szCs w:val="28"/>
        </w:rPr>
      </w:pPr>
      <w:r w:rsidRPr="00EE6094">
        <w:rPr>
          <w:sz w:val="28"/>
          <w:szCs w:val="28"/>
        </w:rPr>
        <w:t>в разделе IV</w:t>
      </w:r>
      <w:r w:rsidR="00EE6094">
        <w:rPr>
          <w:sz w:val="28"/>
          <w:szCs w:val="28"/>
        </w:rPr>
        <w:t xml:space="preserve"> </w:t>
      </w:r>
      <w:r w:rsidR="00DC0E5B" w:rsidRPr="00EE6094">
        <w:rPr>
          <w:sz w:val="28"/>
          <w:szCs w:val="28"/>
        </w:rPr>
        <w:t xml:space="preserve">цифры </w:t>
      </w:r>
      <w:r w:rsidR="00DB0695" w:rsidRPr="00EE6094">
        <w:rPr>
          <w:sz w:val="28"/>
          <w:szCs w:val="28"/>
        </w:rPr>
        <w:t>«</w:t>
      </w:r>
      <w:r w:rsidR="008D554E" w:rsidRPr="00EE6094">
        <w:rPr>
          <w:sz w:val="28"/>
          <w:szCs w:val="28"/>
        </w:rPr>
        <w:t>2025</w:t>
      </w:r>
      <w:r w:rsidR="00DB0695" w:rsidRPr="00EE6094">
        <w:rPr>
          <w:sz w:val="28"/>
          <w:szCs w:val="28"/>
        </w:rPr>
        <w:t>»</w:t>
      </w:r>
      <w:r w:rsidR="008D554E" w:rsidRPr="00EE6094">
        <w:rPr>
          <w:sz w:val="28"/>
          <w:szCs w:val="28"/>
        </w:rPr>
        <w:t xml:space="preserve"> заменить </w:t>
      </w:r>
      <w:r w:rsidR="00DC0E5B" w:rsidRPr="00EE6094">
        <w:rPr>
          <w:sz w:val="28"/>
          <w:szCs w:val="28"/>
        </w:rPr>
        <w:t xml:space="preserve">цифрами </w:t>
      </w:r>
      <w:r w:rsidR="00DB0695" w:rsidRPr="00EE6094">
        <w:rPr>
          <w:sz w:val="28"/>
          <w:szCs w:val="28"/>
        </w:rPr>
        <w:t>«</w:t>
      </w:r>
      <w:r w:rsidR="008D554E" w:rsidRPr="00EE6094">
        <w:rPr>
          <w:sz w:val="28"/>
          <w:szCs w:val="28"/>
        </w:rPr>
        <w:t>2027</w:t>
      </w:r>
      <w:r w:rsidR="00DB0695" w:rsidRPr="00EE6094">
        <w:rPr>
          <w:sz w:val="28"/>
          <w:szCs w:val="28"/>
        </w:rPr>
        <w:t>»</w:t>
      </w:r>
      <w:r w:rsidR="008063C6" w:rsidRPr="00EE6094">
        <w:rPr>
          <w:sz w:val="28"/>
          <w:szCs w:val="28"/>
        </w:rPr>
        <w:t>;</w:t>
      </w:r>
    </w:p>
    <w:p w:rsidR="008252D2" w:rsidRPr="00EE6094" w:rsidRDefault="004628C4" w:rsidP="00EE6094">
      <w:pPr>
        <w:ind w:firstLine="709"/>
        <w:jc w:val="both"/>
        <w:rPr>
          <w:sz w:val="28"/>
          <w:szCs w:val="28"/>
        </w:rPr>
      </w:pPr>
      <w:r w:rsidRPr="00EE6094">
        <w:rPr>
          <w:sz w:val="28"/>
          <w:szCs w:val="28"/>
        </w:rPr>
        <w:t>м</w:t>
      </w:r>
      <w:r w:rsidR="00181179" w:rsidRPr="00EE6094">
        <w:rPr>
          <w:sz w:val="28"/>
          <w:szCs w:val="28"/>
        </w:rPr>
        <w:t>)</w:t>
      </w:r>
      <w:r w:rsidR="00EE6094">
        <w:rPr>
          <w:sz w:val="28"/>
          <w:szCs w:val="28"/>
        </w:rPr>
        <w:t xml:space="preserve"> </w:t>
      </w:r>
      <w:r w:rsidR="00F12211" w:rsidRPr="00EE6094">
        <w:rPr>
          <w:sz w:val="28"/>
          <w:szCs w:val="28"/>
        </w:rPr>
        <w:t>приложение</w:t>
      </w:r>
      <w:r w:rsidR="002F2D74" w:rsidRPr="00EE6094">
        <w:rPr>
          <w:sz w:val="28"/>
          <w:szCs w:val="28"/>
        </w:rPr>
        <w:t xml:space="preserve"> №</w:t>
      </w:r>
      <w:r w:rsidR="00EE6094">
        <w:rPr>
          <w:sz w:val="28"/>
          <w:szCs w:val="28"/>
        </w:rPr>
        <w:t xml:space="preserve"> </w:t>
      </w:r>
      <w:r w:rsidR="002F2D74" w:rsidRPr="00EE6094">
        <w:rPr>
          <w:sz w:val="28"/>
          <w:szCs w:val="28"/>
        </w:rPr>
        <w:t>1</w:t>
      </w:r>
      <w:r w:rsidR="00DC0E5B" w:rsidRPr="00EE6094">
        <w:rPr>
          <w:sz w:val="28"/>
          <w:szCs w:val="28"/>
        </w:rPr>
        <w:t xml:space="preserve"> к Программе </w:t>
      </w:r>
      <w:r w:rsidR="00F12211" w:rsidRPr="00EE6094">
        <w:rPr>
          <w:sz w:val="28"/>
          <w:szCs w:val="28"/>
        </w:rPr>
        <w:t xml:space="preserve">изложить </w:t>
      </w:r>
      <w:r w:rsidR="00181179" w:rsidRPr="00EE6094">
        <w:rPr>
          <w:sz w:val="28"/>
          <w:szCs w:val="28"/>
        </w:rPr>
        <w:t>в следующей редакции:</w:t>
      </w:r>
    </w:p>
    <w:p w:rsidR="00181179" w:rsidRPr="004D649D" w:rsidRDefault="00181179" w:rsidP="008252D2">
      <w:pPr>
        <w:autoSpaceDE w:val="0"/>
        <w:autoSpaceDN w:val="0"/>
        <w:adjustRightInd w:val="0"/>
        <w:ind w:left="708"/>
        <w:outlineLvl w:val="0"/>
        <w:rPr>
          <w:sz w:val="28"/>
          <w:szCs w:val="28"/>
        </w:rPr>
      </w:pPr>
    </w:p>
    <w:p w:rsidR="002B47CF" w:rsidRPr="004D649D" w:rsidRDefault="002B47CF" w:rsidP="008252D2">
      <w:pPr>
        <w:autoSpaceDE w:val="0"/>
        <w:autoSpaceDN w:val="0"/>
        <w:adjustRightInd w:val="0"/>
        <w:ind w:left="708"/>
        <w:outlineLvl w:val="0"/>
        <w:rPr>
          <w:sz w:val="28"/>
          <w:szCs w:val="28"/>
        </w:rPr>
        <w:sectPr w:rsidR="002B47CF" w:rsidRPr="004D649D" w:rsidSect="00DB069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134" w:header="720" w:footer="720" w:gutter="0"/>
          <w:cols w:space="720"/>
          <w:titlePg/>
          <w:docGrid w:linePitch="326"/>
        </w:sectPr>
      </w:pPr>
    </w:p>
    <w:p w:rsidR="00EE6094" w:rsidRPr="00EE6094" w:rsidRDefault="00EE6094" w:rsidP="00EE6094">
      <w:pPr>
        <w:ind w:left="10206"/>
        <w:jc w:val="center"/>
        <w:rPr>
          <w:sz w:val="28"/>
          <w:szCs w:val="28"/>
        </w:rPr>
      </w:pPr>
      <w:r w:rsidRPr="00EE6094">
        <w:rPr>
          <w:sz w:val="28"/>
          <w:szCs w:val="28"/>
        </w:rPr>
        <w:lastRenderedPageBreak/>
        <w:t>«Приложение № 1</w:t>
      </w:r>
    </w:p>
    <w:p w:rsidR="00EE6094" w:rsidRPr="00EE6094" w:rsidRDefault="00EE6094" w:rsidP="00EE6094">
      <w:pPr>
        <w:ind w:left="10206"/>
        <w:jc w:val="center"/>
        <w:rPr>
          <w:sz w:val="28"/>
          <w:szCs w:val="28"/>
        </w:rPr>
      </w:pPr>
      <w:r w:rsidRPr="00EE6094">
        <w:rPr>
          <w:sz w:val="28"/>
          <w:szCs w:val="28"/>
        </w:rPr>
        <w:t>к государственной программе Республики Тыва</w:t>
      </w:r>
      <w:r>
        <w:rPr>
          <w:sz w:val="28"/>
          <w:szCs w:val="28"/>
        </w:rPr>
        <w:t xml:space="preserve"> </w:t>
      </w:r>
      <w:r w:rsidRPr="00EE6094">
        <w:rPr>
          <w:sz w:val="28"/>
          <w:szCs w:val="28"/>
        </w:rPr>
        <w:t>«</w:t>
      </w:r>
      <w:proofErr w:type="spellStart"/>
      <w:r w:rsidRPr="00EE6094">
        <w:rPr>
          <w:sz w:val="28"/>
          <w:szCs w:val="28"/>
        </w:rPr>
        <w:t>Энергоэффективность</w:t>
      </w:r>
      <w:proofErr w:type="spellEnd"/>
      <w:r w:rsidRPr="00EE6094">
        <w:rPr>
          <w:sz w:val="28"/>
          <w:szCs w:val="28"/>
        </w:rPr>
        <w:t xml:space="preserve"> и развитие</w:t>
      </w:r>
    </w:p>
    <w:p w:rsidR="00EE6094" w:rsidRPr="00EE6094" w:rsidRDefault="00EE6094" w:rsidP="00EE6094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энергетики на 2014-</w:t>
      </w:r>
      <w:r w:rsidRPr="00EE6094">
        <w:rPr>
          <w:sz w:val="28"/>
          <w:szCs w:val="28"/>
        </w:rPr>
        <w:t>2027 годы»</w:t>
      </w:r>
    </w:p>
    <w:p w:rsidR="00EE6094" w:rsidRPr="00EE6094" w:rsidRDefault="00EE6094" w:rsidP="00EE6094">
      <w:pPr>
        <w:jc w:val="center"/>
        <w:rPr>
          <w:sz w:val="28"/>
          <w:szCs w:val="28"/>
        </w:rPr>
      </w:pPr>
    </w:p>
    <w:p w:rsidR="00EE6094" w:rsidRPr="00EE6094" w:rsidRDefault="00EE6094" w:rsidP="00EE6094">
      <w:pPr>
        <w:jc w:val="center"/>
        <w:rPr>
          <w:sz w:val="28"/>
          <w:szCs w:val="28"/>
        </w:rPr>
      </w:pPr>
    </w:p>
    <w:p w:rsidR="00EE6094" w:rsidRPr="00EE6094" w:rsidRDefault="00EE6094" w:rsidP="00EE6094">
      <w:pPr>
        <w:jc w:val="center"/>
        <w:rPr>
          <w:sz w:val="28"/>
          <w:szCs w:val="28"/>
        </w:rPr>
      </w:pPr>
      <w:r w:rsidRPr="00EE6094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EE609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E6094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EE609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proofErr w:type="gramStart"/>
      <w:r w:rsidRPr="00EE6094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EE6094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EE609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E609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E609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E609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E6094">
        <w:rPr>
          <w:sz w:val="28"/>
          <w:szCs w:val="28"/>
        </w:rPr>
        <w:t>Я</w:t>
      </w:r>
    </w:p>
    <w:p w:rsidR="00EE6094" w:rsidRDefault="00EE6094" w:rsidP="00EE6094">
      <w:pPr>
        <w:jc w:val="center"/>
        <w:rPr>
          <w:sz w:val="28"/>
          <w:szCs w:val="28"/>
        </w:rPr>
      </w:pPr>
      <w:r w:rsidRPr="00EE6094">
        <w:rPr>
          <w:sz w:val="28"/>
          <w:szCs w:val="28"/>
        </w:rPr>
        <w:t xml:space="preserve">государственной программы Республики Тыва </w:t>
      </w:r>
    </w:p>
    <w:p w:rsidR="00EE6094" w:rsidRPr="00EE6094" w:rsidRDefault="00EE6094" w:rsidP="00EE6094">
      <w:pPr>
        <w:jc w:val="center"/>
        <w:rPr>
          <w:sz w:val="28"/>
          <w:szCs w:val="28"/>
        </w:rPr>
      </w:pPr>
      <w:r w:rsidRPr="00EE6094">
        <w:rPr>
          <w:sz w:val="28"/>
          <w:szCs w:val="28"/>
        </w:rPr>
        <w:t>«</w:t>
      </w:r>
      <w:proofErr w:type="spellStart"/>
      <w:r w:rsidRPr="00EE6094">
        <w:rPr>
          <w:sz w:val="28"/>
          <w:szCs w:val="28"/>
        </w:rPr>
        <w:t>Энергоэффективность</w:t>
      </w:r>
      <w:proofErr w:type="spellEnd"/>
      <w:r w:rsidRPr="00EE6094">
        <w:rPr>
          <w:sz w:val="28"/>
          <w:szCs w:val="28"/>
        </w:rPr>
        <w:t xml:space="preserve"> </w:t>
      </w:r>
      <w:r>
        <w:rPr>
          <w:sz w:val="28"/>
          <w:szCs w:val="28"/>
        </w:rPr>
        <w:t>и развитие энергетики на 2014-</w:t>
      </w:r>
      <w:r w:rsidRPr="00EE6094">
        <w:rPr>
          <w:sz w:val="28"/>
          <w:szCs w:val="28"/>
        </w:rPr>
        <w:t>2027 годы»</w:t>
      </w:r>
    </w:p>
    <w:p w:rsidR="00EE6094" w:rsidRDefault="00EE6094" w:rsidP="00672908">
      <w:pPr>
        <w:autoSpaceDE w:val="0"/>
        <w:autoSpaceDN w:val="0"/>
        <w:adjustRightInd w:val="0"/>
        <w:ind w:left="15576"/>
        <w:outlineLvl w:val="0"/>
        <w:rPr>
          <w:color w:val="FF0000"/>
          <w:sz w:val="28"/>
          <w:szCs w:val="28"/>
          <w:highlight w:val="yellow"/>
        </w:rPr>
      </w:pPr>
    </w:p>
    <w:tbl>
      <w:tblPr>
        <w:tblW w:w="16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"/>
        <w:gridCol w:w="1199"/>
        <w:gridCol w:w="561"/>
        <w:gridCol w:w="850"/>
        <w:gridCol w:w="709"/>
        <w:gridCol w:w="710"/>
        <w:gridCol w:w="713"/>
        <w:gridCol w:w="709"/>
        <w:gridCol w:w="709"/>
        <w:gridCol w:w="709"/>
        <w:gridCol w:w="853"/>
        <w:gridCol w:w="851"/>
        <w:gridCol w:w="850"/>
        <w:gridCol w:w="851"/>
        <w:gridCol w:w="850"/>
        <w:gridCol w:w="851"/>
        <w:gridCol w:w="709"/>
        <w:gridCol w:w="708"/>
        <w:gridCol w:w="497"/>
        <w:gridCol w:w="993"/>
        <w:gridCol w:w="1063"/>
      </w:tblGrid>
      <w:tr w:rsidR="007F1C01" w:rsidRPr="00791F1C" w:rsidTr="00C866C8">
        <w:trPr>
          <w:trHeight w:val="20"/>
          <w:jc w:val="center"/>
        </w:trPr>
        <w:tc>
          <w:tcPr>
            <w:tcW w:w="240" w:type="dxa"/>
            <w:vMerge w:val="restart"/>
            <w:shd w:val="clear" w:color="auto" w:fill="auto"/>
            <w:hideMark/>
          </w:tcPr>
          <w:p w:rsidR="007F1C01" w:rsidRPr="00791F1C" w:rsidRDefault="007F1C01" w:rsidP="00C866C8">
            <w:pPr>
              <w:ind w:left="-57"/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№ п/п</w:t>
            </w:r>
          </w:p>
        </w:tc>
        <w:tc>
          <w:tcPr>
            <w:tcW w:w="1199" w:type="dxa"/>
            <w:vMerge w:val="restart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Наименование мероприятия</w:t>
            </w:r>
          </w:p>
        </w:tc>
        <w:tc>
          <w:tcPr>
            <w:tcW w:w="561" w:type="dxa"/>
            <w:vMerge w:val="restart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Объем финансирования, всего тыс. рублей</w:t>
            </w:r>
          </w:p>
        </w:tc>
        <w:tc>
          <w:tcPr>
            <w:tcW w:w="10782" w:type="dxa"/>
            <w:gridSpan w:val="14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В том числе по годам</w:t>
            </w:r>
          </w:p>
        </w:tc>
        <w:tc>
          <w:tcPr>
            <w:tcW w:w="497" w:type="dxa"/>
            <w:vMerge w:val="restart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Сроки исполнения</w:t>
            </w:r>
          </w:p>
        </w:tc>
        <w:tc>
          <w:tcPr>
            <w:tcW w:w="993" w:type="dxa"/>
            <w:vMerge w:val="restart"/>
          </w:tcPr>
          <w:p w:rsidR="007F1C01" w:rsidRPr="00791F1C" w:rsidRDefault="007F1C01" w:rsidP="00C866C8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Ответственные за исполнение</w:t>
            </w:r>
          </w:p>
        </w:tc>
        <w:tc>
          <w:tcPr>
            <w:tcW w:w="1063" w:type="dxa"/>
            <w:vMerge w:val="restart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Результаты реализации мероприятия (достижения плановых показателей)</w:t>
            </w:r>
          </w:p>
        </w:tc>
      </w:tr>
      <w:tr w:rsidR="00895645" w:rsidRPr="00791F1C" w:rsidTr="00C866C8">
        <w:trPr>
          <w:trHeight w:val="20"/>
          <w:jc w:val="center"/>
        </w:trPr>
        <w:tc>
          <w:tcPr>
            <w:tcW w:w="240" w:type="dxa"/>
            <w:vMerge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99" w:type="dxa"/>
            <w:vMerge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1" w:type="dxa"/>
            <w:vMerge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2014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895645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2015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895645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2016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2018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2019</w:t>
            </w:r>
          </w:p>
        </w:tc>
        <w:tc>
          <w:tcPr>
            <w:tcW w:w="85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2020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2022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2023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2024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2025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2026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2027</w:t>
            </w:r>
          </w:p>
        </w:tc>
        <w:tc>
          <w:tcPr>
            <w:tcW w:w="497" w:type="dxa"/>
            <w:vMerge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63" w:type="dxa"/>
            <w:vMerge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</w:p>
        </w:tc>
      </w:tr>
      <w:tr w:rsidR="00895645" w:rsidRPr="00791F1C" w:rsidTr="00C866C8">
        <w:trPr>
          <w:trHeight w:val="20"/>
          <w:jc w:val="center"/>
        </w:trPr>
        <w:tc>
          <w:tcPr>
            <w:tcW w:w="240" w:type="dxa"/>
            <w:hideMark/>
          </w:tcPr>
          <w:p w:rsidR="00895645" w:rsidRPr="00791F1C" w:rsidRDefault="00895645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</w:t>
            </w:r>
          </w:p>
        </w:tc>
        <w:tc>
          <w:tcPr>
            <w:tcW w:w="1199" w:type="dxa"/>
            <w:hideMark/>
          </w:tcPr>
          <w:p w:rsidR="00895645" w:rsidRPr="00791F1C" w:rsidRDefault="00895645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</w:t>
            </w:r>
          </w:p>
        </w:tc>
        <w:tc>
          <w:tcPr>
            <w:tcW w:w="561" w:type="dxa"/>
            <w:hideMark/>
          </w:tcPr>
          <w:p w:rsidR="00895645" w:rsidRPr="00791F1C" w:rsidRDefault="00895645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  <w:hideMark/>
          </w:tcPr>
          <w:p w:rsidR="00895645" w:rsidRPr="00791F1C" w:rsidRDefault="00895645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895645" w:rsidRPr="00791F1C" w:rsidRDefault="00895645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5</w:t>
            </w:r>
          </w:p>
        </w:tc>
        <w:tc>
          <w:tcPr>
            <w:tcW w:w="710" w:type="dxa"/>
            <w:shd w:val="clear" w:color="auto" w:fill="auto"/>
            <w:hideMark/>
          </w:tcPr>
          <w:p w:rsidR="00895645" w:rsidRPr="00791F1C" w:rsidRDefault="00895645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6</w:t>
            </w:r>
          </w:p>
        </w:tc>
        <w:tc>
          <w:tcPr>
            <w:tcW w:w="713" w:type="dxa"/>
            <w:shd w:val="clear" w:color="auto" w:fill="auto"/>
            <w:hideMark/>
          </w:tcPr>
          <w:p w:rsidR="00895645" w:rsidRPr="00791F1C" w:rsidRDefault="00895645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7</w:t>
            </w:r>
          </w:p>
        </w:tc>
        <w:tc>
          <w:tcPr>
            <w:tcW w:w="709" w:type="dxa"/>
            <w:shd w:val="clear" w:color="auto" w:fill="auto"/>
            <w:hideMark/>
          </w:tcPr>
          <w:p w:rsidR="00895645" w:rsidRPr="00791F1C" w:rsidRDefault="00895645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895645" w:rsidRPr="00791F1C" w:rsidRDefault="00895645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895645" w:rsidRPr="00791F1C" w:rsidRDefault="00895645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10</w:t>
            </w:r>
          </w:p>
        </w:tc>
        <w:tc>
          <w:tcPr>
            <w:tcW w:w="853" w:type="dxa"/>
            <w:shd w:val="clear" w:color="auto" w:fill="auto"/>
            <w:hideMark/>
          </w:tcPr>
          <w:p w:rsidR="00895645" w:rsidRPr="00791F1C" w:rsidRDefault="00895645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895645" w:rsidRPr="00791F1C" w:rsidRDefault="00895645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895645" w:rsidRPr="00791F1C" w:rsidRDefault="00895645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895645" w:rsidRPr="00791F1C" w:rsidRDefault="00895645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895645" w:rsidRPr="00791F1C" w:rsidRDefault="00895645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895645" w:rsidRPr="00791F1C" w:rsidRDefault="00895645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16</w:t>
            </w:r>
          </w:p>
        </w:tc>
        <w:tc>
          <w:tcPr>
            <w:tcW w:w="709" w:type="dxa"/>
            <w:shd w:val="clear" w:color="auto" w:fill="auto"/>
            <w:hideMark/>
          </w:tcPr>
          <w:p w:rsidR="00895645" w:rsidRPr="00791F1C" w:rsidRDefault="00895645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17</w:t>
            </w:r>
          </w:p>
        </w:tc>
        <w:tc>
          <w:tcPr>
            <w:tcW w:w="708" w:type="dxa"/>
            <w:shd w:val="clear" w:color="auto" w:fill="auto"/>
            <w:hideMark/>
          </w:tcPr>
          <w:p w:rsidR="00895645" w:rsidRPr="00791F1C" w:rsidRDefault="00895645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18</w:t>
            </w:r>
          </w:p>
        </w:tc>
        <w:tc>
          <w:tcPr>
            <w:tcW w:w="497" w:type="dxa"/>
          </w:tcPr>
          <w:p w:rsidR="00895645" w:rsidRPr="00791F1C" w:rsidRDefault="00895645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19</w:t>
            </w:r>
          </w:p>
        </w:tc>
        <w:tc>
          <w:tcPr>
            <w:tcW w:w="993" w:type="dxa"/>
          </w:tcPr>
          <w:p w:rsidR="00895645" w:rsidRPr="00791F1C" w:rsidRDefault="00895645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</w:t>
            </w:r>
          </w:p>
        </w:tc>
        <w:tc>
          <w:tcPr>
            <w:tcW w:w="1063" w:type="dxa"/>
            <w:hideMark/>
          </w:tcPr>
          <w:p w:rsidR="00895645" w:rsidRPr="00791F1C" w:rsidRDefault="00895645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21</w:t>
            </w:r>
          </w:p>
        </w:tc>
      </w:tr>
      <w:tr w:rsidR="00895645" w:rsidRPr="00791F1C" w:rsidTr="00C866C8">
        <w:trPr>
          <w:trHeight w:val="20"/>
          <w:jc w:val="center"/>
        </w:trPr>
        <w:tc>
          <w:tcPr>
            <w:tcW w:w="240" w:type="dxa"/>
            <w:vMerge w:val="restart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99" w:type="dxa"/>
            <w:vMerge w:val="restart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Всего по Программе:</w:t>
            </w:r>
          </w:p>
        </w:tc>
        <w:tc>
          <w:tcPr>
            <w:tcW w:w="561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итого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41701664,4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961822,5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415748,0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453047,8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522098,6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609485,0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793299,1</w:t>
            </w:r>
          </w:p>
        </w:tc>
        <w:tc>
          <w:tcPr>
            <w:tcW w:w="85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3881384,9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5050070,2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5451819,6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7918514,5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11277342,4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3920685,1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219875,2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226471,5</w:t>
            </w:r>
          </w:p>
        </w:tc>
        <w:tc>
          <w:tcPr>
            <w:tcW w:w="497" w:type="dxa"/>
            <w:vMerge w:val="restart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2014-2027</w:t>
            </w:r>
          </w:p>
        </w:tc>
        <w:tc>
          <w:tcPr>
            <w:tcW w:w="993" w:type="dxa"/>
            <w:vMerge w:val="restart"/>
          </w:tcPr>
          <w:p w:rsidR="007F1C01" w:rsidRPr="00791F1C" w:rsidRDefault="007F1C01" w:rsidP="007F1C01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Министерство топлива и энергетики Республики Тыва, ГАУ «Центр энергосбережения и перспективного развития при Правительстве Р</w:t>
            </w:r>
            <w:r w:rsidR="00895645" w:rsidRPr="00791F1C">
              <w:rPr>
                <w:sz w:val="15"/>
                <w:szCs w:val="15"/>
              </w:rPr>
              <w:t xml:space="preserve">еспублики </w:t>
            </w:r>
            <w:r w:rsidRPr="00791F1C">
              <w:rPr>
                <w:sz w:val="15"/>
                <w:szCs w:val="15"/>
              </w:rPr>
              <w:t>Т</w:t>
            </w:r>
            <w:r w:rsidR="00895645" w:rsidRPr="00791F1C">
              <w:rPr>
                <w:sz w:val="15"/>
                <w:szCs w:val="15"/>
              </w:rPr>
              <w:t>ыва</w:t>
            </w:r>
            <w:r w:rsidRPr="00791F1C">
              <w:rPr>
                <w:sz w:val="15"/>
                <w:szCs w:val="15"/>
              </w:rPr>
              <w:t xml:space="preserve">», ГУП </w:t>
            </w:r>
            <w:r w:rsidR="00895645" w:rsidRPr="00791F1C">
              <w:rPr>
                <w:sz w:val="15"/>
                <w:szCs w:val="15"/>
              </w:rPr>
              <w:t>Республики Тыва</w:t>
            </w:r>
            <w:r w:rsidRPr="00791F1C">
              <w:rPr>
                <w:sz w:val="15"/>
                <w:szCs w:val="15"/>
              </w:rPr>
              <w:t xml:space="preserve"> «УК ТЭК 4», ООО «Дизель»</w:t>
            </w:r>
            <w:r w:rsidR="00895645" w:rsidRPr="00791F1C">
              <w:rPr>
                <w:sz w:val="15"/>
                <w:szCs w:val="15"/>
              </w:rPr>
              <w:t xml:space="preserve"> (по согласованию)</w:t>
            </w:r>
            <w:r w:rsidRPr="00791F1C">
              <w:rPr>
                <w:sz w:val="15"/>
                <w:szCs w:val="15"/>
              </w:rPr>
              <w:t>, МУП «Енисей», ООО «</w:t>
            </w:r>
            <w:proofErr w:type="spellStart"/>
            <w:r w:rsidRPr="00791F1C">
              <w:rPr>
                <w:sz w:val="15"/>
                <w:szCs w:val="15"/>
              </w:rPr>
              <w:t>Газсервис</w:t>
            </w:r>
            <w:proofErr w:type="spellEnd"/>
            <w:r w:rsidRPr="00791F1C">
              <w:rPr>
                <w:sz w:val="15"/>
                <w:szCs w:val="15"/>
              </w:rPr>
              <w:t>»</w:t>
            </w:r>
            <w:r w:rsidR="00895645" w:rsidRPr="00791F1C">
              <w:rPr>
                <w:sz w:val="15"/>
                <w:szCs w:val="15"/>
              </w:rPr>
              <w:t xml:space="preserve"> (по согласованию)</w:t>
            </w:r>
          </w:p>
        </w:tc>
        <w:tc>
          <w:tcPr>
            <w:tcW w:w="1063" w:type="dxa"/>
            <w:vMerge w:val="restart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</w:tc>
      </w:tr>
      <w:tr w:rsidR="00895645" w:rsidRPr="00791F1C" w:rsidTr="00C866C8">
        <w:trPr>
          <w:trHeight w:val="20"/>
          <w:jc w:val="center"/>
        </w:trPr>
        <w:tc>
          <w:tcPr>
            <w:tcW w:w="240" w:type="dxa"/>
            <w:vMerge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99" w:type="dxa"/>
            <w:vMerge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561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РБ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7749290,4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533257,6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415748,0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453047,8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522098,6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609485,0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793299,1</w:t>
            </w:r>
          </w:p>
        </w:tc>
        <w:tc>
          <w:tcPr>
            <w:tcW w:w="85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874124,9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1050070,2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957662,4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611122,6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262342,4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220685,1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219875,2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226471,5</w:t>
            </w:r>
          </w:p>
        </w:tc>
        <w:tc>
          <w:tcPr>
            <w:tcW w:w="497" w:type="dxa"/>
            <w:vMerge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1063" w:type="dxa"/>
            <w:vMerge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</w:tr>
      <w:tr w:rsidR="00895645" w:rsidRPr="00791F1C" w:rsidTr="00C866C8">
        <w:trPr>
          <w:trHeight w:val="20"/>
          <w:jc w:val="center"/>
        </w:trPr>
        <w:tc>
          <w:tcPr>
            <w:tcW w:w="240" w:type="dxa"/>
            <w:vMerge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99" w:type="dxa"/>
            <w:vMerge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561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ФБ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24152374,0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428564,9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3007260,0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4000000,0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4494157,2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4522391,9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4000000,0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3700000,0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97" w:type="dxa"/>
            <w:vMerge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1063" w:type="dxa"/>
            <w:vMerge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</w:tr>
      <w:tr w:rsidR="00895645" w:rsidRPr="00791F1C" w:rsidTr="00C866C8">
        <w:trPr>
          <w:trHeight w:val="20"/>
          <w:jc w:val="center"/>
        </w:trPr>
        <w:tc>
          <w:tcPr>
            <w:tcW w:w="240" w:type="dxa"/>
            <w:vMerge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99" w:type="dxa"/>
            <w:vMerge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561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ВБ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9800000,0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2785000,0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7015000,0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97" w:type="dxa"/>
            <w:vMerge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1063" w:type="dxa"/>
            <w:vMerge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</w:tr>
      <w:tr w:rsidR="00895645" w:rsidRPr="00791F1C" w:rsidTr="00C866C8">
        <w:trPr>
          <w:trHeight w:val="20"/>
          <w:jc w:val="center"/>
        </w:trPr>
        <w:tc>
          <w:tcPr>
            <w:tcW w:w="240" w:type="dxa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1.</w:t>
            </w:r>
          </w:p>
        </w:tc>
        <w:tc>
          <w:tcPr>
            <w:tcW w:w="1199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итого по подпрограмме «Государственная поддержка предприятий топливно-</w:t>
            </w:r>
            <w:proofErr w:type="spellStart"/>
            <w:r w:rsidRPr="00791F1C">
              <w:rPr>
                <w:sz w:val="15"/>
                <w:szCs w:val="15"/>
              </w:rPr>
              <w:t>энергети</w:t>
            </w:r>
            <w:proofErr w:type="spellEnd"/>
            <w:r w:rsidR="00791F1C">
              <w:rPr>
                <w:sz w:val="15"/>
                <w:szCs w:val="15"/>
              </w:rPr>
              <w:t>-</w:t>
            </w:r>
            <w:proofErr w:type="spellStart"/>
            <w:r w:rsidRPr="00791F1C">
              <w:rPr>
                <w:sz w:val="15"/>
                <w:szCs w:val="15"/>
              </w:rPr>
              <w:t>ческого</w:t>
            </w:r>
            <w:proofErr w:type="spellEnd"/>
            <w:r w:rsidRPr="00791F1C">
              <w:rPr>
                <w:sz w:val="15"/>
                <w:szCs w:val="15"/>
              </w:rPr>
              <w:t xml:space="preserve"> комплекса Республики Тыва»</w:t>
            </w:r>
          </w:p>
        </w:tc>
        <w:tc>
          <w:tcPr>
            <w:tcW w:w="561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РБ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532168,5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56483,2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34179,1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51200,0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45227,4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121100,0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129178,8</w:t>
            </w:r>
          </w:p>
        </w:tc>
        <w:tc>
          <w:tcPr>
            <w:tcW w:w="85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59800,0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20000,0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15000,0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97" w:type="dxa"/>
            <w:vMerge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1063" w:type="dxa"/>
            <w:vMerge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</w:tr>
      <w:tr w:rsidR="00895645" w:rsidRPr="00791F1C" w:rsidTr="00C866C8">
        <w:trPr>
          <w:trHeight w:val="20"/>
          <w:jc w:val="center"/>
        </w:trPr>
        <w:tc>
          <w:tcPr>
            <w:tcW w:w="240" w:type="dxa"/>
            <w:vMerge w:val="restart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2.</w:t>
            </w:r>
          </w:p>
        </w:tc>
        <w:tc>
          <w:tcPr>
            <w:tcW w:w="1199" w:type="dxa"/>
            <w:vMerge w:val="restart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итого по подпрограмме «Модернизация и строительство объектов топливно-энергетического комплекса Республики Тыва»</w:t>
            </w:r>
          </w:p>
        </w:tc>
        <w:tc>
          <w:tcPr>
            <w:tcW w:w="561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итого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32767205,9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10295,3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9500,0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8000,0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23029,0</w:t>
            </w:r>
          </w:p>
        </w:tc>
        <w:tc>
          <w:tcPr>
            <w:tcW w:w="85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3072915,8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4036618,0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4041741,6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6796943,2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11027614,2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3713118,8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13512,3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13917,7</w:t>
            </w:r>
          </w:p>
        </w:tc>
        <w:tc>
          <w:tcPr>
            <w:tcW w:w="497" w:type="dxa"/>
            <w:vMerge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1063" w:type="dxa"/>
            <w:vMerge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</w:tr>
      <w:tr w:rsidR="00895645" w:rsidRPr="00791F1C" w:rsidTr="00C866C8">
        <w:trPr>
          <w:trHeight w:val="20"/>
          <w:jc w:val="center"/>
        </w:trPr>
        <w:tc>
          <w:tcPr>
            <w:tcW w:w="240" w:type="dxa"/>
            <w:vMerge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99" w:type="dxa"/>
            <w:vMerge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561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РБ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267205,9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10295,3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9500,0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8000,0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23029,0</w:t>
            </w:r>
          </w:p>
        </w:tc>
        <w:tc>
          <w:tcPr>
            <w:tcW w:w="85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72915,8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36618,0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41741,6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11943,2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12614,2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13118,8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13512,3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13917,7</w:t>
            </w:r>
          </w:p>
        </w:tc>
        <w:tc>
          <w:tcPr>
            <w:tcW w:w="497" w:type="dxa"/>
            <w:vMerge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1063" w:type="dxa"/>
            <w:vMerge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</w:tr>
      <w:tr w:rsidR="00895645" w:rsidRPr="00791F1C" w:rsidTr="00C866C8">
        <w:trPr>
          <w:trHeight w:val="20"/>
          <w:jc w:val="center"/>
        </w:trPr>
        <w:tc>
          <w:tcPr>
            <w:tcW w:w="240" w:type="dxa"/>
            <w:vMerge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99" w:type="dxa"/>
            <w:vMerge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561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ФБ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22700000,0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3000000,0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4000000,0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4000000,0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4000000,0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4000000,0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3700000,0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97" w:type="dxa"/>
            <w:vMerge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1063" w:type="dxa"/>
            <w:vMerge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</w:tr>
      <w:tr w:rsidR="00895645" w:rsidRPr="00791F1C" w:rsidTr="00C866C8">
        <w:trPr>
          <w:trHeight w:val="20"/>
          <w:jc w:val="center"/>
        </w:trPr>
        <w:tc>
          <w:tcPr>
            <w:tcW w:w="240" w:type="dxa"/>
            <w:vMerge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99" w:type="dxa"/>
            <w:vMerge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561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ВБ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9800000,0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2785000,0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7015000,0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97" w:type="dxa"/>
            <w:vMerge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1063" w:type="dxa"/>
            <w:vMerge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</w:tr>
    </w:tbl>
    <w:p w:rsidR="00895645" w:rsidRDefault="00895645"/>
    <w:p w:rsidR="00895645" w:rsidRDefault="00895645"/>
    <w:p w:rsidR="00791F1C" w:rsidRDefault="00791F1C"/>
    <w:p w:rsidR="00791F1C" w:rsidRDefault="00791F1C"/>
    <w:p w:rsidR="00791F1C" w:rsidRDefault="00791F1C"/>
    <w:tbl>
      <w:tblPr>
        <w:tblW w:w="16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0"/>
        <w:gridCol w:w="1142"/>
        <w:gridCol w:w="564"/>
        <w:gridCol w:w="765"/>
        <w:gridCol w:w="709"/>
        <w:gridCol w:w="710"/>
        <w:gridCol w:w="713"/>
        <w:gridCol w:w="709"/>
        <w:gridCol w:w="709"/>
        <w:gridCol w:w="709"/>
        <w:gridCol w:w="751"/>
        <w:gridCol w:w="709"/>
        <w:gridCol w:w="851"/>
        <w:gridCol w:w="850"/>
        <w:gridCol w:w="709"/>
        <w:gridCol w:w="709"/>
        <w:gridCol w:w="708"/>
        <w:gridCol w:w="709"/>
        <w:gridCol w:w="567"/>
        <w:gridCol w:w="1276"/>
        <w:gridCol w:w="1376"/>
      </w:tblGrid>
      <w:tr w:rsidR="00895645" w:rsidRPr="00791F1C" w:rsidTr="00791F1C">
        <w:trPr>
          <w:trHeight w:val="20"/>
          <w:tblHeader/>
          <w:jc w:val="center"/>
        </w:trPr>
        <w:tc>
          <w:tcPr>
            <w:tcW w:w="310" w:type="dxa"/>
            <w:hideMark/>
          </w:tcPr>
          <w:p w:rsidR="00895645" w:rsidRPr="00791F1C" w:rsidRDefault="00895645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</w:t>
            </w:r>
          </w:p>
        </w:tc>
        <w:tc>
          <w:tcPr>
            <w:tcW w:w="1142" w:type="dxa"/>
            <w:hideMark/>
          </w:tcPr>
          <w:p w:rsidR="00895645" w:rsidRPr="00791F1C" w:rsidRDefault="00895645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</w:t>
            </w:r>
          </w:p>
        </w:tc>
        <w:tc>
          <w:tcPr>
            <w:tcW w:w="564" w:type="dxa"/>
            <w:hideMark/>
          </w:tcPr>
          <w:p w:rsidR="00895645" w:rsidRPr="00791F1C" w:rsidRDefault="00895645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</w:t>
            </w:r>
          </w:p>
        </w:tc>
        <w:tc>
          <w:tcPr>
            <w:tcW w:w="765" w:type="dxa"/>
            <w:hideMark/>
          </w:tcPr>
          <w:p w:rsidR="00895645" w:rsidRPr="00791F1C" w:rsidRDefault="00895645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895645" w:rsidRPr="00791F1C" w:rsidRDefault="00895645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5</w:t>
            </w:r>
          </w:p>
        </w:tc>
        <w:tc>
          <w:tcPr>
            <w:tcW w:w="710" w:type="dxa"/>
            <w:shd w:val="clear" w:color="auto" w:fill="auto"/>
            <w:hideMark/>
          </w:tcPr>
          <w:p w:rsidR="00895645" w:rsidRPr="00791F1C" w:rsidRDefault="00895645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6</w:t>
            </w:r>
          </w:p>
        </w:tc>
        <w:tc>
          <w:tcPr>
            <w:tcW w:w="713" w:type="dxa"/>
            <w:shd w:val="clear" w:color="auto" w:fill="auto"/>
            <w:hideMark/>
          </w:tcPr>
          <w:p w:rsidR="00895645" w:rsidRPr="00791F1C" w:rsidRDefault="00895645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7</w:t>
            </w:r>
          </w:p>
        </w:tc>
        <w:tc>
          <w:tcPr>
            <w:tcW w:w="709" w:type="dxa"/>
            <w:shd w:val="clear" w:color="auto" w:fill="auto"/>
            <w:hideMark/>
          </w:tcPr>
          <w:p w:rsidR="00895645" w:rsidRPr="00791F1C" w:rsidRDefault="00895645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895645" w:rsidRPr="00791F1C" w:rsidRDefault="00895645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895645" w:rsidRPr="00791F1C" w:rsidRDefault="00895645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10</w:t>
            </w:r>
          </w:p>
        </w:tc>
        <w:tc>
          <w:tcPr>
            <w:tcW w:w="751" w:type="dxa"/>
            <w:shd w:val="clear" w:color="auto" w:fill="auto"/>
            <w:hideMark/>
          </w:tcPr>
          <w:p w:rsidR="00895645" w:rsidRPr="00791F1C" w:rsidRDefault="00895645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895645" w:rsidRPr="00791F1C" w:rsidRDefault="00895645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895645" w:rsidRPr="00791F1C" w:rsidRDefault="00895645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895645" w:rsidRPr="00791F1C" w:rsidRDefault="00895645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895645" w:rsidRPr="00791F1C" w:rsidRDefault="00895645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15</w:t>
            </w:r>
          </w:p>
        </w:tc>
        <w:tc>
          <w:tcPr>
            <w:tcW w:w="709" w:type="dxa"/>
            <w:shd w:val="clear" w:color="auto" w:fill="auto"/>
            <w:hideMark/>
          </w:tcPr>
          <w:p w:rsidR="00895645" w:rsidRPr="00791F1C" w:rsidRDefault="00895645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16</w:t>
            </w:r>
          </w:p>
        </w:tc>
        <w:tc>
          <w:tcPr>
            <w:tcW w:w="708" w:type="dxa"/>
            <w:shd w:val="clear" w:color="auto" w:fill="auto"/>
            <w:hideMark/>
          </w:tcPr>
          <w:p w:rsidR="00895645" w:rsidRPr="00791F1C" w:rsidRDefault="00895645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17</w:t>
            </w:r>
          </w:p>
        </w:tc>
        <w:tc>
          <w:tcPr>
            <w:tcW w:w="709" w:type="dxa"/>
            <w:shd w:val="clear" w:color="auto" w:fill="auto"/>
            <w:hideMark/>
          </w:tcPr>
          <w:p w:rsidR="00895645" w:rsidRPr="00791F1C" w:rsidRDefault="00895645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18</w:t>
            </w:r>
          </w:p>
        </w:tc>
        <w:tc>
          <w:tcPr>
            <w:tcW w:w="567" w:type="dxa"/>
          </w:tcPr>
          <w:p w:rsidR="00895645" w:rsidRPr="00791F1C" w:rsidRDefault="00895645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19</w:t>
            </w:r>
          </w:p>
        </w:tc>
        <w:tc>
          <w:tcPr>
            <w:tcW w:w="1276" w:type="dxa"/>
          </w:tcPr>
          <w:p w:rsidR="00895645" w:rsidRPr="00791F1C" w:rsidRDefault="00895645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</w:t>
            </w:r>
          </w:p>
        </w:tc>
        <w:tc>
          <w:tcPr>
            <w:tcW w:w="1376" w:type="dxa"/>
            <w:hideMark/>
          </w:tcPr>
          <w:p w:rsidR="00895645" w:rsidRPr="00791F1C" w:rsidRDefault="00895645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21</w:t>
            </w:r>
          </w:p>
        </w:tc>
      </w:tr>
      <w:tr w:rsidR="00895645" w:rsidRPr="00791F1C" w:rsidTr="00791F1C">
        <w:trPr>
          <w:trHeight w:val="20"/>
          <w:jc w:val="center"/>
        </w:trPr>
        <w:tc>
          <w:tcPr>
            <w:tcW w:w="310" w:type="dxa"/>
            <w:vMerge w:val="restart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3.</w:t>
            </w:r>
          </w:p>
        </w:tc>
        <w:tc>
          <w:tcPr>
            <w:tcW w:w="1142" w:type="dxa"/>
            <w:vMerge w:val="restart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итого по подпрограмме «Энергосбережение и повышение энергетической эффективности в Республике Тыва»</w:t>
            </w:r>
          </w:p>
        </w:tc>
        <w:tc>
          <w:tcPr>
            <w:tcW w:w="564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итого</w:t>
            </w:r>
          </w:p>
        </w:tc>
        <w:tc>
          <w:tcPr>
            <w:tcW w:w="76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8395075,9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895044,0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381568,9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392347,8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476871,2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480385,0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641091,2</w:t>
            </w:r>
          </w:p>
        </w:tc>
        <w:tc>
          <w:tcPr>
            <w:tcW w:w="7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748669,1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993452,2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1395078,0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1121571,3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249728,2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200352,3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206362,9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212553,8</w:t>
            </w:r>
          </w:p>
        </w:tc>
        <w:tc>
          <w:tcPr>
            <w:tcW w:w="567" w:type="dxa"/>
            <w:vMerge w:val="restart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Merge w:val="restart"/>
          </w:tcPr>
          <w:p w:rsidR="007F1C01" w:rsidRPr="00791F1C" w:rsidRDefault="007F1C01" w:rsidP="007F1C01">
            <w:pPr>
              <w:rPr>
                <w:sz w:val="15"/>
                <w:szCs w:val="15"/>
              </w:rPr>
            </w:pPr>
          </w:p>
        </w:tc>
        <w:tc>
          <w:tcPr>
            <w:tcW w:w="1376" w:type="dxa"/>
            <w:vMerge w:val="restart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</w:tc>
      </w:tr>
      <w:tr w:rsidR="00895645" w:rsidRPr="00791F1C" w:rsidTr="00791F1C">
        <w:trPr>
          <w:trHeight w:val="20"/>
          <w:jc w:val="center"/>
        </w:trPr>
        <w:tc>
          <w:tcPr>
            <w:tcW w:w="310" w:type="dxa"/>
            <w:vMerge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2" w:type="dxa"/>
            <w:vMerge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РБ</w:t>
            </w:r>
          </w:p>
        </w:tc>
        <w:tc>
          <w:tcPr>
            <w:tcW w:w="76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6942701,9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466479,1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381568,9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392347,8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476871,2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480385,0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641091,2</w:t>
            </w:r>
          </w:p>
        </w:tc>
        <w:tc>
          <w:tcPr>
            <w:tcW w:w="7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741409,1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993452,2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900920,8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599179,4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249728,2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200352,3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206362,9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212553,8</w:t>
            </w:r>
          </w:p>
        </w:tc>
        <w:tc>
          <w:tcPr>
            <w:tcW w:w="567" w:type="dxa"/>
            <w:vMerge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:rsidR="007F1C01" w:rsidRPr="00791F1C" w:rsidRDefault="007F1C01" w:rsidP="007F1C01">
            <w:pPr>
              <w:rPr>
                <w:sz w:val="15"/>
                <w:szCs w:val="15"/>
              </w:rPr>
            </w:pPr>
          </w:p>
        </w:tc>
        <w:tc>
          <w:tcPr>
            <w:tcW w:w="1376" w:type="dxa"/>
            <w:vMerge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</w:tr>
      <w:tr w:rsidR="00895645" w:rsidRPr="00791F1C" w:rsidTr="00791F1C">
        <w:trPr>
          <w:trHeight w:val="20"/>
          <w:jc w:val="center"/>
        </w:trPr>
        <w:tc>
          <w:tcPr>
            <w:tcW w:w="310" w:type="dxa"/>
            <w:vMerge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2" w:type="dxa"/>
            <w:vMerge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ФБ</w:t>
            </w:r>
          </w:p>
        </w:tc>
        <w:tc>
          <w:tcPr>
            <w:tcW w:w="76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1452374,0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428564,9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7260,0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494157,2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522391,9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vMerge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:rsidR="007F1C01" w:rsidRPr="00791F1C" w:rsidRDefault="007F1C01" w:rsidP="007F1C01">
            <w:pPr>
              <w:rPr>
                <w:sz w:val="15"/>
                <w:szCs w:val="15"/>
              </w:rPr>
            </w:pPr>
          </w:p>
        </w:tc>
        <w:tc>
          <w:tcPr>
            <w:tcW w:w="1376" w:type="dxa"/>
            <w:vMerge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</w:tr>
      <w:tr w:rsidR="00895645" w:rsidRPr="00791F1C" w:rsidTr="00791F1C">
        <w:trPr>
          <w:trHeight w:val="20"/>
          <w:jc w:val="center"/>
        </w:trPr>
        <w:tc>
          <w:tcPr>
            <w:tcW w:w="310" w:type="dxa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4.</w:t>
            </w:r>
          </w:p>
        </w:tc>
        <w:tc>
          <w:tcPr>
            <w:tcW w:w="1142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итого по подпрограмме «Газификация жилищно-коммунального хозяйства, промышленных и иных организаций Республики Тыва на 2019-2027 годы»</w:t>
            </w:r>
          </w:p>
        </w:tc>
        <w:tc>
          <w:tcPr>
            <w:tcW w:w="564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РБ</w:t>
            </w:r>
          </w:p>
        </w:tc>
        <w:tc>
          <w:tcPr>
            <w:tcW w:w="76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7214,0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7214,0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vMerge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:rsidR="007F1C01" w:rsidRPr="00791F1C" w:rsidRDefault="007F1C01" w:rsidP="007F1C01">
            <w:pPr>
              <w:rPr>
                <w:sz w:val="15"/>
                <w:szCs w:val="15"/>
              </w:rPr>
            </w:pPr>
          </w:p>
        </w:tc>
        <w:tc>
          <w:tcPr>
            <w:tcW w:w="1376" w:type="dxa"/>
            <w:vMerge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</w:tr>
      <w:tr w:rsidR="00895645" w:rsidRPr="00791F1C" w:rsidTr="00791F1C">
        <w:trPr>
          <w:trHeight w:val="20"/>
          <w:jc w:val="center"/>
        </w:trPr>
        <w:tc>
          <w:tcPr>
            <w:tcW w:w="310" w:type="dxa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</w:t>
            </w:r>
          </w:p>
        </w:tc>
        <w:tc>
          <w:tcPr>
            <w:tcW w:w="1142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Подпрограмма 1 «Государственная поддержка предприятий топливно-энергетического комплекса Республики Тыва»</w:t>
            </w:r>
          </w:p>
        </w:tc>
        <w:tc>
          <w:tcPr>
            <w:tcW w:w="564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итого</w:t>
            </w:r>
          </w:p>
        </w:tc>
        <w:tc>
          <w:tcPr>
            <w:tcW w:w="76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532168,5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56483,2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34179,1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51200,0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45227,4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121100,0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129178,8</w:t>
            </w:r>
          </w:p>
        </w:tc>
        <w:tc>
          <w:tcPr>
            <w:tcW w:w="7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59800,0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20000,0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15000,0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2014-2027</w:t>
            </w:r>
          </w:p>
        </w:tc>
        <w:tc>
          <w:tcPr>
            <w:tcW w:w="1276" w:type="dxa"/>
          </w:tcPr>
          <w:p w:rsidR="007F1C01" w:rsidRPr="00791F1C" w:rsidRDefault="007F1C01" w:rsidP="007F1C01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 xml:space="preserve">Министерство топлива и энергетики Республики Тыва, ГАУ «Центр энергосбережения и перспективного развития при Правительстве </w:t>
            </w:r>
            <w:r w:rsidR="00895645" w:rsidRPr="00791F1C">
              <w:rPr>
                <w:sz w:val="15"/>
                <w:szCs w:val="15"/>
              </w:rPr>
              <w:t>Республики Тыва</w:t>
            </w:r>
            <w:r w:rsidRPr="00791F1C">
              <w:rPr>
                <w:sz w:val="15"/>
                <w:szCs w:val="15"/>
              </w:rPr>
              <w:t xml:space="preserve">», ГУП </w:t>
            </w:r>
            <w:r w:rsidR="00895645" w:rsidRPr="00791F1C">
              <w:rPr>
                <w:sz w:val="15"/>
                <w:szCs w:val="15"/>
              </w:rPr>
              <w:t>Республики Тыва</w:t>
            </w:r>
            <w:r w:rsidRPr="00791F1C">
              <w:rPr>
                <w:sz w:val="15"/>
                <w:szCs w:val="15"/>
              </w:rPr>
              <w:t xml:space="preserve"> «УК ТЭК 4», ООО «Дизель»</w:t>
            </w:r>
            <w:r w:rsidR="00895645" w:rsidRPr="00791F1C">
              <w:rPr>
                <w:sz w:val="15"/>
                <w:szCs w:val="15"/>
              </w:rPr>
              <w:t xml:space="preserve"> (по согласованию)</w:t>
            </w:r>
          </w:p>
        </w:tc>
        <w:tc>
          <w:tcPr>
            <w:tcW w:w="1376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</w:tc>
      </w:tr>
      <w:tr w:rsidR="00895645" w:rsidRPr="00791F1C" w:rsidTr="00791F1C">
        <w:trPr>
          <w:trHeight w:val="20"/>
          <w:jc w:val="center"/>
        </w:trPr>
        <w:tc>
          <w:tcPr>
            <w:tcW w:w="310" w:type="dxa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1.1.</w:t>
            </w:r>
          </w:p>
        </w:tc>
        <w:tc>
          <w:tcPr>
            <w:tcW w:w="1142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Субсидии на государственную поддержку предприятий топливно-энергетического комплекса (предприятия ТЭК)</w:t>
            </w:r>
          </w:p>
        </w:tc>
        <w:tc>
          <w:tcPr>
            <w:tcW w:w="564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РБ</w:t>
            </w:r>
          </w:p>
        </w:tc>
        <w:tc>
          <w:tcPr>
            <w:tcW w:w="76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390078,1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27100,0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31171,9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51200,0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45227,4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56300,0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129178,8</w:t>
            </w:r>
          </w:p>
        </w:tc>
        <w:tc>
          <w:tcPr>
            <w:tcW w:w="7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29900,0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20000,0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2014-2027</w:t>
            </w:r>
          </w:p>
        </w:tc>
        <w:tc>
          <w:tcPr>
            <w:tcW w:w="1276" w:type="dxa"/>
          </w:tcPr>
          <w:p w:rsidR="007F1C01" w:rsidRPr="00791F1C" w:rsidRDefault="007F1C01" w:rsidP="007F1C01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 xml:space="preserve">Министерство топлива и энергетики Республики Тыва, ГУП </w:t>
            </w:r>
            <w:r w:rsidR="00895645" w:rsidRPr="00791F1C">
              <w:rPr>
                <w:sz w:val="15"/>
                <w:szCs w:val="15"/>
              </w:rPr>
              <w:t>Республики Тыва</w:t>
            </w:r>
            <w:r w:rsidRPr="00791F1C">
              <w:rPr>
                <w:sz w:val="15"/>
                <w:szCs w:val="15"/>
              </w:rPr>
              <w:t xml:space="preserve"> «УК ТЭК 4»</w:t>
            </w:r>
          </w:p>
        </w:tc>
        <w:tc>
          <w:tcPr>
            <w:tcW w:w="1376" w:type="dxa"/>
            <w:shd w:val="clear" w:color="auto" w:fill="auto"/>
            <w:hideMark/>
          </w:tcPr>
          <w:p w:rsidR="007F1C01" w:rsidRPr="00791F1C" w:rsidRDefault="00895645" w:rsidP="00791F1C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ф</w:t>
            </w:r>
            <w:r w:rsidR="007F1C01" w:rsidRPr="00791F1C">
              <w:rPr>
                <w:sz w:val="15"/>
                <w:szCs w:val="15"/>
              </w:rPr>
              <w:t>инансовая поддержка Правительства Республики Тыва предприятиям ТЭК на приобретение каменного угля и затрат на транспортировку каменного угля до крупных котельных республики.</w:t>
            </w:r>
            <w:r w:rsidR="00791F1C">
              <w:rPr>
                <w:sz w:val="15"/>
                <w:szCs w:val="15"/>
              </w:rPr>
              <w:t xml:space="preserve"> </w:t>
            </w:r>
            <w:r w:rsidR="007F1C01" w:rsidRPr="00791F1C">
              <w:rPr>
                <w:sz w:val="15"/>
                <w:szCs w:val="15"/>
              </w:rPr>
              <w:t>Качественное и бесперебойное обеспечение теплоснабжением потребителей и безаварийное прохождение ОЗП</w:t>
            </w:r>
          </w:p>
        </w:tc>
      </w:tr>
    </w:tbl>
    <w:p w:rsidR="00791F1C" w:rsidRDefault="00791F1C"/>
    <w:tbl>
      <w:tblPr>
        <w:tblW w:w="16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9"/>
        <w:gridCol w:w="1141"/>
        <w:gridCol w:w="563"/>
        <w:gridCol w:w="764"/>
        <w:gridCol w:w="708"/>
        <w:gridCol w:w="710"/>
        <w:gridCol w:w="713"/>
        <w:gridCol w:w="709"/>
        <w:gridCol w:w="709"/>
        <w:gridCol w:w="709"/>
        <w:gridCol w:w="748"/>
        <w:gridCol w:w="712"/>
        <w:gridCol w:w="851"/>
        <w:gridCol w:w="851"/>
        <w:gridCol w:w="709"/>
        <w:gridCol w:w="709"/>
        <w:gridCol w:w="709"/>
        <w:gridCol w:w="736"/>
        <w:gridCol w:w="425"/>
        <w:gridCol w:w="1276"/>
        <w:gridCol w:w="1494"/>
      </w:tblGrid>
      <w:tr w:rsidR="00791F1C" w:rsidRPr="00791F1C" w:rsidTr="00336137">
        <w:trPr>
          <w:trHeight w:val="20"/>
          <w:tblHeader/>
          <w:jc w:val="center"/>
        </w:trPr>
        <w:tc>
          <w:tcPr>
            <w:tcW w:w="309" w:type="dxa"/>
            <w:hideMark/>
          </w:tcPr>
          <w:p w:rsidR="00791F1C" w:rsidRPr="00791F1C" w:rsidRDefault="00791F1C" w:rsidP="00791F1C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lastRenderedPageBreak/>
              <w:t>1</w:t>
            </w:r>
          </w:p>
        </w:tc>
        <w:tc>
          <w:tcPr>
            <w:tcW w:w="1141" w:type="dxa"/>
            <w:hideMark/>
          </w:tcPr>
          <w:p w:rsidR="00791F1C" w:rsidRPr="00791F1C" w:rsidRDefault="00791F1C" w:rsidP="00791F1C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</w:t>
            </w:r>
          </w:p>
        </w:tc>
        <w:tc>
          <w:tcPr>
            <w:tcW w:w="563" w:type="dxa"/>
            <w:hideMark/>
          </w:tcPr>
          <w:p w:rsidR="00791F1C" w:rsidRPr="00791F1C" w:rsidRDefault="00791F1C" w:rsidP="00791F1C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</w:t>
            </w:r>
          </w:p>
        </w:tc>
        <w:tc>
          <w:tcPr>
            <w:tcW w:w="764" w:type="dxa"/>
            <w:hideMark/>
          </w:tcPr>
          <w:p w:rsidR="00791F1C" w:rsidRPr="00791F1C" w:rsidRDefault="00791F1C" w:rsidP="00791F1C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</w:t>
            </w:r>
          </w:p>
        </w:tc>
        <w:tc>
          <w:tcPr>
            <w:tcW w:w="708" w:type="dxa"/>
            <w:shd w:val="clear" w:color="auto" w:fill="auto"/>
            <w:hideMark/>
          </w:tcPr>
          <w:p w:rsidR="00791F1C" w:rsidRPr="00791F1C" w:rsidRDefault="00791F1C" w:rsidP="00791F1C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5</w:t>
            </w:r>
          </w:p>
        </w:tc>
        <w:tc>
          <w:tcPr>
            <w:tcW w:w="710" w:type="dxa"/>
            <w:shd w:val="clear" w:color="auto" w:fill="auto"/>
            <w:hideMark/>
          </w:tcPr>
          <w:p w:rsidR="00791F1C" w:rsidRPr="00791F1C" w:rsidRDefault="00791F1C" w:rsidP="00791F1C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6</w:t>
            </w:r>
          </w:p>
        </w:tc>
        <w:tc>
          <w:tcPr>
            <w:tcW w:w="713" w:type="dxa"/>
            <w:shd w:val="clear" w:color="auto" w:fill="auto"/>
            <w:hideMark/>
          </w:tcPr>
          <w:p w:rsidR="00791F1C" w:rsidRPr="00791F1C" w:rsidRDefault="00791F1C" w:rsidP="00791F1C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7</w:t>
            </w:r>
          </w:p>
        </w:tc>
        <w:tc>
          <w:tcPr>
            <w:tcW w:w="709" w:type="dxa"/>
            <w:shd w:val="clear" w:color="auto" w:fill="auto"/>
            <w:hideMark/>
          </w:tcPr>
          <w:p w:rsidR="00791F1C" w:rsidRPr="00791F1C" w:rsidRDefault="00791F1C" w:rsidP="00791F1C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791F1C" w:rsidRPr="00791F1C" w:rsidRDefault="00791F1C" w:rsidP="00791F1C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791F1C" w:rsidRPr="00791F1C" w:rsidRDefault="00791F1C" w:rsidP="00791F1C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10</w:t>
            </w:r>
          </w:p>
        </w:tc>
        <w:tc>
          <w:tcPr>
            <w:tcW w:w="748" w:type="dxa"/>
            <w:shd w:val="clear" w:color="auto" w:fill="auto"/>
            <w:hideMark/>
          </w:tcPr>
          <w:p w:rsidR="00791F1C" w:rsidRPr="00791F1C" w:rsidRDefault="00791F1C" w:rsidP="00791F1C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11</w:t>
            </w:r>
          </w:p>
        </w:tc>
        <w:tc>
          <w:tcPr>
            <w:tcW w:w="712" w:type="dxa"/>
            <w:shd w:val="clear" w:color="auto" w:fill="auto"/>
            <w:hideMark/>
          </w:tcPr>
          <w:p w:rsidR="00791F1C" w:rsidRPr="00791F1C" w:rsidRDefault="00791F1C" w:rsidP="00791F1C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791F1C" w:rsidRPr="00791F1C" w:rsidRDefault="00791F1C" w:rsidP="00791F1C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791F1C" w:rsidRPr="00791F1C" w:rsidRDefault="00791F1C" w:rsidP="00791F1C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791F1C" w:rsidRPr="00791F1C" w:rsidRDefault="00791F1C" w:rsidP="00791F1C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15</w:t>
            </w:r>
          </w:p>
        </w:tc>
        <w:tc>
          <w:tcPr>
            <w:tcW w:w="709" w:type="dxa"/>
            <w:shd w:val="clear" w:color="auto" w:fill="auto"/>
            <w:hideMark/>
          </w:tcPr>
          <w:p w:rsidR="00791F1C" w:rsidRPr="00791F1C" w:rsidRDefault="00791F1C" w:rsidP="00791F1C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16</w:t>
            </w:r>
          </w:p>
        </w:tc>
        <w:tc>
          <w:tcPr>
            <w:tcW w:w="709" w:type="dxa"/>
            <w:shd w:val="clear" w:color="auto" w:fill="auto"/>
            <w:hideMark/>
          </w:tcPr>
          <w:p w:rsidR="00791F1C" w:rsidRPr="00791F1C" w:rsidRDefault="00791F1C" w:rsidP="00791F1C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17</w:t>
            </w:r>
          </w:p>
        </w:tc>
        <w:tc>
          <w:tcPr>
            <w:tcW w:w="736" w:type="dxa"/>
            <w:shd w:val="clear" w:color="auto" w:fill="auto"/>
            <w:hideMark/>
          </w:tcPr>
          <w:p w:rsidR="00791F1C" w:rsidRPr="00791F1C" w:rsidRDefault="00791F1C" w:rsidP="00791F1C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791F1C" w:rsidRPr="00791F1C" w:rsidRDefault="00791F1C" w:rsidP="00791F1C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19</w:t>
            </w:r>
          </w:p>
        </w:tc>
        <w:tc>
          <w:tcPr>
            <w:tcW w:w="1276" w:type="dxa"/>
          </w:tcPr>
          <w:p w:rsidR="00791F1C" w:rsidRPr="00791F1C" w:rsidRDefault="00791F1C" w:rsidP="00791F1C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</w:t>
            </w:r>
          </w:p>
        </w:tc>
        <w:tc>
          <w:tcPr>
            <w:tcW w:w="1494" w:type="dxa"/>
            <w:hideMark/>
          </w:tcPr>
          <w:p w:rsidR="00791F1C" w:rsidRPr="00791F1C" w:rsidRDefault="00791F1C" w:rsidP="00791F1C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21</w:t>
            </w:r>
          </w:p>
        </w:tc>
      </w:tr>
      <w:tr w:rsidR="00895645" w:rsidRPr="00791F1C" w:rsidTr="00336137">
        <w:trPr>
          <w:trHeight w:val="20"/>
          <w:jc w:val="center"/>
        </w:trPr>
        <w:tc>
          <w:tcPr>
            <w:tcW w:w="309" w:type="dxa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1.2.</w:t>
            </w:r>
          </w:p>
        </w:tc>
        <w:tc>
          <w:tcPr>
            <w:tcW w:w="1141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Субсидии на государственную поддержку предприятий топливно-энергетического комплекса (дизельные электростанции)</w:t>
            </w:r>
          </w:p>
        </w:tc>
        <w:tc>
          <w:tcPr>
            <w:tcW w:w="563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РБ</w:t>
            </w:r>
          </w:p>
        </w:tc>
        <w:tc>
          <w:tcPr>
            <w:tcW w:w="764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139890,4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27183,2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3007,2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64800,0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29900,0</w:t>
            </w:r>
          </w:p>
        </w:tc>
        <w:tc>
          <w:tcPr>
            <w:tcW w:w="712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15000,0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2014-2027</w:t>
            </w:r>
          </w:p>
        </w:tc>
        <w:tc>
          <w:tcPr>
            <w:tcW w:w="1276" w:type="dxa"/>
          </w:tcPr>
          <w:p w:rsidR="007F1C01" w:rsidRPr="00791F1C" w:rsidRDefault="007F1C01" w:rsidP="007F1C01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Министерство топлива и энергетики Республики Тыва, ООО «Дизель»</w:t>
            </w:r>
            <w:r w:rsidR="00791F1C" w:rsidRPr="00791F1C">
              <w:rPr>
                <w:sz w:val="15"/>
                <w:szCs w:val="15"/>
              </w:rPr>
              <w:t xml:space="preserve"> (по согласованию)</w:t>
            </w:r>
          </w:p>
        </w:tc>
        <w:tc>
          <w:tcPr>
            <w:tcW w:w="1494" w:type="dxa"/>
            <w:shd w:val="clear" w:color="auto" w:fill="auto"/>
            <w:hideMark/>
          </w:tcPr>
          <w:p w:rsidR="007F1C01" w:rsidRPr="00791F1C" w:rsidRDefault="00791F1C" w:rsidP="00C866C8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ф</w:t>
            </w:r>
            <w:r w:rsidR="007F1C01" w:rsidRPr="00791F1C">
              <w:rPr>
                <w:sz w:val="15"/>
                <w:szCs w:val="15"/>
              </w:rPr>
              <w:t>инансовая поддержка предприяти</w:t>
            </w:r>
            <w:r w:rsidR="00C866C8">
              <w:rPr>
                <w:sz w:val="15"/>
                <w:szCs w:val="15"/>
              </w:rPr>
              <w:t>й</w:t>
            </w:r>
            <w:r w:rsidR="006C3A13">
              <w:rPr>
                <w:sz w:val="15"/>
                <w:szCs w:val="15"/>
              </w:rPr>
              <w:t>,</w:t>
            </w:r>
            <w:r w:rsidR="007F1C01" w:rsidRPr="00791F1C">
              <w:rPr>
                <w:sz w:val="15"/>
                <w:szCs w:val="15"/>
              </w:rPr>
              <w:t xml:space="preserve"> </w:t>
            </w:r>
            <w:proofErr w:type="gramStart"/>
            <w:r w:rsidR="007F1C01" w:rsidRPr="00791F1C">
              <w:rPr>
                <w:sz w:val="15"/>
                <w:szCs w:val="15"/>
              </w:rPr>
              <w:t>вы</w:t>
            </w:r>
            <w:r w:rsidR="006C3A13">
              <w:rPr>
                <w:sz w:val="15"/>
                <w:szCs w:val="15"/>
              </w:rPr>
              <w:t>-</w:t>
            </w:r>
            <w:proofErr w:type="spellStart"/>
            <w:r w:rsidR="007F1C01" w:rsidRPr="00791F1C">
              <w:rPr>
                <w:sz w:val="15"/>
                <w:szCs w:val="15"/>
              </w:rPr>
              <w:t>рабатыва</w:t>
            </w:r>
            <w:r w:rsidR="00C866C8">
              <w:rPr>
                <w:sz w:val="15"/>
                <w:szCs w:val="15"/>
              </w:rPr>
              <w:t>ющих</w:t>
            </w:r>
            <w:proofErr w:type="spellEnd"/>
            <w:proofErr w:type="gramEnd"/>
            <w:r w:rsidR="007F1C01" w:rsidRPr="00791F1C">
              <w:rPr>
                <w:sz w:val="15"/>
                <w:szCs w:val="15"/>
              </w:rPr>
              <w:t xml:space="preserve"> электрическую энергию автономными дизельными </w:t>
            </w:r>
            <w:r w:rsidRPr="00791F1C">
              <w:rPr>
                <w:sz w:val="15"/>
                <w:szCs w:val="15"/>
              </w:rPr>
              <w:t>электростанциями</w:t>
            </w:r>
            <w:r w:rsidR="007F1C01" w:rsidRPr="00791F1C">
              <w:rPr>
                <w:sz w:val="15"/>
                <w:szCs w:val="15"/>
              </w:rPr>
              <w:t xml:space="preserve"> не имеющих централизованного энергоснабжения</w:t>
            </w:r>
            <w:r w:rsidR="00C866C8">
              <w:rPr>
                <w:sz w:val="15"/>
                <w:szCs w:val="15"/>
              </w:rPr>
              <w:t>,</w:t>
            </w:r>
            <w:r w:rsidR="007F1C01" w:rsidRPr="00791F1C">
              <w:rPr>
                <w:sz w:val="15"/>
                <w:szCs w:val="15"/>
              </w:rPr>
              <w:t xml:space="preserve"> на приобретение дизельного топлива и затрат на транспортиров</w:t>
            </w:r>
            <w:r w:rsidRPr="00791F1C">
              <w:rPr>
                <w:sz w:val="15"/>
                <w:szCs w:val="15"/>
              </w:rPr>
              <w:t xml:space="preserve">ку топлива. </w:t>
            </w:r>
            <w:r w:rsidR="007F1C01" w:rsidRPr="00791F1C">
              <w:rPr>
                <w:sz w:val="15"/>
                <w:szCs w:val="15"/>
              </w:rPr>
              <w:t xml:space="preserve">Обеспечение качественным и бесперебойным электроснабжением 3835 потребителей в населенных пунктах вырабатываемых электрическую энергию автономными дизельными </w:t>
            </w:r>
            <w:r w:rsidRPr="00791F1C">
              <w:rPr>
                <w:sz w:val="15"/>
                <w:szCs w:val="15"/>
              </w:rPr>
              <w:t>электростанциями</w:t>
            </w:r>
            <w:r w:rsidR="007F1C01" w:rsidRPr="00791F1C">
              <w:rPr>
                <w:sz w:val="15"/>
                <w:szCs w:val="15"/>
              </w:rPr>
              <w:t xml:space="preserve"> не имеющих централизованного энергоснабжения</w:t>
            </w:r>
          </w:p>
        </w:tc>
      </w:tr>
      <w:tr w:rsidR="00895645" w:rsidRPr="00791F1C" w:rsidTr="00336137">
        <w:trPr>
          <w:trHeight w:val="20"/>
          <w:jc w:val="center"/>
        </w:trPr>
        <w:tc>
          <w:tcPr>
            <w:tcW w:w="309" w:type="dxa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1.3.</w:t>
            </w:r>
          </w:p>
        </w:tc>
        <w:tc>
          <w:tcPr>
            <w:tcW w:w="1141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Обеспечение электроснабжением республиканских мероприятий и праздников</w:t>
            </w:r>
          </w:p>
        </w:tc>
        <w:tc>
          <w:tcPr>
            <w:tcW w:w="563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РБ</w:t>
            </w:r>
          </w:p>
        </w:tc>
        <w:tc>
          <w:tcPr>
            <w:tcW w:w="764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2200,0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2200,0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2014-2027</w:t>
            </w:r>
          </w:p>
        </w:tc>
        <w:tc>
          <w:tcPr>
            <w:tcW w:w="1276" w:type="dxa"/>
          </w:tcPr>
          <w:p w:rsidR="00791F1C" w:rsidRPr="00791F1C" w:rsidRDefault="007F1C01" w:rsidP="00791F1C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 xml:space="preserve">Министерство топлива и энергетики Республики Тыва, </w:t>
            </w:r>
            <w:r w:rsidR="00791F1C" w:rsidRPr="00791F1C">
              <w:rPr>
                <w:sz w:val="15"/>
                <w:szCs w:val="15"/>
              </w:rPr>
              <w:t>м</w:t>
            </w:r>
            <w:r w:rsidRPr="00791F1C">
              <w:rPr>
                <w:sz w:val="15"/>
                <w:szCs w:val="15"/>
              </w:rPr>
              <w:t xml:space="preserve">эрия </w:t>
            </w:r>
          </w:p>
          <w:p w:rsidR="007F1C01" w:rsidRPr="00791F1C" w:rsidRDefault="007F1C01" w:rsidP="00791F1C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г</w:t>
            </w:r>
            <w:r w:rsidR="00791F1C" w:rsidRPr="00791F1C">
              <w:rPr>
                <w:sz w:val="15"/>
                <w:szCs w:val="15"/>
              </w:rPr>
              <w:t>.</w:t>
            </w:r>
            <w:r w:rsidRPr="00791F1C">
              <w:rPr>
                <w:sz w:val="15"/>
                <w:szCs w:val="15"/>
              </w:rPr>
              <w:t xml:space="preserve"> Кызыла</w:t>
            </w:r>
            <w:r w:rsidR="00791F1C" w:rsidRPr="00791F1C">
              <w:rPr>
                <w:sz w:val="15"/>
                <w:szCs w:val="15"/>
              </w:rPr>
              <w:t xml:space="preserve"> (по согласованию)</w:t>
            </w:r>
            <w:r w:rsidRPr="00791F1C">
              <w:rPr>
                <w:sz w:val="15"/>
                <w:szCs w:val="15"/>
              </w:rPr>
              <w:t xml:space="preserve">, </w:t>
            </w:r>
            <w:r w:rsidR="00791F1C" w:rsidRPr="00791F1C">
              <w:rPr>
                <w:sz w:val="15"/>
                <w:szCs w:val="15"/>
              </w:rPr>
              <w:t>а</w:t>
            </w:r>
            <w:r w:rsidRPr="00791F1C">
              <w:rPr>
                <w:sz w:val="15"/>
                <w:szCs w:val="15"/>
              </w:rPr>
              <w:t xml:space="preserve">дминистрации муниципальных образований </w:t>
            </w:r>
            <w:r w:rsidR="00791F1C" w:rsidRPr="00791F1C">
              <w:rPr>
                <w:sz w:val="15"/>
                <w:szCs w:val="15"/>
              </w:rPr>
              <w:t>(по согласованию)</w:t>
            </w:r>
          </w:p>
        </w:tc>
        <w:tc>
          <w:tcPr>
            <w:tcW w:w="1494" w:type="dxa"/>
            <w:shd w:val="clear" w:color="auto" w:fill="auto"/>
            <w:hideMark/>
          </w:tcPr>
          <w:p w:rsidR="007F1C01" w:rsidRPr="00791F1C" w:rsidRDefault="00791F1C" w:rsidP="00C866C8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о</w:t>
            </w:r>
            <w:r w:rsidR="007F1C01" w:rsidRPr="00791F1C">
              <w:rPr>
                <w:sz w:val="15"/>
                <w:szCs w:val="15"/>
              </w:rPr>
              <w:t>беспечение электроснабжением мероприятий и республиканских праздников</w:t>
            </w:r>
            <w:r w:rsidR="00C866C8">
              <w:rPr>
                <w:sz w:val="15"/>
                <w:szCs w:val="15"/>
              </w:rPr>
              <w:t>,</w:t>
            </w:r>
            <w:r w:rsidR="007F1C01" w:rsidRPr="00791F1C">
              <w:rPr>
                <w:sz w:val="15"/>
                <w:szCs w:val="15"/>
              </w:rPr>
              <w:t xml:space="preserve"> проводимы</w:t>
            </w:r>
            <w:r w:rsidR="00C866C8">
              <w:rPr>
                <w:sz w:val="15"/>
                <w:szCs w:val="15"/>
              </w:rPr>
              <w:t>х</w:t>
            </w:r>
            <w:r w:rsidR="007F1C01" w:rsidRPr="00791F1C">
              <w:rPr>
                <w:sz w:val="15"/>
                <w:szCs w:val="15"/>
              </w:rPr>
              <w:t xml:space="preserve"> вне насе</w:t>
            </w:r>
            <w:r w:rsidRPr="00791F1C">
              <w:rPr>
                <w:sz w:val="15"/>
                <w:szCs w:val="15"/>
              </w:rPr>
              <w:t>ленных пунктов Р</w:t>
            </w:r>
            <w:r w:rsidR="007F1C01" w:rsidRPr="00791F1C">
              <w:rPr>
                <w:sz w:val="15"/>
                <w:szCs w:val="15"/>
              </w:rPr>
              <w:t xml:space="preserve">еспублики Тыва </w:t>
            </w:r>
          </w:p>
        </w:tc>
      </w:tr>
      <w:tr w:rsidR="00895645" w:rsidRPr="00791F1C" w:rsidTr="00336137">
        <w:trPr>
          <w:trHeight w:val="20"/>
          <w:jc w:val="center"/>
        </w:trPr>
        <w:tc>
          <w:tcPr>
            <w:tcW w:w="309" w:type="dxa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</w:t>
            </w:r>
          </w:p>
        </w:tc>
        <w:tc>
          <w:tcPr>
            <w:tcW w:w="1141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Мероприятия по капитальным вложениям</w:t>
            </w:r>
          </w:p>
        </w:tc>
        <w:tc>
          <w:tcPr>
            <w:tcW w:w="563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</w:tc>
        <w:tc>
          <w:tcPr>
            <w:tcW w:w="764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2014-2027</w:t>
            </w:r>
          </w:p>
        </w:tc>
        <w:tc>
          <w:tcPr>
            <w:tcW w:w="1276" w:type="dxa"/>
          </w:tcPr>
          <w:p w:rsidR="007F1C01" w:rsidRPr="00791F1C" w:rsidRDefault="007F1C01" w:rsidP="007F1C01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</w:tc>
        <w:tc>
          <w:tcPr>
            <w:tcW w:w="1494" w:type="dxa"/>
            <w:shd w:val="clear" w:color="auto" w:fill="auto"/>
            <w:hideMark/>
          </w:tcPr>
          <w:p w:rsidR="007F1C01" w:rsidRPr="00791F1C" w:rsidRDefault="00791F1C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ф</w:t>
            </w:r>
            <w:r w:rsidR="007F1C01" w:rsidRPr="00791F1C">
              <w:rPr>
                <w:sz w:val="15"/>
                <w:szCs w:val="15"/>
              </w:rPr>
              <w:t>инансовые средства на выполнение данного мероприятия не предусмотрены</w:t>
            </w:r>
          </w:p>
        </w:tc>
      </w:tr>
      <w:tr w:rsidR="00895645" w:rsidRPr="00791F1C" w:rsidTr="00336137">
        <w:trPr>
          <w:trHeight w:val="20"/>
          <w:jc w:val="center"/>
        </w:trPr>
        <w:tc>
          <w:tcPr>
            <w:tcW w:w="309" w:type="dxa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</w:t>
            </w:r>
          </w:p>
        </w:tc>
        <w:tc>
          <w:tcPr>
            <w:tcW w:w="1141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Мероприятия  по научно-исследовательским и опытно-конструкторским работам</w:t>
            </w:r>
          </w:p>
        </w:tc>
        <w:tc>
          <w:tcPr>
            <w:tcW w:w="563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</w:tc>
        <w:tc>
          <w:tcPr>
            <w:tcW w:w="764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2014-2027</w:t>
            </w:r>
          </w:p>
        </w:tc>
        <w:tc>
          <w:tcPr>
            <w:tcW w:w="1276" w:type="dxa"/>
          </w:tcPr>
          <w:p w:rsidR="007F1C01" w:rsidRPr="00791F1C" w:rsidRDefault="007F1C01" w:rsidP="007F1C01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</w:tc>
        <w:tc>
          <w:tcPr>
            <w:tcW w:w="1494" w:type="dxa"/>
            <w:shd w:val="clear" w:color="auto" w:fill="auto"/>
            <w:hideMark/>
          </w:tcPr>
          <w:p w:rsidR="007F1C01" w:rsidRPr="00791F1C" w:rsidRDefault="00791F1C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ф</w:t>
            </w:r>
            <w:r w:rsidR="007F1C01" w:rsidRPr="00791F1C">
              <w:rPr>
                <w:sz w:val="15"/>
                <w:szCs w:val="15"/>
              </w:rPr>
              <w:t>инансовые средства на выполнение данного мероприятия не предусмотрены</w:t>
            </w:r>
          </w:p>
        </w:tc>
      </w:tr>
      <w:tr w:rsidR="00895645" w:rsidRPr="00791F1C" w:rsidTr="00336137">
        <w:trPr>
          <w:trHeight w:val="20"/>
          <w:jc w:val="center"/>
        </w:trPr>
        <w:tc>
          <w:tcPr>
            <w:tcW w:w="309" w:type="dxa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</w:t>
            </w:r>
          </w:p>
        </w:tc>
        <w:tc>
          <w:tcPr>
            <w:tcW w:w="1141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Прочие мероприятия</w:t>
            </w:r>
          </w:p>
        </w:tc>
        <w:tc>
          <w:tcPr>
            <w:tcW w:w="563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</w:tc>
        <w:tc>
          <w:tcPr>
            <w:tcW w:w="764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2014-2027</w:t>
            </w:r>
          </w:p>
        </w:tc>
        <w:tc>
          <w:tcPr>
            <w:tcW w:w="1276" w:type="dxa"/>
          </w:tcPr>
          <w:p w:rsidR="007F1C01" w:rsidRPr="00791F1C" w:rsidRDefault="007F1C01" w:rsidP="007F1C01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</w:tc>
        <w:tc>
          <w:tcPr>
            <w:tcW w:w="1494" w:type="dxa"/>
            <w:shd w:val="clear" w:color="auto" w:fill="auto"/>
            <w:hideMark/>
          </w:tcPr>
          <w:p w:rsidR="007F1C01" w:rsidRPr="00791F1C" w:rsidRDefault="00791F1C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ф</w:t>
            </w:r>
            <w:r w:rsidR="007F1C01" w:rsidRPr="00791F1C">
              <w:rPr>
                <w:sz w:val="15"/>
                <w:szCs w:val="15"/>
              </w:rPr>
              <w:t>инансовые средства на выполнение данного мероприятия не предусмотрены</w:t>
            </w:r>
          </w:p>
        </w:tc>
      </w:tr>
      <w:tr w:rsidR="00C4275B" w:rsidRPr="00791F1C" w:rsidTr="00336137">
        <w:trPr>
          <w:trHeight w:val="20"/>
          <w:jc w:val="center"/>
        </w:trPr>
        <w:tc>
          <w:tcPr>
            <w:tcW w:w="309" w:type="dxa"/>
            <w:vMerge w:val="restart"/>
            <w:shd w:val="clear" w:color="auto" w:fill="auto"/>
            <w:hideMark/>
          </w:tcPr>
          <w:p w:rsidR="00C4275B" w:rsidRPr="00791F1C" w:rsidRDefault="00C4275B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</w:t>
            </w:r>
          </w:p>
        </w:tc>
        <w:tc>
          <w:tcPr>
            <w:tcW w:w="1141" w:type="dxa"/>
            <w:vMerge w:val="restart"/>
            <w:shd w:val="clear" w:color="auto" w:fill="auto"/>
            <w:hideMark/>
          </w:tcPr>
          <w:p w:rsidR="00C4275B" w:rsidRPr="00791F1C" w:rsidRDefault="00C4275B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 xml:space="preserve">Подпрограмма 2 «Модернизация и строительство </w:t>
            </w:r>
            <w:r w:rsidRPr="00791F1C">
              <w:rPr>
                <w:sz w:val="15"/>
                <w:szCs w:val="15"/>
              </w:rPr>
              <w:lastRenderedPageBreak/>
              <w:t>объектов топливно-</w:t>
            </w:r>
            <w:proofErr w:type="spellStart"/>
            <w:r w:rsidRPr="00791F1C">
              <w:rPr>
                <w:sz w:val="15"/>
                <w:szCs w:val="15"/>
              </w:rPr>
              <w:t>энергети</w:t>
            </w:r>
            <w:proofErr w:type="spellEnd"/>
            <w:r>
              <w:rPr>
                <w:sz w:val="15"/>
                <w:szCs w:val="15"/>
              </w:rPr>
              <w:t>-</w:t>
            </w:r>
            <w:proofErr w:type="spellStart"/>
            <w:r w:rsidRPr="00791F1C">
              <w:rPr>
                <w:sz w:val="15"/>
                <w:szCs w:val="15"/>
              </w:rPr>
              <w:t>ческого</w:t>
            </w:r>
            <w:proofErr w:type="spellEnd"/>
            <w:r w:rsidRPr="00791F1C">
              <w:rPr>
                <w:sz w:val="15"/>
                <w:szCs w:val="15"/>
              </w:rPr>
              <w:t xml:space="preserve"> комплекса Республики Тыва»</w:t>
            </w:r>
          </w:p>
        </w:tc>
        <w:tc>
          <w:tcPr>
            <w:tcW w:w="563" w:type="dxa"/>
            <w:shd w:val="clear" w:color="auto" w:fill="auto"/>
            <w:hideMark/>
          </w:tcPr>
          <w:p w:rsidR="00C4275B" w:rsidRPr="00791F1C" w:rsidRDefault="00C4275B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lastRenderedPageBreak/>
              <w:t>итого</w:t>
            </w:r>
          </w:p>
        </w:tc>
        <w:tc>
          <w:tcPr>
            <w:tcW w:w="764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32767205,9</w:t>
            </w:r>
          </w:p>
        </w:tc>
        <w:tc>
          <w:tcPr>
            <w:tcW w:w="708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10295,3</w:t>
            </w:r>
          </w:p>
        </w:tc>
        <w:tc>
          <w:tcPr>
            <w:tcW w:w="710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9500,0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8000,0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23029,0</w:t>
            </w:r>
          </w:p>
        </w:tc>
        <w:tc>
          <w:tcPr>
            <w:tcW w:w="748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3072915,8</w:t>
            </w:r>
          </w:p>
        </w:tc>
        <w:tc>
          <w:tcPr>
            <w:tcW w:w="712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4036618,0</w:t>
            </w:r>
          </w:p>
        </w:tc>
        <w:tc>
          <w:tcPr>
            <w:tcW w:w="851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4041741,6</w:t>
            </w:r>
          </w:p>
        </w:tc>
        <w:tc>
          <w:tcPr>
            <w:tcW w:w="851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6796943,2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11027614,2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3713118,8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13512,3</w:t>
            </w:r>
          </w:p>
        </w:tc>
        <w:tc>
          <w:tcPr>
            <w:tcW w:w="736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13917,7</w:t>
            </w:r>
          </w:p>
        </w:tc>
        <w:tc>
          <w:tcPr>
            <w:tcW w:w="425" w:type="dxa"/>
            <w:vMerge w:val="restart"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2014-2027</w:t>
            </w:r>
          </w:p>
        </w:tc>
        <w:tc>
          <w:tcPr>
            <w:tcW w:w="1276" w:type="dxa"/>
            <w:vMerge w:val="restart"/>
          </w:tcPr>
          <w:p w:rsidR="00C4275B" w:rsidRPr="00791F1C" w:rsidRDefault="00C4275B" w:rsidP="007F1C01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 xml:space="preserve">Министерство топлива и энергетики Республики </w:t>
            </w:r>
            <w:r w:rsidRPr="00791F1C">
              <w:rPr>
                <w:sz w:val="15"/>
                <w:szCs w:val="15"/>
              </w:rPr>
              <w:lastRenderedPageBreak/>
              <w:t>Тыва, ГАУ «Центр энергосбережения и перспективного развития при Правительстве Р</w:t>
            </w:r>
            <w:r>
              <w:rPr>
                <w:sz w:val="15"/>
                <w:szCs w:val="15"/>
              </w:rPr>
              <w:t xml:space="preserve">еспублики </w:t>
            </w:r>
            <w:r w:rsidRPr="00791F1C">
              <w:rPr>
                <w:sz w:val="15"/>
                <w:szCs w:val="15"/>
              </w:rPr>
              <w:t>Т</w:t>
            </w:r>
            <w:r>
              <w:rPr>
                <w:sz w:val="15"/>
                <w:szCs w:val="15"/>
              </w:rPr>
              <w:t>ыва</w:t>
            </w:r>
            <w:r w:rsidRPr="00791F1C">
              <w:rPr>
                <w:sz w:val="15"/>
                <w:szCs w:val="15"/>
              </w:rPr>
              <w:t>», ГУП Р</w:t>
            </w:r>
            <w:r>
              <w:rPr>
                <w:sz w:val="15"/>
                <w:szCs w:val="15"/>
              </w:rPr>
              <w:t xml:space="preserve">еспублики </w:t>
            </w:r>
            <w:r w:rsidRPr="00791F1C">
              <w:rPr>
                <w:sz w:val="15"/>
                <w:szCs w:val="15"/>
              </w:rPr>
              <w:t>Т</w:t>
            </w:r>
            <w:r>
              <w:rPr>
                <w:sz w:val="15"/>
                <w:szCs w:val="15"/>
              </w:rPr>
              <w:t>ыва</w:t>
            </w:r>
            <w:r w:rsidRPr="00791F1C">
              <w:rPr>
                <w:sz w:val="15"/>
                <w:szCs w:val="15"/>
              </w:rPr>
              <w:t xml:space="preserve"> «УК ТЭК 4», ООО «Дизель»</w:t>
            </w:r>
            <w:r>
              <w:rPr>
                <w:sz w:val="15"/>
                <w:szCs w:val="15"/>
              </w:rPr>
              <w:t xml:space="preserve"> (по согласованию)</w:t>
            </w:r>
            <w:r w:rsidRPr="00791F1C">
              <w:rPr>
                <w:sz w:val="15"/>
                <w:szCs w:val="15"/>
              </w:rPr>
              <w:t>, МУП «Енисей», ООО «</w:t>
            </w:r>
            <w:proofErr w:type="spellStart"/>
            <w:r w:rsidRPr="00791F1C">
              <w:rPr>
                <w:sz w:val="15"/>
                <w:szCs w:val="15"/>
              </w:rPr>
              <w:t>Газсервис</w:t>
            </w:r>
            <w:proofErr w:type="spellEnd"/>
            <w:r w:rsidRPr="00791F1C">
              <w:rPr>
                <w:sz w:val="15"/>
                <w:szCs w:val="15"/>
              </w:rPr>
              <w:t>»</w:t>
            </w:r>
            <w:r>
              <w:rPr>
                <w:sz w:val="15"/>
                <w:szCs w:val="15"/>
              </w:rPr>
              <w:t xml:space="preserve"> (по согласованию)</w:t>
            </w:r>
          </w:p>
        </w:tc>
        <w:tc>
          <w:tcPr>
            <w:tcW w:w="1494" w:type="dxa"/>
            <w:vMerge w:val="restart"/>
            <w:shd w:val="clear" w:color="auto" w:fill="auto"/>
            <w:hideMark/>
          </w:tcPr>
          <w:p w:rsidR="00C4275B" w:rsidRPr="00791F1C" w:rsidRDefault="00C4275B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lastRenderedPageBreak/>
              <w:t> </w:t>
            </w:r>
          </w:p>
        </w:tc>
      </w:tr>
      <w:tr w:rsidR="00C4275B" w:rsidRPr="00791F1C" w:rsidTr="00336137">
        <w:trPr>
          <w:trHeight w:val="20"/>
          <w:jc w:val="center"/>
        </w:trPr>
        <w:tc>
          <w:tcPr>
            <w:tcW w:w="309" w:type="dxa"/>
            <w:vMerge/>
            <w:hideMark/>
          </w:tcPr>
          <w:p w:rsidR="00C4275B" w:rsidRPr="00791F1C" w:rsidRDefault="00C4275B" w:rsidP="00EE60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1" w:type="dxa"/>
            <w:vMerge/>
            <w:hideMark/>
          </w:tcPr>
          <w:p w:rsidR="00C4275B" w:rsidRPr="00791F1C" w:rsidRDefault="00C4275B" w:rsidP="00EE605F">
            <w:pPr>
              <w:rPr>
                <w:sz w:val="15"/>
                <w:szCs w:val="15"/>
              </w:rPr>
            </w:pPr>
          </w:p>
        </w:tc>
        <w:tc>
          <w:tcPr>
            <w:tcW w:w="563" w:type="dxa"/>
            <w:shd w:val="clear" w:color="auto" w:fill="auto"/>
            <w:hideMark/>
          </w:tcPr>
          <w:p w:rsidR="00C4275B" w:rsidRPr="00791F1C" w:rsidRDefault="00C4275B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РБ</w:t>
            </w:r>
          </w:p>
        </w:tc>
        <w:tc>
          <w:tcPr>
            <w:tcW w:w="764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267205,9</w:t>
            </w:r>
          </w:p>
        </w:tc>
        <w:tc>
          <w:tcPr>
            <w:tcW w:w="708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10295,3</w:t>
            </w:r>
          </w:p>
        </w:tc>
        <w:tc>
          <w:tcPr>
            <w:tcW w:w="710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9500,0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8000,0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23029,0</w:t>
            </w:r>
          </w:p>
        </w:tc>
        <w:tc>
          <w:tcPr>
            <w:tcW w:w="748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72915,8</w:t>
            </w:r>
          </w:p>
        </w:tc>
        <w:tc>
          <w:tcPr>
            <w:tcW w:w="712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36618,0</w:t>
            </w:r>
          </w:p>
        </w:tc>
        <w:tc>
          <w:tcPr>
            <w:tcW w:w="851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41741,6</w:t>
            </w:r>
          </w:p>
        </w:tc>
        <w:tc>
          <w:tcPr>
            <w:tcW w:w="851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11943,2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12614,2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13118,8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13512,3</w:t>
            </w:r>
          </w:p>
        </w:tc>
        <w:tc>
          <w:tcPr>
            <w:tcW w:w="736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13917,7</w:t>
            </w:r>
          </w:p>
        </w:tc>
        <w:tc>
          <w:tcPr>
            <w:tcW w:w="425" w:type="dxa"/>
            <w:vMerge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:rsidR="00C4275B" w:rsidRPr="00791F1C" w:rsidRDefault="00C4275B" w:rsidP="007F1C01">
            <w:pPr>
              <w:rPr>
                <w:sz w:val="15"/>
                <w:szCs w:val="15"/>
              </w:rPr>
            </w:pPr>
          </w:p>
        </w:tc>
        <w:tc>
          <w:tcPr>
            <w:tcW w:w="1494" w:type="dxa"/>
            <w:vMerge/>
            <w:hideMark/>
          </w:tcPr>
          <w:p w:rsidR="00C4275B" w:rsidRPr="00791F1C" w:rsidRDefault="00C4275B" w:rsidP="00EE605F">
            <w:pPr>
              <w:rPr>
                <w:sz w:val="15"/>
                <w:szCs w:val="15"/>
              </w:rPr>
            </w:pPr>
          </w:p>
        </w:tc>
      </w:tr>
      <w:tr w:rsidR="00C4275B" w:rsidRPr="00791F1C" w:rsidTr="00336137">
        <w:trPr>
          <w:trHeight w:val="20"/>
          <w:jc w:val="center"/>
        </w:trPr>
        <w:tc>
          <w:tcPr>
            <w:tcW w:w="309" w:type="dxa"/>
            <w:vMerge/>
            <w:hideMark/>
          </w:tcPr>
          <w:p w:rsidR="00C4275B" w:rsidRPr="00791F1C" w:rsidRDefault="00C4275B" w:rsidP="00EE60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1" w:type="dxa"/>
            <w:vMerge/>
            <w:hideMark/>
          </w:tcPr>
          <w:p w:rsidR="00C4275B" w:rsidRPr="00791F1C" w:rsidRDefault="00C4275B" w:rsidP="00EE605F">
            <w:pPr>
              <w:rPr>
                <w:sz w:val="15"/>
                <w:szCs w:val="15"/>
              </w:rPr>
            </w:pPr>
          </w:p>
        </w:tc>
        <w:tc>
          <w:tcPr>
            <w:tcW w:w="563" w:type="dxa"/>
            <w:shd w:val="clear" w:color="auto" w:fill="auto"/>
            <w:hideMark/>
          </w:tcPr>
          <w:p w:rsidR="00C4275B" w:rsidRPr="00791F1C" w:rsidRDefault="00C4275B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ФБ</w:t>
            </w:r>
          </w:p>
        </w:tc>
        <w:tc>
          <w:tcPr>
            <w:tcW w:w="764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22700000,0</w:t>
            </w:r>
          </w:p>
        </w:tc>
        <w:tc>
          <w:tcPr>
            <w:tcW w:w="708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3000000,0</w:t>
            </w:r>
          </w:p>
        </w:tc>
        <w:tc>
          <w:tcPr>
            <w:tcW w:w="712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4000000,0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4000000,0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4000000,0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4000000,0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3700000,0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:rsidR="00C4275B" w:rsidRPr="00791F1C" w:rsidRDefault="00C4275B" w:rsidP="007F1C01">
            <w:pPr>
              <w:rPr>
                <w:sz w:val="15"/>
                <w:szCs w:val="15"/>
              </w:rPr>
            </w:pPr>
          </w:p>
        </w:tc>
        <w:tc>
          <w:tcPr>
            <w:tcW w:w="1494" w:type="dxa"/>
            <w:vMerge/>
            <w:hideMark/>
          </w:tcPr>
          <w:p w:rsidR="00C4275B" w:rsidRPr="00791F1C" w:rsidRDefault="00C4275B" w:rsidP="00EE605F">
            <w:pPr>
              <w:rPr>
                <w:sz w:val="15"/>
                <w:szCs w:val="15"/>
              </w:rPr>
            </w:pPr>
          </w:p>
        </w:tc>
      </w:tr>
      <w:tr w:rsidR="00C4275B" w:rsidRPr="00791F1C" w:rsidTr="00336137">
        <w:trPr>
          <w:trHeight w:val="20"/>
          <w:jc w:val="center"/>
        </w:trPr>
        <w:tc>
          <w:tcPr>
            <w:tcW w:w="309" w:type="dxa"/>
            <w:vMerge/>
            <w:hideMark/>
          </w:tcPr>
          <w:p w:rsidR="00C4275B" w:rsidRPr="00791F1C" w:rsidRDefault="00C4275B" w:rsidP="00EE60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1" w:type="dxa"/>
            <w:vMerge/>
            <w:hideMark/>
          </w:tcPr>
          <w:p w:rsidR="00C4275B" w:rsidRPr="00791F1C" w:rsidRDefault="00C4275B" w:rsidP="00EE605F">
            <w:pPr>
              <w:rPr>
                <w:sz w:val="15"/>
                <w:szCs w:val="15"/>
              </w:rPr>
            </w:pPr>
          </w:p>
        </w:tc>
        <w:tc>
          <w:tcPr>
            <w:tcW w:w="563" w:type="dxa"/>
            <w:shd w:val="clear" w:color="auto" w:fill="auto"/>
            <w:hideMark/>
          </w:tcPr>
          <w:p w:rsidR="00C4275B" w:rsidRPr="00791F1C" w:rsidRDefault="00C4275B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ВБ</w:t>
            </w:r>
          </w:p>
        </w:tc>
        <w:tc>
          <w:tcPr>
            <w:tcW w:w="764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9800000,0</w:t>
            </w:r>
          </w:p>
        </w:tc>
        <w:tc>
          <w:tcPr>
            <w:tcW w:w="708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2785000,0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7015000,0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:rsidR="00C4275B" w:rsidRPr="00791F1C" w:rsidRDefault="00C4275B" w:rsidP="007F1C01">
            <w:pPr>
              <w:rPr>
                <w:sz w:val="15"/>
                <w:szCs w:val="15"/>
              </w:rPr>
            </w:pPr>
          </w:p>
        </w:tc>
        <w:tc>
          <w:tcPr>
            <w:tcW w:w="1494" w:type="dxa"/>
            <w:vMerge/>
            <w:hideMark/>
          </w:tcPr>
          <w:p w:rsidR="00C4275B" w:rsidRPr="00791F1C" w:rsidRDefault="00C4275B" w:rsidP="00EE605F">
            <w:pPr>
              <w:rPr>
                <w:sz w:val="15"/>
                <w:szCs w:val="15"/>
              </w:rPr>
            </w:pPr>
          </w:p>
        </w:tc>
      </w:tr>
      <w:tr w:rsidR="00895645" w:rsidRPr="00791F1C" w:rsidTr="00336137">
        <w:trPr>
          <w:trHeight w:val="20"/>
          <w:jc w:val="center"/>
        </w:trPr>
        <w:tc>
          <w:tcPr>
            <w:tcW w:w="309" w:type="dxa"/>
            <w:vMerge w:val="restart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</w:t>
            </w:r>
          </w:p>
        </w:tc>
        <w:tc>
          <w:tcPr>
            <w:tcW w:w="1141" w:type="dxa"/>
            <w:vMerge w:val="restart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Мероприятия по капитальным</w:t>
            </w:r>
            <w:r w:rsidRPr="00791F1C">
              <w:rPr>
                <w:sz w:val="15"/>
                <w:szCs w:val="15"/>
              </w:rPr>
              <w:br/>
              <w:t>вложениям</w:t>
            </w:r>
          </w:p>
        </w:tc>
        <w:tc>
          <w:tcPr>
            <w:tcW w:w="563" w:type="dxa"/>
            <w:shd w:val="clear" w:color="auto" w:fill="auto"/>
            <w:hideMark/>
          </w:tcPr>
          <w:p w:rsidR="007F1C01" w:rsidRPr="00791F1C" w:rsidRDefault="00791F1C" w:rsidP="00EE605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</w:t>
            </w:r>
            <w:r w:rsidR="007F1C01" w:rsidRPr="00791F1C">
              <w:rPr>
                <w:sz w:val="15"/>
                <w:szCs w:val="15"/>
              </w:rPr>
              <w:t>сего</w:t>
            </w:r>
          </w:p>
        </w:tc>
        <w:tc>
          <w:tcPr>
            <w:tcW w:w="764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32761725,5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4814,9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9500,0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8000,0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23029,0</w:t>
            </w:r>
          </w:p>
        </w:tc>
        <w:tc>
          <w:tcPr>
            <w:tcW w:w="74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3072915,8</w:t>
            </w:r>
          </w:p>
        </w:tc>
        <w:tc>
          <w:tcPr>
            <w:tcW w:w="712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4036618,0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4041741,6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6796943,2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11027614,2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3713118,8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13512,3</w:t>
            </w:r>
          </w:p>
        </w:tc>
        <w:tc>
          <w:tcPr>
            <w:tcW w:w="736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13917,7</w:t>
            </w:r>
          </w:p>
        </w:tc>
        <w:tc>
          <w:tcPr>
            <w:tcW w:w="425" w:type="dxa"/>
            <w:vMerge w:val="restart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2014-2027</w:t>
            </w:r>
          </w:p>
        </w:tc>
        <w:tc>
          <w:tcPr>
            <w:tcW w:w="1276" w:type="dxa"/>
            <w:vMerge w:val="restart"/>
          </w:tcPr>
          <w:p w:rsidR="007F1C01" w:rsidRPr="00791F1C" w:rsidRDefault="007F1C01" w:rsidP="007F1C01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</w:tc>
        <w:tc>
          <w:tcPr>
            <w:tcW w:w="1494" w:type="dxa"/>
            <w:vMerge w:val="restart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</w:tc>
      </w:tr>
      <w:tr w:rsidR="00895645" w:rsidRPr="00791F1C" w:rsidTr="00336137">
        <w:trPr>
          <w:trHeight w:val="20"/>
          <w:jc w:val="center"/>
        </w:trPr>
        <w:tc>
          <w:tcPr>
            <w:tcW w:w="309" w:type="dxa"/>
            <w:vMerge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1" w:type="dxa"/>
            <w:vMerge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563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РБ</w:t>
            </w:r>
          </w:p>
        </w:tc>
        <w:tc>
          <w:tcPr>
            <w:tcW w:w="764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261725,5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4814,9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9500,0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8000,0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23029,0</w:t>
            </w:r>
          </w:p>
        </w:tc>
        <w:tc>
          <w:tcPr>
            <w:tcW w:w="74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72915,8</w:t>
            </w:r>
          </w:p>
        </w:tc>
        <w:tc>
          <w:tcPr>
            <w:tcW w:w="712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36618,0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41741,6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11943,2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12614,2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13118,8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13512,3</w:t>
            </w:r>
          </w:p>
        </w:tc>
        <w:tc>
          <w:tcPr>
            <w:tcW w:w="736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13917,7</w:t>
            </w:r>
          </w:p>
        </w:tc>
        <w:tc>
          <w:tcPr>
            <w:tcW w:w="425" w:type="dxa"/>
            <w:vMerge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1494" w:type="dxa"/>
            <w:vMerge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</w:tr>
      <w:tr w:rsidR="00895645" w:rsidRPr="00791F1C" w:rsidTr="00336137">
        <w:trPr>
          <w:trHeight w:val="20"/>
          <w:jc w:val="center"/>
        </w:trPr>
        <w:tc>
          <w:tcPr>
            <w:tcW w:w="309" w:type="dxa"/>
            <w:vMerge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1" w:type="dxa"/>
            <w:vMerge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563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ФБ</w:t>
            </w:r>
          </w:p>
        </w:tc>
        <w:tc>
          <w:tcPr>
            <w:tcW w:w="764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22700000,0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3000000,0</w:t>
            </w:r>
          </w:p>
        </w:tc>
        <w:tc>
          <w:tcPr>
            <w:tcW w:w="712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4000000,0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4000000,0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4000000,0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4000000,0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3700000,0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1494" w:type="dxa"/>
            <w:vMerge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</w:tr>
      <w:tr w:rsidR="00895645" w:rsidRPr="00791F1C" w:rsidTr="00336137">
        <w:trPr>
          <w:trHeight w:val="20"/>
          <w:jc w:val="center"/>
        </w:trPr>
        <w:tc>
          <w:tcPr>
            <w:tcW w:w="309" w:type="dxa"/>
            <w:vMerge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1" w:type="dxa"/>
            <w:vMerge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563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ВБ</w:t>
            </w:r>
          </w:p>
        </w:tc>
        <w:tc>
          <w:tcPr>
            <w:tcW w:w="764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9800000,0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2785000,0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7015000,0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1494" w:type="dxa"/>
            <w:vMerge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</w:tr>
      <w:tr w:rsidR="00895645" w:rsidRPr="00791F1C" w:rsidTr="00336137">
        <w:trPr>
          <w:trHeight w:val="20"/>
          <w:jc w:val="center"/>
        </w:trPr>
        <w:tc>
          <w:tcPr>
            <w:tcW w:w="309" w:type="dxa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2.1.</w:t>
            </w:r>
          </w:p>
        </w:tc>
        <w:tc>
          <w:tcPr>
            <w:tcW w:w="1141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3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РБ</w:t>
            </w:r>
          </w:p>
        </w:tc>
        <w:tc>
          <w:tcPr>
            <w:tcW w:w="764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4814,9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4814,9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2014-2027</w:t>
            </w:r>
          </w:p>
        </w:tc>
        <w:tc>
          <w:tcPr>
            <w:tcW w:w="1276" w:type="dxa"/>
          </w:tcPr>
          <w:p w:rsidR="007F1C01" w:rsidRPr="00791F1C" w:rsidRDefault="007F1C01" w:rsidP="00791F1C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 xml:space="preserve">Министерство топлива и энергетики Республики Тыва, </w:t>
            </w:r>
            <w:r w:rsidR="00791F1C">
              <w:rPr>
                <w:sz w:val="15"/>
                <w:szCs w:val="15"/>
              </w:rPr>
              <w:t>а</w:t>
            </w:r>
            <w:r w:rsidRPr="00791F1C">
              <w:rPr>
                <w:sz w:val="15"/>
                <w:szCs w:val="15"/>
              </w:rPr>
              <w:t xml:space="preserve">дминистрации муниципальных образований </w:t>
            </w:r>
            <w:r w:rsidR="00791F1C">
              <w:rPr>
                <w:sz w:val="15"/>
                <w:szCs w:val="15"/>
              </w:rPr>
              <w:t>(по согласованию)</w:t>
            </w:r>
          </w:p>
        </w:tc>
        <w:tc>
          <w:tcPr>
            <w:tcW w:w="1494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</w:tc>
      </w:tr>
      <w:tr w:rsidR="00895645" w:rsidRPr="00791F1C" w:rsidTr="00336137">
        <w:trPr>
          <w:trHeight w:val="20"/>
          <w:jc w:val="center"/>
        </w:trPr>
        <w:tc>
          <w:tcPr>
            <w:tcW w:w="309" w:type="dxa"/>
            <w:vMerge w:val="restart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2.2.</w:t>
            </w:r>
          </w:p>
        </w:tc>
        <w:tc>
          <w:tcPr>
            <w:tcW w:w="1141" w:type="dxa"/>
            <w:vMerge w:val="restart"/>
            <w:shd w:val="clear" w:color="auto" w:fill="auto"/>
            <w:hideMark/>
          </w:tcPr>
          <w:p w:rsidR="007F1C01" w:rsidRPr="00791F1C" w:rsidRDefault="007F1C01" w:rsidP="003B4DA8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Строительство котельных и тепловых сетей в г</w:t>
            </w:r>
            <w:r w:rsidR="003B4DA8">
              <w:rPr>
                <w:sz w:val="15"/>
                <w:szCs w:val="15"/>
              </w:rPr>
              <w:t>г.</w:t>
            </w:r>
            <w:r w:rsidRPr="00791F1C">
              <w:rPr>
                <w:sz w:val="15"/>
                <w:szCs w:val="15"/>
              </w:rPr>
              <w:t xml:space="preserve"> </w:t>
            </w:r>
            <w:proofErr w:type="spellStart"/>
            <w:r w:rsidRPr="00791F1C">
              <w:rPr>
                <w:sz w:val="15"/>
                <w:szCs w:val="15"/>
              </w:rPr>
              <w:t>Шагонар</w:t>
            </w:r>
            <w:r w:rsidR="00C866C8">
              <w:rPr>
                <w:sz w:val="15"/>
                <w:szCs w:val="15"/>
              </w:rPr>
              <w:t>е</w:t>
            </w:r>
            <w:proofErr w:type="spellEnd"/>
            <w:r w:rsidRPr="00791F1C">
              <w:rPr>
                <w:sz w:val="15"/>
                <w:szCs w:val="15"/>
              </w:rPr>
              <w:t xml:space="preserve"> и Ак-Довурак</w:t>
            </w:r>
            <w:r w:rsidR="00C866C8">
              <w:rPr>
                <w:sz w:val="15"/>
                <w:szCs w:val="15"/>
              </w:rPr>
              <w:t>е</w:t>
            </w:r>
          </w:p>
        </w:tc>
        <w:tc>
          <w:tcPr>
            <w:tcW w:w="563" w:type="dxa"/>
            <w:shd w:val="clear" w:color="auto" w:fill="auto"/>
            <w:hideMark/>
          </w:tcPr>
          <w:p w:rsidR="007F1C01" w:rsidRPr="00791F1C" w:rsidRDefault="00791F1C" w:rsidP="00EE605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</w:t>
            </w:r>
            <w:r w:rsidR="007F1C01" w:rsidRPr="00791F1C">
              <w:rPr>
                <w:sz w:val="15"/>
                <w:szCs w:val="15"/>
              </w:rPr>
              <w:t>сего</w:t>
            </w:r>
          </w:p>
        </w:tc>
        <w:tc>
          <w:tcPr>
            <w:tcW w:w="764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88815,8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9500,0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8000,0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71315,8</w:t>
            </w:r>
          </w:p>
        </w:tc>
        <w:tc>
          <w:tcPr>
            <w:tcW w:w="712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 w:val="restart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2014-2027</w:t>
            </w:r>
          </w:p>
        </w:tc>
        <w:tc>
          <w:tcPr>
            <w:tcW w:w="1276" w:type="dxa"/>
            <w:vMerge w:val="restart"/>
          </w:tcPr>
          <w:p w:rsidR="007F1C01" w:rsidRPr="00791F1C" w:rsidRDefault="007F1C01" w:rsidP="007F1C01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 xml:space="preserve">Министерство топлива и энергетики Республики Тыва, ГУП </w:t>
            </w:r>
            <w:r w:rsidR="00791F1C" w:rsidRPr="00791F1C">
              <w:rPr>
                <w:sz w:val="15"/>
                <w:szCs w:val="15"/>
              </w:rPr>
              <w:t>Р</w:t>
            </w:r>
            <w:r w:rsidR="00791F1C">
              <w:rPr>
                <w:sz w:val="15"/>
                <w:szCs w:val="15"/>
              </w:rPr>
              <w:t xml:space="preserve">еспублики </w:t>
            </w:r>
            <w:r w:rsidR="00791F1C" w:rsidRPr="00791F1C">
              <w:rPr>
                <w:sz w:val="15"/>
                <w:szCs w:val="15"/>
              </w:rPr>
              <w:t>Т</w:t>
            </w:r>
            <w:r w:rsidR="00791F1C">
              <w:rPr>
                <w:sz w:val="15"/>
                <w:szCs w:val="15"/>
              </w:rPr>
              <w:t>ыва</w:t>
            </w:r>
            <w:r w:rsidR="00791F1C" w:rsidRPr="00791F1C">
              <w:rPr>
                <w:sz w:val="15"/>
                <w:szCs w:val="15"/>
              </w:rPr>
              <w:t xml:space="preserve"> </w:t>
            </w:r>
            <w:r w:rsidRPr="00791F1C">
              <w:rPr>
                <w:sz w:val="15"/>
                <w:szCs w:val="15"/>
              </w:rPr>
              <w:t>«УК ТЭК 4»</w:t>
            </w:r>
          </w:p>
        </w:tc>
        <w:tc>
          <w:tcPr>
            <w:tcW w:w="1494" w:type="dxa"/>
            <w:vMerge w:val="restart"/>
            <w:shd w:val="clear" w:color="auto" w:fill="auto"/>
            <w:hideMark/>
          </w:tcPr>
          <w:p w:rsid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 xml:space="preserve">предотвращение экономического ущерба более 3 млрд. рублей, развитие </w:t>
            </w:r>
            <w:r w:rsidR="00791F1C" w:rsidRPr="00791F1C">
              <w:rPr>
                <w:sz w:val="15"/>
                <w:szCs w:val="15"/>
              </w:rPr>
              <w:t>строительства</w:t>
            </w:r>
            <w:r w:rsidRPr="00791F1C">
              <w:rPr>
                <w:sz w:val="15"/>
                <w:szCs w:val="15"/>
              </w:rPr>
              <w:t xml:space="preserve"> </w:t>
            </w:r>
            <w:r w:rsidR="00791F1C" w:rsidRPr="00791F1C">
              <w:rPr>
                <w:sz w:val="15"/>
                <w:szCs w:val="15"/>
              </w:rPr>
              <w:t>инфраструктуры</w:t>
            </w:r>
            <w:r w:rsidRPr="00791F1C">
              <w:rPr>
                <w:sz w:val="15"/>
                <w:szCs w:val="15"/>
              </w:rPr>
              <w:t xml:space="preserve"> гг. </w:t>
            </w:r>
            <w:proofErr w:type="spellStart"/>
            <w:r w:rsidRPr="00791F1C">
              <w:rPr>
                <w:sz w:val="15"/>
                <w:szCs w:val="15"/>
              </w:rPr>
              <w:t>Шагонара</w:t>
            </w:r>
            <w:proofErr w:type="spellEnd"/>
            <w:r w:rsidRPr="00791F1C">
              <w:rPr>
                <w:sz w:val="15"/>
                <w:szCs w:val="15"/>
              </w:rPr>
              <w:t xml:space="preserve"> и Ак-Довурака, </w:t>
            </w:r>
            <w:r w:rsidR="00791F1C" w:rsidRPr="00791F1C">
              <w:rPr>
                <w:sz w:val="15"/>
                <w:szCs w:val="15"/>
              </w:rPr>
              <w:t>комплексное</w:t>
            </w:r>
            <w:r w:rsidRPr="00791F1C">
              <w:rPr>
                <w:sz w:val="15"/>
                <w:szCs w:val="15"/>
              </w:rPr>
              <w:t xml:space="preserve"> подключение потребителей к </w:t>
            </w:r>
            <w:r w:rsidR="00791F1C" w:rsidRPr="00791F1C">
              <w:rPr>
                <w:sz w:val="15"/>
                <w:szCs w:val="15"/>
              </w:rPr>
              <w:t>централизованному</w:t>
            </w:r>
            <w:r w:rsidRPr="00791F1C">
              <w:rPr>
                <w:sz w:val="15"/>
                <w:szCs w:val="15"/>
              </w:rPr>
              <w:t xml:space="preserve"> </w:t>
            </w:r>
            <w:r w:rsidR="00791F1C" w:rsidRPr="00791F1C">
              <w:rPr>
                <w:sz w:val="15"/>
                <w:szCs w:val="15"/>
              </w:rPr>
              <w:t>теплоснабжению</w:t>
            </w:r>
            <w:r w:rsidRPr="00791F1C">
              <w:rPr>
                <w:sz w:val="15"/>
                <w:szCs w:val="15"/>
              </w:rPr>
              <w:t xml:space="preserve"> позволит снизить негативное воздействие на окружающую среду; </w:t>
            </w:r>
            <w:r w:rsidRPr="00791F1C">
              <w:rPr>
                <w:sz w:val="15"/>
                <w:szCs w:val="15"/>
              </w:rPr>
              <w:br/>
              <w:t xml:space="preserve">надежное и бесперебойное снабжение </w:t>
            </w:r>
            <w:r w:rsidR="00791F1C" w:rsidRPr="00791F1C">
              <w:rPr>
                <w:sz w:val="15"/>
                <w:szCs w:val="15"/>
              </w:rPr>
              <w:t>потребителей</w:t>
            </w:r>
            <w:r w:rsidRPr="00791F1C">
              <w:rPr>
                <w:sz w:val="15"/>
                <w:szCs w:val="15"/>
              </w:rPr>
              <w:t xml:space="preserve"> крупных </w:t>
            </w:r>
            <w:r w:rsidR="00791F1C" w:rsidRPr="00791F1C">
              <w:rPr>
                <w:sz w:val="15"/>
                <w:szCs w:val="15"/>
              </w:rPr>
              <w:t>котельных</w:t>
            </w:r>
          </w:p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 xml:space="preserve"> гг. Ак-Довурака, </w:t>
            </w:r>
            <w:proofErr w:type="spellStart"/>
            <w:r w:rsidRPr="00791F1C">
              <w:rPr>
                <w:sz w:val="15"/>
                <w:szCs w:val="15"/>
              </w:rPr>
              <w:t>Шагонара</w:t>
            </w:r>
            <w:proofErr w:type="spellEnd"/>
          </w:p>
        </w:tc>
      </w:tr>
      <w:tr w:rsidR="00895645" w:rsidRPr="00791F1C" w:rsidTr="00336137">
        <w:trPr>
          <w:trHeight w:val="20"/>
          <w:jc w:val="center"/>
        </w:trPr>
        <w:tc>
          <w:tcPr>
            <w:tcW w:w="309" w:type="dxa"/>
            <w:vMerge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1" w:type="dxa"/>
            <w:vMerge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563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РБ</w:t>
            </w:r>
          </w:p>
        </w:tc>
        <w:tc>
          <w:tcPr>
            <w:tcW w:w="764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88815,8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9500,0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8000,0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71315,8</w:t>
            </w:r>
          </w:p>
        </w:tc>
        <w:tc>
          <w:tcPr>
            <w:tcW w:w="712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1494" w:type="dxa"/>
            <w:vMerge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</w:tr>
      <w:tr w:rsidR="00895645" w:rsidRPr="00791F1C" w:rsidTr="00336137">
        <w:trPr>
          <w:trHeight w:val="20"/>
          <w:jc w:val="center"/>
        </w:trPr>
        <w:tc>
          <w:tcPr>
            <w:tcW w:w="309" w:type="dxa"/>
            <w:vMerge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1" w:type="dxa"/>
            <w:vMerge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563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ФБ</w:t>
            </w:r>
          </w:p>
        </w:tc>
        <w:tc>
          <w:tcPr>
            <w:tcW w:w="764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1494" w:type="dxa"/>
            <w:vMerge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</w:tr>
      <w:tr w:rsidR="00895645" w:rsidRPr="00791F1C" w:rsidTr="00336137">
        <w:trPr>
          <w:trHeight w:val="20"/>
          <w:jc w:val="center"/>
        </w:trPr>
        <w:tc>
          <w:tcPr>
            <w:tcW w:w="309" w:type="dxa"/>
            <w:vMerge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1" w:type="dxa"/>
            <w:vMerge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563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ВБ</w:t>
            </w:r>
          </w:p>
        </w:tc>
        <w:tc>
          <w:tcPr>
            <w:tcW w:w="764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1494" w:type="dxa"/>
            <w:vMerge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</w:tr>
      <w:tr w:rsidR="00895645" w:rsidRPr="00791F1C" w:rsidTr="00336137">
        <w:trPr>
          <w:trHeight w:val="20"/>
          <w:jc w:val="center"/>
        </w:trPr>
        <w:tc>
          <w:tcPr>
            <w:tcW w:w="309" w:type="dxa"/>
            <w:vMerge w:val="restart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2.3.</w:t>
            </w:r>
          </w:p>
        </w:tc>
        <w:tc>
          <w:tcPr>
            <w:tcW w:w="1141" w:type="dxa"/>
            <w:vMerge w:val="restart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 xml:space="preserve">Строительство объектов электросетевого хозяйства, в рамках реализации инвестиционных </w:t>
            </w:r>
            <w:r w:rsidRPr="00791F1C">
              <w:rPr>
                <w:sz w:val="15"/>
                <w:szCs w:val="15"/>
              </w:rPr>
              <w:lastRenderedPageBreak/>
              <w:t>проектов по организации добычи меди, молибдена и попутных компонентов на Ак-</w:t>
            </w:r>
            <w:proofErr w:type="spellStart"/>
            <w:r w:rsidRPr="00791F1C">
              <w:rPr>
                <w:sz w:val="15"/>
                <w:szCs w:val="15"/>
              </w:rPr>
              <w:t>Сугском</w:t>
            </w:r>
            <w:proofErr w:type="spellEnd"/>
            <w:r w:rsidRPr="00791F1C">
              <w:rPr>
                <w:sz w:val="15"/>
                <w:szCs w:val="15"/>
              </w:rPr>
              <w:t xml:space="preserve"> медно-порфировом месторождении Республики Тыва (плата за технологическое присоединение объектов электросетевого хозяйства), а так же строительство объектов электросетевого хозяйства</w:t>
            </w:r>
            <w:r w:rsidR="00791F1C">
              <w:rPr>
                <w:sz w:val="15"/>
                <w:szCs w:val="15"/>
              </w:rPr>
              <w:t xml:space="preserve"> </w:t>
            </w:r>
            <w:r w:rsidRPr="00791F1C">
              <w:rPr>
                <w:sz w:val="15"/>
                <w:szCs w:val="15"/>
              </w:rPr>
              <w:t xml:space="preserve">для  обеспечения централизованным электроснабжением </w:t>
            </w:r>
            <w:proofErr w:type="spellStart"/>
            <w:r w:rsidRPr="00791F1C">
              <w:rPr>
                <w:sz w:val="15"/>
                <w:szCs w:val="15"/>
              </w:rPr>
              <w:t>Тоджинского</w:t>
            </w:r>
            <w:proofErr w:type="spellEnd"/>
            <w:r w:rsidRPr="00791F1C">
              <w:rPr>
                <w:sz w:val="15"/>
                <w:szCs w:val="15"/>
              </w:rPr>
              <w:t xml:space="preserve"> </w:t>
            </w:r>
            <w:proofErr w:type="spellStart"/>
            <w:r w:rsidRPr="00791F1C">
              <w:rPr>
                <w:sz w:val="15"/>
                <w:szCs w:val="15"/>
              </w:rPr>
              <w:t>кожууна</w:t>
            </w:r>
            <w:proofErr w:type="spellEnd"/>
            <w:r w:rsidRPr="00791F1C">
              <w:rPr>
                <w:sz w:val="15"/>
                <w:szCs w:val="15"/>
              </w:rPr>
              <w:t xml:space="preserve"> Республики Тыва </w:t>
            </w:r>
          </w:p>
        </w:tc>
        <w:tc>
          <w:tcPr>
            <w:tcW w:w="563" w:type="dxa"/>
            <w:shd w:val="clear" w:color="auto" w:fill="auto"/>
            <w:hideMark/>
          </w:tcPr>
          <w:p w:rsidR="007F1C01" w:rsidRPr="00791F1C" w:rsidRDefault="00791F1C" w:rsidP="00EE605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в</w:t>
            </w:r>
            <w:r w:rsidR="007F1C01" w:rsidRPr="00791F1C">
              <w:rPr>
                <w:sz w:val="15"/>
                <w:szCs w:val="15"/>
              </w:rPr>
              <w:t>сего</w:t>
            </w:r>
          </w:p>
        </w:tc>
        <w:tc>
          <w:tcPr>
            <w:tcW w:w="764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20300000,0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3000000,0</w:t>
            </w:r>
          </w:p>
        </w:tc>
        <w:tc>
          <w:tcPr>
            <w:tcW w:w="712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4000000,0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4000000,0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4000000,0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5300000,0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 w:val="restart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2020-2024</w:t>
            </w:r>
          </w:p>
        </w:tc>
        <w:tc>
          <w:tcPr>
            <w:tcW w:w="1276" w:type="dxa"/>
            <w:vMerge w:val="restart"/>
          </w:tcPr>
          <w:p w:rsidR="007F1C01" w:rsidRPr="00791F1C" w:rsidRDefault="007F1C01" w:rsidP="007F1C01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Министерство топлива и энергетики Республики Тыва, ООО «</w:t>
            </w:r>
            <w:proofErr w:type="spellStart"/>
            <w:r w:rsidRPr="00791F1C">
              <w:rPr>
                <w:sz w:val="15"/>
                <w:szCs w:val="15"/>
              </w:rPr>
              <w:t>Голе</w:t>
            </w:r>
            <w:r w:rsidR="003B4DA8">
              <w:rPr>
                <w:sz w:val="15"/>
                <w:szCs w:val="15"/>
              </w:rPr>
              <w:t>в</w:t>
            </w:r>
            <w:r w:rsidRPr="00791F1C">
              <w:rPr>
                <w:sz w:val="15"/>
                <w:szCs w:val="15"/>
              </w:rPr>
              <w:t>ская</w:t>
            </w:r>
            <w:proofErr w:type="spellEnd"/>
            <w:r w:rsidRPr="00791F1C">
              <w:rPr>
                <w:sz w:val="15"/>
                <w:szCs w:val="15"/>
              </w:rPr>
              <w:t xml:space="preserve"> горнорудная компания»</w:t>
            </w:r>
            <w:r w:rsidR="00791F1C">
              <w:rPr>
                <w:sz w:val="15"/>
                <w:szCs w:val="15"/>
              </w:rPr>
              <w:t xml:space="preserve"> (по согласованию)</w:t>
            </w:r>
          </w:p>
        </w:tc>
        <w:tc>
          <w:tcPr>
            <w:tcW w:w="1494" w:type="dxa"/>
            <w:vMerge w:val="restart"/>
            <w:shd w:val="clear" w:color="auto" w:fill="auto"/>
            <w:hideMark/>
          </w:tcPr>
          <w:p w:rsidR="00C4275B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 xml:space="preserve">бесперебойное и качественное снабжение электроэнергией горнодобывающего комбината в рамках инвестиционных проектов Правительства </w:t>
            </w:r>
            <w:r w:rsidRPr="00791F1C">
              <w:rPr>
                <w:sz w:val="15"/>
                <w:szCs w:val="15"/>
              </w:rPr>
              <w:lastRenderedPageBreak/>
              <w:t xml:space="preserve">Республики Тыва; согласно Соглашению 1-АС от </w:t>
            </w:r>
          </w:p>
          <w:p w:rsid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 xml:space="preserve">3 июля 2020 г. установлены следующие показатели результативности предоставления субсидии: дополнительные рабочие места: </w:t>
            </w:r>
          </w:p>
          <w:p w:rsidR="00791F1C" w:rsidRDefault="00791F1C" w:rsidP="00EE605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2020 г. – </w:t>
            </w:r>
            <w:r w:rsidR="007F1C01" w:rsidRPr="00791F1C">
              <w:rPr>
                <w:sz w:val="15"/>
                <w:szCs w:val="15"/>
              </w:rPr>
              <w:t>60</w:t>
            </w:r>
            <w:r>
              <w:rPr>
                <w:sz w:val="15"/>
                <w:szCs w:val="15"/>
              </w:rPr>
              <w:t>;</w:t>
            </w:r>
            <w:r w:rsidR="007F1C01" w:rsidRPr="00791F1C">
              <w:rPr>
                <w:sz w:val="15"/>
                <w:szCs w:val="15"/>
              </w:rPr>
              <w:t xml:space="preserve"> </w:t>
            </w:r>
          </w:p>
          <w:p w:rsidR="00791F1C" w:rsidRDefault="00791F1C" w:rsidP="00EE605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2021 г. – </w:t>
            </w:r>
            <w:r w:rsidR="007F1C01" w:rsidRPr="00791F1C">
              <w:rPr>
                <w:sz w:val="15"/>
                <w:szCs w:val="15"/>
              </w:rPr>
              <w:t>60</w:t>
            </w:r>
            <w:r>
              <w:rPr>
                <w:sz w:val="15"/>
                <w:szCs w:val="15"/>
              </w:rPr>
              <w:t>;</w:t>
            </w:r>
            <w:r w:rsidR="007F1C01" w:rsidRPr="00791F1C">
              <w:rPr>
                <w:sz w:val="15"/>
                <w:szCs w:val="15"/>
              </w:rPr>
              <w:t xml:space="preserve"> </w:t>
            </w:r>
          </w:p>
          <w:p w:rsidR="00791F1C" w:rsidRDefault="00791F1C" w:rsidP="00EE605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2022 г. – </w:t>
            </w:r>
            <w:r w:rsidR="007F1C01" w:rsidRPr="00791F1C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;</w:t>
            </w:r>
            <w:r w:rsidR="007F1C01" w:rsidRPr="00791F1C">
              <w:rPr>
                <w:sz w:val="15"/>
                <w:szCs w:val="15"/>
              </w:rPr>
              <w:t xml:space="preserve"> </w:t>
            </w:r>
          </w:p>
          <w:p w:rsid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2023 г.</w:t>
            </w:r>
            <w:r w:rsidR="00791F1C">
              <w:rPr>
                <w:sz w:val="15"/>
                <w:szCs w:val="15"/>
              </w:rPr>
              <w:t xml:space="preserve"> –</w:t>
            </w:r>
            <w:r w:rsidRPr="00791F1C">
              <w:rPr>
                <w:sz w:val="15"/>
                <w:szCs w:val="15"/>
              </w:rPr>
              <w:t xml:space="preserve"> 10</w:t>
            </w:r>
            <w:r w:rsidR="00791F1C">
              <w:rPr>
                <w:sz w:val="15"/>
                <w:szCs w:val="15"/>
              </w:rPr>
              <w:t>;</w:t>
            </w:r>
            <w:r w:rsidRPr="00791F1C">
              <w:rPr>
                <w:sz w:val="15"/>
                <w:szCs w:val="15"/>
              </w:rPr>
              <w:t xml:space="preserve"> </w:t>
            </w:r>
          </w:p>
          <w:p w:rsid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2024 г.</w:t>
            </w:r>
            <w:r w:rsidR="00791F1C">
              <w:rPr>
                <w:sz w:val="15"/>
                <w:szCs w:val="15"/>
              </w:rPr>
              <w:t xml:space="preserve"> </w:t>
            </w:r>
            <w:r w:rsidRPr="00791F1C">
              <w:rPr>
                <w:sz w:val="15"/>
                <w:szCs w:val="15"/>
              </w:rPr>
              <w:t>–</w:t>
            </w:r>
            <w:r w:rsidR="00791F1C">
              <w:rPr>
                <w:sz w:val="15"/>
                <w:szCs w:val="15"/>
              </w:rPr>
              <w:t xml:space="preserve"> </w:t>
            </w:r>
            <w:r w:rsidRPr="00791F1C">
              <w:rPr>
                <w:sz w:val="15"/>
                <w:szCs w:val="15"/>
              </w:rPr>
              <w:t>90</w:t>
            </w:r>
            <w:r w:rsidR="00791F1C">
              <w:rPr>
                <w:sz w:val="15"/>
                <w:szCs w:val="15"/>
              </w:rPr>
              <w:t>;</w:t>
            </w:r>
            <w:r w:rsidRPr="00791F1C">
              <w:rPr>
                <w:sz w:val="15"/>
                <w:szCs w:val="15"/>
              </w:rPr>
              <w:t xml:space="preserve"> </w:t>
            </w:r>
          </w:p>
          <w:p w:rsid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2025 г.</w:t>
            </w:r>
            <w:r w:rsidR="00791F1C">
              <w:rPr>
                <w:sz w:val="15"/>
                <w:szCs w:val="15"/>
              </w:rPr>
              <w:t xml:space="preserve"> </w:t>
            </w:r>
            <w:r w:rsidRPr="00791F1C">
              <w:rPr>
                <w:sz w:val="15"/>
                <w:szCs w:val="15"/>
              </w:rPr>
              <w:t>– 110</w:t>
            </w:r>
            <w:r w:rsidR="00791F1C">
              <w:rPr>
                <w:sz w:val="15"/>
                <w:szCs w:val="15"/>
              </w:rPr>
              <w:t>;</w:t>
            </w:r>
          </w:p>
          <w:p w:rsid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2026 г.</w:t>
            </w:r>
            <w:r w:rsidR="00791F1C">
              <w:rPr>
                <w:sz w:val="15"/>
                <w:szCs w:val="15"/>
              </w:rPr>
              <w:t xml:space="preserve"> – </w:t>
            </w:r>
            <w:r w:rsidRPr="00791F1C">
              <w:rPr>
                <w:sz w:val="15"/>
                <w:szCs w:val="15"/>
              </w:rPr>
              <w:t>200</w:t>
            </w:r>
            <w:r w:rsidR="00791F1C">
              <w:rPr>
                <w:sz w:val="15"/>
                <w:szCs w:val="15"/>
              </w:rPr>
              <w:t>;</w:t>
            </w:r>
          </w:p>
          <w:p w:rsid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2027 г.</w:t>
            </w:r>
            <w:r w:rsidR="00791F1C">
              <w:rPr>
                <w:sz w:val="15"/>
                <w:szCs w:val="15"/>
              </w:rPr>
              <w:t xml:space="preserve"> </w:t>
            </w:r>
            <w:r w:rsidRPr="00791F1C">
              <w:rPr>
                <w:sz w:val="15"/>
                <w:szCs w:val="15"/>
              </w:rPr>
              <w:t xml:space="preserve">– 1465, </w:t>
            </w:r>
          </w:p>
          <w:p w:rsid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 xml:space="preserve">общий объем внебюджетных инвестиций в проект, в млн. рублей: </w:t>
            </w:r>
          </w:p>
          <w:p w:rsidR="00791F1C" w:rsidRDefault="00791F1C" w:rsidP="00EE605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2020 г. – </w:t>
            </w:r>
            <w:r w:rsidR="007F1C01" w:rsidRPr="00791F1C">
              <w:rPr>
                <w:sz w:val="15"/>
                <w:szCs w:val="15"/>
              </w:rPr>
              <w:t>4922,75; 2021 г.</w:t>
            </w:r>
            <w:r>
              <w:rPr>
                <w:sz w:val="15"/>
                <w:szCs w:val="15"/>
              </w:rPr>
              <w:t xml:space="preserve"> </w:t>
            </w:r>
            <w:r w:rsidR="007F1C01" w:rsidRPr="00791F1C">
              <w:rPr>
                <w:sz w:val="15"/>
                <w:szCs w:val="15"/>
              </w:rPr>
              <w:t>–</w:t>
            </w:r>
            <w:r>
              <w:rPr>
                <w:sz w:val="15"/>
                <w:szCs w:val="15"/>
              </w:rPr>
              <w:t xml:space="preserve"> </w:t>
            </w:r>
            <w:r w:rsidR="007F1C01" w:rsidRPr="00791F1C">
              <w:rPr>
                <w:sz w:val="15"/>
                <w:szCs w:val="15"/>
              </w:rPr>
              <w:t xml:space="preserve">2204,1; </w:t>
            </w:r>
          </w:p>
          <w:p w:rsid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2022 г.</w:t>
            </w:r>
            <w:r w:rsidR="00791F1C">
              <w:rPr>
                <w:sz w:val="15"/>
                <w:szCs w:val="15"/>
              </w:rPr>
              <w:t xml:space="preserve"> </w:t>
            </w:r>
            <w:r w:rsidRPr="00791F1C">
              <w:rPr>
                <w:sz w:val="15"/>
                <w:szCs w:val="15"/>
              </w:rPr>
              <w:t>–</w:t>
            </w:r>
            <w:r w:rsidR="00791F1C">
              <w:rPr>
                <w:sz w:val="15"/>
                <w:szCs w:val="15"/>
              </w:rPr>
              <w:t xml:space="preserve"> </w:t>
            </w:r>
            <w:r w:rsidRPr="00791F1C">
              <w:rPr>
                <w:sz w:val="15"/>
                <w:szCs w:val="15"/>
              </w:rPr>
              <w:t xml:space="preserve">690,24; </w:t>
            </w:r>
          </w:p>
          <w:p w:rsid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2023 г.</w:t>
            </w:r>
            <w:r w:rsidR="00791F1C">
              <w:rPr>
                <w:sz w:val="15"/>
                <w:szCs w:val="15"/>
              </w:rPr>
              <w:t xml:space="preserve"> </w:t>
            </w:r>
            <w:r w:rsidRPr="00791F1C">
              <w:rPr>
                <w:sz w:val="15"/>
                <w:szCs w:val="15"/>
              </w:rPr>
              <w:t>–</w:t>
            </w:r>
            <w:r w:rsidR="00791F1C">
              <w:rPr>
                <w:sz w:val="15"/>
                <w:szCs w:val="15"/>
              </w:rPr>
              <w:t xml:space="preserve"> </w:t>
            </w:r>
            <w:r w:rsidRPr="00791F1C">
              <w:rPr>
                <w:sz w:val="15"/>
                <w:szCs w:val="15"/>
              </w:rPr>
              <w:t>1551,32; 2024 г.</w:t>
            </w:r>
            <w:r w:rsidR="00791F1C">
              <w:rPr>
                <w:sz w:val="15"/>
                <w:szCs w:val="15"/>
              </w:rPr>
              <w:t xml:space="preserve"> </w:t>
            </w:r>
            <w:r w:rsidRPr="00791F1C">
              <w:rPr>
                <w:sz w:val="15"/>
                <w:szCs w:val="15"/>
              </w:rPr>
              <w:t>–</w:t>
            </w:r>
            <w:r w:rsidR="00791F1C">
              <w:rPr>
                <w:sz w:val="15"/>
                <w:szCs w:val="15"/>
              </w:rPr>
              <w:t xml:space="preserve"> </w:t>
            </w:r>
            <w:r w:rsidRPr="00791F1C">
              <w:rPr>
                <w:sz w:val="15"/>
                <w:szCs w:val="15"/>
              </w:rPr>
              <w:t xml:space="preserve">15000; </w:t>
            </w:r>
          </w:p>
          <w:p w:rsid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2025 г.</w:t>
            </w:r>
            <w:r w:rsidR="00791F1C">
              <w:rPr>
                <w:sz w:val="15"/>
                <w:szCs w:val="15"/>
              </w:rPr>
              <w:t xml:space="preserve"> </w:t>
            </w:r>
            <w:r w:rsidRPr="00791F1C">
              <w:rPr>
                <w:sz w:val="15"/>
                <w:szCs w:val="15"/>
              </w:rPr>
              <w:t>–</w:t>
            </w:r>
            <w:r w:rsidR="00791F1C">
              <w:rPr>
                <w:sz w:val="15"/>
                <w:szCs w:val="15"/>
              </w:rPr>
              <w:t xml:space="preserve"> </w:t>
            </w:r>
            <w:r w:rsidRPr="00791F1C">
              <w:rPr>
                <w:sz w:val="15"/>
                <w:szCs w:val="15"/>
              </w:rPr>
              <w:t xml:space="preserve">17000; </w:t>
            </w:r>
          </w:p>
          <w:p w:rsid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2026 г.</w:t>
            </w:r>
            <w:r w:rsidR="00791F1C">
              <w:rPr>
                <w:sz w:val="15"/>
                <w:szCs w:val="15"/>
              </w:rPr>
              <w:t xml:space="preserve"> </w:t>
            </w:r>
            <w:r w:rsidRPr="00791F1C">
              <w:rPr>
                <w:sz w:val="15"/>
                <w:szCs w:val="15"/>
              </w:rPr>
              <w:t>–</w:t>
            </w:r>
            <w:r w:rsidR="00791F1C">
              <w:rPr>
                <w:sz w:val="15"/>
                <w:szCs w:val="15"/>
              </w:rPr>
              <w:t xml:space="preserve"> </w:t>
            </w:r>
            <w:r w:rsidRPr="00791F1C">
              <w:rPr>
                <w:sz w:val="15"/>
                <w:szCs w:val="15"/>
              </w:rPr>
              <w:t xml:space="preserve">16000; </w:t>
            </w:r>
          </w:p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2027 г.</w:t>
            </w:r>
            <w:r w:rsidR="00791F1C">
              <w:rPr>
                <w:sz w:val="15"/>
                <w:szCs w:val="15"/>
              </w:rPr>
              <w:t xml:space="preserve"> </w:t>
            </w:r>
            <w:r w:rsidRPr="00791F1C">
              <w:rPr>
                <w:sz w:val="15"/>
                <w:szCs w:val="15"/>
              </w:rPr>
              <w:t>–</w:t>
            </w:r>
            <w:r w:rsidR="00791F1C">
              <w:rPr>
                <w:sz w:val="15"/>
                <w:szCs w:val="15"/>
              </w:rPr>
              <w:t xml:space="preserve"> </w:t>
            </w:r>
            <w:r w:rsidRPr="00791F1C">
              <w:rPr>
                <w:sz w:val="15"/>
                <w:szCs w:val="15"/>
              </w:rPr>
              <w:t xml:space="preserve">4427,28. Соблюдение сроков технологического присоединения, выполняемого в рамках реализации инвестиционных проектов в 2024 году; максимальная мощность </w:t>
            </w:r>
            <w:proofErr w:type="spellStart"/>
            <w:r w:rsidRPr="00791F1C">
              <w:rPr>
                <w:sz w:val="15"/>
                <w:szCs w:val="15"/>
              </w:rPr>
              <w:t>энергопринимающих</w:t>
            </w:r>
            <w:proofErr w:type="spellEnd"/>
            <w:r w:rsidRPr="00791F1C">
              <w:rPr>
                <w:sz w:val="15"/>
                <w:szCs w:val="15"/>
              </w:rPr>
              <w:t xml:space="preserve"> устройств юридического лица, в отношении которых осуществлено технологическое присоеди</w:t>
            </w:r>
            <w:r w:rsidR="00791F1C">
              <w:rPr>
                <w:sz w:val="15"/>
                <w:szCs w:val="15"/>
              </w:rPr>
              <w:t xml:space="preserve">нение, – </w:t>
            </w:r>
            <w:r w:rsidRPr="00791F1C">
              <w:rPr>
                <w:sz w:val="15"/>
                <w:szCs w:val="15"/>
              </w:rPr>
              <w:t>161 МВт</w:t>
            </w:r>
          </w:p>
        </w:tc>
      </w:tr>
      <w:tr w:rsidR="00895645" w:rsidRPr="00791F1C" w:rsidTr="00336137">
        <w:trPr>
          <w:trHeight w:val="20"/>
          <w:jc w:val="center"/>
        </w:trPr>
        <w:tc>
          <w:tcPr>
            <w:tcW w:w="309" w:type="dxa"/>
            <w:vMerge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1" w:type="dxa"/>
            <w:vMerge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563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РБ</w:t>
            </w:r>
          </w:p>
        </w:tc>
        <w:tc>
          <w:tcPr>
            <w:tcW w:w="764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1494" w:type="dxa"/>
            <w:vMerge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</w:tr>
      <w:tr w:rsidR="00895645" w:rsidRPr="00791F1C" w:rsidTr="00336137">
        <w:trPr>
          <w:trHeight w:val="20"/>
          <w:jc w:val="center"/>
        </w:trPr>
        <w:tc>
          <w:tcPr>
            <w:tcW w:w="309" w:type="dxa"/>
            <w:vMerge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1" w:type="dxa"/>
            <w:vMerge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563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ФБ</w:t>
            </w:r>
          </w:p>
        </w:tc>
        <w:tc>
          <w:tcPr>
            <w:tcW w:w="764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15000000,0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3000000,0</w:t>
            </w:r>
          </w:p>
        </w:tc>
        <w:tc>
          <w:tcPr>
            <w:tcW w:w="712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4000000,0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4000000,0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4000000,0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1494" w:type="dxa"/>
            <w:vMerge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</w:tr>
      <w:tr w:rsidR="00895645" w:rsidRPr="00791F1C" w:rsidTr="00336137">
        <w:trPr>
          <w:trHeight w:val="20"/>
          <w:jc w:val="center"/>
        </w:trPr>
        <w:tc>
          <w:tcPr>
            <w:tcW w:w="309" w:type="dxa"/>
            <w:vMerge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1" w:type="dxa"/>
            <w:vMerge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563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ВБ</w:t>
            </w:r>
          </w:p>
        </w:tc>
        <w:tc>
          <w:tcPr>
            <w:tcW w:w="764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5300000,0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5300000,0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1494" w:type="dxa"/>
            <w:vMerge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</w:tr>
      <w:tr w:rsidR="00895645" w:rsidRPr="00791F1C" w:rsidTr="00336137">
        <w:trPr>
          <w:trHeight w:val="20"/>
          <w:jc w:val="center"/>
        </w:trPr>
        <w:tc>
          <w:tcPr>
            <w:tcW w:w="309" w:type="dxa"/>
            <w:vMerge w:val="restart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lastRenderedPageBreak/>
              <w:t>2.4.</w:t>
            </w:r>
          </w:p>
        </w:tc>
        <w:tc>
          <w:tcPr>
            <w:tcW w:w="1141" w:type="dxa"/>
            <w:vMerge w:val="restart"/>
            <w:shd w:val="clear" w:color="auto" w:fill="auto"/>
            <w:hideMark/>
          </w:tcPr>
          <w:p w:rsidR="007F1C01" w:rsidRPr="00791F1C" w:rsidRDefault="007F1C01" w:rsidP="00C866C8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Строительство объектов электросетевого хозяйства в рамках реализации инвестиционных проектов по освоению Кызыл-</w:t>
            </w:r>
            <w:proofErr w:type="spellStart"/>
            <w:r w:rsidRPr="00791F1C">
              <w:rPr>
                <w:sz w:val="15"/>
                <w:szCs w:val="15"/>
              </w:rPr>
              <w:t>Таштыгского</w:t>
            </w:r>
            <w:proofErr w:type="spellEnd"/>
            <w:r w:rsidRPr="00791F1C">
              <w:rPr>
                <w:sz w:val="15"/>
                <w:szCs w:val="15"/>
              </w:rPr>
              <w:t xml:space="preserve"> месторож</w:t>
            </w:r>
            <w:r w:rsidRPr="00791F1C">
              <w:rPr>
                <w:sz w:val="15"/>
                <w:szCs w:val="15"/>
              </w:rPr>
              <w:lastRenderedPageBreak/>
              <w:t xml:space="preserve">дения полиметаллических руд в Республике Тыва (плата за </w:t>
            </w:r>
            <w:r w:rsidR="00791F1C" w:rsidRPr="00791F1C">
              <w:rPr>
                <w:sz w:val="15"/>
                <w:szCs w:val="15"/>
              </w:rPr>
              <w:t>технологическое</w:t>
            </w:r>
            <w:r w:rsidRPr="00791F1C">
              <w:rPr>
                <w:sz w:val="15"/>
                <w:szCs w:val="15"/>
              </w:rPr>
              <w:t xml:space="preserve"> присоединение объектов электросетевого хозяйства)</w:t>
            </w:r>
          </w:p>
        </w:tc>
        <w:tc>
          <w:tcPr>
            <w:tcW w:w="563" w:type="dxa"/>
            <w:shd w:val="clear" w:color="auto" w:fill="auto"/>
            <w:hideMark/>
          </w:tcPr>
          <w:p w:rsidR="007F1C01" w:rsidRPr="00791F1C" w:rsidRDefault="00791F1C" w:rsidP="00EE605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в</w:t>
            </w:r>
            <w:r w:rsidR="007F1C01" w:rsidRPr="00791F1C">
              <w:rPr>
                <w:sz w:val="15"/>
                <w:szCs w:val="15"/>
              </w:rPr>
              <w:t>сего</w:t>
            </w:r>
          </w:p>
        </w:tc>
        <w:tc>
          <w:tcPr>
            <w:tcW w:w="764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5300000,0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2700000,0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600000,0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 w:val="restart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2023-2024</w:t>
            </w:r>
          </w:p>
        </w:tc>
        <w:tc>
          <w:tcPr>
            <w:tcW w:w="1276" w:type="dxa"/>
            <w:vMerge w:val="restart"/>
          </w:tcPr>
          <w:p w:rsidR="007F1C01" w:rsidRPr="00791F1C" w:rsidRDefault="007F1C01" w:rsidP="00791F1C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Министерство топлива и энергетики Республики Тыва, ООО «</w:t>
            </w:r>
            <w:proofErr w:type="spellStart"/>
            <w:r w:rsidRPr="00791F1C">
              <w:rPr>
                <w:sz w:val="15"/>
                <w:szCs w:val="15"/>
              </w:rPr>
              <w:t>Лунсин</w:t>
            </w:r>
            <w:proofErr w:type="spellEnd"/>
            <w:r w:rsidRPr="00791F1C">
              <w:rPr>
                <w:sz w:val="15"/>
                <w:szCs w:val="15"/>
              </w:rPr>
              <w:t>»</w:t>
            </w:r>
            <w:r w:rsidR="00791F1C">
              <w:rPr>
                <w:sz w:val="15"/>
                <w:szCs w:val="15"/>
              </w:rPr>
              <w:t xml:space="preserve"> (по согласованию), </w:t>
            </w:r>
            <w:r w:rsidR="00C866C8">
              <w:rPr>
                <w:sz w:val="15"/>
                <w:szCs w:val="15"/>
              </w:rPr>
              <w:t>А</w:t>
            </w:r>
            <w:r w:rsidRPr="00791F1C">
              <w:rPr>
                <w:sz w:val="15"/>
                <w:szCs w:val="15"/>
              </w:rPr>
              <w:t>О «</w:t>
            </w:r>
            <w:proofErr w:type="spellStart"/>
            <w:r w:rsidRPr="00791F1C">
              <w:rPr>
                <w:sz w:val="15"/>
                <w:szCs w:val="15"/>
              </w:rPr>
              <w:t>Тываэнерго</w:t>
            </w:r>
            <w:proofErr w:type="spellEnd"/>
            <w:r w:rsidRPr="00791F1C">
              <w:rPr>
                <w:sz w:val="15"/>
                <w:szCs w:val="15"/>
              </w:rPr>
              <w:t>»</w:t>
            </w:r>
            <w:r w:rsidR="00791F1C">
              <w:rPr>
                <w:sz w:val="15"/>
                <w:szCs w:val="15"/>
              </w:rPr>
              <w:t xml:space="preserve"> (по согласованию)</w:t>
            </w:r>
            <w:r w:rsidRPr="00791F1C">
              <w:rPr>
                <w:sz w:val="15"/>
                <w:szCs w:val="15"/>
              </w:rPr>
              <w:t>,                       ПАО «ФСК ЕЭС»</w:t>
            </w:r>
            <w:r w:rsidR="00791F1C">
              <w:rPr>
                <w:sz w:val="15"/>
                <w:szCs w:val="15"/>
              </w:rPr>
              <w:t xml:space="preserve"> (по согласованию)</w:t>
            </w:r>
          </w:p>
        </w:tc>
        <w:tc>
          <w:tcPr>
            <w:tcW w:w="1494" w:type="dxa"/>
            <w:vMerge w:val="restart"/>
            <w:shd w:val="clear" w:color="auto" w:fill="auto"/>
            <w:hideMark/>
          </w:tcPr>
          <w:p w:rsidR="007F1C01" w:rsidRPr="00791F1C" w:rsidRDefault="00791F1C" w:rsidP="00C427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</w:t>
            </w:r>
            <w:r w:rsidR="007F1C01" w:rsidRPr="00791F1C">
              <w:rPr>
                <w:sz w:val="15"/>
                <w:szCs w:val="15"/>
              </w:rPr>
              <w:t xml:space="preserve">еализация проекта обеспечит электрификацию ГОК </w:t>
            </w:r>
            <w:proofErr w:type="spellStart"/>
            <w:r w:rsidR="007F1C01" w:rsidRPr="00791F1C">
              <w:rPr>
                <w:sz w:val="15"/>
                <w:szCs w:val="15"/>
              </w:rPr>
              <w:t>Лунсин</w:t>
            </w:r>
            <w:proofErr w:type="spellEnd"/>
            <w:r w:rsidR="007F1C01" w:rsidRPr="00791F1C">
              <w:rPr>
                <w:sz w:val="15"/>
                <w:szCs w:val="15"/>
              </w:rPr>
              <w:t xml:space="preserve">, который в текущий момент обеспечивается автономной дизельной электростанцией, кроме того, при реализации проекта ГОК </w:t>
            </w:r>
            <w:proofErr w:type="spellStart"/>
            <w:r w:rsidR="007F1C01" w:rsidRPr="00791F1C">
              <w:rPr>
                <w:sz w:val="15"/>
                <w:szCs w:val="15"/>
              </w:rPr>
              <w:t>Лунсин</w:t>
            </w:r>
            <w:proofErr w:type="spellEnd"/>
            <w:r w:rsidR="007F1C01" w:rsidRPr="00791F1C">
              <w:rPr>
                <w:sz w:val="15"/>
                <w:szCs w:val="15"/>
              </w:rPr>
              <w:t xml:space="preserve"> будут обеспечены:</w:t>
            </w:r>
            <w:r w:rsidR="007F1C01" w:rsidRPr="00791F1C">
              <w:rPr>
                <w:sz w:val="15"/>
                <w:szCs w:val="15"/>
              </w:rPr>
              <w:br/>
            </w:r>
            <w:r w:rsidR="007F1C01" w:rsidRPr="00791F1C">
              <w:rPr>
                <w:sz w:val="15"/>
                <w:szCs w:val="15"/>
              </w:rPr>
              <w:lastRenderedPageBreak/>
              <w:t>- инвестиции – 38 млрд. рублей;</w:t>
            </w:r>
            <w:r w:rsidR="007F1C01" w:rsidRPr="00791F1C">
              <w:rPr>
                <w:sz w:val="15"/>
                <w:szCs w:val="15"/>
              </w:rPr>
              <w:br/>
              <w:t>- новые рабочие места – 1250 ед. (971 рабоч</w:t>
            </w:r>
            <w:r w:rsidR="00C4275B">
              <w:rPr>
                <w:sz w:val="15"/>
                <w:szCs w:val="15"/>
              </w:rPr>
              <w:t>ее</w:t>
            </w:r>
            <w:r w:rsidR="007F1C01" w:rsidRPr="00791F1C">
              <w:rPr>
                <w:sz w:val="15"/>
                <w:szCs w:val="15"/>
              </w:rPr>
              <w:t xml:space="preserve"> мест</w:t>
            </w:r>
            <w:r w:rsidR="00C4275B">
              <w:rPr>
                <w:sz w:val="15"/>
                <w:szCs w:val="15"/>
              </w:rPr>
              <w:t>о</w:t>
            </w:r>
            <w:r w:rsidR="007F1C01" w:rsidRPr="00791F1C">
              <w:rPr>
                <w:sz w:val="15"/>
                <w:szCs w:val="15"/>
              </w:rPr>
              <w:t xml:space="preserve"> име</w:t>
            </w:r>
            <w:r w:rsidR="00C4275B">
              <w:rPr>
                <w:sz w:val="15"/>
                <w:szCs w:val="15"/>
              </w:rPr>
              <w:t>е</w:t>
            </w:r>
            <w:r w:rsidR="007F1C01" w:rsidRPr="00791F1C">
              <w:rPr>
                <w:sz w:val="15"/>
                <w:szCs w:val="15"/>
              </w:rPr>
              <w:t>тся);</w:t>
            </w:r>
            <w:r w:rsidR="007F1C01" w:rsidRPr="00791F1C">
              <w:rPr>
                <w:sz w:val="15"/>
                <w:szCs w:val="15"/>
              </w:rPr>
              <w:br/>
              <w:t>- налоги в консолидированный бюджет – 600 млн. рублей</w:t>
            </w:r>
          </w:p>
        </w:tc>
      </w:tr>
      <w:tr w:rsidR="00895645" w:rsidRPr="00791F1C" w:rsidTr="00336137">
        <w:trPr>
          <w:trHeight w:val="20"/>
          <w:jc w:val="center"/>
        </w:trPr>
        <w:tc>
          <w:tcPr>
            <w:tcW w:w="309" w:type="dxa"/>
            <w:vMerge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1" w:type="dxa"/>
            <w:vMerge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563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РБ</w:t>
            </w:r>
          </w:p>
        </w:tc>
        <w:tc>
          <w:tcPr>
            <w:tcW w:w="764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1494" w:type="dxa"/>
            <w:vMerge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</w:tr>
      <w:tr w:rsidR="00895645" w:rsidRPr="00791F1C" w:rsidTr="00336137">
        <w:trPr>
          <w:trHeight w:val="20"/>
          <w:jc w:val="center"/>
        </w:trPr>
        <w:tc>
          <w:tcPr>
            <w:tcW w:w="309" w:type="dxa"/>
            <w:vMerge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1" w:type="dxa"/>
            <w:vMerge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563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ФБ</w:t>
            </w:r>
          </w:p>
        </w:tc>
        <w:tc>
          <w:tcPr>
            <w:tcW w:w="764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2600000,0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600000,0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1494" w:type="dxa"/>
            <w:vMerge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</w:tr>
      <w:tr w:rsidR="00895645" w:rsidRPr="00791F1C" w:rsidTr="00336137">
        <w:trPr>
          <w:trHeight w:val="20"/>
          <w:jc w:val="center"/>
        </w:trPr>
        <w:tc>
          <w:tcPr>
            <w:tcW w:w="309" w:type="dxa"/>
            <w:vMerge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1" w:type="dxa"/>
            <w:vMerge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563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ВБ</w:t>
            </w:r>
          </w:p>
        </w:tc>
        <w:tc>
          <w:tcPr>
            <w:tcW w:w="764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2700000,0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2700000,0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1494" w:type="dxa"/>
            <w:vMerge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</w:tr>
      <w:tr w:rsidR="00895645" w:rsidRPr="00791F1C" w:rsidTr="00336137">
        <w:trPr>
          <w:trHeight w:val="20"/>
          <w:jc w:val="center"/>
        </w:trPr>
        <w:tc>
          <w:tcPr>
            <w:tcW w:w="309" w:type="dxa"/>
            <w:vMerge w:val="restart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lastRenderedPageBreak/>
              <w:t>2.5.</w:t>
            </w:r>
          </w:p>
        </w:tc>
        <w:tc>
          <w:tcPr>
            <w:tcW w:w="1141" w:type="dxa"/>
            <w:vMerge w:val="restart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Строительство объектов электросетевого хозяйства, в рамках реализации инвестиционных проектов по освоению Кара-</w:t>
            </w:r>
            <w:proofErr w:type="spellStart"/>
            <w:r w:rsidRPr="00791F1C">
              <w:rPr>
                <w:sz w:val="15"/>
                <w:szCs w:val="15"/>
              </w:rPr>
              <w:t>Бельдирского</w:t>
            </w:r>
            <w:proofErr w:type="spellEnd"/>
            <w:r w:rsidRPr="00791F1C">
              <w:rPr>
                <w:sz w:val="15"/>
                <w:szCs w:val="15"/>
              </w:rPr>
              <w:t xml:space="preserve"> золоторудного месторождения в Республике Тыва (плата за </w:t>
            </w:r>
            <w:r w:rsidR="00C4275B" w:rsidRPr="00791F1C">
              <w:rPr>
                <w:sz w:val="15"/>
                <w:szCs w:val="15"/>
              </w:rPr>
              <w:t>технологическое</w:t>
            </w:r>
            <w:r w:rsidRPr="00791F1C">
              <w:rPr>
                <w:sz w:val="15"/>
                <w:szCs w:val="15"/>
              </w:rPr>
              <w:t xml:space="preserve"> присоединение объектов электросетевого хозяйства)</w:t>
            </w:r>
          </w:p>
        </w:tc>
        <w:tc>
          <w:tcPr>
            <w:tcW w:w="563" w:type="dxa"/>
            <w:shd w:val="clear" w:color="auto" w:fill="auto"/>
            <w:hideMark/>
          </w:tcPr>
          <w:p w:rsidR="007F1C01" w:rsidRPr="00791F1C" w:rsidRDefault="00C4275B" w:rsidP="00EE605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</w:t>
            </w:r>
            <w:r w:rsidR="007F1C01" w:rsidRPr="00791F1C">
              <w:rPr>
                <w:sz w:val="15"/>
                <w:szCs w:val="15"/>
              </w:rPr>
              <w:t>сего</w:t>
            </w:r>
          </w:p>
        </w:tc>
        <w:tc>
          <w:tcPr>
            <w:tcW w:w="764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4200000,0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3600000,0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600000,0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 w:val="restart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2023-2024</w:t>
            </w:r>
          </w:p>
        </w:tc>
        <w:tc>
          <w:tcPr>
            <w:tcW w:w="1276" w:type="dxa"/>
            <w:vMerge w:val="restart"/>
          </w:tcPr>
          <w:p w:rsidR="007F1C01" w:rsidRPr="00791F1C" w:rsidRDefault="007F1C01" w:rsidP="00C4275B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Министерство топлива и энергетики Республики Тыва, ООО «Кара-</w:t>
            </w:r>
            <w:proofErr w:type="spellStart"/>
            <w:r w:rsidRPr="00791F1C">
              <w:rPr>
                <w:sz w:val="15"/>
                <w:szCs w:val="15"/>
              </w:rPr>
              <w:t>Бельдир</w:t>
            </w:r>
            <w:proofErr w:type="spellEnd"/>
            <w:r w:rsidRPr="00791F1C">
              <w:rPr>
                <w:sz w:val="15"/>
                <w:szCs w:val="15"/>
              </w:rPr>
              <w:t>»</w:t>
            </w:r>
            <w:r w:rsidR="00C4275B">
              <w:rPr>
                <w:sz w:val="15"/>
                <w:szCs w:val="15"/>
              </w:rPr>
              <w:t xml:space="preserve"> (по согласованию)</w:t>
            </w:r>
            <w:r w:rsidRPr="00791F1C">
              <w:rPr>
                <w:sz w:val="15"/>
                <w:szCs w:val="15"/>
              </w:rPr>
              <w:t xml:space="preserve">,                            </w:t>
            </w:r>
            <w:r w:rsidRPr="00C4275B">
              <w:rPr>
                <w:sz w:val="15"/>
                <w:szCs w:val="15"/>
              </w:rPr>
              <w:t>АО</w:t>
            </w:r>
            <w:r w:rsidRPr="00791F1C">
              <w:rPr>
                <w:sz w:val="15"/>
                <w:szCs w:val="15"/>
              </w:rPr>
              <w:t xml:space="preserve"> «</w:t>
            </w:r>
            <w:proofErr w:type="spellStart"/>
            <w:r w:rsidRPr="00791F1C">
              <w:rPr>
                <w:sz w:val="15"/>
                <w:szCs w:val="15"/>
              </w:rPr>
              <w:t>Тываэнерго</w:t>
            </w:r>
            <w:proofErr w:type="spellEnd"/>
            <w:r w:rsidRPr="00791F1C">
              <w:rPr>
                <w:sz w:val="15"/>
                <w:szCs w:val="15"/>
              </w:rPr>
              <w:t>»</w:t>
            </w:r>
            <w:r w:rsidR="00C4275B">
              <w:rPr>
                <w:sz w:val="15"/>
                <w:szCs w:val="15"/>
              </w:rPr>
              <w:t xml:space="preserve"> (по согласованию)</w:t>
            </w:r>
            <w:r w:rsidRPr="00791F1C">
              <w:rPr>
                <w:sz w:val="15"/>
                <w:szCs w:val="15"/>
              </w:rPr>
              <w:t>, ПАО «ФСК ЕЭС»</w:t>
            </w:r>
            <w:r w:rsidR="00C4275B">
              <w:rPr>
                <w:sz w:val="15"/>
                <w:szCs w:val="15"/>
              </w:rPr>
              <w:t xml:space="preserve"> (по согласованию)</w:t>
            </w:r>
          </w:p>
        </w:tc>
        <w:tc>
          <w:tcPr>
            <w:tcW w:w="1494" w:type="dxa"/>
            <w:vMerge w:val="restart"/>
            <w:shd w:val="clear" w:color="auto" w:fill="auto"/>
            <w:hideMark/>
          </w:tcPr>
          <w:p w:rsidR="00C4275B" w:rsidRDefault="00C4275B" w:rsidP="00EE605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</w:t>
            </w:r>
            <w:r w:rsidR="007F1C01" w:rsidRPr="00791F1C">
              <w:rPr>
                <w:sz w:val="15"/>
                <w:szCs w:val="15"/>
              </w:rPr>
              <w:t>еализация проекта ГОК Кара-</w:t>
            </w:r>
            <w:proofErr w:type="spellStart"/>
            <w:r w:rsidR="007F1C01" w:rsidRPr="00791F1C">
              <w:rPr>
                <w:sz w:val="15"/>
                <w:szCs w:val="15"/>
              </w:rPr>
              <w:t>Бельдир</w:t>
            </w:r>
            <w:proofErr w:type="spellEnd"/>
            <w:r w:rsidR="007F1C01" w:rsidRPr="00791F1C">
              <w:rPr>
                <w:sz w:val="15"/>
                <w:szCs w:val="15"/>
              </w:rPr>
              <w:t xml:space="preserve"> обеспечит:</w:t>
            </w:r>
          </w:p>
          <w:p w:rsidR="00C4275B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- инвестиции – 11 млрд. рублей;</w:t>
            </w:r>
            <w:r w:rsidRPr="00791F1C">
              <w:rPr>
                <w:sz w:val="15"/>
                <w:szCs w:val="15"/>
              </w:rPr>
              <w:br/>
              <w:t>- новые рабочие места – 300 ед.</w:t>
            </w:r>
            <w:r w:rsidR="00C4275B">
              <w:rPr>
                <w:sz w:val="15"/>
                <w:szCs w:val="15"/>
              </w:rPr>
              <w:t>;</w:t>
            </w:r>
          </w:p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- налоги в консолидированный бюджет – 890 млн. рублей в год (2024-2032 гг.)</w:t>
            </w:r>
          </w:p>
        </w:tc>
      </w:tr>
      <w:tr w:rsidR="00895645" w:rsidRPr="00791F1C" w:rsidTr="00336137">
        <w:trPr>
          <w:trHeight w:val="20"/>
          <w:jc w:val="center"/>
        </w:trPr>
        <w:tc>
          <w:tcPr>
            <w:tcW w:w="309" w:type="dxa"/>
            <w:vMerge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1" w:type="dxa"/>
            <w:vMerge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563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РБ</w:t>
            </w:r>
          </w:p>
        </w:tc>
        <w:tc>
          <w:tcPr>
            <w:tcW w:w="764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1494" w:type="dxa"/>
            <w:vMerge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</w:tr>
      <w:tr w:rsidR="00895645" w:rsidRPr="00791F1C" w:rsidTr="00336137">
        <w:trPr>
          <w:trHeight w:val="20"/>
          <w:jc w:val="center"/>
        </w:trPr>
        <w:tc>
          <w:tcPr>
            <w:tcW w:w="309" w:type="dxa"/>
            <w:vMerge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1" w:type="dxa"/>
            <w:vMerge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563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ФБ</w:t>
            </w:r>
          </w:p>
        </w:tc>
        <w:tc>
          <w:tcPr>
            <w:tcW w:w="764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2600000,0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600000,0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1494" w:type="dxa"/>
            <w:vMerge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</w:tr>
      <w:tr w:rsidR="00895645" w:rsidRPr="00791F1C" w:rsidTr="00336137">
        <w:trPr>
          <w:trHeight w:val="20"/>
          <w:jc w:val="center"/>
        </w:trPr>
        <w:tc>
          <w:tcPr>
            <w:tcW w:w="309" w:type="dxa"/>
            <w:vMerge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1" w:type="dxa"/>
            <w:vMerge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563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ВБ</w:t>
            </w:r>
          </w:p>
        </w:tc>
        <w:tc>
          <w:tcPr>
            <w:tcW w:w="764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1600000,0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1600000,0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1494" w:type="dxa"/>
            <w:vMerge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</w:tr>
      <w:tr w:rsidR="00895645" w:rsidRPr="00791F1C" w:rsidTr="00336137">
        <w:trPr>
          <w:trHeight w:val="20"/>
          <w:jc w:val="center"/>
        </w:trPr>
        <w:tc>
          <w:tcPr>
            <w:tcW w:w="309" w:type="dxa"/>
            <w:vMerge w:val="restart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2.6.</w:t>
            </w:r>
          </w:p>
        </w:tc>
        <w:tc>
          <w:tcPr>
            <w:tcW w:w="1141" w:type="dxa"/>
            <w:vMerge w:val="restart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 xml:space="preserve">Строительство объектов электросетевого хозяйства, в рамках реализации национального проекта «Жилье» (плата за </w:t>
            </w:r>
            <w:r w:rsidR="00C4275B" w:rsidRPr="00791F1C">
              <w:rPr>
                <w:sz w:val="15"/>
                <w:szCs w:val="15"/>
              </w:rPr>
              <w:t>технологическое</w:t>
            </w:r>
            <w:r w:rsidRPr="00791F1C">
              <w:rPr>
                <w:sz w:val="15"/>
                <w:szCs w:val="15"/>
              </w:rPr>
              <w:t xml:space="preserve"> присоединение объектов электросетевого хозяйства)</w:t>
            </w:r>
          </w:p>
        </w:tc>
        <w:tc>
          <w:tcPr>
            <w:tcW w:w="563" w:type="dxa"/>
            <w:shd w:val="clear" w:color="auto" w:fill="auto"/>
            <w:hideMark/>
          </w:tcPr>
          <w:p w:rsidR="007F1C01" w:rsidRPr="00791F1C" w:rsidRDefault="00C4275B" w:rsidP="00EE605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</w:t>
            </w:r>
            <w:r w:rsidR="007F1C01" w:rsidRPr="00791F1C">
              <w:rPr>
                <w:sz w:val="15"/>
                <w:szCs w:val="15"/>
              </w:rPr>
              <w:t>сего</w:t>
            </w:r>
          </w:p>
        </w:tc>
        <w:tc>
          <w:tcPr>
            <w:tcW w:w="764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2500000,0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2500000,0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 w:val="restart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2025</w:t>
            </w:r>
          </w:p>
        </w:tc>
        <w:tc>
          <w:tcPr>
            <w:tcW w:w="1276" w:type="dxa"/>
            <w:vMerge w:val="restart"/>
          </w:tcPr>
          <w:p w:rsidR="007F1C01" w:rsidRPr="00791F1C" w:rsidRDefault="007F1C01" w:rsidP="00C4275B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 xml:space="preserve">Министерство топлива и энергетики Республики Тыва, </w:t>
            </w:r>
            <w:r w:rsidR="00C4275B">
              <w:rPr>
                <w:sz w:val="15"/>
                <w:szCs w:val="15"/>
              </w:rPr>
              <w:t>г</w:t>
            </w:r>
            <w:r w:rsidRPr="00791F1C">
              <w:rPr>
                <w:sz w:val="15"/>
                <w:szCs w:val="15"/>
              </w:rPr>
              <w:t>осударственное казенное учреждение Республики Тыва «</w:t>
            </w:r>
            <w:proofErr w:type="spellStart"/>
            <w:r w:rsidRPr="00791F1C">
              <w:rPr>
                <w:sz w:val="15"/>
                <w:szCs w:val="15"/>
              </w:rPr>
              <w:t>Госстройзаказ</w:t>
            </w:r>
            <w:proofErr w:type="spellEnd"/>
            <w:r w:rsidRPr="00791F1C">
              <w:rPr>
                <w:sz w:val="15"/>
                <w:szCs w:val="15"/>
              </w:rPr>
              <w:t xml:space="preserve">»,                            </w:t>
            </w:r>
            <w:r w:rsidRPr="00C4275B">
              <w:rPr>
                <w:sz w:val="15"/>
                <w:szCs w:val="15"/>
              </w:rPr>
              <w:t>АО</w:t>
            </w:r>
            <w:r w:rsidRPr="00791F1C">
              <w:rPr>
                <w:sz w:val="15"/>
                <w:szCs w:val="15"/>
              </w:rPr>
              <w:t xml:space="preserve"> «</w:t>
            </w:r>
            <w:proofErr w:type="spellStart"/>
            <w:r w:rsidRPr="00791F1C">
              <w:rPr>
                <w:sz w:val="15"/>
                <w:szCs w:val="15"/>
              </w:rPr>
              <w:t>Тываэнерго</w:t>
            </w:r>
            <w:proofErr w:type="spellEnd"/>
            <w:r w:rsidRPr="00791F1C">
              <w:rPr>
                <w:sz w:val="15"/>
                <w:szCs w:val="15"/>
              </w:rPr>
              <w:t>»</w:t>
            </w:r>
            <w:r w:rsidR="00C4275B">
              <w:rPr>
                <w:sz w:val="15"/>
                <w:szCs w:val="15"/>
              </w:rPr>
              <w:t xml:space="preserve"> (по согласованию)</w:t>
            </w:r>
            <w:r w:rsidRPr="00791F1C">
              <w:rPr>
                <w:sz w:val="15"/>
                <w:szCs w:val="15"/>
              </w:rPr>
              <w:t xml:space="preserve">      </w:t>
            </w:r>
          </w:p>
        </w:tc>
        <w:tc>
          <w:tcPr>
            <w:tcW w:w="1494" w:type="dxa"/>
            <w:vMerge w:val="restart"/>
            <w:shd w:val="clear" w:color="auto" w:fill="auto"/>
            <w:hideMark/>
          </w:tcPr>
          <w:p w:rsidR="007F1C01" w:rsidRPr="00791F1C" w:rsidRDefault="00C4275B" w:rsidP="00C427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 w:rsidR="007F1C01" w:rsidRPr="00791F1C">
              <w:rPr>
                <w:sz w:val="15"/>
                <w:szCs w:val="15"/>
              </w:rPr>
              <w:t xml:space="preserve">беспечение снижения стоимости за </w:t>
            </w:r>
            <w:proofErr w:type="spellStart"/>
            <w:r w:rsidR="007F1C01" w:rsidRPr="00791F1C">
              <w:rPr>
                <w:sz w:val="15"/>
                <w:szCs w:val="15"/>
              </w:rPr>
              <w:t>кв.м</w:t>
            </w:r>
            <w:proofErr w:type="spellEnd"/>
            <w:r w:rsidR="007F1C01" w:rsidRPr="00791F1C">
              <w:rPr>
                <w:sz w:val="15"/>
                <w:szCs w:val="15"/>
              </w:rPr>
              <w:t>. жилого и нежилого помещения в г</w:t>
            </w:r>
            <w:r>
              <w:rPr>
                <w:sz w:val="15"/>
                <w:szCs w:val="15"/>
              </w:rPr>
              <w:t xml:space="preserve">. </w:t>
            </w:r>
            <w:r w:rsidR="007F1C01" w:rsidRPr="00791F1C">
              <w:rPr>
                <w:sz w:val="15"/>
                <w:szCs w:val="15"/>
              </w:rPr>
              <w:t>Кызыле, доступное жилье для населения</w:t>
            </w:r>
          </w:p>
        </w:tc>
      </w:tr>
      <w:tr w:rsidR="00895645" w:rsidRPr="00791F1C" w:rsidTr="00336137">
        <w:trPr>
          <w:trHeight w:val="20"/>
          <w:jc w:val="center"/>
        </w:trPr>
        <w:tc>
          <w:tcPr>
            <w:tcW w:w="309" w:type="dxa"/>
            <w:vMerge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1" w:type="dxa"/>
            <w:vMerge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563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РБ</w:t>
            </w:r>
          </w:p>
        </w:tc>
        <w:tc>
          <w:tcPr>
            <w:tcW w:w="764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1494" w:type="dxa"/>
            <w:vMerge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</w:tr>
      <w:tr w:rsidR="00895645" w:rsidRPr="00791F1C" w:rsidTr="00336137">
        <w:trPr>
          <w:trHeight w:val="20"/>
          <w:jc w:val="center"/>
        </w:trPr>
        <w:tc>
          <w:tcPr>
            <w:tcW w:w="309" w:type="dxa"/>
            <w:vMerge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1" w:type="dxa"/>
            <w:vMerge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563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ФБ</w:t>
            </w:r>
          </w:p>
        </w:tc>
        <w:tc>
          <w:tcPr>
            <w:tcW w:w="764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2500000,0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2500000,0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1494" w:type="dxa"/>
            <w:vMerge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</w:tr>
      <w:tr w:rsidR="00895645" w:rsidRPr="00791F1C" w:rsidTr="00336137">
        <w:trPr>
          <w:trHeight w:val="20"/>
          <w:jc w:val="center"/>
        </w:trPr>
        <w:tc>
          <w:tcPr>
            <w:tcW w:w="309" w:type="dxa"/>
            <w:vMerge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1" w:type="dxa"/>
            <w:vMerge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563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ВБ</w:t>
            </w:r>
          </w:p>
        </w:tc>
        <w:tc>
          <w:tcPr>
            <w:tcW w:w="764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1494" w:type="dxa"/>
            <w:vMerge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</w:tr>
      <w:tr w:rsidR="00895645" w:rsidRPr="00791F1C" w:rsidTr="00336137">
        <w:trPr>
          <w:trHeight w:val="20"/>
          <w:jc w:val="center"/>
        </w:trPr>
        <w:tc>
          <w:tcPr>
            <w:tcW w:w="309" w:type="dxa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2.7.</w:t>
            </w:r>
          </w:p>
        </w:tc>
        <w:tc>
          <w:tcPr>
            <w:tcW w:w="1141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Приобретение автономных систем электроснабжения</w:t>
            </w:r>
          </w:p>
        </w:tc>
        <w:tc>
          <w:tcPr>
            <w:tcW w:w="563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РБ</w:t>
            </w:r>
          </w:p>
        </w:tc>
        <w:tc>
          <w:tcPr>
            <w:tcW w:w="764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168094,8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23029,0</w:t>
            </w:r>
          </w:p>
        </w:tc>
        <w:tc>
          <w:tcPr>
            <w:tcW w:w="74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1600,0</w:t>
            </w:r>
          </w:p>
        </w:tc>
        <w:tc>
          <w:tcPr>
            <w:tcW w:w="712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36618,0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41741,6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11943,2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12614,2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13118,8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13512,3</w:t>
            </w:r>
          </w:p>
        </w:tc>
        <w:tc>
          <w:tcPr>
            <w:tcW w:w="736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13917,7</w:t>
            </w:r>
          </w:p>
        </w:tc>
        <w:tc>
          <w:tcPr>
            <w:tcW w:w="425" w:type="dxa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2019-2027</w:t>
            </w:r>
          </w:p>
        </w:tc>
        <w:tc>
          <w:tcPr>
            <w:tcW w:w="1276" w:type="dxa"/>
          </w:tcPr>
          <w:p w:rsidR="007F1C01" w:rsidRPr="00791F1C" w:rsidRDefault="007F1C01" w:rsidP="007F1C01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Министерство топлива и энергетики Республики Тыва, ООО «</w:t>
            </w:r>
            <w:proofErr w:type="spellStart"/>
            <w:r w:rsidRPr="00791F1C">
              <w:rPr>
                <w:sz w:val="15"/>
                <w:szCs w:val="15"/>
              </w:rPr>
              <w:t>Диезль</w:t>
            </w:r>
            <w:proofErr w:type="spellEnd"/>
            <w:r w:rsidRPr="00791F1C">
              <w:rPr>
                <w:sz w:val="15"/>
                <w:szCs w:val="15"/>
              </w:rPr>
              <w:t>»</w:t>
            </w:r>
            <w:r w:rsidR="00C4275B">
              <w:rPr>
                <w:sz w:val="15"/>
                <w:szCs w:val="15"/>
              </w:rPr>
              <w:t xml:space="preserve"> (по согласованию)</w:t>
            </w:r>
          </w:p>
        </w:tc>
        <w:tc>
          <w:tcPr>
            <w:tcW w:w="1494" w:type="dxa"/>
            <w:shd w:val="clear" w:color="auto" w:fill="auto"/>
            <w:hideMark/>
          </w:tcPr>
          <w:p w:rsidR="007F1C01" w:rsidRPr="00791F1C" w:rsidRDefault="00C4275B" w:rsidP="00C866C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</w:t>
            </w:r>
            <w:r w:rsidR="007F1C01" w:rsidRPr="00791F1C">
              <w:rPr>
                <w:sz w:val="15"/>
                <w:szCs w:val="15"/>
              </w:rPr>
              <w:t xml:space="preserve"> связи с большим износом имеющейся ДЭС в </w:t>
            </w:r>
            <w:proofErr w:type="spellStart"/>
            <w:r>
              <w:rPr>
                <w:sz w:val="15"/>
                <w:szCs w:val="15"/>
              </w:rPr>
              <w:t>с</w:t>
            </w:r>
            <w:r w:rsidR="007F1C01" w:rsidRPr="00791F1C">
              <w:rPr>
                <w:sz w:val="15"/>
                <w:szCs w:val="15"/>
              </w:rPr>
              <w:t>с</w:t>
            </w:r>
            <w:proofErr w:type="spellEnd"/>
            <w:r w:rsidR="007F1C01" w:rsidRPr="00791F1C">
              <w:rPr>
                <w:sz w:val="15"/>
                <w:szCs w:val="15"/>
              </w:rPr>
              <w:t xml:space="preserve">. Кызыл-Хая, </w:t>
            </w:r>
            <w:proofErr w:type="spellStart"/>
            <w:r w:rsidR="007F1C01" w:rsidRPr="00791F1C">
              <w:rPr>
                <w:sz w:val="15"/>
                <w:szCs w:val="15"/>
              </w:rPr>
              <w:t>Мугур-Аксы</w:t>
            </w:r>
            <w:proofErr w:type="spellEnd"/>
            <w:r w:rsidR="007F1C01" w:rsidRPr="00791F1C">
              <w:rPr>
                <w:sz w:val="15"/>
                <w:szCs w:val="15"/>
              </w:rPr>
              <w:t>, Тоора-</w:t>
            </w:r>
            <w:r w:rsidR="00C866C8">
              <w:rPr>
                <w:sz w:val="15"/>
                <w:szCs w:val="15"/>
              </w:rPr>
              <w:t xml:space="preserve">Хем, </w:t>
            </w:r>
            <w:proofErr w:type="spellStart"/>
            <w:r w:rsidR="00C866C8">
              <w:rPr>
                <w:sz w:val="15"/>
                <w:szCs w:val="15"/>
              </w:rPr>
              <w:t>Ырбан</w:t>
            </w:r>
            <w:proofErr w:type="spellEnd"/>
            <w:r w:rsidR="00C866C8">
              <w:rPr>
                <w:sz w:val="15"/>
                <w:szCs w:val="15"/>
              </w:rPr>
              <w:t xml:space="preserve">, Севи, </w:t>
            </w:r>
            <w:proofErr w:type="spellStart"/>
            <w:r w:rsidR="00C866C8">
              <w:rPr>
                <w:sz w:val="15"/>
                <w:szCs w:val="15"/>
              </w:rPr>
              <w:t>Сыстыг-Хем</w:t>
            </w:r>
            <w:proofErr w:type="spellEnd"/>
            <w:r w:rsidR="00C866C8">
              <w:rPr>
                <w:sz w:val="15"/>
                <w:szCs w:val="15"/>
              </w:rPr>
              <w:t xml:space="preserve"> и</w:t>
            </w:r>
            <w:r w:rsidR="007F1C01" w:rsidRPr="00791F1C">
              <w:rPr>
                <w:sz w:val="15"/>
                <w:szCs w:val="15"/>
              </w:rPr>
              <w:t xml:space="preserve"> ежегодным увеличением финансовых затрат на капитальный ремонт Министерство топлива и энергетики Республики Тыва предлагает приобре</w:t>
            </w:r>
            <w:r w:rsidR="007F1C01" w:rsidRPr="00791F1C">
              <w:rPr>
                <w:sz w:val="15"/>
                <w:szCs w:val="15"/>
              </w:rPr>
              <w:lastRenderedPageBreak/>
              <w:t xml:space="preserve">сти дизель-генераторные установки 500 кВт, 200 кВт, 30 </w:t>
            </w:r>
            <w:r w:rsidRPr="00791F1C">
              <w:rPr>
                <w:sz w:val="15"/>
                <w:szCs w:val="15"/>
              </w:rPr>
              <w:t>кВт</w:t>
            </w:r>
            <w:r w:rsidR="007F1C01" w:rsidRPr="00791F1C">
              <w:rPr>
                <w:sz w:val="15"/>
                <w:szCs w:val="15"/>
              </w:rPr>
              <w:t>.</w:t>
            </w:r>
            <w:r w:rsidR="007F1C01" w:rsidRPr="00791F1C">
              <w:rPr>
                <w:sz w:val="15"/>
                <w:szCs w:val="15"/>
              </w:rPr>
              <w:br/>
              <w:t>Обеспечение качественным и бесперебойным электроснабжением 3835 потре</w:t>
            </w:r>
            <w:r w:rsidR="00C866C8">
              <w:rPr>
                <w:sz w:val="15"/>
                <w:szCs w:val="15"/>
              </w:rPr>
              <w:t xml:space="preserve">бителей в населенных пунктах, </w:t>
            </w:r>
            <w:r w:rsidR="007F1C01" w:rsidRPr="00791F1C">
              <w:rPr>
                <w:sz w:val="15"/>
                <w:szCs w:val="15"/>
              </w:rPr>
              <w:t>не имеющих централизованного энергоснабже</w:t>
            </w:r>
            <w:r>
              <w:rPr>
                <w:sz w:val="15"/>
                <w:szCs w:val="15"/>
              </w:rPr>
              <w:t>ния</w:t>
            </w:r>
          </w:p>
        </w:tc>
      </w:tr>
      <w:tr w:rsidR="00895645" w:rsidRPr="00791F1C" w:rsidTr="00336137">
        <w:trPr>
          <w:trHeight w:val="20"/>
          <w:jc w:val="center"/>
        </w:trPr>
        <w:tc>
          <w:tcPr>
            <w:tcW w:w="309" w:type="dxa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lastRenderedPageBreak/>
              <w:t>2.8</w:t>
            </w:r>
          </w:p>
        </w:tc>
        <w:tc>
          <w:tcPr>
            <w:tcW w:w="1141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Развитие электросетевого хозяйства на территории Республики Тыва</w:t>
            </w:r>
          </w:p>
        </w:tc>
        <w:tc>
          <w:tcPr>
            <w:tcW w:w="563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ВБ</w:t>
            </w:r>
          </w:p>
        </w:tc>
        <w:tc>
          <w:tcPr>
            <w:tcW w:w="764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200000,0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85000,0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115000,0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2023-2024</w:t>
            </w:r>
          </w:p>
        </w:tc>
        <w:tc>
          <w:tcPr>
            <w:tcW w:w="1276" w:type="dxa"/>
          </w:tcPr>
          <w:p w:rsidR="007F1C01" w:rsidRPr="00791F1C" w:rsidRDefault="007F1C01" w:rsidP="007F1C01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 xml:space="preserve">Министерство топлива и энергетики Республики Тыва, АО </w:t>
            </w:r>
            <w:r w:rsidR="00C866C8">
              <w:rPr>
                <w:sz w:val="15"/>
                <w:szCs w:val="15"/>
              </w:rPr>
              <w:t>«</w:t>
            </w:r>
            <w:proofErr w:type="spellStart"/>
            <w:r w:rsidRPr="00791F1C">
              <w:rPr>
                <w:sz w:val="15"/>
                <w:szCs w:val="15"/>
              </w:rPr>
              <w:t>Тываэнерго</w:t>
            </w:r>
            <w:proofErr w:type="spellEnd"/>
            <w:r w:rsidRPr="00791F1C">
              <w:rPr>
                <w:sz w:val="15"/>
                <w:szCs w:val="15"/>
              </w:rPr>
              <w:t>»</w:t>
            </w:r>
            <w:r w:rsidR="00C4275B">
              <w:rPr>
                <w:sz w:val="15"/>
                <w:szCs w:val="15"/>
              </w:rPr>
              <w:t xml:space="preserve"> (по согласованию)</w:t>
            </w:r>
          </w:p>
        </w:tc>
        <w:tc>
          <w:tcPr>
            <w:tcW w:w="1494" w:type="dxa"/>
            <w:shd w:val="clear" w:color="auto" w:fill="auto"/>
            <w:hideMark/>
          </w:tcPr>
          <w:p w:rsidR="007F1C01" w:rsidRPr="00791F1C" w:rsidRDefault="007F1C01" w:rsidP="00C866C8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обеспечение бесперебойным, качественным электроснабжением потребителей садоводческих некоммерческих товариществ, соблюдени</w:t>
            </w:r>
            <w:r w:rsidR="00C866C8">
              <w:rPr>
                <w:sz w:val="15"/>
                <w:szCs w:val="15"/>
              </w:rPr>
              <w:t>е</w:t>
            </w:r>
            <w:r w:rsidRPr="00791F1C">
              <w:rPr>
                <w:sz w:val="15"/>
                <w:szCs w:val="15"/>
              </w:rPr>
              <w:t xml:space="preserve"> требований правил устройства электроустановок и правил технической эксплуатации, требований к границам охранных зон объектов электросетевого хозяйства СНТ, организации системы учета электрической энергии и снижение накопленной задолженности за потребленную электроэнергию СНТ</w:t>
            </w:r>
          </w:p>
        </w:tc>
      </w:tr>
      <w:tr w:rsidR="00895645" w:rsidRPr="00791F1C" w:rsidTr="00336137">
        <w:trPr>
          <w:trHeight w:val="20"/>
          <w:jc w:val="center"/>
        </w:trPr>
        <w:tc>
          <w:tcPr>
            <w:tcW w:w="309" w:type="dxa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</w:t>
            </w:r>
          </w:p>
        </w:tc>
        <w:tc>
          <w:tcPr>
            <w:tcW w:w="1141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Мероприятия  по научно-исследовательским и опытно-конструкторским работам</w:t>
            </w:r>
          </w:p>
        </w:tc>
        <w:tc>
          <w:tcPr>
            <w:tcW w:w="563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</w:tc>
        <w:tc>
          <w:tcPr>
            <w:tcW w:w="764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5480,4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5480,4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2014</w:t>
            </w:r>
          </w:p>
        </w:tc>
        <w:tc>
          <w:tcPr>
            <w:tcW w:w="1276" w:type="dxa"/>
          </w:tcPr>
          <w:p w:rsidR="007F1C01" w:rsidRPr="00791F1C" w:rsidRDefault="007F1C01" w:rsidP="007F1C01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</w:tc>
        <w:tc>
          <w:tcPr>
            <w:tcW w:w="1494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</w:tc>
      </w:tr>
      <w:tr w:rsidR="00895645" w:rsidRPr="00791F1C" w:rsidTr="00336137">
        <w:trPr>
          <w:trHeight w:val="20"/>
          <w:jc w:val="center"/>
        </w:trPr>
        <w:tc>
          <w:tcPr>
            <w:tcW w:w="309" w:type="dxa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3.1.</w:t>
            </w:r>
          </w:p>
        </w:tc>
        <w:tc>
          <w:tcPr>
            <w:tcW w:w="1141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 xml:space="preserve">Разработка проекта строительства модульной котельной с магистральными тепловыми сетями в с. Чаа-Холь </w:t>
            </w:r>
            <w:proofErr w:type="spellStart"/>
            <w:r w:rsidRPr="00791F1C">
              <w:rPr>
                <w:sz w:val="15"/>
                <w:szCs w:val="15"/>
              </w:rPr>
              <w:t>Чаа-Хольского</w:t>
            </w:r>
            <w:proofErr w:type="spellEnd"/>
            <w:r w:rsidRPr="00791F1C">
              <w:rPr>
                <w:sz w:val="15"/>
                <w:szCs w:val="15"/>
              </w:rPr>
              <w:t xml:space="preserve"> </w:t>
            </w:r>
            <w:proofErr w:type="spellStart"/>
            <w:r w:rsidRPr="00791F1C">
              <w:rPr>
                <w:sz w:val="15"/>
                <w:szCs w:val="15"/>
              </w:rPr>
              <w:t>кожууна</w:t>
            </w:r>
            <w:proofErr w:type="spellEnd"/>
          </w:p>
        </w:tc>
        <w:tc>
          <w:tcPr>
            <w:tcW w:w="563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РБ</w:t>
            </w:r>
          </w:p>
        </w:tc>
        <w:tc>
          <w:tcPr>
            <w:tcW w:w="764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4600,0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4600,0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2014</w:t>
            </w:r>
          </w:p>
        </w:tc>
        <w:tc>
          <w:tcPr>
            <w:tcW w:w="1276" w:type="dxa"/>
          </w:tcPr>
          <w:p w:rsidR="007F1C01" w:rsidRPr="00791F1C" w:rsidRDefault="007F1C01" w:rsidP="007F1C01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 xml:space="preserve">Министерство топлива и энергетики Республики Тыва, ГУП </w:t>
            </w:r>
            <w:r w:rsidR="00C4275B" w:rsidRPr="00791F1C">
              <w:rPr>
                <w:sz w:val="15"/>
                <w:szCs w:val="15"/>
              </w:rPr>
              <w:t xml:space="preserve">Республики Тыва </w:t>
            </w:r>
            <w:r w:rsidRPr="00791F1C">
              <w:rPr>
                <w:sz w:val="15"/>
                <w:szCs w:val="15"/>
              </w:rPr>
              <w:t>«УК ТЭК 4»</w:t>
            </w:r>
          </w:p>
        </w:tc>
        <w:tc>
          <w:tcPr>
            <w:tcW w:w="1494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</w:tc>
      </w:tr>
      <w:tr w:rsidR="00895645" w:rsidRPr="00791F1C" w:rsidTr="00336137">
        <w:trPr>
          <w:trHeight w:val="20"/>
          <w:jc w:val="center"/>
        </w:trPr>
        <w:tc>
          <w:tcPr>
            <w:tcW w:w="309" w:type="dxa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3.2.</w:t>
            </w:r>
          </w:p>
        </w:tc>
        <w:tc>
          <w:tcPr>
            <w:tcW w:w="1141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 xml:space="preserve">Разработка проекта реконструкции (нового строительства) </w:t>
            </w:r>
            <w:proofErr w:type="spellStart"/>
            <w:r w:rsidRPr="00791F1C">
              <w:rPr>
                <w:sz w:val="15"/>
                <w:szCs w:val="15"/>
              </w:rPr>
              <w:lastRenderedPageBreak/>
              <w:t>энергоисточника</w:t>
            </w:r>
            <w:proofErr w:type="spellEnd"/>
            <w:r w:rsidRPr="00791F1C">
              <w:rPr>
                <w:sz w:val="15"/>
                <w:szCs w:val="15"/>
              </w:rPr>
              <w:t xml:space="preserve"> для нужд г. </w:t>
            </w:r>
            <w:proofErr w:type="spellStart"/>
            <w:r w:rsidRPr="00791F1C">
              <w:rPr>
                <w:sz w:val="15"/>
                <w:szCs w:val="15"/>
              </w:rPr>
              <w:t>Шагонар</w:t>
            </w:r>
            <w:r w:rsidR="00C866C8">
              <w:rPr>
                <w:sz w:val="15"/>
                <w:szCs w:val="15"/>
              </w:rPr>
              <w:t>а</w:t>
            </w:r>
            <w:proofErr w:type="spellEnd"/>
          </w:p>
        </w:tc>
        <w:tc>
          <w:tcPr>
            <w:tcW w:w="563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lastRenderedPageBreak/>
              <w:t>РБ</w:t>
            </w:r>
          </w:p>
        </w:tc>
        <w:tc>
          <w:tcPr>
            <w:tcW w:w="764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499,5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499,5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2014</w:t>
            </w:r>
          </w:p>
        </w:tc>
        <w:tc>
          <w:tcPr>
            <w:tcW w:w="1276" w:type="dxa"/>
          </w:tcPr>
          <w:p w:rsidR="007F1C01" w:rsidRPr="00791F1C" w:rsidRDefault="007F1C01" w:rsidP="007F1C01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 xml:space="preserve">Министерство топлива и энергетики Республики Тыва, ГУП </w:t>
            </w:r>
            <w:r w:rsidR="00C4275B" w:rsidRPr="00791F1C">
              <w:rPr>
                <w:sz w:val="15"/>
                <w:szCs w:val="15"/>
              </w:rPr>
              <w:t xml:space="preserve">Республики Тыва </w:t>
            </w:r>
            <w:r w:rsidRPr="00791F1C">
              <w:rPr>
                <w:sz w:val="15"/>
                <w:szCs w:val="15"/>
              </w:rPr>
              <w:t>«УК ТЭК 4»</w:t>
            </w:r>
          </w:p>
        </w:tc>
        <w:tc>
          <w:tcPr>
            <w:tcW w:w="1494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</w:tc>
      </w:tr>
      <w:tr w:rsidR="00895645" w:rsidRPr="00791F1C" w:rsidTr="00336137">
        <w:trPr>
          <w:trHeight w:val="20"/>
          <w:jc w:val="center"/>
        </w:trPr>
        <w:tc>
          <w:tcPr>
            <w:tcW w:w="309" w:type="dxa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lastRenderedPageBreak/>
              <w:t>3.3.</w:t>
            </w:r>
          </w:p>
        </w:tc>
        <w:tc>
          <w:tcPr>
            <w:tcW w:w="1141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 xml:space="preserve">Проведение экспертизы проекта строительства модульной котельной с магистральными тепловыми сетями в с. Чаа-Холь </w:t>
            </w:r>
            <w:proofErr w:type="spellStart"/>
            <w:r w:rsidRPr="00791F1C">
              <w:rPr>
                <w:sz w:val="15"/>
                <w:szCs w:val="15"/>
              </w:rPr>
              <w:t>Чаа-Хольского</w:t>
            </w:r>
            <w:proofErr w:type="spellEnd"/>
            <w:r w:rsidRPr="00791F1C">
              <w:rPr>
                <w:sz w:val="15"/>
                <w:szCs w:val="15"/>
              </w:rPr>
              <w:t xml:space="preserve"> </w:t>
            </w:r>
            <w:proofErr w:type="spellStart"/>
            <w:r w:rsidRPr="00791F1C">
              <w:rPr>
                <w:sz w:val="15"/>
                <w:szCs w:val="15"/>
              </w:rPr>
              <w:t>кожууна</w:t>
            </w:r>
            <w:proofErr w:type="spellEnd"/>
          </w:p>
        </w:tc>
        <w:tc>
          <w:tcPr>
            <w:tcW w:w="563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РБ</w:t>
            </w:r>
          </w:p>
        </w:tc>
        <w:tc>
          <w:tcPr>
            <w:tcW w:w="764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380,9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380,9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2014</w:t>
            </w:r>
          </w:p>
        </w:tc>
        <w:tc>
          <w:tcPr>
            <w:tcW w:w="1276" w:type="dxa"/>
          </w:tcPr>
          <w:p w:rsidR="007F1C01" w:rsidRPr="00791F1C" w:rsidRDefault="007F1C01" w:rsidP="007F1C01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 xml:space="preserve">Министерство топлива и энергетики Республики Тыва, ГУП </w:t>
            </w:r>
            <w:r w:rsidR="00C4275B" w:rsidRPr="00791F1C">
              <w:rPr>
                <w:sz w:val="15"/>
                <w:szCs w:val="15"/>
              </w:rPr>
              <w:t xml:space="preserve">Республики Тыва </w:t>
            </w:r>
            <w:r w:rsidRPr="00791F1C">
              <w:rPr>
                <w:sz w:val="15"/>
                <w:szCs w:val="15"/>
              </w:rPr>
              <w:t>«УК ТЭК 4»</w:t>
            </w:r>
          </w:p>
        </w:tc>
        <w:tc>
          <w:tcPr>
            <w:tcW w:w="1494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</w:tc>
      </w:tr>
      <w:tr w:rsidR="00895645" w:rsidRPr="00791F1C" w:rsidTr="00336137">
        <w:trPr>
          <w:trHeight w:val="20"/>
          <w:jc w:val="center"/>
        </w:trPr>
        <w:tc>
          <w:tcPr>
            <w:tcW w:w="309" w:type="dxa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</w:t>
            </w:r>
          </w:p>
        </w:tc>
        <w:tc>
          <w:tcPr>
            <w:tcW w:w="1141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Прочие мероприятия</w:t>
            </w:r>
          </w:p>
        </w:tc>
        <w:tc>
          <w:tcPr>
            <w:tcW w:w="563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</w:tc>
        <w:tc>
          <w:tcPr>
            <w:tcW w:w="764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1494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</w:tc>
      </w:tr>
      <w:tr w:rsidR="00C4275B" w:rsidRPr="00791F1C" w:rsidTr="00336137">
        <w:trPr>
          <w:trHeight w:val="20"/>
          <w:jc w:val="center"/>
        </w:trPr>
        <w:tc>
          <w:tcPr>
            <w:tcW w:w="309" w:type="dxa"/>
            <w:vMerge w:val="restart"/>
            <w:shd w:val="clear" w:color="auto" w:fill="auto"/>
            <w:hideMark/>
          </w:tcPr>
          <w:p w:rsidR="00C4275B" w:rsidRPr="00791F1C" w:rsidRDefault="00C4275B" w:rsidP="00EE60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1" w:type="dxa"/>
            <w:vMerge w:val="restart"/>
            <w:shd w:val="clear" w:color="auto" w:fill="auto"/>
            <w:hideMark/>
          </w:tcPr>
          <w:p w:rsidR="00C4275B" w:rsidRPr="00791F1C" w:rsidRDefault="00C4275B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итого по подпрограмме:</w:t>
            </w:r>
          </w:p>
        </w:tc>
        <w:tc>
          <w:tcPr>
            <w:tcW w:w="563" w:type="dxa"/>
            <w:shd w:val="clear" w:color="auto" w:fill="auto"/>
            <w:hideMark/>
          </w:tcPr>
          <w:p w:rsidR="00C4275B" w:rsidRPr="00791F1C" w:rsidRDefault="00C4275B" w:rsidP="00EE605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</w:t>
            </w:r>
            <w:r w:rsidRPr="00791F1C">
              <w:rPr>
                <w:sz w:val="15"/>
                <w:szCs w:val="15"/>
              </w:rPr>
              <w:t>сего</w:t>
            </w:r>
          </w:p>
        </w:tc>
        <w:tc>
          <w:tcPr>
            <w:tcW w:w="764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32767205,9</w:t>
            </w:r>
          </w:p>
        </w:tc>
        <w:tc>
          <w:tcPr>
            <w:tcW w:w="708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10295,3</w:t>
            </w:r>
          </w:p>
        </w:tc>
        <w:tc>
          <w:tcPr>
            <w:tcW w:w="710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9500,0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8000,0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23029,0</w:t>
            </w:r>
          </w:p>
        </w:tc>
        <w:tc>
          <w:tcPr>
            <w:tcW w:w="748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3072915,8</w:t>
            </w:r>
          </w:p>
        </w:tc>
        <w:tc>
          <w:tcPr>
            <w:tcW w:w="712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4036618,0</w:t>
            </w:r>
          </w:p>
        </w:tc>
        <w:tc>
          <w:tcPr>
            <w:tcW w:w="851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4041741,6</w:t>
            </w:r>
          </w:p>
        </w:tc>
        <w:tc>
          <w:tcPr>
            <w:tcW w:w="851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6796943,2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11027614,2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3713118,8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13512,3</w:t>
            </w:r>
          </w:p>
        </w:tc>
        <w:tc>
          <w:tcPr>
            <w:tcW w:w="736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13917,7</w:t>
            </w:r>
          </w:p>
        </w:tc>
        <w:tc>
          <w:tcPr>
            <w:tcW w:w="425" w:type="dxa"/>
            <w:vMerge w:val="restart"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2014-2027</w:t>
            </w:r>
          </w:p>
        </w:tc>
        <w:tc>
          <w:tcPr>
            <w:tcW w:w="1276" w:type="dxa"/>
            <w:vMerge w:val="restart"/>
          </w:tcPr>
          <w:p w:rsidR="00C4275B" w:rsidRPr="00791F1C" w:rsidRDefault="00C4275B" w:rsidP="007F1C01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</w:tc>
        <w:tc>
          <w:tcPr>
            <w:tcW w:w="1494" w:type="dxa"/>
            <w:vMerge w:val="restart"/>
            <w:shd w:val="clear" w:color="auto" w:fill="auto"/>
            <w:hideMark/>
          </w:tcPr>
          <w:p w:rsidR="00C4275B" w:rsidRPr="00791F1C" w:rsidRDefault="00C4275B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  <w:p w:rsidR="00C4275B" w:rsidRPr="00791F1C" w:rsidRDefault="00C4275B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  <w:p w:rsidR="00C4275B" w:rsidRPr="00791F1C" w:rsidRDefault="00C4275B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  <w:p w:rsidR="00C4275B" w:rsidRPr="00791F1C" w:rsidRDefault="00C4275B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</w:tc>
      </w:tr>
      <w:tr w:rsidR="00C4275B" w:rsidRPr="00791F1C" w:rsidTr="00336137">
        <w:trPr>
          <w:trHeight w:val="20"/>
          <w:jc w:val="center"/>
        </w:trPr>
        <w:tc>
          <w:tcPr>
            <w:tcW w:w="309" w:type="dxa"/>
            <w:vMerge/>
            <w:hideMark/>
          </w:tcPr>
          <w:p w:rsidR="00C4275B" w:rsidRPr="00791F1C" w:rsidRDefault="00C4275B" w:rsidP="00EE60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1" w:type="dxa"/>
            <w:vMerge/>
            <w:hideMark/>
          </w:tcPr>
          <w:p w:rsidR="00C4275B" w:rsidRPr="00791F1C" w:rsidRDefault="00C4275B" w:rsidP="00EE605F">
            <w:pPr>
              <w:rPr>
                <w:sz w:val="15"/>
                <w:szCs w:val="15"/>
              </w:rPr>
            </w:pPr>
          </w:p>
        </w:tc>
        <w:tc>
          <w:tcPr>
            <w:tcW w:w="563" w:type="dxa"/>
            <w:shd w:val="clear" w:color="auto" w:fill="auto"/>
            <w:hideMark/>
          </w:tcPr>
          <w:p w:rsidR="00C4275B" w:rsidRPr="00791F1C" w:rsidRDefault="00C4275B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РБ</w:t>
            </w:r>
          </w:p>
        </w:tc>
        <w:tc>
          <w:tcPr>
            <w:tcW w:w="764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267205,9</w:t>
            </w:r>
          </w:p>
        </w:tc>
        <w:tc>
          <w:tcPr>
            <w:tcW w:w="708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10295,3</w:t>
            </w:r>
          </w:p>
        </w:tc>
        <w:tc>
          <w:tcPr>
            <w:tcW w:w="710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9500,0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8000,0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23029,0</w:t>
            </w:r>
          </w:p>
        </w:tc>
        <w:tc>
          <w:tcPr>
            <w:tcW w:w="748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72915,8</w:t>
            </w:r>
          </w:p>
        </w:tc>
        <w:tc>
          <w:tcPr>
            <w:tcW w:w="712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36618,0</w:t>
            </w:r>
          </w:p>
        </w:tc>
        <w:tc>
          <w:tcPr>
            <w:tcW w:w="851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41741,6</w:t>
            </w:r>
          </w:p>
        </w:tc>
        <w:tc>
          <w:tcPr>
            <w:tcW w:w="851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11943,2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12614,2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13118,8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13512,3</w:t>
            </w:r>
          </w:p>
        </w:tc>
        <w:tc>
          <w:tcPr>
            <w:tcW w:w="736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13917,7</w:t>
            </w:r>
          </w:p>
        </w:tc>
        <w:tc>
          <w:tcPr>
            <w:tcW w:w="425" w:type="dxa"/>
            <w:vMerge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:rsidR="00C4275B" w:rsidRPr="00791F1C" w:rsidRDefault="00C4275B" w:rsidP="00EE605F">
            <w:pPr>
              <w:rPr>
                <w:sz w:val="15"/>
                <w:szCs w:val="15"/>
              </w:rPr>
            </w:pPr>
          </w:p>
        </w:tc>
        <w:tc>
          <w:tcPr>
            <w:tcW w:w="1494" w:type="dxa"/>
            <w:vMerge/>
            <w:shd w:val="clear" w:color="auto" w:fill="auto"/>
            <w:hideMark/>
          </w:tcPr>
          <w:p w:rsidR="00C4275B" w:rsidRPr="00791F1C" w:rsidRDefault="00C4275B" w:rsidP="00EE605F">
            <w:pPr>
              <w:rPr>
                <w:sz w:val="15"/>
                <w:szCs w:val="15"/>
              </w:rPr>
            </w:pPr>
          </w:p>
        </w:tc>
      </w:tr>
      <w:tr w:rsidR="00C4275B" w:rsidRPr="00791F1C" w:rsidTr="00336137">
        <w:trPr>
          <w:trHeight w:val="20"/>
          <w:jc w:val="center"/>
        </w:trPr>
        <w:tc>
          <w:tcPr>
            <w:tcW w:w="309" w:type="dxa"/>
            <w:vMerge/>
            <w:hideMark/>
          </w:tcPr>
          <w:p w:rsidR="00C4275B" w:rsidRPr="00791F1C" w:rsidRDefault="00C4275B" w:rsidP="00EE60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1" w:type="dxa"/>
            <w:vMerge/>
            <w:hideMark/>
          </w:tcPr>
          <w:p w:rsidR="00C4275B" w:rsidRPr="00791F1C" w:rsidRDefault="00C4275B" w:rsidP="00EE605F">
            <w:pPr>
              <w:rPr>
                <w:sz w:val="15"/>
                <w:szCs w:val="15"/>
              </w:rPr>
            </w:pPr>
          </w:p>
        </w:tc>
        <w:tc>
          <w:tcPr>
            <w:tcW w:w="563" w:type="dxa"/>
            <w:shd w:val="clear" w:color="auto" w:fill="auto"/>
            <w:hideMark/>
          </w:tcPr>
          <w:p w:rsidR="00C4275B" w:rsidRPr="00791F1C" w:rsidRDefault="00C4275B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ФБ</w:t>
            </w:r>
          </w:p>
        </w:tc>
        <w:tc>
          <w:tcPr>
            <w:tcW w:w="764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22700000,0</w:t>
            </w:r>
          </w:p>
        </w:tc>
        <w:tc>
          <w:tcPr>
            <w:tcW w:w="708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3000000,0</w:t>
            </w:r>
          </w:p>
        </w:tc>
        <w:tc>
          <w:tcPr>
            <w:tcW w:w="712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4000000,0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4000000,0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4000000,0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4000000,0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3700000,0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:rsidR="00C4275B" w:rsidRPr="00791F1C" w:rsidRDefault="00C4275B" w:rsidP="00EE605F">
            <w:pPr>
              <w:rPr>
                <w:sz w:val="15"/>
                <w:szCs w:val="15"/>
              </w:rPr>
            </w:pPr>
          </w:p>
        </w:tc>
        <w:tc>
          <w:tcPr>
            <w:tcW w:w="1494" w:type="dxa"/>
            <w:vMerge/>
            <w:shd w:val="clear" w:color="auto" w:fill="auto"/>
            <w:hideMark/>
          </w:tcPr>
          <w:p w:rsidR="00C4275B" w:rsidRPr="00791F1C" w:rsidRDefault="00C4275B" w:rsidP="00EE605F">
            <w:pPr>
              <w:rPr>
                <w:sz w:val="15"/>
                <w:szCs w:val="15"/>
              </w:rPr>
            </w:pPr>
          </w:p>
        </w:tc>
      </w:tr>
      <w:tr w:rsidR="00C4275B" w:rsidRPr="00791F1C" w:rsidTr="00336137">
        <w:trPr>
          <w:trHeight w:val="20"/>
          <w:jc w:val="center"/>
        </w:trPr>
        <w:tc>
          <w:tcPr>
            <w:tcW w:w="309" w:type="dxa"/>
            <w:vMerge/>
            <w:hideMark/>
          </w:tcPr>
          <w:p w:rsidR="00C4275B" w:rsidRPr="00791F1C" w:rsidRDefault="00C4275B" w:rsidP="00EE60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1" w:type="dxa"/>
            <w:vMerge/>
            <w:hideMark/>
          </w:tcPr>
          <w:p w:rsidR="00C4275B" w:rsidRPr="00791F1C" w:rsidRDefault="00C4275B" w:rsidP="00EE605F">
            <w:pPr>
              <w:rPr>
                <w:sz w:val="15"/>
                <w:szCs w:val="15"/>
              </w:rPr>
            </w:pPr>
          </w:p>
        </w:tc>
        <w:tc>
          <w:tcPr>
            <w:tcW w:w="563" w:type="dxa"/>
            <w:shd w:val="clear" w:color="auto" w:fill="auto"/>
            <w:hideMark/>
          </w:tcPr>
          <w:p w:rsidR="00C4275B" w:rsidRPr="00791F1C" w:rsidRDefault="00C4275B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ВБ</w:t>
            </w:r>
          </w:p>
        </w:tc>
        <w:tc>
          <w:tcPr>
            <w:tcW w:w="764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9800000,0</w:t>
            </w:r>
          </w:p>
        </w:tc>
        <w:tc>
          <w:tcPr>
            <w:tcW w:w="708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2785000,0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7015000,0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:rsidR="00C4275B" w:rsidRPr="00791F1C" w:rsidRDefault="00C4275B" w:rsidP="00EE605F">
            <w:pPr>
              <w:rPr>
                <w:sz w:val="15"/>
                <w:szCs w:val="15"/>
              </w:rPr>
            </w:pPr>
          </w:p>
        </w:tc>
        <w:tc>
          <w:tcPr>
            <w:tcW w:w="1494" w:type="dxa"/>
            <w:vMerge/>
            <w:shd w:val="clear" w:color="auto" w:fill="auto"/>
            <w:hideMark/>
          </w:tcPr>
          <w:p w:rsidR="00C4275B" w:rsidRPr="00791F1C" w:rsidRDefault="00C4275B" w:rsidP="00EE605F">
            <w:pPr>
              <w:rPr>
                <w:sz w:val="15"/>
                <w:szCs w:val="15"/>
              </w:rPr>
            </w:pPr>
          </w:p>
        </w:tc>
      </w:tr>
      <w:tr w:rsidR="00C4275B" w:rsidRPr="00791F1C" w:rsidTr="00336137">
        <w:trPr>
          <w:trHeight w:val="20"/>
          <w:jc w:val="center"/>
        </w:trPr>
        <w:tc>
          <w:tcPr>
            <w:tcW w:w="309" w:type="dxa"/>
            <w:vMerge w:val="restart"/>
            <w:shd w:val="clear" w:color="auto" w:fill="auto"/>
            <w:hideMark/>
          </w:tcPr>
          <w:p w:rsidR="00C4275B" w:rsidRPr="00791F1C" w:rsidRDefault="00C4275B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</w:t>
            </w:r>
          </w:p>
        </w:tc>
        <w:tc>
          <w:tcPr>
            <w:tcW w:w="1141" w:type="dxa"/>
            <w:vMerge w:val="restart"/>
            <w:shd w:val="clear" w:color="auto" w:fill="auto"/>
            <w:hideMark/>
          </w:tcPr>
          <w:p w:rsidR="00C4275B" w:rsidRPr="00791F1C" w:rsidRDefault="00C4275B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Подпрограмма 3 «Энергосбережение и повышение энергетической эффективности в Республике Тыва»</w:t>
            </w:r>
          </w:p>
        </w:tc>
        <w:tc>
          <w:tcPr>
            <w:tcW w:w="563" w:type="dxa"/>
            <w:shd w:val="clear" w:color="auto" w:fill="auto"/>
            <w:hideMark/>
          </w:tcPr>
          <w:p w:rsidR="00C4275B" w:rsidRPr="00791F1C" w:rsidRDefault="00C4275B" w:rsidP="00EE605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</w:t>
            </w:r>
            <w:r w:rsidRPr="00791F1C">
              <w:rPr>
                <w:sz w:val="15"/>
                <w:szCs w:val="15"/>
              </w:rPr>
              <w:t>сего</w:t>
            </w:r>
          </w:p>
        </w:tc>
        <w:tc>
          <w:tcPr>
            <w:tcW w:w="764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8395075,9</w:t>
            </w:r>
          </w:p>
        </w:tc>
        <w:tc>
          <w:tcPr>
            <w:tcW w:w="708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895044,0</w:t>
            </w:r>
          </w:p>
        </w:tc>
        <w:tc>
          <w:tcPr>
            <w:tcW w:w="710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381568,9</w:t>
            </w:r>
          </w:p>
        </w:tc>
        <w:tc>
          <w:tcPr>
            <w:tcW w:w="713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392347,8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476871,2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480385,0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641091,2</w:t>
            </w:r>
          </w:p>
        </w:tc>
        <w:tc>
          <w:tcPr>
            <w:tcW w:w="748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748669,1</w:t>
            </w:r>
          </w:p>
        </w:tc>
        <w:tc>
          <w:tcPr>
            <w:tcW w:w="712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993452,2</w:t>
            </w:r>
          </w:p>
        </w:tc>
        <w:tc>
          <w:tcPr>
            <w:tcW w:w="851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1395078,0</w:t>
            </w:r>
          </w:p>
        </w:tc>
        <w:tc>
          <w:tcPr>
            <w:tcW w:w="851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1121571,3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249728,2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200352,3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206362,9</w:t>
            </w:r>
          </w:p>
        </w:tc>
        <w:tc>
          <w:tcPr>
            <w:tcW w:w="736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212553,8</w:t>
            </w:r>
          </w:p>
        </w:tc>
        <w:tc>
          <w:tcPr>
            <w:tcW w:w="425" w:type="dxa"/>
            <w:vMerge w:val="restart"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2014-2027</w:t>
            </w:r>
          </w:p>
        </w:tc>
        <w:tc>
          <w:tcPr>
            <w:tcW w:w="1276" w:type="dxa"/>
            <w:vMerge w:val="restart"/>
          </w:tcPr>
          <w:p w:rsidR="00C4275B" w:rsidRPr="00791F1C" w:rsidRDefault="00C4275B" w:rsidP="007F1C01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Министерство топлива и энергетики Республики Тыва</w:t>
            </w:r>
          </w:p>
        </w:tc>
        <w:tc>
          <w:tcPr>
            <w:tcW w:w="1494" w:type="dxa"/>
            <w:vMerge w:val="restart"/>
            <w:shd w:val="clear" w:color="auto" w:fill="auto"/>
            <w:hideMark/>
          </w:tcPr>
          <w:p w:rsidR="00C4275B" w:rsidRPr="00791F1C" w:rsidRDefault="00C4275B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  <w:p w:rsidR="00C4275B" w:rsidRPr="00791F1C" w:rsidRDefault="00C4275B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  <w:p w:rsidR="00C4275B" w:rsidRPr="00791F1C" w:rsidRDefault="00C4275B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</w:tc>
      </w:tr>
      <w:tr w:rsidR="00C4275B" w:rsidRPr="00791F1C" w:rsidTr="00336137">
        <w:trPr>
          <w:trHeight w:val="20"/>
          <w:jc w:val="center"/>
        </w:trPr>
        <w:tc>
          <w:tcPr>
            <w:tcW w:w="309" w:type="dxa"/>
            <w:vMerge/>
            <w:hideMark/>
          </w:tcPr>
          <w:p w:rsidR="00C4275B" w:rsidRPr="00791F1C" w:rsidRDefault="00C4275B" w:rsidP="00EE60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1" w:type="dxa"/>
            <w:vMerge/>
            <w:hideMark/>
          </w:tcPr>
          <w:p w:rsidR="00C4275B" w:rsidRPr="00791F1C" w:rsidRDefault="00C4275B" w:rsidP="00EE605F">
            <w:pPr>
              <w:rPr>
                <w:sz w:val="15"/>
                <w:szCs w:val="15"/>
              </w:rPr>
            </w:pPr>
          </w:p>
        </w:tc>
        <w:tc>
          <w:tcPr>
            <w:tcW w:w="563" w:type="dxa"/>
            <w:shd w:val="clear" w:color="auto" w:fill="auto"/>
            <w:hideMark/>
          </w:tcPr>
          <w:p w:rsidR="00C4275B" w:rsidRPr="00791F1C" w:rsidRDefault="00C4275B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РБ</w:t>
            </w:r>
          </w:p>
        </w:tc>
        <w:tc>
          <w:tcPr>
            <w:tcW w:w="764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6942701,9</w:t>
            </w:r>
          </w:p>
        </w:tc>
        <w:tc>
          <w:tcPr>
            <w:tcW w:w="708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466479,1</w:t>
            </w:r>
          </w:p>
        </w:tc>
        <w:tc>
          <w:tcPr>
            <w:tcW w:w="710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381568,9</w:t>
            </w:r>
          </w:p>
        </w:tc>
        <w:tc>
          <w:tcPr>
            <w:tcW w:w="713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392347,8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476871,2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480385,0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641091,2</w:t>
            </w:r>
          </w:p>
        </w:tc>
        <w:tc>
          <w:tcPr>
            <w:tcW w:w="748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741409,1</w:t>
            </w:r>
          </w:p>
        </w:tc>
        <w:tc>
          <w:tcPr>
            <w:tcW w:w="712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993452,2</w:t>
            </w:r>
          </w:p>
        </w:tc>
        <w:tc>
          <w:tcPr>
            <w:tcW w:w="851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900920,8</w:t>
            </w:r>
          </w:p>
        </w:tc>
        <w:tc>
          <w:tcPr>
            <w:tcW w:w="851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599179,4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249728,2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200352,3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206362,9</w:t>
            </w:r>
          </w:p>
        </w:tc>
        <w:tc>
          <w:tcPr>
            <w:tcW w:w="736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212553,8</w:t>
            </w:r>
          </w:p>
        </w:tc>
        <w:tc>
          <w:tcPr>
            <w:tcW w:w="425" w:type="dxa"/>
            <w:vMerge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:rsidR="00C4275B" w:rsidRPr="00791F1C" w:rsidRDefault="00C4275B" w:rsidP="00EE605F">
            <w:pPr>
              <w:rPr>
                <w:sz w:val="15"/>
                <w:szCs w:val="15"/>
              </w:rPr>
            </w:pPr>
          </w:p>
        </w:tc>
        <w:tc>
          <w:tcPr>
            <w:tcW w:w="1494" w:type="dxa"/>
            <w:vMerge/>
            <w:shd w:val="clear" w:color="auto" w:fill="auto"/>
            <w:hideMark/>
          </w:tcPr>
          <w:p w:rsidR="00C4275B" w:rsidRPr="00791F1C" w:rsidRDefault="00C4275B" w:rsidP="00EE605F">
            <w:pPr>
              <w:rPr>
                <w:sz w:val="15"/>
                <w:szCs w:val="15"/>
              </w:rPr>
            </w:pPr>
          </w:p>
        </w:tc>
      </w:tr>
      <w:tr w:rsidR="00C4275B" w:rsidRPr="00791F1C" w:rsidTr="00336137">
        <w:trPr>
          <w:trHeight w:val="20"/>
          <w:jc w:val="center"/>
        </w:trPr>
        <w:tc>
          <w:tcPr>
            <w:tcW w:w="309" w:type="dxa"/>
            <w:vMerge/>
            <w:hideMark/>
          </w:tcPr>
          <w:p w:rsidR="00C4275B" w:rsidRPr="00791F1C" w:rsidRDefault="00C4275B" w:rsidP="00EE60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1" w:type="dxa"/>
            <w:vMerge/>
            <w:hideMark/>
          </w:tcPr>
          <w:p w:rsidR="00C4275B" w:rsidRPr="00791F1C" w:rsidRDefault="00C4275B" w:rsidP="00EE605F">
            <w:pPr>
              <w:rPr>
                <w:sz w:val="15"/>
                <w:szCs w:val="15"/>
              </w:rPr>
            </w:pPr>
          </w:p>
        </w:tc>
        <w:tc>
          <w:tcPr>
            <w:tcW w:w="563" w:type="dxa"/>
            <w:shd w:val="clear" w:color="auto" w:fill="auto"/>
            <w:hideMark/>
          </w:tcPr>
          <w:p w:rsidR="00C4275B" w:rsidRPr="00791F1C" w:rsidRDefault="00C4275B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ФБ</w:t>
            </w:r>
          </w:p>
        </w:tc>
        <w:tc>
          <w:tcPr>
            <w:tcW w:w="764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1452374,0</w:t>
            </w:r>
          </w:p>
        </w:tc>
        <w:tc>
          <w:tcPr>
            <w:tcW w:w="708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428564,9</w:t>
            </w:r>
          </w:p>
        </w:tc>
        <w:tc>
          <w:tcPr>
            <w:tcW w:w="710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7260,0</w:t>
            </w:r>
          </w:p>
        </w:tc>
        <w:tc>
          <w:tcPr>
            <w:tcW w:w="712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494157,2</w:t>
            </w:r>
          </w:p>
        </w:tc>
        <w:tc>
          <w:tcPr>
            <w:tcW w:w="851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522391,9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/>
          </w:tcPr>
          <w:p w:rsidR="00C4275B" w:rsidRPr="00791F1C" w:rsidRDefault="00C4275B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:rsidR="00C4275B" w:rsidRPr="00791F1C" w:rsidRDefault="00C4275B" w:rsidP="00EE605F">
            <w:pPr>
              <w:rPr>
                <w:sz w:val="15"/>
                <w:szCs w:val="15"/>
              </w:rPr>
            </w:pPr>
          </w:p>
        </w:tc>
        <w:tc>
          <w:tcPr>
            <w:tcW w:w="1494" w:type="dxa"/>
            <w:vMerge/>
            <w:shd w:val="clear" w:color="auto" w:fill="auto"/>
            <w:hideMark/>
          </w:tcPr>
          <w:p w:rsidR="00C4275B" w:rsidRPr="00791F1C" w:rsidRDefault="00C4275B" w:rsidP="00EE605F">
            <w:pPr>
              <w:rPr>
                <w:sz w:val="15"/>
                <w:szCs w:val="15"/>
              </w:rPr>
            </w:pPr>
          </w:p>
        </w:tc>
      </w:tr>
      <w:tr w:rsidR="007F1C01" w:rsidRPr="00791F1C" w:rsidTr="00336137">
        <w:trPr>
          <w:trHeight w:val="20"/>
          <w:jc w:val="center"/>
        </w:trPr>
        <w:tc>
          <w:tcPr>
            <w:tcW w:w="309" w:type="dxa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1.1.</w:t>
            </w:r>
          </w:p>
        </w:tc>
        <w:tc>
          <w:tcPr>
            <w:tcW w:w="1141" w:type="dxa"/>
            <w:shd w:val="clear" w:color="auto" w:fill="auto"/>
            <w:hideMark/>
          </w:tcPr>
          <w:p w:rsidR="007F1C01" w:rsidRPr="00791F1C" w:rsidRDefault="007F1C01" w:rsidP="00C866C8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 xml:space="preserve">Возмещение затрат по кредитам на строительство котельной с тепловыми сетями в с. Хову-Аксы </w:t>
            </w:r>
            <w:proofErr w:type="spellStart"/>
            <w:r w:rsidRPr="00791F1C">
              <w:rPr>
                <w:sz w:val="15"/>
                <w:szCs w:val="15"/>
              </w:rPr>
              <w:t>Чеди-Хольского</w:t>
            </w:r>
            <w:proofErr w:type="spellEnd"/>
            <w:r w:rsidRPr="00791F1C">
              <w:rPr>
                <w:sz w:val="15"/>
                <w:szCs w:val="15"/>
              </w:rPr>
              <w:t xml:space="preserve"> </w:t>
            </w:r>
            <w:proofErr w:type="spellStart"/>
            <w:r w:rsidRPr="00791F1C">
              <w:rPr>
                <w:sz w:val="15"/>
                <w:szCs w:val="15"/>
              </w:rPr>
              <w:t>кожууна</w:t>
            </w:r>
            <w:proofErr w:type="spellEnd"/>
            <w:r w:rsidRPr="00791F1C">
              <w:rPr>
                <w:sz w:val="15"/>
                <w:szCs w:val="15"/>
              </w:rPr>
              <w:t xml:space="preserve">, с использованием </w:t>
            </w:r>
            <w:proofErr w:type="spellStart"/>
            <w:r w:rsidRPr="00791F1C">
              <w:rPr>
                <w:sz w:val="15"/>
                <w:szCs w:val="15"/>
              </w:rPr>
              <w:t>энергоэффективных</w:t>
            </w:r>
            <w:proofErr w:type="spellEnd"/>
            <w:r w:rsidRPr="00791F1C">
              <w:rPr>
                <w:sz w:val="15"/>
                <w:szCs w:val="15"/>
              </w:rPr>
              <w:t xml:space="preserve"> технологий с высоким КПД</w:t>
            </w:r>
          </w:p>
        </w:tc>
        <w:tc>
          <w:tcPr>
            <w:tcW w:w="563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РБ</w:t>
            </w:r>
          </w:p>
        </w:tc>
        <w:tc>
          <w:tcPr>
            <w:tcW w:w="764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104621,3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104621,3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2014-2027</w:t>
            </w:r>
          </w:p>
        </w:tc>
        <w:tc>
          <w:tcPr>
            <w:tcW w:w="1276" w:type="dxa"/>
          </w:tcPr>
          <w:p w:rsidR="007F1C01" w:rsidRPr="00791F1C" w:rsidRDefault="007F1C01" w:rsidP="007F1C01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Министерство топлива и энергетики Республики Тыва</w:t>
            </w:r>
          </w:p>
        </w:tc>
        <w:tc>
          <w:tcPr>
            <w:tcW w:w="1494" w:type="dxa"/>
            <w:shd w:val="clear" w:color="auto" w:fill="auto"/>
            <w:hideMark/>
          </w:tcPr>
          <w:p w:rsidR="007F1C01" w:rsidRPr="00791F1C" w:rsidRDefault="00C4275B" w:rsidP="00EE605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</w:t>
            </w:r>
            <w:r w:rsidR="007F1C01" w:rsidRPr="00791F1C">
              <w:rPr>
                <w:sz w:val="15"/>
                <w:szCs w:val="15"/>
              </w:rPr>
              <w:t xml:space="preserve">ачественное и бесперебойное обеспечение теплоснабжением потребителей и безаварийное прохождение ОЗП </w:t>
            </w:r>
          </w:p>
        </w:tc>
      </w:tr>
      <w:tr w:rsidR="007F1C01" w:rsidRPr="00791F1C" w:rsidTr="00336137">
        <w:trPr>
          <w:trHeight w:val="20"/>
          <w:jc w:val="center"/>
        </w:trPr>
        <w:tc>
          <w:tcPr>
            <w:tcW w:w="309" w:type="dxa"/>
            <w:vMerge w:val="restart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1.2.</w:t>
            </w:r>
          </w:p>
        </w:tc>
        <w:tc>
          <w:tcPr>
            <w:tcW w:w="1141" w:type="dxa"/>
            <w:vMerge w:val="restart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Предоставление субсидий на мероприятия по энергосбережению и подготовку к отопительному сезону объектов жилищно-коммунального хозяйства</w:t>
            </w:r>
          </w:p>
        </w:tc>
        <w:tc>
          <w:tcPr>
            <w:tcW w:w="563" w:type="dxa"/>
            <w:shd w:val="clear" w:color="auto" w:fill="auto"/>
            <w:hideMark/>
          </w:tcPr>
          <w:p w:rsidR="007F1C01" w:rsidRPr="00791F1C" w:rsidRDefault="00C4275B" w:rsidP="00EE605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</w:t>
            </w:r>
            <w:r w:rsidR="007F1C01" w:rsidRPr="00791F1C">
              <w:rPr>
                <w:sz w:val="15"/>
                <w:szCs w:val="15"/>
              </w:rPr>
              <w:t>сего</w:t>
            </w:r>
          </w:p>
        </w:tc>
        <w:tc>
          <w:tcPr>
            <w:tcW w:w="764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436564,9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436564,9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 w:val="restart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2014-2027</w:t>
            </w:r>
          </w:p>
        </w:tc>
        <w:tc>
          <w:tcPr>
            <w:tcW w:w="1276" w:type="dxa"/>
            <w:vMerge w:val="restart"/>
          </w:tcPr>
          <w:p w:rsidR="007F1C01" w:rsidRPr="00791F1C" w:rsidRDefault="007F1C01" w:rsidP="007F1C01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Министерство топлива и энергетики Республики Тыва</w:t>
            </w:r>
          </w:p>
        </w:tc>
        <w:tc>
          <w:tcPr>
            <w:tcW w:w="1494" w:type="dxa"/>
            <w:vMerge w:val="restart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</w:tc>
      </w:tr>
      <w:tr w:rsidR="007F1C01" w:rsidRPr="00791F1C" w:rsidTr="00336137">
        <w:trPr>
          <w:trHeight w:val="20"/>
          <w:jc w:val="center"/>
        </w:trPr>
        <w:tc>
          <w:tcPr>
            <w:tcW w:w="309" w:type="dxa"/>
            <w:vMerge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1" w:type="dxa"/>
            <w:vMerge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563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РБ</w:t>
            </w:r>
          </w:p>
        </w:tc>
        <w:tc>
          <w:tcPr>
            <w:tcW w:w="764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8000,0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8000,0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1494" w:type="dxa"/>
            <w:vMerge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</w:tr>
      <w:tr w:rsidR="007F1C01" w:rsidRPr="00791F1C" w:rsidTr="00336137">
        <w:trPr>
          <w:trHeight w:val="20"/>
          <w:jc w:val="center"/>
        </w:trPr>
        <w:tc>
          <w:tcPr>
            <w:tcW w:w="309" w:type="dxa"/>
            <w:vMerge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1" w:type="dxa"/>
            <w:vMerge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563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ФБ</w:t>
            </w:r>
          </w:p>
        </w:tc>
        <w:tc>
          <w:tcPr>
            <w:tcW w:w="764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428564,9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428564,9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1494" w:type="dxa"/>
            <w:vMerge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</w:tr>
      <w:tr w:rsidR="007F1C01" w:rsidRPr="00791F1C" w:rsidTr="00336137">
        <w:trPr>
          <w:trHeight w:val="20"/>
          <w:jc w:val="center"/>
        </w:trPr>
        <w:tc>
          <w:tcPr>
            <w:tcW w:w="309" w:type="dxa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lastRenderedPageBreak/>
              <w:t>1.3.</w:t>
            </w:r>
          </w:p>
        </w:tc>
        <w:tc>
          <w:tcPr>
            <w:tcW w:w="1141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Субсидии юридическим лицам на возмещение недополученных доходов по текущему и капитальному ремонту с целью повышения энергетической эффективности</w:t>
            </w:r>
          </w:p>
        </w:tc>
        <w:tc>
          <w:tcPr>
            <w:tcW w:w="563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РБ</w:t>
            </w:r>
          </w:p>
        </w:tc>
        <w:tc>
          <w:tcPr>
            <w:tcW w:w="764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1087916,3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70674,8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40000,0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42440,8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87048,2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68712,0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71646,0</w:t>
            </w:r>
          </w:p>
        </w:tc>
        <w:tc>
          <w:tcPr>
            <w:tcW w:w="74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74788,6</w:t>
            </w:r>
          </w:p>
        </w:tc>
        <w:tc>
          <w:tcPr>
            <w:tcW w:w="712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86360,0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86642,0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84818,3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89583,9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92271,4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95039,6</w:t>
            </w:r>
          </w:p>
        </w:tc>
        <w:tc>
          <w:tcPr>
            <w:tcW w:w="736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97890,7</w:t>
            </w:r>
          </w:p>
        </w:tc>
        <w:tc>
          <w:tcPr>
            <w:tcW w:w="425" w:type="dxa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2014-2027</w:t>
            </w:r>
          </w:p>
        </w:tc>
        <w:tc>
          <w:tcPr>
            <w:tcW w:w="1276" w:type="dxa"/>
          </w:tcPr>
          <w:p w:rsidR="007F1C01" w:rsidRPr="00791F1C" w:rsidRDefault="007F1C01" w:rsidP="007F1C01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Министерство топлива и энергетики Республики Тыва</w:t>
            </w:r>
          </w:p>
        </w:tc>
        <w:tc>
          <w:tcPr>
            <w:tcW w:w="1494" w:type="dxa"/>
            <w:shd w:val="clear" w:color="auto" w:fill="auto"/>
            <w:hideMark/>
          </w:tcPr>
          <w:p w:rsidR="007F1C01" w:rsidRPr="00791F1C" w:rsidRDefault="00C4275B" w:rsidP="00C427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</w:t>
            </w:r>
            <w:r w:rsidR="007F1C01" w:rsidRPr="00791F1C">
              <w:rPr>
                <w:sz w:val="15"/>
                <w:szCs w:val="15"/>
              </w:rPr>
              <w:t>инансовые средства на подготовку предприятий к ОЗП на период 2021/22 г</w:t>
            </w:r>
            <w:r>
              <w:rPr>
                <w:sz w:val="15"/>
                <w:szCs w:val="15"/>
              </w:rPr>
              <w:t>ода</w:t>
            </w:r>
            <w:r w:rsidR="007F1C01" w:rsidRPr="00791F1C">
              <w:rPr>
                <w:sz w:val="15"/>
                <w:szCs w:val="15"/>
              </w:rPr>
              <w:t xml:space="preserve"> планируется направить на выполнение мероприятий по замене изношенных тепловых сетей, капитальному и текущему ремонту основного и вспомогательного оборудования котельных </w:t>
            </w:r>
            <w:r>
              <w:rPr>
                <w:sz w:val="15"/>
                <w:szCs w:val="15"/>
              </w:rPr>
              <w:t>г</w:t>
            </w:r>
            <w:r w:rsidR="007F1C01" w:rsidRPr="00791F1C">
              <w:rPr>
                <w:sz w:val="15"/>
                <w:szCs w:val="15"/>
              </w:rPr>
              <w:t xml:space="preserve">г. Ак-Довурак и </w:t>
            </w:r>
            <w:proofErr w:type="spellStart"/>
            <w:r w:rsidR="007F1C01" w:rsidRPr="00791F1C">
              <w:rPr>
                <w:sz w:val="15"/>
                <w:szCs w:val="15"/>
              </w:rPr>
              <w:t>Шагонар</w:t>
            </w:r>
            <w:proofErr w:type="spellEnd"/>
            <w:r w:rsidR="007F1C01" w:rsidRPr="00791F1C">
              <w:rPr>
                <w:sz w:val="15"/>
                <w:szCs w:val="15"/>
              </w:rPr>
              <w:t xml:space="preserve">, </w:t>
            </w:r>
            <w:proofErr w:type="spellStart"/>
            <w:r>
              <w:rPr>
                <w:sz w:val="15"/>
                <w:szCs w:val="15"/>
              </w:rPr>
              <w:t>с</w:t>
            </w:r>
            <w:r w:rsidR="007F1C01" w:rsidRPr="00791F1C">
              <w:rPr>
                <w:sz w:val="15"/>
                <w:szCs w:val="15"/>
              </w:rPr>
              <w:t>с</w:t>
            </w:r>
            <w:proofErr w:type="spellEnd"/>
            <w:r w:rsidR="007F1C01" w:rsidRPr="00791F1C">
              <w:rPr>
                <w:sz w:val="15"/>
                <w:szCs w:val="15"/>
              </w:rPr>
              <w:t>. Хову-Аксы и Чаа-Холь.</w:t>
            </w:r>
            <w:r w:rsidR="007F1C01" w:rsidRPr="00791F1C">
              <w:rPr>
                <w:sz w:val="15"/>
                <w:szCs w:val="15"/>
              </w:rPr>
              <w:br/>
              <w:t>ГУП Республики Тыва «Управляющая компания ТЭК 4» (далее – ТЭК 4) будет подано заявление на установление тарифов на 2022 год.</w:t>
            </w:r>
            <w:r w:rsidR="007F1C01" w:rsidRPr="00791F1C">
              <w:rPr>
                <w:sz w:val="15"/>
                <w:szCs w:val="15"/>
              </w:rPr>
              <w:br/>
              <w:t>ТЭК 4 себестоимость отпуска заявлена в сумме расходов 884,209 млн. рублей, выручка (доходы) заявлена в сумме 292,974 млн. рублей, затраты, связанные с государственным регулированием тарифов</w:t>
            </w:r>
            <w:r w:rsidR="00C866C8">
              <w:rPr>
                <w:sz w:val="15"/>
                <w:szCs w:val="15"/>
              </w:rPr>
              <w:t>,</w:t>
            </w:r>
            <w:r w:rsidR="007F1C01" w:rsidRPr="00791F1C">
              <w:rPr>
                <w:sz w:val="15"/>
                <w:szCs w:val="15"/>
              </w:rPr>
              <w:t xml:space="preserve"> сложились на уровне 591,236 млн. рублей (884,209-292,974), в том числе:</w:t>
            </w:r>
            <w:r w:rsidR="007F1C01" w:rsidRPr="00791F1C">
              <w:rPr>
                <w:sz w:val="15"/>
                <w:szCs w:val="15"/>
              </w:rPr>
              <w:br/>
              <w:t>-</w:t>
            </w:r>
            <w:r w:rsidR="00C866C8">
              <w:rPr>
                <w:sz w:val="15"/>
                <w:szCs w:val="15"/>
              </w:rPr>
              <w:t xml:space="preserve"> </w:t>
            </w:r>
            <w:r w:rsidR="007F1C01" w:rsidRPr="00791F1C">
              <w:rPr>
                <w:sz w:val="15"/>
                <w:szCs w:val="15"/>
              </w:rPr>
              <w:t>на затраты – 430,952 млн. рублей;</w:t>
            </w:r>
            <w:r w:rsidR="007F1C01" w:rsidRPr="00791F1C">
              <w:rPr>
                <w:sz w:val="15"/>
                <w:szCs w:val="15"/>
              </w:rPr>
              <w:br/>
              <w:t>-</w:t>
            </w:r>
            <w:r w:rsidR="00C866C8">
              <w:rPr>
                <w:sz w:val="15"/>
                <w:szCs w:val="15"/>
              </w:rPr>
              <w:t xml:space="preserve"> </w:t>
            </w:r>
            <w:r w:rsidR="007F1C01" w:rsidRPr="00791F1C">
              <w:rPr>
                <w:sz w:val="15"/>
                <w:szCs w:val="15"/>
              </w:rPr>
              <w:t>на ремонт по мероприятиям государственной программы – 160,284 млн. рублей.</w:t>
            </w:r>
            <w:r w:rsidR="007F1C01" w:rsidRPr="00791F1C">
              <w:rPr>
                <w:sz w:val="15"/>
                <w:szCs w:val="15"/>
              </w:rPr>
              <w:br/>
              <w:t>Качественное и бесперебойное обеспечение теплоснабжением потребителей и безаварийное прохождение ОЗП</w:t>
            </w:r>
          </w:p>
        </w:tc>
      </w:tr>
    </w:tbl>
    <w:p w:rsidR="00336137" w:rsidRDefault="00336137"/>
    <w:p w:rsidR="00336137" w:rsidRDefault="00336137"/>
    <w:tbl>
      <w:tblPr>
        <w:tblW w:w="16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9"/>
        <w:gridCol w:w="1141"/>
        <w:gridCol w:w="563"/>
        <w:gridCol w:w="764"/>
        <w:gridCol w:w="708"/>
        <w:gridCol w:w="710"/>
        <w:gridCol w:w="713"/>
        <w:gridCol w:w="709"/>
        <w:gridCol w:w="709"/>
        <w:gridCol w:w="709"/>
        <w:gridCol w:w="748"/>
        <w:gridCol w:w="712"/>
        <w:gridCol w:w="851"/>
        <w:gridCol w:w="851"/>
        <w:gridCol w:w="709"/>
        <w:gridCol w:w="709"/>
        <w:gridCol w:w="709"/>
        <w:gridCol w:w="736"/>
        <w:gridCol w:w="425"/>
        <w:gridCol w:w="1276"/>
        <w:gridCol w:w="1494"/>
      </w:tblGrid>
      <w:tr w:rsidR="00336137" w:rsidRPr="00791F1C" w:rsidTr="00D41B2C">
        <w:trPr>
          <w:trHeight w:val="20"/>
          <w:tblHeader/>
          <w:jc w:val="center"/>
        </w:trPr>
        <w:tc>
          <w:tcPr>
            <w:tcW w:w="310" w:type="dxa"/>
            <w:hideMark/>
          </w:tcPr>
          <w:p w:rsidR="00336137" w:rsidRPr="00791F1C" w:rsidRDefault="00336137" w:rsidP="00D41B2C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lastRenderedPageBreak/>
              <w:t>1</w:t>
            </w:r>
          </w:p>
        </w:tc>
        <w:tc>
          <w:tcPr>
            <w:tcW w:w="1142" w:type="dxa"/>
            <w:hideMark/>
          </w:tcPr>
          <w:p w:rsidR="00336137" w:rsidRPr="00791F1C" w:rsidRDefault="00336137" w:rsidP="00D41B2C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</w:t>
            </w:r>
          </w:p>
        </w:tc>
        <w:tc>
          <w:tcPr>
            <w:tcW w:w="564" w:type="dxa"/>
            <w:hideMark/>
          </w:tcPr>
          <w:p w:rsidR="00336137" w:rsidRPr="00791F1C" w:rsidRDefault="00336137" w:rsidP="00D41B2C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</w:t>
            </w:r>
          </w:p>
        </w:tc>
        <w:tc>
          <w:tcPr>
            <w:tcW w:w="765" w:type="dxa"/>
            <w:hideMark/>
          </w:tcPr>
          <w:p w:rsidR="00336137" w:rsidRPr="00791F1C" w:rsidRDefault="00336137" w:rsidP="00D41B2C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336137" w:rsidRPr="00791F1C" w:rsidRDefault="00336137" w:rsidP="00D41B2C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5</w:t>
            </w:r>
          </w:p>
        </w:tc>
        <w:tc>
          <w:tcPr>
            <w:tcW w:w="710" w:type="dxa"/>
            <w:shd w:val="clear" w:color="auto" w:fill="auto"/>
            <w:hideMark/>
          </w:tcPr>
          <w:p w:rsidR="00336137" w:rsidRPr="00791F1C" w:rsidRDefault="00336137" w:rsidP="00D41B2C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6</w:t>
            </w:r>
          </w:p>
        </w:tc>
        <w:tc>
          <w:tcPr>
            <w:tcW w:w="713" w:type="dxa"/>
            <w:shd w:val="clear" w:color="auto" w:fill="auto"/>
            <w:hideMark/>
          </w:tcPr>
          <w:p w:rsidR="00336137" w:rsidRPr="00791F1C" w:rsidRDefault="00336137" w:rsidP="00D41B2C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7</w:t>
            </w:r>
          </w:p>
        </w:tc>
        <w:tc>
          <w:tcPr>
            <w:tcW w:w="709" w:type="dxa"/>
            <w:shd w:val="clear" w:color="auto" w:fill="auto"/>
            <w:hideMark/>
          </w:tcPr>
          <w:p w:rsidR="00336137" w:rsidRPr="00791F1C" w:rsidRDefault="00336137" w:rsidP="00D41B2C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336137" w:rsidRPr="00791F1C" w:rsidRDefault="00336137" w:rsidP="00D41B2C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336137" w:rsidRPr="00791F1C" w:rsidRDefault="00336137" w:rsidP="00D41B2C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10</w:t>
            </w:r>
          </w:p>
        </w:tc>
        <w:tc>
          <w:tcPr>
            <w:tcW w:w="748" w:type="dxa"/>
            <w:shd w:val="clear" w:color="auto" w:fill="auto"/>
            <w:hideMark/>
          </w:tcPr>
          <w:p w:rsidR="00336137" w:rsidRPr="00791F1C" w:rsidRDefault="00336137" w:rsidP="00D41B2C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11</w:t>
            </w:r>
          </w:p>
        </w:tc>
        <w:tc>
          <w:tcPr>
            <w:tcW w:w="712" w:type="dxa"/>
            <w:shd w:val="clear" w:color="auto" w:fill="auto"/>
            <w:hideMark/>
          </w:tcPr>
          <w:p w:rsidR="00336137" w:rsidRPr="00791F1C" w:rsidRDefault="00336137" w:rsidP="00D41B2C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336137" w:rsidRPr="00791F1C" w:rsidRDefault="00336137" w:rsidP="00D41B2C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336137" w:rsidRPr="00791F1C" w:rsidRDefault="00336137" w:rsidP="00D41B2C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336137" w:rsidRPr="00791F1C" w:rsidRDefault="00336137" w:rsidP="00D41B2C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15</w:t>
            </w:r>
          </w:p>
        </w:tc>
        <w:tc>
          <w:tcPr>
            <w:tcW w:w="709" w:type="dxa"/>
            <w:shd w:val="clear" w:color="auto" w:fill="auto"/>
            <w:hideMark/>
          </w:tcPr>
          <w:p w:rsidR="00336137" w:rsidRPr="00791F1C" w:rsidRDefault="00336137" w:rsidP="00D41B2C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16</w:t>
            </w:r>
          </w:p>
        </w:tc>
        <w:tc>
          <w:tcPr>
            <w:tcW w:w="708" w:type="dxa"/>
            <w:shd w:val="clear" w:color="auto" w:fill="auto"/>
            <w:hideMark/>
          </w:tcPr>
          <w:p w:rsidR="00336137" w:rsidRPr="00791F1C" w:rsidRDefault="00336137" w:rsidP="00D41B2C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17</w:t>
            </w:r>
          </w:p>
        </w:tc>
        <w:tc>
          <w:tcPr>
            <w:tcW w:w="733" w:type="dxa"/>
            <w:shd w:val="clear" w:color="auto" w:fill="auto"/>
            <w:hideMark/>
          </w:tcPr>
          <w:p w:rsidR="00336137" w:rsidRPr="00791F1C" w:rsidRDefault="00336137" w:rsidP="00D41B2C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336137" w:rsidRPr="00791F1C" w:rsidRDefault="00336137" w:rsidP="00D41B2C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19</w:t>
            </w:r>
          </w:p>
        </w:tc>
        <w:tc>
          <w:tcPr>
            <w:tcW w:w="1276" w:type="dxa"/>
          </w:tcPr>
          <w:p w:rsidR="00336137" w:rsidRPr="00791F1C" w:rsidRDefault="00336137" w:rsidP="00D41B2C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</w:t>
            </w:r>
          </w:p>
        </w:tc>
        <w:tc>
          <w:tcPr>
            <w:tcW w:w="1494" w:type="dxa"/>
            <w:hideMark/>
          </w:tcPr>
          <w:p w:rsidR="00336137" w:rsidRPr="00791F1C" w:rsidRDefault="00336137" w:rsidP="00D41B2C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21</w:t>
            </w:r>
          </w:p>
        </w:tc>
      </w:tr>
      <w:tr w:rsidR="007F1C01" w:rsidRPr="00791F1C" w:rsidTr="00336137">
        <w:trPr>
          <w:trHeight w:val="20"/>
          <w:jc w:val="center"/>
        </w:trPr>
        <w:tc>
          <w:tcPr>
            <w:tcW w:w="309" w:type="dxa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1.4.</w:t>
            </w:r>
          </w:p>
        </w:tc>
        <w:tc>
          <w:tcPr>
            <w:tcW w:w="1141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Субсидии юридическим лицам, осуществляющим регулируемые виды деятельности и реализующим мероприятия в области энергосбережения и повышения энергетической эффективности, на возмещение недополученных доходов, понесенных в процессе выработки и (или) транспортировки энергоресурсов и воды, в том числе вследствие проведения мероприятий в области энергосбережения и повышения энергетической эффективности</w:t>
            </w:r>
          </w:p>
        </w:tc>
        <w:tc>
          <w:tcPr>
            <w:tcW w:w="563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РБ</w:t>
            </w:r>
          </w:p>
        </w:tc>
        <w:tc>
          <w:tcPr>
            <w:tcW w:w="764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1541856,8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60576,0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70682,0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94628,4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100433,0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138581,0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182792,0</w:t>
            </w:r>
          </w:p>
        </w:tc>
        <w:tc>
          <w:tcPr>
            <w:tcW w:w="74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218900,7</w:t>
            </w:r>
          </w:p>
        </w:tc>
        <w:tc>
          <w:tcPr>
            <w:tcW w:w="712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303830,2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302915,5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26809,3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9969,5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10268,6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10576,6</w:t>
            </w:r>
          </w:p>
        </w:tc>
        <w:tc>
          <w:tcPr>
            <w:tcW w:w="736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10893,9</w:t>
            </w:r>
          </w:p>
        </w:tc>
        <w:tc>
          <w:tcPr>
            <w:tcW w:w="425" w:type="dxa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2014-2027</w:t>
            </w:r>
          </w:p>
        </w:tc>
        <w:tc>
          <w:tcPr>
            <w:tcW w:w="1276" w:type="dxa"/>
          </w:tcPr>
          <w:p w:rsidR="007F1C01" w:rsidRPr="00791F1C" w:rsidRDefault="007F1C01" w:rsidP="007F1C01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 xml:space="preserve">Министерство топлива и энергетики Республики Тыва, ГУП </w:t>
            </w:r>
            <w:r w:rsidR="00C4275B" w:rsidRPr="00791F1C">
              <w:rPr>
                <w:sz w:val="15"/>
                <w:szCs w:val="15"/>
              </w:rPr>
              <w:t>Республики Тыва</w:t>
            </w:r>
            <w:r w:rsidRPr="00791F1C">
              <w:rPr>
                <w:sz w:val="15"/>
                <w:szCs w:val="15"/>
              </w:rPr>
              <w:t xml:space="preserve"> «УК ТЭК 4»</w:t>
            </w:r>
          </w:p>
        </w:tc>
        <w:tc>
          <w:tcPr>
            <w:tcW w:w="1494" w:type="dxa"/>
            <w:shd w:val="clear" w:color="auto" w:fill="auto"/>
            <w:hideMark/>
          </w:tcPr>
          <w:p w:rsidR="007F1C01" w:rsidRPr="00791F1C" w:rsidRDefault="00C4275B" w:rsidP="00EE605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</w:t>
            </w:r>
            <w:r w:rsidR="007F1C01" w:rsidRPr="00791F1C">
              <w:rPr>
                <w:sz w:val="15"/>
                <w:szCs w:val="15"/>
              </w:rPr>
              <w:t xml:space="preserve">ачественное и бесперебойное обеспечение теплоснабжением потребителей и безаварийное прохождение ОЗП </w:t>
            </w:r>
          </w:p>
        </w:tc>
      </w:tr>
      <w:tr w:rsidR="007F1C01" w:rsidRPr="00791F1C" w:rsidTr="00336137">
        <w:trPr>
          <w:trHeight w:val="20"/>
          <w:jc w:val="center"/>
        </w:trPr>
        <w:tc>
          <w:tcPr>
            <w:tcW w:w="309" w:type="dxa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1.5.</w:t>
            </w:r>
          </w:p>
        </w:tc>
        <w:tc>
          <w:tcPr>
            <w:tcW w:w="1141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Субсидии на возмещение недополученных доходов, связанных с применением государственных регулируемых цен на электрическую энергию, понесенных в процессе выработки и (или) транспортировки энергоресурсов, в том числе вследствие проведения мероприятий в области энергосбережения и повыше</w:t>
            </w:r>
            <w:r w:rsidRPr="00791F1C">
              <w:rPr>
                <w:sz w:val="15"/>
                <w:szCs w:val="15"/>
              </w:rPr>
              <w:lastRenderedPageBreak/>
              <w:t xml:space="preserve">ния энергетической эффективности </w:t>
            </w:r>
          </w:p>
        </w:tc>
        <w:tc>
          <w:tcPr>
            <w:tcW w:w="563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lastRenderedPageBreak/>
              <w:t>РБ</w:t>
            </w:r>
          </w:p>
        </w:tc>
        <w:tc>
          <w:tcPr>
            <w:tcW w:w="764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1477539,2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260153,1</w:t>
            </w:r>
          </w:p>
        </w:tc>
        <w:tc>
          <w:tcPr>
            <w:tcW w:w="74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267620,4</w:t>
            </w:r>
          </w:p>
        </w:tc>
        <w:tc>
          <w:tcPr>
            <w:tcW w:w="712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323055,4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326554,0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300156,3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2014-2027</w:t>
            </w:r>
          </w:p>
        </w:tc>
        <w:tc>
          <w:tcPr>
            <w:tcW w:w="1276" w:type="dxa"/>
          </w:tcPr>
          <w:p w:rsidR="007F1C01" w:rsidRPr="00791F1C" w:rsidRDefault="007F1C01" w:rsidP="007F1C01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Министерство топлива и энергетики Республики Тыва, ООО «Дизель»</w:t>
            </w:r>
            <w:r w:rsidR="00C4275B">
              <w:rPr>
                <w:sz w:val="15"/>
                <w:szCs w:val="15"/>
              </w:rPr>
              <w:t xml:space="preserve"> (по согласованию)</w:t>
            </w:r>
          </w:p>
        </w:tc>
        <w:tc>
          <w:tcPr>
            <w:tcW w:w="1494" w:type="dxa"/>
            <w:shd w:val="clear" w:color="auto" w:fill="auto"/>
            <w:hideMark/>
          </w:tcPr>
          <w:p w:rsidR="007F1C01" w:rsidRPr="00791F1C" w:rsidRDefault="00C4275B" w:rsidP="0033613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 w:rsidR="007F1C01" w:rsidRPr="00791F1C">
              <w:rPr>
                <w:sz w:val="15"/>
                <w:szCs w:val="15"/>
              </w:rPr>
              <w:t>беспечение качественным и бесперебойным электроснабжением 3835 потре</w:t>
            </w:r>
            <w:r w:rsidR="00336137">
              <w:rPr>
                <w:sz w:val="15"/>
                <w:szCs w:val="15"/>
              </w:rPr>
              <w:t xml:space="preserve">бителей в населенных пунктах, </w:t>
            </w:r>
            <w:r w:rsidR="007F1C01" w:rsidRPr="00791F1C">
              <w:rPr>
                <w:sz w:val="15"/>
                <w:szCs w:val="15"/>
              </w:rPr>
              <w:t>не имеющих централизованного энерго</w:t>
            </w:r>
            <w:r>
              <w:rPr>
                <w:sz w:val="15"/>
                <w:szCs w:val="15"/>
              </w:rPr>
              <w:t>снабжения</w:t>
            </w:r>
          </w:p>
        </w:tc>
      </w:tr>
      <w:tr w:rsidR="007F1C01" w:rsidRPr="00791F1C" w:rsidTr="00336137">
        <w:trPr>
          <w:trHeight w:val="20"/>
          <w:jc w:val="center"/>
        </w:trPr>
        <w:tc>
          <w:tcPr>
            <w:tcW w:w="309" w:type="dxa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lastRenderedPageBreak/>
              <w:t>1.6.</w:t>
            </w:r>
          </w:p>
        </w:tc>
        <w:tc>
          <w:tcPr>
            <w:tcW w:w="1141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 xml:space="preserve">Субсидии на возмещение недополученных доходов, связанных с применением государственных регулируемых цен на электрическую энергию, тепловую энергию и водоснабжение вырабатываемыми муниципальными организациями коммунального комплекса, понесенных в процессе выработки и (или) транспортировки энергоресурсов и воды, в том числе вследствие проведения мероприятий в области энергосбережения и повышения энергетической эффективности </w:t>
            </w:r>
          </w:p>
        </w:tc>
        <w:tc>
          <w:tcPr>
            <w:tcW w:w="563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РБ</w:t>
            </w:r>
          </w:p>
        </w:tc>
        <w:tc>
          <w:tcPr>
            <w:tcW w:w="764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953729,9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126250,5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168901,0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187505,9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209362,4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199637,5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29243,7</w:t>
            </w:r>
          </w:p>
        </w:tc>
        <w:tc>
          <w:tcPr>
            <w:tcW w:w="74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32828,9</w:t>
            </w:r>
          </w:p>
        </w:tc>
        <w:tc>
          <w:tcPr>
            <w:tcW w:w="712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2014-2027</w:t>
            </w:r>
          </w:p>
        </w:tc>
        <w:tc>
          <w:tcPr>
            <w:tcW w:w="1276" w:type="dxa"/>
          </w:tcPr>
          <w:p w:rsidR="007F1C01" w:rsidRPr="00791F1C" w:rsidRDefault="007F1C01" w:rsidP="007F1C01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Министерство топлива и энергетики Республики Тыва</w:t>
            </w:r>
          </w:p>
        </w:tc>
        <w:tc>
          <w:tcPr>
            <w:tcW w:w="1494" w:type="dxa"/>
            <w:shd w:val="clear" w:color="auto" w:fill="auto"/>
            <w:hideMark/>
          </w:tcPr>
          <w:p w:rsidR="007F1C01" w:rsidRPr="00791F1C" w:rsidRDefault="00C4275B" w:rsidP="00EE605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 w:rsidR="007F1C01" w:rsidRPr="00791F1C">
              <w:rPr>
                <w:sz w:val="15"/>
                <w:szCs w:val="15"/>
              </w:rPr>
              <w:t>беспечение качественным и бесперебойным тепл</w:t>
            </w:r>
            <w:r w:rsidR="00336137">
              <w:rPr>
                <w:sz w:val="15"/>
                <w:szCs w:val="15"/>
              </w:rPr>
              <w:t>о-электроснабжением в населения</w:t>
            </w:r>
          </w:p>
        </w:tc>
      </w:tr>
      <w:tr w:rsidR="007F1C01" w:rsidRPr="00791F1C" w:rsidTr="00336137">
        <w:trPr>
          <w:trHeight w:val="20"/>
          <w:jc w:val="center"/>
        </w:trPr>
        <w:tc>
          <w:tcPr>
            <w:tcW w:w="309" w:type="dxa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1.7.</w:t>
            </w:r>
          </w:p>
        </w:tc>
        <w:tc>
          <w:tcPr>
            <w:tcW w:w="1141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Субсидии организациям электроснабжения на компенсацию выпадающих доходов в связи с установлением льготного тарифа на электрическую энергию для населения и приравненных к нему категорий потребителей</w:t>
            </w:r>
          </w:p>
        </w:tc>
        <w:tc>
          <w:tcPr>
            <w:tcW w:w="563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РБ</w:t>
            </w:r>
          </w:p>
        </w:tc>
        <w:tc>
          <w:tcPr>
            <w:tcW w:w="764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180337,5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42124,9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74732,0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51385,1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12095,5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2021</w:t>
            </w:r>
          </w:p>
        </w:tc>
        <w:tc>
          <w:tcPr>
            <w:tcW w:w="1276" w:type="dxa"/>
          </w:tcPr>
          <w:p w:rsidR="007F1C01" w:rsidRPr="00791F1C" w:rsidRDefault="007F1C01" w:rsidP="007F1C01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Министерство топлива и энергетики Республики Тыва, АО «</w:t>
            </w:r>
            <w:proofErr w:type="spellStart"/>
            <w:r w:rsidRPr="00791F1C">
              <w:rPr>
                <w:sz w:val="15"/>
                <w:szCs w:val="15"/>
              </w:rPr>
              <w:t>Тываэнергосбыт</w:t>
            </w:r>
            <w:proofErr w:type="spellEnd"/>
            <w:r w:rsidRPr="00791F1C">
              <w:rPr>
                <w:sz w:val="15"/>
                <w:szCs w:val="15"/>
              </w:rPr>
              <w:t>»</w:t>
            </w:r>
            <w:r w:rsidR="00C4275B">
              <w:rPr>
                <w:sz w:val="15"/>
                <w:szCs w:val="15"/>
              </w:rPr>
              <w:t xml:space="preserve"> (по согласованию)</w:t>
            </w:r>
          </w:p>
        </w:tc>
        <w:tc>
          <w:tcPr>
            <w:tcW w:w="1494" w:type="dxa"/>
            <w:shd w:val="clear" w:color="auto" w:fill="auto"/>
            <w:hideMark/>
          </w:tcPr>
          <w:p w:rsidR="007F1C01" w:rsidRPr="00791F1C" w:rsidRDefault="00C4275B" w:rsidP="00C427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</w:t>
            </w:r>
            <w:r w:rsidR="007F1C01" w:rsidRPr="00791F1C">
              <w:rPr>
                <w:sz w:val="15"/>
                <w:szCs w:val="15"/>
              </w:rPr>
              <w:t>нижение стоимости тарифа за электроэнергию по всем потребителям в Республике Тыва на 30</w:t>
            </w:r>
            <w:r>
              <w:rPr>
                <w:sz w:val="15"/>
                <w:szCs w:val="15"/>
              </w:rPr>
              <w:t xml:space="preserve"> процентов</w:t>
            </w:r>
          </w:p>
        </w:tc>
      </w:tr>
      <w:tr w:rsidR="007F1C01" w:rsidRPr="00791F1C" w:rsidTr="00336137">
        <w:trPr>
          <w:trHeight w:val="20"/>
          <w:jc w:val="center"/>
        </w:trPr>
        <w:tc>
          <w:tcPr>
            <w:tcW w:w="309" w:type="dxa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lastRenderedPageBreak/>
              <w:t>1.8.</w:t>
            </w:r>
          </w:p>
        </w:tc>
        <w:tc>
          <w:tcPr>
            <w:tcW w:w="1141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Субсидии юридическим лицам на реализацию мероприятий по поставке оборудований, материалов для создания аварийного запаса и повышения энергетической эффективности</w:t>
            </w:r>
          </w:p>
        </w:tc>
        <w:tc>
          <w:tcPr>
            <w:tcW w:w="563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РБ</w:t>
            </w:r>
          </w:p>
        </w:tc>
        <w:tc>
          <w:tcPr>
            <w:tcW w:w="764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47380,1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6400,0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6500,0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6363,2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6720,7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6922,3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7130,0</w:t>
            </w:r>
          </w:p>
        </w:tc>
        <w:tc>
          <w:tcPr>
            <w:tcW w:w="736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7343,9</w:t>
            </w:r>
          </w:p>
        </w:tc>
        <w:tc>
          <w:tcPr>
            <w:tcW w:w="425" w:type="dxa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2014-2027</w:t>
            </w:r>
          </w:p>
        </w:tc>
        <w:tc>
          <w:tcPr>
            <w:tcW w:w="1276" w:type="dxa"/>
          </w:tcPr>
          <w:p w:rsidR="007F1C01" w:rsidRPr="00791F1C" w:rsidRDefault="007F1C01" w:rsidP="007F1C01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Министерство топлива и энергетики Республики Тыва</w:t>
            </w:r>
          </w:p>
        </w:tc>
        <w:tc>
          <w:tcPr>
            <w:tcW w:w="1494" w:type="dxa"/>
            <w:shd w:val="clear" w:color="auto" w:fill="auto"/>
            <w:hideMark/>
          </w:tcPr>
          <w:p w:rsidR="00C4275B" w:rsidRDefault="00C4275B" w:rsidP="00C427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</w:t>
            </w:r>
            <w:r w:rsidR="007F1C01" w:rsidRPr="00791F1C">
              <w:rPr>
                <w:sz w:val="15"/>
                <w:szCs w:val="15"/>
              </w:rPr>
              <w:t xml:space="preserve"> </w:t>
            </w:r>
            <w:r w:rsidRPr="00791F1C">
              <w:rPr>
                <w:sz w:val="15"/>
                <w:szCs w:val="15"/>
              </w:rPr>
              <w:t>Министерств</w:t>
            </w:r>
            <w:r>
              <w:rPr>
                <w:sz w:val="15"/>
                <w:szCs w:val="15"/>
              </w:rPr>
              <w:t>а</w:t>
            </w:r>
            <w:r w:rsidRPr="00791F1C">
              <w:rPr>
                <w:sz w:val="15"/>
                <w:szCs w:val="15"/>
              </w:rPr>
              <w:t xml:space="preserve"> топлива и энергетики Республики Тыва </w:t>
            </w:r>
            <w:r w:rsidR="007F1C01" w:rsidRPr="00791F1C">
              <w:rPr>
                <w:sz w:val="15"/>
                <w:szCs w:val="15"/>
              </w:rPr>
              <w:t>имеется одно подведомственное учреждение, входящее в бюджетную сеть, это ГАУ «Центр энергосбережения и перспективного развития при Правительстве Республики Тыва»</w:t>
            </w:r>
            <w:r>
              <w:rPr>
                <w:sz w:val="15"/>
                <w:szCs w:val="15"/>
              </w:rPr>
              <w:t>. Штат учреждения состоит из 4</w:t>
            </w:r>
            <w:r w:rsidR="007F1C01" w:rsidRPr="00791F1C">
              <w:rPr>
                <w:sz w:val="15"/>
                <w:szCs w:val="15"/>
              </w:rPr>
              <w:t xml:space="preserve"> единиц: </w:t>
            </w:r>
            <w:r w:rsidR="00336137">
              <w:rPr>
                <w:sz w:val="15"/>
                <w:szCs w:val="15"/>
              </w:rPr>
              <w:t>г</w:t>
            </w:r>
            <w:r w:rsidR="007F1C01" w:rsidRPr="00791F1C">
              <w:rPr>
                <w:sz w:val="15"/>
                <w:szCs w:val="15"/>
              </w:rPr>
              <w:t>енеральный директор 1 ед.</w:t>
            </w:r>
            <w:r>
              <w:rPr>
                <w:sz w:val="15"/>
                <w:szCs w:val="15"/>
              </w:rPr>
              <w:t>,</w:t>
            </w:r>
            <w:r w:rsidR="007F1C01" w:rsidRPr="00791F1C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з</w:t>
            </w:r>
            <w:r w:rsidR="007F1C01" w:rsidRPr="00791F1C">
              <w:rPr>
                <w:sz w:val="15"/>
                <w:szCs w:val="15"/>
              </w:rPr>
              <w:t>ам</w:t>
            </w:r>
            <w:r>
              <w:rPr>
                <w:sz w:val="15"/>
                <w:szCs w:val="15"/>
              </w:rPr>
              <w:t>еститель</w:t>
            </w:r>
            <w:r w:rsidR="007F1C01" w:rsidRPr="00791F1C">
              <w:rPr>
                <w:sz w:val="15"/>
                <w:szCs w:val="15"/>
              </w:rPr>
              <w:t xml:space="preserve"> генерального директора 2 ед.</w:t>
            </w:r>
            <w:r>
              <w:rPr>
                <w:sz w:val="15"/>
                <w:szCs w:val="15"/>
              </w:rPr>
              <w:t>,</w:t>
            </w:r>
            <w:r w:rsidR="007F1C01" w:rsidRPr="00791F1C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в</w:t>
            </w:r>
            <w:r w:rsidR="007F1C01" w:rsidRPr="00791F1C">
              <w:rPr>
                <w:sz w:val="15"/>
                <w:szCs w:val="15"/>
              </w:rPr>
              <w:t xml:space="preserve">едущий инженер 1 ед. Задачи ГАУ «Центр энергосбережения и перспективного развития при Правительстве Республики Тыва»: </w:t>
            </w:r>
          </w:p>
          <w:p w:rsidR="00231D66" w:rsidRDefault="007F1C01" w:rsidP="00C4275B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 xml:space="preserve">1) </w:t>
            </w:r>
            <w:r w:rsidR="00C4275B">
              <w:rPr>
                <w:sz w:val="15"/>
                <w:szCs w:val="15"/>
              </w:rPr>
              <w:t>п</w:t>
            </w:r>
            <w:r w:rsidRPr="00791F1C">
              <w:rPr>
                <w:sz w:val="15"/>
                <w:szCs w:val="15"/>
              </w:rPr>
              <w:t>роведение энергетических обследований организаций, в первую очередь образования, здравоохранения, социального обеспечения и культуры, финансируемых из республиканского бюджета на предмет сбережения потребления электроэнергии, тепловой энергии, воды и канализации и каменного угля</w:t>
            </w:r>
            <w:r w:rsidR="00C4275B">
              <w:rPr>
                <w:sz w:val="15"/>
                <w:szCs w:val="15"/>
              </w:rPr>
              <w:t>;</w:t>
            </w:r>
            <w:r w:rsidRPr="00791F1C">
              <w:rPr>
                <w:sz w:val="15"/>
                <w:szCs w:val="15"/>
              </w:rPr>
              <w:br/>
              <w:t xml:space="preserve">2) </w:t>
            </w:r>
            <w:r w:rsidR="00C4275B">
              <w:rPr>
                <w:sz w:val="15"/>
                <w:szCs w:val="15"/>
              </w:rPr>
              <w:t>о</w:t>
            </w:r>
            <w:r w:rsidRPr="00791F1C">
              <w:rPr>
                <w:sz w:val="15"/>
                <w:szCs w:val="15"/>
              </w:rPr>
              <w:t xml:space="preserve">птимизация расходов организаций из бюджета по оплате коммунальных услуг и потреблению каменного угля ведомственными котельными в результате реализации мероприятий по энергосбережению. </w:t>
            </w:r>
            <w:r w:rsidRPr="00791F1C">
              <w:rPr>
                <w:sz w:val="15"/>
                <w:szCs w:val="15"/>
              </w:rPr>
              <w:br/>
              <w:t>Функции и возможности:</w:t>
            </w:r>
            <w:r w:rsidRPr="00791F1C">
              <w:rPr>
                <w:sz w:val="15"/>
                <w:szCs w:val="15"/>
              </w:rPr>
              <w:br/>
              <w:t xml:space="preserve">1) </w:t>
            </w:r>
            <w:r w:rsidR="00C4275B">
              <w:rPr>
                <w:sz w:val="15"/>
                <w:szCs w:val="15"/>
              </w:rPr>
              <w:t>т</w:t>
            </w:r>
            <w:r w:rsidRPr="00791F1C">
              <w:rPr>
                <w:sz w:val="15"/>
                <w:szCs w:val="15"/>
              </w:rPr>
              <w:t xml:space="preserve">ехническое обследование объектов, в </w:t>
            </w:r>
            <w:r w:rsidRPr="00791F1C">
              <w:rPr>
                <w:sz w:val="15"/>
                <w:szCs w:val="15"/>
              </w:rPr>
              <w:lastRenderedPageBreak/>
              <w:t>том числе:</w:t>
            </w:r>
            <w:r w:rsidRPr="00791F1C">
              <w:rPr>
                <w:sz w:val="15"/>
                <w:szCs w:val="15"/>
              </w:rPr>
              <w:br/>
              <w:t>- инструментальное обследование количества и качества потребления электрической энергии и тепловой энергии;</w:t>
            </w:r>
            <w:r w:rsidRPr="00791F1C">
              <w:rPr>
                <w:sz w:val="15"/>
                <w:szCs w:val="15"/>
              </w:rPr>
              <w:br/>
              <w:t xml:space="preserve">- расчет неэффективных потерь и расхода электроэнергии и тепловой энергии на основании </w:t>
            </w:r>
            <w:proofErr w:type="spellStart"/>
            <w:r w:rsidRPr="00791F1C">
              <w:rPr>
                <w:sz w:val="15"/>
                <w:szCs w:val="15"/>
              </w:rPr>
              <w:t>тепловизионного</w:t>
            </w:r>
            <w:proofErr w:type="spellEnd"/>
            <w:r w:rsidRPr="00791F1C">
              <w:rPr>
                <w:sz w:val="15"/>
                <w:szCs w:val="15"/>
              </w:rPr>
              <w:t xml:space="preserve"> мониторинга и оценка состояния </w:t>
            </w:r>
            <w:proofErr w:type="spellStart"/>
            <w:r w:rsidRPr="00791F1C">
              <w:rPr>
                <w:sz w:val="15"/>
                <w:szCs w:val="15"/>
              </w:rPr>
              <w:t>теплосберегающих</w:t>
            </w:r>
            <w:proofErr w:type="spellEnd"/>
            <w:r w:rsidRPr="00791F1C">
              <w:rPr>
                <w:sz w:val="15"/>
                <w:szCs w:val="15"/>
              </w:rPr>
              <w:t xml:space="preserve"> свойств зданий; - проверка правильности расчета счетов по оплате соответст</w:t>
            </w:r>
            <w:r w:rsidR="00231D66">
              <w:rPr>
                <w:sz w:val="15"/>
                <w:szCs w:val="15"/>
              </w:rPr>
              <w:t>вующих услуг;</w:t>
            </w:r>
            <w:r w:rsidRPr="00791F1C">
              <w:rPr>
                <w:sz w:val="15"/>
                <w:szCs w:val="15"/>
              </w:rPr>
              <w:t xml:space="preserve"> </w:t>
            </w:r>
          </w:p>
          <w:p w:rsidR="00231D66" w:rsidRDefault="007F1C01" w:rsidP="00231D66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 xml:space="preserve">2) </w:t>
            </w:r>
            <w:r w:rsidR="00231D66">
              <w:rPr>
                <w:sz w:val="15"/>
                <w:szCs w:val="15"/>
              </w:rPr>
              <w:t>о</w:t>
            </w:r>
            <w:r w:rsidRPr="00791F1C">
              <w:rPr>
                <w:sz w:val="15"/>
                <w:szCs w:val="15"/>
              </w:rPr>
              <w:t>бследование технического состояния оборудования котельных, состава отходящих газов и КПД котлов, трубной разводки системы ото</w:t>
            </w:r>
            <w:r w:rsidR="00231D66">
              <w:rPr>
                <w:sz w:val="15"/>
                <w:szCs w:val="15"/>
              </w:rPr>
              <w:t>пления;</w:t>
            </w:r>
            <w:r w:rsidRPr="00791F1C">
              <w:rPr>
                <w:sz w:val="15"/>
                <w:szCs w:val="15"/>
              </w:rPr>
              <w:t xml:space="preserve">        </w:t>
            </w:r>
          </w:p>
          <w:p w:rsidR="007F1C01" w:rsidRPr="00791F1C" w:rsidRDefault="007F1C01" w:rsidP="00231D66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 xml:space="preserve">3) </w:t>
            </w:r>
            <w:r w:rsidR="00231D66">
              <w:rPr>
                <w:sz w:val="15"/>
                <w:szCs w:val="15"/>
              </w:rPr>
              <w:t>п</w:t>
            </w:r>
            <w:r w:rsidRPr="00791F1C">
              <w:rPr>
                <w:sz w:val="15"/>
                <w:szCs w:val="15"/>
              </w:rPr>
              <w:t>одготовка технических предложений по повышению эффективности потребления комм</w:t>
            </w:r>
            <w:r w:rsidR="00231D66">
              <w:rPr>
                <w:sz w:val="15"/>
                <w:szCs w:val="15"/>
              </w:rPr>
              <w:t>унальных услуг и каменного угля;</w:t>
            </w:r>
            <w:r w:rsidRPr="00791F1C">
              <w:rPr>
                <w:sz w:val="15"/>
                <w:szCs w:val="15"/>
              </w:rPr>
              <w:br/>
              <w:t xml:space="preserve">4) </w:t>
            </w:r>
            <w:r w:rsidR="00231D66">
              <w:rPr>
                <w:sz w:val="15"/>
                <w:szCs w:val="15"/>
              </w:rPr>
              <w:t>п</w:t>
            </w:r>
            <w:r w:rsidRPr="00791F1C">
              <w:rPr>
                <w:sz w:val="15"/>
                <w:szCs w:val="15"/>
              </w:rPr>
              <w:t xml:space="preserve">одготовка и реализация мероприятий по энергосбережению, в том числе через </w:t>
            </w:r>
            <w:proofErr w:type="spellStart"/>
            <w:r w:rsidRPr="00791F1C">
              <w:rPr>
                <w:sz w:val="15"/>
                <w:szCs w:val="15"/>
              </w:rPr>
              <w:t>энергосервисные</w:t>
            </w:r>
            <w:proofErr w:type="spellEnd"/>
            <w:r w:rsidRPr="00791F1C">
              <w:rPr>
                <w:sz w:val="15"/>
                <w:szCs w:val="15"/>
              </w:rPr>
              <w:t xml:space="preserve"> контракты.</w:t>
            </w:r>
            <w:r w:rsidRPr="00791F1C">
              <w:rPr>
                <w:sz w:val="15"/>
                <w:szCs w:val="15"/>
              </w:rPr>
              <w:br/>
              <w:t>В соответствии c государственным заданием учреждением предоставляются следующие государственные услуги:</w:t>
            </w:r>
            <w:r w:rsidRPr="00791F1C">
              <w:rPr>
                <w:sz w:val="15"/>
                <w:szCs w:val="15"/>
              </w:rPr>
              <w:br/>
              <w:t>- информационно-аналитическое обеспечение деятельности в сфере энергосбережения и повышения энергетической эффективности;</w:t>
            </w:r>
            <w:r w:rsidRPr="00791F1C">
              <w:rPr>
                <w:sz w:val="15"/>
                <w:szCs w:val="15"/>
              </w:rPr>
              <w:br/>
            </w:r>
            <w:r w:rsidRPr="00791F1C">
              <w:rPr>
                <w:sz w:val="15"/>
                <w:szCs w:val="15"/>
              </w:rPr>
              <w:lastRenderedPageBreak/>
              <w:t>- выполнение экспериментальных научных разработок;</w:t>
            </w:r>
            <w:r w:rsidRPr="00791F1C">
              <w:rPr>
                <w:sz w:val="15"/>
                <w:szCs w:val="15"/>
              </w:rPr>
              <w:br/>
              <w:t>- выполнение опытно-конструкторских работ</w:t>
            </w:r>
          </w:p>
        </w:tc>
      </w:tr>
      <w:tr w:rsidR="007F1C01" w:rsidRPr="00791F1C" w:rsidTr="00336137">
        <w:trPr>
          <w:trHeight w:val="20"/>
          <w:jc w:val="center"/>
        </w:trPr>
        <w:tc>
          <w:tcPr>
            <w:tcW w:w="309" w:type="dxa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lastRenderedPageBreak/>
              <w:t>2</w:t>
            </w:r>
          </w:p>
        </w:tc>
        <w:tc>
          <w:tcPr>
            <w:tcW w:w="1141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Мероприятия по капитальным вложениям</w:t>
            </w:r>
          </w:p>
        </w:tc>
        <w:tc>
          <w:tcPr>
            <w:tcW w:w="563" w:type="dxa"/>
            <w:shd w:val="clear" w:color="auto" w:fill="auto"/>
            <w:hideMark/>
          </w:tcPr>
          <w:p w:rsidR="007F1C01" w:rsidRPr="00791F1C" w:rsidRDefault="00231D66" w:rsidP="00EE605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</w:t>
            </w:r>
            <w:r w:rsidR="007F1C01" w:rsidRPr="00791F1C">
              <w:rPr>
                <w:sz w:val="15"/>
                <w:szCs w:val="15"/>
              </w:rPr>
              <w:t>сего</w:t>
            </w:r>
          </w:p>
        </w:tc>
        <w:tc>
          <w:tcPr>
            <w:tcW w:w="764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549058,7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94456,5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98485,9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67772,7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75597,6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59759,7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30265,9</w:t>
            </w:r>
          </w:p>
        </w:tc>
        <w:tc>
          <w:tcPr>
            <w:tcW w:w="74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79496,9</w:t>
            </w:r>
          </w:p>
        </w:tc>
        <w:tc>
          <w:tcPr>
            <w:tcW w:w="712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43223,5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1494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</w:tc>
      </w:tr>
      <w:tr w:rsidR="007F1C01" w:rsidRPr="00791F1C" w:rsidTr="00336137">
        <w:trPr>
          <w:trHeight w:val="20"/>
          <w:jc w:val="center"/>
        </w:trPr>
        <w:tc>
          <w:tcPr>
            <w:tcW w:w="309" w:type="dxa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2.1.</w:t>
            </w:r>
          </w:p>
        </w:tc>
        <w:tc>
          <w:tcPr>
            <w:tcW w:w="1141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Капитальный ремонт объектов социальной сферы и республиканской собственности</w:t>
            </w:r>
          </w:p>
        </w:tc>
        <w:tc>
          <w:tcPr>
            <w:tcW w:w="563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РБ</w:t>
            </w:r>
          </w:p>
        </w:tc>
        <w:tc>
          <w:tcPr>
            <w:tcW w:w="764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549058,7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94456,5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98485,9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67772,7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75597,6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59759,7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30265,9</w:t>
            </w:r>
          </w:p>
        </w:tc>
        <w:tc>
          <w:tcPr>
            <w:tcW w:w="74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79496,9</w:t>
            </w:r>
          </w:p>
        </w:tc>
        <w:tc>
          <w:tcPr>
            <w:tcW w:w="712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43223,5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2014-2027</w:t>
            </w:r>
          </w:p>
        </w:tc>
        <w:tc>
          <w:tcPr>
            <w:tcW w:w="1276" w:type="dxa"/>
          </w:tcPr>
          <w:p w:rsidR="007F1C01" w:rsidRPr="00791F1C" w:rsidRDefault="007F1C01" w:rsidP="007F1C01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Министерство топлива и энергетики Республики Тыва</w:t>
            </w:r>
          </w:p>
        </w:tc>
        <w:tc>
          <w:tcPr>
            <w:tcW w:w="1494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</w:tc>
      </w:tr>
      <w:tr w:rsidR="007F1C01" w:rsidRPr="00791F1C" w:rsidTr="00336137">
        <w:trPr>
          <w:trHeight w:val="20"/>
          <w:jc w:val="center"/>
        </w:trPr>
        <w:tc>
          <w:tcPr>
            <w:tcW w:w="309" w:type="dxa"/>
            <w:vMerge w:val="restart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</w:t>
            </w:r>
          </w:p>
        </w:tc>
        <w:tc>
          <w:tcPr>
            <w:tcW w:w="1141" w:type="dxa"/>
            <w:vMerge w:val="restart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Мероприятия по научно-исследовательским и опытно-конструкторским работам</w:t>
            </w:r>
          </w:p>
        </w:tc>
        <w:tc>
          <w:tcPr>
            <w:tcW w:w="563" w:type="dxa"/>
            <w:shd w:val="clear" w:color="auto" w:fill="auto"/>
            <w:hideMark/>
          </w:tcPr>
          <w:p w:rsidR="007F1C01" w:rsidRPr="00791F1C" w:rsidRDefault="00231D66" w:rsidP="00EE605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</w:t>
            </w:r>
            <w:r w:rsidR="007F1C01" w:rsidRPr="00791F1C">
              <w:rPr>
                <w:sz w:val="15"/>
                <w:szCs w:val="15"/>
              </w:rPr>
              <w:t>сего</w:t>
            </w:r>
          </w:p>
        </w:tc>
        <w:tc>
          <w:tcPr>
            <w:tcW w:w="764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161687,3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1900,0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3500,0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4430,0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13150,0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9250,0</w:t>
            </w:r>
          </w:p>
        </w:tc>
        <w:tc>
          <w:tcPr>
            <w:tcW w:w="74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18540,0</w:t>
            </w:r>
          </w:p>
        </w:tc>
        <w:tc>
          <w:tcPr>
            <w:tcW w:w="712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16770,0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14933,0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14618,7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15440,1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15903,3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16380,4</w:t>
            </w:r>
          </w:p>
        </w:tc>
        <w:tc>
          <w:tcPr>
            <w:tcW w:w="736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16871,8</w:t>
            </w:r>
          </w:p>
        </w:tc>
        <w:tc>
          <w:tcPr>
            <w:tcW w:w="425" w:type="dxa"/>
            <w:vMerge w:val="restart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2014-2027</w:t>
            </w:r>
          </w:p>
        </w:tc>
        <w:tc>
          <w:tcPr>
            <w:tcW w:w="1276" w:type="dxa"/>
            <w:vMerge w:val="restart"/>
          </w:tcPr>
          <w:p w:rsidR="007F1C01" w:rsidRPr="00791F1C" w:rsidRDefault="007F1C01" w:rsidP="007F1C01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Министерство топлива и энергетики Республики Тыва</w:t>
            </w:r>
          </w:p>
        </w:tc>
        <w:tc>
          <w:tcPr>
            <w:tcW w:w="1494" w:type="dxa"/>
            <w:vMerge w:val="restart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</w:tc>
      </w:tr>
      <w:tr w:rsidR="007F1C01" w:rsidRPr="00791F1C" w:rsidTr="00336137">
        <w:trPr>
          <w:trHeight w:val="20"/>
          <w:jc w:val="center"/>
        </w:trPr>
        <w:tc>
          <w:tcPr>
            <w:tcW w:w="309" w:type="dxa"/>
            <w:vMerge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1" w:type="dxa"/>
            <w:vMerge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563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РБ</w:t>
            </w:r>
          </w:p>
        </w:tc>
        <w:tc>
          <w:tcPr>
            <w:tcW w:w="764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154427,3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1900,0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3500,0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4430,0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13150,0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9250,0</w:t>
            </w:r>
          </w:p>
        </w:tc>
        <w:tc>
          <w:tcPr>
            <w:tcW w:w="74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11280,0</w:t>
            </w:r>
          </w:p>
        </w:tc>
        <w:tc>
          <w:tcPr>
            <w:tcW w:w="712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16770,0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14933,0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14618,7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15440,1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15903,3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16380,4</w:t>
            </w:r>
          </w:p>
        </w:tc>
        <w:tc>
          <w:tcPr>
            <w:tcW w:w="736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16871,8</w:t>
            </w:r>
          </w:p>
        </w:tc>
        <w:tc>
          <w:tcPr>
            <w:tcW w:w="425" w:type="dxa"/>
            <w:vMerge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1494" w:type="dxa"/>
            <w:vMerge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</w:tr>
      <w:tr w:rsidR="007F1C01" w:rsidRPr="00791F1C" w:rsidTr="00336137">
        <w:trPr>
          <w:trHeight w:val="20"/>
          <w:jc w:val="center"/>
        </w:trPr>
        <w:tc>
          <w:tcPr>
            <w:tcW w:w="309" w:type="dxa"/>
            <w:vMerge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1" w:type="dxa"/>
            <w:vMerge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563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ФБ</w:t>
            </w:r>
          </w:p>
        </w:tc>
        <w:tc>
          <w:tcPr>
            <w:tcW w:w="764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7260,0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7260,0</w:t>
            </w:r>
          </w:p>
        </w:tc>
        <w:tc>
          <w:tcPr>
            <w:tcW w:w="712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1494" w:type="dxa"/>
            <w:vMerge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</w:tr>
      <w:tr w:rsidR="007F1C01" w:rsidRPr="00791F1C" w:rsidTr="00336137">
        <w:trPr>
          <w:trHeight w:val="20"/>
          <w:jc w:val="center"/>
        </w:trPr>
        <w:tc>
          <w:tcPr>
            <w:tcW w:w="309" w:type="dxa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3.1.</w:t>
            </w:r>
          </w:p>
        </w:tc>
        <w:tc>
          <w:tcPr>
            <w:tcW w:w="1141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Разработка схем теплоснабжения, водоснабжения и водоотведения поселений, городских округов Республики Тыва</w:t>
            </w:r>
          </w:p>
        </w:tc>
        <w:tc>
          <w:tcPr>
            <w:tcW w:w="563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РБ</w:t>
            </w:r>
          </w:p>
        </w:tc>
        <w:tc>
          <w:tcPr>
            <w:tcW w:w="764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91355,0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9000,0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4550,0</w:t>
            </w:r>
          </w:p>
        </w:tc>
        <w:tc>
          <w:tcPr>
            <w:tcW w:w="74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6500,0</w:t>
            </w:r>
          </w:p>
        </w:tc>
        <w:tc>
          <w:tcPr>
            <w:tcW w:w="712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7420,0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10133,0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9919,7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10477,1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10791,4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11115,2</w:t>
            </w:r>
          </w:p>
        </w:tc>
        <w:tc>
          <w:tcPr>
            <w:tcW w:w="736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11448,6</w:t>
            </w:r>
          </w:p>
        </w:tc>
        <w:tc>
          <w:tcPr>
            <w:tcW w:w="425" w:type="dxa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2014-2027</w:t>
            </w:r>
          </w:p>
        </w:tc>
        <w:tc>
          <w:tcPr>
            <w:tcW w:w="1276" w:type="dxa"/>
          </w:tcPr>
          <w:p w:rsidR="007F1C01" w:rsidRPr="00791F1C" w:rsidRDefault="007F1C01" w:rsidP="007F1C01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Министерство топлива и энергетики Республики Тыва</w:t>
            </w:r>
          </w:p>
        </w:tc>
        <w:tc>
          <w:tcPr>
            <w:tcW w:w="1494" w:type="dxa"/>
            <w:shd w:val="clear" w:color="auto" w:fill="auto"/>
            <w:hideMark/>
          </w:tcPr>
          <w:p w:rsidR="007F1C01" w:rsidRPr="00791F1C" w:rsidRDefault="00231D66" w:rsidP="0033613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</w:t>
            </w:r>
            <w:r w:rsidR="007F1C01" w:rsidRPr="00791F1C">
              <w:rPr>
                <w:sz w:val="15"/>
                <w:szCs w:val="15"/>
              </w:rPr>
              <w:t xml:space="preserve">хема теплоснабжения является </w:t>
            </w:r>
            <w:proofErr w:type="spellStart"/>
            <w:r w:rsidR="007F1C01" w:rsidRPr="00791F1C">
              <w:rPr>
                <w:sz w:val="15"/>
                <w:szCs w:val="15"/>
              </w:rPr>
              <w:t>предпроектным</w:t>
            </w:r>
            <w:proofErr w:type="spellEnd"/>
            <w:r w:rsidR="007F1C01" w:rsidRPr="00791F1C">
              <w:rPr>
                <w:sz w:val="15"/>
                <w:szCs w:val="15"/>
              </w:rPr>
              <w:t xml:space="preserve"> документом, в котором обосновывается экономическая целесообразность и хозяйственная необходимость проектирования и строительства новых, расширения и реконструкции существующих теплоисточников и тепловых сетей.</w:t>
            </w:r>
            <w:r w:rsidR="007F1C01" w:rsidRPr="00791F1C">
              <w:rPr>
                <w:sz w:val="15"/>
                <w:szCs w:val="15"/>
              </w:rPr>
              <w:br/>
              <w:t>На основании и в соответствии с утвержденной администрацией города схемой теплоснабжения теплоснабжающая организация (статья 23, п</w:t>
            </w:r>
            <w:r w:rsidR="00336137">
              <w:rPr>
                <w:sz w:val="15"/>
                <w:szCs w:val="15"/>
              </w:rPr>
              <w:t>ункт 4 Федерального з</w:t>
            </w:r>
            <w:r w:rsidR="007F1C01" w:rsidRPr="00791F1C">
              <w:rPr>
                <w:sz w:val="15"/>
                <w:szCs w:val="15"/>
              </w:rPr>
              <w:t>акона «О теплоснабжении») разрабатывает инвестиционную программу в целях реализации решений, предусмотренных этой схемой.</w:t>
            </w:r>
            <w:r w:rsidR="007F1C01" w:rsidRPr="00791F1C">
              <w:rPr>
                <w:sz w:val="15"/>
                <w:szCs w:val="15"/>
              </w:rPr>
              <w:br/>
              <w:t xml:space="preserve">Инвестиционная программа, согласованная с администрацией города, определяет </w:t>
            </w:r>
            <w:r w:rsidR="007F1C01" w:rsidRPr="00791F1C">
              <w:rPr>
                <w:sz w:val="15"/>
                <w:szCs w:val="15"/>
              </w:rPr>
              <w:lastRenderedPageBreak/>
              <w:t xml:space="preserve">объем финансовых потребностей по ее реализации и источники поступления средств для финансирования первого проекта (реконструкция (модернизация) действующей системы централизованного теплоснабжения) и второго проекта (мероприятия, связанные с подключением к действующей системе новых </w:t>
            </w:r>
            <w:r>
              <w:rPr>
                <w:sz w:val="15"/>
                <w:szCs w:val="15"/>
              </w:rPr>
              <w:t xml:space="preserve">потребителей тепла). Согласно пункту 8 статьи 10  </w:t>
            </w:r>
            <w:r w:rsidR="00336137">
              <w:rPr>
                <w:sz w:val="15"/>
                <w:szCs w:val="15"/>
              </w:rPr>
              <w:t>Федерального з</w:t>
            </w:r>
            <w:r w:rsidR="007F1C01" w:rsidRPr="00791F1C">
              <w:rPr>
                <w:sz w:val="15"/>
                <w:szCs w:val="15"/>
              </w:rPr>
              <w:t xml:space="preserve">акона </w:t>
            </w:r>
            <w:r>
              <w:rPr>
                <w:sz w:val="15"/>
                <w:szCs w:val="15"/>
              </w:rPr>
              <w:t>«О</w:t>
            </w:r>
            <w:r w:rsidR="007F1C01" w:rsidRPr="00791F1C">
              <w:rPr>
                <w:sz w:val="15"/>
                <w:szCs w:val="15"/>
              </w:rPr>
              <w:t xml:space="preserve"> теплоснабжении» одним из источников финансирования мероприятий по реконструкции (модернизации) действующей системы централизованного теплоснабжения, предусмотренных утвержденной схемой теплоснабжения, может быть надбавка к тарифу на тепловую энергию сверх установленного федеральным органом предельного уровня. Затраты на подключение новых потребителей, предусмотренных схемой теплоснабжения, учитываются при определении тарифа на подключение</w:t>
            </w:r>
          </w:p>
        </w:tc>
      </w:tr>
      <w:tr w:rsidR="007F1C01" w:rsidRPr="00791F1C" w:rsidTr="00336137">
        <w:trPr>
          <w:trHeight w:val="20"/>
          <w:jc w:val="center"/>
        </w:trPr>
        <w:tc>
          <w:tcPr>
            <w:tcW w:w="309" w:type="dxa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lastRenderedPageBreak/>
              <w:t>3.2.</w:t>
            </w:r>
          </w:p>
        </w:tc>
        <w:tc>
          <w:tcPr>
            <w:tcW w:w="1141" w:type="dxa"/>
            <w:shd w:val="clear" w:color="auto" w:fill="auto"/>
            <w:hideMark/>
          </w:tcPr>
          <w:p w:rsidR="007F1C01" w:rsidRPr="00791F1C" w:rsidRDefault="007F1C01" w:rsidP="00336137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Проведение экспертизы схем теплоснабжени</w:t>
            </w:r>
            <w:r w:rsidR="00336137">
              <w:rPr>
                <w:sz w:val="15"/>
                <w:szCs w:val="15"/>
              </w:rPr>
              <w:t>я</w:t>
            </w:r>
            <w:r w:rsidRPr="00791F1C">
              <w:rPr>
                <w:sz w:val="15"/>
                <w:szCs w:val="15"/>
              </w:rPr>
              <w:t xml:space="preserve"> поселений и городских округов</w:t>
            </w:r>
          </w:p>
        </w:tc>
        <w:tc>
          <w:tcPr>
            <w:tcW w:w="563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РБ</w:t>
            </w:r>
          </w:p>
        </w:tc>
        <w:tc>
          <w:tcPr>
            <w:tcW w:w="764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2014-2027</w:t>
            </w:r>
          </w:p>
        </w:tc>
        <w:tc>
          <w:tcPr>
            <w:tcW w:w="1276" w:type="dxa"/>
          </w:tcPr>
          <w:p w:rsidR="007F1C01" w:rsidRPr="00791F1C" w:rsidRDefault="007F1C01" w:rsidP="007F1C01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Министерство топлива и энергетики Республики Тыва</w:t>
            </w:r>
          </w:p>
        </w:tc>
        <w:tc>
          <w:tcPr>
            <w:tcW w:w="1494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</w:tc>
      </w:tr>
      <w:tr w:rsidR="007F1C01" w:rsidRPr="00791F1C" w:rsidTr="00336137">
        <w:trPr>
          <w:trHeight w:val="20"/>
          <w:jc w:val="center"/>
        </w:trPr>
        <w:tc>
          <w:tcPr>
            <w:tcW w:w="309" w:type="dxa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3.3.</w:t>
            </w:r>
          </w:p>
        </w:tc>
        <w:tc>
          <w:tcPr>
            <w:tcW w:w="1141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Разработка топливно-энергетического баланса Республики Тыва</w:t>
            </w:r>
          </w:p>
        </w:tc>
        <w:tc>
          <w:tcPr>
            <w:tcW w:w="563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РБ</w:t>
            </w:r>
          </w:p>
        </w:tc>
        <w:tc>
          <w:tcPr>
            <w:tcW w:w="764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4650,0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4650,0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2014-2027</w:t>
            </w:r>
          </w:p>
        </w:tc>
        <w:tc>
          <w:tcPr>
            <w:tcW w:w="1276" w:type="dxa"/>
          </w:tcPr>
          <w:p w:rsidR="007F1C01" w:rsidRPr="00791F1C" w:rsidRDefault="007F1C01" w:rsidP="007F1C01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Министерство топлива и энергетики Республики Тыва</w:t>
            </w:r>
          </w:p>
        </w:tc>
        <w:tc>
          <w:tcPr>
            <w:tcW w:w="1494" w:type="dxa"/>
            <w:shd w:val="clear" w:color="auto" w:fill="auto"/>
            <w:hideMark/>
          </w:tcPr>
          <w:p w:rsidR="007F1C01" w:rsidRPr="00791F1C" w:rsidRDefault="00231D66" w:rsidP="0033613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</w:t>
            </w:r>
            <w:r w:rsidR="007F1C01" w:rsidRPr="00791F1C">
              <w:rPr>
                <w:sz w:val="15"/>
                <w:szCs w:val="15"/>
              </w:rPr>
              <w:t>опливно-</w:t>
            </w:r>
            <w:proofErr w:type="spellStart"/>
            <w:r w:rsidR="007F1C01" w:rsidRPr="00791F1C">
              <w:rPr>
                <w:sz w:val="15"/>
                <w:szCs w:val="15"/>
              </w:rPr>
              <w:t>энергети</w:t>
            </w:r>
            <w:proofErr w:type="spellEnd"/>
            <w:r>
              <w:rPr>
                <w:sz w:val="15"/>
                <w:szCs w:val="15"/>
              </w:rPr>
              <w:t>-</w:t>
            </w:r>
            <w:proofErr w:type="spellStart"/>
            <w:r w:rsidR="007F1C01" w:rsidRPr="00791F1C">
              <w:rPr>
                <w:sz w:val="15"/>
                <w:szCs w:val="15"/>
              </w:rPr>
              <w:t>ческий</w:t>
            </w:r>
            <w:proofErr w:type="spellEnd"/>
            <w:r w:rsidR="007F1C01" w:rsidRPr="00791F1C">
              <w:rPr>
                <w:sz w:val="15"/>
                <w:szCs w:val="15"/>
              </w:rPr>
              <w:t xml:space="preserve"> баланс – это система показателей, отражающая полное </w:t>
            </w:r>
            <w:r w:rsidR="007F1C01" w:rsidRPr="00791F1C">
              <w:rPr>
                <w:sz w:val="15"/>
                <w:szCs w:val="15"/>
              </w:rPr>
              <w:lastRenderedPageBreak/>
              <w:t>количественное соответствие между приходом и расходом топливно-</w:t>
            </w:r>
            <w:proofErr w:type="spellStart"/>
            <w:r w:rsidR="007F1C01" w:rsidRPr="00791F1C">
              <w:rPr>
                <w:sz w:val="15"/>
                <w:szCs w:val="15"/>
              </w:rPr>
              <w:t>энергети</w:t>
            </w:r>
            <w:proofErr w:type="spellEnd"/>
            <w:r>
              <w:rPr>
                <w:sz w:val="15"/>
                <w:szCs w:val="15"/>
              </w:rPr>
              <w:t>-</w:t>
            </w:r>
            <w:proofErr w:type="spellStart"/>
            <w:r w:rsidR="007F1C01" w:rsidRPr="00791F1C">
              <w:rPr>
                <w:sz w:val="15"/>
                <w:szCs w:val="15"/>
              </w:rPr>
              <w:t>ческих</w:t>
            </w:r>
            <w:proofErr w:type="spellEnd"/>
            <w:r w:rsidR="007F1C01" w:rsidRPr="00791F1C">
              <w:rPr>
                <w:sz w:val="15"/>
                <w:szCs w:val="15"/>
              </w:rPr>
              <w:t xml:space="preserve"> ресурсов в хозяйстве в целом или на отдельных его участках за выбранный интервал времени. </w:t>
            </w:r>
            <w:r>
              <w:rPr>
                <w:sz w:val="15"/>
                <w:szCs w:val="15"/>
              </w:rPr>
              <w:t xml:space="preserve"> </w:t>
            </w:r>
            <w:r w:rsidR="007F1C01" w:rsidRPr="00791F1C">
              <w:rPr>
                <w:sz w:val="15"/>
                <w:szCs w:val="15"/>
              </w:rPr>
              <w:t>Основанием для разработки топливно-энергетических балансов регионов является Федераль</w:t>
            </w:r>
            <w:r>
              <w:rPr>
                <w:sz w:val="15"/>
                <w:szCs w:val="15"/>
              </w:rPr>
              <w:t xml:space="preserve">ный закон от 27 июля </w:t>
            </w:r>
            <w:r w:rsidR="007F1C01" w:rsidRPr="00791F1C">
              <w:rPr>
                <w:sz w:val="15"/>
                <w:szCs w:val="15"/>
              </w:rPr>
              <w:t xml:space="preserve">2010 </w:t>
            </w:r>
            <w:r>
              <w:rPr>
                <w:sz w:val="15"/>
                <w:szCs w:val="15"/>
              </w:rPr>
              <w:t xml:space="preserve">г. </w:t>
            </w:r>
            <w:r w:rsidR="007F1C01" w:rsidRPr="00791F1C">
              <w:rPr>
                <w:sz w:val="15"/>
                <w:szCs w:val="15"/>
              </w:rPr>
              <w:t>№ 190-ФЗ «О теплоснабжении».</w:t>
            </w:r>
            <w:r w:rsidR="007F1C01" w:rsidRPr="00791F1C">
              <w:rPr>
                <w:sz w:val="15"/>
                <w:szCs w:val="15"/>
              </w:rPr>
              <w:br/>
              <w:t>Согласно требованиям пункта 7 части 2 статьи 5 Федерального зак</w:t>
            </w:r>
            <w:r>
              <w:rPr>
                <w:sz w:val="15"/>
                <w:szCs w:val="15"/>
              </w:rPr>
              <w:t xml:space="preserve">она от 27 июля </w:t>
            </w:r>
            <w:r w:rsidR="007F1C01" w:rsidRPr="00791F1C">
              <w:rPr>
                <w:sz w:val="15"/>
                <w:szCs w:val="15"/>
              </w:rPr>
              <w:t xml:space="preserve">2010 </w:t>
            </w:r>
            <w:r>
              <w:rPr>
                <w:sz w:val="15"/>
                <w:szCs w:val="15"/>
              </w:rPr>
              <w:t xml:space="preserve">г.  </w:t>
            </w:r>
            <w:r w:rsidR="007F1C01" w:rsidRPr="00791F1C">
              <w:rPr>
                <w:sz w:val="15"/>
                <w:szCs w:val="15"/>
              </w:rPr>
              <w:t>№ 190-ФЗ составление топливно-энергетического баланса субъекта Российской Федерации относится к полномочиям органов исполнительной власти субъектов Российской Федерации в сфере теплоснабжения.</w:t>
            </w:r>
            <w:r w:rsidR="007F1C01" w:rsidRPr="00791F1C">
              <w:rPr>
                <w:sz w:val="15"/>
                <w:szCs w:val="15"/>
              </w:rPr>
              <w:br/>
              <w:t>Согласно требованиям пункта 10 статьи 23 Феде</w:t>
            </w:r>
            <w:r>
              <w:rPr>
                <w:sz w:val="15"/>
                <w:szCs w:val="15"/>
              </w:rPr>
              <w:t xml:space="preserve">рального закона от 27 июля </w:t>
            </w:r>
            <w:r w:rsidR="007F1C01" w:rsidRPr="00791F1C">
              <w:rPr>
                <w:sz w:val="15"/>
                <w:szCs w:val="15"/>
              </w:rPr>
              <w:t xml:space="preserve">2010 </w:t>
            </w:r>
            <w:r>
              <w:rPr>
                <w:sz w:val="15"/>
                <w:szCs w:val="15"/>
              </w:rPr>
              <w:t xml:space="preserve">г. </w:t>
            </w:r>
            <w:r w:rsidR="007F1C01" w:rsidRPr="00791F1C">
              <w:rPr>
                <w:sz w:val="15"/>
                <w:szCs w:val="15"/>
              </w:rPr>
              <w:t>№ 190-ФЗ органы исполнительной власти субъектов Российской Федерации составляют топливно-энергетические балансы субъектов Российской Федерации в порядке и по форме, которые утверждаются федеральным органом исполнительной власти, уполномоченным на реализацию государственной политики в сфере теплоснабжения.</w:t>
            </w:r>
            <w:r w:rsidR="007F1C01" w:rsidRPr="00791F1C">
              <w:rPr>
                <w:sz w:val="15"/>
                <w:szCs w:val="15"/>
              </w:rPr>
              <w:br/>
            </w:r>
            <w:r w:rsidR="007F1C01" w:rsidRPr="00791F1C">
              <w:rPr>
                <w:sz w:val="15"/>
                <w:szCs w:val="15"/>
              </w:rPr>
              <w:lastRenderedPageBreak/>
              <w:t xml:space="preserve">Регламентирует разработку топливно-энергетических балансов </w:t>
            </w:r>
            <w:r>
              <w:rPr>
                <w:sz w:val="15"/>
                <w:szCs w:val="15"/>
              </w:rPr>
              <w:t>п</w:t>
            </w:r>
            <w:r w:rsidR="007F1C01" w:rsidRPr="00791F1C">
              <w:rPr>
                <w:sz w:val="15"/>
                <w:szCs w:val="15"/>
              </w:rPr>
              <w:t>риказ Министерства энергетики Р</w:t>
            </w:r>
            <w:r>
              <w:rPr>
                <w:sz w:val="15"/>
                <w:szCs w:val="15"/>
              </w:rPr>
              <w:t xml:space="preserve">оссийской </w:t>
            </w:r>
            <w:r w:rsidR="007F1C01" w:rsidRPr="00791F1C">
              <w:rPr>
                <w:sz w:val="15"/>
                <w:szCs w:val="15"/>
              </w:rPr>
              <w:t>Ф</w:t>
            </w:r>
            <w:r>
              <w:rPr>
                <w:sz w:val="15"/>
                <w:szCs w:val="15"/>
              </w:rPr>
              <w:t xml:space="preserve">едерации от 14 декабря </w:t>
            </w:r>
            <w:r w:rsidR="007F1C01" w:rsidRPr="00791F1C">
              <w:rPr>
                <w:sz w:val="15"/>
                <w:szCs w:val="15"/>
              </w:rPr>
              <w:t xml:space="preserve">2011 </w:t>
            </w:r>
            <w:r>
              <w:rPr>
                <w:sz w:val="15"/>
                <w:szCs w:val="15"/>
              </w:rPr>
              <w:t xml:space="preserve">г. </w:t>
            </w:r>
            <w:r w:rsidR="007F1C01" w:rsidRPr="00791F1C">
              <w:rPr>
                <w:sz w:val="15"/>
                <w:szCs w:val="15"/>
              </w:rPr>
              <w:t>№ 600 «Об утверждении Порядка составления топливно-энергетических балансов субъектов Российской Федерации, муниципальных образований».</w:t>
            </w:r>
            <w:r w:rsidR="007F1C01" w:rsidRPr="00791F1C">
              <w:rPr>
                <w:sz w:val="15"/>
                <w:szCs w:val="15"/>
              </w:rPr>
              <w:br/>
              <w:t xml:space="preserve">Согласно требованиям пункта 56 </w:t>
            </w:r>
            <w:r>
              <w:rPr>
                <w:sz w:val="15"/>
                <w:szCs w:val="15"/>
              </w:rPr>
              <w:t>п</w:t>
            </w:r>
            <w:r w:rsidR="007F1C01" w:rsidRPr="00791F1C">
              <w:rPr>
                <w:sz w:val="15"/>
                <w:szCs w:val="15"/>
              </w:rPr>
              <w:t xml:space="preserve">риказа Министерства энергетики </w:t>
            </w:r>
            <w:r w:rsidRPr="00791F1C">
              <w:rPr>
                <w:sz w:val="15"/>
                <w:szCs w:val="15"/>
              </w:rPr>
              <w:t>Р</w:t>
            </w:r>
            <w:r>
              <w:rPr>
                <w:sz w:val="15"/>
                <w:szCs w:val="15"/>
              </w:rPr>
              <w:t xml:space="preserve">оссийской </w:t>
            </w:r>
            <w:r w:rsidRPr="00791F1C">
              <w:rPr>
                <w:sz w:val="15"/>
                <w:szCs w:val="15"/>
              </w:rPr>
              <w:t>Ф</w:t>
            </w:r>
            <w:r>
              <w:rPr>
                <w:sz w:val="15"/>
                <w:szCs w:val="15"/>
              </w:rPr>
              <w:t xml:space="preserve">едерации от 14 декабря </w:t>
            </w:r>
            <w:r w:rsidR="007F1C01" w:rsidRPr="00791F1C">
              <w:rPr>
                <w:sz w:val="15"/>
                <w:szCs w:val="15"/>
              </w:rPr>
              <w:t xml:space="preserve">2011 </w:t>
            </w:r>
            <w:r>
              <w:rPr>
                <w:sz w:val="15"/>
                <w:szCs w:val="15"/>
              </w:rPr>
              <w:t xml:space="preserve">г. </w:t>
            </w:r>
            <w:r w:rsidR="007F1C01" w:rsidRPr="00791F1C">
              <w:rPr>
                <w:sz w:val="15"/>
                <w:szCs w:val="15"/>
              </w:rPr>
              <w:t>№ 600 составление топливно-энергетического баланса субъекта Российской Федерации должно быть завершено не позднее 1 октября года, следующего за отчетным, для которого составляется баланс.</w:t>
            </w:r>
            <w:r w:rsidR="007F1C01" w:rsidRPr="00791F1C">
              <w:rPr>
                <w:sz w:val="15"/>
                <w:szCs w:val="15"/>
              </w:rPr>
              <w:br/>
              <w:t>Кроме того, на основании ч</w:t>
            </w:r>
            <w:r>
              <w:rPr>
                <w:sz w:val="15"/>
                <w:szCs w:val="15"/>
              </w:rPr>
              <w:t xml:space="preserve">асти </w:t>
            </w:r>
            <w:r w:rsidR="007F1C01" w:rsidRPr="00791F1C">
              <w:rPr>
                <w:sz w:val="15"/>
                <w:szCs w:val="15"/>
              </w:rPr>
              <w:t>10 ст</w:t>
            </w:r>
            <w:r>
              <w:rPr>
                <w:sz w:val="15"/>
                <w:szCs w:val="15"/>
              </w:rPr>
              <w:t>атьи</w:t>
            </w:r>
            <w:r w:rsidR="007F1C01" w:rsidRPr="00791F1C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23 Федерального закона от 27 июля </w:t>
            </w:r>
            <w:r w:rsidR="007F1C01" w:rsidRPr="00791F1C">
              <w:rPr>
                <w:sz w:val="15"/>
                <w:szCs w:val="15"/>
              </w:rPr>
              <w:t xml:space="preserve">2010 </w:t>
            </w:r>
            <w:r>
              <w:rPr>
                <w:sz w:val="15"/>
                <w:szCs w:val="15"/>
              </w:rPr>
              <w:t xml:space="preserve">г. </w:t>
            </w:r>
            <w:r w:rsidR="007F1C01" w:rsidRPr="00791F1C">
              <w:rPr>
                <w:sz w:val="15"/>
                <w:szCs w:val="15"/>
              </w:rPr>
              <w:t>№ 190-ФЗ «О теплоснабжении» и приказа Мин</w:t>
            </w:r>
            <w:r>
              <w:rPr>
                <w:sz w:val="15"/>
                <w:szCs w:val="15"/>
              </w:rPr>
              <w:t xml:space="preserve">энерго России от 14 декабря </w:t>
            </w:r>
            <w:r w:rsidR="007F1C01" w:rsidRPr="00791F1C">
              <w:rPr>
                <w:sz w:val="15"/>
                <w:szCs w:val="15"/>
              </w:rPr>
              <w:t xml:space="preserve">2011 </w:t>
            </w:r>
            <w:r>
              <w:rPr>
                <w:sz w:val="15"/>
                <w:szCs w:val="15"/>
              </w:rPr>
              <w:t xml:space="preserve">г. </w:t>
            </w:r>
            <w:r w:rsidR="007F1C01" w:rsidRPr="00791F1C">
              <w:rPr>
                <w:sz w:val="15"/>
                <w:szCs w:val="15"/>
              </w:rPr>
              <w:t xml:space="preserve">№ 600 «Об утверждении Порядка составления топливно-энергетических балансов», </w:t>
            </w:r>
            <w:r>
              <w:rPr>
                <w:sz w:val="15"/>
                <w:szCs w:val="15"/>
              </w:rPr>
              <w:t>п</w:t>
            </w:r>
            <w:r w:rsidR="007F1C01" w:rsidRPr="00791F1C">
              <w:rPr>
                <w:sz w:val="15"/>
                <w:szCs w:val="15"/>
              </w:rPr>
              <w:t>рокуратурой Республики Тыва дано представление об устранении нарушений законода</w:t>
            </w:r>
            <w:r w:rsidR="00336137">
              <w:rPr>
                <w:sz w:val="15"/>
                <w:szCs w:val="15"/>
              </w:rPr>
              <w:t xml:space="preserve">тельства, касающихся </w:t>
            </w:r>
            <w:r w:rsidR="007F1C01" w:rsidRPr="00791F1C">
              <w:rPr>
                <w:sz w:val="15"/>
                <w:szCs w:val="15"/>
              </w:rPr>
              <w:t xml:space="preserve"> разработк</w:t>
            </w:r>
            <w:r w:rsidR="00336137">
              <w:rPr>
                <w:sz w:val="15"/>
                <w:szCs w:val="15"/>
              </w:rPr>
              <w:t>и</w:t>
            </w:r>
            <w:r w:rsidR="007F1C01" w:rsidRPr="00791F1C">
              <w:rPr>
                <w:sz w:val="15"/>
                <w:szCs w:val="15"/>
              </w:rPr>
              <w:t xml:space="preserve"> </w:t>
            </w:r>
            <w:r w:rsidR="00336137" w:rsidRPr="00791F1C">
              <w:rPr>
                <w:sz w:val="15"/>
                <w:szCs w:val="15"/>
              </w:rPr>
              <w:t>топливно-энергети</w:t>
            </w:r>
            <w:r w:rsidR="00336137">
              <w:rPr>
                <w:sz w:val="15"/>
                <w:szCs w:val="15"/>
              </w:rPr>
              <w:t>ческого</w:t>
            </w:r>
            <w:r>
              <w:rPr>
                <w:sz w:val="15"/>
                <w:szCs w:val="15"/>
              </w:rPr>
              <w:t xml:space="preserve"> баланса, от 30 сентября </w:t>
            </w:r>
            <w:r w:rsidR="007F1C01" w:rsidRPr="00791F1C">
              <w:rPr>
                <w:sz w:val="15"/>
                <w:szCs w:val="15"/>
              </w:rPr>
              <w:t>2019 г. № у/8-595-2019.</w:t>
            </w:r>
            <w:r w:rsidR="00336137">
              <w:rPr>
                <w:sz w:val="15"/>
                <w:szCs w:val="15"/>
              </w:rPr>
              <w:t xml:space="preserve"> </w:t>
            </w:r>
            <w:r w:rsidR="007F1C01" w:rsidRPr="00791F1C">
              <w:rPr>
                <w:sz w:val="15"/>
                <w:szCs w:val="15"/>
              </w:rPr>
              <w:t xml:space="preserve">Прокуратурой </w:t>
            </w:r>
            <w:r w:rsidR="007F1C01" w:rsidRPr="00791F1C">
              <w:rPr>
                <w:sz w:val="15"/>
                <w:szCs w:val="15"/>
              </w:rPr>
              <w:lastRenderedPageBreak/>
              <w:t>Республики Тыва Министерству топлива и энергетики Республики Тыва также повторно направлено обращение о предоставлении информации о фактическом устранении нарушений, отраженных в пред</w:t>
            </w:r>
            <w:r>
              <w:rPr>
                <w:sz w:val="15"/>
                <w:szCs w:val="15"/>
              </w:rPr>
              <w:t xml:space="preserve">ставлении от 30 сентября </w:t>
            </w:r>
            <w:r w:rsidR="007F1C01" w:rsidRPr="00791F1C">
              <w:rPr>
                <w:sz w:val="15"/>
                <w:szCs w:val="15"/>
              </w:rPr>
              <w:t>2019 г</w:t>
            </w:r>
            <w:r>
              <w:rPr>
                <w:sz w:val="15"/>
                <w:szCs w:val="15"/>
              </w:rPr>
              <w:t>.</w:t>
            </w:r>
            <w:r w:rsidR="007F1C01" w:rsidRPr="00791F1C">
              <w:rPr>
                <w:sz w:val="15"/>
                <w:szCs w:val="15"/>
              </w:rPr>
              <w:t xml:space="preserve"> № у/8-595-2019</w:t>
            </w:r>
          </w:p>
        </w:tc>
      </w:tr>
      <w:tr w:rsidR="007F1C01" w:rsidRPr="00791F1C" w:rsidTr="00336137">
        <w:trPr>
          <w:trHeight w:val="20"/>
          <w:jc w:val="center"/>
        </w:trPr>
        <w:tc>
          <w:tcPr>
            <w:tcW w:w="309" w:type="dxa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lastRenderedPageBreak/>
              <w:t>3.4.</w:t>
            </w:r>
          </w:p>
        </w:tc>
        <w:tc>
          <w:tcPr>
            <w:tcW w:w="1141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Корректировка Схемы и программы перспективного развития электроэнергетики Республики Тыва</w:t>
            </w:r>
          </w:p>
        </w:tc>
        <w:tc>
          <w:tcPr>
            <w:tcW w:w="563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РБ</w:t>
            </w:r>
          </w:p>
        </w:tc>
        <w:tc>
          <w:tcPr>
            <w:tcW w:w="764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57942,3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1500,0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3500,0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4430,0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4150,0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4700,0</w:t>
            </w:r>
          </w:p>
        </w:tc>
        <w:tc>
          <w:tcPr>
            <w:tcW w:w="74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4700,0</w:t>
            </w:r>
          </w:p>
        </w:tc>
        <w:tc>
          <w:tcPr>
            <w:tcW w:w="712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4700,0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4800,0</w:t>
            </w:r>
          </w:p>
        </w:tc>
        <w:tc>
          <w:tcPr>
            <w:tcW w:w="85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4699,0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4963,0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5111,9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5265,2</w:t>
            </w:r>
          </w:p>
        </w:tc>
        <w:tc>
          <w:tcPr>
            <w:tcW w:w="736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5423,2</w:t>
            </w:r>
          </w:p>
        </w:tc>
        <w:tc>
          <w:tcPr>
            <w:tcW w:w="425" w:type="dxa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2014-2027</w:t>
            </w:r>
          </w:p>
        </w:tc>
        <w:tc>
          <w:tcPr>
            <w:tcW w:w="1276" w:type="dxa"/>
          </w:tcPr>
          <w:p w:rsidR="007F1C01" w:rsidRPr="00791F1C" w:rsidRDefault="007F1C01" w:rsidP="007F1C01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Министерство топлива и энергетики Республики Тыва</w:t>
            </w:r>
          </w:p>
        </w:tc>
        <w:tc>
          <w:tcPr>
            <w:tcW w:w="1494" w:type="dxa"/>
            <w:shd w:val="clear" w:color="auto" w:fill="auto"/>
            <w:hideMark/>
          </w:tcPr>
          <w:p w:rsidR="007F1C01" w:rsidRPr="00791F1C" w:rsidRDefault="00231D66" w:rsidP="00231D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</w:t>
            </w:r>
            <w:r w:rsidR="007F1C01" w:rsidRPr="00791F1C">
              <w:rPr>
                <w:sz w:val="15"/>
                <w:szCs w:val="15"/>
              </w:rPr>
              <w:t xml:space="preserve"> соответствии с </w:t>
            </w:r>
            <w:r>
              <w:rPr>
                <w:sz w:val="15"/>
                <w:szCs w:val="15"/>
              </w:rPr>
              <w:t>п</w:t>
            </w:r>
            <w:r w:rsidR="007F1C01" w:rsidRPr="00791F1C">
              <w:rPr>
                <w:sz w:val="15"/>
                <w:szCs w:val="15"/>
              </w:rPr>
              <w:t>остановлением Правительства Российской Федерации от 17 октября 2009 г. № 823 «О схемах и программах перспективного развития электроэнергетики» распоряжением Главы Республики Тыва ежегодно до 1 мая утверждается Схема и программа перспективного развития электроэнергетики Республики Тыва.</w:t>
            </w:r>
            <w:r w:rsidR="007F1C01" w:rsidRPr="00791F1C">
              <w:rPr>
                <w:sz w:val="15"/>
                <w:szCs w:val="15"/>
              </w:rPr>
              <w:br/>
              <w:t xml:space="preserve">Целью </w:t>
            </w:r>
            <w:proofErr w:type="spellStart"/>
            <w:r w:rsidR="007F1C01" w:rsidRPr="00791F1C">
              <w:rPr>
                <w:sz w:val="15"/>
                <w:szCs w:val="15"/>
              </w:rPr>
              <w:t>СиПР</w:t>
            </w:r>
            <w:proofErr w:type="spellEnd"/>
            <w:r w:rsidR="007F1C01" w:rsidRPr="00791F1C">
              <w:rPr>
                <w:sz w:val="15"/>
                <w:szCs w:val="15"/>
              </w:rPr>
              <w:t xml:space="preserve"> является создание эффективной и сбалансированной энергетической инфраструктуры, обеспечивающей социально-экономическое развитие Республики Тыва и эффективное использование энергетических ресурсов на территории региона.</w:t>
            </w:r>
            <w:r w:rsidR="007F1C01" w:rsidRPr="00791F1C">
              <w:rPr>
                <w:sz w:val="15"/>
                <w:szCs w:val="15"/>
              </w:rPr>
              <w:br/>
              <w:t>Инвестиционный программы утверждаются с учетом утвержденной Схемы и программы развития Единой энергетической системы России, Схемы и программы перспективного развития субъектов Российской Федерации</w:t>
            </w:r>
          </w:p>
        </w:tc>
      </w:tr>
    </w:tbl>
    <w:p w:rsidR="00231D66" w:rsidRDefault="00231D66"/>
    <w:p w:rsidR="00231D66" w:rsidRDefault="00231D66"/>
    <w:tbl>
      <w:tblPr>
        <w:tblW w:w="16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7"/>
        <w:gridCol w:w="1008"/>
        <w:gridCol w:w="564"/>
        <w:gridCol w:w="765"/>
        <w:gridCol w:w="709"/>
        <w:gridCol w:w="710"/>
        <w:gridCol w:w="713"/>
        <w:gridCol w:w="709"/>
        <w:gridCol w:w="709"/>
        <w:gridCol w:w="709"/>
        <w:gridCol w:w="708"/>
        <w:gridCol w:w="709"/>
        <w:gridCol w:w="709"/>
        <w:gridCol w:w="850"/>
        <w:gridCol w:w="845"/>
        <w:gridCol w:w="709"/>
        <w:gridCol w:w="709"/>
        <w:gridCol w:w="781"/>
        <w:gridCol w:w="425"/>
        <w:gridCol w:w="1276"/>
        <w:gridCol w:w="1494"/>
      </w:tblGrid>
      <w:tr w:rsidR="00231D66" w:rsidRPr="00791F1C" w:rsidTr="005734C3">
        <w:trPr>
          <w:trHeight w:val="20"/>
          <w:tblHeader/>
          <w:jc w:val="center"/>
        </w:trPr>
        <w:tc>
          <w:tcPr>
            <w:tcW w:w="387" w:type="dxa"/>
            <w:shd w:val="clear" w:color="auto" w:fill="auto"/>
            <w:hideMark/>
          </w:tcPr>
          <w:p w:rsidR="00231D66" w:rsidRPr="00791F1C" w:rsidRDefault="00231D66" w:rsidP="00231D6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008" w:type="dxa"/>
            <w:shd w:val="clear" w:color="auto" w:fill="auto"/>
            <w:hideMark/>
          </w:tcPr>
          <w:p w:rsidR="00231D66" w:rsidRPr="00791F1C" w:rsidRDefault="00231D66" w:rsidP="00231D6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64" w:type="dxa"/>
            <w:shd w:val="clear" w:color="auto" w:fill="auto"/>
            <w:hideMark/>
          </w:tcPr>
          <w:p w:rsidR="00231D66" w:rsidRPr="00791F1C" w:rsidRDefault="00231D66" w:rsidP="00231D6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765" w:type="dxa"/>
            <w:shd w:val="clear" w:color="auto" w:fill="auto"/>
            <w:hideMark/>
          </w:tcPr>
          <w:p w:rsidR="00231D66" w:rsidRPr="00791F1C" w:rsidRDefault="00231D66" w:rsidP="00231D6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231D66" w:rsidRPr="00791F1C" w:rsidRDefault="00231D66" w:rsidP="00231D6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710" w:type="dxa"/>
            <w:shd w:val="clear" w:color="auto" w:fill="auto"/>
            <w:hideMark/>
          </w:tcPr>
          <w:p w:rsidR="00231D66" w:rsidRPr="00791F1C" w:rsidRDefault="00231D66" w:rsidP="00231D6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713" w:type="dxa"/>
            <w:shd w:val="clear" w:color="auto" w:fill="auto"/>
            <w:hideMark/>
          </w:tcPr>
          <w:p w:rsidR="00231D66" w:rsidRPr="00791F1C" w:rsidRDefault="00231D66" w:rsidP="00231D6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709" w:type="dxa"/>
            <w:shd w:val="clear" w:color="auto" w:fill="auto"/>
            <w:hideMark/>
          </w:tcPr>
          <w:p w:rsidR="00231D66" w:rsidRPr="00791F1C" w:rsidRDefault="00231D66" w:rsidP="00231D6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231D66" w:rsidRPr="00791F1C" w:rsidRDefault="00231D66" w:rsidP="00231D6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231D66" w:rsidRPr="00791F1C" w:rsidRDefault="00231D66" w:rsidP="00231D6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231D66" w:rsidRPr="00791F1C" w:rsidRDefault="00231D66" w:rsidP="00231D6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231D66" w:rsidRPr="00791F1C" w:rsidRDefault="00231D66" w:rsidP="00231D6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231D66" w:rsidRPr="00791F1C" w:rsidRDefault="00231D66" w:rsidP="00231D6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231D66" w:rsidRPr="00791F1C" w:rsidRDefault="00231D66" w:rsidP="00231D6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845" w:type="dxa"/>
            <w:shd w:val="clear" w:color="auto" w:fill="auto"/>
            <w:hideMark/>
          </w:tcPr>
          <w:p w:rsidR="00231D66" w:rsidRPr="00791F1C" w:rsidRDefault="00231D66" w:rsidP="00231D6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709" w:type="dxa"/>
            <w:shd w:val="clear" w:color="auto" w:fill="auto"/>
            <w:hideMark/>
          </w:tcPr>
          <w:p w:rsidR="00231D66" w:rsidRPr="00791F1C" w:rsidRDefault="00231D66" w:rsidP="00231D6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709" w:type="dxa"/>
            <w:shd w:val="clear" w:color="auto" w:fill="auto"/>
            <w:hideMark/>
          </w:tcPr>
          <w:p w:rsidR="00231D66" w:rsidRPr="00791F1C" w:rsidRDefault="00231D66" w:rsidP="00231D6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781" w:type="dxa"/>
            <w:shd w:val="clear" w:color="auto" w:fill="auto"/>
            <w:hideMark/>
          </w:tcPr>
          <w:p w:rsidR="00231D66" w:rsidRPr="00791F1C" w:rsidRDefault="00231D66" w:rsidP="00231D6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231D66" w:rsidRPr="00791F1C" w:rsidRDefault="00231D66" w:rsidP="00231D6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1276" w:type="dxa"/>
          </w:tcPr>
          <w:p w:rsidR="00231D66" w:rsidRPr="00791F1C" w:rsidRDefault="00231D66" w:rsidP="00231D6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1494" w:type="dxa"/>
            <w:shd w:val="clear" w:color="auto" w:fill="auto"/>
            <w:hideMark/>
          </w:tcPr>
          <w:p w:rsidR="00231D66" w:rsidRPr="00791F1C" w:rsidRDefault="00231D66" w:rsidP="00231D6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</w:tr>
      <w:tr w:rsidR="007F1C01" w:rsidRPr="00791F1C" w:rsidTr="005734C3">
        <w:trPr>
          <w:trHeight w:val="20"/>
          <w:jc w:val="center"/>
        </w:trPr>
        <w:tc>
          <w:tcPr>
            <w:tcW w:w="387" w:type="dxa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3.5.</w:t>
            </w:r>
          </w:p>
        </w:tc>
        <w:tc>
          <w:tcPr>
            <w:tcW w:w="1008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Проведение энергетических обследований и составление энергетических паспортов</w:t>
            </w:r>
          </w:p>
        </w:tc>
        <w:tc>
          <w:tcPr>
            <w:tcW w:w="564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РБ</w:t>
            </w:r>
          </w:p>
        </w:tc>
        <w:tc>
          <w:tcPr>
            <w:tcW w:w="76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4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8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</w:tcPr>
          <w:p w:rsidR="007F1C01" w:rsidRPr="00791F1C" w:rsidRDefault="007F1C01" w:rsidP="007F1C01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Министерство топлива и энергетики Республики Тыва</w:t>
            </w:r>
          </w:p>
        </w:tc>
        <w:tc>
          <w:tcPr>
            <w:tcW w:w="1494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</w:tc>
      </w:tr>
      <w:tr w:rsidR="007F1C01" w:rsidRPr="00791F1C" w:rsidTr="005734C3">
        <w:trPr>
          <w:trHeight w:val="20"/>
          <w:jc w:val="center"/>
        </w:trPr>
        <w:tc>
          <w:tcPr>
            <w:tcW w:w="387" w:type="dxa"/>
            <w:vMerge w:val="restart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3.6.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Подготовка технико-экономического обоснования по переработке угля</w:t>
            </w:r>
          </w:p>
        </w:tc>
        <w:tc>
          <w:tcPr>
            <w:tcW w:w="564" w:type="dxa"/>
            <w:shd w:val="clear" w:color="auto" w:fill="auto"/>
            <w:hideMark/>
          </w:tcPr>
          <w:p w:rsidR="007F1C01" w:rsidRPr="00791F1C" w:rsidRDefault="00336137" w:rsidP="00EE605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</w:t>
            </w:r>
            <w:r w:rsidR="007F1C01" w:rsidRPr="00791F1C">
              <w:rPr>
                <w:sz w:val="15"/>
                <w:szCs w:val="15"/>
              </w:rPr>
              <w:t>сего</w:t>
            </w:r>
          </w:p>
        </w:tc>
        <w:tc>
          <w:tcPr>
            <w:tcW w:w="76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7340,0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7340,0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4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8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 w:val="restart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2020</w:t>
            </w:r>
          </w:p>
        </w:tc>
        <w:tc>
          <w:tcPr>
            <w:tcW w:w="1276" w:type="dxa"/>
            <w:vMerge w:val="restart"/>
          </w:tcPr>
          <w:p w:rsidR="007F1C01" w:rsidRPr="00791F1C" w:rsidRDefault="007F1C01" w:rsidP="007F1C01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Министерство топлива и энергетики Республики Тыва</w:t>
            </w:r>
          </w:p>
        </w:tc>
        <w:tc>
          <w:tcPr>
            <w:tcW w:w="1494" w:type="dxa"/>
            <w:vMerge w:val="restart"/>
            <w:shd w:val="clear" w:color="auto" w:fill="auto"/>
            <w:hideMark/>
          </w:tcPr>
          <w:p w:rsidR="007F1C01" w:rsidRPr="00791F1C" w:rsidRDefault="00231D66" w:rsidP="00EE605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</w:t>
            </w:r>
            <w:r w:rsidR="007F1C01" w:rsidRPr="00791F1C">
              <w:rPr>
                <w:sz w:val="15"/>
                <w:szCs w:val="15"/>
              </w:rPr>
              <w:t xml:space="preserve">роизводство бездымного топлива из углей, добываемых в Республике Тыва для снижения загазованности воздушного бассейна г. Кызыла и республики </w:t>
            </w:r>
          </w:p>
        </w:tc>
      </w:tr>
      <w:tr w:rsidR="007F1C01" w:rsidRPr="00791F1C" w:rsidTr="005734C3">
        <w:trPr>
          <w:trHeight w:val="20"/>
          <w:jc w:val="center"/>
        </w:trPr>
        <w:tc>
          <w:tcPr>
            <w:tcW w:w="387" w:type="dxa"/>
            <w:vMerge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8" w:type="dxa"/>
            <w:vMerge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РБ</w:t>
            </w:r>
          </w:p>
        </w:tc>
        <w:tc>
          <w:tcPr>
            <w:tcW w:w="76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80,0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80,0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4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8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1494" w:type="dxa"/>
            <w:vMerge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</w:tr>
      <w:tr w:rsidR="007F1C01" w:rsidRPr="00791F1C" w:rsidTr="005734C3">
        <w:trPr>
          <w:trHeight w:val="20"/>
          <w:jc w:val="center"/>
        </w:trPr>
        <w:tc>
          <w:tcPr>
            <w:tcW w:w="387" w:type="dxa"/>
            <w:vMerge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8" w:type="dxa"/>
            <w:vMerge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ФБ</w:t>
            </w:r>
          </w:p>
        </w:tc>
        <w:tc>
          <w:tcPr>
            <w:tcW w:w="76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7260,0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7260,0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4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8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1494" w:type="dxa"/>
            <w:vMerge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</w:tr>
      <w:tr w:rsidR="007F1C01" w:rsidRPr="00791F1C" w:rsidTr="005734C3">
        <w:trPr>
          <w:trHeight w:val="20"/>
          <w:jc w:val="center"/>
        </w:trPr>
        <w:tc>
          <w:tcPr>
            <w:tcW w:w="387" w:type="dxa"/>
            <w:vMerge w:val="restart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Прочие мероприятия:</w:t>
            </w:r>
          </w:p>
        </w:tc>
        <w:tc>
          <w:tcPr>
            <w:tcW w:w="564" w:type="dxa"/>
            <w:shd w:val="clear" w:color="auto" w:fill="auto"/>
            <w:hideMark/>
          </w:tcPr>
          <w:p w:rsidR="007F1C01" w:rsidRPr="00791F1C" w:rsidRDefault="00336137" w:rsidP="00EE605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</w:t>
            </w:r>
            <w:r w:rsidR="007F1C01" w:rsidRPr="00791F1C">
              <w:rPr>
                <w:sz w:val="15"/>
                <w:szCs w:val="15"/>
              </w:rPr>
              <w:t>сего</w:t>
            </w:r>
          </w:p>
        </w:tc>
        <w:tc>
          <w:tcPr>
            <w:tcW w:w="76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1854383,9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544,8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57740,5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56493,6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171688,2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582801,5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637420,4</w:t>
            </w:r>
          </w:p>
        </w:tc>
        <w:tc>
          <w:tcPr>
            <w:tcW w:w="84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115918,5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74986,7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77236,3</w:t>
            </w:r>
          </w:p>
        </w:tc>
        <w:tc>
          <w:tcPr>
            <w:tcW w:w="78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79553,4</w:t>
            </w:r>
          </w:p>
        </w:tc>
        <w:tc>
          <w:tcPr>
            <w:tcW w:w="425" w:type="dxa"/>
            <w:vMerge w:val="restart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2018-2027</w:t>
            </w:r>
          </w:p>
        </w:tc>
        <w:tc>
          <w:tcPr>
            <w:tcW w:w="1276" w:type="dxa"/>
            <w:vMerge w:val="restart"/>
          </w:tcPr>
          <w:p w:rsidR="007F1C01" w:rsidRPr="00791F1C" w:rsidRDefault="007F1C01" w:rsidP="007F1C01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Министерство топлива и энергетики Республики Тыва</w:t>
            </w:r>
          </w:p>
        </w:tc>
        <w:tc>
          <w:tcPr>
            <w:tcW w:w="1494" w:type="dxa"/>
            <w:vMerge w:val="restart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</w:tc>
      </w:tr>
      <w:tr w:rsidR="007F1C01" w:rsidRPr="00791F1C" w:rsidTr="005734C3">
        <w:trPr>
          <w:trHeight w:val="20"/>
          <w:jc w:val="center"/>
        </w:trPr>
        <w:tc>
          <w:tcPr>
            <w:tcW w:w="387" w:type="dxa"/>
            <w:vMerge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8" w:type="dxa"/>
            <w:vMerge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ФБ</w:t>
            </w:r>
          </w:p>
        </w:tc>
        <w:tc>
          <w:tcPr>
            <w:tcW w:w="76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44699,8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494157,2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522391,9</w:t>
            </w:r>
          </w:p>
        </w:tc>
        <w:tc>
          <w:tcPr>
            <w:tcW w:w="84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8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1494" w:type="dxa"/>
            <w:vMerge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</w:tr>
      <w:tr w:rsidR="007F1C01" w:rsidRPr="00791F1C" w:rsidTr="005734C3">
        <w:trPr>
          <w:trHeight w:val="20"/>
          <w:jc w:val="center"/>
        </w:trPr>
        <w:tc>
          <w:tcPr>
            <w:tcW w:w="387" w:type="dxa"/>
            <w:vMerge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8" w:type="dxa"/>
            <w:vMerge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РБ</w:t>
            </w:r>
          </w:p>
        </w:tc>
        <w:tc>
          <w:tcPr>
            <w:tcW w:w="76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694022,3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544,8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57740,5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56493,6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171688,2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88644,3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115028,5</w:t>
            </w:r>
          </w:p>
        </w:tc>
        <w:tc>
          <w:tcPr>
            <w:tcW w:w="84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115918,5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74986,7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77236,3</w:t>
            </w:r>
          </w:p>
        </w:tc>
        <w:tc>
          <w:tcPr>
            <w:tcW w:w="78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79553,4</w:t>
            </w:r>
          </w:p>
        </w:tc>
        <w:tc>
          <w:tcPr>
            <w:tcW w:w="425" w:type="dxa"/>
            <w:vMerge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1494" w:type="dxa"/>
            <w:vMerge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</w:tr>
      <w:tr w:rsidR="007F1C01" w:rsidRPr="00791F1C" w:rsidTr="005734C3">
        <w:trPr>
          <w:trHeight w:val="20"/>
          <w:jc w:val="center"/>
        </w:trPr>
        <w:tc>
          <w:tcPr>
            <w:tcW w:w="387" w:type="dxa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4.1.</w:t>
            </w:r>
          </w:p>
        </w:tc>
        <w:tc>
          <w:tcPr>
            <w:tcW w:w="1008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 xml:space="preserve">Субсидирование транспортных расходов </w:t>
            </w:r>
            <w:r w:rsidR="00231D66" w:rsidRPr="00791F1C">
              <w:rPr>
                <w:sz w:val="15"/>
                <w:szCs w:val="15"/>
              </w:rPr>
              <w:t>перевозчиков</w:t>
            </w:r>
            <w:r w:rsidRPr="00791F1C">
              <w:rPr>
                <w:sz w:val="15"/>
                <w:szCs w:val="15"/>
              </w:rPr>
              <w:t xml:space="preserve"> на доставку твердого топлива (угля) до населенных пунктов и городского округа г.</w:t>
            </w:r>
            <w:r w:rsidR="00231D66">
              <w:rPr>
                <w:sz w:val="15"/>
                <w:szCs w:val="15"/>
              </w:rPr>
              <w:t xml:space="preserve"> </w:t>
            </w:r>
            <w:r w:rsidRPr="00791F1C">
              <w:rPr>
                <w:sz w:val="15"/>
                <w:szCs w:val="15"/>
              </w:rPr>
              <w:t>Ак-Довурак</w:t>
            </w:r>
          </w:p>
        </w:tc>
        <w:tc>
          <w:tcPr>
            <w:tcW w:w="564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РБ</w:t>
            </w:r>
          </w:p>
        </w:tc>
        <w:tc>
          <w:tcPr>
            <w:tcW w:w="76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87955,4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3017,2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1000,0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40822,3</w:t>
            </w:r>
          </w:p>
        </w:tc>
        <w:tc>
          <w:tcPr>
            <w:tcW w:w="84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43115,9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8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2018-2027</w:t>
            </w:r>
          </w:p>
        </w:tc>
        <w:tc>
          <w:tcPr>
            <w:tcW w:w="1276" w:type="dxa"/>
          </w:tcPr>
          <w:p w:rsidR="007F1C01" w:rsidRPr="00791F1C" w:rsidRDefault="007F1C01" w:rsidP="00231D66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Министерство топлива и энергетики Республики Тыва, Министерство труда и социально</w:t>
            </w:r>
            <w:r w:rsidR="00231D66">
              <w:rPr>
                <w:sz w:val="15"/>
                <w:szCs w:val="15"/>
              </w:rPr>
              <w:t xml:space="preserve">й политики </w:t>
            </w:r>
            <w:r w:rsidRPr="00791F1C">
              <w:rPr>
                <w:sz w:val="15"/>
                <w:szCs w:val="15"/>
              </w:rPr>
              <w:t xml:space="preserve">Республики Тыва </w:t>
            </w:r>
          </w:p>
        </w:tc>
        <w:tc>
          <w:tcPr>
            <w:tcW w:w="1494" w:type="dxa"/>
            <w:shd w:val="clear" w:color="auto" w:fill="auto"/>
            <w:hideMark/>
          </w:tcPr>
          <w:p w:rsidR="007F1C01" w:rsidRPr="00791F1C" w:rsidRDefault="00231D66" w:rsidP="00EE605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 w:rsidR="007F1C01" w:rsidRPr="00791F1C">
              <w:rPr>
                <w:sz w:val="15"/>
                <w:szCs w:val="15"/>
              </w:rPr>
              <w:t>беспечение снижение стоимости каменного угля за счет субсидирования транспортных расходов перевозчику в населённых пунктах</w:t>
            </w:r>
            <w:r w:rsidR="00336137">
              <w:rPr>
                <w:sz w:val="15"/>
                <w:szCs w:val="15"/>
              </w:rPr>
              <w:t>,</w:t>
            </w:r>
            <w:r w:rsidR="007F1C01" w:rsidRPr="00791F1C">
              <w:rPr>
                <w:sz w:val="15"/>
                <w:szCs w:val="15"/>
              </w:rPr>
              <w:t xml:space="preserve"> находящихся в отдаленности более 90 км от угольного разреза </w:t>
            </w:r>
          </w:p>
        </w:tc>
      </w:tr>
      <w:tr w:rsidR="007F1C01" w:rsidRPr="00791F1C" w:rsidTr="005734C3">
        <w:trPr>
          <w:trHeight w:val="20"/>
          <w:jc w:val="center"/>
        </w:trPr>
        <w:tc>
          <w:tcPr>
            <w:tcW w:w="387" w:type="dxa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4.2.</w:t>
            </w:r>
          </w:p>
        </w:tc>
        <w:tc>
          <w:tcPr>
            <w:tcW w:w="1008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Субсидии на приобретение котельно-печного топлива для казенных, бюджетных и автономных учреждений, расположенных в труднодоступных местностях с ограниченными сроками завоза грузов</w:t>
            </w:r>
          </w:p>
        </w:tc>
        <w:tc>
          <w:tcPr>
            <w:tcW w:w="564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РБ</w:t>
            </w:r>
          </w:p>
        </w:tc>
        <w:tc>
          <w:tcPr>
            <w:tcW w:w="76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453629,4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41935,3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43871,3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45180,5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51175,4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50098,2</w:t>
            </w:r>
          </w:p>
        </w:tc>
        <w:tc>
          <w:tcPr>
            <w:tcW w:w="84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52913,1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54500,5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56135,5</w:t>
            </w:r>
          </w:p>
        </w:tc>
        <w:tc>
          <w:tcPr>
            <w:tcW w:w="78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57819,6</w:t>
            </w:r>
          </w:p>
        </w:tc>
        <w:tc>
          <w:tcPr>
            <w:tcW w:w="425" w:type="dxa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2018-2027</w:t>
            </w:r>
          </w:p>
        </w:tc>
        <w:tc>
          <w:tcPr>
            <w:tcW w:w="1276" w:type="dxa"/>
          </w:tcPr>
          <w:p w:rsidR="007F1C01" w:rsidRPr="00791F1C" w:rsidRDefault="007F1C01" w:rsidP="00231D66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Министерство топлива и энергетики Республики Тыва, ГАУ «Центр энергосбережения и перспективного развития при Правительстве Р</w:t>
            </w:r>
            <w:r w:rsidR="00231D66">
              <w:rPr>
                <w:sz w:val="15"/>
                <w:szCs w:val="15"/>
              </w:rPr>
              <w:t xml:space="preserve">еспублики </w:t>
            </w:r>
            <w:r w:rsidRPr="00791F1C">
              <w:rPr>
                <w:sz w:val="15"/>
                <w:szCs w:val="15"/>
              </w:rPr>
              <w:t>Т</w:t>
            </w:r>
            <w:r w:rsidR="00231D66">
              <w:rPr>
                <w:sz w:val="15"/>
                <w:szCs w:val="15"/>
              </w:rPr>
              <w:t>ыва</w:t>
            </w:r>
            <w:r w:rsidRPr="00791F1C">
              <w:rPr>
                <w:sz w:val="15"/>
                <w:szCs w:val="15"/>
              </w:rPr>
              <w:t xml:space="preserve">», </w:t>
            </w:r>
            <w:r w:rsidR="00231D66">
              <w:rPr>
                <w:sz w:val="15"/>
                <w:szCs w:val="15"/>
              </w:rPr>
              <w:t>а</w:t>
            </w:r>
            <w:r w:rsidRPr="00791F1C">
              <w:rPr>
                <w:sz w:val="15"/>
                <w:szCs w:val="15"/>
              </w:rPr>
              <w:t xml:space="preserve">дминистрации муниципальных образований </w:t>
            </w:r>
            <w:r w:rsidR="00231D66">
              <w:rPr>
                <w:sz w:val="15"/>
                <w:szCs w:val="15"/>
              </w:rPr>
              <w:t>(по согласованию)</w:t>
            </w:r>
          </w:p>
        </w:tc>
        <w:tc>
          <w:tcPr>
            <w:tcW w:w="1494" w:type="dxa"/>
            <w:shd w:val="clear" w:color="auto" w:fill="auto"/>
            <w:hideMark/>
          </w:tcPr>
          <w:p w:rsidR="007F1C01" w:rsidRPr="00791F1C" w:rsidRDefault="00231D66" w:rsidP="00231D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</w:t>
            </w:r>
            <w:r w:rsidR="007F1C01" w:rsidRPr="00791F1C">
              <w:rPr>
                <w:sz w:val="15"/>
                <w:szCs w:val="15"/>
              </w:rPr>
              <w:t xml:space="preserve"> связи со сложными физико-</w:t>
            </w:r>
            <w:proofErr w:type="spellStart"/>
            <w:r w:rsidR="007F1C01" w:rsidRPr="00791F1C">
              <w:rPr>
                <w:sz w:val="15"/>
                <w:szCs w:val="15"/>
              </w:rPr>
              <w:t>географи</w:t>
            </w:r>
            <w:proofErr w:type="spellEnd"/>
            <w:r>
              <w:rPr>
                <w:sz w:val="15"/>
                <w:szCs w:val="15"/>
              </w:rPr>
              <w:t>-</w:t>
            </w:r>
            <w:proofErr w:type="spellStart"/>
            <w:r w:rsidR="007F1C01" w:rsidRPr="00791F1C">
              <w:rPr>
                <w:sz w:val="15"/>
                <w:szCs w:val="15"/>
              </w:rPr>
              <w:t>ческими</w:t>
            </w:r>
            <w:proofErr w:type="spellEnd"/>
            <w:r w:rsidR="007F1C01" w:rsidRPr="00791F1C">
              <w:rPr>
                <w:sz w:val="15"/>
                <w:szCs w:val="15"/>
              </w:rPr>
              <w:t xml:space="preserve"> условиями расположения республики и с наличием населенных пунктов, расположенных в труднодоступных местностях, не имеющих автомобильной дороги общего пользования, возникают периоды сезонной изоляции в передвижении населения и доставке грузов.</w:t>
            </w:r>
            <w:r>
              <w:rPr>
                <w:sz w:val="15"/>
                <w:szCs w:val="15"/>
              </w:rPr>
              <w:t xml:space="preserve"> </w:t>
            </w:r>
            <w:r w:rsidR="007F1C01" w:rsidRPr="00791F1C">
              <w:rPr>
                <w:sz w:val="15"/>
                <w:szCs w:val="15"/>
              </w:rPr>
              <w:t xml:space="preserve">Для обеспечения своевременного завоза грузов и для распределения </w:t>
            </w:r>
            <w:r w:rsidR="007F1C01" w:rsidRPr="00791F1C">
              <w:rPr>
                <w:sz w:val="15"/>
                <w:szCs w:val="15"/>
              </w:rPr>
              <w:lastRenderedPageBreak/>
              <w:t>субвенций на транспортную доставку угля в труднодоступные и отдаленные населенные пункты муниципальных районов Республики Тыва Правительством Республики Тыва ежегодно утверждается финансовые средства для закупки и доставки угля учреждениям, расположенным в труднодоступных населенных пунктах, в республиканском бюджете предусматривается в виде целевого межбюджетного трансферта в размере 70</w:t>
            </w:r>
            <w:r>
              <w:rPr>
                <w:sz w:val="15"/>
                <w:szCs w:val="15"/>
              </w:rPr>
              <w:t xml:space="preserve"> процентов</w:t>
            </w:r>
            <w:r w:rsidR="007F1C01" w:rsidRPr="00791F1C">
              <w:rPr>
                <w:sz w:val="15"/>
                <w:szCs w:val="15"/>
              </w:rPr>
              <w:t xml:space="preserve"> от необходимого объема, </w:t>
            </w:r>
            <w:proofErr w:type="spellStart"/>
            <w:r w:rsidR="007F1C01" w:rsidRPr="00791F1C">
              <w:rPr>
                <w:sz w:val="15"/>
                <w:szCs w:val="15"/>
              </w:rPr>
              <w:t>софинансирование</w:t>
            </w:r>
            <w:proofErr w:type="spellEnd"/>
            <w:r w:rsidR="007F1C01" w:rsidRPr="00791F1C">
              <w:rPr>
                <w:sz w:val="15"/>
                <w:szCs w:val="15"/>
              </w:rPr>
              <w:t xml:space="preserve"> за счет муниципального бюджета составляет 30</w:t>
            </w:r>
            <w:r>
              <w:rPr>
                <w:sz w:val="15"/>
                <w:szCs w:val="15"/>
              </w:rPr>
              <w:t xml:space="preserve"> процентов</w:t>
            </w:r>
          </w:p>
        </w:tc>
      </w:tr>
      <w:tr w:rsidR="007F1C01" w:rsidRPr="00791F1C" w:rsidTr="005734C3">
        <w:trPr>
          <w:trHeight w:val="20"/>
          <w:jc w:val="center"/>
        </w:trPr>
        <w:tc>
          <w:tcPr>
            <w:tcW w:w="387" w:type="dxa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lastRenderedPageBreak/>
              <w:t>4.3.</w:t>
            </w:r>
          </w:p>
        </w:tc>
        <w:tc>
          <w:tcPr>
            <w:tcW w:w="1008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 xml:space="preserve">Субсидии  на финансовое обеспечение ГАУ </w:t>
            </w:r>
            <w:r w:rsidR="00336137" w:rsidRPr="00791F1C">
              <w:rPr>
                <w:sz w:val="15"/>
                <w:szCs w:val="15"/>
              </w:rPr>
              <w:t>Р</w:t>
            </w:r>
            <w:r w:rsidR="00336137">
              <w:rPr>
                <w:sz w:val="15"/>
                <w:szCs w:val="15"/>
              </w:rPr>
              <w:t xml:space="preserve">еспублики </w:t>
            </w:r>
            <w:r w:rsidR="00336137" w:rsidRPr="00791F1C">
              <w:rPr>
                <w:sz w:val="15"/>
                <w:szCs w:val="15"/>
              </w:rPr>
              <w:t>Т</w:t>
            </w:r>
            <w:r w:rsidR="00336137">
              <w:rPr>
                <w:sz w:val="15"/>
                <w:szCs w:val="15"/>
              </w:rPr>
              <w:t>ыва</w:t>
            </w:r>
            <w:r w:rsidRPr="00791F1C">
              <w:rPr>
                <w:sz w:val="15"/>
                <w:szCs w:val="15"/>
              </w:rPr>
              <w:t xml:space="preserve"> «Центр энергосбережения и перспективного развития при Правительстве </w:t>
            </w:r>
            <w:r w:rsidR="00336137" w:rsidRPr="00791F1C">
              <w:rPr>
                <w:sz w:val="15"/>
                <w:szCs w:val="15"/>
              </w:rPr>
              <w:t>Р</w:t>
            </w:r>
            <w:r w:rsidR="00336137">
              <w:rPr>
                <w:sz w:val="15"/>
                <w:szCs w:val="15"/>
              </w:rPr>
              <w:t xml:space="preserve">еспублики </w:t>
            </w:r>
            <w:r w:rsidR="00336137" w:rsidRPr="00791F1C">
              <w:rPr>
                <w:sz w:val="15"/>
                <w:szCs w:val="15"/>
              </w:rPr>
              <w:t>Т</w:t>
            </w:r>
            <w:r w:rsidR="00336137">
              <w:rPr>
                <w:sz w:val="15"/>
                <w:szCs w:val="15"/>
              </w:rPr>
              <w:t>ыва</w:t>
            </w:r>
            <w:r w:rsidRPr="00791F1C">
              <w:rPr>
                <w:sz w:val="15"/>
                <w:szCs w:val="15"/>
              </w:rPr>
              <w:t>»</w:t>
            </w:r>
          </w:p>
        </w:tc>
        <w:tc>
          <w:tcPr>
            <w:tcW w:w="564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РБ</w:t>
            </w:r>
          </w:p>
        </w:tc>
        <w:tc>
          <w:tcPr>
            <w:tcW w:w="76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139207,5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544,8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5775,2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6405,2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5204,4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19236,3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18831,4</w:t>
            </w:r>
          </w:p>
        </w:tc>
        <w:tc>
          <w:tcPr>
            <w:tcW w:w="84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19889,5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20486,2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21100,8</w:t>
            </w:r>
          </w:p>
        </w:tc>
        <w:tc>
          <w:tcPr>
            <w:tcW w:w="78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21733,8</w:t>
            </w:r>
          </w:p>
        </w:tc>
        <w:tc>
          <w:tcPr>
            <w:tcW w:w="425" w:type="dxa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2018-2027</w:t>
            </w:r>
          </w:p>
        </w:tc>
        <w:tc>
          <w:tcPr>
            <w:tcW w:w="1276" w:type="dxa"/>
          </w:tcPr>
          <w:p w:rsidR="007F1C01" w:rsidRPr="00791F1C" w:rsidRDefault="007F1C01" w:rsidP="007F1C01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 xml:space="preserve">Министерство топлива и энергетики Республики Тыва, ГАУ «Центр энергосбережения и перспективного развития при Правительстве </w:t>
            </w:r>
            <w:r w:rsidR="00231D66" w:rsidRPr="00791F1C">
              <w:rPr>
                <w:sz w:val="15"/>
                <w:szCs w:val="15"/>
              </w:rPr>
              <w:t>Р</w:t>
            </w:r>
            <w:r w:rsidR="00231D66">
              <w:rPr>
                <w:sz w:val="15"/>
                <w:szCs w:val="15"/>
              </w:rPr>
              <w:t xml:space="preserve">еспублики </w:t>
            </w:r>
            <w:r w:rsidR="00231D66" w:rsidRPr="00791F1C">
              <w:rPr>
                <w:sz w:val="15"/>
                <w:szCs w:val="15"/>
              </w:rPr>
              <w:t>Т</w:t>
            </w:r>
            <w:r w:rsidR="00231D66">
              <w:rPr>
                <w:sz w:val="15"/>
                <w:szCs w:val="15"/>
              </w:rPr>
              <w:t>ыва</w:t>
            </w:r>
            <w:r w:rsidRPr="00791F1C">
              <w:rPr>
                <w:sz w:val="15"/>
                <w:szCs w:val="15"/>
              </w:rPr>
              <w:t>»</w:t>
            </w:r>
          </w:p>
        </w:tc>
        <w:tc>
          <w:tcPr>
            <w:tcW w:w="1494" w:type="dxa"/>
            <w:shd w:val="clear" w:color="auto" w:fill="auto"/>
            <w:hideMark/>
          </w:tcPr>
          <w:p w:rsidR="007F1C01" w:rsidRPr="00791F1C" w:rsidRDefault="007F1C01" w:rsidP="00336137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научно-техническ</w:t>
            </w:r>
            <w:r w:rsidR="00336137">
              <w:rPr>
                <w:sz w:val="15"/>
                <w:szCs w:val="15"/>
              </w:rPr>
              <w:t>ая</w:t>
            </w:r>
            <w:r w:rsidRPr="00791F1C">
              <w:rPr>
                <w:sz w:val="15"/>
                <w:szCs w:val="15"/>
              </w:rPr>
              <w:t xml:space="preserve"> деятельност</w:t>
            </w:r>
            <w:r w:rsidR="00336137">
              <w:rPr>
                <w:sz w:val="15"/>
                <w:szCs w:val="15"/>
              </w:rPr>
              <w:t>ь</w:t>
            </w:r>
            <w:r w:rsidRPr="00791F1C">
              <w:rPr>
                <w:sz w:val="15"/>
                <w:szCs w:val="15"/>
              </w:rPr>
              <w:t xml:space="preserve"> и </w:t>
            </w:r>
            <w:r w:rsidR="00336137">
              <w:rPr>
                <w:sz w:val="15"/>
                <w:szCs w:val="15"/>
              </w:rPr>
              <w:t xml:space="preserve">проведение </w:t>
            </w:r>
            <w:r w:rsidRPr="00791F1C">
              <w:rPr>
                <w:sz w:val="15"/>
                <w:szCs w:val="15"/>
              </w:rPr>
              <w:t>прикладных научных исследований в сфере повышения эффективности использования топливно-энергетических ресурсов потребителями и производительности труда с учетом экономических, экологических и социальных послед</w:t>
            </w:r>
            <w:r w:rsidR="00231D66">
              <w:rPr>
                <w:sz w:val="15"/>
                <w:szCs w:val="15"/>
              </w:rPr>
              <w:t>ствий</w:t>
            </w:r>
          </w:p>
        </w:tc>
      </w:tr>
      <w:tr w:rsidR="007F1C01" w:rsidRPr="00791F1C" w:rsidTr="005734C3">
        <w:trPr>
          <w:trHeight w:val="20"/>
          <w:jc w:val="center"/>
        </w:trPr>
        <w:tc>
          <w:tcPr>
            <w:tcW w:w="387" w:type="dxa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4.4.</w:t>
            </w:r>
          </w:p>
        </w:tc>
        <w:tc>
          <w:tcPr>
            <w:tcW w:w="1008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Субсидии на компенсацию расходов топливных складов на территории Республики Тыва</w:t>
            </w:r>
          </w:p>
        </w:tc>
        <w:tc>
          <w:tcPr>
            <w:tcW w:w="564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РБ</w:t>
            </w:r>
          </w:p>
        </w:tc>
        <w:tc>
          <w:tcPr>
            <w:tcW w:w="76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21272,5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18000,0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3272,5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4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8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2021</w:t>
            </w:r>
          </w:p>
        </w:tc>
        <w:tc>
          <w:tcPr>
            <w:tcW w:w="1276" w:type="dxa"/>
          </w:tcPr>
          <w:p w:rsidR="007F1C01" w:rsidRPr="00791F1C" w:rsidRDefault="007F1C01" w:rsidP="007F1C01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 xml:space="preserve">Министерство топлива и энергетики Республики Тыва, ГАУ «Центр энергосбережения и перспективного развития при Правительстве </w:t>
            </w:r>
            <w:r w:rsidR="00231D66" w:rsidRPr="00791F1C">
              <w:rPr>
                <w:sz w:val="15"/>
                <w:szCs w:val="15"/>
              </w:rPr>
              <w:t>Р</w:t>
            </w:r>
            <w:r w:rsidR="00231D66">
              <w:rPr>
                <w:sz w:val="15"/>
                <w:szCs w:val="15"/>
              </w:rPr>
              <w:t xml:space="preserve">еспублики </w:t>
            </w:r>
            <w:r w:rsidR="00231D66" w:rsidRPr="00791F1C">
              <w:rPr>
                <w:sz w:val="15"/>
                <w:szCs w:val="15"/>
              </w:rPr>
              <w:t>Т</w:t>
            </w:r>
            <w:r w:rsidR="00231D66">
              <w:rPr>
                <w:sz w:val="15"/>
                <w:szCs w:val="15"/>
              </w:rPr>
              <w:t>ыва</w:t>
            </w:r>
            <w:r w:rsidRPr="00791F1C">
              <w:rPr>
                <w:sz w:val="15"/>
                <w:szCs w:val="15"/>
              </w:rPr>
              <w:t>»</w:t>
            </w:r>
          </w:p>
        </w:tc>
        <w:tc>
          <w:tcPr>
            <w:tcW w:w="1494" w:type="dxa"/>
            <w:shd w:val="clear" w:color="auto" w:fill="auto"/>
            <w:hideMark/>
          </w:tcPr>
          <w:p w:rsidR="007F1C01" w:rsidRPr="00791F1C" w:rsidRDefault="00336137" w:rsidP="0033613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приобретение</w:t>
            </w:r>
            <w:r w:rsidR="007F1C01" w:rsidRPr="00791F1C">
              <w:rPr>
                <w:sz w:val="15"/>
                <w:szCs w:val="15"/>
              </w:rPr>
              <w:t xml:space="preserve"> населени</w:t>
            </w:r>
            <w:r>
              <w:rPr>
                <w:sz w:val="15"/>
                <w:szCs w:val="15"/>
              </w:rPr>
              <w:t>ем</w:t>
            </w:r>
            <w:r w:rsidR="007F1C01" w:rsidRPr="00791F1C">
              <w:rPr>
                <w:sz w:val="15"/>
                <w:szCs w:val="15"/>
              </w:rPr>
              <w:t xml:space="preserve"> каменн</w:t>
            </w:r>
            <w:r>
              <w:rPr>
                <w:sz w:val="15"/>
                <w:szCs w:val="15"/>
              </w:rPr>
              <w:t>ого уг</w:t>
            </w:r>
            <w:r w:rsidR="007F1C01" w:rsidRPr="00791F1C">
              <w:rPr>
                <w:sz w:val="15"/>
                <w:szCs w:val="15"/>
              </w:rPr>
              <w:t>л</w:t>
            </w:r>
            <w:r>
              <w:rPr>
                <w:sz w:val="15"/>
                <w:szCs w:val="15"/>
              </w:rPr>
              <w:t>я</w:t>
            </w:r>
            <w:r w:rsidR="007F1C01" w:rsidRPr="00791F1C">
              <w:rPr>
                <w:sz w:val="15"/>
                <w:szCs w:val="15"/>
              </w:rPr>
              <w:t xml:space="preserve"> с топливных складов согласно предельной розничной цен</w:t>
            </w:r>
            <w:r>
              <w:rPr>
                <w:sz w:val="15"/>
                <w:szCs w:val="15"/>
              </w:rPr>
              <w:t>е</w:t>
            </w:r>
            <w:r w:rsidR="007F1C01" w:rsidRPr="00791F1C">
              <w:rPr>
                <w:sz w:val="15"/>
                <w:szCs w:val="15"/>
              </w:rPr>
              <w:t>, установленн</w:t>
            </w:r>
            <w:r>
              <w:rPr>
                <w:sz w:val="15"/>
                <w:szCs w:val="15"/>
              </w:rPr>
              <w:t>о</w:t>
            </w:r>
            <w:r w:rsidR="007F1C01" w:rsidRPr="00791F1C">
              <w:rPr>
                <w:sz w:val="15"/>
                <w:szCs w:val="15"/>
              </w:rPr>
              <w:t xml:space="preserve">й постановлением Правительства Республики Тыва от 21 мая 2020 </w:t>
            </w:r>
            <w:r w:rsidR="00231D66">
              <w:rPr>
                <w:sz w:val="15"/>
                <w:szCs w:val="15"/>
              </w:rPr>
              <w:t xml:space="preserve">г. </w:t>
            </w:r>
            <w:r w:rsidR="007F1C01" w:rsidRPr="00791F1C">
              <w:rPr>
                <w:sz w:val="15"/>
                <w:szCs w:val="15"/>
              </w:rPr>
              <w:t>№</w:t>
            </w:r>
            <w:r w:rsidR="00231D66">
              <w:rPr>
                <w:sz w:val="15"/>
                <w:szCs w:val="15"/>
              </w:rPr>
              <w:t xml:space="preserve"> </w:t>
            </w:r>
            <w:r w:rsidR="007F1C01" w:rsidRPr="00791F1C">
              <w:rPr>
                <w:sz w:val="15"/>
                <w:szCs w:val="15"/>
              </w:rPr>
              <w:t>212</w:t>
            </w:r>
          </w:p>
        </w:tc>
      </w:tr>
      <w:tr w:rsidR="007F1C01" w:rsidRPr="00791F1C" w:rsidTr="005734C3">
        <w:trPr>
          <w:trHeight w:val="20"/>
          <w:jc w:val="center"/>
        </w:trPr>
        <w:tc>
          <w:tcPr>
            <w:tcW w:w="387" w:type="dxa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lastRenderedPageBreak/>
              <w:t>4.5.</w:t>
            </w:r>
          </w:p>
        </w:tc>
        <w:tc>
          <w:tcPr>
            <w:tcW w:w="1008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Финансовое обеспечение для участия в аукционе по угольным месторождениям Правительства Республики Тыва</w:t>
            </w:r>
          </w:p>
        </w:tc>
        <w:tc>
          <w:tcPr>
            <w:tcW w:w="564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РБ</w:t>
            </w:r>
          </w:p>
        </w:tc>
        <w:tc>
          <w:tcPr>
            <w:tcW w:w="76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5600,0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2400,0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3200,0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4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8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2019-2020</w:t>
            </w:r>
          </w:p>
        </w:tc>
        <w:tc>
          <w:tcPr>
            <w:tcW w:w="1276" w:type="dxa"/>
          </w:tcPr>
          <w:p w:rsidR="007F1C01" w:rsidRPr="00791F1C" w:rsidRDefault="007F1C01" w:rsidP="007F1C01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 xml:space="preserve">Министерство топлива и энергетики Республики Тыва, ГАУ «Центр энергосбережения и перспективного развития при Правительстве </w:t>
            </w:r>
            <w:r w:rsidR="00231D66" w:rsidRPr="00791F1C">
              <w:rPr>
                <w:sz w:val="15"/>
                <w:szCs w:val="15"/>
              </w:rPr>
              <w:t>Р</w:t>
            </w:r>
            <w:r w:rsidR="00231D66">
              <w:rPr>
                <w:sz w:val="15"/>
                <w:szCs w:val="15"/>
              </w:rPr>
              <w:t xml:space="preserve">еспублики </w:t>
            </w:r>
            <w:r w:rsidR="00231D66" w:rsidRPr="00791F1C">
              <w:rPr>
                <w:sz w:val="15"/>
                <w:szCs w:val="15"/>
              </w:rPr>
              <w:t>Т</w:t>
            </w:r>
            <w:r w:rsidR="00231D66">
              <w:rPr>
                <w:sz w:val="15"/>
                <w:szCs w:val="15"/>
              </w:rPr>
              <w:t>ыва</w:t>
            </w:r>
            <w:r w:rsidRPr="00791F1C">
              <w:rPr>
                <w:sz w:val="15"/>
                <w:szCs w:val="15"/>
              </w:rPr>
              <w:t>»</w:t>
            </w:r>
          </w:p>
        </w:tc>
        <w:tc>
          <w:tcPr>
            <w:tcW w:w="1494" w:type="dxa"/>
            <w:shd w:val="clear" w:color="auto" w:fill="auto"/>
            <w:hideMark/>
          </w:tcPr>
          <w:p w:rsidR="007F1C01" w:rsidRPr="00791F1C" w:rsidRDefault="00231D66" w:rsidP="0033613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 w:rsidR="007F1C01" w:rsidRPr="00791F1C">
              <w:rPr>
                <w:sz w:val="15"/>
                <w:szCs w:val="15"/>
              </w:rPr>
              <w:t>беспечение собственным угольным топливом потребителей Республики Тыва, выполнение работ по разработке технического заключения и предварительного технико-экономического обоснования для разработки месторожд</w:t>
            </w:r>
            <w:r w:rsidR="00336137">
              <w:rPr>
                <w:sz w:val="15"/>
                <w:szCs w:val="15"/>
              </w:rPr>
              <w:t>ения каменного угля и разработка</w:t>
            </w:r>
            <w:r w:rsidR="007F1C01" w:rsidRPr="00791F1C">
              <w:rPr>
                <w:sz w:val="15"/>
                <w:szCs w:val="15"/>
              </w:rPr>
              <w:t xml:space="preserve"> основны</w:t>
            </w:r>
            <w:r w:rsidR="00336137">
              <w:rPr>
                <w:sz w:val="15"/>
                <w:szCs w:val="15"/>
              </w:rPr>
              <w:t>х</w:t>
            </w:r>
            <w:r w:rsidR="007F1C01" w:rsidRPr="00791F1C">
              <w:rPr>
                <w:sz w:val="15"/>
                <w:szCs w:val="15"/>
              </w:rPr>
              <w:t xml:space="preserve"> технически</w:t>
            </w:r>
            <w:r w:rsidR="00336137">
              <w:rPr>
                <w:sz w:val="15"/>
                <w:szCs w:val="15"/>
              </w:rPr>
              <w:t>х</w:t>
            </w:r>
            <w:r w:rsidR="007F1C01" w:rsidRPr="00791F1C">
              <w:rPr>
                <w:sz w:val="15"/>
                <w:szCs w:val="15"/>
              </w:rPr>
              <w:t xml:space="preserve"> решени</w:t>
            </w:r>
            <w:r w:rsidR="00336137">
              <w:rPr>
                <w:sz w:val="15"/>
                <w:szCs w:val="15"/>
              </w:rPr>
              <w:t>й</w:t>
            </w:r>
            <w:r w:rsidR="007F1C01" w:rsidRPr="00791F1C">
              <w:rPr>
                <w:sz w:val="15"/>
                <w:szCs w:val="15"/>
              </w:rPr>
              <w:t xml:space="preserve"> по разработке открытым способом (карьером) каменного угля пласта №</w:t>
            </w:r>
            <w:r>
              <w:rPr>
                <w:sz w:val="15"/>
                <w:szCs w:val="15"/>
              </w:rPr>
              <w:t xml:space="preserve"> </w:t>
            </w:r>
            <w:r w:rsidR="007F1C01" w:rsidRPr="00791F1C">
              <w:rPr>
                <w:sz w:val="15"/>
                <w:szCs w:val="15"/>
              </w:rPr>
              <w:t xml:space="preserve">1 участка </w:t>
            </w:r>
            <w:proofErr w:type="spellStart"/>
            <w:r w:rsidR="007F1C01" w:rsidRPr="00791F1C">
              <w:rPr>
                <w:sz w:val="15"/>
                <w:szCs w:val="15"/>
              </w:rPr>
              <w:t>Одегелдей</w:t>
            </w:r>
            <w:proofErr w:type="spellEnd"/>
            <w:r w:rsidR="007F1C01" w:rsidRPr="00791F1C">
              <w:rPr>
                <w:sz w:val="15"/>
                <w:szCs w:val="15"/>
              </w:rPr>
              <w:t xml:space="preserve"> Ак-</w:t>
            </w:r>
            <w:proofErr w:type="spellStart"/>
            <w:r w:rsidR="007F1C01" w:rsidRPr="00791F1C">
              <w:rPr>
                <w:sz w:val="15"/>
                <w:szCs w:val="15"/>
              </w:rPr>
              <w:t>Тальского</w:t>
            </w:r>
            <w:proofErr w:type="spellEnd"/>
            <w:r w:rsidR="007F1C01" w:rsidRPr="00791F1C">
              <w:rPr>
                <w:sz w:val="15"/>
                <w:szCs w:val="15"/>
              </w:rPr>
              <w:t xml:space="preserve"> месторождения каменного угля с организацией работ по вахтовому методу.</w:t>
            </w:r>
            <w:r w:rsidR="007F1C01" w:rsidRPr="00791F1C">
              <w:rPr>
                <w:sz w:val="15"/>
                <w:szCs w:val="15"/>
              </w:rPr>
              <w:br/>
              <w:t>Увеличение количества угледобывающих предприятий, создание конкуренции угледобывающих предприятий и снижение стоимости</w:t>
            </w:r>
            <w:r>
              <w:rPr>
                <w:sz w:val="15"/>
                <w:szCs w:val="15"/>
              </w:rPr>
              <w:t xml:space="preserve"> каменного угля для населения</w:t>
            </w:r>
          </w:p>
        </w:tc>
      </w:tr>
      <w:tr w:rsidR="007F1C01" w:rsidRPr="00791F1C" w:rsidTr="005734C3">
        <w:trPr>
          <w:trHeight w:val="20"/>
          <w:jc w:val="center"/>
        </w:trPr>
        <w:tc>
          <w:tcPr>
            <w:tcW w:w="387" w:type="dxa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4.6.</w:t>
            </w:r>
          </w:p>
        </w:tc>
        <w:tc>
          <w:tcPr>
            <w:tcW w:w="1008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Приобретение резервного источника электроснабжений</w:t>
            </w:r>
          </w:p>
        </w:tc>
        <w:tc>
          <w:tcPr>
            <w:tcW w:w="564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РБ</w:t>
            </w:r>
          </w:p>
        </w:tc>
        <w:tc>
          <w:tcPr>
            <w:tcW w:w="76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7630,0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7630,0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4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8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2019</w:t>
            </w:r>
          </w:p>
        </w:tc>
        <w:tc>
          <w:tcPr>
            <w:tcW w:w="1276" w:type="dxa"/>
          </w:tcPr>
          <w:p w:rsidR="007F1C01" w:rsidRPr="00791F1C" w:rsidRDefault="007F1C01" w:rsidP="007F1C01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 xml:space="preserve">Министерство топлива и энергетики Республики Тыва, ГАУ «Центр энергосбережения и перспективного развития при Правительстве </w:t>
            </w:r>
            <w:r w:rsidR="00231D66" w:rsidRPr="00791F1C">
              <w:rPr>
                <w:sz w:val="15"/>
                <w:szCs w:val="15"/>
              </w:rPr>
              <w:t>Р</w:t>
            </w:r>
            <w:r w:rsidR="00231D66">
              <w:rPr>
                <w:sz w:val="15"/>
                <w:szCs w:val="15"/>
              </w:rPr>
              <w:t xml:space="preserve">еспублики </w:t>
            </w:r>
            <w:r w:rsidR="00231D66" w:rsidRPr="00791F1C">
              <w:rPr>
                <w:sz w:val="15"/>
                <w:szCs w:val="15"/>
              </w:rPr>
              <w:t>Т</w:t>
            </w:r>
            <w:r w:rsidR="00231D66">
              <w:rPr>
                <w:sz w:val="15"/>
                <w:szCs w:val="15"/>
              </w:rPr>
              <w:t>ыва</w:t>
            </w:r>
            <w:r w:rsidRPr="00791F1C">
              <w:rPr>
                <w:sz w:val="15"/>
                <w:szCs w:val="15"/>
              </w:rPr>
              <w:t>», ООО «Дизель»</w:t>
            </w:r>
            <w:r w:rsidR="00231D66">
              <w:rPr>
                <w:sz w:val="15"/>
                <w:szCs w:val="15"/>
              </w:rPr>
              <w:t xml:space="preserve"> (по согласованию)</w:t>
            </w:r>
          </w:p>
        </w:tc>
        <w:tc>
          <w:tcPr>
            <w:tcW w:w="1494" w:type="dxa"/>
            <w:shd w:val="clear" w:color="auto" w:fill="auto"/>
            <w:hideMark/>
          </w:tcPr>
          <w:p w:rsidR="007F1C01" w:rsidRPr="00791F1C" w:rsidRDefault="00231D66" w:rsidP="0033613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 w:rsidR="007F1C01" w:rsidRPr="00791F1C">
              <w:rPr>
                <w:sz w:val="15"/>
                <w:szCs w:val="15"/>
              </w:rPr>
              <w:t>беспечение качественным и бесперебойным электроснабжением 3835 потребителей в</w:t>
            </w:r>
            <w:r w:rsidR="00336137">
              <w:rPr>
                <w:sz w:val="15"/>
                <w:szCs w:val="15"/>
              </w:rPr>
              <w:t xml:space="preserve"> населенных пунктах, </w:t>
            </w:r>
            <w:r w:rsidR="007F1C01" w:rsidRPr="00791F1C">
              <w:rPr>
                <w:sz w:val="15"/>
                <w:szCs w:val="15"/>
              </w:rPr>
              <w:t>не имеющих централизованного энерго</w:t>
            </w:r>
            <w:r>
              <w:rPr>
                <w:sz w:val="15"/>
                <w:szCs w:val="15"/>
              </w:rPr>
              <w:t>снабжения</w:t>
            </w:r>
          </w:p>
        </w:tc>
      </w:tr>
      <w:tr w:rsidR="007F1C01" w:rsidRPr="00791F1C" w:rsidTr="005734C3">
        <w:trPr>
          <w:trHeight w:val="20"/>
          <w:jc w:val="center"/>
        </w:trPr>
        <w:tc>
          <w:tcPr>
            <w:tcW w:w="387" w:type="dxa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4.7.</w:t>
            </w:r>
          </w:p>
        </w:tc>
        <w:tc>
          <w:tcPr>
            <w:tcW w:w="1008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 xml:space="preserve">Субсидии на выполнение работ по строительству, модернизации, реконструкции объектов коммунального хозяйства, теплоснабжения, </w:t>
            </w:r>
            <w:r w:rsidRPr="00791F1C">
              <w:rPr>
                <w:sz w:val="15"/>
                <w:szCs w:val="15"/>
              </w:rPr>
              <w:lastRenderedPageBreak/>
              <w:t>электроснабжения, водоснабжения, в том числе поставка материалов и оборудования</w:t>
            </w:r>
          </w:p>
        </w:tc>
        <w:tc>
          <w:tcPr>
            <w:tcW w:w="564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lastRenderedPageBreak/>
              <w:t>РБ</w:t>
            </w:r>
          </w:p>
        </w:tc>
        <w:tc>
          <w:tcPr>
            <w:tcW w:w="76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20800,0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20800,0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4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8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2021</w:t>
            </w:r>
          </w:p>
        </w:tc>
        <w:tc>
          <w:tcPr>
            <w:tcW w:w="1276" w:type="dxa"/>
          </w:tcPr>
          <w:p w:rsidR="007F1C01" w:rsidRPr="00791F1C" w:rsidRDefault="007F1C01" w:rsidP="007F1C01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 xml:space="preserve">Министерство топлива и энергетики Республики Тыва, ГАУ «Центр энергосбережения и перспективного развития при Правительстве </w:t>
            </w:r>
            <w:r w:rsidR="00231D66" w:rsidRPr="00791F1C">
              <w:rPr>
                <w:sz w:val="15"/>
                <w:szCs w:val="15"/>
              </w:rPr>
              <w:t>Р</w:t>
            </w:r>
            <w:r w:rsidR="00231D66">
              <w:rPr>
                <w:sz w:val="15"/>
                <w:szCs w:val="15"/>
              </w:rPr>
              <w:t xml:space="preserve">еспублики </w:t>
            </w:r>
            <w:r w:rsidR="00231D66" w:rsidRPr="00791F1C">
              <w:rPr>
                <w:sz w:val="15"/>
                <w:szCs w:val="15"/>
              </w:rPr>
              <w:t>Т</w:t>
            </w:r>
            <w:r w:rsidR="00231D66">
              <w:rPr>
                <w:sz w:val="15"/>
                <w:szCs w:val="15"/>
              </w:rPr>
              <w:t>ыва</w:t>
            </w:r>
            <w:r w:rsidRPr="00791F1C">
              <w:rPr>
                <w:sz w:val="15"/>
                <w:szCs w:val="15"/>
              </w:rPr>
              <w:t>»</w:t>
            </w:r>
          </w:p>
        </w:tc>
        <w:tc>
          <w:tcPr>
            <w:tcW w:w="1494" w:type="dxa"/>
            <w:shd w:val="clear" w:color="auto" w:fill="auto"/>
            <w:hideMark/>
          </w:tcPr>
          <w:p w:rsidR="007F1C01" w:rsidRPr="00791F1C" w:rsidRDefault="00336137" w:rsidP="005734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повышение </w:t>
            </w:r>
            <w:r w:rsidR="007F1C01" w:rsidRPr="00791F1C">
              <w:rPr>
                <w:sz w:val="15"/>
                <w:szCs w:val="15"/>
              </w:rPr>
              <w:t>качеств</w:t>
            </w:r>
            <w:r>
              <w:rPr>
                <w:sz w:val="15"/>
                <w:szCs w:val="15"/>
              </w:rPr>
              <w:t>а</w:t>
            </w:r>
            <w:r w:rsidR="007F1C01" w:rsidRPr="00791F1C">
              <w:rPr>
                <w:sz w:val="15"/>
                <w:szCs w:val="15"/>
              </w:rPr>
              <w:t xml:space="preserve"> услуг по снабжению теплом потребителей и сокращение вредных выбросов в атмосферу (увеличение уровня экологической безопасности). </w:t>
            </w:r>
            <w:r w:rsidR="005734C3">
              <w:rPr>
                <w:sz w:val="15"/>
                <w:szCs w:val="15"/>
              </w:rPr>
              <w:t xml:space="preserve">Повышение </w:t>
            </w:r>
            <w:r w:rsidR="007F1C01" w:rsidRPr="00791F1C">
              <w:rPr>
                <w:sz w:val="15"/>
                <w:szCs w:val="15"/>
              </w:rPr>
              <w:t>эффективности работы, повышени</w:t>
            </w:r>
            <w:r w:rsidR="005734C3">
              <w:rPr>
                <w:sz w:val="15"/>
                <w:szCs w:val="15"/>
              </w:rPr>
              <w:t>е</w:t>
            </w:r>
            <w:r w:rsidR="007F1C01" w:rsidRPr="00791F1C">
              <w:rPr>
                <w:sz w:val="15"/>
                <w:szCs w:val="15"/>
              </w:rPr>
              <w:t xml:space="preserve"> </w:t>
            </w:r>
            <w:r w:rsidR="007F1C01" w:rsidRPr="00791F1C">
              <w:rPr>
                <w:sz w:val="15"/>
                <w:szCs w:val="15"/>
              </w:rPr>
              <w:lastRenderedPageBreak/>
              <w:t>мощности и безопасности, уменьшение расходов твердо</w:t>
            </w:r>
            <w:r w:rsidR="00231D66">
              <w:rPr>
                <w:sz w:val="15"/>
                <w:szCs w:val="15"/>
              </w:rPr>
              <w:t>го топлива</w:t>
            </w:r>
          </w:p>
        </w:tc>
      </w:tr>
      <w:tr w:rsidR="007F1C01" w:rsidRPr="00791F1C" w:rsidTr="005734C3">
        <w:trPr>
          <w:trHeight w:val="20"/>
          <w:jc w:val="center"/>
        </w:trPr>
        <w:tc>
          <w:tcPr>
            <w:tcW w:w="387" w:type="dxa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lastRenderedPageBreak/>
              <w:t>4.8.</w:t>
            </w:r>
          </w:p>
        </w:tc>
        <w:tc>
          <w:tcPr>
            <w:tcW w:w="1008" w:type="dxa"/>
            <w:shd w:val="clear" w:color="auto" w:fill="auto"/>
            <w:hideMark/>
          </w:tcPr>
          <w:p w:rsidR="007F1C01" w:rsidRPr="00791F1C" w:rsidRDefault="007F1C01" w:rsidP="005734C3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Субсидии на приобретение материалов и оборудовани</w:t>
            </w:r>
            <w:r w:rsidR="005734C3">
              <w:rPr>
                <w:sz w:val="15"/>
                <w:szCs w:val="15"/>
              </w:rPr>
              <w:t>я</w:t>
            </w:r>
            <w:r w:rsidRPr="00791F1C">
              <w:rPr>
                <w:sz w:val="15"/>
                <w:szCs w:val="15"/>
              </w:rPr>
              <w:t xml:space="preserve"> для объектов коммунального хозяйства, </w:t>
            </w:r>
            <w:r w:rsidR="003B4DA8" w:rsidRPr="00791F1C">
              <w:rPr>
                <w:sz w:val="15"/>
                <w:szCs w:val="15"/>
              </w:rPr>
              <w:t>теплоснабжения</w:t>
            </w:r>
            <w:r w:rsidRPr="00791F1C">
              <w:rPr>
                <w:sz w:val="15"/>
                <w:szCs w:val="15"/>
              </w:rPr>
              <w:t>, электроснабжения, водоснабжения</w:t>
            </w:r>
          </w:p>
        </w:tc>
        <w:tc>
          <w:tcPr>
            <w:tcW w:w="564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РБ</w:t>
            </w:r>
          </w:p>
        </w:tc>
        <w:tc>
          <w:tcPr>
            <w:tcW w:w="76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26288,2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26288,2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4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8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2021</w:t>
            </w:r>
          </w:p>
        </w:tc>
        <w:tc>
          <w:tcPr>
            <w:tcW w:w="1276" w:type="dxa"/>
          </w:tcPr>
          <w:p w:rsidR="007F1C01" w:rsidRPr="00791F1C" w:rsidRDefault="007F1C01" w:rsidP="007F1C01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 xml:space="preserve">Министерство топлива и энергетики Республики Тыва, ГАУ «Центр энергосбережения и перспективного развития при Правительстве </w:t>
            </w:r>
            <w:r w:rsidR="00231D66" w:rsidRPr="00791F1C">
              <w:rPr>
                <w:sz w:val="15"/>
                <w:szCs w:val="15"/>
              </w:rPr>
              <w:t>Р</w:t>
            </w:r>
            <w:r w:rsidR="00231D66">
              <w:rPr>
                <w:sz w:val="15"/>
                <w:szCs w:val="15"/>
              </w:rPr>
              <w:t xml:space="preserve">еспублики </w:t>
            </w:r>
            <w:r w:rsidR="00231D66" w:rsidRPr="00791F1C">
              <w:rPr>
                <w:sz w:val="15"/>
                <w:szCs w:val="15"/>
              </w:rPr>
              <w:t>Т</w:t>
            </w:r>
            <w:r w:rsidR="00231D66">
              <w:rPr>
                <w:sz w:val="15"/>
                <w:szCs w:val="15"/>
              </w:rPr>
              <w:t>ыва</w:t>
            </w:r>
            <w:r w:rsidRPr="00791F1C">
              <w:rPr>
                <w:sz w:val="15"/>
                <w:szCs w:val="15"/>
              </w:rPr>
              <w:t>»</w:t>
            </w:r>
          </w:p>
        </w:tc>
        <w:tc>
          <w:tcPr>
            <w:tcW w:w="1494" w:type="dxa"/>
            <w:shd w:val="clear" w:color="auto" w:fill="auto"/>
            <w:hideMark/>
          </w:tcPr>
          <w:p w:rsidR="007F1C01" w:rsidRPr="00791F1C" w:rsidRDefault="005734C3" w:rsidP="005734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повышение </w:t>
            </w:r>
            <w:r w:rsidR="007F1C01" w:rsidRPr="00791F1C">
              <w:rPr>
                <w:sz w:val="15"/>
                <w:szCs w:val="15"/>
              </w:rPr>
              <w:t>качеств</w:t>
            </w:r>
            <w:r>
              <w:rPr>
                <w:sz w:val="15"/>
                <w:szCs w:val="15"/>
              </w:rPr>
              <w:t>а</w:t>
            </w:r>
            <w:r w:rsidR="007F1C01" w:rsidRPr="00791F1C">
              <w:rPr>
                <w:sz w:val="15"/>
                <w:szCs w:val="15"/>
              </w:rPr>
              <w:t xml:space="preserve"> услуг по снабжению теплом потребителей и </w:t>
            </w:r>
            <w:r w:rsidR="00231D66" w:rsidRPr="00791F1C">
              <w:rPr>
                <w:sz w:val="15"/>
                <w:szCs w:val="15"/>
              </w:rPr>
              <w:t>сокращение</w:t>
            </w:r>
            <w:r w:rsidR="007F1C01" w:rsidRPr="00791F1C">
              <w:rPr>
                <w:sz w:val="15"/>
                <w:szCs w:val="15"/>
              </w:rPr>
              <w:t xml:space="preserve"> вредных выбросов в атмосферу (увеличение уровня экологической безопасности). </w:t>
            </w:r>
            <w:r>
              <w:rPr>
                <w:sz w:val="15"/>
                <w:szCs w:val="15"/>
              </w:rPr>
              <w:t xml:space="preserve">Повышение </w:t>
            </w:r>
            <w:r w:rsidR="007F1C01" w:rsidRPr="00791F1C">
              <w:rPr>
                <w:sz w:val="15"/>
                <w:szCs w:val="15"/>
              </w:rPr>
              <w:t>эффективности работы, повышени</w:t>
            </w:r>
            <w:r>
              <w:rPr>
                <w:sz w:val="15"/>
                <w:szCs w:val="15"/>
              </w:rPr>
              <w:t xml:space="preserve">е </w:t>
            </w:r>
            <w:r w:rsidR="007F1C01" w:rsidRPr="00791F1C">
              <w:rPr>
                <w:sz w:val="15"/>
                <w:szCs w:val="15"/>
              </w:rPr>
              <w:t>мощности и безопасности, уменьшение расходов твердо</w:t>
            </w:r>
            <w:r w:rsidR="00231D66">
              <w:rPr>
                <w:sz w:val="15"/>
                <w:szCs w:val="15"/>
              </w:rPr>
              <w:t>го топлива</w:t>
            </w:r>
          </w:p>
        </w:tc>
      </w:tr>
      <w:tr w:rsidR="007F1C01" w:rsidRPr="00791F1C" w:rsidTr="005734C3">
        <w:trPr>
          <w:trHeight w:val="20"/>
          <w:jc w:val="center"/>
        </w:trPr>
        <w:tc>
          <w:tcPr>
            <w:tcW w:w="387" w:type="dxa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4.9.</w:t>
            </w:r>
          </w:p>
        </w:tc>
        <w:tc>
          <w:tcPr>
            <w:tcW w:w="1008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Субсидии на строительство, модернизацию, реконструкцию объектов коммунального хозяйства, теплоснабжения, электроснабжения, водоснаб</w:t>
            </w:r>
            <w:r w:rsidR="00231D66">
              <w:rPr>
                <w:sz w:val="15"/>
                <w:szCs w:val="15"/>
              </w:rPr>
              <w:t>жения, в т</w:t>
            </w:r>
            <w:r w:rsidRPr="00791F1C">
              <w:rPr>
                <w:sz w:val="15"/>
                <w:szCs w:val="15"/>
              </w:rPr>
              <w:t>о</w:t>
            </w:r>
            <w:r w:rsidR="00231D66">
              <w:rPr>
                <w:sz w:val="15"/>
                <w:szCs w:val="15"/>
              </w:rPr>
              <w:t>м</w:t>
            </w:r>
            <w:r w:rsidRPr="00791F1C">
              <w:rPr>
                <w:sz w:val="15"/>
                <w:szCs w:val="15"/>
              </w:rPr>
              <w:t xml:space="preserve"> числе поставка материалов и оборудования</w:t>
            </w:r>
          </w:p>
        </w:tc>
        <w:tc>
          <w:tcPr>
            <w:tcW w:w="564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РБ</w:t>
            </w:r>
          </w:p>
        </w:tc>
        <w:tc>
          <w:tcPr>
            <w:tcW w:w="76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10255,0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10255,0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4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8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2021</w:t>
            </w:r>
          </w:p>
        </w:tc>
        <w:tc>
          <w:tcPr>
            <w:tcW w:w="1276" w:type="dxa"/>
          </w:tcPr>
          <w:p w:rsidR="007F1C01" w:rsidRPr="00791F1C" w:rsidRDefault="007F1C01" w:rsidP="007F1C01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 xml:space="preserve">Министерство топлива и энергетики Республики Тыва, ГАУ «Центр энергосбережения и перспективного развития при Правительстве </w:t>
            </w:r>
            <w:r w:rsidR="00231D66" w:rsidRPr="00791F1C">
              <w:rPr>
                <w:sz w:val="15"/>
                <w:szCs w:val="15"/>
              </w:rPr>
              <w:t>Р</w:t>
            </w:r>
            <w:r w:rsidR="00231D66">
              <w:rPr>
                <w:sz w:val="15"/>
                <w:szCs w:val="15"/>
              </w:rPr>
              <w:t xml:space="preserve">еспублики </w:t>
            </w:r>
            <w:r w:rsidR="00231D66" w:rsidRPr="00791F1C">
              <w:rPr>
                <w:sz w:val="15"/>
                <w:szCs w:val="15"/>
              </w:rPr>
              <w:t>Т</w:t>
            </w:r>
            <w:r w:rsidR="00231D66">
              <w:rPr>
                <w:sz w:val="15"/>
                <w:szCs w:val="15"/>
              </w:rPr>
              <w:t>ыва</w:t>
            </w:r>
            <w:r w:rsidRPr="00791F1C">
              <w:rPr>
                <w:sz w:val="15"/>
                <w:szCs w:val="15"/>
              </w:rPr>
              <w:t>»</w:t>
            </w:r>
          </w:p>
        </w:tc>
        <w:tc>
          <w:tcPr>
            <w:tcW w:w="1494" w:type="dxa"/>
            <w:shd w:val="clear" w:color="auto" w:fill="auto"/>
            <w:hideMark/>
          </w:tcPr>
          <w:p w:rsidR="007F1C01" w:rsidRPr="00791F1C" w:rsidRDefault="005734C3" w:rsidP="005734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повышение</w:t>
            </w:r>
            <w:r w:rsidR="007F1C01" w:rsidRPr="00791F1C">
              <w:rPr>
                <w:sz w:val="15"/>
                <w:szCs w:val="15"/>
              </w:rPr>
              <w:t xml:space="preserve"> качеств</w:t>
            </w:r>
            <w:r>
              <w:rPr>
                <w:sz w:val="15"/>
                <w:szCs w:val="15"/>
              </w:rPr>
              <w:t>а</w:t>
            </w:r>
            <w:r w:rsidR="007F1C01" w:rsidRPr="00791F1C">
              <w:rPr>
                <w:sz w:val="15"/>
                <w:szCs w:val="15"/>
              </w:rPr>
              <w:t xml:space="preserve"> услуг по снабжению теплом потребителей и </w:t>
            </w:r>
            <w:r w:rsidR="00231D66" w:rsidRPr="00791F1C">
              <w:rPr>
                <w:sz w:val="15"/>
                <w:szCs w:val="15"/>
              </w:rPr>
              <w:t>сокращение</w:t>
            </w:r>
            <w:r w:rsidR="007F1C01" w:rsidRPr="00791F1C">
              <w:rPr>
                <w:sz w:val="15"/>
                <w:szCs w:val="15"/>
              </w:rPr>
              <w:t xml:space="preserve"> вредных выбросов в атмосферу (увеличение уровня экологической безопасности). </w:t>
            </w:r>
            <w:r>
              <w:rPr>
                <w:sz w:val="15"/>
                <w:szCs w:val="15"/>
              </w:rPr>
              <w:t>Повышение</w:t>
            </w:r>
            <w:r w:rsidR="007F1C01" w:rsidRPr="00791F1C">
              <w:rPr>
                <w:sz w:val="15"/>
                <w:szCs w:val="15"/>
              </w:rPr>
              <w:t xml:space="preserve"> эффективности работы, повышени</w:t>
            </w:r>
            <w:r>
              <w:rPr>
                <w:sz w:val="15"/>
                <w:szCs w:val="15"/>
              </w:rPr>
              <w:t xml:space="preserve">е </w:t>
            </w:r>
            <w:r w:rsidR="007F1C01" w:rsidRPr="00791F1C">
              <w:rPr>
                <w:sz w:val="15"/>
                <w:szCs w:val="15"/>
              </w:rPr>
              <w:t>мощности и безопасности, уменьшение расходов твердо</w:t>
            </w:r>
            <w:r w:rsidR="00231D66">
              <w:rPr>
                <w:sz w:val="15"/>
                <w:szCs w:val="15"/>
              </w:rPr>
              <w:t>го топлива</w:t>
            </w:r>
          </w:p>
        </w:tc>
      </w:tr>
      <w:tr w:rsidR="007F1C01" w:rsidRPr="00791F1C" w:rsidTr="005734C3">
        <w:trPr>
          <w:trHeight w:val="20"/>
          <w:jc w:val="center"/>
        </w:trPr>
        <w:tc>
          <w:tcPr>
            <w:tcW w:w="387" w:type="dxa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4.10.</w:t>
            </w:r>
          </w:p>
        </w:tc>
        <w:tc>
          <w:tcPr>
            <w:tcW w:w="1008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Субсидии на выполнение работ и поставку материалов, оборудования по уличному освещению</w:t>
            </w:r>
          </w:p>
        </w:tc>
        <w:tc>
          <w:tcPr>
            <w:tcW w:w="564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РБ</w:t>
            </w:r>
          </w:p>
        </w:tc>
        <w:tc>
          <w:tcPr>
            <w:tcW w:w="76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10314,8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10314,8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4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8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2021</w:t>
            </w:r>
          </w:p>
        </w:tc>
        <w:tc>
          <w:tcPr>
            <w:tcW w:w="1276" w:type="dxa"/>
          </w:tcPr>
          <w:p w:rsidR="007F1C01" w:rsidRPr="00791F1C" w:rsidRDefault="007F1C01" w:rsidP="007F1C01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 xml:space="preserve">Министерство топлива и энергетики Республики Тыва, ГАУ «Центр энергосбережения и перспективного развития при Правительстве </w:t>
            </w:r>
            <w:r w:rsidR="00231D66" w:rsidRPr="00791F1C">
              <w:rPr>
                <w:sz w:val="15"/>
                <w:szCs w:val="15"/>
              </w:rPr>
              <w:t>Р</w:t>
            </w:r>
            <w:r w:rsidR="00231D66">
              <w:rPr>
                <w:sz w:val="15"/>
                <w:szCs w:val="15"/>
              </w:rPr>
              <w:t xml:space="preserve">еспублики </w:t>
            </w:r>
            <w:r w:rsidR="00231D66" w:rsidRPr="00791F1C">
              <w:rPr>
                <w:sz w:val="15"/>
                <w:szCs w:val="15"/>
              </w:rPr>
              <w:t>Т</w:t>
            </w:r>
            <w:r w:rsidR="00231D66">
              <w:rPr>
                <w:sz w:val="15"/>
                <w:szCs w:val="15"/>
              </w:rPr>
              <w:t>ыва</w:t>
            </w:r>
            <w:r w:rsidRPr="00791F1C">
              <w:rPr>
                <w:sz w:val="15"/>
                <w:szCs w:val="15"/>
              </w:rPr>
              <w:t>»</w:t>
            </w:r>
          </w:p>
        </w:tc>
        <w:tc>
          <w:tcPr>
            <w:tcW w:w="1494" w:type="dxa"/>
            <w:shd w:val="clear" w:color="auto" w:fill="auto"/>
            <w:hideMark/>
          </w:tcPr>
          <w:p w:rsidR="007F1C01" w:rsidRPr="00791F1C" w:rsidRDefault="00231D66" w:rsidP="006C3A1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</w:t>
            </w:r>
            <w:r w:rsidR="007F1C01" w:rsidRPr="00791F1C">
              <w:rPr>
                <w:sz w:val="15"/>
                <w:szCs w:val="15"/>
              </w:rPr>
              <w:t>омплексное решение проблемы обеспечени</w:t>
            </w:r>
            <w:r w:rsidR="006C3A13">
              <w:rPr>
                <w:sz w:val="15"/>
                <w:szCs w:val="15"/>
              </w:rPr>
              <w:t>я</w:t>
            </w:r>
            <w:r w:rsidR="007F1C01" w:rsidRPr="00791F1C">
              <w:rPr>
                <w:sz w:val="15"/>
                <w:szCs w:val="15"/>
              </w:rPr>
              <w:t xml:space="preserve"> потребности населения в среде проживания, отвечающ</w:t>
            </w:r>
            <w:r w:rsidR="006C3A13">
              <w:rPr>
                <w:sz w:val="15"/>
                <w:szCs w:val="15"/>
              </w:rPr>
              <w:t>ей</w:t>
            </w:r>
            <w:r w:rsidR="007F1C01" w:rsidRPr="00791F1C">
              <w:rPr>
                <w:sz w:val="15"/>
                <w:szCs w:val="15"/>
              </w:rPr>
              <w:t xml:space="preserve"> современным требованиям, повышение </w:t>
            </w:r>
            <w:r w:rsidRPr="00791F1C">
              <w:rPr>
                <w:sz w:val="15"/>
                <w:szCs w:val="15"/>
              </w:rPr>
              <w:t>безопасности</w:t>
            </w:r>
            <w:r w:rsidR="007F1C01" w:rsidRPr="00791F1C">
              <w:rPr>
                <w:sz w:val="15"/>
                <w:szCs w:val="15"/>
              </w:rPr>
              <w:t xml:space="preserve"> функционирования транспортной системы, повышение уровня </w:t>
            </w:r>
            <w:r w:rsidRPr="00791F1C">
              <w:rPr>
                <w:sz w:val="15"/>
                <w:szCs w:val="15"/>
              </w:rPr>
              <w:t>комфортности</w:t>
            </w:r>
            <w:r w:rsidR="007F1C01" w:rsidRPr="00791F1C">
              <w:rPr>
                <w:sz w:val="15"/>
                <w:szCs w:val="15"/>
              </w:rPr>
              <w:t xml:space="preserve"> пребывания на территории, повышение эффективности использования бюджетного финансирования, </w:t>
            </w:r>
            <w:r w:rsidR="007F1C01" w:rsidRPr="00791F1C">
              <w:rPr>
                <w:sz w:val="15"/>
                <w:szCs w:val="15"/>
              </w:rPr>
              <w:lastRenderedPageBreak/>
              <w:t>направляемого на цели развития благо</w:t>
            </w:r>
            <w:r>
              <w:rPr>
                <w:sz w:val="15"/>
                <w:szCs w:val="15"/>
              </w:rPr>
              <w:t>устройства</w:t>
            </w:r>
          </w:p>
        </w:tc>
      </w:tr>
      <w:tr w:rsidR="007F1C01" w:rsidRPr="00791F1C" w:rsidTr="005734C3">
        <w:trPr>
          <w:trHeight w:val="20"/>
          <w:jc w:val="center"/>
        </w:trPr>
        <w:tc>
          <w:tcPr>
            <w:tcW w:w="387" w:type="dxa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lastRenderedPageBreak/>
              <w:t>4.11.</w:t>
            </w:r>
          </w:p>
        </w:tc>
        <w:tc>
          <w:tcPr>
            <w:tcW w:w="1008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Субсидии на приобретение автономных систем электроснабжения</w:t>
            </w:r>
          </w:p>
        </w:tc>
        <w:tc>
          <w:tcPr>
            <w:tcW w:w="564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РБ</w:t>
            </w:r>
          </w:p>
        </w:tc>
        <w:tc>
          <w:tcPr>
            <w:tcW w:w="76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24130,0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24130,0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4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8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2021</w:t>
            </w:r>
          </w:p>
        </w:tc>
        <w:tc>
          <w:tcPr>
            <w:tcW w:w="1276" w:type="dxa"/>
          </w:tcPr>
          <w:p w:rsidR="007F1C01" w:rsidRPr="00791F1C" w:rsidRDefault="007F1C01" w:rsidP="007F1C01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 xml:space="preserve">Министерство топлива и энергетики Республики Тыва, ГАУ «Центр энергосбережения и перспективного развития при Правительстве </w:t>
            </w:r>
            <w:r w:rsidR="00231D66" w:rsidRPr="00791F1C">
              <w:rPr>
                <w:sz w:val="15"/>
                <w:szCs w:val="15"/>
              </w:rPr>
              <w:t>Р</w:t>
            </w:r>
            <w:r w:rsidR="00231D66">
              <w:rPr>
                <w:sz w:val="15"/>
                <w:szCs w:val="15"/>
              </w:rPr>
              <w:t xml:space="preserve">еспублики </w:t>
            </w:r>
            <w:r w:rsidR="00231D66" w:rsidRPr="00791F1C">
              <w:rPr>
                <w:sz w:val="15"/>
                <w:szCs w:val="15"/>
              </w:rPr>
              <w:t>Т</w:t>
            </w:r>
            <w:r w:rsidR="00231D66">
              <w:rPr>
                <w:sz w:val="15"/>
                <w:szCs w:val="15"/>
              </w:rPr>
              <w:t>ыва</w:t>
            </w:r>
            <w:r w:rsidRPr="00791F1C">
              <w:rPr>
                <w:sz w:val="15"/>
                <w:szCs w:val="15"/>
              </w:rPr>
              <w:t>»</w:t>
            </w:r>
          </w:p>
        </w:tc>
        <w:tc>
          <w:tcPr>
            <w:tcW w:w="1494" w:type="dxa"/>
            <w:shd w:val="clear" w:color="auto" w:fill="auto"/>
            <w:hideMark/>
          </w:tcPr>
          <w:p w:rsidR="007F1C01" w:rsidRPr="00791F1C" w:rsidRDefault="00231D66" w:rsidP="00EE605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 w:rsidR="007F1C01" w:rsidRPr="00791F1C">
              <w:rPr>
                <w:sz w:val="15"/>
                <w:szCs w:val="15"/>
              </w:rPr>
              <w:t xml:space="preserve">беспечение </w:t>
            </w:r>
            <w:r w:rsidRPr="00791F1C">
              <w:rPr>
                <w:sz w:val="15"/>
                <w:szCs w:val="15"/>
              </w:rPr>
              <w:t>бесперебойным</w:t>
            </w:r>
            <w:r w:rsidR="007F1C01" w:rsidRPr="00791F1C">
              <w:rPr>
                <w:sz w:val="15"/>
                <w:szCs w:val="15"/>
              </w:rPr>
              <w:t xml:space="preserve"> электроснабжением населения и государственных учреждений Республики Ты</w:t>
            </w:r>
            <w:r>
              <w:rPr>
                <w:sz w:val="15"/>
                <w:szCs w:val="15"/>
              </w:rPr>
              <w:t>ва</w:t>
            </w:r>
          </w:p>
        </w:tc>
      </w:tr>
      <w:tr w:rsidR="007F1C01" w:rsidRPr="00791F1C" w:rsidTr="005734C3">
        <w:trPr>
          <w:trHeight w:val="20"/>
          <w:jc w:val="center"/>
        </w:trPr>
        <w:tc>
          <w:tcPr>
            <w:tcW w:w="387" w:type="dxa"/>
            <w:vMerge w:val="restart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4.12.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Компенсация территориальным сетевым организациям, функционирующим в Республике Тыва, выпадающих доходов, образованных вследствие установления тарифов на услуги по передаче электрической энергии ниже экономически обоснованного уровня</w:t>
            </w:r>
          </w:p>
        </w:tc>
        <w:tc>
          <w:tcPr>
            <w:tcW w:w="564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РБ</w:t>
            </w:r>
          </w:p>
        </w:tc>
        <w:tc>
          <w:tcPr>
            <w:tcW w:w="76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12793,6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2525,3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4991,7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5276,6</w:t>
            </w:r>
          </w:p>
        </w:tc>
        <w:tc>
          <w:tcPr>
            <w:tcW w:w="84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8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 w:val="restart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2021-2023</w:t>
            </w:r>
          </w:p>
        </w:tc>
        <w:tc>
          <w:tcPr>
            <w:tcW w:w="1276" w:type="dxa"/>
            <w:vMerge w:val="restart"/>
          </w:tcPr>
          <w:p w:rsidR="007F1C01" w:rsidRPr="00791F1C" w:rsidRDefault="007F1C01" w:rsidP="007F1C01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Министерство топлива и энергетики Республики Тыва, АО «</w:t>
            </w:r>
            <w:proofErr w:type="spellStart"/>
            <w:r w:rsidRPr="00791F1C">
              <w:rPr>
                <w:sz w:val="15"/>
                <w:szCs w:val="15"/>
              </w:rPr>
              <w:t>Тываэнергосбыт</w:t>
            </w:r>
            <w:proofErr w:type="spellEnd"/>
            <w:r w:rsidRPr="00791F1C">
              <w:rPr>
                <w:sz w:val="15"/>
                <w:szCs w:val="15"/>
              </w:rPr>
              <w:t>»</w:t>
            </w:r>
            <w:r w:rsidR="00231D66">
              <w:rPr>
                <w:sz w:val="15"/>
                <w:szCs w:val="15"/>
              </w:rPr>
              <w:t xml:space="preserve"> (по согласованию)</w:t>
            </w:r>
          </w:p>
        </w:tc>
        <w:tc>
          <w:tcPr>
            <w:tcW w:w="1494" w:type="dxa"/>
            <w:vMerge w:val="restart"/>
            <w:shd w:val="clear" w:color="auto" w:fill="auto"/>
            <w:hideMark/>
          </w:tcPr>
          <w:p w:rsidR="007F1C01" w:rsidRPr="00791F1C" w:rsidRDefault="00231D66" w:rsidP="00231D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</w:t>
            </w:r>
            <w:r w:rsidR="007F1C01" w:rsidRPr="00791F1C">
              <w:rPr>
                <w:sz w:val="15"/>
                <w:szCs w:val="15"/>
              </w:rPr>
              <w:t>нижение стоимости тарифа за электроэнергию прочим потребителям на 30</w:t>
            </w:r>
            <w:r>
              <w:rPr>
                <w:sz w:val="15"/>
                <w:szCs w:val="15"/>
              </w:rPr>
              <w:t xml:space="preserve"> процентов</w:t>
            </w:r>
          </w:p>
        </w:tc>
      </w:tr>
      <w:tr w:rsidR="007F1C01" w:rsidRPr="00791F1C" w:rsidTr="005734C3">
        <w:trPr>
          <w:trHeight w:val="20"/>
          <w:jc w:val="center"/>
        </w:trPr>
        <w:tc>
          <w:tcPr>
            <w:tcW w:w="387" w:type="dxa"/>
            <w:vMerge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8" w:type="dxa"/>
            <w:vMerge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ФБ</w:t>
            </w:r>
          </w:p>
        </w:tc>
        <w:tc>
          <w:tcPr>
            <w:tcW w:w="76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1016549,1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494157,2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522391,9</w:t>
            </w:r>
          </w:p>
        </w:tc>
        <w:tc>
          <w:tcPr>
            <w:tcW w:w="84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8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1494" w:type="dxa"/>
            <w:vMerge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</w:tr>
      <w:tr w:rsidR="007F1C01" w:rsidRPr="00791F1C" w:rsidTr="005734C3">
        <w:trPr>
          <w:trHeight w:val="20"/>
          <w:jc w:val="center"/>
        </w:trPr>
        <w:tc>
          <w:tcPr>
            <w:tcW w:w="387" w:type="dxa"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4.13</w:t>
            </w:r>
          </w:p>
        </w:tc>
        <w:tc>
          <w:tcPr>
            <w:tcW w:w="1008" w:type="dxa"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Субсидии на выполнение работ по строительству линий электропередач</w:t>
            </w:r>
            <w:r w:rsidR="005734C3">
              <w:rPr>
                <w:sz w:val="15"/>
                <w:szCs w:val="15"/>
              </w:rPr>
              <w:t>и</w:t>
            </w:r>
            <w:r w:rsidRPr="00791F1C">
              <w:rPr>
                <w:sz w:val="15"/>
                <w:szCs w:val="15"/>
              </w:rPr>
              <w:t xml:space="preserve"> (ВЛ)- 0,4 кВт для пансионата оз. </w:t>
            </w:r>
            <w:proofErr w:type="spellStart"/>
            <w:r w:rsidRPr="00791F1C">
              <w:rPr>
                <w:sz w:val="15"/>
                <w:szCs w:val="15"/>
              </w:rPr>
              <w:t>Дус</w:t>
            </w:r>
            <w:proofErr w:type="spellEnd"/>
            <w:r w:rsidRPr="00791F1C">
              <w:rPr>
                <w:sz w:val="15"/>
                <w:szCs w:val="15"/>
              </w:rPr>
              <w:t xml:space="preserve">-Холь, прибрежной зоны, уличного освещения и тротуарной зоны оз. </w:t>
            </w:r>
            <w:proofErr w:type="spellStart"/>
            <w:r w:rsidRPr="00791F1C">
              <w:rPr>
                <w:sz w:val="15"/>
                <w:szCs w:val="15"/>
              </w:rPr>
              <w:t>Дус</w:t>
            </w:r>
            <w:proofErr w:type="spellEnd"/>
            <w:r w:rsidRPr="00791F1C">
              <w:rPr>
                <w:sz w:val="15"/>
                <w:szCs w:val="15"/>
              </w:rPr>
              <w:t>-Холь</w:t>
            </w:r>
          </w:p>
        </w:tc>
        <w:tc>
          <w:tcPr>
            <w:tcW w:w="564" w:type="dxa"/>
            <w:shd w:val="clear" w:color="auto" w:fill="auto"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РБ</w:t>
            </w:r>
          </w:p>
        </w:tc>
        <w:tc>
          <w:tcPr>
            <w:tcW w:w="765" w:type="dxa"/>
            <w:shd w:val="clear" w:color="auto" w:fill="auto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8968,4</w:t>
            </w:r>
          </w:p>
        </w:tc>
        <w:tc>
          <w:tcPr>
            <w:tcW w:w="709" w:type="dxa"/>
            <w:shd w:val="clear" w:color="auto" w:fill="auto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8968,4</w:t>
            </w:r>
          </w:p>
        </w:tc>
        <w:tc>
          <w:tcPr>
            <w:tcW w:w="850" w:type="dxa"/>
            <w:shd w:val="clear" w:color="auto" w:fill="auto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81" w:type="dxa"/>
            <w:shd w:val="clear" w:color="auto" w:fill="auto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2022</w:t>
            </w:r>
          </w:p>
        </w:tc>
        <w:tc>
          <w:tcPr>
            <w:tcW w:w="1276" w:type="dxa"/>
          </w:tcPr>
          <w:p w:rsidR="007F1C01" w:rsidRPr="00791F1C" w:rsidRDefault="007F1C01" w:rsidP="007F1C01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 xml:space="preserve">Министерство топлива и энергетики Республики Тыва, ГАУ «Центр энергосбережения и перспективного развития при Правительстве </w:t>
            </w:r>
            <w:r w:rsidR="00231D66" w:rsidRPr="00791F1C">
              <w:rPr>
                <w:sz w:val="15"/>
                <w:szCs w:val="15"/>
              </w:rPr>
              <w:t>Р</w:t>
            </w:r>
            <w:r w:rsidR="00231D66">
              <w:rPr>
                <w:sz w:val="15"/>
                <w:szCs w:val="15"/>
              </w:rPr>
              <w:t xml:space="preserve">еспублики </w:t>
            </w:r>
            <w:r w:rsidR="00231D66" w:rsidRPr="00791F1C">
              <w:rPr>
                <w:sz w:val="15"/>
                <w:szCs w:val="15"/>
              </w:rPr>
              <w:t>Т</w:t>
            </w:r>
            <w:r w:rsidR="00231D66">
              <w:rPr>
                <w:sz w:val="15"/>
                <w:szCs w:val="15"/>
              </w:rPr>
              <w:t>ыва</w:t>
            </w:r>
            <w:r w:rsidRPr="00791F1C">
              <w:rPr>
                <w:sz w:val="15"/>
                <w:szCs w:val="15"/>
              </w:rPr>
              <w:t>»</w:t>
            </w:r>
          </w:p>
        </w:tc>
        <w:tc>
          <w:tcPr>
            <w:tcW w:w="1494" w:type="dxa"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</w:tr>
      <w:tr w:rsidR="007F1C01" w:rsidRPr="00791F1C" w:rsidTr="005734C3">
        <w:trPr>
          <w:trHeight w:val="20"/>
          <w:jc w:val="center"/>
        </w:trPr>
        <w:tc>
          <w:tcPr>
            <w:tcW w:w="387" w:type="dxa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4.14.</w:t>
            </w:r>
          </w:p>
        </w:tc>
        <w:tc>
          <w:tcPr>
            <w:tcW w:w="1008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Субсидии на строительство воздушных линий электропередачи</w:t>
            </w:r>
          </w:p>
        </w:tc>
        <w:tc>
          <w:tcPr>
            <w:tcW w:w="564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РБ</w:t>
            </w:r>
          </w:p>
        </w:tc>
        <w:tc>
          <w:tcPr>
            <w:tcW w:w="76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8990,0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8990,0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4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8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2021</w:t>
            </w:r>
          </w:p>
        </w:tc>
        <w:tc>
          <w:tcPr>
            <w:tcW w:w="1276" w:type="dxa"/>
          </w:tcPr>
          <w:p w:rsidR="007F1C01" w:rsidRPr="00791F1C" w:rsidRDefault="007F1C01" w:rsidP="007F1C01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 xml:space="preserve">Министерство топлива и энергетики Республики Тыва, ГАУ «Центр энергосбережения и перспективного </w:t>
            </w:r>
            <w:r w:rsidRPr="00791F1C">
              <w:rPr>
                <w:sz w:val="15"/>
                <w:szCs w:val="15"/>
              </w:rPr>
              <w:lastRenderedPageBreak/>
              <w:t xml:space="preserve">развития при Правительстве </w:t>
            </w:r>
            <w:r w:rsidR="00231D66" w:rsidRPr="00791F1C">
              <w:rPr>
                <w:sz w:val="15"/>
                <w:szCs w:val="15"/>
              </w:rPr>
              <w:t>Р</w:t>
            </w:r>
            <w:r w:rsidR="00231D66">
              <w:rPr>
                <w:sz w:val="15"/>
                <w:szCs w:val="15"/>
              </w:rPr>
              <w:t xml:space="preserve">еспублики </w:t>
            </w:r>
            <w:r w:rsidR="00231D66" w:rsidRPr="00791F1C">
              <w:rPr>
                <w:sz w:val="15"/>
                <w:szCs w:val="15"/>
              </w:rPr>
              <w:t>Т</w:t>
            </w:r>
            <w:r w:rsidR="00231D66">
              <w:rPr>
                <w:sz w:val="15"/>
                <w:szCs w:val="15"/>
              </w:rPr>
              <w:t>ыва</w:t>
            </w:r>
            <w:r w:rsidRPr="00791F1C">
              <w:rPr>
                <w:sz w:val="15"/>
                <w:szCs w:val="15"/>
              </w:rPr>
              <w:t>»</w:t>
            </w:r>
          </w:p>
        </w:tc>
        <w:tc>
          <w:tcPr>
            <w:tcW w:w="1494" w:type="dxa"/>
            <w:shd w:val="clear" w:color="auto" w:fill="auto"/>
            <w:hideMark/>
          </w:tcPr>
          <w:p w:rsidR="007F1C01" w:rsidRPr="00791F1C" w:rsidRDefault="00231D66" w:rsidP="00EE605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о</w:t>
            </w:r>
            <w:r w:rsidR="007F1C01" w:rsidRPr="00791F1C">
              <w:rPr>
                <w:sz w:val="15"/>
                <w:szCs w:val="15"/>
              </w:rPr>
              <w:t xml:space="preserve">беспечение </w:t>
            </w:r>
            <w:r w:rsidRPr="00791F1C">
              <w:rPr>
                <w:sz w:val="15"/>
                <w:szCs w:val="15"/>
              </w:rPr>
              <w:t>бесперебойного</w:t>
            </w:r>
            <w:r w:rsidR="007F1C01" w:rsidRPr="00791F1C">
              <w:rPr>
                <w:sz w:val="15"/>
                <w:szCs w:val="15"/>
              </w:rPr>
              <w:t xml:space="preserve"> электроснабжения кислородной станции ГБУЗ «</w:t>
            </w:r>
            <w:proofErr w:type="spellStart"/>
            <w:r w:rsidR="007F1C01" w:rsidRPr="00791F1C">
              <w:rPr>
                <w:sz w:val="15"/>
                <w:szCs w:val="15"/>
              </w:rPr>
              <w:t>Барун-Хемчикская</w:t>
            </w:r>
            <w:proofErr w:type="spellEnd"/>
            <w:r w:rsidR="007F1C01" w:rsidRPr="00791F1C">
              <w:rPr>
                <w:sz w:val="15"/>
                <w:szCs w:val="15"/>
              </w:rPr>
              <w:t xml:space="preserve"> ЦКБ»</w:t>
            </w:r>
          </w:p>
        </w:tc>
      </w:tr>
      <w:tr w:rsidR="0042628F" w:rsidRPr="00791F1C" w:rsidTr="005734C3">
        <w:trPr>
          <w:trHeight w:val="20"/>
          <w:jc w:val="center"/>
        </w:trPr>
        <w:tc>
          <w:tcPr>
            <w:tcW w:w="387" w:type="dxa"/>
            <w:vMerge w:val="restart"/>
            <w:shd w:val="clear" w:color="auto" w:fill="auto"/>
            <w:hideMark/>
          </w:tcPr>
          <w:p w:rsidR="0042628F" w:rsidRPr="00791F1C" w:rsidRDefault="0042628F" w:rsidP="00EE60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42628F" w:rsidRPr="00791F1C" w:rsidRDefault="0042628F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итого по подпрограмме:</w:t>
            </w:r>
          </w:p>
        </w:tc>
        <w:tc>
          <w:tcPr>
            <w:tcW w:w="564" w:type="dxa"/>
            <w:shd w:val="clear" w:color="auto" w:fill="auto"/>
            <w:hideMark/>
          </w:tcPr>
          <w:p w:rsidR="0042628F" w:rsidRPr="00791F1C" w:rsidRDefault="0042628F" w:rsidP="00EE605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</w:t>
            </w:r>
            <w:r w:rsidRPr="00791F1C">
              <w:rPr>
                <w:sz w:val="15"/>
                <w:szCs w:val="15"/>
              </w:rPr>
              <w:t>сего</w:t>
            </w:r>
          </w:p>
        </w:tc>
        <w:tc>
          <w:tcPr>
            <w:tcW w:w="765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8395075,9</w:t>
            </w:r>
          </w:p>
        </w:tc>
        <w:tc>
          <w:tcPr>
            <w:tcW w:w="709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895044,0</w:t>
            </w:r>
          </w:p>
        </w:tc>
        <w:tc>
          <w:tcPr>
            <w:tcW w:w="710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381568,9</w:t>
            </w:r>
          </w:p>
        </w:tc>
        <w:tc>
          <w:tcPr>
            <w:tcW w:w="713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392347,8</w:t>
            </w:r>
          </w:p>
        </w:tc>
        <w:tc>
          <w:tcPr>
            <w:tcW w:w="709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476871,2</w:t>
            </w:r>
          </w:p>
        </w:tc>
        <w:tc>
          <w:tcPr>
            <w:tcW w:w="709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480385,0</w:t>
            </w:r>
          </w:p>
        </w:tc>
        <w:tc>
          <w:tcPr>
            <w:tcW w:w="709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641091,2</w:t>
            </w:r>
          </w:p>
        </w:tc>
        <w:tc>
          <w:tcPr>
            <w:tcW w:w="708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748669,1</w:t>
            </w:r>
          </w:p>
        </w:tc>
        <w:tc>
          <w:tcPr>
            <w:tcW w:w="709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993452,2</w:t>
            </w:r>
          </w:p>
        </w:tc>
        <w:tc>
          <w:tcPr>
            <w:tcW w:w="709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1395078,0</w:t>
            </w:r>
          </w:p>
        </w:tc>
        <w:tc>
          <w:tcPr>
            <w:tcW w:w="850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1121571,3</w:t>
            </w:r>
          </w:p>
        </w:tc>
        <w:tc>
          <w:tcPr>
            <w:tcW w:w="845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249728,2</w:t>
            </w:r>
          </w:p>
        </w:tc>
        <w:tc>
          <w:tcPr>
            <w:tcW w:w="709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200352,3</w:t>
            </w:r>
          </w:p>
        </w:tc>
        <w:tc>
          <w:tcPr>
            <w:tcW w:w="709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206362,9</w:t>
            </w:r>
          </w:p>
        </w:tc>
        <w:tc>
          <w:tcPr>
            <w:tcW w:w="781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212553,8</w:t>
            </w:r>
          </w:p>
        </w:tc>
        <w:tc>
          <w:tcPr>
            <w:tcW w:w="425" w:type="dxa"/>
            <w:vMerge w:val="restart"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Merge w:val="restart"/>
          </w:tcPr>
          <w:p w:rsidR="0042628F" w:rsidRPr="00791F1C" w:rsidRDefault="0042628F" w:rsidP="00EE605F">
            <w:pPr>
              <w:rPr>
                <w:sz w:val="15"/>
                <w:szCs w:val="15"/>
              </w:rPr>
            </w:pPr>
          </w:p>
        </w:tc>
        <w:tc>
          <w:tcPr>
            <w:tcW w:w="1494" w:type="dxa"/>
            <w:vMerge w:val="restart"/>
            <w:shd w:val="clear" w:color="auto" w:fill="auto"/>
            <w:hideMark/>
          </w:tcPr>
          <w:p w:rsidR="0042628F" w:rsidRPr="00791F1C" w:rsidRDefault="0042628F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  <w:p w:rsidR="0042628F" w:rsidRPr="00791F1C" w:rsidRDefault="0042628F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  <w:p w:rsidR="0042628F" w:rsidRPr="00791F1C" w:rsidRDefault="0042628F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</w:tc>
      </w:tr>
      <w:tr w:rsidR="0042628F" w:rsidRPr="00791F1C" w:rsidTr="005734C3">
        <w:trPr>
          <w:trHeight w:val="20"/>
          <w:jc w:val="center"/>
        </w:trPr>
        <w:tc>
          <w:tcPr>
            <w:tcW w:w="387" w:type="dxa"/>
            <w:vMerge/>
            <w:hideMark/>
          </w:tcPr>
          <w:p w:rsidR="0042628F" w:rsidRPr="00791F1C" w:rsidRDefault="0042628F" w:rsidP="00EE60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8" w:type="dxa"/>
            <w:vMerge/>
            <w:hideMark/>
          </w:tcPr>
          <w:p w:rsidR="0042628F" w:rsidRPr="00791F1C" w:rsidRDefault="0042628F" w:rsidP="00EE605F">
            <w:pPr>
              <w:rPr>
                <w:sz w:val="15"/>
                <w:szCs w:val="15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42628F" w:rsidRPr="00791F1C" w:rsidRDefault="0042628F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РБ</w:t>
            </w:r>
          </w:p>
        </w:tc>
        <w:tc>
          <w:tcPr>
            <w:tcW w:w="765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8990,0</w:t>
            </w:r>
          </w:p>
        </w:tc>
        <w:tc>
          <w:tcPr>
            <w:tcW w:w="709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8990,0</w:t>
            </w:r>
          </w:p>
        </w:tc>
        <w:tc>
          <w:tcPr>
            <w:tcW w:w="709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45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206362,9</w:t>
            </w:r>
          </w:p>
        </w:tc>
        <w:tc>
          <w:tcPr>
            <w:tcW w:w="781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212553,8</w:t>
            </w:r>
          </w:p>
        </w:tc>
        <w:tc>
          <w:tcPr>
            <w:tcW w:w="425" w:type="dxa"/>
            <w:vMerge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:rsidR="0042628F" w:rsidRPr="00791F1C" w:rsidRDefault="0042628F" w:rsidP="00EE605F">
            <w:pPr>
              <w:rPr>
                <w:sz w:val="15"/>
                <w:szCs w:val="15"/>
              </w:rPr>
            </w:pPr>
          </w:p>
        </w:tc>
        <w:tc>
          <w:tcPr>
            <w:tcW w:w="1494" w:type="dxa"/>
            <w:vMerge/>
            <w:shd w:val="clear" w:color="auto" w:fill="auto"/>
            <w:hideMark/>
          </w:tcPr>
          <w:p w:rsidR="0042628F" w:rsidRPr="00791F1C" w:rsidRDefault="0042628F" w:rsidP="00EE605F">
            <w:pPr>
              <w:rPr>
                <w:sz w:val="15"/>
                <w:szCs w:val="15"/>
              </w:rPr>
            </w:pPr>
          </w:p>
        </w:tc>
      </w:tr>
      <w:tr w:rsidR="0042628F" w:rsidRPr="00791F1C" w:rsidTr="005734C3">
        <w:trPr>
          <w:trHeight w:val="20"/>
          <w:jc w:val="center"/>
        </w:trPr>
        <w:tc>
          <w:tcPr>
            <w:tcW w:w="387" w:type="dxa"/>
            <w:vMerge/>
            <w:hideMark/>
          </w:tcPr>
          <w:p w:rsidR="0042628F" w:rsidRPr="00791F1C" w:rsidRDefault="0042628F" w:rsidP="00EE60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8" w:type="dxa"/>
            <w:vMerge/>
            <w:hideMark/>
          </w:tcPr>
          <w:p w:rsidR="0042628F" w:rsidRPr="00791F1C" w:rsidRDefault="0042628F" w:rsidP="00EE605F">
            <w:pPr>
              <w:rPr>
                <w:sz w:val="15"/>
                <w:szCs w:val="15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42628F" w:rsidRPr="00791F1C" w:rsidRDefault="0042628F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ФБ</w:t>
            </w:r>
          </w:p>
        </w:tc>
        <w:tc>
          <w:tcPr>
            <w:tcW w:w="765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8395075,9</w:t>
            </w:r>
          </w:p>
        </w:tc>
        <w:tc>
          <w:tcPr>
            <w:tcW w:w="709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895044,0</w:t>
            </w:r>
          </w:p>
        </w:tc>
        <w:tc>
          <w:tcPr>
            <w:tcW w:w="710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381568,9</w:t>
            </w:r>
          </w:p>
        </w:tc>
        <w:tc>
          <w:tcPr>
            <w:tcW w:w="713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392347,8</w:t>
            </w:r>
          </w:p>
        </w:tc>
        <w:tc>
          <w:tcPr>
            <w:tcW w:w="709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476871,2</w:t>
            </w:r>
          </w:p>
        </w:tc>
        <w:tc>
          <w:tcPr>
            <w:tcW w:w="709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480385,0</w:t>
            </w:r>
          </w:p>
        </w:tc>
        <w:tc>
          <w:tcPr>
            <w:tcW w:w="709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641091,2</w:t>
            </w:r>
          </w:p>
        </w:tc>
        <w:tc>
          <w:tcPr>
            <w:tcW w:w="708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748669,1</w:t>
            </w:r>
          </w:p>
        </w:tc>
        <w:tc>
          <w:tcPr>
            <w:tcW w:w="709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993452,2</w:t>
            </w:r>
          </w:p>
        </w:tc>
        <w:tc>
          <w:tcPr>
            <w:tcW w:w="709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1395078,0</w:t>
            </w:r>
          </w:p>
        </w:tc>
        <w:tc>
          <w:tcPr>
            <w:tcW w:w="850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1121571,3</w:t>
            </w:r>
          </w:p>
        </w:tc>
        <w:tc>
          <w:tcPr>
            <w:tcW w:w="845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249728,2</w:t>
            </w:r>
          </w:p>
        </w:tc>
        <w:tc>
          <w:tcPr>
            <w:tcW w:w="709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200352,3</w:t>
            </w:r>
          </w:p>
        </w:tc>
        <w:tc>
          <w:tcPr>
            <w:tcW w:w="709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81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:rsidR="0042628F" w:rsidRPr="00791F1C" w:rsidRDefault="0042628F" w:rsidP="00EE605F">
            <w:pPr>
              <w:rPr>
                <w:sz w:val="15"/>
                <w:szCs w:val="15"/>
              </w:rPr>
            </w:pPr>
          </w:p>
        </w:tc>
        <w:tc>
          <w:tcPr>
            <w:tcW w:w="1494" w:type="dxa"/>
            <w:vMerge/>
            <w:shd w:val="clear" w:color="auto" w:fill="auto"/>
            <w:hideMark/>
          </w:tcPr>
          <w:p w:rsidR="0042628F" w:rsidRPr="00791F1C" w:rsidRDefault="0042628F" w:rsidP="00EE605F">
            <w:pPr>
              <w:rPr>
                <w:sz w:val="15"/>
                <w:szCs w:val="15"/>
              </w:rPr>
            </w:pPr>
          </w:p>
        </w:tc>
      </w:tr>
      <w:tr w:rsidR="007F1C01" w:rsidRPr="00791F1C" w:rsidTr="005734C3">
        <w:trPr>
          <w:trHeight w:val="20"/>
          <w:jc w:val="center"/>
        </w:trPr>
        <w:tc>
          <w:tcPr>
            <w:tcW w:w="387" w:type="dxa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1</w:t>
            </w:r>
          </w:p>
        </w:tc>
        <w:tc>
          <w:tcPr>
            <w:tcW w:w="1008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Подпрограмма 4 «Газификация жилищно-коммунального хозяйства, промышленных и иных организаций Республики Тыва на 2019-2027 годы»</w:t>
            </w:r>
          </w:p>
        </w:tc>
        <w:tc>
          <w:tcPr>
            <w:tcW w:w="564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</w:tc>
        <w:tc>
          <w:tcPr>
            <w:tcW w:w="76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4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8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</w:tcPr>
          <w:p w:rsidR="0042628F" w:rsidRDefault="007F1C01" w:rsidP="0042628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 xml:space="preserve">Министерство топлива и энергетики Республики Тыва, </w:t>
            </w:r>
            <w:r w:rsidR="0042628F">
              <w:rPr>
                <w:sz w:val="15"/>
                <w:szCs w:val="15"/>
              </w:rPr>
              <w:t>м</w:t>
            </w:r>
            <w:r w:rsidRPr="00791F1C">
              <w:rPr>
                <w:sz w:val="15"/>
                <w:szCs w:val="15"/>
              </w:rPr>
              <w:t>эрия</w:t>
            </w:r>
          </w:p>
          <w:p w:rsidR="007F1C01" w:rsidRPr="00791F1C" w:rsidRDefault="007F1C01" w:rsidP="0042628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 xml:space="preserve"> г</w:t>
            </w:r>
            <w:r w:rsidR="0042628F">
              <w:rPr>
                <w:sz w:val="15"/>
                <w:szCs w:val="15"/>
              </w:rPr>
              <w:t>.</w:t>
            </w:r>
            <w:r w:rsidRPr="00791F1C">
              <w:rPr>
                <w:sz w:val="15"/>
                <w:szCs w:val="15"/>
              </w:rPr>
              <w:t xml:space="preserve"> Кызыла </w:t>
            </w:r>
            <w:r w:rsidR="0042628F">
              <w:rPr>
                <w:sz w:val="15"/>
                <w:szCs w:val="15"/>
              </w:rPr>
              <w:t>(по согласованию)</w:t>
            </w:r>
          </w:p>
        </w:tc>
        <w:tc>
          <w:tcPr>
            <w:tcW w:w="1494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</w:tc>
      </w:tr>
      <w:tr w:rsidR="007F1C01" w:rsidRPr="00791F1C" w:rsidTr="005734C3">
        <w:trPr>
          <w:trHeight w:val="20"/>
          <w:jc w:val="center"/>
        </w:trPr>
        <w:tc>
          <w:tcPr>
            <w:tcW w:w="387" w:type="dxa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</w:t>
            </w:r>
          </w:p>
        </w:tc>
        <w:tc>
          <w:tcPr>
            <w:tcW w:w="1008" w:type="dxa"/>
            <w:shd w:val="clear" w:color="auto" w:fill="auto"/>
            <w:hideMark/>
          </w:tcPr>
          <w:p w:rsidR="007F1C01" w:rsidRPr="00791F1C" w:rsidRDefault="007F1C01" w:rsidP="0042628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Мероприятия по капитальным</w:t>
            </w:r>
            <w:r w:rsidR="0042628F">
              <w:rPr>
                <w:sz w:val="15"/>
                <w:szCs w:val="15"/>
              </w:rPr>
              <w:t xml:space="preserve"> </w:t>
            </w:r>
            <w:r w:rsidRPr="00791F1C">
              <w:rPr>
                <w:sz w:val="15"/>
                <w:szCs w:val="15"/>
              </w:rPr>
              <w:t>вложениям:</w:t>
            </w:r>
          </w:p>
        </w:tc>
        <w:tc>
          <w:tcPr>
            <w:tcW w:w="564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</w:tc>
        <w:tc>
          <w:tcPr>
            <w:tcW w:w="76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7214,0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4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7214,0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8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</w:tcPr>
          <w:p w:rsidR="007F1C01" w:rsidRPr="00791F1C" w:rsidRDefault="007F1C01" w:rsidP="007F1C01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</w:tc>
        <w:tc>
          <w:tcPr>
            <w:tcW w:w="1494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</w:tc>
      </w:tr>
      <w:tr w:rsidR="007F1C01" w:rsidRPr="00791F1C" w:rsidTr="005734C3">
        <w:trPr>
          <w:trHeight w:val="20"/>
          <w:jc w:val="center"/>
        </w:trPr>
        <w:tc>
          <w:tcPr>
            <w:tcW w:w="387" w:type="dxa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2.1.</w:t>
            </w:r>
          </w:p>
        </w:tc>
        <w:tc>
          <w:tcPr>
            <w:tcW w:w="1008" w:type="dxa"/>
            <w:shd w:val="clear" w:color="auto" w:fill="auto"/>
            <w:hideMark/>
          </w:tcPr>
          <w:p w:rsidR="007F1C01" w:rsidRPr="00791F1C" w:rsidRDefault="007F1C01" w:rsidP="005734C3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Реконструкция и модернизация существующей инфраструктуры газоснабжения (</w:t>
            </w:r>
            <w:r w:rsidR="005734C3">
              <w:rPr>
                <w:sz w:val="15"/>
                <w:szCs w:val="15"/>
              </w:rPr>
              <w:t>р</w:t>
            </w:r>
            <w:r w:rsidRPr="00791F1C">
              <w:rPr>
                <w:sz w:val="15"/>
                <w:szCs w:val="15"/>
              </w:rPr>
              <w:t xml:space="preserve">еконструкция газопроводов (подземных, внутренних) СУГ с заменой запорной арматуры, модернизация оборудования групповых резервуарных установок (ГРУ) СУГ, реконструкция газонаполнительного пункта (ГНП) и </w:t>
            </w:r>
            <w:r w:rsidR="0042628F" w:rsidRPr="00791F1C">
              <w:rPr>
                <w:sz w:val="15"/>
                <w:szCs w:val="15"/>
              </w:rPr>
              <w:t>газовых</w:t>
            </w:r>
            <w:r w:rsidRPr="00791F1C">
              <w:rPr>
                <w:sz w:val="15"/>
                <w:szCs w:val="15"/>
              </w:rPr>
              <w:t xml:space="preserve"> участков в муниципальных образованиях)</w:t>
            </w:r>
          </w:p>
        </w:tc>
        <w:tc>
          <w:tcPr>
            <w:tcW w:w="564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РБ</w:t>
            </w:r>
          </w:p>
        </w:tc>
        <w:tc>
          <w:tcPr>
            <w:tcW w:w="76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4914,0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4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4914,0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8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2025</w:t>
            </w:r>
          </w:p>
        </w:tc>
        <w:tc>
          <w:tcPr>
            <w:tcW w:w="1276" w:type="dxa"/>
          </w:tcPr>
          <w:p w:rsidR="0042628F" w:rsidRDefault="007F1C01" w:rsidP="0042628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 xml:space="preserve">Министерство топлива и энергетики Республики Тыва, </w:t>
            </w:r>
            <w:r w:rsidR="0042628F">
              <w:rPr>
                <w:sz w:val="15"/>
                <w:szCs w:val="15"/>
              </w:rPr>
              <w:t>м</w:t>
            </w:r>
            <w:r w:rsidR="0042628F" w:rsidRPr="00791F1C">
              <w:rPr>
                <w:sz w:val="15"/>
                <w:szCs w:val="15"/>
              </w:rPr>
              <w:t>эрия</w:t>
            </w:r>
          </w:p>
          <w:p w:rsidR="007F1C01" w:rsidRPr="00791F1C" w:rsidRDefault="0042628F" w:rsidP="0042628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 xml:space="preserve"> г</w:t>
            </w:r>
            <w:r>
              <w:rPr>
                <w:sz w:val="15"/>
                <w:szCs w:val="15"/>
              </w:rPr>
              <w:t>.</w:t>
            </w:r>
            <w:r w:rsidRPr="00791F1C">
              <w:rPr>
                <w:sz w:val="15"/>
                <w:szCs w:val="15"/>
              </w:rPr>
              <w:t xml:space="preserve"> Кызыла </w:t>
            </w:r>
            <w:r>
              <w:rPr>
                <w:sz w:val="15"/>
                <w:szCs w:val="15"/>
              </w:rPr>
              <w:t>(по согласованию)</w:t>
            </w:r>
          </w:p>
        </w:tc>
        <w:tc>
          <w:tcPr>
            <w:tcW w:w="1494" w:type="dxa"/>
            <w:shd w:val="clear" w:color="auto" w:fill="auto"/>
            <w:hideMark/>
          </w:tcPr>
          <w:p w:rsidR="007F1C01" w:rsidRPr="00791F1C" w:rsidRDefault="0042628F" w:rsidP="0042628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</w:t>
            </w:r>
            <w:r w:rsidR="007F1C01" w:rsidRPr="00791F1C">
              <w:rPr>
                <w:sz w:val="15"/>
                <w:szCs w:val="15"/>
              </w:rPr>
              <w:t>овышение надежности системы газоснабжения и газораспределения в целях улучшения качества поставки газа потребителям и создания условий для газификации домовладений</w:t>
            </w:r>
          </w:p>
        </w:tc>
      </w:tr>
      <w:tr w:rsidR="007F1C01" w:rsidRPr="00791F1C" w:rsidTr="005734C3">
        <w:trPr>
          <w:trHeight w:val="20"/>
          <w:jc w:val="center"/>
        </w:trPr>
        <w:tc>
          <w:tcPr>
            <w:tcW w:w="387" w:type="dxa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lastRenderedPageBreak/>
              <w:t>2.2.</w:t>
            </w:r>
          </w:p>
        </w:tc>
        <w:tc>
          <w:tcPr>
            <w:tcW w:w="1008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Приобретение специализированных транспортных средств</w:t>
            </w:r>
          </w:p>
        </w:tc>
        <w:tc>
          <w:tcPr>
            <w:tcW w:w="564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РБ</w:t>
            </w:r>
          </w:p>
        </w:tc>
        <w:tc>
          <w:tcPr>
            <w:tcW w:w="76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2300,0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4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2300,0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8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2025</w:t>
            </w:r>
          </w:p>
        </w:tc>
        <w:tc>
          <w:tcPr>
            <w:tcW w:w="1276" w:type="dxa"/>
          </w:tcPr>
          <w:p w:rsidR="0042628F" w:rsidRDefault="007F1C01" w:rsidP="0042628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 xml:space="preserve">Министерство топлива и энергетики Республики Тыва, </w:t>
            </w:r>
            <w:r w:rsidR="0042628F">
              <w:rPr>
                <w:sz w:val="15"/>
                <w:szCs w:val="15"/>
              </w:rPr>
              <w:t>м</w:t>
            </w:r>
            <w:r w:rsidR="0042628F" w:rsidRPr="00791F1C">
              <w:rPr>
                <w:sz w:val="15"/>
                <w:szCs w:val="15"/>
              </w:rPr>
              <w:t>эрия</w:t>
            </w:r>
          </w:p>
          <w:p w:rsidR="007F1C01" w:rsidRPr="00791F1C" w:rsidRDefault="0042628F" w:rsidP="0042628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 xml:space="preserve"> г</w:t>
            </w:r>
            <w:r>
              <w:rPr>
                <w:sz w:val="15"/>
                <w:szCs w:val="15"/>
              </w:rPr>
              <w:t>.</w:t>
            </w:r>
            <w:r w:rsidRPr="00791F1C">
              <w:rPr>
                <w:sz w:val="15"/>
                <w:szCs w:val="15"/>
              </w:rPr>
              <w:t xml:space="preserve"> Кызыла </w:t>
            </w:r>
            <w:r>
              <w:rPr>
                <w:sz w:val="15"/>
                <w:szCs w:val="15"/>
              </w:rPr>
              <w:t>(по согласованию)</w:t>
            </w:r>
          </w:p>
        </w:tc>
        <w:tc>
          <w:tcPr>
            <w:tcW w:w="1494" w:type="dxa"/>
            <w:shd w:val="clear" w:color="auto" w:fill="auto"/>
            <w:hideMark/>
          </w:tcPr>
          <w:p w:rsidR="007F1C01" w:rsidRPr="00791F1C" w:rsidRDefault="0042628F" w:rsidP="00EE605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 w:rsidR="007F1C01" w:rsidRPr="00791F1C">
              <w:rPr>
                <w:sz w:val="15"/>
                <w:szCs w:val="15"/>
              </w:rPr>
              <w:t>беспечение снижения уровня негативного воздействия автомобильного транспорта на окружающую среду</w:t>
            </w:r>
          </w:p>
        </w:tc>
      </w:tr>
      <w:tr w:rsidR="007F1C01" w:rsidRPr="00791F1C" w:rsidTr="005734C3">
        <w:trPr>
          <w:trHeight w:val="20"/>
          <w:jc w:val="center"/>
        </w:trPr>
        <w:tc>
          <w:tcPr>
            <w:tcW w:w="387" w:type="dxa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</w:t>
            </w:r>
          </w:p>
        </w:tc>
        <w:tc>
          <w:tcPr>
            <w:tcW w:w="1008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Мероприятия по научно-исследовательским и опытно-конструкторским работам</w:t>
            </w:r>
          </w:p>
        </w:tc>
        <w:tc>
          <w:tcPr>
            <w:tcW w:w="564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</w:tc>
        <w:tc>
          <w:tcPr>
            <w:tcW w:w="76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4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8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</w:tcPr>
          <w:p w:rsidR="007F1C01" w:rsidRPr="00791F1C" w:rsidRDefault="007F1C01" w:rsidP="007F1C01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Министерство топлива и энергетики Республики Тыва</w:t>
            </w:r>
          </w:p>
        </w:tc>
        <w:tc>
          <w:tcPr>
            <w:tcW w:w="1494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</w:tc>
      </w:tr>
      <w:tr w:rsidR="007F1C01" w:rsidRPr="00791F1C" w:rsidTr="005734C3">
        <w:trPr>
          <w:trHeight w:val="20"/>
          <w:jc w:val="center"/>
        </w:trPr>
        <w:tc>
          <w:tcPr>
            <w:tcW w:w="387" w:type="dxa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3.1.</w:t>
            </w:r>
          </w:p>
        </w:tc>
        <w:tc>
          <w:tcPr>
            <w:tcW w:w="1008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Разработка проекта строительства цеха и лаборатории по ремонту и техническому освидетельствованию газового оборудования</w:t>
            </w:r>
          </w:p>
        </w:tc>
        <w:tc>
          <w:tcPr>
            <w:tcW w:w="564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РБ</w:t>
            </w:r>
          </w:p>
        </w:tc>
        <w:tc>
          <w:tcPr>
            <w:tcW w:w="76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4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8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2014-2027</w:t>
            </w:r>
          </w:p>
        </w:tc>
        <w:tc>
          <w:tcPr>
            <w:tcW w:w="1276" w:type="dxa"/>
          </w:tcPr>
          <w:p w:rsidR="007F1C01" w:rsidRPr="00791F1C" w:rsidRDefault="007F1C01" w:rsidP="007F1C01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Министерство топлива и энергетики Республики Тыва</w:t>
            </w:r>
          </w:p>
        </w:tc>
        <w:tc>
          <w:tcPr>
            <w:tcW w:w="1494" w:type="dxa"/>
            <w:shd w:val="clear" w:color="auto" w:fill="auto"/>
            <w:hideMark/>
          </w:tcPr>
          <w:p w:rsidR="007F1C01" w:rsidRPr="00791F1C" w:rsidRDefault="0042628F" w:rsidP="00EE605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</w:t>
            </w:r>
            <w:r w:rsidR="007F1C01" w:rsidRPr="00791F1C">
              <w:rPr>
                <w:sz w:val="15"/>
                <w:szCs w:val="15"/>
              </w:rPr>
              <w:t>инансовые средства на выполнение данного мероприятия не предусмотрены</w:t>
            </w:r>
          </w:p>
        </w:tc>
      </w:tr>
      <w:tr w:rsidR="007F1C01" w:rsidRPr="00791F1C" w:rsidTr="005734C3">
        <w:trPr>
          <w:trHeight w:val="20"/>
          <w:jc w:val="center"/>
        </w:trPr>
        <w:tc>
          <w:tcPr>
            <w:tcW w:w="387" w:type="dxa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3.2.</w:t>
            </w:r>
          </w:p>
        </w:tc>
        <w:tc>
          <w:tcPr>
            <w:tcW w:w="1008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Разработка проекта строительства автомобильных газозаправочных станций</w:t>
            </w:r>
          </w:p>
        </w:tc>
        <w:tc>
          <w:tcPr>
            <w:tcW w:w="564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РБ</w:t>
            </w:r>
          </w:p>
        </w:tc>
        <w:tc>
          <w:tcPr>
            <w:tcW w:w="76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4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8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2014-2027</w:t>
            </w:r>
          </w:p>
        </w:tc>
        <w:tc>
          <w:tcPr>
            <w:tcW w:w="1276" w:type="dxa"/>
          </w:tcPr>
          <w:p w:rsidR="007F1C01" w:rsidRPr="00791F1C" w:rsidRDefault="007F1C01" w:rsidP="007F1C01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Министерство топлива и энергетики Республики Тыва</w:t>
            </w:r>
          </w:p>
        </w:tc>
        <w:tc>
          <w:tcPr>
            <w:tcW w:w="1494" w:type="dxa"/>
            <w:shd w:val="clear" w:color="auto" w:fill="auto"/>
            <w:hideMark/>
          </w:tcPr>
          <w:p w:rsidR="007F1C01" w:rsidRPr="00791F1C" w:rsidRDefault="0042628F" w:rsidP="00EE605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</w:t>
            </w:r>
            <w:r w:rsidR="007F1C01" w:rsidRPr="00791F1C">
              <w:rPr>
                <w:sz w:val="15"/>
                <w:szCs w:val="15"/>
              </w:rPr>
              <w:t>инансовые средства на выполнение данного мероприятия не предусмотрены</w:t>
            </w:r>
          </w:p>
        </w:tc>
      </w:tr>
      <w:tr w:rsidR="007F1C01" w:rsidRPr="00791F1C" w:rsidTr="005734C3">
        <w:trPr>
          <w:trHeight w:val="20"/>
          <w:jc w:val="center"/>
        </w:trPr>
        <w:tc>
          <w:tcPr>
            <w:tcW w:w="387" w:type="dxa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</w:t>
            </w:r>
          </w:p>
        </w:tc>
        <w:tc>
          <w:tcPr>
            <w:tcW w:w="1008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Прочие мероприятия:</w:t>
            </w:r>
          </w:p>
        </w:tc>
        <w:tc>
          <w:tcPr>
            <w:tcW w:w="564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</w:tc>
        <w:tc>
          <w:tcPr>
            <w:tcW w:w="76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4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8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</w:p>
        </w:tc>
        <w:tc>
          <w:tcPr>
            <w:tcW w:w="1494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</w:tc>
      </w:tr>
      <w:tr w:rsidR="007F1C01" w:rsidRPr="00791F1C" w:rsidTr="005734C3">
        <w:trPr>
          <w:trHeight w:val="20"/>
          <w:jc w:val="center"/>
        </w:trPr>
        <w:tc>
          <w:tcPr>
            <w:tcW w:w="387" w:type="dxa"/>
            <w:shd w:val="clear" w:color="auto" w:fill="auto"/>
            <w:hideMark/>
          </w:tcPr>
          <w:p w:rsidR="007F1C01" w:rsidRPr="00791F1C" w:rsidRDefault="007F1C01" w:rsidP="00EE605F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4.1</w:t>
            </w:r>
          </w:p>
        </w:tc>
        <w:tc>
          <w:tcPr>
            <w:tcW w:w="1008" w:type="dxa"/>
            <w:shd w:val="clear" w:color="auto" w:fill="auto"/>
            <w:hideMark/>
          </w:tcPr>
          <w:p w:rsidR="007F1C01" w:rsidRPr="00791F1C" w:rsidRDefault="007F1C01" w:rsidP="0042628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 xml:space="preserve">Мероприятия по подготовке населения к использованию газа, в том числе информирование населения о сроках, порядке, об условиях подключения </w:t>
            </w:r>
          </w:p>
        </w:tc>
        <w:tc>
          <w:tcPr>
            <w:tcW w:w="564" w:type="dxa"/>
            <w:shd w:val="clear" w:color="auto" w:fill="auto"/>
            <w:hideMark/>
          </w:tcPr>
          <w:p w:rsidR="007F1C01" w:rsidRPr="00791F1C" w:rsidRDefault="007F1C01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РБ</w:t>
            </w:r>
          </w:p>
        </w:tc>
        <w:tc>
          <w:tcPr>
            <w:tcW w:w="76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45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81" w:type="dxa"/>
            <w:shd w:val="clear" w:color="auto" w:fill="auto"/>
            <w:hideMark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</w:tcPr>
          <w:p w:rsidR="007F1C01" w:rsidRPr="00791F1C" w:rsidRDefault="007F1C01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2014-2027</w:t>
            </w:r>
          </w:p>
        </w:tc>
        <w:tc>
          <w:tcPr>
            <w:tcW w:w="1276" w:type="dxa"/>
          </w:tcPr>
          <w:p w:rsidR="007F1C01" w:rsidRPr="00791F1C" w:rsidRDefault="007F1C01" w:rsidP="007F1C01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Министерство топлива и энергетики Республики Тыва</w:t>
            </w:r>
          </w:p>
        </w:tc>
        <w:tc>
          <w:tcPr>
            <w:tcW w:w="1494" w:type="dxa"/>
            <w:shd w:val="clear" w:color="auto" w:fill="auto"/>
            <w:hideMark/>
          </w:tcPr>
          <w:p w:rsidR="007F1C01" w:rsidRPr="00791F1C" w:rsidRDefault="0042628F" w:rsidP="00EE605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</w:t>
            </w:r>
            <w:r w:rsidR="007F1C01" w:rsidRPr="00791F1C">
              <w:rPr>
                <w:sz w:val="15"/>
                <w:szCs w:val="15"/>
              </w:rPr>
              <w:t>инансовые средства на выполнение данного мероприятия не предусмотрены</w:t>
            </w:r>
          </w:p>
        </w:tc>
      </w:tr>
    </w:tbl>
    <w:p w:rsidR="0042628F" w:rsidRDefault="0042628F"/>
    <w:p w:rsidR="005734C3" w:rsidRDefault="005734C3"/>
    <w:p w:rsidR="005734C3" w:rsidRDefault="005734C3"/>
    <w:p w:rsidR="005734C3" w:rsidRDefault="005734C3"/>
    <w:tbl>
      <w:tblPr>
        <w:tblW w:w="16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"/>
        <w:gridCol w:w="1008"/>
        <w:gridCol w:w="564"/>
        <w:gridCol w:w="765"/>
        <w:gridCol w:w="709"/>
        <w:gridCol w:w="710"/>
        <w:gridCol w:w="713"/>
        <w:gridCol w:w="709"/>
        <w:gridCol w:w="709"/>
        <w:gridCol w:w="709"/>
        <w:gridCol w:w="708"/>
        <w:gridCol w:w="709"/>
        <w:gridCol w:w="709"/>
        <w:gridCol w:w="850"/>
        <w:gridCol w:w="845"/>
        <w:gridCol w:w="709"/>
        <w:gridCol w:w="709"/>
        <w:gridCol w:w="781"/>
        <w:gridCol w:w="425"/>
        <w:gridCol w:w="1107"/>
        <w:gridCol w:w="1418"/>
        <w:gridCol w:w="283"/>
      </w:tblGrid>
      <w:tr w:rsidR="0042628F" w:rsidRPr="00791F1C" w:rsidTr="0042628F">
        <w:trPr>
          <w:trHeight w:val="20"/>
          <w:tblHeader/>
          <w:jc w:val="center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8F" w:rsidRPr="00791F1C" w:rsidRDefault="0042628F" w:rsidP="0042628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8F" w:rsidRPr="00791F1C" w:rsidRDefault="0042628F" w:rsidP="0042628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8F" w:rsidRPr="00791F1C" w:rsidRDefault="0042628F" w:rsidP="0042628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8F" w:rsidRPr="00791F1C" w:rsidRDefault="0042628F" w:rsidP="0042628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8F" w:rsidRPr="00791F1C" w:rsidRDefault="0042628F" w:rsidP="0042628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8F" w:rsidRPr="00791F1C" w:rsidRDefault="0042628F" w:rsidP="0042628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8F" w:rsidRPr="00791F1C" w:rsidRDefault="0042628F" w:rsidP="0042628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8F" w:rsidRPr="00791F1C" w:rsidRDefault="0042628F" w:rsidP="0042628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8F" w:rsidRPr="00791F1C" w:rsidRDefault="0042628F" w:rsidP="0042628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8F" w:rsidRPr="00791F1C" w:rsidRDefault="0042628F" w:rsidP="0042628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8F" w:rsidRPr="00791F1C" w:rsidRDefault="0042628F" w:rsidP="0042628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8F" w:rsidRPr="00791F1C" w:rsidRDefault="0042628F" w:rsidP="0042628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8F" w:rsidRPr="00791F1C" w:rsidRDefault="0042628F" w:rsidP="0042628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8F" w:rsidRPr="00791F1C" w:rsidRDefault="0042628F" w:rsidP="0042628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8F" w:rsidRPr="00791F1C" w:rsidRDefault="0042628F" w:rsidP="0042628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8F" w:rsidRPr="00791F1C" w:rsidRDefault="0042628F" w:rsidP="0042628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8F" w:rsidRPr="00791F1C" w:rsidRDefault="0042628F" w:rsidP="0042628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8F" w:rsidRPr="00791F1C" w:rsidRDefault="0042628F" w:rsidP="0042628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8F" w:rsidRPr="00791F1C" w:rsidRDefault="0042628F" w:rsidP="0042628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8F" w:rsidRPr="00791F1C" w:rsidRDefault="0042628F" w:rsidP="0042628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8F" w:rsidRPr="00791F1C" w:rsidRDefault="0042628F" w:rsidP="0042628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28F" w:rsidRDefault="0042628F" w:rsidP="0042628F">
            <w:pPr>
              <w:jc w:val="center"/>
              <w:rPr>
                <w:sz w:val="15"/>
                <w:szCs w:val="15"/>
              </w:rPr>
            </w:pPr>
          </w:p>
        </w:tc>
      </w:tr>
      <w:tr w:rsidR="0042628F" w:rsidRPr="00791F1C" w:rsidTr="0042628F">
        <w:trPr>
          <w:trHeight w:val="20"/>
          <w:jc w:val="center"/>
        </w:trPr>
        <w:tc>
          <w:tcPr>
            <w:tcW w:w="349" w:type="dxa"/>
            <w:shd w:val="clear" w:color="auto" w:fill="auto"/>
            <w:hideMark/>
          </w:tcPr>
          <w:p w:rsidR="0042628F" w:rsidRPr="00791F1C" w:rsidRDefault="0042628F" w:rsidP="00EE60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42628F" w:rsidRPr="00791F1C" w:rsidRDefault="0042628F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 xml:space="preserve">к газораспределительным </w:t>
            </w:r>
            <w:r w:rsidRPr="00791F1C">
              <w:rPr>
                <w:sz w:val="15"/>
                <w:szCs w:val="15"/>
              </w:rPr>
              <w:lastRenderedPageBreak/>
              <w:t>сетям, о прогнозной стоимости газа, расчете максимальной потребности населенного пункта в газе, выделении в установленном порядке земельных участков для размещения объектов, используемых для обеспечения населения газом</w:t>
            </w:r>
          </w:p>
        </w:tc>
        <w:tc>
          <w:tcPr>
            <w:tcW w:w="564" w:type="dxa"/>
            <w:shd w:val="clear" w:color="auto" w:fill="auto"/>
            <w:hideMark/>
          </w:tcPr>
          <w:p w:rsidR="0042628F" w:rsidRPr="00791F1C" w:rsidRDefault="0042628F" w:rsidP="00EE605F">
            <w:pPr>
              <w:rPr>
                <w:sz w:val="15"/>
                <w:szCs w:val="15"/>
              </w:rPr>
            </w:pPr>
          </w:p>
        </w:tc>
        <w:tc>
          <w:tcPr>
            <w:tcW w:w="765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07" w:type="dxa"/>
          </w:tcPr>
          <w:p w:rsidR="0042628F" w:rsidRPr="00791F1C" w:rsidRDefault="0042628F" w:rsidP="007F1C01">
            <w:pPr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42628F" w:rsidRDefault="0042628F" w:rsidP="00EE605F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28F" w:rsidRDefault="0042628F" w:rsidP="00EE605F">
            <w:pPr>
              <w:rPr>
                <w:sz w:val="15"/>
                <w:szCs w:val="15"/>
              </w:rPr>
            </w:pPr>
          </w:p>
        </w:tc>
      </w:tr>
      <w:tr w:rsidR="0042628F" w:rsidRPr="00791F1C" w:rsidTr="0042628F">
        <w:trPr>
          <w:trHeight w:val="20"/>
          <w:jc w:val="center"/>
        </w:trPr>
        <w:tc>
          <w:tcPr>
            <w:tcW w:w="349" w:type="dxa"/>
            <w:shd w:val="clear" w:color="auto" w:fill="auto"/>
            <w:hideMark/>
          </w:tcPr>
          <w:p w:rsidR="0042628F" w:rsidRPr="00791F1C" w:rsidRDefault="0042628F" w:rsidP="00EE60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42628F" w:rsidRPr="00791F1C" w:rsidRDefault="0042628F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итого по подпрограмме:</w:t>
            </w:r>
          </w:p>
        </w:tc>
        <w:tc>
          <w:tcPr>
            <w:tcW w:w="564" w:type="dxa"/>
            <w:shd w:val="clear" w:color="auto" w:fill="auto"/>
            <w:hideMark/>
          </w:tcPr>
          <w:p w:rsidR="0042628F" w:rsidRPr="00791F1C" w:rsidRDefault="0042628F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</w:tc>
        <w:tc>
          <w:tcPr>
            <w:tcW w:w="765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7214,0</w:t>
            </w:r>
          </w:p>
        </w:tc>
        <w:tc>
          <w:tcPr>
            <w:tcW w:w="709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845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7214,0</w:t>
            </w:r>
          </w:p>
        </w:tc>
        <w:tc>
          <w:tcPr>
            <w:tcW w:w="709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781" w:type="dxa"/>
            <w:shd w:val="clear" w:color="auto" w:fill="auto"/>
            <w:hideMark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</w:tcPr>
          <w:p w:rsidR="0042628F" w:rsidRPr="00791F1C" w:rsidRDefault="0042628F" w:rsidP="008956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07" w:type="dxa"/>
          </w:tcPr>
          <w:p w:rsidR="0042628F" w:rsidRPr="00791F1C" w:rsidRDefault="0042628F" w:rsidP="00EE605F">
            <w:pPr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42628F" w:rsidRPr="00791F1C" w:rsidRDefault="0042628F" w:rsidP="00EE605F">
            <w:pPr>
              <w:rPr>
                <w:sz w:val="15"/>
                <w:szCs w:val="15"/>
              </w:rPr>
            </w:pPr>
            <w:r w:rsidRPr="00791F1C">
              <w:rPr>
                <w:sz w:val="15"/>
                <w:szCs w:val="15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628F" w:rsidRPr="00791F1C" w:rsidRDefault="0042628F" w:rsidP="0042628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»;</w:t>
            </w:r>
          </w:p>
        </w:tc>
      </w:tr>
    </w:tbl>
    <w:p w:rsidR="00672908" w:rsidRPr="0042628F" w:rsidRDefault="00672908" w:rsidP="0042628F">
      <w:pPr>
        <w:ind w:firstLine="709"/>
        <w:jc w:val="both"/>
        <w:rPr>
          <w:sz w:val="28"/>
          <w:szCs w:val="28"/>
          <w:highlight w:val="yellow"/>
        </w:rPr>
      </w:pPr>
    </w:p>
    <w:p w:rsidR="007A1130" w:rsidRPr="0042628F" w:rsidRDefault="00054C89" w:rsidP="0042628F">
      <w:pPr>
        <w:ind w:firstLine="709"/>
        <w:jc w:val="both"/>
        <w:rPr>
          <w:sz w:val="28"/>
          <w:szCs w:val="28"/>
        </w:rPr>
      </w:pPr>
      <w:r w:rsidRPr="0042628F">
        <w:rPr>
          <w:sz w:val="28"/>
          <w:szCs w:val="28"/>
        </w:rPr>
        <w:t>н</w:t>
      </w:r>
      <w:r w:rsidR="007A1130" w:rsidRPr="0042628F">
        <w:rPr>
          <w:sz w:val="28"/>
          <w:szCs w:val="28"/>
        </w:rPr>
        <w:t>)</w:t>
      </w:r>
      <w:r w:rsidR="00A20810" w:rsidRPr="0042628F">
        <w:rPr>
          <w:sz w:val="28"/>
          <w:szCs w:val="28"/>
        </w:rPr>
        <w:t xml:space="preserve"> приложение</w:t>
      </w:r>
      <w:r w:rsidR="007A1130" w:rsidRPr="0042628F">
        <w:rPr>
          <w:sz w:val="28"/>
          <w:szCs w:val="28"/>
        </w:rPr>
        <w:t xml:space="preserve"> №</w:t>
      </w:r>
      <w:r w:rsidR="005734C3">
        <w:rPr>
          <w:sz w:val="28"/>
          <w:szCs w:val="28"/>
        </w:rPr>
        <w:t xml:space="preserve"> </w:t>
      </w:r>
      <w:r w:rsidR="007A1130" w:rsidRPr="0042628F">
        <w:rPr>
          <w:sz w:val="28"/>
          <w:szCs w:val="28"/>
        </w:rPr>
        <w:t>2</w:t>
      </w:r>
      <w:r w:rsidR="00A20810" w:rsidRPr="0042628F">
        <w:rPr>
          <w:sz w:val="28"/>
          <w:szCs w:val="28"/>
        </w:rPr>
        <w:t xml:space="preserve"> к Программе</w:t>
      </w:r>
      <w:r w:rsidR="007A1130" w:rsidRPr="0042628F">
        <w:rPr>
          <w:sz w:val="28"/>
          <w:szCs w:val="28"/>
        </w:rPr>
        <w:t xml:space="preserve"> изложить в следующей редакции:</w:t>
      </w:r>
    </w:p>
    <w:p w:rsidR="0042628F" w:rsidRDefault="0042628F" w:rsidP="0042628F">
      <w:pPr>
        <w:ind w:firstLine="709"/>
        <w:jc w:val="both"/>
        <w:rPr>
          <w:sz w:val="28"/>
          <w:szCs w:val="28"/>
        </w:rPr>
        <w:sectPr w:rsidR="0042628F" w:rsidSect="00895645">
          <w:pgSz w:w="16840" w:h="11907" w:orient="landscape" w:code="9"/>
          <w:pgMar w:top="1134" w:right="567" w:bottom="1134" w:left="567" w:header="680" w:footer="680" w:gutter="0"/>
          <w:cols w:space="720"/>
          <w:docGrid w:linePitch="326"/>
        </w:sectPr>
      </w:pPr>
    </w:p>
    <w:p w:rsidR="00A20810" w:rsidRPr="0042628F" w:rsidRDefault="00DB0695" w:rsidP="0042628F">
      <w:pPr>
        <w:ind w:left="10206"/>
        <w:jc w:val="center"/>
        <w:rPr>
          <w:sz w:val="28"/>
          <w:szCs w:val="28"/>
        </w:rPr>
      </w:pPr>
      <w:r w:rsidRPr="0042628F">
        <w:rPr>
          <w:sz w:val="28"/>
          <w:szCs w:val="28"/>
        </w:rPr>
        <w:lastRenderedPageBreak/>
        <w:t>«</w:t>
      </w:r>
      <w:r w:rsidR="00A20810" w:rsidRPr="0042628F">
        <w:rPr>
          <w:sz w:val="28"/>
          <w:szCs w:val="28"/>
        </w:rPr>
        <w:t>Приложение № 2</w:t>
      </w:r>
    </w:p>
    <w:p w:rsidR="00A20810" w:rsidRPr="0042628F" w:rsidRDefault="00A20810" w:rsidP="0042628F">
      <w:pPr>
        <w:ind w:left="10206"/>
        <w:jc w:val="center"/>
        <w:rPr>
          <w:sz w:val="28"/>
          <w:szCs w:val="28"/>
        </w:rPr>
      </w:pPr>
      <w:r w:rsidRPr="0042628F">
        <w:rPr>
          <w:sz w:val="28"/>
          <w:szCs w:val="28"/>
        </w:rPr>
        <w:t>к государственной программе Республики Тыва</w:t>
      </w:r>
      <w:r w:rsidR="0042628F">
        <w:rPr>
          <w:sz w:val="28"/>
          <w:szCs w:val="28"/>
        </w:rPr>
        <w:t xml:space="preserve"> </w:t>
      </w:r>
      <w:r w:rsidR="00DB0695" w:rsidRPr="0042628F">
        <w:rPr>
          <w:sz w:val="28"/>
          <w:szCs w:val="28"/>
        </w:rPr>
        <w:t>«</w:t>
      </w:r>
      <w:proofErr w:type="spellStart"/>
      <w:r w:rsidRPr="0042628F">
        <w:rPr>
          <w:sz w:val="28"/>
          <w:szCs w:val="28"/>
        </w:rPr>
        <w:t>Энергоэффективность</w:t>
      </w:r>
      <w:proofErr w:type="spellEnd"/>
      <w:r w:rsidRPr="0042628F">
        <w:rPr>
          <w:sz w:val="28"/>
          <w:szCs w:val="28"/>
        </w:rPr>
        <w:t xml:space="preserve"> и развитие</w:t>
      </w:r>
    </w:p>
    <w:p w:rsidR="00A20810" w:rsidRPr="0042628F" w:rsidRDefault="00A20810" w:rsidP="0042628F">
      <w:pPr>
        <w:ind w:left="10206"/>
        <w:jc w:val="center"/>
        <w:rPr>
          <w:sz w:val="28"/>
          <w:szCs w:val="28"/>
        </w:rPr>
      </w:pPr>
      <w:r w:rsidRPr="0042628F">
        <w:rPr>
          <w:sz w:val="28"/>
          <w:szCs w:val="28"/>
        </w:rPr>
        <w:t>энергетики на 2</w:t>
      </w:r>
      <w:r w:rsidR="0042628F">
        <w:rPr>
          <w:sz w:val="28"/>
          <w:szCs w:val="28"/>
        </w:rPr>
        <w:t>014-</w:t>
      </w:r>
      <w:r w:rsidRPr="0042628F">
        <w:rPr>
          <w:sz w:val="28"/>
          <w:szCs w:val="28"/>
        </w:rPr>
        <w:t>2027 годы</w:t>
      </w:r>
      <w:r w:rsidR="00DB0695" w:rsidRPr="0042628F">
        <w:rPr>
          <w:sz w:val="28"/>
          <w:szCs w:val="28"/>
        </w:rPr>
        <w:t>»</w:t>
      </w:r>
    </w:p>
    <w:p w:rsidR="00A20810" w:rsidRDefault="00A20810" w:rsidP="0042628F">
      <w:pPr>
        <w:jc w:val="center"/>
        <w:rPr>
          <w:sz w:val="28"/>
          <w:szCs w:val="28"/>
        </w:rPr>
      </w:pPr>
    </w:p>
    <w:p w:rsidR="005734C3" w:rsidRPr="0042628F" w:rsidRDefault="005734C3" w:rsidP="0042628F">
      <w:pPr>
        <w:jc w:val="center"/>
        <w:rPr>
          <w:sz w:val="28"/>
          <w:szCs w:val="28"/>
        </w:rPr>
      </w:pPr>
    </w:p>
    <w:p w:rsidR="00A20810" w:rsidRPr="0042628F" w:rsidRDefault="00A20810" w:rsidP="0042628F">
      <w:pPr>
        <w:jc w:val="center"/>
        <w:rPr>
          <w:sz w:val="28"/>
          <w:szCs w:val="28"/>
        </w:rPr>
      </w:pPr>
      <w:r w:rsidRPr="0042628F">
        <w:rPr>
          <w:sz w:val="28"/>
          <w:szCs w:val="28"/>
        </w:rPr>
        <w:t>П</w:t>
      </w:r>
      <w:r w:rsidR="0042628F">
        <w:rPr>
          <w:sz w:val="28"/>
          <w:szCs w:val="28"/>
        </w:rPr>
        <w:t xml:space="preserve"> </w:t>
      </w:r>
      <w:r w:rsidRPr="0042628F">
        <w:rPr>
          <w:sz w:val="28"/>
          <w:szCs w:val="28"/>
        </w:rPr>
        <w:t>Л</w:t>
      </w:r>
      <w:r w:rsidR="0042628F">
        <w:rPr>
          <w:sz w:val="28"/>
          <w:szCs w:val="28"/>
        </w:rPr>
        <w:t xml:space="preserve"> </w:t>
      </w:r>
      <w:r w:rsidRPr="0042628F">
        <w:rPr>
          <w:sz w:val="28"/>
          <w:szCs w:val="28"/>
        </w:rPr>
        <w:t>А</w:t>
      </w:r>
      <w:r w:rsidR="0042628F">
        <w:rPr>
          <w:sz w:val="28"/>
          <w:szCs w:val="28"/>
        </w:rPr>
        <w:t xml:space="preserve"> </w:t>
      </w:r>
      <w:r w:rsidRPr="0042628F">
        <w:rPr>
          <w:sz w:val="28"/>
          <w:szCs w:val="28"/>
        </w:rPr>
        <w:t>Н</w:t>
      </w:r>
    </w:p>
    <w:p w:rsidR="00A20810" w:rsidRPr="0042628F" w:rsidRDefault="0042628F" w:rsidP="0042628F">
      <w:pPr>
        <w:jc w:val="center"/>
        <w:rPr>
          <w:sz w:val="28"/>
          <w:szCs w:val="28"/>
        </w:rPr>
      </w:pPr>
      <w:r w:rsidRPr="0042628F">
        <w:rPr>
          <w:sz w:val="28"/>
          <w:szCs w:val="28"/>
        </w:rPr>
        <w:t>реализации государственной программы Республики Тыва</w:t>
      </w:r>
    </w:p>
    <w:p w:rsidR="00A20810" w:rsidRPr="0042628F" w:rsidRDefault="0042628F" w:rsidP="0042628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Э</w:t>
      </w:r>
      <w:r w:rsidRPr="0042628F">
        <w:rPr>
          <w:sz w:val="28"/>
          <w:szCs w:val="28"/>
        </w:rPr>
        <w:t>нергоэффективность</w:t>
      </w:r>
      <w:proofErr w:type="spellEnd"/>
      <w:r w:rsidRPr="0042628F">
        <w:rPr>
          <w:sz w:val="28"/>
          <w:szCs w:val="28"/>
        </w:rPr>
        <w:t xml:space="preserve"> и развитие энергетики</w:t>
      </w:r>
    </w:p>
    <w:p w:rsidR="00A20810" w:rsidRPr="0042628F" w:rsidRDefault="0042628F" w:rsidP="0042628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2014-</w:t>
      </w:r>
      <w:r w:rsidRPr="0042628F">
        <w:rPr>
          <w:sz w:val="28"/>
          <w:szCs w:val="28"/>
        </w:rPr>
        <w:t>2027 годы» на п</w:t>
      </w:r>
      <w:r>
        <w:rPr>
          <w:sz w:val="28"/>
          <w:szCs w:val="28"/>
        </w:rPr>
        <w:t>ериод 2020-</w:t>
      </w:r>
      <w:r w:rsidRPr="0042628F">
        <w:rPr>
          <w:sz w:val="28"/>
          <w:szCs w:val="28"/>
        </w:rPr>
        <w:t>2027 годов</w:t>
      </w:r>
    </w:p>
    <w:p w:rsidR="00402D1D" w:rsidRPr="0042628F" w:rsidRDefault="00402D1D" w:rsidP="0042628F">
      <w:pPr>
        <w:jc w:val="center"/>
        <w:rPr>
          <w:sz w:val="28"/>
          <w:szCs w:val="28"/>
        </w:rPr>
      </w:pPr>
    </w:p>
    <w:tbl>
      <w:tblPr>
        <w:tblW w:w="16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9"/>
        <w:gridCol w:w="2472"/>
        <w:gridCol w:w="412"/>
        <w:gridCol w:w="425"/>
        <w:gridCol w:w="428"/>
        <w:gridCol w:w="425"/>
        <w:gridCol w:w="14"/>
        <w:gridCol w:w="411"/>
        <w:gridCol w:w="429"/>
        <w:gridCol w:w="425"/>
        <w:gridCol w:w="436"/>
        <w:gridCol w:w="416"/>
        <w:gridCol w:w="425"/>
        <w:gridCol w:w="425"/>
        <w:gridCol w:w="435"/>
        <w:gridCol w:w="416"/>
        <w:gridCol w:w="425"/>
        <w:gridCol w:w="425"/>
        <w:gridCol w:w="425"/>
        <w:gridCol w:w="10"/>
        <w:gridCol w:w="416"/>
        <w:gridCol w:w="425"/>
        <w:gridCol w:w="425"/>
        <w:gridCol w:w="435"/>
        <w:gridCol w:w="416"/>
        <w:gridCol w:w="425"/>
        <w:gridCol w:w="425"/>
        <w:gridCol w:w="435"/>
        <w:gridCol w:w="416"/>
        <w:gridCol w:w="425"/>
        <w:gridCol w:w="567"/>
        <w:gridCol w:w="567"/>
        <w:gridCol w:w="1061"/>
      </w:tblGrid>
      <w:tr w:rsidR="005734C3" w:rsidRPr="0042628F" w:rsidTr="005734C3">
        <w:trPr>
          <w:trHeight w:val="56"/>
          <w:jc w:val="center"/>
        </w:trPr>
        <w:tc>
          <w:tcPr>
            <w:tcW w:w="449" w:type="dxa"/>
            <w:vMerge w:val="restart"/>
            <w:shd w:val="clear" w:color="auto" w:fill="auto"/>
            <w:hideMark/>
          </w:tcPr>
          <w:p w:rsidR="005734C3" w:rsidRPr="0042628F" w:rsidRDefault="005734C3" w:rsidP="0042628F">
            <w:pPr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№ п/п</w:t>
            </w:r>
          </w:p>
        </w:tc>
        <w:tc>
          <w:tcPr>
            <w:tcW w:w="2472" w:type="dxa"/>
            <w:vMerge w:val="restart"/>
            <w:shd w:val="clear" w:color="auto" w:fill="auto"/>
            <w:hideMark/>
          </w:tcPr>
          <w:p w:rsidR="005734C3" w:rsidRPr="0042628F" w:rsidRDefault="005734C3" w:rsidP="0042628F">
            <w:pPr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Наименование подпрограммы, контрольного события государственной программы</w:t>
            </w:r>
          </w:p>
        </w:tc>
        <w:tc>
          <w:tcPr>
            <w:tcW w:w="1704" w:type="dxa"/>
            <w:gridSpan w:val="5"/>
            <w:shd w:val="clear" w:color="auto" w:fill="auto"/>
            <w:hideMark/>
          </w:tcPr>
          <w:p w:rsidR="005734C3" w:rsidRPr="0042628F" w:rsidRDefault="005734C3" w:rsidP="0042628F">
            <w:pPr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2021 год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5734C3" w:rsidRPr="0042628F" w:rsidRDefault="005734C3" w:rsidP="0042628F">
            <w:pPr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2022 год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5734C3" w:rsidRPr="0042628F" w:rsidRDefault="005734C3" w:rsidP="0042628F">
            <w:pPr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2023 год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5734C3" w:rsidRPr="0042628F" w:rsidRDefault="005734C3" w:rsidP="0042628F">
            <w:pPr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2024 год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5734C3" w:rsidRPr="0042628F" w:rsidRDefault="005734C3" w:rsidP="0042628F">
            <w:pPr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2025 год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5734C3" w:rsidRPr="0042628F" w:rsidRDefault="005734C3" w:rsidP="0042628F">
            <w:pPr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2026 год</w:t>
            </w:r>
          </w:p>
        </w:tc>
        <w:tc>
          <w:tcPr>
            <w:tcW w:w="1975" w:type="dxa"/>
            <w:gridSpan w:val="4"/>
            <w:shd w:val="clear" w:color="auto" w:fill="auto"/>
          </w:tcPr>
          <w:p w:rsidR="005734C3" w:rsidRPr="0042628F" w:rsidRDefault="005734C3" w:rsidP="0042628F">
            <w:pPr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2027 год</w:t>
            </w:r>
          </w:p>
        </w:tc>
        <w:tc>
          <w:tcPr>
            <w:tcW w:w="1061" w:type="dxa"/>
            <w:vMerge w:val="restart"/>
          </w:tcPr>
          <w:p w:rsidR="005734C3" w:rsidRPr="0042628F" w:rsidRDefault="005734C3" w:rsidP="0042628F">
            <w:pPr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Ответствен</w:t>
            </w:r>
            <w:r>
              <w:rPr>
                <w:sz w:val="18"/>
                <w:szCs w:val="18"/>
              </w:rPr>
              <w:t xml:space="preserve">ные за </w:t>
            </w:r>
            <w:r w:rsidRPr="0042628F">
              <w:rPr>
                <w:sz w:val="18"/>
                <w:szCs w:val="18"/>
              </w:rPr>
              <w:t>исполн</w:t>
            </w:r>
            <w:r>
              <w:rPr>
                <w:sz w:val="18"/>
                <w:szCs w:val="18"/>
              </w:rPr>
              <w:t>ение</w:t>
            </w:r>
          </w:p>
        </w:tc>
      </w:tr>
      <w:tr w:rsidR="0042628F" w:rsidRPr="0042628F" w:rsidTr="005734C3">
        <w:trPr>
          <w:trHeight w:val="20"/>
          <w:jc w:val="center"/>
        </w:trPr>
        <w:tc>
          <w:tcPr>
            <w:tcW w:w="449" w:type="dxa"/>
            <w:vMerge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2" w:type="dxa"/>
            <w:vMerge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I кв.</w:t>
            </w:r>
          </w:p>
        </w:tc>
        <w:tc>
          <w:tcPr>
            <w:tcW w:w="425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II кв.</w:t>
            </w:r>
          </w:p>
        </w:tc>
        <w:tc>
          <w:tcPr>
            <w:tcW w:w="428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III кв.</w:t>
            </w:r>
          </w:p>
        </w:tc>
        <w:tc>
          <w:tcPr>
            <w:tcW w:w="425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IV кв.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I кв.</w:t>
            </w:r>
          </w:p>
        </w:tc>
        <w:tc>
          <w:tcPr>
            <w:tcW w:w="429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II кв.</w:t>
            </w:r>
          </w:p>
        </w:tc>
        <w:tc>
          <w:tcPr>
            <w:tcW w:w="425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III кв.</w:t>
            </w:r>
          </w:p>
        </w:tc>
        <w:tc>
          <w:tcPr>
            <w:tcW w:w="436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IV кв.</w:t>
            </w:r>
          </w:p>
        </w:tc>
        <w:tc>
          <w:tcPr>
            <w:tcW w:w="416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I кв.</w:t>
            </w:r>
          </w:p>
        </w:tc>
        <w:tc>
          <w:tcPr>
            <w:tcW w:w="425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II кв.</w:t>
            </w:r>
          </w:p>
        </w:tc>
        <w:tc>
          <w:tcPr>
            <w:tcW w:w="425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III кв.</w:t>
            </w:r>
          </w:p>
        </w:tc>
        <w:tc>
          <w:tcPr>
            <w:tcW w:w="435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IV кв.</w:t>
            </w:r>
          </w:p>
        </w:tc>
        <w:tc>
          <w:tcPr>
            <w:tcW w:w="416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I кв.</w:t>
            </w:r>
          </w:p>
        </w:tc>
        <w:tc>
          <w:tcPr>
            <w:tcW w:w="425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II кв.</w:t>
            </w:r>
          </w:p>
        </w:tc>
        <w:tc>
          <w:tcPr>
            <w:tcW w:w="425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III кв.</w:t>
            </w:r>
          </w:p>
        </w:tc>
        <w:tc>
          <w:tcPr>
            <w:tcW w:w="425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IV кв.</w:t>
            </w:r>
          </w:p>
        </w:tc>
        <w:tc>
          <w:tcPr>
            <w:tcW w:w="426" w:type="dxa"/>
            <w:gridSpan w:val="2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I кв.</w:t>
            </w:r>
          </w:p>
        </w:tc>
        <w:tc>
          <w:tcPr>
            <w:tcW w:w="425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II кв.</w:t>
            </w:r>
          </w:p>
        </w:tc>
        <w:tc>
          <w:tcPr>
            <w:tcW w:w="425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III кв.</w:t>
            </w:r>
          </w:p>
        </w:tc>
        <w:tc>
          <w:tcPr>
            <w:tcW w:w="435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IV кв.</w:t>
            </w:r>
          </w:p>
        </w:tc>
        <w:tc>
          <w:tcPr>
            <w:tcW w:w="416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I кв.</w:t>
            </w:r>
          </w:p>
        </w:tc>
        <w:tc>
          <w:tcPr>
            <w:tcW w:w="425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II кв.</w:t>
            </w:r>
          </w:p>
        </w:tc>
        <w:tc>
          <w:tcPr>
            <w:tcW w:w="425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III кв.</w:t>
            </w:r>
          </w:p>
        </w:tc>
        <w:tc>
          <w:tcPr>
            <w:tcW w:w="435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IV кв.</w:t>
            </w:r>
          </w:p>
        </w:tc>
        <w:tc>
          <w:tcPr>
            <w:tcW w:w="416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I кв.</w:t>
            </w:r>
          </w:p>
        </w:tc>
        <w:tc>
          <w:tcPr>
            <w:tcW w:w="425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II кв.</w:t>
            </w:r>
          </w:p>
        </w:tc>
        <w:tc>
          <w:tcPr>
            <w:tcW w:w="567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III кв.</w:t>
            </w:r>
          </w:p>
        </w:tc>
        <w:tc>
          <w:tcPr>
            <w:tcW w:w="567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IV кв.</w:t>
            </w:r>
          </w:p>
        </w:tc>
        <w:tc>
          <w:tcPr>
            <w:tcW w:w="1061" w:type="dxa"/>
            <w:vMerge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</w:p>
        </w:tc>
      </w:tr>
      <w:tr w:rsidR="0042628F" w:rsidRPr="0042628F" w:rsidTr="005734C3">
        <w:trPr>
          <w:trHeight w:val="20"/>
          <w:jc w:val="center"/>
        </w:trPr>
        <w:tc>
          <w:tcPr>
            <w:tcW w:w="449" w:type="dxa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72" w:type="dxa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8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9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6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gridSpan w:val="2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35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16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35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16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61" w:type="dxa"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42628F" w:rsidRPr="0042628F" w:rsidTr="005734C3">
        <w:trPr>
          <w:cantSplit/>
          <w:trHeight w:val="883"/>
          <w:jc w:val="center"/>
        </w:trPr>
        <w:tc>
          <w:tcPr>
            <w:tcW w:w="449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</w:t>
            </w:r>
          </w:p>
        </w:tc>
        <w:tc>
          <w:tcPr>
            <w:tcW w:w="2472" w:type="dxa"/>
            <w:shd w:val="clear" w:color="auto" w:fill="auto"/>
            <w:hideMark/>
          </w:tcPr>
          <w:p w:rsidR="0042628F" w:rsidRPr="0042628F" w:rsidRDefault="0042628F" w:rsidP="0042628F">
            <w:pPr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Подпрограмма 1 «Государственная поддержка предприятий топливно-</w:t>
            </w:r>
            <w:proofErr w:type="spellStart"/>
            <w:r w:rsidRPr="0042628F">
              <w:rPr>
                <w:sz w:val="18"/>
                <w:szCs w:val="18"/>
              </w:rPr>
              <w:t>энергети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 w:rsidRPr="0042628F">
              <w:rPr>
                <w:sz w:val="18"/>
                <w:szCs w:val="18"/>
              </w:rPr>
              <w:t>ческого</w:t>
            </w:r>
            <w:proofErr w:type="spellEnd"/>
            <w:r w:rsidRPr="0042628F">
              <w:rPr>
                <w:sz w:val="18"/>
                <w:szCs w:val="18"/>
              </w:rPr>
              <w:t xml:space="preserve"> комплекса Республики Тыва»</w:t>
            </w:r>
          </w:p>
        </w:tc>
        <w:tc>
          <w:tcPr>
            <w:tcW w:w="412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42628F" w:rsidRPr="0042628F" w:rsidRDefault="0042628F" w:rsidP="0042628F">
            <w:pPr>
              <w:rPr>
                <w:sz w:val="18"/>
                <w:szCs w:val="18"/>
              </w:rPr>
            </w:pPr>
          </w:p>
        </w:tc>
      </w:tr>
      <w:tr w:rsidR="0042628F" w:rsidRPr="0042628F" w:rsidTr="005734C3">
        <w:trPr>
          <w:cantSplit/>
          <w:trHeight w:val="887"/>
          <w:jc w:val="center"/>
        </w:trPr>
        <w:tc>
          <w:tcPr>
            <w:tcW w:w="449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1.1</w:t>
            </w:r>
          </w:p>
        </w:tc>
        <w:tc>
          <w:tcPr>
            <w:tcW w:w="2472" w:type="dxa"/>
            <w:shd w:val="clear" w:color="auto" w:fill="auto"/>
            <w:hideMark/>
          </w:tcPr>
          <w:p w:rsidR="0042628F" w:rsidRPr="0042628F" w:rsidRDefault="0042628F" w:rsidP="0042628F">
            <w:pPr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Субсидии на государственную поддержку предприятий топливно-энергетического комплекса (предприятия ТЭК)</w:t>
            </w:r>
          </w:p>
        </w:tc>
        <w:tc>
          <w:tcPr>
            <w:tcW w:w="412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 март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15 сентября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 марта</w:t>
            </w:r>
          </w:p>
        </w:tc>
        <w:tc>
          <w:tcPr>
            <w:tcW w:w="429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15 сентября</w:t>
            </w:r>
          </w:p>
        </w:tc>
        <w:tc>
          <w:tcPr>
            <w:tcW w:w="43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 марта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15 сентября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 марта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15 сентября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 марта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15 сентября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 марта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15 сентября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 марта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15 сентября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42628F" w:rsidRPr="0042628F" w:rsidRDefault="0042628F" w:rsidP="0042628F">
            <w:pPr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Минтопэнерго Р</w:t>
            </w:r>
            <w:r>
              <w:rPr>
                <w:sz w:val="18"/>
                <w:szCs w:val="18"/>
              </w:rPr>
              <w:t xml:space="preserve">еспублики </w:t>
            </w:r>
            <w:r w:rsidRPr="0042628F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ыва</w:t>
            </w:r>
          </w:p>
        </w:tc>
      </w:tr>
      <w:tr w:rsidR="0042628F" w:rsidRPr="0042628F" w:rsidTr="005734C3">
        <w:trPr>
          <w:cantSplit/>
          <w:trHeight w:val="843"/>
          <w:jc w:val="center"/>
        </w:trPr>
        <w:tc>
          <w:tcPr>
            <w:tcW w:w="449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1.2</w:t>
            </w:r>
          </w:p>
        </w:tc>
        <w:tc>
          <w:tcPr>
            <w:tcW w:w="2472" w:type="dxa"/>
            <w:shd w:val="clear" w:color="auto" w:fill="auto"/>
            <w:hideMark/>
          </w:tcPr>
          <w:p w:rsidR="0042628F" w:rsidRPr="0042628F" w:rsidRDefault="0042628F" w:rsidP="0042628F">
            <w:pPr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Субсидии на государственную поддержку предприятий топливно-энергетического комплекса (дизельные электростанции)</w:t>
            </w:r>
          </w:p>
        </w:tc>
        <w:tc>
          <w:tcPr>
            <w:tcW w:w="412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 марта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15 сентября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 марта</w:t>
            </w:r>
          </w:p>
        </w:tc>
        <w:tc>
          <w:tcPr>
            <w:tcW w:w="429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15 сентября</w:t>
            </w:r>
          </w:p>
        </w:tc>
        <w:tc>
          <w:tcPr>
            <w:tcW w:w="43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 марта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15 сентября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 марта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15 сентября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 марта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15 сентября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 марта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15 сентября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 марта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15 сентября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42628F" w:rsidRPr="0042628F" w:rsidRDefault="0042628F" w:rsidP="0042628F">
            <w:pPr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Минтопэнерго Р</w:t>
            </w:r>
            <w:r>
              <w:rPr>
                <w:sz w:val="18"/>
                <w:szCs w:val="18"/>
              </w:rPr>
              <w:t xml:space="preserve">еспублики </w:t>
            </w:r>
            <w:r w:rsidRPr="0042628F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ыва</w:t>
            </w:r>
          </w:p>
        </w:tc>
      </w:tr>
      <w:tr w:rsidR="0042628F" w:rsidRPr="0042628F" w:rsidTr="005734C3">
        <w:trPr>
          <w:cantSplit/>
          <w:trHeight w:val="503"/>
          <w:jc w:val="center"/>
        </w:trPr>
        <w:tc>
          <w:tcPr>
            <w:tcW w:w="449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2</w:t>
            </w:r>
          </w:p>
        </w:tc>
        <w:tc>
          <w:tcPr>
            <w:tcW w:w="2472" w:type="dxa"/>
            <w:shd w:val="clear" w:color="auto" w:fill="auto"/>
            <w:hideMark/>
          </w:tcPr>
          <w:p w:rsidR="0042628F" w:rsidRPr="0042628F" w:rsidRDefault="0042628F" w:rsidP="0042628F">
            <w:pPr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Подпрограмма 2 «Модернизация и строительство объектов топливно-энергетического комплекса Республики Тыва»</w:t>
            </w:r>
          </w:p>
        </w:tc>
        <w:tc>
          <w:tcPr>
            <w:tcW w:w="412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42628F" w:rsidRPr="0042628F" w:rsidRDefault="0042628F" w:rsidP="0042628F">
            <w:pPr>
              <w:rPr>
                <w:sz w:val="18"/>
                <w:szCs w:val="18"/>
              </w:rPr>
            </w:pPr>
          </w:p>
        </w:tc>
      </w:tr>
      <w:tr w:rsidR="0042628F" w:rsidRPr="0042628F" w:rsidTr="005734C3">
        <w:trPr>
          <w:cantSplit/>
          <w:trHeight w:val="657"/>
          <w:jc w:val="center"/>
        </w:trPr>
        <w:tc>
          <w:tcPr>
            <w:tcW w:w="449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2.1</w:t>
            </w:r>
          </w:p>
        </w:tc>
        <w:tc>
          <w:tcPr>
            <w:tcW w:w="2472" w:type="dxa"/>
            <w:shd w:val="clear" w:color="auto" w:fill="auto"/>
            <w:hideMark/>
          </w:tcPr>
          <w:p w:rsidR="0042628F" w:rsidRPr="0042628F" w:rsidRDefault="0042628F" w:rsidP="0042628F">
            <w:pPr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Строительство котельных и тепловых сетей в г</w:t>
            </w:r>
            <w:r>
              <w:rPr>
                <w:sz w:val="18"/>
                <w:szCs w:val="18"/>
              </w:rPr>
              <w:t>г.</w:t>
            </w:r>
            <w:r w:rsidRPr="0042628F">
              <w:rPr>
                <w:sz w:val="18"/>
                <w:szCs w:val="18"/>
              </w:rPr>
              <w:t xml:space="preserve"> </w:t>
            </w:r>
            <w:proofErr w:type="spellStart"/>
            <w:r w:rsidRPr="0042628F">
              <w:rPr>
                <w:sz w:val="18"/>
                <w:szCs w:val="18"/>
              </w:rPr>
              <w:t>Шагонар</w:t>
            </w:r>
            <w:r w:rsidR="005734C3">
              <w:rPr>
                <w:sz w:val="18"/>
                <w:szCs w:val="18"/>
              </w:rPr>
              <w:t>е</w:t>
            </w:r>
            <w:proofErr w:type="spellEnd"/>
            <w:r w:rsidRPr="0042628F">
              <w:rPr>
                <w:sz w:val="18"/>
                <w:szCs w:val="18"/>
              </w:rPr>
              <w:t xml:space="preserve"> и Ак-Довурак</w:t>
            </w:r>
            <w:r w:rsidR="005734C3">
              <w:rPr>
                <w:sz w:val="18"/>
                <w:szCs w:val="18"/>
              </w:rPr>
              <w:t>е</w:t>
            </w:r>
          </w:p>
        </w:tc>
        <w:tc>
          <w:tcPr>
            <w:tcW w:w="412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 марта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15 сентября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 марта</w:t>
            </w:r>
          </w:p>
        </w:tc>
        <w:tc>
          <w:tcPr>
            <w:tcW w:w="429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15 сентября</w:t>
            </w:r>
          </w:p>
        </w:tc>
        <w:tc>
          <w:tcPr>
            <w:tcW w:w="43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 марта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15 сентября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 марта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15 сентября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 марта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15 сентября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 марта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15 сентября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 марта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15 сентября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42628F" w:rsidRPr="0042628F" w:rsidRDefault="0042628F" w:rsidP="0042628F">
            <w:pPr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Минтопэнерго Р</w:t>
            </w:r>
            <w:r>
              <w:rPr>
                <w:sz w:val="18"/>
                <w:szCs w:val="18"/>
              </w:rPr>
              <w:t xml:space="preserve">еспублики </w:t>
            </w:r>
            <w:r w:rsidRPr="0042628F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ыва</w:t>
            </w:r>
          </w:p>
        </w:tc>
      </w:tr>
    </w:tbl>
    <w:p w:rsidR="0042628F" w:rsidRDefault="0042628F"/>
    <w:p w:rsidR="0042628F" w:rsidRDefault="0042628F"/>
    <w:p w:rsidR="0042628F" w:rsidRDefault="0042628F"/>
    <w:tbl>
      <w:tblPr>
        <w:tblW w:w="16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9"/>
        <w:gridCol w:w="2472"/>
        <w:gridCol w:w="412"/>
        <w:gridCol w:w="425"/>
        <w:gridCol w:w="428"/>
        <w:gridCol w:w="425"/>
        <w:gridCol w:w="425"/>
        <w:gridCol w:w="429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1061"/>
      </w:tblGrid>
      <w:tr w:rsidR="0042628F" w:rsidRPr="0042628F" w:rsidTr="0042628F">
        <w:trPr>
          <w:trHeight w:val="20"/>
          <w:tblHeader/>
          <w:jc w:val="center"/>
        </w:trPr>
        <w:tc>
          <w:tcPr>
            <w:tcW w:w="449" w:type="dxa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72" w:type="dxa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8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9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6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6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6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61" w:type="dxa"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42628F" w:rsidRPr="0042628F" w:rsidTr="0042628F">
        <w:trPr>
          <w:cantSplit/>
          <w:trHeight w:val="1134"/>
          <w:jc w:val="center"/>
        </w:trPr>
        <w:tc>
          <w:tcPr>
            <w:tcW w:w="449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2.2</w:t>
            </w:r>
          </w:p>
        </w:tc>
        <w:tc>
          <w:tcPr>
            <w:tcW w:w="2472" w:type="dxa"/>
            <w:shd w:val="clear" w:color="auto" w:fill="auto"/>
            <w:hideMark/>
          </w:tcPr>
          <w:p w:rsidR="0042628F" w:rsidRPr="0042628F" w:rsidRDefault="0042628F" w:rsidP="0042628F">
            <w:pPr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Строительство объектов элек</w:t>
            </w:r>
            <w:r w:rsidR="005734C3">
              <w:rPr>
                <w:sz w:val="18"/>
                <w:szCs w:val="18"/>
              </w:rPr>
              <w:t>тросетевого хозяйства</w:t>
            </w:r>
            <w:r w:rsidRPr="0042628F">
              <w:rPr>
                <w:sz w:val="18"/>
                <w:szCs w:val="18"/>
              </w:rPr>
              <w:t xml:space="preserve"> в рамках реализации инвестиционных проектов по организации добычи меди, молибдена и попутн</w:t>
            </w:r>
            <w:r>
              <w:rPr>
                <w:sz w:val="18"/>
                <w:szCs w:val="18"/>
              </w:rPr>
              <w:t>ы</w:t>
            </w:r>
            <w:r w:rsidRPr="0042628F">
              <w:rPr>
                <w:sz w:val="18"/>
                <w:szCs w:val="18"/>
              </w:rPr>
              <w:t>х компонентов на Ак-</w:t>
            </w:r>
            <w:proofErr w:type="spellStart"/>
            <w:r w:rsidRPr="0042628F">
              <w:rPr>
                <w:sz w:val="18"/>
                <w:szCs w:val="18"/>
              </w:rPr>
              <w:t>Сугском</w:t>
            </w:r>
            <w:proofErr w:type="spellEnd"/>
            <w:r w:rsidRPr="0042628F">
              <w:rPr>
                <w:sz w:val="18"/>
                <w:szCs w:val="18"/>
              </w:rPr>
              <w:t xml:space="preserve"> медно-порфировом месторождении Республики Тыва (плата за технологическое присоединение объектов электросетевого хозяйства)</w:t>
            </w:r>
          </w:p>
        </w:tc>
        <w:tc>
          <w:tcPr>
            <w:tcW w:w="412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 марта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15 сентября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 марта</w:t>
            </w:r>
          </w:p>
        </w:tc>
        <w:tc>
          <w:tcPr>
            <w:tcW w:w="429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15 сентября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 марта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15 сентября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 марта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15 сентября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 марта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15 сентября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 марта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15 сентября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 марта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15 сентября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42628F" w:rsidRPr="0042628F" w:rsidRDefault="0042628F" w:rsidP="0042628F">
            <w:pPr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Минтопэнерго Р</w:t>
            </w:r>
            <w:r>
              <w:rPr>
                <w:sz w:val="18"/>
                <w:szCs w:val="18"/>
              </w:rPr>
              <w:t xml:space="preserve">еспублики </w:t>
            </w:r>
            <w:r w:rsidRPr="0042628F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ыва</w:t>
            </w:r>
          </w:p>
        </w:tc>
      </w:tr>
      <w:tr w:rsidR="0042628F" w:rsidRPr="0042628F" w:rsidTr="0042628F">
        <w:trPr>
          <w:cantSplit/>
          <w:trHeight w:val="1134"/>
          <w:jc w:val="center"/>
        </w:trPr>
        <w:tc>
          <w:tcPr>
            <w:tcW w:w="449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2.3</w:t>
            </w:r>
          </w:p>
        </w:tc>
        <w:tc>
          <w:tcPr>
            <w:tcW w:w="2472" w:type="dxa"/>
            <w:shd w:val="clear" w:color="auto" w:fill="auto"/>
            <w:hideMark/>
          </w:tcPr>
          <w:p w:rsidR="0042628F" w:rsidRPr="0042628F" w:rsidRDefault="0042628F" w:rsidP="005734C3">
            <w:pPr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Строительство объектов электросетевого хозяйства в рамках реализации инвестиционных проектов по освоению Кызыл-</w:t>
            </w:r>
            <w:proofErr w:type="spellStart"/>
            <w:r w:rsidRPr="0042628F">
              <w:rPr>
                <w:sz w:val="18"/>
                <w:szCs w:val="18"/>
              </w:rPr>
              <w:t>Таштыгского</w:t>
            </w:r>
            <w:proofErr w:type="spellEnd"/>
            <w:r w:rsidRPr="0042628F">
              <w:rPr>
                <w:sz w:val="18"/>
                <w:szCs w:val="18"/>
              </w:rPr>
              <w:t xml:space="preserve"> месторождения полиметаллических руд в Республике Тыва (плата за технологическое присоединение объектов электросетевого хозяйства)</w:t>
            </w:r>
          </w:p>
        </w:tc>
        <w:tc>
          <w:tcPr>
            <w:tcW w:w="412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 марта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15 сентября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 марта</w:t>
            </w:r>
          </w:p>
        </w:tc>
        <w:tc>
          <w:tcPr>
            <w:tcW w:w="429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15 сентября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 марта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15 сентября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 марта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15 сентября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 марта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15 сентября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 марта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15 сентября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 марта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15 сентября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42628F" w:rsidRPr="0042628F" w:rsidRDefault="0042628F" w:rsidP="0042628F">
            <w:pPr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Минтопэнерго Р</w:t>
            </w:r>
            <w:r>
              <w:rPr>
                <w:sz w:val="18"/>
                <w:szCs w:val="18"/>
              </w:rPr>
              <w:t xml:space="preserve">еспублики </w:t>
            </w:r>
            <w:r w:rsidRPr="0042628F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ыва</w:t>
            </w:r>
          </w:p>
        </w:tc>
      </w:tr>
      <w:tr w:rsidR="0042628F" w:rsidRPr="0042628F" w:rsidTr="0042628F">
        <w:trPr>
          <w:cantSplit/>
          <w:trHeight w:val="1134"/>
          <w:jc w:val="center"/>
        </w:trPr>
        <w:tc>
          <w:tcPr>
            <w:tcW w:w="449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2.4</w:t>
            </w:r>
          </w:p>
        </w:tc>
        <w:tc>
          <w:tcPr>
            <w:tcW w:w="2472" w:type="dxa"/>
            <w:shd w:val="clear" w:color="auto" w:fill="auto"/>
            <w:hideMark/>
          </w:tcPr>
          <w:p w:rsidR="0042628F" w:rsidRPr="0042628F" w:rsidRDefault="0042628F" w:rsidP="005734C3">
            <w:pPr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Строительство объектов электросетевого хозяйства в рамках реализации инвестиционных проектов по освоению Кара-</w:t>
            </w:r>
            <w:proofErr w:type="spellStart"/>
            <w:r w:rsidRPr="0042628F">
              <w:rPr>
                <w:sz w:val="18"/>
                <w:szCs w:val="18"/>
              </w:rPr>
              <w:t>Бельдирского</w:t>
            </w:r>
            <w:proofErr w:type="spellEnd"/>
            <w:r w:rsidRPr="0042628F">
              <w:rPr>
                <w:sz w:val="18"/>
                <w:szCs w:val="18"/>
              </w:rPr>
              <w:t xml:space="preserve"> золоторудного месторождения в Республике Тыва (плата за </w:t>
            </w:r>
            <w:r w:rsidR="00F61019" w:rsidRPr="0042628F">
              <w:rPr>
                <w:sz w:val="18"/>
                <w:szCs w:val="18"/>
              </w:rPr>
              <w:t>технологическое</w:t>
            </w:r>
            <w:r w:rsidRPr="0042628F">
              <w:rPr>
                <w:sz w:val="18"/>
                <w:szCs w:val="18"/>
              </w:rPr>
              <w:t xml:space="preserve"> присоединение объектов электросетевого хозяйства)</w:t>
            </w:r>
          </w:p>
        </w:tc>
        <w:tc>
          <w:tcPr>
            <w:tcW w:w="412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 марта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15 сентября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 марта</w:t>
            </w:r>
          </w:p>
        </w:tc>
        <w:tc>
          <w:tcPr>
            <w:tcW w:w="429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15 сентября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 марта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15 сентября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 марта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15 сентября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 марта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15 сентября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 марта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15 сентября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 марта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15 сентября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42628F" w:rsidRPr="0042628F" w:rsidRDefault="0042628F" w:rsidP="0042628F">
            <w:pPr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Минтопэнерго Р</w:t>
            </w:r>
            <w:r>
              <w:rPr>
                <w:sz w:val="18"/>
                <w:szCs w:val="18"/>
              </w:rPr>
              <w:t xml:space="preserve">еспублики </w:t>
            </w:r>
            <w:r w:rsidRPr="0042628F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ыва</w:t>
            </w:r>
          </w:p>
        </w:tc>
      </w:tr>
      <w:tr w:rsidR="0042628F" w:rsidRPr="0042628F" w:rsidTr="0042628F">
        <w:trPr>
          <w:cantSplit/>
          <w:trHeight w:val="1134"/>
          <w:jc w:val="center"/>
        </w:trPr>
        <w:tc>
          <w:tcPr>
            <w:tcW w:w="449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2.5</w:t>
            </w:r>
          </w:p>
        </w:tc>
        <w:tc>
          <w:tcPr>
            <w:tcW w:w="2472" w:type="dxa"/>
            <w:shd w:val="clear" w:color="auto" w:fill="auto"/>
            <w:hideMark/>
          </w:tcPr>
          <w:p w:rsidR="0042628F" w:rsidRPr="0042628F" w:rsidRDefault="0042628F" w:rsidP="0042628F">
            <w:pPr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Приобретение автономных систем электроснабжения</w:t>
            </w:r>
          </w:p>
        </w:tc>
        <w:tc>
          <w:tcPr>
            <w:tcW w:w="412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428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429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1061" w:type="dxa"/>
          </w:tcPr>
          <w:p w:rsidR="0042628F" w:rsidRPr="0042628F" w:rsidRDefault="0042628F" w:rsidP="0042628F">
            <w:pPr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Минтопэнерго Р</w:t>
            </w:r>
            <w:r>
              <w:rPr>
                <w:sz w:val="18"/>
                <w:szCs w:val="18"/>
              </w:rPr>
              <w:t xml:space="preserve">еспублики </w:t>
            </w:r>
            <w:r w:rsidRPr="0042628F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ыва</w:t>
            </w:r>
          </w:p>
        </w:tc>
      </w:tr>
      <w:tr w:rsidR="0042628F" w:rsidRPr="0042628F" w:rsidTr="0042628F">
        <w:trPr>
          <w:cantSplit/>
          <w:trHeight w:val="1134"/>
          <w:jc w:val="center"/>
        </w:trPr>
        <w:tc>
          <w:tcPr>
            <w:tcW w:w="449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3</w:t>
            </w:r>
          </w:p>
        </w:tc>
        <w:tc>
          <w:tcPr>
            <w:tcW w:w="2472" w:type="dxa"/>
            <w:shd w:val="clear" w:color="auto" w:fill="auto"/>
            <w:hideMark/>
          </w:tcPr>
          <w:p w:rsidR="0042628F" w:rsidRPr="0042628F" w:rsidRDefault="0042628F" w:rsidP="0042628F">
            <w:pPr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Подпрограмма 3 «Энергосбережение и повышение энергетической эффективности в Республике Тыва»</w:t>
            </w:r>
          </w:p>
        </w:tc>
        <w:tc>
          <w:tcPr>
            <w:tcW w:w="412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42628F" w:rsidRPr="0042628F" w:rsidRDefault="0042628F" w:rsidP="0042628F">
            <w:pPr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Минтопэнерго Р</w:t>
            </w:r>
            <w:r>
              <w:rPr>
                <w:sz w:val="18"/>
                <w:szCs w:val="18"/>
              </w:rPr>
              <w:t xml:space="preserve">еспублики </w:t>
            </w:r>
            <w:r w:rsidRPr="0042628F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ыва</w:t>
            </w:r>
          </w:p>
        </w:tc>
      </w:tr>
      <w:tr w:rsidR="0042628F" w:rsidRPr="0042628F" w:rsidTr="0042628F">
        <w:trPr>
          <w:cantSplit/>
          <w:trHeight w:val="1134"/>
          <w:jc w:val="center"/>
        </w:trPr>
        <w:tc>
          <w:tcPr>
            <w:tcW w:w="449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2472" w:type="dxa"/>
            <w:shd w:val="clear" w:color="auto" w:fill="auto"/>
            <w:hideMark/>
          </w:tcPr>
          <w:p w:rsidR="0042628F" w:rsidRPr="0042628F" w:rsidRDefault="0042628F" w:rsidP="0042628F">
            <w:pPr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Погашение недополученных доходов по выпадающим доходам предприятий топливно-энергетического комплекса, связанных с государственным регулированием тарифов</w:t>
            </w:r>
          </w:p>
        </w:tc>
        <w:tc>
          <w:tcPr>
            <w:tcW w:w="412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ежемесячно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ежемесячно</w:t>
            </w:r>
          </w:p>
        </w:tc>
        <w:tc>
          <w:tcPr>
            <w:tcW w:w="428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ежемесячно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ежемесячно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ежемесячно</w:t>
            </w:r>
          </w:p>
        </w:tc>
        <w:tc>
          <w:tcPr>
            <w:tcW w:w="429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ежемесячно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ежемесячно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ежемесячно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ежемесячно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ежемесячно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ежемесячно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ежемесячно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ежемесячно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ежемесячно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ежемесячно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ежемесячно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ежемесячно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ежемесячно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ежемесячно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ежемесячно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ежемесячно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ежемесячно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ежемесячно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ежемесячно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ежемесячно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ежемесячно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ежемесячно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ежемесячно</w:t>
            </w:r>
          </w:p>
        </w:tc>
        <w:tc>
          <w:tcPr>
            <w:tcW w:w="1061" w:type="dxa"/>
          </w:tcPr>
          <w:p w:rsidR="0042628F" w:rsidRPr="0042628F" w:rsidRDefault="00F61019" w:rsidP="0042628F">
            <w:pPr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Минтопэнерго Р</w:t>
            </w:r>
            <w:r>
              <w:rPr>
                <w:sz w:val="18"/>
                <w:szCs w:val="18"/>
              </w:rPr>
              <w:t xml:space="preserve">еспублики </w:t>
            </w:r>
            <w:r w:rsidRPr="0042628F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ыва</w:t>
            </w:r>
          </w:p>
        </w:tc>
      </w:tr>
      <w:tr w:rsidR="0042628F" w:rsidRPr="0042628F" w:rsidTr="0042628F">
        <w:trPr>
          <w:cantSplit/>
          <w:trHeight w:val="1134"/>
          <w:jc w:val="center"/>
        </w:trPr>
        <w:tc>
          <w:tcPr>
            <w:tcW w:w="449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3.2</w:t>
            </w:r>
          </w:p>
        </w:tc>
        <w:tc>
          <w:tcPr>
            <w:tcW w:w="2472" w:type="dxa"/>
            <w:shd w:val="clear" w:color="auto" w:fill="auto"/>
            <w:hideMark/>
          </w:tcPr>
          <w:p w:rsidR="0042628F" w:rsidRPr="0042628F" w:rsidRDefault="0042628F" w:rsidP="005734C3">
            <w:pPr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Возмещение недополученных доходов, связанных с применением государственных регулируемых цен на электрическую энергию, вырабатываем</w:t>
            </w:r>
            <w:r w:rsidR="005734C3">
              <w:rPr>
                <w:sz w:val="18"/>
                <w:szCs w:val="18"/>
              </w:rPr>
              <w:t>ую</w:t>
            </w:r>
            <w:r w:rsidRPr="0042628F">
              <w:rPr>
                <w:sz w:val="18"/>
                <w:szCs w:val="18"/>
              </w:rPr>
              <w:t xml:space="preserve"> дизельными электростанциями</w:t>
            </w:r>
          </w:p>
        </w:tc>
        <w:tc>
          <w:tcPr>
            <w:tcW w:w="412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ежемесячно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ежемесячно</w:t>
            </w:r>
          </w:p>
        </w:tc>
        <w:tc>
          <w:tcPr>
            <w:tcW w:w="428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ежемесячно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ежемесячно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ежемесячно</w:t>
            </w:r>
          </w:p>
        </w:tc>
        <w:tc>
          <w:tcPr>
            <w:tcW w:w="429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ежемесячно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ежемесячно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ежемесячно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ежемесячно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ежемесячно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ежемесячно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ежемесячно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ежемесячно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ежемесячно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ежемесячно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ежемесячно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ежемесячно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ежемесячно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ежемесячно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ежемесячно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ежемесячно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ежемесячно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ежемесячно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ежемесячно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ежемесячно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ежемесячно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ежемесячно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ежемесячно</w:t>
            </w:r>
          </w:p>
        </w:tc>
        <w:tc>
          <w:tcPr>
            <w:tcW w:w="1061" w:type="dxa"/>
          </w:tcPr>
          <w:p w:rsidR="0042628F" w:rsidRPr="0042628F" w:rsidRDefault="00F61019" w:rsidP="0042628F">
            <w:pPr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Минтопэнерго Р</w:t>
            </w:r>
            <w:r>
              <w:rPr>
                <w:sz w:val="18"/>
                <w:szCs w:val="18"/>
              </w:rPr>
              <w:t xml:space="preserve">еспублики </w:t>
            </w:r>
            <w:r w:rsidRPr="0042628F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ыва</w:t>
            </w:r>
          </w:p>
        </w:tc>
      </w:tr>
      <w:tr w:rsidR="0042628F" w:rsidRPr="0042628F" w:rsidTr="00F61019">
        <w:trPr>
          <w:cantSplit/>
          <w:trHeight w:val="1022"/>
          <w:jc w:val="center"/>
        </w:trPr>
        <w:tc>
          <w:tcPr>
            <w:tcW w:w="449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3.3</w:t>
            </w:r>
          </w:p>
        </w:tc>
        <w:tc>
          <w:tcPr>
            <w:tcW w:w="2472" w:type="dxa"/>
            <w:shd w:val="clear" w:color="auto" w:fill="auto"/>
            <w:hideMark/>
          </w:tcPr>
          <w:p w:rsidR="0042628F" w:rsidRPr="0042628F" w:rsidRDefault="0042628F" w:rsidP="0042628F">
            <w:pPr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Выполнение работ по корректировке схемы и программы перспективного развития электроэнергетики Республики Тыва</w:t>
            </w:r>
          </w:p>
        </w:tc>
        <w:tc>
          <w:tcPr>
            <w:tcW w:w="412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 мая</w:t>
            </w:r>
          </w:p>
        </w:tc>
        <w:tc>
          <w:tcPr>
            <w:tcW w:w="428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 мая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 мая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 мая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 мая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 мая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 мая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42628F" w:rsidRPr="0042628F" w:rsidRDefault="00F61019" w:rsidP="0042628F">
            <w:pPr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Минтопэнерго Р</w:t>
            </w:r>
            <w:r>
              <w:rPr>
                <w:sz w:val="18"/>
                <w:szCs w:val="18"/>
              </w:rPr>
              <w:t xml:space="preserve">еспублики </w:t>
            </w:r>
            <w:r w:rsidRPr="0042628F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ыва</w:t>
            </w:r>
          </w:p>
        </w:tc>
      </w:tr>
      <w:tr w:rsidR="0042628F" w:rsidRPr="0042628F" w:rsidTr="00F61019">
        <w:trPr>
          <w:cantSplit/>
          <w:trHeight w:val="981"/>
          <w:jc w:val="center"/>
        </w:trPr>
        <w:tc>
          <w:tcPr>
            <w:tcW w:w="449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3.4</w:t>
            </w:r>
          </w:p>
        </w:tc>
        <w:tc>
          <w:tcPr>
            <w:tcW w:w="2472" w:type="dxa"/>
            <w:shd w:val="clear" w:color="auto" w:fill="auto"/>
            <w:hideMark/>
          </w:tcPr>
          <w:p w:rsidR="0042628F" w:rsidRPr="0042628F" w:rsidRDefault="0042628F" w:rsidP="0042628F">
            <w:pPr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Выполнение работ по разработке схем теплоснабжения городов и поселений Республики Тыва</w:t>
            </w:r>
          </w:p>
        </w:tc>
        <w:tc>
          <w:tcPr>
            <w:tcW w:w="412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20 февраля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30 июня</w:t>
            </w:r>
          </w:p>
        </w:tc>
        <w:tc>
          <w:tcPr>
            <w:tcW w:w="428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20 февраля</w:t>
            </w:r>
          </w:p>
        </w:tc>
        <w:tc>
          <w:tcPr>
            <w:tcW w:w="429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30 июня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20 февраля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30 июня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20 февраля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30 июня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20 февраля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30 июня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20 февраля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30 июня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20 февраля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30 июня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42628F" w:rsidRPr="0042628F" w:rsidRDefault="00F61019" w:rsidP="0042628F">
            <w:pPr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Минтопэнерго Р</w:t>
            </w:r>
            <w:r>
              <w:rPr>
                <w:sz w:val="18"/>
                <w:szCs w:val="18"/>
              </w:rPr>
              <w:t xml:space="preserve">еспублики </w:t>
            </w:r>
            <w:r w:rsidRPr="0042628F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ыва</w:t>
            </w:r>
          </w:p>
        </w:tc>
      </w:tr>
      <w:tr w:rsidR="0042628F" w:rsidRPr="0042628F" w:rsidTr="0042628F">
        <w:trPr>
          <w:cantSplit/>
          <w:trHeight w:val="1134"/>
          <w:jc w:val="center"/>
        </w:trPr>
        <w:tc>
          <w:tcPr>
            <w:tcW w:w="449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4</w:t>
            </w:r>
          </w:p>
        </w:tc>
        <w:tc>
          <w:tcPr>
            <w:tcW w:w="2472" w:type="dxa"/>
            <w:shd w:val="clear" w:color="auto" w:fill="auto"/>
            <w:hideMark/>
          </w:tcPr>
          <w:p w:rsidR="0042628F" w:rsidRPr="0042628F" w:rsidRDefault="0042628F" w:rsidP="0042628F">
            <w:pPr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Подпрограмма 4 «Газификация жилищно-коммунального хозяйства, промышленных и иных организаций Республики Тыва на 2019-2020 годы», в том числе:</w:t>
            </w:r>
          </w:p>
        </w:tc>
        <w:tc>
          <w:tcPr>
            <w:tcW w:w="412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42628F" w:rsidRPr="0042628F" w:rsidRDefault="00F61019" w:rsidP="0042628F">
            <w:pPr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Минтопэнерго Р</w:t>
            </w:r>
            <w:r>
              <w:rPr>
                <w:sz w:val="18"/>
                <w:szCs w:val="18"/>
              </w:rPr>
              <w:t xml:space="preserve">еспублики </w:t>
            </w:r>
            <w:r w:rsidRPr="0042628F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ыва</w:t>
            </w:r>
          </w:p>
        </w:tc>
      </w:tr>
      <w:tr w:rsidR="0042628F" w:rsidRPr="0042628F" w:rsidTr="00F61019">
        <w:trPr>
          <w:cantSplit/>
          <w:trHeight w:val="854"/>
          <w:jc w:val="center"/>
        </w:trPr>
        <w:tc>
          <w:tcPr>
            <w:tcW w:w="449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4.1</w:t>
            </w:r>
          </w:p>
        </w:tc>
        <w:tc>
          <w:tcPr>
            <w:tcW w:w="2472" w:type="dxa"/>
            <w:shd w:val="clear" w:color="auto" w:fill="auto"/>
            <w:hideMark/>
          </w:tcPr>
          <w:p w:rsidR="0042628F" w:rsidRPr="0042628F" w:rsidRDefault="0042628F" w:rsidP="0042628F">
            <w:pPr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 xml:space="preserve">Контрольное событие подпрограммы 4 </w:t>
            </w:r>
            <w:r w:rsidR="00F61019">
              <w:rPr>
                <w:sz w:val="18"/>
                <w:szCs w:val="18"/>
              </w:rPr>
              <w:t>–</w:t>
            </w:r>
            <w:r w:rsidRPr="0042628F">
              <w:rPr>
                <w:sz w:val="18"/>
                <w:szCs w:val="18"/>
              </w:rPr>
              <w:t xml:space="preserve"> реконструкция и модернизация существующей инфраструктуры газоснабжения</w:t>
            </w:r>
          </w:p>
        </w:tc>
        <w:tc>
          <w:tcPr>
            <w:tcW w:w="412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30 июня</w:t>
            </w:r>
          </w:p>
        </w:tc>
        <w:tc>
          <w:tcPr>
            <w:tcW w:w="428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30 июня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30 июня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30 июня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30 июня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30 июня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30 июня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42628F" w:rsidRPr="0042628F" w:rsidRDefault="00F61019" w:rsidP="0042628F">
            <w:pPr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Минтопэнерго Р</w:t>
            </w:r>
            <w:r>
              <w:rPr>
                <w:sz w:val="18"/>
                <w:szCs w:val="18"/>
              </w:rPr>
              <w:t xml:space="preserve">еспублики </w:t>
            </w:r>
            <w:r w:rsidRPr="0042628F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ыва</w:t>
            </w:r>
          </w:p>
        </w:tc>
      </w:tr>
      <w:tr w:rsidR="0042628F" w:rsidRPr="0042628F" w:rsidTr="00F61019">
        <w:trPr>
          <w:cantSplit/>
          <w:trHeight w:val="954"/>
          <w:jc w:val="center"/>
        </w:trPr>
        <w:tc>
          <w:tcPr>
            <w:tcW w:w="449" w:type="dxa"/>
            <w:shd w:val="clear" w:color="auto" w:fill="auto"/>
            <w:hideMark/>
          </w:tcPr>
          <w:p w:rsidR="0042628F" w:rsidRPr="0042628F" w:rsidRDefault="0042628F" w:rsidP="0042628F">
            <w:pPr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4.2</w:t>
            </w:r>
          </w:p>
        </w:tc>
        <w:tc>
          <w:tcPr>
            <w:tcW w:w="2472" w:type="dxa"/>
            <w:shd w:val="clear" w:color="auto" w:fill="auto"/>
            <w:hideMark/>
          </w:tcPr>
          <w:p w:rsidR="0042628F" w:rsidRPr="0042628F" w:rsidRDefault="0042628F" w:rsidP="0042628F">
            <w:pPr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 xml:space="preserve">Контрольное событие подпрограммы 4 </w:t>
            </w:r>
            <w:r w:rsidR="00F61019">
              <w:rPr>
                <w:sz w:val="18"/>
                <w:szCs w:val="18"/>
              </w:rPr>
              <w:t>–</w:t>
            </w:r>
            <w:r w:rsidRPr="0042628F">
              <w:rPr>
                <w:sz w:val="18"/>
                <w:szCs w:val="18"/>
              </w:rPr>
              <w:t xml:space="preserve"> приобретение специализированных транспортных средств</w:t>
            </w:r>
          </w:p>
        </w:tc>
        <w:tc>
          <w:tcPr>
            <w:tcW w:w="412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30 октября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30 октября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30 октября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30 октября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30 октября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30 октября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42628F" w:rsidRPr="0042628F" w:rsidRDefault="0042628F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30 октября</w:t>
            </w:r>
          </w:p>
        </w:tc>
        <w:tc>
          <w:tcPr>
            <w:tcW w:w="1061" w:type="dxa"/>
          </w:tcPr>
          <w:p w:rsidR="0042628F" w:rsidRPr="0042628F" w:rsidRDefault="00F61019" w:rsidP="0042628F">
            <w:pPr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Минтопэнерго Р</w:t>
            </w:r>
            <w:r>
              <w:rPr>
                <w:sz w:val="18"/>
                <w:szCs w:val="18"/>
              </w:rPr>
              <w:t xml:space="preserve">еспублики </w:t>
            </w:r>
            <w:r w:rsidRPr="0042628F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ыва</w:t>
            </w:r>
          </w:p>
        </w:tc>
      </w:tr>
    </w:tbl>
    <w:p w:rsidR="00F61019" w:rsidRDefault="00F61019"/>
    <w:p w:rsidR="00F61019" w:rsidRDefault="00F61019"/>
    <w:p w:rsidR="00F61019" w:rsidRDefault="00F61019"/>
    <w:p w:rsidR="00F61019" w:rsidRDefault="00F61019"/>
    <w:p w:rsidR="00F61019" w:rsidRDefault="00F61019"/>
    <w:p w:rsidR="00F61019" w:rsidRDefault="00F61019"/>
    <w:tbl>
      <w:tblPr>
        <w:tblW w:w="16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9"/>
        <w:gridCol w:w="2472"/>
        <w:gridCol w:w="412"/>
        <w:gridCol w:w="425"/>
        <w:gridCol w:w="428"/>
        <w:gridCol w:w="425"/>
        <w:gridCol w:w="425"/>
        <w:gridCol w:w="429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34"/>
        <w:gridCol w:w="993"/>
        <w:gridCol w:w="254"/>
      </w:tblGrid>
      <w:tr w:rsidR="00F61019" w:rsidRPr="0042628F" w:rsidTr="00F61019">
        <w:trPr>
          <w:trHeight w:val="20"/>
          <w:tblHeader/>
          <w:jc w:val="center"/>
        </w:trPr>
        <w:tc>
          <w:tcPr>
            <w:tcW w:w="449" w:type="dxa"/>
            <w:hideMark/>
          </w:tcPr>
          <w:p w:rsidR="00F61019" w:rsidRPr="0042628F" w:rsidRDefault="00F61019" w:rsidP="00234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72" w:type="dxa"/>
            <w:hideMark/>
          </w:tcPr>
          <w:p w:rsidR="00F61019" w:rsidRPr="0042628F" w:rsidRDefault="00F61019" w:rsidP="00234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shd w:val="clear" w:color="auto" w:fill="auto"/>
            <w:hideMark/>
          </w:tcPr>
          <w:p w:rsidR="00F61019" w:rsidRPr="0042628F" w:rsidRDefault="00F61019" w:rsidP="00234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:rsidR="00F61019" w:rsidRPr="0042628F" w:rsidRDefault="00F61019" w:rsidP="00234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8" w:type="dxa"/>
            <w:shd w:val="clear" w:color="auto" w:fill="auto"/>
            <w:hideMark/>
          </w:tcPr>
          <w:p w:rsidR="00F61019" w:rsidRPr="0042628F" w:rsidRDefault="00F61019" w:rsidP="00234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hideMark/>
          </w:tcPr>
          <w:p w:rsidR="00F61019" w:rsidRPr="0042628F" w:rsidRDefault="00F61019" w:rsidP="00234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F61019" w:rsidRPr="0042628F" w:rsidRDefault="00F61019" w:rsidP="00234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9" w:type="dxa"/>
            <w:shd w:val="clear" w:color="auto" w:fill="auto"/>
            <w:hideMark/>
          </w:tcPr>
          <w:p w:rsidR="00F61019" w:rsidRPr="0042628F" w:rsidRDefault="00F61019" w:rsidP="00234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F61019" w:rsidRPr="0042628F" w:rsidRDefault="00F61019" w:rsidP="00234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6" w:type="dxa"/>
            <w:shd w:val="clear" w:color="auto" w:fill="auto"/>
            <w:hideMark/>
          </w:tcPr>
          <w:p w:rsidR="00F61019" w:rsidRPr="0042628F" w:rsidRDefault="00F61019" w:rsidP="00234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F61019" w:rsidRPr="0042628F" w:rsidRDefault="00F61019" w:rsidP="00234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F61019" w:rsidRPr="0042628F" w:rsidRDefault="00F61019" w:rsidP="00234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hideMark/>
          </w:tcPr>
          <w:p w:rsidR="00F61019" w:rsidRPr="0042628F" w:rsidRDefault="00F61019" w:rsidP="00234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hideMark/>
          </w:tcPr>
          <w:p w:rsidR="00F61019" w:rsidRPr="0042628F" w:rsidRDefault="00F61019" w:rsidP="00234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hideMark/>
          </w:tcPr>
          <w:p w:rsidR="00F61019" w:rsidRPr="0042628F" w:rsidRDefault="00F61019" w:rsidP="00234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hideMark/>
          </w:tcPr>
          <w:p w:rsidR="00F61019" w:rsidRPr="0042628F" w:rsidRDefault="00F61019" w:rsidP="00234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hideMark/>
          </w:tcPr>
          <w:p w:rsidR="00F61019" w:rsidRPr="0042628F" w:rsidRDefault="00F61019" w:rsidP="00234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hideMark/>
          </w:tcPr>
          <w:p w:rsidR="00F61019" w:rsidRPr="0042628F" w:rsidRDefault="00F61019" w:rsidP="00234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hideMark/>
          </w:tcPr>
          <w:p w:rsidR="00F61019" w:rsidRPr="0042628F" w:rsidRDefault="00F61019" w:rsidP="00234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hideMark/>
          </w:tcPr>
          <w:p w:rsidR="00F61019" w:rsidRPr="0042628F" w:rsidRDefault="00F61019" w:rsidP="00234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hideMark/>
          </w:tcPr>
          <w:p w:rsidR="00F61019" w:rsidRPr="0042628F" w:rsidRDefault="00F61019" w:rsidP="00234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hideMark/>
          </w:tcPr>
          <w:p w:rsidR="00F61019" w:rsidRPr="0042628F" w:rsidRDefault="00F61019" w:rsidP="00234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6" w:type="dxa"/>
            <w:shd w:val="clear" w:color="auto" w:fill="auto"/>
            <w:hideMark/>
          </w:tcPr>
          <w:p w:rsidR="00F61019" w:rsidRPr="0042628F" w:rsidRDefault="00F61019" w:rsidP="00234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hideMark/>
          </w:tcPr>
          <w:p w:rsidR="00F61019" w:rsidRPr="0042628F" w:rsidRDefault="00F61019" w:rsidP="00234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hideMark/>
          </w:tcPr>
          <w:p w:rsidR="00F61019" w:rsidRPr="0042628F" w:rsidRDefault="00F61019" w:rsidP="00234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hideMark/>
          </w:tcPr>
          <w:p w:rsidR="00F61019" w:rsidRPr="0042628F" w:rsidRDefault="00F61019" w:rsidP="00234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6" w:type="dxa"/>
            <w:shd w:val="clear" w:color="auto" w:fill="auto"/>
            <w:hideMark/>
          </w:tcPr>
          <w:p w:rsidR="00F61019" w:rsidRPr="0042628F" w:rsidRDefault="00F61019" w:rsidP="00234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hideMark/>
          </w:tcPr>
          <w:p w:rsidR="00F61019" w:rsidRPr="0042628F" w:rsidRDefault="00F61019" w:rsidP="00234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auto"/>
            <w:hideMark/>
          </w:tcPr>
          <w:p w:rsidR="00F61019" w:rsidRPr="0042628F" w:rsidRDefault="00F61019" w:rsidP="00234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34" w:type="dxa"/>
            <w:shd w:val="clear" w:color="auto" w:fill="auto"/>
            <w:hideMark/>
          </w:tcPr>
          <w:p w:rsidR="00F61019" w:rsidRPr="0042628F" w:rsidRDefault="00F61019" w:rsidP="00234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1019" w:rsidRPr="0042628F" w:rsidRDefault="00F61019" w:rsidP="00234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1019" w:rsidRDefault="00F61019" w:rsidP="00234B25">
            <w:pPr>
              <w:jc w:val="center"/>
              <w:rPr>
                <w:sz w:val="18"/>
                <w:szCs w:val="18"/>
              </w:rPr>
            </w:pPr>
          </w:p>
        </w:tc>
      </w:tr>
      <w:tr w:rsidR="00F61019" w:rsidRPr="0042628F" w:rsidTr="00F61019">
        <w:trPr>
          <w:cantSplit/>
          <w:trHeight w:val="1134"/>
          <w:jc w:val="center"/>
        </w:trPr>
        <w:tc>
          <w:tcPr>
            <w:tcW w:w="449" w:type="dxa"/>
            <w:shd w:val="clear" w:color="auto" w:fill="auto"/>
            <w:hideMark/>
          </w:tcPr>
          <w:p w:rsidR="00F61019" w:rsidRPr="0042628F" w:rsidRDefault="00F61019" w:rsidP="0042628F">
            <w:pPr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4.3</w:t>
            </w:r>
          </w:p>
        </w:tc>
        <w:tc>
          <w:tcPr>
            <w:tcW w:w="2472" w:type="dxa"/>
            <w:shd w:val="clear" w:color="auto" w:fill="auto"/>
            <w:hideMark/>
          </w:tcPr>
          <w:p w:rsidR="00F61019" w:rsidRPr="0042628F" w:rsidRDefault="00F61019" w:rsidP="0042628F">
            <w:pPr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 xml:space="preserve">Контрольное событие подпрограммы 4 </w:t>
            </w:r>
            <w:r>
              <w:rPr>
                <w:sz w:val="18"/>
                <w:szCs w:val="18"/>
              </w:rPr>
              <w:t>–</w:t>
            </w:r>
            <w:r w:rsidRPr="0042628F">
              <w:rPr>
                <w:sz w:val="18"/>
                <w:szCs w:val="18"/>
              </w:rPr>
              <w:t xml:space="preserve"> выполнение работ по разработке проекта строительства цеха и лаборатории по ремонту и техническому освидетельствованию газового оборудования</w:t>
            </w:r>
          </w:p>
        </w:tc>
        <w:tc>
          <w:tcPr>
            <w:tcW w:w="412" w:type="dxa"/>
            <w:shd w:val="clear" w:color="auto" w:fill="auto"/>
            <w:textDirection w:val="btLr"/>
            <w:vAlign w:val="center"/>
            <w:hideMark/>
          </w:tcPr>
          <w:p w:rsidR="00F61019" w:rsidRPr="0042628F" w:rsidRDefault="00F61019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30 января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F61019" w:rsidRPr="0042628F" w:rsidRDefault="00F61019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auto"/>
            <w:textDirection w:val="btLr"/>
            <w:vAlign w:val="center"/>
            <w:hideMark/>
          </w:tcPr>
          <w:p w:rsidR="00F61019" w:rsidRPr="0042628F" w:rsidRDefault="00F61019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 сентября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F61019" w:rsidRPr="0042628F" w:rsidRDefault="00F61019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F61019" w:rsidRPr="0042628F" w:rsidRDefault="00F61019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30 января</w:t>
            </w:r>
          </w:p>
        </w:tc>
        <w:tc>
          <w:tcPr>
            <w:tcW w:w="429" w:type="dxa"/>
            <w:shd w:val="clear" w:color="auto" w:fill="auto"/>
            <w:textDirection w:val="btLr"/>
            <w:vAlign w:val="center"/>
            <w:hideMark/>
          </w:tcPr>
          <w:p w:rsidR="00F61019" w:rsidRPr="0042628F" w:rsidRDefault="00F61019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F61019" w:rsidRPr="0042628F" w:rsidRDefault="00F61019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 сентября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F61019" w:rsidRPr="0042628F" w:rsidRDefault="00F61019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F61019" w:rsidRPr="0042628F" w:rsidRDefault="00F61019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30 января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F61019" w:rsidRPr="0042628F" w:rsidRDefault="00F61019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F61019" w:rsidRPr="0042628F" w:rsidRDefault="00F61019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 сентября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F61019" w:rsidRPr="0042628F" w:rsidRDefault="00F61019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F61019" w:rsidRPr="0042628F" w:rsidRDefault="00F61019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30 января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F61019" w:rsidRPr="0042628F" w:rsidRDefault="00F61019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F61019" w:rsidRPr="0042628F" w:rsidRDefault="00F61019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 сентября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F61019" w:rsidRPr="0042628F" w:rsidRDefault="00F61019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F61019" w:rsidRPr="0042628F" w:rsidRDefault="00F61019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30 января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F61019" w:rsidRPr="0042628F" w:rsidRDefault="00F61019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F61019" w:rsidRPr="0042628F" w:rsidRDefault="00F61019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 сентября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F61019" w:rsidRPr="0042628F" w:rsidRDefault="00F61019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F61019" w:rsidRPr="0042628F" w:rsidRDefault="00F61019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30 января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F61019" w:rsidRPr="0042628F" w:rsidRDefault="00F61019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F61019" w:rsidRPr="0042628F" w:rsidRDefault="00F61019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 сентября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F61019" w:rsidRPr="0042628F" w:rsidRDefault="00F61019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F61019" w:rsidRPr="0042628F" w:rsidRDefault="00F61019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30 января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F61019" w:rsidRPr="0042628F" w:rsidRDefault="00F61019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61019" w:rsidRPr="0042628F" w:rsidRDefault="00F61019" w:rsidP="004262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1 сентября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  <w:hideMark/>
          </w:tcPr>
          <w:p w:rsidR="00F61019" w:rsidRPr="0042628F" w:rsidRDefault="00F61019" w:rsidP="00426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1019" w:rsidRPr="0042628F" w:rsidRDefault="00F61019" w:rsidP="0042628F">
            <w:pPr>
              <w:rPr>
                <w:sz w:val="18"/>
                <w:szCs w:val="18"/>
              </w:rPr>
            </w:pPr>
            <w:r w:rsidRPr="0042628F">
              <w:rPr>
                <w:sz w:val="18"/>
                <w:szCs w:val="18"/>
              </w:rPr>
              <w:t>Минтопэнерго Р</w:t>
            </w:r>
            <w:r>
              <w:rPr>
                <w:sz w:val="18"/>
                <w:szCs w:val="18"/>
              </w:rPr>
              <w:t xml:space="preserve">еспублики </w:t>
            </w:r>
            <w:r w:rsidRPr="0042628F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ыва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1019" w:rsidRPr="0042628F" w:rsidRDefault="00F61019" w:rsidP="00F61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»;</w:t>
            </w:r>
          </w:p>
        </w:tc>
      </w:tr>
    </w:tbl>
    <w:p w:rsidR="00F61019" w:rsidRPr="00F61019" w:rsidRDefault="00F61019" w:rsidP="00F61019">
      <w:pPr>
        <w:ind w:firstLine="709"/>
        <w:jc w:val="both"/>
        <w:rPr>
          <w:sz w:val="28"/>
          <w:szCs w:val="28"/>
        </w:rPr>
      </w:pPr>
    </w:p>
    <w:p w:rsidR="004A0CF9" w:rsidRPr="00F61019" w:rsidRDefault="00BF233D" w:rsidP="00F61019">
      <w:pPr>
        <w:ind w:firstLine="709"/>
        <w:jc w:val="both"/>
        <w:rPr>
          <w:sz w:val="28"/>
          <w:szCs w:val="28"/>
        </w:rPr>
      </w:pPr>
      <w:r w:rsidRPr="00F61019">
        <w:rPr>
          <w:sz w:val="28"/>
          <w:szCs w:val="28"/>
        </w:rPr>
        <w:t>о</w:t>
      </w:r>
      <w:r w:rsidR="004A0CF9" w:rsidRPr="00F61019">
        <w:rPr>
          <w:sz w:val="28"/>
          <w:szCs w:val="28"/>
        </w:rPr>
        <w:t>)</w:t>
      </w:r>
      <w:r w:rsidR="000E57AF" w:rsidRPr="00F61019">
        <w:rPr>
          <w:sz w:val="28"/>
          <w:szCs w:val="28"/>
        </w:rPr>
        <w:t xml:space="preserve"> приложение</w:t>
      </w:r>
      <w:r w:rsidR="004A0CF9" w:rsidRPr="00F61019">
        <w:rPr>
          <w:sz w:val="28"/>
          <w:szCs w:val="28"/>
        </w:rPr>
        <w:t xml:space="preserve"> №</w:t>
      </w:r>
      <w:r w:rsidR="00F61019">
        <w:rPr>
          <w:sz w:val="28"/>
          <w:szCs w:val="28"/>
        </w:rPr>
        <w:t xml:space="preserve"> </w:t>
      </w:r>
      <w:r w:rsidR="004A0CF9" w:rsidRPr="00F61019">
        <w:rPr>
          <w:sz w:val="28"/>
          <w:szCs w:val="28"/>
        </w:rPr>
        <w:t>3</w:t>
      </w:r>
      <w:r w:rsidR="00F61019">
        <w:rPr>
          <w:sz w:val="28"/>
          <w:szCs w:val="28"/>
        </w:rPr>
        <w:t xml:space="preserve"> </w:t>
      </w:r>
      <w:r w:rsidR="000E57AF" w:rsidRPr="00F61019">
        <w:rPr>
          <w:sz w:val="28"/>
          <w:szCs w:val="28"/>
        </w:rPr>
        <w:t>к Программе</w:t>
      </w:r>
      <w:r w:rsidR="004A0CF9" w:rsidRPr="00F61019">
        <w:rPr>
          <w:sz w:val="28"/>
          <w:szCs w:val="28"/>
        </w:rPr>
        <w:t xml:space="preserve"> изложить в следующей редакции:</w:t>
      </w:r>
    </w:p>
    <w:p w:rsidR="000B25DF" w:rsidRPr="00F61019" w:rsidRDefault="00DB0695" w:rsidP="00F61019">
      <w:pPr>
        <w:ind w:left="10206"/>
        <w:jc w:val="center"/>
        <w:rPr>
          <w:sz w:val="28"/>
          <w:szCs w:val="28"/>
        </w:rPr>
      </w:pPr>
      <w:r w:rsidRPr="00F61019">
        <w:rPr>
          <w:sz w:val="28"/>
          <w:szCs w:val="28"/>
        </w:rPr>
        <w:t>«</w:t>
      </w:r>
      <w:r w:rsidR="000B25DF" w:rsidRPr="00F61019">
        <w:rPr>
          <w:sz w:val="28"/>
          <w:szCs w:val="28"/>
        </w:rPr>
        <w:t xml:space="preserve">Приложение </w:t>
      </w:r>
      <w:r w:rsidR="00F013D5" w:rsidRPr="00F61019">
        <w:rPr>
          <w:sz w:val="28"/>
          <w:szCs w:val="28"/>
        </w:rPr>
        <w:t>№</w:t>
      </w:r>
      <w:r w:rsidR="000B25DF" w:rsidRPr="00F61019">
        <w:rPr>
          <w:sz w:val="28"/>
          <w:szCs w:val="28"/>
        </w:rPr>
        <w:t xml:space="preserve"> 3</w:t>
      </w:r>
    </w:p>
    <w:p w:rsidR="000B25DF" w:rsidRPr="00F61019" w:rsidRDefault="000B25DF" w:rsidP="00F61019">
      <w:pPr>
        <w:ind w:left="10206"/>
        <w:jc w:val="center"/>
        <w:rPr>
          <w:sz w:val="28"/>
          <w:szCs w:val="28"/>
        </w:rPr>
      </w:pPr>
      <w:r w:rsidRPr="00F61019">
        <w:rPr>
          <w:sz w:val="28"/>
          <w:szCs w:val="28"/>
        </w:rPr>
        <w:t>к государственной программе Республики Тыва</w:t>
      </w:r>
      <w:r w:rsidR="00F61019">
        <w:rPr>
          <w:sz w:val="28"/>
          <w:szCs w:val="28"/>
        </w:rPr>
        <w:t xml:space="preserve"> </w:t>
      </w:r>
      <w:r w:rsidR="00DB0695" w:rsidRPr="00F61019">
        <w:rPr>
          <w:sz w:val="28"/>
          <w:szCs w:val="28"/>
        </w:rPr>
        <w:t>«</w:t>
      </w:r>
      <w:proofErr w:type="spellStart"/>
      <w:r w:rsidRPr="00F61019">
        <w:rPr>
          <w:sz w:val="28"/>
          <w:szCs w:val="28"/>
        </w:rPr>
        <w:t>Энергоэффективность</w:t>
      </w:r>
      <w:proofErr w:type="spellEnd"/>
      <w:r w:rsidRPr="00F61019">
        <w:rPr>
          <w:sz w:val="28"/>
          <w:szCs w:val="28"/>
        </w:rPr>
        <w:t xml:space="preserve"> и развитие</w:t>
      </w:r>
    </w:p>
    <w:p w:rsidR="000B25DF" w:rsidRPr="00F61019" w:rsidRDefault="00F61019" w:rsidP="00F61019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энергетики на 2014-</w:t>
      </w:r>
      <w:r w:rsidR="000B25DF" w:rsidRPr="00F61019">
        <w:rPr>
          <w:sz w:val="28"/>
          <w:szCs w:val="28"/>
        </w:rPr>
        <w:t>202</w:t>
      </w:r>
      <w:r w:rsidR="00F013D5" w:rsidRPr="00F61019">
        <w:rPr>
          <w:sz w:val="28"/>
          <w:szCs w:val="28"/>
        </w:rPr>
        <w:t>7</w:t>
      </w:r>
      <w:r w:rsidR="000B25DF" w:rsidRPr="00F61019">
        <w:rPr>
          <w:sz w:val="28"/>
          <w:szCs w:val="28"/>
        </w:rPr>
        <w:t xml:space="preserve"> годы</w:t>
      </w:r>
      <w:r w:rsidR="00DB0695" w:rsidRPr="00F61019">
        <w:rPr>
          <w:sz w:val="28"/>
          <w:szCs w:val="28"/>
        </w:rPr>
        <w:t>»</w:t>
      </w:r>
    </w:p>
    <w:p w:rsidR="000B25DF" w:rsidRPr="00F61019" w:rsidRDefault="000B25DF" w:rsidP="00F61019">
      <w:pPr>
        <w:ind w:firstLine="709"/>
        <w:jc w:val="center"/>
        <w:rPr>
          <w:sz w:val="28"/>
          <w:szCs w:val="28"/>
        </w:rPr>
      </w:pPr>
    </w:p>
    <w:p w:rsidR="000B25DF" w:rsidRPr="00F61019" w:rsidRDefault="000B25DF" w:rsidP="00F61019">
      <w:pPr>
        <w:ind w:firstLine="709"/>
        <w:jc w:val="center"/>
        <w:rPr>
          <w:sz w:val="28"/>
          <w:szCs w:val="28"/>
        </w:rPr>
      </w:pPr>
      <w:r w:rsidRPr="00F61019">
        <w:rPr>
          <w:sz w:val="28"/>
          <w:szCs w:val="28"/>
        </w:rPr>
        <w:t>ЦЕЛЕВЫЕ ПОКАЗАТЕЛИ</w:t>
      </w:r>
    </w:p>
    <w:p w:rsidR="00F61019" w:rsidRDefault="00F61019" w:rsidP="00F61019">
      <w:pPr>
        <w:ind w:firstLine="709"/>
        <w:jc w:val="center"/>
        <w:rPr>
          <w:sz w:val="28"/>
          <w:szCs w:val="28"/>
        </w:rPr>
      </w:pPr>
      <w:r w:rsidRPr="00F61019">
        <w:rPr>
          <w:sz w:val="28"/>
          <w:szCs w:val="28"/>
        </w:rPr>
        <w:t>по оплате налогов и сборов в республиканский бюджет</w:t>
      </w:r>
      <w:r>
        <w:rPr>
          <w:sz w:val="28"/>
          <w:szCs w:val="28"/>
        </w:rPr>
        <w:t xml:space="preserve"> </w:t>
      </w:r>
      <w:r w:rsidRPr="00F61019">
        <w:rPr>
          <w:sz w:val="28"/>
          <w:szCs w:val="28"/>
        </w:rPr>
        <w:t xml:space="preserve">Республики </w:t>
      </w:r>
    </w:p>
    <w:p w:rsidR="00F61019" w:rsidRDefault="00F61019" w:rsidP="00F61019">
      <w:pPr>
        <w:ind w:firstLine="709"/>
        <w:jc w:val="center"/>
        <w:rPr>
          <w:sz w:val="28"/>
          <w:szCs w:val="28"/>
        </w:rPr>
      </w:pPr>
      <w:r w:rsidRPr="00F61019">
        <w:rPr>
          <w:sz w:val="28"/>
          <w:szCs w:val="28"/>
        </w:rPr>
        <w:t>Тыва по финансовым средствам, выделяемым</w:t>
      </w:r>
      <w:r>
        <w:rPr>
          <w:sz w:val="28"/>
          <w:szCs w:val="28"/>
        </w:rPr>
        <w:t xml:space="preserve"> </w:t>
      </w:r>
      <w:r w:rsidRPr="00F61019">
        <w:rPr>
          <w:sz w:val="28"/>
          <w:szCs w:val="28"/>
        </w:rPr>
        <w:t xml:space="preserve">из республиканского </w:t>
      </w:r>
    </w:p>
    <w:p w:rsidR="00F61019" w:rsidRDefault="00F61019" w:rsidP="00F61019">
      <w:pPr>
        <w:ind w:firstLine="709"/>
        <w:jc w:val="center"/>
        <w:rPr>
          <w:sz w:val="28"/>
          <w:szCs w:val="28"/>
        </w:rPr>
      </w:pPr>
      <w:r w:rsidRPr="00F61019">
        <w:rPr>
          <w:sz w:val="28"/>
          <w:szCs w:val="28"/>
        </w:rPr>
        <w:t>бюджета по государственной программе</w:t>
      </w:r>
      <w:r>
        <w:rPr>
          <w:sz w:val="28"/>
          <w:szCs w:val="28"/>
        </w:rPr>
        <w:t xml:space="preserve"> </w:t>
      </w:r>
      <w:r w:rsidRPr="00F61019">
        <w:rPr>
          <w:sz w:val="28"/>
          <w:szCs w:val="28"/>
        </w:rPr>
        <w:t xml:space="preserve">Республики Тыва </w:t>
      </w:r>
    </w:p>
    <w:p w:rsidR="000B25DF" w:rsidRPr="00F61019" w:rsidRDefault="00F61019" w:rsidP="00F61019">
      <w:pPr>
        <w:ind w:firstLine="709"/>
        <w:jc w:val="center"/>
        <w:rPr>
          <w:sz w:val="28"/>
          <w:szCs w:val="28"/>
        </w:rPr>
      </w:pPr>
      <w:r w:rsidRPr="00F61019">
        <w:rPr>
          <w:sz w:val="28"/>
          <w:szCs w:val="28"/>
        </w:rPr>
        <w:t>«</w:t>
      </w:r>
      <w:proofErr w:type="spellStart"/>
      <w:r w:rsidRPr="00F61019">
        <w:rPr>
          <w:sz w:val="28"/>
          <w:szCs w:val="28"/>
        </w:rPr>
        <w:t>Энергоэффективность</w:t>
      </w:r>
      <w:proofErr w:type="spellEnd"/>
      <w:r w:rsidRPr="00F61019">
        <w:rPr>
          <w:sz w:val="28"/>
          <w:szCs w:val="28"/>
        </w:rPr>
        <w:t xml:space="preserve"> и развитие энергетики</w:t>
      </w:r>
      <w:r>
        <w:rPr>
          <w:sz w:val="28"/>
          <w:szCs w:val="28"/>
        </w:rPr>
        <w:t xml:space="preserve"> на 2014-</w:t>
      </w:r>
      <w:r w:rsidRPr="00F61019">
        <w:rPr>
          <w:sz w:val="28"/>
          <w:szCs w:val="28"/>
        </w:rPr>
        <w:t>2027 годы»</w:t>
      </w:r>
    </w:p>
    <w:p w:rsidR="000B25DF" w:rsidRPr="00F61019" w:rsidRDefault="000B25DF" w:rsidP="00F61019">
      <w:pPr>
        <w:ind w:firstLine="709"/>
        <w:jc w:val="center"/>
        <w:rPr>
          <w:sz w:val="28"/>
          <w:szCs w:val="28"/>
        </w:rPr>
      </w:pPr>
    </w:p>
    <w:tbl>
      <w:tblPr>
        <w:tblW w:w="1593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10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270"/>
      </w:tblGrid>
      <w:tr w:rsidR="00907C5F" w:rsidRPr="00F61019" w:rsidTr="00F61019">
        <w:trPr>
          <w:gridAfter w:val="1"/>
          <w:wAfter w:w="270" w:type="dxa"/>
          <w:trHeight w:val="20"/>
          <w:tblHeader/>
          <w:jc w:val="center"/>
        </w:trPr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Показатели</w:t>
            </w:r>
          </w:p>
        </w:tc>
        <w:tc>
          <w:tcPr>
            <w:tcW w:w="119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Плановые значения</w:t>
            </w:r>
          </w:p>
        </w:tc>
      </w:tr>
      <w:tr w:rsidR="00907C5F" w:rsidRPr="00F61019" w:rsidTr="00F61019">
        <w:trPr>
          <w:gridAfter w:val="1"/>
          <w:wAfter w:w="270" w:type="dxa"/>
          <w:trHeight w:val="20"/>
          <w:tblHeader/>
          <w:jc w:val="center"/>
        </w:trPr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2016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2017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2018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2019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2021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2023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2024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2025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2026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2027</w:t>
            </w:r>
          </w:p>
        </w:tc>
      </w:tr>
      <w:tr w:rsidR="00907C5F" w:rsidRPr="00F61019" w:rsidTr="00F61019">
        <w:trPr>
          <w:gridAfter w:val="1"/>
          <w:wAfter w:w="270" w:type="dxa"/>
          <w:trHeight w:val="20"/>
          <w:jc w:val="center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Всего, в том числе: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12958,7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13995,4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15115,0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16324,2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17630,2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18159,1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18703,8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19265,0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19842,9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20438,2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21051,3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21682,9</w:t>
            </w:r>
          </w:p>
        </w:tc>
      </w:tr>
      <w:tr w:rsidR="00907C5F" w:rsidRPr="00F61019" w:rsidTr="00F61019">
        <w:trPr>
          <w:gridAfter w:val="1"/>
          <w:wAfter w:w="270" w:type="dxa"/>
          <w:trHeight w:val="20"/>
          <w:jc w:val="center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Предприятия топливно-энергетического комплекса</w:t>
            </w:r>
            <w:r w:rsidR="005734C3">
              <w:rPr>
                <w:sz w:val="22"/>
                <w:szCs w:val="20"/>
              </w:rPr>
              <w:t>,</w:t>
            </w:r>
            <w:r w:rsidRPr="00F61019">
              <w:rPr>
                <w:sz w:val="22"/>
                <w:szCs w:val="20"/>
              </w:rPr>
              <w:t xml:space="preserve"> получающие субсидии из бюджета, в том числе: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9345,1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10092,7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10900,1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11772,1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12713,9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13095,3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13488,1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13892,8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14309,6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14738,8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15181,0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15636,4</w:t>
            </w:r>
          </w:p>
        </w:tc>
      </w:tr>
      <w:tr w:rsidR="00907C5F" w:rsidRPr="00F61019" w:rsidTr="00F61019">
        <w:trPr>
          <w:gridAfter w:val="1"/>
          <w:wAfter w:w="270" w:type="dxa"/>
          <w:trHeight w:val="20"/>
          <w:jc w:val="center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Налог на доходы физических лиц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8700,0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9396,0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10147,7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10959,5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11836,3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12191,3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12557,1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12933,8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13321,8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13721,5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14133,1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14557,1</w:t>
            </w:r>
          </w:p>
        </w:tc>
      </w:tr>
      <w:tr w:rsidR="00907C5F" w:rsidRPr="00F61019" w:rsidTr="00F61019">
        <w:trPr>
          <w:gridAfter w:val="1"/>
          <w:wAfter w:w="270" w:type="dxa"/>
          <w:trHeight w:val="20"/>
          <w:jc w:val="center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Налог на имущество организаций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105,0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113,4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122,5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132,3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142,9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147,1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151,6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156,1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160,8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165,6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170,6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175,7</w:t>
            </w:r>
          </w:p>
        </w:tc>
      </w:tr>
      <w:tr w:rsidR="00907C5F" w:rsidRPr="00F61019" w:rsidTr="00F61019">
        <w:trPr>
          <w:gridAfter w:val="1"/>
          <w:wAfter w:w="270" w:type="dxa"/>
          <w:trHeight w:val="20"/>
          <w:jc w:val="center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Транспортный налог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0,1</w:t>
            </w:r>
          </w:p>
        </w:tc>
      </w:tr>
      <w:tr w:rsidR="00907C5F" w:rsidRPr="00F61019" w:rsidTr="00F61019">
        <w:trPr>
          <w:gridAfter w:val="1"/>
          <w:wAfter w:w="270" w:type="dxa"/>
          <w:trHeight w:val="20"/>
          <w:jc w:val="center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УСН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540,0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583,2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629,9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680,2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734,7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756,7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779,4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802,8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826,9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851,7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877,2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903,5</w:t>
            </w:r>
          </w:p>
        </w:tc>
      </w:tr>
      <w:tr w:rsidR="00907C5F" w:rsidRPr="00F61019" w:rsidTr="00F61019">
        <w:trPr>
          <w:gridAfter w:val="1"/>
          <w:wAfter w:w="270" w:type="dxa"/>
          <w:trHeight w:val="20"/>
          <w:jc w:val="center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Муниципальные дизельные электростанции получающие субсидии из бюджета, в том числе: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3613,6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3902,7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4214,9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4552,1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4916,3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5063,8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5215,7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5372,2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5533,4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5699,4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5870,3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6046,4</w:t>
            </w:r>
          </w:p>
        </w:tc>
      </w:tr>
      <w:tr w:rsidR="00907C5F" w:rsidRPr="00F61019" w:rsidTr="00F61019">
        <w:trPr>
          <w:gridAfter w:val="1"/>
          <w:wAfter w:w="270" w:type="dxa"/>
          <w:trHeight w:val="20"/>
          <w:jc w:val="center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lastRenderedPageBreak/>
              <w:t>Налог на доходы физических лиц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2071,8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2237,5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2416,5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2609,9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2818,7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2903,2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2990,3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3080,0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3172,4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3267,6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3365,6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3466,6</w:t>
            </w:r>
          </w:p>
        </w:tc>
      </w:tr>
      <w:tr w:rsidR="00907C5F" w:rsidRPr="00F61019" w:rsidTr="00F61019">
        <w:trPr>
          <w:gridAfter w:val="1"/>
          <w:wAfter w:w="270" w:type="dxa"/>
          <w:trHeight w:val="20"/>
          <w:jc w:val="center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Налог на прибыль организаций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649,9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701,9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758,1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818,7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884,2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910,8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938,1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966,2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995,2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1025,1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1055,8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1087,5</w:t>
            </w:r>
          </w:p>
        </w:tc>
      </w:tr>
      <w:tr w:rsidR="00907C5F" w:rsidRPr="00F61019" w:rsidTr="00F61019">
        <w:trPr>
          <w:gridAfter w:val="1"/>
          <w:wAfter w:w="270" w:type="dxa"/>
          <w:trHeight w:val="20"/>
          <w:jc w:val="center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Земельный налог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33,3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36,0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38,9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42,0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45,3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46,7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48,1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49,5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51,0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52,6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54,1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55,8</w:t>
            </w:r>
          </w:p>
        </w:tc>
      </w:tr>
      <w:tr w:rsidR="00907C5F" w:rsidRPr="00F61019" w:rsidTr="00F61019">
        <w:trPr>
          <w:gridAfter w:val="1"/>
          <w:wAfter w:w="270" w:type="dxa"/>
          <w:trHeight w:val="20"/>
          <w:jc w:val="center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Налог на имущество организаций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41,1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44,4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48,0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51,8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56,0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57,6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59,4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61,1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63,0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64,9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66,8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68,8</w:t>
            </w:r>
          </w:p>
        </w:tc>
      </w:tr>
      <w:tr w:rsidR="00907C5F" w:rsidRPr="00F61019" w:rsidTr="00F61019">
        <w:trPr>
          <w:gridAfter w:val="1"/>
          <w:wAfter w:w="270" w:type="dxa"/>
          <w:trHeight w:val="20"/>
          <w:jc w:val="center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УСН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494,8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534,4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577,1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623,3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673,2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693,4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714,2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735,6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757,7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780,4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803,8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827,9</w:t>
            </w:r>
          </w:p>
        </w:tc>
      </w:tr>
      <w:tr w:rsidR="00F61019" w:rsidRPr="00F61019" w:rsidTr="00F61019">
        <w:trPr>
          <w:trHeight w:val="20"/>
          <w:jc w:val="center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Прочие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322,6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348,5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376,3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406,4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439,0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452,1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465,7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479,7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494,1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508,9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524,1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5F" w:rsidRPr="00F61019" w:rsidRDefault="00907C5F" w:rsidP="00F61019">
            <w:pPr>
              <w:jc w:val="center"/>
              <w:rPr>
                <w:sz w:val="22"/>
                <w:szCs w:val="20"/>
              </w:rPr>
            </w:pPr>
            <w:r w:rsidRPr="00F61019">
              <w:rPr>
                <w:sz w:val="22"/>
                <w:szCs w:val="20"/>
              </w:rPr>
              <w:t>539,9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F61019" w:rsidRPr="00F61019" w:rsidRDefault="00F61019" w:rsidP="00F61019">
            <w:pPr>
              <w:ind w:left="-5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»;</w:t>
            </w:r>
          </w:p>
        </w:tc>
      </w:tr>
    </w:tbl>
    <w:p w:rsidR="00F61019" w:rsidRDefault="00F61019" w:rsidP="00327FBD">
      <w:pPr>
        <w:autoSpaceDE w:val="0"/>
        <w:autoSpaceDN w:val="0"/>
        <w:adjustRightInd w:val="0"/>
        <w:ind w:left="708"/>
        <w:outlineLvl w:val="0"/>
        <w:rPr>
          <w:color w:val="FF0000"/>
          <w:sz w:val="28"/>
          <w:szCs w:val="28"/>
          <w:highlight w:val="yellow"/>
        </w:rPr>
      </w:pPr>
    </w:p>
    <w:p w:rsidR="00F61019" w:rsidRDefault="00F61019" w:rsidP="00327FBD">
      <w:pPr>
        <w:autoSpaceDE w:val="0"/>
        <w:autoSpaceDN w:val="0"/>
        <w:adjustRightInd w:val="0"/>
        <w:ind w:left="708"/>
        <w:outlineLvl w:val="0"/>
        <w:rPr>
          <w:color w:val="000000" w:themeColor="text1"/>
          <w:sz w:val="28"/>
          <w:szCs w:val="28"/>
          <w:highlight w:val="yellow"/>
        </w:rPr>
        <w:sectPr w:rsidR="00F61019" w:rsidSect="00895645">
          <w:pgSz w:w="16840" w:h="11907" w:orient="landscape" w:code="9"/>
          <w:pgMar w:top="1134" w:right="567" w:bottom="1134" w:left="567" w:header="680" w:footer="680" w:gutter="0"/>
          <w:cols w:space="720"/>
          <w:docGrid w:linePitch="326"/>
        </w:sectPr>
      </w:pPr>
    </w:p>
    <w:p w:rsidR="00327FBD" w:rsidRPr="00F61019" w:rsidRDefault="00B66DB2" w:rsidP="00F61019">
      <w:pPr>
        <w:spacing w:line="360" w:lineRule="atLeast"/>
        <w:ind w:firstLine="709"/>
        <w:jc w:val="both"/>
        <w:rPr>
          <w:sz w:val="28"/>
          <w:szCs w:val="28"/>
        </w:rPr>
      </w:pPr>
      <w:r w:rsidRPr="00F61019">
        <w:rPr>
          <w:sz w:val="28"/>
          <w:szCs w:val="28"/>
        </w:rPr>
        <w:lastRenderedPageBreak/>
        <w:t>п</w:t>
      </w:r>
      <w:r w:rsidR="00FB7B86" w:rsidRPr="00F61019">
        <w:rPr>
          <w:sz w:val="28"/>
          <w:szCs w:val="28"/>
        </w:rPr>
        <w:t>)</w:t>
      </w:r>
      <w:r w:rsidR="00327FBD" w:rsidRPr="00F61019">
        <w:rPr>
          <w:sz w:val="28"/>
          <w:szCs w:val="28"/>
        </w:rPr>
        <w:t xml:space="preserve"> в приложении № 8 к Программе:</w:t>
      </w:r>
    </w:p>
    <w:p w:rsidR="00327FBD" w:rsidRPr="00F61019" w:rsidRDefault="00327FBD" w:rsidP="00F61019">
      <w:pPr>
        <w:spacing w:line="360" w:lineRule="atLeast"/>
        <w:ind w:firstLine="709"/>
        <w:jc w:val="both"/>
        <w:rPr>
          <w:sz w:val="28"/>
          <w:szCs w:val="28"/>
        </w:rPr>
      </w:pPr>
      <w:r w:rsidRPr="00F61019">
        <w:rPr>
          <w:sz w:val="28"/>
          <w:szCs w:val="28"/>
        </w:rPr>
        <w:t xml:space="preserve">в правом верхнем углу слова </w:t>
      </w:r>
      <w:r w:rsidR="00DB0695" w:rsidRPr="00F61019">
        <w:rPr>
          <w:sz w:val="28"/>
          <w:szCs w:val="28"/>
        </w:rPr>
        <w:t>«</w:t>
      </w:r>
      <w:r w:rsidRPr="00F61019">
        <w:rPr>
          <w:sz w:val="28"/>
          <w:szCs w:val="28"/>
        </w:rPr>
        <w:t>2014-2020 годы</w:t>
      </w:r>
      <w:r w:rsidR="00DB0695" w:rsidRPr="00F61019">
        <w:rPr>
          <w:sz w:val="28"/>
          <w:szCs w:val="28"/>
        </w:rPr>
        <w:t>»</w:t>
      </w:r>
      <w:r w:rsidRPr="00F61019">
        <w:rPr>
          <w:sz w:val="28"/>
          <w:szCs w:val="28"/>
        </w:rPr>
        <w:t xml:space="preserve"> заменить словами </w:t>
      </w:r>
      <w:r w:rsidR="00DB0695" w:rsidRPr="00F61019">
        <w:rPr>
          <w:sz w:val="28"/>
          <w:szCs w:val="28"/>
        </w:rPr>
        <w:t>«</w:t>
      </w:r>
      <w:r w:rsidRPr="00F61019">
        <w:rPr>
          <w:sz w:val="28"/>
          <w:szCs w:val="28"/>
        </w:rPr>
        <w:t>2014-2027 годы</w:t>
      </w:r>
      <w:r w:rsidR="00DB0695" w:rsidRPr="00F61019">
        <w:rPr>
          <w:sz w:val="28"/>
          <w:szCs w:val="28"/>
        </w:rPr>
        <w:t>»</w:t>
      </w:r>
      <w:r w:rsidRPr="00F61019">
        <w:rPr>
          <w:sz w:val="28"/>
          <w:szCs w:val="28"/>
        </w:rPr>
        <w:t>;</w:t>
      </w:r>
    </w:p>
    <w:p w:rsidR="00327FBD" w:rsidRPr="00F61019" w:rsidRDefault="00327FBD" w:rsidP="00F61019">
      <w:pPr>
        <w:spacing w:line="360" w:lineRule="atLeast"/>
        <w:ind w:firstLine="709"/>
        <w:jc w:val="both"/>
        <w:rPr>
          <w:sz w:val="28"/>
          <w:szCs w:val="28"/>
        </w:rPr>
      </w:pPr>
      <w:r w:rsidRPr="00F61019">
        <w:rPr>
          <w:sz w:val="28"/>
          <w:szCs w:val="28"/>
        </w:rPr>
        <w:t xml:space="preserve">в </w:t>
      </w:r>
      <w:r w:rsidR="00163C8A" w:rsidRPr="00F61019">
        <w:rPr>
          <w:sz w:val="28"/>
          <w:szCs w:val="28"/>
        </w:rPr>
        <w:t xml:space="preserve">наименовании </w:t>
      </w:r>
      <w:r w:rsidR="00D75E31" w:rsidRPr="00F61019">
        <w:rPr>
          <w:sz w:val="28"/>
          <w:szCs w:val="28"/>
        </w:rPr>
        <w:t xml:space="preserve">слова </w:t>
      </w:r>
      <w:r w:rsidR="00DB0695" w:rsidRPr="00F61019">
        <w:rPr>
          <w:sz w:val="28"/>
          <w:szCs w:val="28"/>
        </w:rPr>
        <w:t>«</w:t>
      </w:r>
      <w:r w:rsidR="00D75E31" w:rsidRPr="00F61019">
        <w:rPr>
          <w:sz w:val="28"/>
          <w:szCs w:val="28"/>
        </w:rPr>
        <w:t>2014-2020</w:t>
      </w:r>
      <w:r w:rsidRPr="00F61019">
        <w:rPr>
          <w:sz w:val="28"/>
          <w:szCs w:val="28"/>
        </w:rPr>
        <w:t xml:space="preserve"> годы</w:t>
      </w:r>
      <w:r w:rsidR="00DB0695" w:rsidRPr="00F61019">
        <w:rPr>
          <w:sz w:val="28"/>
          <w:szCs w:val="28"/>
        </w:rPr>
        <w:t>»</w:t>
      </w:r>
      <w:r w:rsidRPr="00F61019">
        <w:rPr>
          <w:sz w:val="28"/>
          <w:szCs w:val="28"/>
        </w:rPr>
        <w:t xml:space="preserve"> заменить словами </w:t>
      </w:r>
      <w:r w:rsidR="00DB0695" w:rsidRPr="00F61019">
        <w:rPr>
          <w:sz w:val="28"/>
          <w:szCs w:val="28"/>
        </w:rPr>
        <w:t>«</w:t>
      </w:r>
      <w:r w:rsidRPr="00F61019">
        <w:rPr>
          <w:sz w:val="28"/>
          <w:szCs w:val="28"/>
        </w:rPr>
        <w:t>2014-2027 годы</w:t>
      </w:r>
      <w:r w:rsidR="00DB0695" w:rsidRPr="00F61019">
        <w:rPr>
          <w:sz w:val="28"/>
          <w:szCs w:val="28"/>
        </w:rPr>
        <w:t>»</w:t>
      </w:r>
      <w:r w:rsidRPr="00F61019">
        <w:rPr>
          <w:sz w:val="28"/>
          <w:szCs w:val="28"/>
        </w:rPr>
        <w:t>;</w:t>
      </w:r>
    </w:p>
    <w:p w:rsidR="00D75E31" w:rsidRPr="00F61019" w:rsidRDefault="00712F93" w:rsidP="00F61019">
      <w:pPr>
        <w:spacing w:line="360" w:lineRule="atLeast"/>
        <w:ind w:firstLine="709"/>
        <w:jc w:val="both"/>
        <w:rPr>
          <w:sz w:val="28"/>
          <w:szCs w:val="28"/>
        </w:rPr>
      </w:pPr>
      <w:r w:rsidRPr="00F61019">
        <w:rPr>
          <w:sz w:val="28"/>
          <w:szCs w:val="28"/>
        </w:rPr>
        <w:t>р</w:t>
      </w:r>
      <w:r w:rsidR="00D75E31" w:rsidRPr="00F61019">
        <w:rPr>
          <w:sz w:val="28"/>
          <w:szCs w:val="28"/>
        </w:rPr>
        <w:t xml:space="preserve">) в правом верхнем углу приложения № 11 к Программе слова </w:t>
      </w:r>
      <w:r w:rsidR="00DB0695" w:rsidRPr="00F61019">
        <w:rPr>
          <w:sz w:val="28"/>
          <w:szCs w:val="28"/>
        </w:rPr>
        <w:t>«</w:t>
      </w:r>
      <w:r w:rsidR="00D75E31" w:rsidRPr="00F61019">
        <w:rPr>
          <w:sz w:val="28"/>
          <w:szCs w:val="28"/>
        </w:rPr>
        <w:t>2014-2020 годы</w:t>
      </w:r>
      <w:r w:rsidR="00DB0695" w:rsidRPr="00F61019">
        <w:rPr>
          <w:sz w:val="28"/>
          <w:szCs w:val="28"/>
        </w:rPr>
        <w:t>»</w:t>
      </w:r>
      <w:r w:rsidR="00D75E31" w:rsidRPr="00F61019">
        <w:rPr>
          <w:sz w:val="28"/>
          <w:szCs w:val="28"/>
        </w:rPr>
        <w:t xml:space="preserve"> заменить словами </w:t>
      </w:r>
      <w:r w:rsidR="00DB0695" w:rsidRPr="00F61019">
        <w:rPr>
          <w:sz w:val="28"/>
          <w:szCs w:val="28"/>
        </w:rPr>
        <w:t>«</w:t>
      </w:r>
      <w:r w:rsidR="00D75E31" w:rsidRPr="00F61019">
        <w:rPr>
          <w:sz w:val="28"/>
          <w:szCs w:val="28"/>
        </w:rPr>
        <w:t>2014-2027 годы</w:t>
      </w:r>
      <w:r w:rsidR="00DB0695" w:rsidRPr="00F61019">
        <w:rPr>
          <w:sz w:val="28"/>
          <w:szCs w:val="28"/>
        </w:rPr>
        <w:t>»</w:t>
      </w:r>
      <w:r w:rsidR="00D75E31" w:rsidRPr="00F61019">
        <w:rPr>
          <w:sz w:val="28"/>
          <w:szCs w:val="28"/>
        </w:rPr>
        <w:t>;</w:t>
      </w:r>
    </w:p>
    <w:p w:rsidR="00D75E31" w:rsidRPr="00F61019" w:rsidRDefault="00712F93" w:rsidP="00F61019">
      <w:pPr>
        <w:spacing w:line="360" w:lineRule="atLeast"/>
        <w:ind w:firstLine="709"/>
        <w:jc w:val="both"/>
        <w:rPr>
          <w:sz w:val="28"/>
          <w:szCs w:val="28"/>
        </w:rPr>
      </w:pPr>
      <w:r w:rsidRPr="00F61019">
        <w:rPr>
          <w:sz w:val="28"/>
          <w:szCs w:val="28"/>
        </w:rPr>
        <w:t>с</w:t>
      </w:r>
      <w:r w:rsidR="00C638BE" w:rsidRPr="00F61019">
        <w:rPr>
          <w:sz w:val="28"/>
          <w:szCs w:val="28"/>
        </w:rPr>
        <w:t xml:space="preserve">) </w:t>
      </w:r>
      <w:r w:rsidR="00983180" w:rsidRPr="00F61019">
        <w:rPr>
          <w:sz w:val="28"/>
          <w:szCs w:val="28"/>
        </w:rPr>
        <w:t xml:space="preserve">в правом верхнем углу приложения № 12 к Программе слова </w:t>
      </w:r>
      <w:r w:rsidR="00DB0695" w:rsidRPr="00F61019">
        <w:rPr>
          <w:sz w:val="28"/>
          <w:szCs w:val="28"/>
        </w:rPr>
        <w:t>«</w:t>
      </w:r>
      <w:r w:rsidR="00983180" w:rsidRPr="00F61019">
        <w:rPr>
          <w:sz w:val="28"/>
          <w:szCs w:val="28"/>
        </w:rPr>
        <w:t>2014-2020 годы</w:t>
      </w:r>
      <w:r w:rsidR="00DB0695" w:rsidRPr="00F61019">
        <w:rPr>
          <w:sz w:val="28"/>
          <w:szCs w:val="28"/>
        </w:rPr>
        <w:t>»</w:t>
      </w:r>
      <w:r w:rsidR="00983180" w:rsidRPr="00F61019">
        <w:rPr>
          <w:sz w:val="28"/>
          <w:szCs w:val="28"/>
        </w:rPr>
        <w:t xml:space="preserve"> заменить словами </w:t>
      </w:r>
      <w:r w:rsidR="00DB0695" w:rsidRPr="00F61019">
        <w:rPr>
          <w:sz w:val="28"/>
          <w:szCs w:val="28"/>
        </w:rPr>
        <w:t>«</w:t>
      </w:r>
      <w:r w:rsidR="00983180" w:rsidRPr="00F61019">
        <w:rPr>
          <w:sz w:val="28"/>
          <w:szCs w:val="28"/>
        </w:rPr>
        <w:t>2014-2027 годы</w:t>
      </w:r>
      <w:r w:rsidR="00DB0695" w:rsidRPr="00F61019">
        <w:rPr>
          <w:sz w:val="28"/>
          <w:szCs w:val="28"/>
        </w:rPr>
        <w:t>»</w:t>
      </w:r>
      <w:r w:rsidR="00983180" w:rsidRPr="00F61019">
        <w:rPr>
          <w:sz w:val="28"/>
          <w:szCs w:val="28"/>
        </w:rPr>
        <w:t>;</w:t>
      </w:r>
    </w:p>
    <w:p w:rsidR="00327FBD" w:rsidRPr="00F61019" w:rsidRDefault="00712F93" w:rsidP="00F61019">
      <w:pPr>
        <w:spacing w:line="360" w:lineRule="atLeast"/>
        <w:ind w:firstLine="709"/>
        <w:jc w:val="both"/>
        <w:rPr>
          <w:sz w:val="28"/>
          <w:szCs w:val="28"/>
        </w:rPr>
      </w:pPr>
      <w:r w:rsidRPr="00F61019">
        <w:rPr>
          <w:sz w:val="28"/>
          <w:szCs w:val="28"/>
        </w:rPr>
        <w:t>т</w:t>
      </w:r>
      <w:r w:rsidR="002F3426" w:rsidRPr="00F61019">
        <w:rPr>
          <w:sz w:val="28"/>
          <w:szCs w:val="28"/>
        </w:rPr>
        <w:t xml:space="preserve">) в правом верхнем углу приложения № 13 к Программе слова </w:t>
      </w:r>
      <w:r w:rsidR="00DB0695" w:rsidRPr="00F61019">
        <w:rPr>
          <w:sz w:val="28"/>
          <w:szCs w:val="28"/>
        </w:rPr>
        <w:t>«</w:t>
      </w:r>
      <w:r w:rsidR="002F3426" w:rsidRPr="00F61019">
        <w:rPr>
          <w:sz w:val="28"/>
          <w:szCs w:val="28"/>
        </w:rPr>
        <w:t>2014-2020 годы</w:t>
      </w:r>
      <w:r w:rsidR="00DB0695" w:rsidRPr="00F61019">
        <w:rPr>
          <w:sz w:val="28"/>
          <w:szCs w:val="28"/>
        </w:rPr>
        <w:t>»</w:t>
      </w:r>
      <w:r w:rsidR="002F3426" w:rsidRPr="00F61019">
        <w:rPr>
          <w:sz w:val="28"/>
          <w:szCs w:val="28"/>
        </w:rPr>
        <w:t xml:space="preserve"> заменить словами </w:t>
      </w:r>
      <w:r w:rsidR="00DB0695" w:rsidRPr="00F61019">
        <w:rPr>
          <w:sz w:val="28"/>
          <w:szCs w:val="28"/>
        </w:rPr>
        <w:t>«</w:t>
      </w:r>
      <w:r w:rsidR="002F3426" w:rsidRPr="00F61019">
        <w:rPr>
          <w:sz w:val="28"/>
          <w:szCs w:val="28"/>
        </w:rPr>
        <w:t>2014-2027 годы</w:t>
      </w:r>
      <w:r w:rsidR="00DB0695" w:rsidRPr="00F61019">
        <w:rPr>
          <w:sz w:val="28"/>
          <w:szCs w:val="28"/>
        </w:rPr>
        <w:t>»</w:t>
      </w:r>
      <w:r w:rsidR="002F3426" w:rsidRPr="00F61019">
        <w:rPr>
          <w:sz w:val="28"/>
          <w:szCs w:val="28"/>
        </w:rPr>
        <w:t>;</w:t>
      </w:r>
    </w:p>
    <w:p w:rsidR="00327FBD" w:rsidRPr="00F61019" w:rsidRDefault="00712F93" w:rsidP="00F61019">
      <w:pPr>
        <w:spacing w:line="360" w:lineRule="atLeast"/>
        <w:ind w:firstLine="709"/>
        <w:jc w:val="both"/>
        <w:rPr>
          <w:sz w:val="28"/>
          <w:szCs w:val="28"/>
        </w:rPr>
      </w:pPr>
      <w:r w:rsidRPr="00F61019">
        <w:rPr>
          <w:sz w:val="28"/>
          <w:szCs w:val="28"/>
        </w:rPr>
        <w:t>у</w:t>
      </w:r>
      <w:r w:rsidR="002F3426" w:rsidRPr="00F61019">
        <w:rPr>
          <w:sz w:val="28"/>
          <w:szCs w:val="28"/>
        </w:rPr>
        <w:t xml:space="preserve">) в правом верхнем углу приложения № 14 к Программе слова </w:t>
      </w:r>
      <w:r w:rsidR="00DB0695" w:rsidRPr="00F61019">
        <w:rPr>
          <w:sz w:val="28"/>
          <w:szCs w:val="28"/>
        </w:rPr>
        <w:t>«</w:t>
      </w:r>
      <w:r w:rsidR="002F3426" w:rsidRPr="00F61019">
        <w:rPr>
          <w:sz w:val="28"/>
          <w:szCs w:val="28"/>
        </w:rPr>
        <w:t>2014-2020 годы</w:t>
      </w:r>
      <w:r w:rsidR="00DB0695" w:rsidRPr="00F61019">
        <w:rPr>
          <w:sz w:val="28"/>
          <w:szCs w:val="28"/>
        </w:rPr>
        <w:t>»</w:t>
      </w:r>
      <w:r w:rsidR="002F3426" w:rsidRPr="00F61019">
        <w:rPr>
          <w:sz w:val="28"/>
          <w:szCs w:val="28"/>
        </w:rPr>
        <w:t xml:space="preserve"> заменить словами </w:t>
      </w:r>
      <w:r w:rsidR="00DB0695" w:rsidRPr="00F61019">
        <w:rPr>
          <w:sz w:val="28"/>
          <w:szCs w:val="28"/>
        </w:rPr>
        <w:t>«</w:t>
      </w:r>
      <w:r w:rsidR="002F3426" w:rsidRPr="00F61019">
        <w:rPr>
          <w:sz w:val="28"/>
          <w:szCs w:val="28"/>
        </w:rPr>
        <w:t>2014-2027 годы</w:t>
      </w:r>
      <w:r w:rsidR="00DB0695" w:rsidRPr="00F61019">
        <w:rPr>
          <w:sz w:val="28"/>
          <w:szCs w:val="28"/>
        </w:rPr>
        <w:t>»</w:t>
      </w:r>
      <w:r w:rsidR="002F3426" w:rsidRPr="00F61019">
        <w:rPr>
          <w:sz w:val="28"/>
          <w:szCs w:val="28"/>
        </w:rPr>
        <w:t>;</w:t>
      </w:r>
    </w:p>
    <w:p w:rsidR="00FB7B86" w:rsidRPr="00F61019" w:rsidRDefault="00712F93" w:rsidP="00F61019">
      <w:pPr>
        <w:spacing w:line="360" w:lineRule="atLeast"/>
        <w:ind w:firstLine="709"/>
        <w:jc w:val="both"/>
        <w:rPr>
          <w:sz w:val="28"/>
          <w:szCs w:val="28"/>
        </w:rPr>
      </w:pPr>
      <w:r w:rsidRPr="00F61019">
        <w:rPr>
          <w:sz w:val="28"/>
          <w:szCs w:val="28"/>
        </w:rPr>
        <w:t>ф</w:t>
      </w:r>
      <w:r w:rsidR="0050725E" w:rsidRPr="00F61019">
        <w:rPr>
          <w:sz w:val="28"/>
          <w:szCs w:val="28"/>
        </w:rPr>
        <w:t xml:space="preserve">) </w:t>
      </w:r>
      <w:r w:rsidR="00FB7B86" w:rsidRPr="00F61019">
        <w:rPr>
          <w:sz w:val="28"/>
          <w:szCs w:val="28"/>
        </w:rPr>
        <w:t>в приложении №</w:t>
      </w:r>
      <w:r w:rsidR="00F61019">
        <w:rPr>
          <w:sz w:val="28"/>
          <w:szCs w:val="28"/>
        </w:rPr>
        <w:t xml:space="preserve"> </w:t>
      </w:r>
      <w:r w:rsidR="00FB7B86" w:rsidRPr="00F61019">
        <w:rPr>
          <w:sz w:val="28"/>
          <w:szCs w:val="28"/>
        </w:rPr>
        <w:t>15</w:t>
      </w:r>
      <w:r w:rsidR="00870A9B" w:rsidRPr="00F61019">
        <w:rPr>
          <w:sz w:val="28"/>
          <w:szCs w:val="28"/>
        </w:rPr>
        <w:t xml:space="preserve"> к Программе:</w:t>
      </w:r>
    </w:p>
    <w:p w:rsidR="00FB7B86" w:rsidRPr="00F61019" w:rsidRDefault="00870A9B" w:rsidP="00F61019">
      <w:pPr>
        <w:spacing w:line="360" w:lineRule="atLeast"/>
        <w:ind w:firstLine="709"/>
        <w:jc w:val="both"/>
        <w:rPr>
          <w:sz w:val="28"/>
          <w:szCs w:val="28"/>
        </w:rPr>
      </w:pPr>
      <w:r w:rsidRPr="00F61019">
        <w:rPr>
          <w:sz w:val="28"/>
          <w:szCs w:val="28"/>
        </w:rPr>
        <w:t xml:space="preserve">в </w:t>
      </w:r>
      <w:r w:rsidR="00FB7B86" w:rsidRPr="00F61019">
        <w:rPr>
          <w:sz w:val="28"/>
          <w:szCs w:val="28"/>
        </w:rPr>
        <w:t xml:space="preserve">правом верхнем углу слова </w:t>
      </w:r>
      <w:r w:rsidR="00DB0695" w:rsidRPr="00F61019">
        <w:rPr>
          <w:sz w:val="28"/>
          <w:szCs w:val="28"/>
        </w:rPr>
        <w:t>«</w:t>
      </w:r>
      <w:r w:rsidR="00FB7B86" w:rsidRPr="00F61019">
        <w:rPr>
          <w:sz w:val="28"/>
          <w:szCs w:val="28"/>
        </w:rPr>
        <w:t>2014-2025 годы</w:t>
      </w:r>
      <w:r w:rsidR="00DB0695" w:rsidRPr="00F61019">
        <w:rPr>
          <w:sz w:val="28"/>
          <w:szCs w:val="28"/>
        </w:rPr>
        <w:t>»</w:t>
      </w:r>
      <w:r w:rsidR="00FB7B86" w:rsidRPr="00F61019">
        <w:rPr>
          <w:sz w:val="28"/>
          <w:szCs w:val="28"/>
        </w:rPr>
        <w:t xml:space="preserve"> заменить словами </w:t>
      </w:r>
      <w:r w:rsidR="00DB0695" w:rsidRPr="00F61019">
        <w:rPr>
          <w:sz w:val="28"/>
          <w:szCs w:val="28"/>
        </w:rPr>
        <w:t>«</w:t>
      </w:r>
      <w:r w:rsidR="00FB7B86" w:rsidRPr="00F61019">
        <w:rPr>
          <w:sz w:val="28"/>
          <w:szCs w:val="28"/>
        </w:rPr>
        <w:t>2014-2027 годы</w:t>
      </w:r>
      <w:r w:rsidR="00DB0695" w:rsidRPr="00F61019">
        <w:rPr>
          <w:sz w:val="28"/>
          <w:szCs w:val="28"/>
        </w:rPr>
        <w:t>»</w:t>
      </w:r>
      <w:r w:rsidR="00FB7B86" w:rsidRPr="00F61019">
        <w:rPr>
          <w:sz w:val="28"/>
          <w:szCs w:val="28"/>
        </w:rPr>
        <w:t>;</w:t>
      </w:r>
    </w:p>
    <w:p w:rsidR="004E5DC0" w:rsidRPr="00F61019" w:rsidRDefault="004E5DC0" w:rsidP="00F61019">
      <w:pPr>
        <w:spacing w:line="360" w:lineRule="atLeast"/>
        <w:ind w:firstLine="709"/>
        <w:jc w:val="both"/>
        <w:rPr>
          <w:sz w:val="28"/>
          <w:szCs w:val="28"/>
        </w:rPr>
      </w:pPr>
      <w:r w:rsidRPr="00F61019">
        <w:rPr>
          <w:sz w:val="28"/>
          <w:szCs w:val="28"/>
        </w:rPr>
        <w:t xml:space="preserve">в пункте 2 слова </w:t>
      </w:r>
      <w:r w:rsidR="00DB0695" w:rsidRPr="00F61019">
        <w:rPr>
          <w:sz w:val="28"/>
          <w:szCs w:val="28"/>
        </w:rPr>
        <w:t>«</w:t>
      </w:r>
      <w:r w:rsidRPr="00F61019">
        <w:rPr>
          <w:sz w:val="28"/>
          <w:szCs w:val="28"/>
        </w:rPr>
        <w:t>2014-2025 годы</w:t>
      </w:r>
      <w:r w:rsidR="00DB0695" w:rsidRPr="00F61019">
        <w:rPr>
          <w:sz w:val="28"/>
          <w:szCs w:val="28"/>
        </w:rPr>
        <w:t>»</w:t>
      </w:r>
      <w:r w:rsidRPr="00F61019">
        <w:rPr>
          <w:sz w:val="28"/>
          <w:szCs w:val="28"/>
        </w:rPr>
        <w:t xml:space="preserve"> заменить словами </w:t>
      </w:r>
      <w:r w:rsidR="00DB0695" w:rsidRPr="00F61019">
        <w:rPr>
          <w:sz w:val="28"/>
          <w:szCs w:val="28"/>
        </w:rPr>
        <w:t>«</w:t>
      </w:r>
      <w:r w:rsidRPr="00F61019">
        <w:rPr>
          <w:sz w:val="28"/>
          <w:szCs w:val="28"/>
        </w:rPr>
        <w:t>2014-2027 годы</w:t>
      </w:r>
      <w:r w:rsidR="00DB0695" w:rsidRPr="00F61019">
        <w:rPr>
          <w:sz w:val="28"/>
          <w:szCs w:val="28"/>
        </w:rPr>
        <w:t>»</w:t>
      </w:r>
      <w:r w:rsidR="00F42C5E" w:rsidRPr="00F61019">
        <w:rPr>
          <w:sz w:val="28"/>
          <w:szCs w:val="28"/>
        </w:rPr>
        <w:t>;</w:t>
      </w:r>
    </w:p>
    <w:p w:rsidR="005A4009" w:rsidRDefault="009E4572" w:rsidP="00F61019">
      <w:pPr>
        <w:spacing w:line="360" w:lineRule="atLeast"/>
        <w:ind w:firstLine="709"/>
        <w:jc w:val="both"/>
        <w:rPr>
          <w:sz w:val="28"/>
          <w:szCs w:val="28"/>
        </w:rPr>
      </w:pPr>
      <w:r w:rsidRPr="00F61019">
        <w:rPr>
          <w:sz w:val="28"/>
          <w:szCs w:val="28"/>
        </w:rPr>
        <w:t>х</w:t>
      </w:r>
      <w:r w:rsidR="004E5DC0" w:rsidRPr="00F61019">
        <w:rPr>
          <w:sz w:val="28"/>
          <w:szCs w:val="28"/>
        </w:rPr>
        <w:t>)</w:t>
      </w:r>
      <w:r w:rsidR="00F61019">
        <w:rPr>
          <w:sz w:val="28"/>
          <w:szCs w:val="28"/>
        </w:rPr>
        <w:t xml:space="preserve"> </w:t>
      </w:r>
      <w:r w:rsidR="004E5DC0" w:rsidRPr="00F61019">
        <w:rPr>
          <w:sz w:val="28"/>
          <w:szCs w:val="28"/>
        </w:rPr>
        <w:t>приложени</w:t>
      </w:r>
      <w:r w:rsidR="00271E9D" w:rsidRPr="00F61019">
        <w:rPr>
          <w:sz w:val="28"/>
          <w:szCs w:val="28"/>
        </w:rPr>
        <w:t>е</w:t>
      </w:r>
      <w:r w:rsidR="00F61019">
        <w:rPr>
          <w:sz w:val="28"/>
          <w:szCs w:val="28"/>
        </w:rPr>
        <w:t xml:space="preserve"> </w:t>
      </w:r>
      <w:r w:rsidR="0050725E" w:rsidRPr="00F61019">
        <w:rPr>
          <w:sz w:val="28"/>
          <w:szCs w:val="28"/>
        </w:rPr>
        <w:t>№</w:t>
      </w:r>
      <w:r w:rsidR="00F61019">
        <w:rPr>
          <w:sz w:val="28"/>
          <w:szCs w:val="28"/>
        </w:rPr>
        <w:t xml:space="preserve"> </w:t>
      </w:r>
      <w:r w:rsidR="004E5DC0" w:rsidRPr="00F61019">
        <w:rPr>
          <w:sz w:val="28"/>
          <w:szCs w:val="28"/>
        </w:rPr>
        <w:t>16</w:t>
      </w:r>
      <w:r w:rsidR="00271E9D" w:rsidRPr="00F61019">
        <w:rPr>
          <w:sz w:val="28"/>
          <w:szCs w:val="28"/>
        </w:rPr>
        <w:t xml:space="preserve"> к Программе </w:t>
      </w:r>
      <w:r w:rsidR="005734C3">
        <w:rPr>
          <w:sz w:val="28"/>
          <w:szCs w:val="28"/>
        </w:rPr>
        <w:t xml:space="preserve">изложить </w:t>
      </w:r>
      <w:r w:rsidR="005A4009" w:rsidRPr="00F61019">
        <w:rPr>
          <w:sz w:val="28"/>
          <w:szCs w:val="28"/>
        </w:rPr>
        <w:t>в следующей редакции:</w:t>
      </w:r>
    </w:p>
    <w:p w:rsidR="00F61019" w:rsidRDefault="00F61019" w:rsidP="00F61019">
      <w:pPr>
        <w:spacing w:line="360" w:lineRule="atLeast"/>
        <w:ind w:firstLine="709"/>
        <w:jc w:val="both"/>
        <w:rPr>
          <w:sz w:val="28"/>
          <w:szCs w:val="28"/>
        </w:rPr>
      </w:pPr>
    </w:p>
    <w:p w:rsidR="00F61019" w:rsidRPr="00F61019" w:rsidRDefault="00F61019" w:rsidP="00F61019">
      <w:pPr>
        <w:spacing w:line="360" w:lineRule="atLeast"/>
        <w:ind w:firstLine="709"/>
        <w:jc w:val="both"/>
        <w:rPr>
          <w:sz w:val="28"/>
          <w:szCs w:val="28"/>
        </w:rPr>
      </w:pPr>
    </w:p>
    <w:p w:rsidR="00F61019" w:rsidRDefault="00F61019" w:rsidP="00271E9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F61019" w:rsidSect="00F61019">
          <w:pgSz w:w="11907" w:h="16840" w:code="9"/>
          <w:pgMar w:top="1134" w:right="567" w:bottom="1134" w:left="1134" w:header="680" w:footer="680" w:gutter="0"/>
          <w:cols w:space="720"/>
          <w:docGrid w:linePitch="326"/>
        </w:sectPr>
      </w:pPr>
    </w:p>
    <w:p w:rsidR="00271E9D" w:rsidRPr="00F61019" w:rsidRDefault="00DB0695" w:rsidP="00F61019">
      <w:pPr>
        <w:ind w:left="10206"/>
        <w:jc w:val="center"/>
        <w:rPr>
          <w:sz w:val="28"/>
          <w:szCs w:val="28"/>
        </w:rPr>
      </w:pPr>
      <w:r w:rsidRPr="00F61019">
        <w:rPr>
          <w:sz w:val="28"/>
          <w:szCs w:val="28"/>
        </w:rPr>
        <w:lastRenderedPageBreak/>
        <w:t>«</w:t>
      </w:r>
      <w:r w:rsidR="00271E9D" w:rsidRPr="00F61019">
        <w:rPr>
          <w:sz w:val="28"/>
          <w:szCs w:val="28"/>
        </w:rPr>
        <w:t>Приложение № 16</w:t>
      </w:r>
    </w:p>
    <w:p w:rsidR="00F61019" w:rsidRDefault="00271E9D" w:rsidP="00F61019">
      <w:pPr>
        <w:ind w:left="10206"/>
        <w:jc w:val="center"/>
        <w:rPr>
          <w:sz w:val="28"/>
          <w:szCs w:val="28"/>
        </w:rPr>
      </w:pPr>
      <w:r w:rsidRPr="00F61019">
        <w:rPr>
          <w:sz w:val="28"/>
          <w:szCs w:val="28"/>
        </w:rPr>
        <w:t xml:space="preserve">к государственной программе Республики </w:t>
      </w:r>
    </w:p>
    <w:p w:rsidR="00271E9D" w:rsidRPr="00F61019" w:rsidRDefault="00271E9D" w:rsidP="00F61019">
      <w:pPr>
        <w:ind w:left="10206"/>
        <w:jc w:val="center"/>
        <w:rPr>
          <w:sz w:val="28"/>
          <w:szCs w:val="28"/>
        </w:rPr>
      </w:pPr>
      <w:r w:rsidRPr="00F61019">
        <w:rPr>
          <w:sz w:val="28"/>
          <w:szCs w:val="28"/>
        </w:rPr>
        <w:t>Тыва</w:t>
      </w:r>
      <w:r w:rsidR="00F61019">
        <w:rPr>
          <w:sz w:val="28"/>
          <w:szCs w:val="28"/>
        </w:rPr>
        <w:t xml:space="preserve"> </w:t>
      </w:r>
      <w:r w:rsidR="00DB0695" w:rsidRPr="00F61019">
        <w:rPr>
          <w:sz w:val="28"/>
          <w:szCs w:val="28"/>
        </w:rPr>
        <w:t>«</w:t>
      </w:r>
      <w:proofErr w:type="spellStart"/>
      <w:r w:rsidRPr="00F61019">
        <w:rPr>
          <w:sz w:val="28"/>
          <w:szCs w:val="28"/>
        </w:rPr>
        <w:t>Энергоэффективность</w:t>
      </w:r>
      <w:proofErr w:type="spellEnd"/>
      <w:r w:rsidRPr="00F61019">
        <w:rPr>
          <w:sz w:val="28"/>
          <w:szCs w:val="28"/>
        </w:rPr>
        <w:t xml:space="preserve"> и развитие</w:t>
      </w:r>
    </w:p>
    <w:p w:rsidR="00271E9D" w:rsidRPr="00F61019" w:rsidRDefault="00F61019" w:rsidP="00F61019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энергетики на 2014-</w:t>
      </w:r>
      <w:r w:rsidR="00271E9D" w:rsidRPr="00F61019">
        <w:rPr>
          <w:sz w:val="28"/>
          <w:szCs w:val="28"/>
        </w:rPr>
        <w:t>2027 годы</w:t>
      </w:r>
      <w:r w:rsidR="00DB0695" w:rsidRPr="00F61019">
        <w:rPr>
          <w:sz w:val="28"/>
          <w:szCs w:val="28"/>
        </w:rPr>
        <w:t>»</w:t>
      </w:r>
    </w:p>
    <w:p w:rsidR="00271E9D" w:rsidRPr="00F61019" w:rsidRDefault="00271E9D" w:rsidP="00F61019">
      <w:pPr>
        <w:jc w:val="center"/>
        <w:rPr>
          <w:sz w:val="28"/>
          <w:szCs w:val="28"/>
        </w:rPr>
      </w:pPr>
    </w:p>
    <w:p w:rsidR="00271E9D" w:rsidRPr="00F61019" w:rsidRDefault="00271E9D" w:rsidP="00F61019">
      <w:pPr>
        <w:jc w:val="center"/>
        <w:rPr>
          <w:sz w:val="28"/>
          <w:szCs w:val="28"/>
        </w:rPr>
      </w:pPr>
      <w:r w:rsidRPr="00F61019">
        <w:rPr>
          <w:sz w:val="28"/>
          <w:szCs w:val="28"/>
        </w:rPr>
        <w:t>ЦЕЛЕВЫЕ ПОКАЗАТЕЛИ</w:t>
      </w:r>
    </w:p>
    <w:p w:rsidR="00271E9D" w:rsidRPr="00F61019" w:rsidRDefault="00F61019" w:rsidP="00F61019">
      <w:pPr>
        <w:jc w:val="center"/>
        <w:rPr>
          <w:sz w:val="28"/>
          <w:szCs w:val="28"/>
        </w:rPr>
      </w:pPr>
      <w:r w:rsidRPr="00F61019">
        <w:rPr>
          <w:sz w:val="28"/>
          <w:szCs w:val="28"/>
        </w:rPr>
        <w:t>государственной программы Республики Тыва</w:t>
      </w:r>
    </w:p>
    <w:p w:rsidR="00271E9D" w:rsidRPr="00F61019" w:rsidRDefault="00F61019" w:rsidP="00F6101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Э</w:t>
      </w:r>
      <w:r w:rsidRPr="00F61019">
        <w:rPr>
          <w:sz w:val="28"/>
          <w:szCs w:val="28"/>
        </w:rPr>
        <w:t>нергоэффективность</w:t>
      </w:r>
      <w:proofErr w:type="spellEnd"/>
      <w:r w:rsidRPr="00F61019">
        <w:rPr>
          <w:sz w:val="28"/>
          <w:szCs w:val="28"/>
        </w:rPr>
        <w:t xml:space="preserve"> и развитие энергетики</w:t>
      </w:r>
    </w:p>
    <w:p w:rsidR="00271E9D" w:rsidRPr="00F61019" w:rsidRDefault="00F61019" w:rsidP="00F6101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2014</w:t>
      </w:r>
      <w:r w:rsidRPr="00F61019">
        <w:rPr>
          <w:sz w:val="28"/>
          <w:szCs w:val="28"/>
        </w:rPr>
        <w:t>-2027 годы»</w:t>
      </w:r>
    </w:p>
    <w:p w:rsidR="00271E9D" w:rsidRPr="00F61019" w:rsidRDefault="00271E9D" w:rsidP="00F61019">
      <w:pPr>
        <w:jc w:val="center"/>
        <w:rPr>
          <w:sz w:val="28"/>
          <w:szCs w:val="28"/>
        </w:rPr>
      </w:pPr>
    </w:p>
    <w:tbl>
      <w:tblPr>
        <w:tblW w:w="1614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1359"/>
        <w:gridCol w:w="850"/>
        <w:gridCol w:w="957"/>
        <w:gridCol w:w="880"/>
        <w:gridCol w:w="1060"/>
        <w:gridCol w:w="980"/>
        <w:gridCol w:w="1060"/>
        <w:gridCol w:w="1017"/>
        <w:gridCol w:w="1063"/>
        <w:gridCol w:w="940"/>
        <w:gridCol w:w="940"/>
        <w:gridCol w:w="960"/>
        <w:gridCol w:w="966"/>
      </w:tblGrid>
      <w:tr w:rsidR="007C0291" w:rsidRPr="00F61019" w:rsidTr="00F61019">
        <w:trPr>
          <w:trHeight w:val="20"/>
          <w:tblHeader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Показатели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 xml:space="preserve">Единица </w:t>
            </w:r>
          </w:p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измерения</w:t>
            </w:r>
          </w:p>
        </w:tc>
        <w:tc>
          <w:tcPr>
            <w:tcW w:w="116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Плановые значения</w:t>
            </w:r>
          </w:p>
        </w:tc>
      </w:tr>
      <w:tr w:rsidR="007C0291" w:rsidRPr="00F61019" w:rsidTr="00F61019">
        <w:trPr>
          <w:trHeight w:val="20"/>
          <w:tblHeader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на 2016 год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на 2017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на 2018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на 2019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на 2020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на 2021 год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на 2022 год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на 2023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на 2024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на 2025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на 2026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на 2027 год</w:t>
            </w:r>
          </w:p>
        </w:tc>
      </w:tr>
      <w:tr w:rsidR="00F61019" w:rsidRPr="00F61019" w:rsidTr="00F61019">
        <w:trPr>
          <w:trHeight w:val="20"/>
          <w:tblHeader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9" w:rsidRPr="00F61019" w:rsidRDefault="00F61019" w:rsidP="00F61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19" w:rsidRPr="00F61019" w:rsidRDefault="00F61019" w:rsidP="00F61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19" w:rsidRPr="00F61019" w:rsidRDefault="00F61019" w:rsidP="00F61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19" w:rsidRPr="00F61019" w:rsidRDefault="00F61019" w:rsidP="00F61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19" w:rsidRPr="00F61019" w:rsidRDefault="00F61019" w:rsidP="00F61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19" w:rsidRPr="00F61019" w:rsidRDefault="00F61019" w:rsidP="00F61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19" w:rsidRPr="00F61019" w:rsidRDefault="00F61019" w:rsidP="00F61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19" w:rsidRPr="00F61019" w:rsidRDefault="00F61019" w:rsidP="00F61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19" w:rsidRPr="00F61019" w:rsidRDefault="00F61019" w:rsidP="00F61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19" w:rsidRPr="00F61019" w:rsidRDefault="00F61019" w:rsidP="00F61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19" w:rsidRPr="00F61019" w:rsidRDefault="00F61019" w:rsidP="00F61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19" w:rsidRPr="00F61019" w:rsidRDefault="00F61019" w:rsidP="00F61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19" w:rsidRPr="00F61019" w:rsidRDefault="00F61019" w:rsidP="00F61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19" w:rsidRPr="00F61019" w:rsidRDefault="00F61019" w:rsidP="00F61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7C0291" w:rsidRPr="00F61019" w:rsidTr="00F61019">
        <w:trPr>
          <w:trHeight w:val="2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 w:rsidR="00F61019">
              <w:rPr>
                <w:sz w:val="20"/>
                <w:szCs w:val="20"/>
              </w:rPr>
              <w:t>–</w:t>
            </w:r>
            <w:r w:rsidRPr="00F61019">
              <w:rPr>
                <w:sz w:val="20"/>
                <w:szCs w:val="20"/>
              </w:rPr>
              <w:t xml:space="preserve"> РАЗДЕЛ E: Производство и распределение электроэнергии, газа и воды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млн. руб</w:t>
            </w:r>
            <w:r w:rsidR="00F61019">
              <w:rPr>
                <w:sz w:val="20"/>
                <w:szCs w:val="20"/>
              </w:rPr>
              <w:t>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4 092,4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4 153,8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4 236,9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4 321,6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4 408,0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4 496,2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4 586,1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4 677,8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4 771,4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4 866,8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4 964,2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5 063,4</w:t>
            </w:r>
          </w:p>
        </w:tc>
      </w:tr>
      <w:tr w:rsidR="007C0291" w:rsidRPr="00F61019" w:rsidTr="00F61019">
        <w:trPr>
          <w:trHeight w:val="2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 xml:space="preserve">Темп роста отгрузки </w:t>
            </w:r>
            <w:r w:rsidR="00F61019">
              <w:rPr>
                <w:sz w:val="20"/>
                <w:szCs w:val="20"/>
              </w:rPr>
              <w:t>–</w:t>
            </w:r>
            <w:r w:rsidRPr="00F61019">
              <w:rPr>
                <w:sz w:val="20"/>
                <w:szCs w:val="20"/>
              </w:rPr>
              <w:t xml:space="preserve"> РАЗДЕЛ E: Производство и распределение электроэнергии, газа и воды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F61019" w:rsidP="00F61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  <w:r w:rsidR="007C0291" w:rsidRPr="00F61019">
              <w:rPr>
                <w:sz w:val="20"/>
                <w:szCs w:val="20"/>
              </w:rPr>
              <w:t xml:space="preserve"> к предыдущему году в действующих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106,7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101,5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102,0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102,0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102,0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102,0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102,0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102,0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102,0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102,0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102,0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102,0</w:t>
            </w:r>
          </w:p>
        </w:tc>
      </w:tr>
      <w:tr w:rsidR="007C0291" w:rsidRPr="00F61019" w:rsidTr="00F61019">
        <w:trPr>
          <w:trHeight w:val="2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 xml:space="preserve">Индекс производства </w:t>
            </w:r>
            <w:r w:rsidR="00F61019">
              <w:rPr>
                <w:sz w:val="20"/>
                <w:szCs w:val="20"/>
              </w:rPr>
              <w:t>–</w:t>
            </w:r>
            <w:r w:rsidRPr="00F61019">
              <w:rPr>
                <w:sz w:val="20"/>
                <w:szCs w:val="20"/>
              </w:rPr>
              <w:t xml:space="preserve"> РАЗДЕЛ E: Производство и распределение электроэнергии, газа и воды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F61019" w:rsidP="00F61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  <w:r w:rsidR="007C0291" w:rsidRPr="00F61019">
              <w:rPr>
                <w:sz w:val="20"/>
                <w:szCs w:val="20"/>
              </w:rPr>
              <w:t xml:space="preserve">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101,0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101,0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101,5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102,0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102,5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103,0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103,5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104,0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104,0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104,0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104,0</w:t>
            </w:r>
          </w:p>
        </w:tc>
      </w:tr>
      <w:tr w:rsidR="007C0291" w:rsidRPr="00F61019" w:rsidTr="00F61019">
        <w:trPr>
          <w:trHeight w:val="2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Уголь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тыс.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1 314,0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1 353,4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1 700,0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1 900,0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510,0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1 241,0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1 253,4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1 265,9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1 278,6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1 291,4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1 304,3</w:t>
            </w:r>
          </w:p>
        </w:tc>
      </w:tr>
      <w:tr w:rsidR="007C0291" w:rsidRPr="00F61019" w:rsidTr="00F61019">
        <w:trPr>
          <w:trHeight w:val="2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Электроэнергия, в том числе произведенная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млн. кВт. ч</w:t>
            </w:r>
            <w:r w:rsidR="00F61019">
              <w:rPr>
                <w:sz w:val="20"/>
                <w:szCs w:val="20"/>
              </w:rPr>
              <w:t>ас</w:t>
            </w:r>
            <w:r w:rsidRPr="00F61019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100,8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102,8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104,9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107,0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108,0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109,1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110,2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111,3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112,4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113,6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114,7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115,8</w:t>
            </w:r>
          </w:p>
        </w:tc>
      </w:tr>
      <w:tr w:rsidR="007C0291" w:rsidRPr="00F61019" w:rsidTr="00F61019">
        <w:trPr>
          <w:trHeight w:val="2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атомными электростанциями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млн. кВт. ч</w:t>
            </w:r>
            <w:r w:rsidR="00F61019">
              <w:rPr>
                <w:sz w:val="20"/>
                <w:szCs w:val="20"/>
              </w:rPr>
              <w:t>ас</w:t>
            </w:r>
            <w:r w:rsidRPr="00F61019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0,0</w:t>
            </w:r>
          </w:p>
        </w:tc>
      </w:tr>
      <w:tr w:rsidR="007C0291" w:rsidRPr="00F61019" w:rsidTr="00F61019">
        <w:trPr>
          <w:trHeight w:val="2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тепловыми электростанциями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млн. кВт. ч</w:t>
            </w:r>
            <w:r w:rsidR="00F61019">
              <w:rPr>
                <w:sz w:val="20"/>
                <w:szCs w:val="20"/>
              </w:rPr>
              <w:t>ас</w:t>
            </w:r>
            <w:r w:rsidRPr="00F61019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100,8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102,8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104,9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107,0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108,0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109,1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110,2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111,3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112,4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113,6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114,7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115,8</w:t>
            </w:r>
          </w:p>
        </w:tc>
      </w:tr>
      <w:tr w:rsidR="007C0291" w:rsidRPr="00F61019" w:rsidTr="00F61019">
        <w:trPr>
          <w:trHeight w:val="2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гидроэлектростанциями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млн. кВт. ч</w:t>
            </w:r>
            <w:r w:rsidR="00F61019">
              <w:rPr>
                <w:sz w:val="20"/>
                <w:szCs w:val="20"/>
              </w:rPr>
              <w:t>ас</w:t>
            </w:r>
            <w:r w:rsidRPr="00F61019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0,0</w:t>
            </w:r>
          </w:p>
        </w:tc>
      </w:tr>
    </w:tbl>
    <w:p w:rsidR="00F61019" w:rsidRDefault="00F61019"/>
    <w:p w:rsidR="001F6AE7" w:rsidRDefault="001F6AE7"/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1359"/>
        <w:gridCol w:w="850"/>
        <w:gridCol w:w="957"/>
        <w:gridCol w:w="880"/>
        <w:gridCol w:w="1060"/>
        <w:gridCol w:w="980"/>
        <w:gridCol w:w="1060"/>
        <w:gridCol w:w="1017"/>
        <w:gridCol w:w="1063"/>
        <w:gridCol w:w="940"/>
        <w:gridCol w:w="940"/>
        <w:gridCol w:w="960"/>
        <w:gridCol w:w="966"/>
      </w:tblGrid>
      <w:tr w:rsidR="00F61019" w:rsidRPr="00F61019" w:rsidTr="00F61019">
        <w:trPr>
          <w:trHeight w:val="20"/>
          <w:tblHeader/>
          <w:jc w:val="center"/>
        </w:trPr>
        <w:tc>
          <w:tcPr>
            <w:tcW w:w="3114" w:type="dxa"/>
            <w:hideMark/>
          </w:tcPr>
          <w:p w:rsidR="00F61019" w:rsidRPr="00F61019" w:rsidRDefault="00F61019" w:rsidP="00234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9" w:type="dxa"/>
            <w:hideMark/>
          </w:tcPr>
          <w:p w:rsidR="00F61019" w:rsidRPr="00F61019" w:rsidRDefault="00F61019" w:rsidP="00234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F61019" w:rsidRPr="00F61019" w:rsidRDefault="00F61019" w:rsidP="00234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  <w:shd w:val="clear" w:color="auto" w:fill="auto"/>
            <w:hideMark/>
          </w:tcPr>
          <w:p w:rsidR="00F61019" w:rsidRPr="00F61019" w:rsidRDefault="00F61019" w:rsidP="00234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0" w:type="dxa"/>
            <w:shd w:val="clear" w:color="auto" w:fill="auto"/>
            <w:hideMark/>
          </w:tcPr>
          <w:p w:rsidR="00F61019" w:rsidRPr="00F61019" w:rsidRDefault="00F61019" w:rsidP="00234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0" w:type="dxa"/>
            <w:shd w:val="clear" w:color="auto" w:fill="auto"/>
            <w:hideMark/>
          </w:tcPr>
          <w:p w:rsidR="00F61019" w:rsidRPr="00F61019" w:rsidRDefault="00F61019" w:rsidP="00234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0" w:type="dxa"/>
            <w:shd w:val="clear" w:color="auto" w:fill="auto"/>
            <w:hideMark/>
          </w:tcPr>
          <w:p w:rsidR="00F61019" w:rsidRPr="00F61019" w:rsidRDefault="00F61019" w:rsidP="00234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0" w:type="dxa"/>
            <w:shd w:val="clear" w:color="auto" w:fill="auto"/>
            <w:hideMark/>
          </w:tcPr>
          <w:p w:rsidR="00F61019" w:rsidRPr="00F61019" w:rsidRDefault="00F61019" w:rsidP="00234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17" w:type="dxa"/>
            <w:shd w:val="clear" w:color="auto" w:fill="auto"/>
            <w:hideMark/>
          </w:tcPr>
          <w:p w:rsidR="00F61019" w:rsidRPr="00F61019" w:rsidRDefault="00F61019" w:rsidP="00234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63" w:type="dxa"/>
            <w:shd w:val="clear" w:color="auto" w:fill="auto"/>
            <w:hideMark/>
          </w:tcPr>
          <w:p w:rsidR="00F61019" w:rsidRPr="00F61019" w:rsidRDefault="00F61019" w:rsidP="00234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40" w:type="dxa"/>
            <w:shd w:val="clear" w:color="auto" w:fill="auto"/>
            <w:hideMark/>
          </w:tcPr>
          <w:p w:rsidR="00F61019" w:rsidRPr="00F61019" w:rsidRDefault="00F61019" w:rsidP="00234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40" w:type="dxa"/>
            <w:shd w:val="clear" w:color="auto" w:fill="auto"/>
            <w:hideMark/>
          </w:tcPr>
          <w:p w:rsidR="00F61019" w:rsidRPr="00F61019" w:rsidRDefault="00F61019" w:rsidP="00234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0" w:type="dxa"/>
            <w:shd w:val="clear" w:color="auto" w:fill="auto"/>
            <w:hideMark/>
          </w:tcPr>
          <w:p w:rsidR="00F61019" w:rsidRPr="00F61019" w:rsidRDefault="00F61019" w:rsidP="00234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66" w:type="dxa"/>
            <w:shd w:val="clear" w:color="auto" w:fill="auto"/>
            <w:hideMark/>
          </w:tcPr>
          <w:p w:rsidR="00F61019" w:rsidRPr="00F61019" w:rsidRDefault="00F61019" w:rsidP="00234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7C0291" w:rsidRPr="00F61019" w:rsidTr="00F61019">
        <w:trPr>
          <w:trHeight w:val="20"/>
          <w:jc w:val="center"/>
        </w:trPr>
        <w:tc>
          <w:tcPr>
            <w:tcW w:w="3114" w:type="dxa"/>
            <w:shd w:val="clear" w:color="auto" w:fill="auto"/>
            <w:hideMark/>
          </w:tcPr>
          <w:p w:rsidR="007C0291" w:rsidRPr="00F61019" w:rsidRDefault="007C0291" w:rsidP="00F61019">
            <w:pPr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Количество высокопроизводительных рабочих мест во внебюджетном секторе экономики</w:t>
            </w:r>
            <w:r w:rsidR="005734C3">
              <w:rPr>
                <w:sz w:val="20"/>
                <w:szCs w:val="20"/>
              </w:rPr>
              <w:t xml:space="preserve"> </w:t>
            </w:r>
            <w:r w:rsidRPr="00F61019">
              <w:rPr>
                <w:sz w:val="20"/>
                <w:szCs w:val="20"/>
              </w:rPr>
              <w:t>(топливно-энергетический комплекс)</w:t>
            </w:r>
          </w:p>
        </w:tc>
        <w:tc>
          <w:tcPr>
            <w:tcW w:w="1359" w:type="dxa"/>
            <w:shd w:val="clear" w:color="auto" w:fill="auto"/>
            <w:hideMark/>
          </w:tcPr>
          <w:p w:rsidR="007C0291" w:rsidRPr="00F61019" w:rsidRDefault="007C0291" w:rsidP="00F61019">
            <w:pPr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ед</w:t>
            </w:r>
            <w:r w:rsidR="00F61019">
              <w:rPr>
                <w:sz w:val="20"/>
                <w:szCs w:val="20"/>
              </w:rPr>
              <w:t>иниц</w:t>
            </w:r>
          </w:p>
        </w:tc>
        <w:tc>
          <w:tcPr>
            <w:tcW w:w="850" w:type="dxa"/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3052</w:t>
            </w:r>
          </w:p>
        </w:tc>
        <w:tc>
          <w:tcPr>
            <w:tcW w:w="980" w:type="dxa"/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3055</w:t>
            </w:r>
          </w:p>
        </w:tc>
        <w:tc>
          <w:tcPr>
            <w:tcW w:w="1060" w:type="dxa"/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3070</w:t>
            </w:r>
          </w:p>
        </w:tc>
        <w:tc>
          <w:tcPr>
            <w:tcW w:w="1017" w:type="dxa"/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3075</w:t>
            </w:r>
          </w:p>
        </w:tc>
        <w:tc>
          <w:tcPr>
            <w:tcW w:w="1063" w:type="dxa"/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3080</w:t>
            </w:r>
          </w:p>
        </w:tc>
        <w:tc>
          <w:tcPr>
            <w:tcW w:w="940" w:type="dxa"/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3080</w:t>
            </w:r>
          </w:p>
        </w:tc>
        <w:tc>
          <w:tcPr>
            <w:tcW w:w="940" w:type="dxa"/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3080</w:t>
            </w:r>
          </w:p>
        </w:tc>
        <w:tc>
          <w:tcPr>
            <w:tcW w:w="960" w:type="dxa"/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3080</w:t>
            </w:r>
          </w:p>
        </w:tc>
        <w:tc>
          <w:tcPr>
            <w:tcW w:w="966" w:type="dxa"/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3080</w:t>
            </w:r>
          </w:p>
        </w:tc>
      </w:tr>
      <w:tr w:rsidR="007C0291" w:rsidRPr="00F61019" w:rsidTr="00F61019">
        <w:trPr>
          <w:trHeight w:val="20"/>
          <w:jc w:val="center"/>
        </w:trPr>
        <w:tc>
          <w:tcPr>
            <w:tcW w:w="3114" w:type="dxa"/>
            <w:shd w:val="clear" w:color="auto" w:fill="auto"/>
            <w:hideMark/>
          </w:tcPr>
          <w:p w:rsidR="007C0291" w:rsidRPr="00F61019" w:rsidRDefault="007C0291" w:rsidP="00F61019">
            <w:pPr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359" w:type="dxa"/>
            <w:shd w:val="clear" w:color="auto" w:fill="auto"/>
            <w:hideMark/>
          </w:tcPr>
          <w:p w:rsidR="007C0291" w:rsidRPr="00F61019" w:rsidRDefault="007C0291" w:rsidP="00F61019">
            <w:pPr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млн. руб</w:t>
            </w:r>
            <w:r w:rsidR="00F61019">
              <w:rPr>
                <w:sz w:val="20"/>
                <w:szCs w:val="20"/>
              </w:rPr>
              <w:t>лей</w:t>
            </w:r>
          </w:p>
        </w:tc>
        <w:tc>
          <w:tcPr>
            <w:tcW w:w="850" w:type="dxa"/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30,7</w:t>
            </w:r>
          </w:p>
        </w:tc>
        <w:tc>
          <w:tcPr>
            <w:tcW w:w="980" w:type="dxa"/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10,0</w:t>
            </w:r>
          </w:p>
        </w:tc>
        <w:tc>
          <w:tcPr>
            <w:tcW w:w="1060" w:type="dxa"/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10,0</w:t>
            </w:r>
          </w:p>
        </w:tc>
        <w:tc>
          <w:tcPr>
            <w:tcW w:w="1017" w:type="dxa"/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10,0</w:t>
            </w:r>
          </w:p>
        </w:tc>
        <w:tc>
          <w:tcPr>
            <w:tcW w:w="1063" w:type="dxa"/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10,0</w:t>
            </w:r>
          </w:p>
        </w:tc>
        <w:tc>
          <w:tcPr>
            <w:tcW w:w="940" w:type="dxa"/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10,0</w:t>
            </w:r>
          </w:p>
        </w:tc>
        <w:tc>
          <w:tcPr>
            <w:tcW w:w="940" w:type="dxa"/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10,0</w:t>
            </w:r>
          </w:p>
        </w:tc>
        <w:tc>
          <w:tcPr>
            <w:tcW w:w="960" w:type="dxa"/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10,0</w:t>
            </w:r>
          </w:p>
        </w:tc>
        <w:tc>
          <w:tcPr>
            <w:tcW w:w="966" w:type="dxa"/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10,0</w:t>
            </w:r>
          </w:p>
        </w:tc>
      </w:tr>
      <w:tr w:rsidR="007C0291" w:rsidRPr="00F61019" w:rsidTr="00F61019">
        <w:trPr>
          <w:trHeight w:val="20"/>
          <w:jc w:val="center"/>
        </w:trPr>
        <w:tc>
          <w:tcPr>
            <w:tcW w:w="3114" w:type="dxa"/>
            <w:shd w:val="clear" w:color="auto" w:fill="auto"/>
            <w:hideMark/>
          </w:tcPr>
          <w:p w:rsidR="007C0291" w:rsidRPr="00F61019" w:rsidRDefault="007C0291" w:rsidP="00F61019">
            <w:pPr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Увеличение количества рабочих мест, созданных в рамках реализации инвестиционных проектов, в том числе:</w:t>
            </w:r>
          </w:p>
        </w:tc>
        <w:tc>
          <w:tcPr>
            <w:tcW w:w="1359" w:type="dxa"/>
            <w:shd w:val="clear" w:color="auto" w:fill="auto"/>
            <w:hideMark/>
          </w:tcPr>
          <w:p w:rsidR="007C0291" w:rsidRPr="00F61019" w:rsidRDefault="007C0291" w:rsidP="00F61019">
            <w:pPr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60,0</w:t>
            </w:r>
          </w:p>
        </w:tc>
        <w:tc>
          <w:tcPr>
            <w:tcW w:w="1060" w:type="dxa"/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60,0</w:t>
            </w:r>
          </w:p>
        </w:tc>
        <w:tc>
          <w:tcPr>
            <w:tcW w:w="1017" w:type="dxa"/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5,0</w:t>
            </w:r>
          </w:p>
        </w:tc>
        <w:tc>
          <w:tcPr>
            <w:tcW w:w="1063" w:type="dxa"/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10,0</w:t>
            </w:r>
          </w:p>
        </w:tc>
        <w:tc>
          <w:tcPr>
            <w:tcW w:w="940" w:type="dxa"/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90,0</w:t>
            </w:r>
          </w:p>
        </w:tc>
        <w:tc>
          <w:tcPr>
            <w:tcW w:w="940" w:type="dxa"/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110,0</w:t>
            </w:r>
          </w:p>
        </w:tc>
        <w:tc>
          <w:tcPr>
            <w:tcW w:w="960" w:type="dxa"/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200,0</w:t>
            </w:r>
          </w:p>
        </w:tc>
        <w:tc>
          <w:tcPr>
            <w:tcW w:w="966" w:type="dxa"/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1 465,0</w:t>
            </w:r>
          </w:p>
        </w:tc>
      </w:tr>
      <w:tr w:rsidR="007C0291" w:rsidRPr="00F61019" w:rsidTr="00F61019">
        <w:trPr>
          <w:trHeight w:val="20"/>
          <w:jc w:val="center"/>
        </w:trPr>
        <w:tc>
          <w:tcPr>
            <w:tcW w:w="3114" w:type="dxa"/>
            <w:shd w:val="clear" w:color="auto" w:fill="auto"/>
            <w:hideMark/>
          </w:tcPr>
          <w:p w:rsidR="007C0291" w:rsidRPr="00F61019" w:rsidRDefault="007C0291" w:rsidP="00F61019">
            <w:pPr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строительство высоковольтных линий электропередач</w:t>
            </w:r>
          </w:p>
        </w:tc>
        <w:tc>
          <w:tcPr>
            <w:tcW w:w="1359" w:type="dxa"/>
            <w:shd w:val="clear" w:color="auto" w:fill="auto"/>
            <w:hideMark/>
          </w:tcPr>
          <w:p w:rsidR="007C0291" w:rsidRPr="00F61019" w:rsidRDefault="007C0291" w:rsidP="00F61019">
            <w:pPr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</w:tr>
      <w:tr w:rsidR="007C0291" w:rsidRPr="00F61019" w:rsidTr="00F61019">
        <w:trPr>
          <w:trHeight w:val="20"/>
          <w:jc w:val="center"/>
        </w:trPr>
        <w:tc>
          <w:tcPr>
            <w:tcW w:w="3114" w:type="dxa"/>
            <w:shd w:val="clear" w:color="auto" w:fill="auto"/>
            <w:hideMark/>
          </w:tcPr>
          <w:p w:rsidR="007C0291" w:rsidRPr="00F61019" w:rsidRDefault="007C0291" w:rsidP="00F61019">
            <w:pPr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Объем внебюджетных инвестиций, направленных на реализацию инвестиционных проекто</w:t>
            </w:r>
            <w:r w:rsidR="00F61019">
              <w:rPr>
                <w:sz w:val="20"/>
                <w:szCs w:val="20"/>
              </w:rPr>
              <w:t>в</w:t>
            </w:r>
          </w:p>
        </w:tc>
        <w:tc>
          <w:tcPr>
            <w:tcW w:w="1359" w:type="dxa"/>
            <w:shd w:val="clear" w:color="auto" w:fill="auto"/>
            <w:hideMark/>
          </w:tcPr>
          <w:p w:rsidR="007C0291" w:rsidRPr="00F61019" w:rsidRDefault="007C0291" w:rsidP="00F61019">
            <w:pPr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млн. рублей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4 922,8</w:t>
            </w:r>
          </w:p>
        </w:tc>
        <w:tc>
          <w:tcPr>
            <w:tcW w:w="1060" w:type="dxa"/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2 204,1</w:t>
            </w:r>
          </w:p>
        </w:tc>
        <w:tc>
          <w:tcPr>
            <w:tcW w:w="1017" w:type="dxa"/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690,2</w:t>
            </w:r>
          </w:p>
        </w:tc>
        <w:tc>
          <w:tcPr>
            <w:tcW w:w="1063" w:type="dxa"/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1 551,3</w:t>
            </w:r>
          </w:p>
        </w:tc>
        <w:tc>
          <w:tcPr>
            <w:tcW w:w="940" w:type="dxa"/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15 000,0</w:t>
            </w:r>
          </w:p>
        </w:tc>
        <w:tc>
          <w:tcPr>
            <w:tcW w:w="940" w:type="dxa"/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17 000,0</w:t>
            </w:r>
          </w:p>
        </w:tc>
        <w:tc>
          <w:tcPr>
            <w:tcW w:w="960" w:type="dxa"/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16 000,0</w:t>
            </w:r>
          </w:p>
        </w:tc>
        <w:tc>
          <w:tcPr>
            <w:tcW w:w="966" w:type="dxa"/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4 427,3</w:t>
            </w:r>
          </w:p>
        </w:tc>
      </w:tr>
      <w:tr w:rsidR="007C0291" w:rsidRPr="00F61019" w:rsidTr="00F61019">
        <w:trPr>
          <w:trHeight w:val="20"/>
          <w:jc w:val="center"/>
        </w:trPr>
        <w:tc>
          <w:tcPr>
            <w:tcW w:w="3114" w:type="dxa"/>
            <w:shd w:val="clear" w:color="auto" w:fill="auto"/>
            <w:hideMark/>
          </w:tcPr>
          <w:p w:rsidR="007C0291" w:rsidRPr="00F61019" w:rsidRDefault="007C0291" w:rsidP="00F61019">
            <w:pPr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Соблюдение сроков на осуществление технологического присоединения объектов электросетевого хозяйства, выполняемого в рамках реализации инвестиционных проектов, в том числе:</w:t>
            </w:r>
          </w:p>
        </w:tc>
        <w:tc>
          <w:tcPr>
            <w:tcW w:w="1359" w:type="dxa"/>
            <w:shd w:val="clear" w:color="auto" w:fill="auto"/>
            <w:hideMark/>
          </w:tcPr>
          <w:p w:rsidR="007C0291" w:rsidRPr="00F61019" w:rsidRDefault="007C0291" w:rsidP="00F61019">
            <w:pPr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дата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</w:tr>
      <w:tr w:rsidR="007C0291" w:rsidRPr="00F61019" w:rsidTr="00F61019">
        <w:trPr>
          <w:trHeight w:val="20"/>
          <w:jc w:val="center"/>
        </w:trPr>
        <w:tc>
          <w:tcPr>
            <w:tcW w:w="3114" w:type="dxa"/>
            <w:shd w:val="clear" w:color="auto" w:fill="auto"/>
            <w:hideMark/>
          </w:tcPr>
          <w:p w:rsidR="007C0291" w:rsidRPr="00F61019" w:rsidRDefault="007C0291" w:rsidP="00F61019">
            <w:pPr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1359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апрель 2020 г.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</w:tr>
      <w:tr w:rsidR="007C0291" w:rsidRPr="00F61019" w:rsidTr="00F61019">
        <w:trPr>
          <w:trHeight w:val="20"/>
          <w:jc w:val="center"/>
        </w:trPr>
        <w:tc>
          <w:tcPr>
            <w:tcW w:w="3114" w:type="dxa"/>
            <w:shd w:val="clear" w:color="auto" w:fill="auto"/>
            <w:hideMark/>
          </w:tcPr>
          <w:p w:rsidR="007C0291" w:rsidRPr="00F61019" w:rsidRDefault="007C0291" w:rsidP="00F61019">
            <w:pPr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заключение государственной экспертизы обоснованности проектно-сметной документации</w:t>
            </w:r>
          </w:p>
        </w:tc>
        <w:tc>
          <w:tcPr>
            <w:tcW w:w="1359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:rsid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 xml:space="preserve">май </w:t>
            </w:r>
          </w:p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2020 г.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</w:tr>
      <w:tr w:rsidR="007C0291" w:rsidRPr="00F61019" w:rsidTr="00F61019">
        <w:trPr>
          <w:trHeight w:val="20"/>
          <w:jc w:val="center"/>
        </w:trPr>
        <w:tc>
          <w:tcPr>
            <w:tcW w:w="3114" w:type="dxa"/>
            <w:shd w:val="clear" w:color="auto" w:fill="auto"/>
            <w:hideMark/>
          </w:tcPr>
          <w:p w:rsidR="007C0291" w:rsidRPr="00F61019" w:rsidRDefault="007C0291" w:rsidP="00F61019">
            <w:pPr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заключение договора технологического присоединения к электрическим сетям</w:t>
            </w:r>
          </w:p>
        </w:tc>
        <w:tc>
          <w:tcPr>
            <w:tcW w:w="1359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июнь 2020 г.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</w:tr>
      <w:tr w:rsidR="007C0291" w:rsidRPr="00F61019" w:rsidTr="00F61019">
        <w:trPr>
          <w:trHeight w:val="20"/>
          <w:jc w:val="center"/>
        </w:trPr>
        <w:tc>
          <w:tcPr>
            <w:tcW w:w="3114" w:type="dxa"/>
            <w:shd w:val="clear" w:color="auto" w:fill="auto"/>
            <w:hideMark/>
          </w:tcPr>
          <w:p w:rsidR="007C0291" w:rsidRPr="00F61019" w:rsidRDefault="007C0291" w:rsidP="00F61019">
            <w:pPr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начало строительно-монтажных работ</w:t>
            </w:r>
          </w:p>
        </w:tc>
        <w:tc>
          <w:tcPr>
            <w:tcW w:w="1359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:rsidR="007C0291" w:rsidRPr="00F61019" w:rsidRDefault="00F61019" w:rsidP="00F61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0511B" w:rsidRPr="00F61019">
              <w:rPr>
                <w:sz w:val="20"/>
                <w:szCs w:val="20"/>
              </w:rPr>
              <w:t>юль 2020</w:t>
            </w:r>
            <w:r>
              <w:rPr>
                <w:sz w:val="20"/>
                <w:szCs w:val="20"/>
              </w:rPr>
              <w:t xml:space="preserve"> </w:t>
            </w:r>
            <w:r w:rsidR="00E0511B" w:rsidRPr="00F61019">
              <w:rPr>
                <w:sz w:val="20"/>
                <w:szCs w:val="20"/>
              </w:rPr>
              <w:t>г.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7C0291" w:rsidRPr="00F61019" w:rsidRDefault="007C0291" w:rsidP="00F61019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6AE7" w:rsidRDefault="001F6AE7"/>
    <w:p w:rsidR="001F6AE7" w:rsidRDefault="001F6AE7"/>
    <w:p w:rsidR="001F6AE7" w:rsidRDefault="001F6AE7"/>
    <w:tbl>
      <w:tblPr>
        <w:tblW w:w="16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1359"/>
        <w:gridCol w:w="850"/>
        <w:gridCol w:w="957"/>
        <w:gridCol w:w="880"/>
        <w:gridCol w:w="973"/>
        <w:gridCol w:w="993"/>
        <w:gridCol w:w="992"/>
        <w:gridCol w:w="992"/>
        <w:gridCol w:w="992"/>
        <w:gridCol w:w="1178"/>
        <w:gridCol w:w="807"/>
        <w:gridCol w:w="850"/>
        <w:gridCol w:w="993"/>
        <w:gridCol w:w="272"/>
      </w:tblGrid>
      <w:tr w:rsidR="001F6AE7" w:rsidRPr="00F61019" w:rsidTr="001F6AE7">
        <w:trPr>
          <w:trHeight w:val="20"/>
          <w:tblHeader/>
          <w:jc w:val="center"/>
        </w:trPr>
        <w:tc>
          <w:tcPr>
            <w:tcW w:w="3114" w:type="dxa"/>
            <w:hideMark/>
          </w:tcPr>
          <w:p w:rsidR="001F6AE7" w:rsidRPr="00F61019" w:rsidRDefault="001F6AE7" w:rsidP="00234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59" w:type="dxa"/>
            <w:hideMark/>
          </w:tcPr>
          <w:p w:rsidR="001F6AE7" w:rsidRPr="00F61019" w:rsidRDefault="001F6AE7" w:rsidP="00234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1F6AE7" w:rsidRPr="00F61019" w:rsidRDefault="001F6AE7" w:rsidP="00234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  <w:shd w:val="clear" w:color="auto" w:fill="auto"/>
            <w:hideMark/>
          </w:tcPr>
          <w:p w:rsidR="001F6AE7" w:rsidRPr="00F61019" w:rsidRDefault="001F6AE7" w:rsidP="00234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0" w:type="dxa"/>
            <w:shd w:val="clear" w:color="auto" w:fill="auto"/>
            <w:hideMark/>
          </w:tcPr>
          <w:p w:rsidR="001F6AE7" w:rsidRPr="00F61019" w:rsidRDefault="001F6AE7" w:rsidP="00234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3" w:type="dxa"/>
            <w:shd w:val="clear" w:color="auto" w:fill="auto"/>
            <w:hideMark/>
          </w:tcPr>
          <w:p w:rsidR="001F6AE7" w:rsidRPr="00F61019" w:rsidRDefault="001F6AE7" w:rsidP="00234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:rsidR="001F6AE7" w:rsidRPr="00F61019" w:rsidRDefault="001F6AE7" w:rsidP="00234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1F6AE7" w:rsidRPr="00F61019" w:rsidRDefault="001F6AE7" w:rsidP="00234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1F6AE7" w:rsidRPr="00F61019" w:rsidRDefault="001F6AE7" w:rsidP="00234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1F6AE7" w:rsidRPr="00F61019" w:rsidRDefault="001F6AE7" w:rsidP="00234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78" w:type="dxa"/>
            <w:shd w:val="clear" w:color="auto" w:fill="auto"/>
            <w:hideMark/>
          </w:tcPr>
          <w:p w:rsidR="001F6AE7" w:rsidRPr="00F61019" w:rsidRDefault="001F6AE7" w:rsidP="00234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7" w:type="dxa"/>
            <w:shd w:val="clear" w:color="auto" w:fill="auto"/>
            <w:hideMark/>
          </w:tcPr>
          <w:p w:rsidR="001F6AE7" w:rsidRPr="00F61019" w:rsidRDefault="001F6AE7" w:rsidP="00234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1F6AE7" w:rsidRPr="00F61019" w:rsidRDefault="001F6AE7" w:rsidP="00234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F6AE7" w:rsidRPr="00F61019" w:rsidRDefault="001F6AE7" w:rsidP="00234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AE7" w:rsidRDefault="001F6AE7" w:rsidP="00234B25">
            <w:pPr>
              <w:jc w:val="center"/>
              <w:rPr>
                <w:sz w:val="20"/>
                <w:szCs w:val="20"/>
              </w:rPr>
            </w:pPr>
          </w:p>
        </w:tc>
      </w:tr>
      <w:tr w:rsidR="001F6AE7" w:rsidRPr="00F61019" w:rsidTr="001F6AE7">
        <w:trPr>
          <w:trHeight w:val="20"/>
          <w:jc w:val="center"/>
        </w:trPr>
        <w:tc>
          <w:tcPr>
            <w:tcW w:w="3114" w:type="dxa"/>
            <w:shd w:val="clear" w:color="auto" w:fill="auto"/>
            <w:hideMark/>
          </w:tcPr>
          <w:p w:rsidR="001F6AE7" w:rsidRPr="00F61019" w:rsidRDefault="001F6AE7" w:rsidP="00F61019">
            <w:pPr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 xml:space="preserve">технологическое присоединение </w:t>
            </w:r>
            <w:proofErr w:type="spellStart"/>
            <w:r w:rsidRPr="00F61019">
              <w:rPr>
                <w:sz w:val="20"/>
                <w:szCs w:val="20"/>
              </w:rPr>
              <w:t>энергопринимающих</w:t>
            </w:r>
            <w:proofErr w:type="spellEnd"/>
            <w:r w:rsidRPr="00F61019">
              <w:rPr>
                <w:sz w:val="20"/>
                <w:szCs w:val="20"/>
              </w:rPr>
              <w:t xml:space="preserve"> устройств юридического лица к электрическим сетям</w:t>
            </w:r>
          </w:p>
        </w:tc>
        <w:tc>
          <w:tcPr>
            <w:tcW w:w="1359" w:type="dxa"/>
            <w:shd w:val="clear" w:color="auto" w:fill="auto"/>
            <w:noWrap/>
            <w:hideMark/>
          </w:tcPr>
          <w:p w:rsidR="001F6AE7" w:rsidRPr="00F61019" w:rsidRDefault="001F6AE7" w:rsidP="00F610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F6AE7" w:rsidRPr="00F61019" w:rsidRDefault="001F6AE7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noWrap/>
            <w:hideMark/>
          </w:tcPr>
          <w:p w:rsidR="001F6AE7" w:rsidRPr="00F61019" w:rsidRDefault="001F6AE7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1F6AE7" w:rsidRPr="00F61019" w:rsidRDefault="001F6AE7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noWrap/>
            <w:hideMark/>
          </w:tcPr>
          <w:p w:rsidR="001F6AE7" w:rsidRPr="00F61019" w:rsidRDefault="001F6AE7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F6AE7" w:rsidRPr="00F61019" w:rsidRDefault="001F6AE7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6AE7" w:rsidRPr="00F61019" w:rsidRDefault="001F6AE7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6AE7" w:rsidRPr="00F61019" w:rsidRDefault="001F6AE7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F6AE7" w:rsidRPr="00F61019" w:rsidRDefault="001F6AE7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  <w:hideMark/>
          </w:tcPr>
          <w:p w:rsidR="001F6AE7" w:rsidRPr="00F61019" w:rsidRDefault="001F6AE7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декабрь 2024 г.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1F6AE7" w:rsidRPr="00F61019" w:rsidRDefault="001F6AE7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F6AE7" w:rsidRPr="00F61019" w:rsidRDefault="001F6AE7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1F6AE7" w:rsidRPr="00F61019" w:rsidRDefault="001F6AE7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AE7" w:rsidRPr="00F61019" w:rsidRDefault="001F6AE7" w:rsidP="00F61019">
            <w:pPr>
              <w:jc w:val="center"/>
              <w:rPr>
                <w:sz w:val="20"/>
                <w:szCs w:val="20"/>
              </w:rPr>
            </w:pPr>
          </w:p>
        </w:tc>
      </w:tr>
      <w:tr w:rsidR="001F6AE7" w:rsidRPr="00F61019" w:rsidTr="001F6AE7">
        <w:trPr>
          <w:trHeight w:val="20"/>
          <w:jc w:val="center"/>
        </w:trPr>
        <w:tc>
          <w:tcPr>
            <w:tcW w:w="3114" w:type="dxa"/>
            <w:shd w:val="clear" w:color="auto" w:fill="auto"/>
            <w:hideMark/>
          </w:tcPr>
          <w:p w:rsidR="001F6AE7" w:rsidRPr="00F61019" w:rsidRDefault="001F6AE7" w:rsidP="00F61019">
            <w:pPr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Технологические потери</w:t>
            </w:r>
          </w:p>
        </w:tc>
        <w:tc>
          <w:tcPr>
            <w:tcW w:w="1359" w:type="dxa"/>
            <w:shd w:val="clear" w:color="auto" w:fill="auto"/>
            <w:noWrap/>
            <w:hideMark/>
          </w:tcPr>
          <w:p w:rsidR="001F6AE7" w:rsidRPr="00F61019" w:rsidRDefault="001F6AE7" w:rsidP="00F61019">
            <w:pPr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млн. кВт. ч</w:t>
            </w:r>
            <w:r>
              <w:rPr>
                <w:sz w:val="20"/>
                <w:szCs w:val="20"/>
              </w:rPr>
              <w:t>ас.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F6AE7" w:rsidRPr="00F61019" w:rsidRDefault="001F6AE7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noWrap/>
            <w:hideMark/>
          </w:tcPr>
          <w:p w:rsidR="001F6AE7" w:rsidRPr="00F61019" w:rsidRDefault="001F6AE7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1F6AE7" w:rsidRPr="00F61019" w:rsidRDefault="001F6AE7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noWrap/>
            <w:hideMark/>
          </w:tcPr>
          <w:p w:rsidR="001F6AE7" w:rsidRPr="00F61019" w:rsidRDefault="001F6AE7" w:rsidP="00F6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1F6AE7" w:rsidRPr="00F61019" w:rsidRDefault="001F6AE7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210,92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6AE7" w:rsidRPr="00F61019" w:rsidRDefault="001F6AE7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159,91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6AE7" w:rsidRPr="00F61019" w:rsidRDefault="001F6AE7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155,91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6AE7" w:rsidRPr="00F61019" w:rsidRDefault="001F6AE7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152,73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1F6AE7" w:rsidRPr="00F61019" w:rsidRDefault="001F6AE7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149,73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1F6AE7" w:rsidRPr="00F61019" w:rsidRDefault="001F6AE7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146,74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F6AE7" w:rsidRPr="00F61019" w:rsidRDefault="001F6AE7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143,8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1F6AE7" w:rsidRPr="00F61019" w:rsidRDefault="001F6AE7" w:rsidP="00F61019">
            <w:pPr>
              <w:jc w:val="center"/>
              <w:rPr>
                <w:sz w:val="20"/>
                <w:szCs w:val="20"/>
              </w:rPr>
            </w:pPr>
            <w:r w:rsidRPr="00F61019">
              <w:rPr>
                <w:sz w:val="20"/>
                <w:szCs w:val="20"/>
              </w:rPr>
              <w:t>140,92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AE7" w:rsidRPr="00F61019" w:rsidRDefault="001F6AE7" w:rsidP="00F61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»;</w:t>
            </w:r>
          </w:p>
        </w:tc>
      </w:tr>
    </w:tbl>
    <w:p w:rsidR="001F6AE7" w:rsidRDefault="001F6AE7" w:rsidP="00B81A2F">
      <w:pPr>
        <w:autoSpaceDE w:val="0"/>
        <w:autoSpaceDN w:val="0"/>
        <w:adjustRightInd w:val="0"/>
        <w:ind w:left="708"/>
        <w:outlineLvl w:val="0"/>
        <w:rPr>
          <w:color w:val="000000" w:themeColor="text1"/>
          <w:sz w:val="28"/>
          <w:szCs w:val="28"/>
          <w:highlight w:val="yellow"/>
        </w:rPr>
      </w:pPr>
    </w:p>
    <w:p w:rsidR="001F6AE7" w:rsidRDefault="001F6AE7" w:rsidP="00B81A2F">
      <w:pPr>
        <w:autoSpaceDE w:val="0"/>
        <w:autoSpaceDN w:val="0"/>
        <w:adjustRightInd w:val="0"/>
        <w:ind w:left="708"/>
        <w:outlineLvl w:val="0"/>
        <w:rPr>
          <w:color w:val="000000" w:themeColor="text1"/>
          <w:sz w:val="28"/>
          <w:szCs w:val="28"/>
          <w:highlight w:val="yellow"/>
        </w:rPr>
      </w:pPr>
    </w:p>
    <w:p w:rsidR="001F6AE7" w:rsidRDefault="001F6AE7" w:rsidP="00B81A2F">
      <w:pPr>
        <w:autoSpaceDE w:val="0"/>
        <w:autoSpaceDN w:val="0"/>
        <w:adjustRightInd w:val="0"/>
        <w:ind w:left="708"/>
        <w:outlineLvl w:val="0"/>
        <w:rPr>
          <w:color w:val="000000" w:themeColor="text1"/>
          <w:sz w:val="28"/>
          <w:szCs w:val="28"/>
          <w:highlight w:val="yellow"/>
        </w:rPr>
        <w:sectPr w:rsidR="001F6AE7" w:rsidSect="00F61019">
          <w:pgSz w:w="16840" w:h="11907" w:orient="landscape" w:code="9"/>
          <w:pgMar w:top="1134" w:right="567" w:bottom="1134" w:left="567" w:header="680" w:footer="680" w:gutter="0"/>
          <w:cols w:space="720"/>
          <w:docGrid w:linePitch="326"/>
        </w:sectPr>
      </w:pPr>
    </w:p>
    <w:p w:rsidR="00B81A2F" w:rsidRPr="001F6AE7" w:rsidRDefault="009E4572" w:rsidP="001F6AE7">
      <w:pPr>
        <w:spacing w:line="360" w:lineRule="atLeast"/>
        <w:ind w:firstLine="709"/>
        <w:jc w:val="both"/>
        <w:rPr>
          <w:sz w:val="28"/>
          <w:szCs w:val="28"/>
        </w:rPr>
      </w:pPr>
      <w:r w:rsidRPr="001F6AE7">
        <w:rPr>
          <w:sz w:val="28"/>
          <w:szCs w:val="28"/>
        </w:rPr>
        <w:lastRenderedPageBreak/>
        <w:t>ц</w:t>
      </w:r>
      <w:r w:rsidR="00B81A2F" w:rsidRPr="001F6AE7">
        <w:rPr>
          <w:sz w:val="28"/>
          <w:szCs w:val="28"/>
        </w:rPr>
        <w:t>) в приложении №</w:t>
      </w:r>
      <w:r w:rsidR="001F6AE7">
        <w:rPr>
          <w:sz w:val="28"/>
          <w:szCs w:val="28"/>
        </w:rPr>
        <w:t xml:space="preserve"> </w:t>
      </w:r>
      <w:r w:rsidR="00B81A2F" w:rsidRPr="001F6AE7">
        <w:rPr>
          <w:sz w:val="28"/>
          <w:szCs w:val="28"/>
        </w:rPr>
        <w:t>17 к Программе:</w:t>
      </w:r>
    </w:p>
    <w:p w:rsidR="00B81A2F" w:rsidRPr="001F6AE7" w:rsidRDefault="00B81A2F" w:rsidP="001F6AE7">
      <w:pPr>
        <w:spacing w:line="360" w:lineRule="atLeast"/>
        <w:ind w:firstLine="709"/>
        <w:jc w:val="both"/>
        <w:rPr>
          <w:sz w:val="28"/>
          <w:szCs w:val="28"/>
        </w:rPr>
      </w:pPr>
      <w:r w:rsidRPr="001F6AE7">
        <w:rPr>
          <w:sz w:val="28"/>
          <w:szCs w:val="28"/>
        </w:rPr>
        <w:t xml:space="preserve">в правом верхнем углу слова </w:t>
      </w:r>
      <w:r w:rsidR="00DB0695" w:rsidRPr="001F6AE7">
        <w:rPr>
          <w:sz w:val="28"/>
          <w:szCs w:val="28"/>
        </w:rPr>
        <w:t>«</w:t>
      </w:r>
      <w:r w:rsidRPr="001F6AE7">
        <w:rPr>
          <w:sz w:val="28"/>
          <w:szCs w:val="28"/>
        </w:rPr>
        <w:t>2014-2025 годы</w:t>
      </w:r>
      <w:r w:rsidR="00DB0695" w:rsidRPr="001F6AE7">
        <w:rPr>
          <w:sz w:val="28"/>
          <w:szCs w:val="28"/>
        </w:rPr>
        <w:t>»</w:t>
      </w:r>
      <w:r w:rsidRPr="001F6AE7">
        <w:rPr>
          <w:sz w:val="28"/>
          <w:szCs w:val="28"/>
        </w:rPr>
        <w:t xml:space="preserve"> заменить словами </w:t>
      </w:r>
      <w:r w:rsidR="00DB0695" w:rsidRPr="001F6AE7">
        <w:rPr>
          <w:sz w:val="28"/>
          <w:szCs w:val="28"/>
        </w:rPr>
        <w:t>«</w:t>
      </w:r>
      <w:r w:rsidRPr="001F6AE7">
        <w:rPr>
          <w:sz w:val="28"/>
          <w:szCs w:val="28"/>
        </w:rPr>
        <w:t>2014-2027 годы</w:t>
      </w:r>
      <w:r w:rsidR="00DB0695" w:rsidRPr="001F6AE7">
        <w:rPr>
          <w:sz w:val="28"/>
          <w:szCs w:val="28"/>
        </w:rPr>
        <w:t>»</w:t>
      </w:r>
      <w:r w:rsidRPr="001F6AE7">
        <w:rPr>
          <w:sz w:val="28"/>
          <w:szCs w:val="28"/>
        </w:rPr>
        <w:t>;</w:t>
      </w:r>
    </w:p>
    <w:p w:rsidR="007B456B" w:rsidRPr="001F6AE7" w:rsidRDefault="007B456B" w:rsidP="001F6AE7">
      <w:pPr>
        <w:spacing w:line="360" w:lineRule="atLeast"/>
        <w:ind w:firstLine="709"/>
        <w:jc w:val="both"/>
        <w:rPr>
          <w:sz w:val="28"/>
          <w:szCs w:val="28"/>
        </w:rPr>
      </w:pPr>
      <w:r w:rsidRPr="001F6AE7">
        <w:rPr>
          <w:sz w:val="28"/>
          <w:szCs w:val="28"/>
        </w:rPr>
        <w:t xml:space="preserve">в наименовании слова </w:t>
      </w:r>
      <w:r w:rsidR="00DB0695" w:rsidRPr="001F6AE7">
        <w:rPr>
          <w:sz w:val="28"/>
          <w:szCs w:val="28"/>
        </w:rPr>
        <w:t>«</w:t>
      </w:r>
      <w:r w:rsidRPr="001F6AE7">
        <w:rPr>
          <w:sz w:val="28"/>
          <w:szCs w:val="28"/>
        </w:rPr>
        <w:t>возмещение убытков</w:t>
      </w:r>
      <w:r w:rsidR="00D96CBC" w:rsidRPr="001F6AE7">
        <w:rPr>
          <w:sz w:val="28"/>
          <w:szCs w:val="28"/>
        </w:rPr>
        <w:t xml:space="preserve"> по выпадающим доходам</w:t>
      </w:r>
      <w:r w:rsidR="00DB0695" w:rsidRPr="001F6AE7">
        <w:rPr>
          <w:sz w:val="28"/>
          <w:szCs w:val="28"/>
        </w:rPr>
        <w:t>»</w:t>
      </w:r>
      <w:r w:rsidRPr="001F6AE7">
        <w:rPr>
          <w:sz w:val="28"/>
          <w:szCs w:val="28"/>
        </w:rPr>
        <w:t xml:space="preserve"> заменить словами </w:t>
      </w:r>
      <w:r w:rsidR="00DB0695" w:rsidRPr="001F6AE7">
        <w:rPr>
          <w:sz w:val="28"/>
          <w:szCs w:val="28"/>
        </w:rPr>
        <w:t>«</w:t>
      </w:r>
      <w:r w:rsidR="002F3CFA" w:rsidRPr="001F6AE7">
        <w:rPr>
          <w:sz w:val="28"/>
          <w:szCs w:val="28"/>
        </w:rPr>
        <w:t>возмещение недополученных доходов</w:t>
      </w:r>
      <w:r w:rsidR="00DB0695" w:rsidRPr="001F6AE7">
        <w:rPr>
          <w:sz w:val="28"/>
          <w:szCs w:val="28"/>
        </w:rPr>
        <w:t>»</w:t>
      </w:r>
      <w:r w:rsidRPr="001F6AE7">
        <w:rPr>
          <w:sz w:val="28"/>
          <w:szCs w:val="28"/>
        </w:rPr>
        <w:t>;</w:t>
      </w:r>
    </w:p>
    <w:p w:rsidR="007B456B" w:rsidRPr="001F6AE7" w:rsidRDefault="0025020A" w:rsidP="001F6AE7">
      <w:pPr>
        <w:spacing w:line="360" w:lineRule="atLeast"/>
        <w:ind w:firstLine="709"/>
        <w:jc w:val="both"/>
        <w:rPr>
          <w:sz w:val="28"/>
          <w:szCs w:val="28"/>
        </w:rPr>
      </w:pPr>
      <w:r w:rsidRPr="001F6AE7">
        <w:rPr>
          <w:sz w:val="28"/>
          <w:szCs w:val="28"/>
        </w:rPr>
        <w:t xml:space="preserve">в пункте 1 слова </w:t>
      </w:r>
      <w:r w:rsidR="00DB0695" w:rsidRPr="001F6AE7">
        <w:rPr>
          <w:sz w:val="28"/>
          <w:szCs w:val="28"/>
        </w:rPr>
        <w:t>«</w:t>
      </w:r>
      <w:r w:rsidRPr="001F6AE7">
        <w:rPr>
          <w:sz w:val="28"/>
          <w:szCs w:val="28"/>
        </w:rPr>
        <w:t>возмещение убытков</w:t>
      </w:r>
      <w:r w:rsidR="00DB0695" w:rsidRPr="001F6AE7">
        <w:rPr>
          <w:sz w:val="28"/>
          <w:szCs w:val="28"/>
        </w:rPr>
        <w:t>»</w:t>
      </w:r>
      <w:r w:rsidRPr="001F6AE7">
        <w:rPr>
          <w:sz w:val="28"/>
          <w:szCs w:val="28"/>
        </w:rPr>
        <w:t xml:space="preserve"> заменить словами </w:t>
      </w:r>
      <w:r w:rsidR="00DB0695" w:rsidRPr="001F6AE7">
        <w:rPr>
          <w:sz w:val="28"/>
          <w:szCs w:val="28"/>
        </w:rPr>
        <w:t>«</w:t>
      </w:r>
      <w:r w:rsidR="002F3CFA" w:rsidRPr="001F6AE7">
        <w:rPr>
          <w:sz w:val="28"/>
          <w:szCs w:val="28"/>
        </w:rPr>
        <w:t>возмещение недополученных доходов</w:t>
      </w:r>
      <w:r w:rsidR="00DB0695" w:rsidRPr="001F6AE7">
        <w:rPr>
          <w:sz w:val="28"/>
          <w:szCs w:val="28"/>
        </w:rPr>
        <w:t>»</w:t>
      </w:r>
      <w:r w:rsidRPr="001F6AE7">
        <w:rPr>
          <w:sz w:val="28"/>
          <w:szCs w:val="28"/>
        </w:rPr>
        <w:t>;</w:t>
      </w:r>
    </w:p>
    <w:p w:rsidR="00B81A2F" w:rsidRPr="001F6AE7" w:rsidRDefault="00B81A2F" w:rsidP="001F6AE7">
      <w:pPr>
        <w:spacing w:line="360" w:lineRule="atLeast"/>
        <w:ind w:firstLine="709"/>
        <w:jc w:val="both"/>
        <w:rPr>
          <w:sz w:val="28"/>
          <w:szCs w:val="28"/>
        </w:rPr>
      </w:pPr>
      <w:r w:rsidRPr="001F6AE7">
        <w:rPr>
          <w:sz w:val="28"/>
          <w:szCs w:val="28"/>
        </w:rPr>
        <w:t xml:space="preserve">в пункте 2 слова </w:t>
      </w:r>
      <w:r w:rsidR="00DB0695" w:rsidRPr="001F6AE7">
        <w:rPr>
          <w:sz w:val="28"/>
          <w:szCs w:val="28"/>
        </w:rPr>
        <w:t>«</w:t>
      </w:r>
      <w:r w:rsidRPr="001F6AE7">
        <w:rPr>
          <w:sz w:val="28"/>
          <w:szCs w:val="28"/>
        </w:rPr>
        <w:t>2014-2025 годы</w:t>
      </w:r>
      <w:r w:rsidR="0025020A" w:rsidRPr="001F6AE7">
        <w:rPr>
          <w:sz w:val="28"/>
          <w:szCs w:val="28"/>
        </w:rPr>
        <w:t xml:space="preserve"> на возмещение убытков</w:t>
      </w:r>
      <w:r w:rsidR="00DB0695" w:rsidRPr="001F6AE7">
        <w:rPr>
          <w:sz w:val="28"/>
          <w:szCs w:val="28"/>
        </w:rPr>
        <w:t>»</w:t>
      </w:r>
      <w:r w:rsidRPr="001F6AE7">
        <w:rPr>
          <w:sz w:val="28"/>
          <w:szCs w:val="28"/>
        </w:rPr>
        <w:t xml:space="preserve"> заменить словами </w:t>
      </w:r>
      <w:r w:rsidR="00DB0695" w:rsidRPr="001F6AE7">
        <w:rPr>
          <w:sz w:val="28"/>
          <w:szCs w:val="28"/>
        </w:rPr>
        <w:t>«</w:t>
      </w:r>
      <w:r w:rsidRPr="001F6AE7">
        <w:rPr>
          <w:sz w:val="28"/>
          <w:szCs w:val="28"/>
        </w:rPr>
        <w:t>2014-2027 годы</w:t>
      </w:r>
      <w:r w:rsidR="00DB0695" w:rsidRPr="001F6AE7">
        <w:rPr>
          <w:sz w:val="28"/>
          <w:szCs w:val="28"/>
        </w:rPr>
        <w:t>»</w:t>
      </w:r>
      <w:r w:rsidR="001F6AE7">
        <w:rPr>
          <w:sz w:val="28"/>
          <w:szCs w:val="28"/>
        </w:rPr>
        <w:t xml:space="preserve"> </w:t>
      </w:r>
      <w:r w:rsidR="00073429" w:rsidRPr="001F6AE7">
        <w:rPr>
          <w:sz w:val="28"/>
          <w:szCs w:val="28"/>
        </w:rPr>
        <w:t>на</w:t>
      </w:r>
      <w:r w:rsidR="001F6AE7">
        <w:rPr>
          <w:sz w:val="28"/>
          <w:szCs w:val="28"/>
        </w:rPr>
        <w:t xml:space="preserve"> </w:t>
      </w:r>
      <w:r w:rsidR="002F3CFA" w:rsidRPr="001F6AE7">
        <w:rPr>
          <w:sz w:val="28"/>
          <w:szCs w:val="28"/>
        </w:rPr>
        <w:t>возмещение недополученных доходов</w:t>
      </w:r>
      <w:r w:rsidR="00DB0695" w:rsidRPr="001F6AE7">
        <w:rPr>
          <w:sz w:val="28"/>
          <w:szCs w:val="28"/>
        </w:rPr>
        <w:t>»</w:t>
      </w:r>
      <w:r w:rsidR="0025020A" w:rsidRPr="001F6AE7">
        <w:rPr>
          <w:sz w:val="28"/>
          <w:szCs w:val="28"/>
        </w:rPr>
        <w:t>;</w:t>
      </w:r>
    </w:p>
    <w:p w:rsidR="0025020A" w:rsidRPr="001F6AE7" w:rsidRDefault="0025020A" w:rsidP="001F6AE7">
      <w:pPr>
        <w:spacing w:line="360" w:lineRule="atLeast"/>
        <w:ind w:firstLine="709"/>
        <w:jc w:val="both"/>
        <w:rPr>
          <w:sz w:val="28"/>
          <w:szCs w:val="28"/>
        </w:rPr>
      </w:pPr>
      <w:r w:rsidRPr="001F6AE7">
        <w:rPr>
          <w:sz w:val="28"/>
          <w:szCs w:val="28"/>
        </w:rPr>
        <w:t>в</w:t>
      </w:r>
      <w:r w:rsidR="00E42F44" w:rsidRPr="001F6AE7">
        <w:rPr>
          <w:sz w:val="28"/>
          <w:szCs w:val="28"/>
        </w:rPr>
        <w:t xml:space="preserve"> пункте 5 </w:t>
      </w:r>
      <w:r w:rsidRPr="001F6AE7">
        <w:rPr>
          <w:sz w:val="28"/>
          <w:szCs w:val="28"/>
        </w:rPr>
        <w:t xml:space="preserve">слова </w:t>
      </w:r>
      <w:r w:rsidR="00DB0695" w:rsidRPr="001F6AE7">
        <w:rPr>
          <w:sz w:val="28"/>
          <w:szCs w:val="28"/>
        </w:rPr>
        <w:t>«</w:t>
      </w:r>
      <w:r w:rsidRPr="001F6AE7">
        <w:rPr>
          <w:sz w:val="28"/>
          <w:szCs w:val="28"/>
        </w:rPr>
        <w:t>возмещение убытков</w:t>
      </w:r>
      <w:r w:rsidR="00DB0695" w:rsidRPr="001F6AE7">
        <w:rPr>
          <w:sz w:val="28"/>
          <w:szCs w:val="28"/>
        </w:rPr>
        <w:t>»</w:t>
      </w:r>
      <w:r w:rsidRPr="001F6AE7">
        <w:rPr>
          <w:sz w:val="28"/>
          <w:szCs w:val="28"/>
        </w:rPr>
        <w:t xml:space="preserve"> заменить словами </w:t>
      </w:r>
      <w:r w:rsidR="00DB0695" w:rsidRPr="001F6AE7">
        <w:rPr>
          <w:sz w:val="28"/>
          <w:szCs w:val="28"/>
        </w:rPr>
        <w:t>«</w:t>
      </w:r>
      <w:r w:rsidR="002F3CFA" w:rsidRPr="001F6AE7">
        <w:rPr>
          <w:sz w:val="28"/>
          <w:szCs w:val="28"/>
        </w:rPr>
        <w:t>возмещение недополученных доходов</w:t>
      </w:r>
      <w:r w:rsidR="00DB0695" w:rsidRPr="001F6AE7">
        <w:rPr>
          <w:sz w:val="28"/>
          <w:szCs w:val="28"/>
        </w:rPr>
        <w:t>»</w:t>
      </w:r>
      <w:r w:rsidR="00E42F44" w:rsidRPr="001F6AE7">
        <w:rPr>
          <w:sz w:val="28"/>
          <w:szCs w:val="28"/>
        </w:rPr>
        <w:t>;</w:t>
      </w:r>
    </w:p>
    <w:p w:rsidR="0090239B" w:rsidRPr="001F6AE7" w:rsidRDefault="0054296C" w:rsidP="001F6AE7">
      <w:pPr>
        <w:spacing w:line="360" w:lineRule="atLeast"/>
        <w:ind w:firstLine="709"/>
        <w:jc w:val="both"/>
        <w:rPr>
          <w:sz w:val="28"/>
          <w:szCs w:val="28"/>
        </w:rPr>
      </w:pPr>
      <w:r w:rsidRPr="001F6AE7">
        <w:rPr>
          <w:sz w:val="28"/>
          <w:szCs w:val="28"/>
        </w:rPr>
        <w:t>ч</w:t>
      </w:r>
      <w:r w:rsidR="0090239B" w:rsidRPr="001F6AE7">
        <w:rPr>
          <w:sz w:val="28"/>
          <w:szCs w:val="28"/>
        </w:rPr>
        <w:t>) в приложении №</w:t>
      </w:r>
      <w:r w:rsidR="001F6AE7">
        <w:rPr>
          <w:sz w:val="28"/>
          <w:szCs w:val="28"/>
        </w:rPr>
        <w:t xml:space="preserve"> </w:t>
      </w:r>
      <w:r w:rsidR="0090239B" w:rsidRPr="001F6AE7">
        <w:rPr>
          <w:sz w:val="28"/>
          <w:szCs w:val="28"/>
        </w:rPr>
        <w:t>18 к Программе:</w:t>
      </w:r>
    </w:p>
    <w:p w:rsidR="0090239B" w:rsidRPr="001F6AE7" w:rsidRDefault="0090239B" w:rsidP="001F6AE7">
      <w:pPr>
        <w:spacing w:line="360" w:lineRule="atLeast"/>
        <w:ind w:firstLine="709"/>
        <w:jc w:val="both"/>
        <w:rPr>
          <w:sz w:val="28"/>
          <w:szCs w:val="28"/>
        </w:rPr>
      </w:pPr>
      <w:r w:rsidRPr="001F6AE7">
        <w:rPr>
          <w:sz w:val="28"/>
          <w:szCs w:val="28"/>
        </w:rPr>
        <w:t xml:space="preserve">в правом верхнем углу слова </w:t>
      </w:r>
      <w:r w:rsidR="00DB0695" w:rsidRPr="001F6AE7">
        <w:rPr>
          <w:sz w:val="28"/>
          <w:szCs w:val="28"/>
        </w:rPr>
        <w:t>«</w:t>
      </w:r>
      <w:r w:rsidRPr="001F6AE7">
        <w:rPr>
          <w:sz w:val="28"/>
          <w:szCs w:val="28"/>
        </w:rPr>
        <w:t>2014-2025 годы</w:t>
      </w:r>
      <w:r w:rsidR="00DB0695" w:rsidRPr="001F6AE7">
        <w:rPr>
          <w:sz w:val="28"/>
          <w:szCs w:val="28"/>
        </w:rPr>
        <w:t>»</w:t>
      </w:r>
      <w:r w:rsidRPr="001F6AE7">
        <w:rPr>
          <w:sz w:val="28"/>
          <w:szCs w:val="28"/>
        </w:rPr>
        <w:t xml:space="preserve"> заменить словами </w:t>
      </w:r>
      <w:r w:rsidR="00DB0695" w:rsidRPr="001F6AE7">
        <w:rPr>
          <w:sz w:val="28"/>
          <w:szCs w:val="28"/>
        </w:rPr>
        <w:t>«</w:t>
      </w:r>
      <w:r w:rsidRPr="001F6AE7">
        <w:rPr>
          <w:sz w:val="28"/>
          <w:szCs w:val="28"/>
        </w:rPr>
        <w:t>2014-2027 годы</w:t>
      </w:r>
      <w:r w:rsidR="00DB0695" w:rsidRPr="001F6AE7">
        <w:rPr>
          <w:sz w:val="28"/>
          <w:szCs w:val="28"/>
        </w:rPr>
        <w:t>»</w:t>
      </w:r>
      <w:r w:rsidRPr="001F6AE7">
        <w:rPr>
          <w:sz w:val="28"/>
          <w:szCs w:val="28"/>
        </w:rPr>
        <w:t>;</w:t>
      </w:r>
    </w:p>
    <w:p w:rsidR="00BE6AA5" w:rsidRPr="001F6AE7" w:rsidRDefault="00BE6AA5" w:rsidP="001F6AE7">
      <w:pPr>
        <w:spacing w:line="360" w:lineRule="atLeast"/>
        <w:ind w:firstLine="709"/>
        <w:jc w:val="both"/>
        <w:rPr>
          <w:sz w:val="28"/>
          <w:szCs w:val="28"/>
        </w:rPr>
      </w:pPr>
      <w:r w:rsidRPr="001F6AE7">
        <w:rPr>
          <w:sz w:val="28"/>
          <w:szCs w:val="28"/>
        </w:rPr>
        <w:t xml:space="preserve">в наименовании слова </w:t>
      </w:r>
      <w:r w:rsidR="00DB0695" w:rsidRPr="001F6AE7">
        <w:rPr>
          <w:sz w:val="28"/>
          <w:szCs w:val="28"/>
        </w:rPr>
        <w:t>«</w:t>
      </w:r>
      <w:r w:rsidRPr="001F6AE7">
        <w:rPr>
          <w:sz w:val="28"/>
          <w:szCs w:val="28"/>
        </w:rPr>
        <w:t>возмещение убытков</w:t>
      </w:r>
      <w:r w:rsidR="00DB0695" w:rsidRPr="001F6AE7">
        <w:rPr>
          <w:sz w:val="28"/>
          <w:szCs w:val="28"/>
        </w:rPr>
        <w:t>»</w:t>
      </w:r>
      <w:r w:rsidRPr="001F6AE7">
        <w:rPr>
          <w:sz w:val="28"/>
          <w:szCs w:val="28"/>
        </w:rPr>
        <w:t xml:space="preserve"> заменить словами </w:t>
      </w:r>
      <w:r w:rsidR="00DB0695" w:rsidRPr="001F6AE7">
        <w:rPr>
          <w:sz w:val="28"/>
          <w:szCs w:val="28"/>
        </w:rPr>
        <w:t>«</w:t>
      </w:r>
      <w:r w:rsidR="002F3CFA" w:rsidRPr="001F6AE7">
        <w:rPr>
          <w:sz w:val="28"/>
          <w:szCs w:val="28"/>
        </w:rPr>
        <w:t>возмещение недополученных доходов</w:t>
      </w:r>
      <w:r w:rsidR="00DB0695" w:rsidRPr="001F6AE7">
        <w:rPr>
          <w:sz w:val="28"/>
          <w:szCs w:val="28"/>
        </w:rPr>
        <w:t>»</w:t>
      </w:r>
      <w:r w:rsidRPr="001F6AE7">
        <w:rPr>
          <w:sz w:val="28"/>
          <w:szCs w:val="28"/>
        </w:rPr>
        <w:t>;</w:t>
      </w:r>
    </w:p>
    <w:p w:rsidR="0090239B" w:rsidRPr="001F6AE7" w:rsidRDefault="0090239B" w:rsidP="001F6AE7">
      <w:pPr>
        <w:spacing w:line="360" w:lineRule="atLeast"/>
        <w:ind w:firstLine="709"/>
        <w:jc w:val="both"/>
        <w:rPr>
          <w:sz w:val="28"/>
          <w:szCs w:val="28"/>
        </w:rPr>
      </w:pPr>
      <w:r w:rsidRPr="001F6AE7">
        <w:rPr>
          <w:sz w:val="28"/>
          <w:szCs w:val="28"/>
        </w:rPr>
        <w:t xml:space="preserve">в пункте 1 слова </w:t>
      </w:r>
      <w:r w:rsidR="00DB0695" w:rsidRPr="001F6AE7">
        <w:rPr>
          <w:sz w:val="28"/>
          <w:szCs w:val="28"/>
        </w:rPr>
        <w:t>«</w:t>
      </w:r>
      <w:r w:rsidR="00DE726C" w:rsidRPr="001F6AE7">
        <w:rPr>
          <w:sz w:val="28"/>
          <w:szCs w:val="28"/>
        </w:rPr>
        <w:t>возмещение убытков</w:t>
      </w:r>
      <w:r w:rsidR="00DB0695" w:rsidRPr="001F6AE7">
        <w:rPr>
          <w:sz w:val="28"/>
          <w:szCs w:val="28"/>
        </w:rPr>
        <w:t>»</w:t>
      </w:r>
      <w:r w:rsidR="00DE726C" w:rsidRPr="001F6AE7">
        <w:rPr>
          <w:sz w:val="28"/>
          <w:szCs w:val="28"/>
        </w:rPr>
        <w:t xml:space="preserve"> заменить словами </w:t>
      </w:r>
      <w:r w:rsidR="00DB0695" w:rsidRPr="001F6AE7">
        <w:rPr>
          <w:sz w:val="28"/>
          <w:szCs w:val="28"/>
        </w:rPr>
        <w:t>«</w:t>
      </w:r>
      <w:r w:rsidR="002F3CFA" w:rsidRPr="001F6AE7">
        <w:rPr>
          <w:sz w:val="28"/>
          <w:szCs w:val="28"/>
        </w:rPr>
        <w:t>возмещение недополученных доходов</w:t>
      </w:r>
      <w:r w:rsidR="00DB0695" w:rsidRPr="001F6AE7">
        <w:rPr>
          <w:sz w:val="28"/>
          <w:szCs w:val="28"/>
        </w:rPr>
        <w:t>»</w:t>
      </w:r>
      <w:r w:rsidR="000067B4" w:rsidRPr="001F6AE7">
        <w:rPr>
          <w:sz w:val="28"/>
          <w:szCs w:val="28"/>
        </w:rPr>
        <w:t>, слова</w:t>
      </w:r>
      <w:r w:rsidR="005734C3">
        <w:rPr>
          <w:sz w:val="28"/>
          <w:szCs w:val="28"/>
        </w:rPr>
        <w:t xml:space="preserve"> «</w:t>
      </w:r>
      <w:r w:rsidRPr="001F6AE7">
        <w:rPr>
          <w:sz w:val="28"/>
          <w:szCs w:val="28"/>
        </w:rPr>
        <w:t>2014-2025 годы</w:t>
      </w:r>
      <w:r w:rsidR="00DB0695" w:rsidRPr="001F6AE7">
        <w:rPr>
          <w:sz w:val="28"/>
          <w:szCs w:val="28"/>
        </w:rPr>
        <w:t>»</w:t>
      </w:r>
      <w:r w:rsidRPr="001F6AE7">
        <w:rPr>
          <w:sz w:val="28"/>
          <w:szCs w:val="28"/>
        </w:rPr>
        <w:t xml:space="preserve"> заменить словами </w:t>
      </w:r>
      <w:r w:rsidR="00DB0695" w:rsidRPr="001F6AE7">
        <w:rPr>
          <w:sz w:val="28"/>
          <w:szCs w:val="28"/>
        </w:rPr>
        <w:t>«</w:t>
      </w:r>
      <w:r w:rsidRPr="001F6AE7">
        <w:rPr>
          <w:sz w:val="28"/>
          <w:szCs w:val="28"/>
        </w:rPr>
        <w:t>2014-2027 годы</w:t>
      </w:r>
      <w:r w:rsidR="00DB0695" w:rsidRPr="001F6AE7">
        <w:rPr>
          <w:sz w:val="28"/>
          <w:szCs w:val="28"/>
        </w:rPr>
        <w:t>»</w:t>
      </w:r>
      <w:r w:rsidR="000067B4" w:rsidRPr="001F6AE7">
        <w:rPr>
          <w:sz w:val="28"/>
          <w:szCs w:val="28"/>
        </w:rPr>
        <w:t>;</w:t>
      </w:r>
    </w:p>
    <w:p w:rsidR="000067B4" w:rsidRPr="001F6AE7" w:rsidRDefault="000067B4" w:rsidP="001F6AE7">
      <w:pPr>
        <w:spacing w:line="360" w:lineRule="atLeast"/>
        <w:ind w:firstLine="709"/>
        <w:jc w:val="both"/>
        <w:rPr>
          <w:sz w:val="28"/>
          <w:szCs w:val="28"/>
        </w:rPr>
      </w:pPr>
      <w:r w:rsidRPr="001F6AE7">
        <w:rPr>
          <w:sz w:val="28"/>
          <w:szCs w:val="28"/>
        </w:rPr>
        <w:t xml:space="preserve">в пункте 2 слова </w:t>
      </w:r>
      <w:r w:rsidR="00DB0695" w:rsidRPr="001F6AE7">
        <w:rPr>
          <w:sz w:val="28"/>
          <w:szCs w:val="28"/>
        </w:rPr>
        <w:t>«</w:t>
      </w:r>
      <w:r w:rsidRPr="001F6AE7">
        <w:rPr>
          <w:sz w:val="28"/>
          <w:szCs w:val="28"/>
        </w:rPr>
        <w:t>возмещение убытков</w:t>
      </w:r>
      <w:r w:rsidR="00DB0695" w:rsidRPr="001F6AE7">
        <w:rPr>
          <w:sz w:val="28"/>
          <w:szCs w:val="28"/>
        </w:rPr>
        <w:t>»</w:t>
      </w:r>
      <w:r w:rsidRPr="001F6AE7">
        <w:rPr>
          <w:sz w:val="28"/>
          <w:szCs w:val="28"/>
        </w:rPr>
        <w:t xml:space="preserve"> заменить словами </w:t>
      </w:r>
      <w:r w:rsidR="00DB0695" w:rsidRPr="001F6AE7">
        <w:rPr>
          <w:sz w:val="28"/>
          <w:szCs w:val="28"/>
        </w:rPr>
        <w:t>«</w:t>
      </w:r>
      <w:r w:rsidR="002F3CFA" w:rsidRPr="001F6AE7">
        <w:rPr>
          <w:sz w:val="28"/>
          <w:szCs w:val="28"/>
        </w:rPr>
        <w:t>возмещение недополученных доходов</w:t>
      </w:r>
      <w:r w:rsidR="00DB0695" w:rsidRPr="001F6AE7">
        <w:rPr>
          <w:sz w:val="28"/>
          <w:szCs w:val="28"/>
        </w:rPr>
        <w:t>»</w:t>
      </w:r>
      <w:r w:rsidR="00DB6707" w:rsidRPr="001F6AE7">
        <w:rPr>
          <w:sz w:val="28"/>
          <w:szCs w:val="28"/>
        </w:rPr>
        <w:t>;</w:t>
      </w:r>
    </w:p>
    <w:p w:rsidR="00DB6707" w:rsidRPr="001F6AE7" w:rsidRDefault="00DB6707" w:rsidP="001F6AE7">
      <w:pPr>
        <w:spacing w:line="360" w:lineRule="atLeast"/>
        <w:ind w:firstLine="709"/>
        <w:jc w:val="both"/>
        <w:rPr>
          <w:sz w:val="28"/>
          <w:szCs w:val="28"/>
        </w:rPr>
      </w:pPr>
      <w:r w:rsidRPr="001F6AE7">
        <w:rPr>
          <w:sz w:val="28"/>
          <w:szCs w:val="28"/>
        </w:rPr>
        <w:t xml:space="preserve">в пункте 5 слова </w:t>
      </w:r>
      <w:r w:rsidR="00DB0695" w:rsidRPr="001F6AE7">
        <w:rPr>
          <w:sz w:val="28"/>
          <w:szCs w:val="28"/>
        </w:rPr>
        <w:t>«</w:t>
      </w:r>
      <w:r w:rsidRPr="001F6AE7">
        <w:rPr>
          <w:sz w:val="28"/>
          <w:szCs w:val="28"/>
        </w:rPr>
        <w:t>возмещение убытков</w:t>
      </w:r>
      <w:r w:rsidR="00DB0695" w:rsidRPr="001F6AE7">
        <w:rPr>
          <w:sz w:val="28"/>
          <w:szCs w:val="28"/>
        </w:rPr>
        <w:t>»</w:t>
      </w:r>
      <w:r w:rsidRPr="001F6AE7">
        <w:rPr>
          <w:sz w:val="28"/>
          <w:szCs w:val="28"/>
        </w:rPr>
        <w:t xml:space="preserve"> заменить словами </w:t>
      </w:r>
      <w:r w:rsidR="00DB0695" w:rsidRPr="001F6AE7">
        <w:rPr>
          <w:sz w:val="28"/>
          <w:szCs w:val="28"/>
        </w:rPr>
        <w:t>«</w:t>
      </w:r>
      <w:r w:rsidR="002F3CFA" w:rsidRPr="001F6AE7">
        <w:rPr>
          <w:sz w:val="28"/>
          <w:szCs w:val="28"/>
        </w:rPr>
        <w:t>возмещение недополученных доходов</w:t>
      </w:r>
      <w:r w:rsidR="00DB0695" w:rsidRPr="001F6AE7">
        <w:rPr>
          <w:sz w:val="28"/>
          <w:szCs w:val="28"/>
        </w:rPr>
        <w:t>»</w:t>
      </w:r>
      <w:r w:rsidR="00F407B2" w:rsidRPr="001F6AE7">
        <w:rPr>
          <w:sz w:val="28"/>
          <w:szCs w:val="28"/>
        </w:rPr>
        <w:t>;</w:t>
      </w:r>
    </w:p>
    <w:p w:rsidR="0090239B" w:rsidRPr="001F6AE7" w:rsidRDefault="00167C05" w:rsidP="001F6AE7">
      <w:pPr>
        <w:spacing w:line="360" w:lineRule="atLeast"/>
        <w:ind w:firstLine="709"/>
        <w:jc w:val="both"/>
        <w:rPr>
          <w:sz w:val="28"/>
          <w:szCs w:val="28"/>
        </w:rPr>
      </w:pPr>
      <w:r w:rsidRPr="001F6AE7">
        <w:rPr>
          <w:sz w:val="28"/>
          <w:szCs w:val="28"/>
        </w:rPr>
        <w:t>ш</w:t>
      </w:r>
      <w:r w:rsidR="0090239B" w:rsidRPr="001F6AE7">
        <w:rPr>
          <w:sz w:val="28"/>
          <w:szCs w:val="28"/>
        </w:rPr>
        <w:t>) в приложении №</w:t>
      </w:r>
      <w:r w:rsidR="001F6AE7">
        <w:rPr>
          <w:sz w:val="28"/>
          <w:szCs w:val="28"/>
        </w:rPr>
        <w:t xml:space="preserve"> </w:t>
      </w:r>
      <w:r w:rsidR="0090239B" w:rsidRPr="001F6AE7">
        <w:rPr>
          <w:sz w:val="28"/>
          <w:szCs w:val="28"/>
        </w:rPr>
        <w:t>19 к Программе:</w:t>
      </w:r>
    </w:p>
    <w:p w:rsidR="0090239B" w:rsidRPr="001F6AE7" w:rsidRDefault="0090239B" w:rsidP="001F6AE7">
      <w:pPr>
        <w:spacing w:line="360" w:lineRule="atLeast"/>
        <w:ind w:firstLine="709"/>
        <w:jc w:val="both"/>
        <w:rPr>
          <w:sz w:val="28"/>
          <w:szCs w:val="28"/>
        </w:rPr>
      </w:pPr>
      <w:r w:rsidRPr="001F6AE7">
        <w:rPr>
          <w:sz w:val="28"/>
          <w:szCs w:val="28"/>
        </w:rPr>
        <w:t xml:space="preserve">в правом верхнем углу слова </w:t>
      </w:r>
      <w:r w:rsidR="00DB0695" w:rsidRPr="001F6AE7">
        <w:rPr>
          <w:sz w:val="28"/>
          <w:szCs w:val="28"/>
        </w:rPr>
        <w:t>«</w:t>
      </w:r>
      <w:r w:rsidRPr="001F6AE7">
        <w:rPr>
          <w:sz w:val="28"/>
          <w:szCs w:val="28"/>
        </w:rPr>
        <w:t>2014-2025 годы</w:t>
      </w:r>
      <w:r w:rsidR="00DB0695" w:rsidRPr="001F6AE7">
        <w:rPr>
          <w:sz w:val="28"/>
          <w:szCs w:val="28"/>
        </w:rPr>
        <w:t>»</w:t>
      </w:r>
      <w:r w:rsidRPr="001F6AE7">
        <w:rPr>
          <w:sz w:val="28"/>
          <w:szCs w:val="28"/>
        </w:rPr>
        <w:t xml:space="preserve"> заменить словами </w:t>
      </w:r>
      <w:r w:rsidR="00DB0695" w:rsidRPr="001F6AE7">
        <w:rPr>
          <w:sz w:val="28"/>
          <w:szCs w:val="28"/>
        </w:rPr>
        <w:t>«</w:t>
      </w:r>
      <w:r w:rsidRPr="001F6AE7">
        <w:rPr>
          <w:sz w:val="28"/>
          <w:szCs w:val="28"/>
        </w:rPr>
        <w:t>2014-2027 годы</w:t>
      </w:r>
      <w:r w:rsidR="00DB0695" w:rsidRPr="001F6AE7">
        <w:rPr>
          <w:sz w:val="28"/>
          <w:szCs w:val="28"/>
        </w:rPr>
        <w:t>»</w:t>
      </w:r>
      <w:r w:rsidRPr="001F6AE7">
        <w:rPr>
          <w:sz w:val="28"/>
          <w:szCs w:val="28"/>
        </w:rPr>
        <w:t>;</w:t>
      </w:r>
    </w:p>
    <w:p w:rsidR="0090239B" w:rsidRPr="001F6AE7" w:rsidRDefault="0090239B" w:rsidP="001F6AE7">
      <w:pPr>
        <w:spacing w:line="360" w:lineRule="atLeast"/>
        <w:ind w:firstLine="709"/>
        <w:jc w:val="both"/>
        <w:rPr>
          <w:sz w:val="28"/>
          <w:szCs w:val="28"/>
        </w:rPr>
      </w:pPr>
      <w:r w:rsidRPr="001F6AE7">
        <w:rPr>
          <w:sz w:val="28"/>
          <w:szCs w:val="28"/>
        </w:rPr>
        <w:t xml:space="preserve">в пункте 2 слова </w:t>
      </w:r>
      <w:r w:rsidR="00DB0695" w:rsidRPr="001F6AE7">
        <w:rPr>
          <w:sz w:val="28"/>
          <w:szCs w:val="28"/>
        </w:rPr>
        <w:t>«</w:t>
      </w:r>
      <w:r w:rsidRPr="001F6AE7">
        <w:rPr>
          <w:sz w:val="28"/>
          <w:szCs w:val="28"/>
        </w:rPr>
        <w:t>2014-2025 годы</w:t>
      </w:r>
      <w:r w:rsidR="00DB0695" w:rsidRPr="001F6AE7">
        <w:rPr>
          <w:sz w:val="28"/>
          <w:szCs w:val="28"/>
        </w:rPr>
        <w:t>»</w:t>
      </w:r>
      <w:r w:rsidRPr="001F6AE7">
        <w:rPr>
          <w:sz w:val="28"/>
          <w:szCs w:val="28"/>
        </w:rPr>
        <w:t xml:space="preserve"> заменить словами </w:t>
      </w:r>
      <w:r w:rsidR="00DB0695" w:rsidRPr="001F6AE7">
        <w:rPr>
          <w:sz w:val="28"/>
          <w:szCs w:val="28"/>
        </w:rPr>
        <w:t>«</w:t>
      </w:r>
      <w:r w:rsidRPr="001F6AE7">
        <w:rPr>
          <w:sz w:val="28"/>
          <w:szCs w:val="28"/>
        </w:rPr>
        <w:t>2014-2027 годы</w:t>
      </w:r>
      <w:r w:rsidR="00DB0695" w:rsidRPr="001F6AE7">
        <w:rPr>
          <w:sz w:val="28"/>
          <w:szCs w:val="28"/>
        </w:rPr>
        <w:t>»</w:t>
      </w:r>
      <w:r w:rsidR="00FF63D5" w:rsidRPr="001F6AE7">
        <w:rPr>
          <w:sz w:val="28"/>
          <w:szCs w:val="28"/>
        </w:rPr>
        <w:t>;</w:t>
      </w:r>
    </w:p>
    <w:p w:rsidR="00B409BA" w:rsidRPr="001F6AE7" w:rsidRDefault="00167C05" w:rsidP="001F6AE7">
      <w:pPr>
        <w:spacing w:line="360" w:lineRule="atLeast"/>
        <w:ind w:firstLine="709"/>
        <w:jc w:val="both"/>
        <w:rPr>
          <w:sz w:val="28"/>
          <w:szCs w:val="28"/>
        </w:rPr>
      </w:pPr>
      <w:r w:rsidRPr="001F6AE7">
        <w:rPr>
          <w:sz w:val="28"/>
          <w:szCs w:val="28"/>
        </w:rPr>
        <w:t>щ</w:t>
      </w:r>
      <w:r w:rsidR="00B409BA" w:rsidRPr="001F6AE7">
        <w:rPr>
          <w:sz w:val="28"/>
          <w:szCs w:val="28"/>
        </w:rPr>
        <w:t>) в приложении №</w:t>
      </w:r>
      <w:r w:rsidR="001F6AE7">
        <w:rPr>
          <w:sz w:val="28"/>
          <w:szCs w:val="28"/>
        </w:rPr>
        <w:t xml:space="preserve"> </w:t>
      </w:r>
      <w:r w:rsidR="00B409BA" w:rsidRPr="001F6AE7">
        <w:rPr>
          <w:sz w:val="28"/>
          <w:szCs w:val="28"/>
        </w:rPr>
        <w:t>20 к Программе:</w:t>
      </w:r>
    </w:p>
    <w:p w:rsidR="00B409BA" w:rsidRPr="001F6AE7" w:rsidRDefault="00B409BA" w:rsidP="001F6AE7">
      <w:pPr>
        <w:spacing w:line="360" w:lineRule="atLeast"/>
        <w:ind w:firstLine="709"/>
        <w:jc w:val="both"/>
        <w:rPr>
          <w:sz w:val="28"/>
          <w:szCs w:val="28"/>
        </w:rPr>
      </w:pPr>
      <w:r w:rsidRPr="001F6AE7">
        <w:rPr>
          <w:sz w:val="28"/>
          <w:szCs w:val="28"/>
        </w:rPr>
        <w:t xml:space="preserve">в правом верхнем углу слова </w:t>
      </w:r>
      <w:r w:rsidR="00DB0695" w:rsidRPr="001F6AE7">
        <w:rPr>
          <w:sz w:val="28"/>
          <w:szCs w:val="28"/>
        </w:rPr>
        <w:t>«</w:t>
      </w:r>
      <w:r w:rsidRPr="001F6AE7">
        <w:rPr>
          <w:sz w:val="28"/>
          <w:szCs w:val="28"/>
        </w:rPr>
        <w:t>2014-2025 годы</w:t>
      </w:r>
      <w:r w:rsidR="00DB0695" w:rsidRPr="001F6AE7">
        <w:rPr>
          <w:sz w:val="28"/>
          <w:szCs w:val="28"/>
        </w:rPr>
        <w:t>»</w:t>
      </w:r>
      <w:r w:rsidRPr="001F6AE7">
        <w:rPr>
          <w:sz w:val="28"/>
          <w:szCs w:val="28"/>
        </w:rPr>
        <w:t xml:space="preserve"> заменить словами </w:t>
      </w:r>
      <w:r w:rsidR="00DB0695" w:rsidRPr="001F6AE7">
        <w:rPr>
          <w:sz w:val="28"/>
          <w:szCs w:val="28"/>
        </w:rPr>
        <w:t>«</w:t>
      </w:r>
      <w:r w:rsidRPr="001F6AE7">
        <w:rPr>
          <w:sz w:val="28"/>
          <w:szCs w:val="28"/>
        </w:rPr>
        <w:t>2014-2027 годы</w:t>
      </w:r>
      <w:r w:rsidR="00DB0695" w:rsidRPr="001F6AE7">
        <w:rPr>
          <w:sz w:val="28"/>
          <w:szCs w:val="28"/>
        </w:rPr>
        <w:t>»</w:t>
      </w:r>
      <w:r w:rsidRPr="001F6AE7">
        <w:rPr>
          <w:sz w:val="28"/>
          <w:szCs w:val="28"/>
        </w:rPr>
        <w:t>;</w:t>
      </w:r>
    </w:p>
    <w:p w:rsidR="00B7225B" w:rsidRPr="001F6AE7" w:rsidRDefault="00B7225B" w:rsidP="001F6AE7">
      <w:pPr>
        <w:spacing w:line="360" w:lineRule="atLeast"/>
        <w:ind w:firstLine="709"/>
        <w:jc w:val="both"/>
        <w:rPr>
          <w:sz w:val="28"/>
          <w:szCs w:val="28"/>
        </w:rPr>
      </w:pPr>
      <w:r w:rsidRPr="001F6AE7">
        <w:rPr>
          <w:sz w:val="28"/>
          <w:szCs w:val="28"/>
        </w:rPr>
        <w:t xml:space="preserve">в наименовании </w:t>
      </w:r>
      <w:r w:rsidR="00FA4ABF" w:rsidRPr="001F6AE7">
        <w:rPr>
          <w:sz w:val="28"/>
          <w:szCs w:val="28"/>
        </w:rPr>
        <w:t xml:space="preserve">слова </w:t>
      </w:r>
      <w:r w:rsidR="00DB0695" w:rsidRPr="001F6AE7">
        <w:rPr>
          <w:sz w:val="28"/>
          <w:szCs w:val="28"/>
        </w:rPr>
        <w:t>«</w:t>
      </w:r>
      <w:r w:rsidR="00FA4ABF" w:rsidRPr="001F6AE7">
        <w:rPr>
          <w:sz w:val="28"/>
          <w:szCs w:val="28"/>
        </w:rPr>
        <w:t>возмещение убытков</w:t>
      </w:r>
      <w:r w:rsidR="00DB0695" w:rsidRPr="001F6AE7">
        <w:rPr>
          <w:sz w:val="28"/>
          <w:szCs w:val="28"/>
        </w:rPr>
        <w:t>»</w:t>
      </w:r>
      <w:r w:rsidR="00FA4ABF" w:rsidRPr="001F6AE7">
        <w:rPr>
          <w:sz w:val="28"/>
          <w:szCs w:val="28"/>
        </w:rPr>
        <w:t xml:space="preserve"> заменить словами </w:t>
      </w:r>
      <w:r w:rsidR="00DB0695" w:rsidRPr="001F6AE7">
        <w:rPr>
          <w:sz w:val="28"/>
          <w:szCs w:val="28"/>
        </w:rPr>
        <w:t>«</w:t>
      </w:r>
      <w:r w:rsidR="002F3CFA" w:rsidRPr="001F6AE7">
        <w:rPr>
          <w:sz w:val="28"/>
          <w:szCs w:val="28"/>
        </w:rPr>
        <w:t>возмещение недополученных доходов</w:t>
      </w:r>
      <w:r w:rsidR="00DB0695" w:rsidRPr="001F6AE7">
        <w:rPr>
          <w:sz w:val="28"/>
          <w:szCs w:val="28"/>
        </w:rPr>
        <w:t>»</w:t>
      </w:r>
      <w:r w:rsidR="001971E5" w:rsidRPr="001F6AE7">
        <w:rPr>
          <w:sz w:val="28"/>
          <w:szCs w:val="28"/>
        </w:rPr>
        <w:t>;</w:t>
      </w:r>
    </w:p>
    <w:p w:rsidR="001971E5" w:rsidRPr="001F6AE7" w:rsidRDefault="001971E5" w:rsidP="001F6AE7">
      <w:pPr>
        <w:spacing w:line="360" w:lineRule="atLeast"/>
        <w:ind w:firstLine="709"/>
        <w:jc w:val="both"/>
        <w:rPr>
          <w:sz w:val="28"/>
          <w:szCs w:val="28"/>
        </w:rPr>
      </w:pPr>
      <w:r w:rsidRPr="001F6AE7">
        <w:rPr>
          <w:sz w:val="28"/>
          <w:szCs w:val="28"/>
        </w:rPr>
        <w:t xml:space="preserve">в пункте 1 слова </w:t>
      </w:r>
      <w:r w:rsidR="00DB0695" w:rsidRPr="001F6AE7">
        <w:rPr>
          <w:sz w:val="28"/>
          <w:szCs w:val="28"/>
        </w:rPr>
        <w:t>«</w:t>
      </w:r>
      <w:r w:rsidRPr="001F6AE7">
        <w:rPr>
          <w:sz w:val="28"/>
          <w:szCs w:val="28"/>
        </w:rPr>
        <w:t>возмещение убытков</w:t>
      </w:r>
      <w:r w:rsidR="00DB0695" w:rsidRPr="001F6AE7">
        <w:rPr>
          <w:sz w:val="28"/>
          <w:szCs w:val="28"/>
        </w:rPr>
        <w:t>»</w:t>
      </w:r>
      <w:r w:rsidRPr="001F6AE7">
        <w:rPr>
          <w:sz w:val="28"/>
          <w:szCs w:val="28"/>
        </w:rPr>
        <w:t xml:space="preserve"> заменить словами </w:t>
      </w:r>
      <w:r w:rsidR="00DB0695" w:rsidRPr="001F6AE7">
        <w:rPr>
          <w:sz w:val="28"/>
          <w:szCs w:val="28"/>
        </w:rPr>
        <w:t>«</w:t>
      </w:r>
      <w:r w:rsidR="002F3CFA" w:rsidRPr="001F6AE7">
        <w:rPr>
          <w:sz w:val="28"/>
          <w:szCs w:val="28"/>
        </w:rPr>
        <w:t>возмещение недополученных доходов</w:t>
      </w:r>
      <w:r w:rsidR="00DB0695" w:rsidRPr="001F6AE7">
        <w:rPr>
          <w:sz w:val="28"/>
          <w:szCs w:val="28"/>
        </w:rPr>
        <w:t>»</w:t>
      </w:r>
      <w:r w:rsidRPr="001F6AE7">
        <w:rPr>
          <w:sz w:val="28"/>
          <w:szCs w:val="28"/>
        </w:rPr>
        <w:t>;</w:t>
      </w:r>
    </w:p>
    <w:p w:rsidR="00B409BA" w:rsidRPr="001F6AE7" w:rsidRDefault="00D21FE1" w:rsidP="001F6AE7">
      <w:pPr>
        <w:spacing w:line="360" w:lineRule="atLeast"/>
        <w:ind w:firstLine="709"/>
        <w:jc w:val="both"/>
        <w:rPr>
          <w:sz w:val="28"/>
          <w:szCs w:val="28"/>
        </w:rPr>
      </w:pPr>
      <w:r w:rsidRPr="001F6AE7">
        <w:rPr>
          <w:sz w:val="28"/>
          <w:szCs w:val="28"/>
        </w:rPr>
        <w:t xml:space="preserve">в пункте 2 </w:t>
      </w:r>
      <w:r w:rsidR="00B409BA" w:rsidRPr="001F6AE7">
        <w:rPr>
          <w:sz w:val="28"/>
          <w:szCs w:val="28"/>
        </w:rPr>
        <w:t xml:space="preserve">слова </w:t>
      </w:r>
      <w:r w:rsidR="00DB0695" w:rsidRPr="001F6AE7">
        <w:rPr>
          <w:sz w:val="28"/>
          <w:szCs w:val="28"/>
        </w:rPr>
        <w:t>«</w:t>
      </w:r>
      <w:r w:rsidR="00B409BA" w:rsidRPr="001F6AE7">
        <w:rPr>
          <w:sz w:val="28"/>
          <w:szCs w:val="28"/>
        </w:rPr>
        <w:t>2014-2025 годы</w:t>
      </w:r>
      <w:r w:rsidR="00C74BE4" w:rsidRPr="001F6AE7">
        <w:rPr>
          <w:sz w:val="28"/>
          <w:szCs w:val="28"/>
        </w:rPr>
        <w:t xml:space="preserve"> на возмещение убытков</w:t>
      </w:r>
      <w:r w:rsidR="00DB0695" w:rsidRPr="001F6AE7">
        <w:rPr>
          <w:sz w:val="28"/>
          <w:szCs w:val="28"/>
        </w:rPr>
        <w:t>»</w:t>
      </w:r>
      <w:r w:rsidR="00B409BA" w:rsidRPr="001F6AE7">
        <w:rPr>
          <w:sz w:val="28"/>
          <w:szCs w:val="28"/>
        </w:rPr>
        <w:t xml:space="preserve"> заменить словами </w:t>
      </w:r>
      <w:r w:rsidR="00DB0695" w:rsidRPr="001F6AE7">
        <w:rPr>
          <w:sz w:val="28"/>
          <w:szCs w:val="28"/>
        </w:rPr>
        <w:t>«</w:t>
      </w:r>
      <w:r w:rsidR="00B409BA" w:rsidRPr="001F6AE7">
        <w:rPr>
          <w:sz w:val="28"/>
          <w:szCs w:val="28"/>
        </w:rPr>
        <w:t>2014-2027 годы</w:t>
      </w:r>
      <w:r w:rsidR="00DB0695" w:rsidRPr="001F6AE7">
        <w:rPr>
          <w:sz w:val="28"/>
          <w:szCs w:val="28"/>
        </w:rPr>
        <w:t>»</w:t>
      </w:r>
      <w:r w:rsidR="00AD346B" w:rsidRPr="001F6AE7">
        <w:rPr>
          <w:sz w:val="28"/>
          <w:szCs w:val="28"/>
        </w:rPr>
        <w:t xml:space="preserve"> на</w:t>
      </w:r>
      <w:r w:rsidR="001F6AE7">
        <w:rPr>
          <w:sz w:val="28"/>
          <w:szCs w:val="28"/>
        </w:rPr>
        <w:t xml:space="preserve"> </w:t>
      </w:r>
      <w:r w:rsidR="002F3CFA" w:rsidRPr="001F6AE7">
        <w:rPr>
          <w:sz w:val="28"/>
          <w:szCs w:val="28"/>
        </w:rPr>
        <w:t>возмещение недополученных доходов</w:t>
      </w:r>
      <w:r w:rsidR="00DB0695" w:rsidRPr="001F6AE7">
        <w:rPr>
          <w:sz w:val="28"/>
          <w:szCs w:val="28"/>
        </w:rPr>
        <w:t>»</w:t>
      </w:r>
      <w:r w:rsidR="00AD346B" w:rsidRPr="001F6AE7">
        <w:rPr>
          <w:sz w:val="28"/>
          <w:szCs w:val="28"/>
        </w:rPr>
        <w:t>;</w:t>
      </w:r>
    </w:p>
    <w:p w:rsidR="00AD346B" w:rsidRPr="001F6AE7" w:rsidRDefault="00AD346B" w:rsidP="001F6AE7">
      <w:pPr>
        <w:spacing w:line="360" w:lineRule="atLeast"/>
        <w:ind w:firstLine="709"/>
        <w:jc w:val="both"/>
        <w:rPr>
          <w:sz w:val="28"/>
          <w:szCs w:val="28"/>
        </w:rPr>
      </w:pPr>
      <w:r w:rsidRPr="001F6AE7">
        <w:rPr>
          <w:sz w:val="28"/>
          <w:szCs w:val="28"/>
        </w:rPr>
        <w:t xml:space="preserve">в пункте 5 слова </w:t>
      </w:r>
      <w:r w:rsidR="00DB0695" w:rsidRPr="001F6AE7">
        <w:rPr>
          <w:sz w:val="28"/>
          <w:szCs w:val="28"/>
        </w:rPr>
        <w:t>«</w:t>
      </w:r>
      <w:r w:rsidRPr="001F6AE7">
        <w:rPr>
          <w:sz w:val="28"/>
          <w:szCs w:val="28"/>
        </w:rPr>
        <w:t>возмещение убытков</w:t>
      </w:r>
      <w:r w:rsidR="00DB0695" w:rsidRPr="001F6AE7">
        <w:rPr>
          <w:sz w:val="28"/>
          <w:szCs w:val="28"/>
        </w:rPr>
        <w:t>»</w:t>
      </w:r>
      <w:r w:rsidRPr="001F6AE7">
        <w:rPr>
          <w:sz w:val="28"/>
          <w:szCs w:val="28"/>
        </w:rPr>
        <w:t xml:space="preserve"> заменить словами </w:t>
      </w:r>
      <w:r w:rsidR="00DB0695" w:rsidRPr="001F6AE7">
        <w:rPr>
          <w:sz w:val="28"/>
          <w:szCs w:val="28"/>
        </w:rPr>
        <w:t>«</w:t>
      </w:r>
      <w:r w:rsidRPr="001F6AE7">
        <w:rPr>
          <w:sz w:val="28"/>
          <w:szCs w:val="28"/>
        </w:rPr>
        <w:t>возмещение недополученных доходов</w:t>
      </w:r>
      <w:r w:rsidR="00DB0695" w:rsidRPr="001F6AE7">
        <w:rPr>
          <w:sz w:val="28"/>
          <w:szCs w:val="28"/>
        </w:rPr>
        <w:t>»</w:t>
      </w:r>
      <w:r w:rsidRPr="001F6AE7">
        <w:rPr>
          <w:sz w:val="28"/>
          <w:szCs w:val="28"/>
        </w:rPr>
        <w:t>;</w:t>
      </w:r>
    </w:p>
    <w:p w:rsidR="006404E0" w:rsidRPr="001F6AE7" w:rsidRDefault="00A348B5" w:rsidP="001F6AE7">
      <w:pPr>
        <w:spacing w:line="360" w:lineRule="atLeast"/>
        <w:ind w:firstLine="709"/>
        <w:jc w:val="both"/>
        <w:rPr>
          <w:sz w:val="28"/>
          <w:szCs w:val="28"/>
        </w:rPr>
      </w:pPr>
      <w:r w:rsidRPr="001F6AE7">
        <w:rPr>
          <w:sz w:val="28"/>
          <w:szCs w:val="28"/>
        </w:rPr>
        <w:t>ы</w:t>
      </w:r>
      <w:r w:rsidR="006404E0" w:rsidRPr="001F6AE7">
        <w:rPr>
          <w:sz w:val="28"/>
          <w:szCs w:val="28"/>
        </w:rPr>
        <w:t>)</w:t>
      </w:r>
      <w:r w:rsidR="001F6AE7">
        <w:rPr>
          <w:sz w:val="28"/>
          <w:szCs w:val="28"/>
        </w:rPr>
        <w:t xml:space="preserve"> </w:t>
      </w:r>
      <w:r w:rsidR="00D540D0" w:rsidRPr="001F6AE7">
        <w:rPr>
          <w:sz w:val="28"/>
          <w:szCs w:val="28"/>
        </w:rPr>
        <w:t>в правом верхнем углу</w:t>
      </w:r>
      <w:r w:rsidR="001F6AE7">
        <w:rPr>
          <w:sz w:val="28"/>
          <w:szCs w:val="28"/>
        </w:rPr>
        <w:t xml:space="preserve"> </w:t>
      </w:r>
      <w:r w:rsidR="006404E0" w:rsidRPr="001F6AE7">
        <w:rPr>
          <w:sz w:val="28"/>
          <w:szCs w:val="28"/>
        </w:rPr>
        <w:t>приложени</w:t>
      </w:r>
      <w:r w:rsidR="00D540D0" w:rsidRPr="001F6AE7">
        <w:rPr>
          <w:sz w:val="28"/>
          <w:szCs w:val="28"/>
        </w:rPr>
        <w:t>я</w:t>
      </w:r>
      <w:r w:rsidR="006404E0" w:rsidRPr="001F6AE7">
        <w:rPr>
          <w:sz w:val="28"/>
          <w:szCs w:val="28"/>
        </w:rPr>
        <w:t xml:space="preserve"> №</w:t>
      </w:r>
      <w:r w:rsidR="001F6AE7">
        <w:rPr>
          <w:sz w:val="28"/>
          <w:szCs w:val="28"/>
        </w:rPr>
        <w:t xml:space="preserve"> </w:t>
      </w:r>
      <w:r w:rsidR="00D540D0" w:rsidRPr="001F6AE7">
        <w:rPr>
          <w:sz w:val="28"/>
          <w:szCs w:val="28"/>
        </w:rPr>
        <w:t xml:space="preserve">21 к Программе </w:t>
      </w:r>
      <w:r w:rsidR="006404E0" w:rsidRPr="001F6AE7">
        <w:rPr>
          <w:sz w:val="28"/>
          <w:szCs w:val="28"/>
        </w:rPr>
        <w:t xml:space="preserve">слова </w:t>
      </w:r>
      <w:r w:rsidR="00DB0695" w:rsidRPr="001F6AE7">
        <w:rPr>
          <w:sz w:val="28"/>
          <w:szCs w:val="28"/>
        </w:rPr>
        <w:t>«</w:t>
      </w:r>
      <w:r w:rsidR="006404E0" w:rsidRPr="001F6AE7">
        <w:rPr>
          <w:sz w:val="28"/>
          <w:szCs w:val="28"/>
        </w:rPr>
        <w:t>2014-2025 годы</w:t>
      </w:r>
      <w:r w:rsidR="00DB0695" w:rsidRPr="001F6AE7">
        <w:rPr>
          <w:sz w:val="28"/>
          <w:szCs w:val="28"/>
        </w:rPr>
        <w:t>»</w:t>
      </w:r>
      <w:r w:rsidR="006404E0" w:rsidRPr="001F6AE7">
        <w:rPr>
          <w:sz w:val="28"/>
          <w:szCs w:val="28"/>
        </w:rPr>
        <w:t xml:space="preserve"> заменить словами </w:t>
      </w:r>
      <w:r w:rsidR="00DB0695" w:rsidRPr="001F6AE7">
        <w:rPr>
          <w:sz w:val="28"/>
          <w:szCs w:val="28"/>
        </w:rPr>
        <w:t>«</w:t>
      </w:r>
      <w:r w:rsidR="006404E0" w:rsidRPr="001F6AE7">
        <w:rPr>
          <w:sz w:val="28"/>
          <w:szCs w:val="28"/>
        </w:rPr>
        <w:t>2014-2027 годы</w:t>
      </w:r>
      <w:r w:rsidR="00DB0695" w:rsidRPr="001F6AE7">
        <w:rPr>
          <w:sz w:val="28"/>
          <w:szCs w:val="28"/>
        </w:rPr>
        <w:t>»</w:t>
      </w:r>
      <w:r w:rsidR="006404E0" w:rsidRPr="001F6AE7">
        <w:rPr>
          <w:sz w:val="28"/>
          <w:szCs w:val="28"/>
        </w:rPr>
        <w:t>;</w:t>
      </w:r>
    </w:p>
    <w:p w:rsidR="006404E0" w:rsidRPr="001F6AE7" w:rsidRDefault="00D540D0" w:rsidP="001F6AE7">
      <w:pPr>
        <w:spacing w:line="360" w:lineRule="atLeast"/>
        <w:ind w:firstLine="709"/>
        <w:jc w:val="both"/>
        <w:rPr>
          <w:sz w:val="28"/>
          <w:szCs w:val="28"/>
        </w:rPr>
      </w:pPr>
      <w:r w:rsidRPr="001F6AE7">
        <w:rPr>
          <w:sz w:val="28"/>
          <w:szCs w:val="28"/>
        </w:rPr>
        <w:lastRenderedPageBreak/>
        <w:t>э</w:t>
      </w:r>
      <w:r w:rsidR="006404E0" w:rsidRPr="001F6AE7">
        <w:rPr>
          <w:sz w:val="28"/>
          <w:szCs w:val="28"/>
        </w:rPr>
        <w:t>)</w:t>
      </w:r>
      <w:r w:rsidR="001F6AE7">
        <w:rPr>
          <w:sz w:val="28"/>
          <w:szCs w:val="28"/>
        </w:rPr>
        <w:t xml:space="preserve"> </w:t>
      </w:r>
      <w:r w:rsidR="0007051C" w:rsidRPr="001F6AE7">
        <w:rPr>
          <w:sz w:val="28"/>
          <w:szCs w:val="28"/>
        </w:rPr>
        <w:t>в правом верхнем углу приложения</w:t>
      </w:r>
      <w:r w:rsidR="006404E0" w:rsidRPr="001F6AE7">
        <w:rPr>
          <w:sz w:val="28"/>
          <w:szCs w:val="28"/>
        </w:rPr>
        <w:t xml:space="preserve"> №</w:t>
      </w:r>
      <w:r w:rsidR="001F6AE7">
        <w:rPr>
          <w:sz w:val="28"/>
          <w:szCs w:val="28"/>
        </w:rPr>
        <w:t xml:space="preserve"> </w:t>
      </w:r>
      <w:r w:rsidR="006404E0" w:rsidRPr="001F6AE7">
        <w:rPr>
          <w:sz w:val="28"/>
          <w:szCs w:val="28"/>
        </w:rPr>
        <w:t>22</w:t>
      </w:r>
      <w:r w:rsidR="0007051C" w:rsidRPr="001F6AE7">
        <w:rPr>
          <w:sz w:val="28"/>
          <w:szCs w:val="28"/>
        </w:rPr>
        <w:t xml:space="preserve"> к Программе </w:t>
      </w:r>
      <w:r w:rsidR="006404E0" w:rsidRPr="001F6AE7">
        <w:rPr>
          <w:sz w:val="28"/>
          <w:szCs w:val="28"/>
        </w:rPr>
        <w:t xml:space="preserve">слова </w:t>
      </w:r>
      <w:r w:rsidR="00DB0695" w:rsidRPr="001F6AE7">
        <w:rPr>
          <w:sz w:val="28"/>
          <w:szCs w:val="28"/>
        </w:rPr>
        <w:t>«</w:t>
      </w:r>
      <w:r w:rsidR="006404E0" w:rsidRPr="001F6AE7">
        <w:rPr>
          <w:sz w:val="28"/>
          <w:szCs w:val="28"/>
        </w:rPr>
        <w:t>2014-2025 годы</w:t>
      </w:r>
      <w:r w:rsidR="00DB0695" w:rsidRPr="001F6AE7">
        <w:rPr>
          <w:sz w:val="28"/>
          <w:szCs w:val="28"/>
        </w:rPr>
        <w:t>»</w:t>
      </w:r>
      <w:r w:rsidR="006404E0" w:rsidRPr="001F6AE7">
        <w:rPr>
          <w:sz w:val="28"/>
          <w:szCs w:val="28"/>
        </w:rPr>
        <w:t xml:space="preserve"> заменить словами </w:t>
      </w:r>
      <w:r w:rsidR="00DB0695" w:rsidRPr="001F6AE7">
        <w:rPr>
          <w:sz w:val="28"/>
          <w:szCs w:val="28"/>
        </w:rPr>
        <w:t>«</w:t>
      </w:r>
      <w:r w:rsidR="006404E0" w:rsidRPr="001F6AE7">
        <w:rPr>
          <w:sz w:val="28"/>
          <w:szCs w:val="28"/>
        </w:rPr>
        <w:t>2014-2027 годы</w:t>
      </w:r>
      <w:r w:rsidR="00DB0695" w:rsidRPr="001F6AE7">
        <w:rPr>
          <w:sz w:val="28"/>
          <w:szCs w:val="28"/>
        </w:rPr>
        <w:t>»</w:t>
      </w:r>
      <w:r w:rsidR="00C74BE4" w:rsidRPr="001F6AE7">
        <w:rPr>
          <w:sz w:val="28"/>
          <w:szCs w:val="28"/>
        </w:rPr>
        <w:t>.</w:t>
      </w:r>
    </w:p>
    <w:p w:rsidR="00E64767" w:rsidRPr="001F6AE7" w:rsidRDefault="0007051C" w:rsidP="001F6AE7">
      <w:pPr>
        <w:spacing w:line="360" w:lineRule="atLeast"/>
        <w:ind w:firstLine="709"/>
        <w:jc w:val="both"/>
        <w:rPr>
          <w:sz w:val="28"/>
          <w:szCs w:val="28"/>
        </w:rPr>
      </w:pPr>
      <w:r w:rsidRPr="001F6AE7">
        <w:rPr>
          <w:sz w:val="28"/>
          <w:szCs w:val="28"/>
        </w:rPr>
        <w:t>2.</w:t>
      </w:r>
      <w:r w:rsidR="001F6AE7">
        <w:rPr>
          <w:sz w:val="28"/>
          <w:szCs w:val="28"/>
        </w:rPr>
        <w:t xml:space="preserve"> </w:t>
      </w:r>
      <w:r w:rsidR="00E64767" w:rsidRPr="001F6AE7">
        <w:rPr>
          <w:sz w:val="28"/>
          <w:szCs w:val="28"/>
        </w:rPr>
        <w:t xml:space="preserve">Разместить настоящее постановление на </w:t>
      </w:r>
      <w:r w:rsidR="00DB0695" w:rsidRPr="001F6AE7">
        <w:rPr>
          <w:sz w:val="28"/>
          <w:szCs w:val="28"/>
        </w:rPr>
        <w:t>«</w:t>
      </w:r>
      <w:r w:rsidR="00E64767" w:rsidRPr="001F6AE7">
        <w:rPr>
          <w:sz w:val="28"/>
          <w:szCs w:val="28"/>
        </w:rPr>
        <w:t>Официальном интернет-портале правовой информации</w:t>
      </w:r>
      <w:r w:rsidR="00DB0695" w:rsidRPr="001F6AE7">
        <w:rPr>
          <w:sz w:val="28"/>
          <w:szCs w:val="28"/>
        </w:rPr>
        <w:t>»</w:t>
      </w:r>
      <w:r w:rsidR="00E64767" w:rsidRPr="001F6AE7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DB0695" w:rsidRPr="001F6AE7">
        <w:rPr>
          <w:sz w:val="28"/>
          <w:szCs w:val="28"/>
        </w:rPr>
        <w:t>«</w:t>
      </w:r>
      <w:r w:rsidR="00E64767" w:rsidRPr="001F6AE7">
        <w:rPr>
          <w:sz w:val="28"/>
          <w:szCs w:val="28"/>
        </w:rPr>
        <w:t>Интернет</w:t>
      </w:r>
      <w:r w:rsidR="00DB0695" w:rsidRPr="001F6AE7">
        <w:rPr>
          <w:sz w:val="28"/>
          <w:szCs w:val="28"/>
        </w:rPr>
        <w:t>»</w:t>
      </w:r>
      <w:r w:rsidR="00E64767" w:rsidRPr="001F6AE7">
        <w:rPr>
          <w:sz w:val="28"/>
          <w:szCs w:val="28"/>
        </w:rPr>
        <w:t>.</w:t>
      </w:r>
    </w:p>
    <w:p w:rsidR="00E742C8" w:rsidRDefault="00E742C8" w:rsidP="001F6AE7">
      <w:pPr>
        <w:rPr>
          <w:sz w:val="28"/>
          <w:szCs w:val="28"/>
        </w:rPr>
      </w:pPr>
    </w:p>
    <w:p w:rsidR="001F6AE7" w:rsidRDefault="001F6AE7" w:rsidP="001F6AE7">
      <w:pPr>
        <w:rPr>
          <w:sz w:val="28"/>
          <w:szCs w:val="28"/>
        </w:rPr>
      </w:pPr>
    </w:p>
    <w:p w:rsidR="001F6AE7" w:rsidRPr="001F6AE7" w:rsidRDefault="001F6AE7" w:rsidP="001F6AE7">
      <w:pPr>
        <w:rPr>
          <w:sz w:val="28"/>
          <w:szCs w:val="28"/>
        </w:rPr>
      </w:pPr>
    </w:p>
    <w:p w:rsidR="00330896" w:rsidRPr="001F6AE7" w:rsidRDefault="00E742C8" w:rsidP="001F6AE7">
      <w:pPr>
        <w:rPr>
          <w:sz w:val="28"/>
          <w:szCs w:val="28"/>
        </w:rPr>
      </w:pPr>
      <w:r w:rsidRPr="001F6AE7">
        <w:rPr>
          <w:sz w:val="28"/>
          <w:szCs w:val="28"/>
        </w:rPr>
        <w:t>Глава Республики Тыва</w:t>
      </w:r>
      <w:r w:rsidRPr="001F6AE7">
        <w:rPr>
          <w:sz w:val="28"/>
          <w:szCs w:val="28"/>
        </w:rPr>
        <w:tab/>
      </w:r>
      <w:r w:rsidRPr="001F6AE7">
        <w:rPr>
          <w:sz w:val="28"/>
          <w:szCs w:val="28"/>
        </w:rPr>
        <w:tab/>
      </w:r>
      <w:r w:rsidR="007A548C" w:rsidRPr="001F6AE7">
        <w:rPr>
          <w:sz w:val="28"/>
          <w:szCs w:val="28"/>
        </w:rPr>
        <w:tab/>
      </w:r>
      <w:r w:rsidRPr="001F6AE7">
        <w:rPr>
          <w:sz w:val="28"/>
          <w:szCs w:val="28"/>
        </w:rPr>
        <w:tab/>
      </w:r>
      <w:r w:rsidRPr="001F6AE7">
        <w:rPr>
          <w:sz w:val="28"/>
          <w:szCs w:val="28"/>
        </w:rPr>
        <w:tab/>
      </w:r>
      <w:r w:rsidR="00E64767" w:rsidRPr="001F6AE7">
        <w:rPr>
          <w:sz w:val="28"/>
          <w:szCs w:val="28"/>
        </w:rPr>
        <w:tab/>
      </w:r>
      <w:r w:rsidR="00E64767" w:rsidRPr="001F6AE7">
        <w:rPr>
          <w:sz w:val="28"/>
          <w:szCs w:val="28"/>
        </w:rPr>
        <w:tab/>
        <w:t xml:space="preserve">   </w:t>
      </w:r>
      <w:r w:rsidR="001F6AE7">
        <w:rPr>
          <w:sz w:val="28"/>
          <w:szCs w:val="28"/>
        </w:rPr>
        <w:t xml:space="preserve">        </w:t>
      </w:r>
      <w:r w:rsidR="00E64767" w:rsidRPr="001F6AE7">
        <w:rPr>
          <w:sz w:val="28"/>
          <w:szCs w:val="28"/>
        </w:rPr>
        <w:t xml:space="preserve">   В. </w:t>
      </w:r>
      <w:proofErr w:type="spellStart"/>
      <w:r w:rsidR="00E64767" w:rsidRPr="001F6AE7">
        <w:rPr>
          <w:sz w:val="28"/>
          <w:szCs w:val="28"/>
        </w:rPr>
        <w:t>Ховалыг</w:t>
      </w:r>
      <w:proofErr w:type="spellEnd"/>
    </w:p>
    <w:sectPr w:rsidR="00330896" w:rsidRPr="001F6AE7" w:rsidSect="001F6AE7">
      <w:pgSz w:w="11907" w:h="16840" w:code="9"/>
      <w:pgMar w:top="1134" w:right="567" w:bottom="1134" w:left="1134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580" w:rsidRDefault="00C62580">
      <w:r>
        <w:separator/>
      </w:r>
    </w:p>
  </w:endnote>
  <w:endnote w:type="continuationSeparator" w:id="0">
    <w:p w:rsidR="00C62580" w:rsidRDefault="00C6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B25" w:rsidRDefault="00C61900" w:rsidP="00330D8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34B2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34B25" w:rsidRDefault="00234B25" w:rsidP="00330D8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A13" w:rsidRDefault="006C3A1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A13" w:rsidRDefault="006C3A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580" w:rsidRDefault="00C62580">
      <w:r>
        <w:separator/>
      </w:r>
    </w:p>
  </w:footnote>
  <w:footnote w:type="continuationSeparator" w:id="0">
    <w:p w:rsidR="00C62580" w:rsidRDefault="00C62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B25" w:rsidRDefault="00C61900" w:rsidP="00330D8D">
    <w:pPr>
      <w:pStyle w:val="af0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34B2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34B25" w:rsidRDefault="00234B25" w:rsidP="00330D8D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B25" w:rsidRDefault="00C62580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52E4">
      <w:rPr>
        <w:noProof/>
      </w:rPr>
      <w:t>22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A13" w:rsidRDefault="006C3A1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438"/>
    <w:multiLevelType w:val="hybridMultilevel"/>
    <w:tmpl w:val="E4F8BC9C"/>
    <w:lvl w:ilvl="0" w:tplc="A56227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2D3108B"/>
    <w:multiLevelType w:val="hybridMultilevel"/>
    <w:tmpl w:val="9468C842"/>
    <w:lvl w:ilvl="0" w:tplc="5E1840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21E99"/>
    <w:multiLevelType w:val="hybridMultilevel"/>
    <w:tmpl w:val="16EA6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5F029E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C1224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04796"/>
    <w:multiLevelType w:val="hybridMultilevel"/>
    <w:tmpl w:val="B8507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6A6823"/>
    <w:multiLevelType w:val="hybridMultilevel"/>
    <w:tmpl w:val="44E6C0E0"/>
    <w:lvl w:ilvl="0" w:tplc="F15024D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EAA0A37"/>
    <w:multiLevelType w:val="hybridMultilevel"/>
    <w:tmpl w:val="343C6F40"/>
    <w:lvl w:ilvl="0" w:tplc="0419000F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  <w:rPr>
        <w:rFonts w:cs="Times New Roman"/>
      </w:rPr>
    </w:lvl>
  </w:abstractNum>
  <w:abstractNum w:abstractNumId="8">
    <w:nsid w:val="234679E8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745D3"/>
    <w:multiLevelType w:val="hybridMultilevel"/>
    <w:tmpl w:val="EEF02AC2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B85EE3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1746F"/>
    <w:multiLevelType w:val="hybridMultilevel"/>
    <w:tmpl w:val="D0CA72D4"/>
    <w:lvl w:ilvl="0" w:tplc="EEDAE98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3CFC5A2E"/>
    <w:multiLevelType w:val="hybridMultilevel"/>
    <w:tmpl w:val="141E3F96"/>
    <w:lvl w:ilvl="0" w:tplc="6E288CE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3F57201F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75A22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A3D6E"/>
    <w:multiLevelType w:val="hybridMultilevel"/>
    <w:tmpl w:val="1FDCA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451610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A385B"/>
    <w:multiLevelType w:val="hybridMultilevel"/>
    <w:tmpl w:val="31642C44"/>
    <w:lvl w:ilvl="0" w:tplc="93606268">
      <w:start w:val="1"/>
      <w:numFmt w:val="decimal"/>
      <w:lvlText w:val="%1."/>
      <w:lvlJc w:val="left"/>
      <w:pPr>
        <w:tabs>
          <w:tab w:val="num" w:pos="1620"/>
        </w:tabs>
        <w:ind w:left="1620" w:hanging="10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8">
    <w:nsid w:val="4D865291"/>
    <w:multiLevelType w:val="multilevel"/>
    <w:tmpl w:val="44D8902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19">
    <w:nsid w:val="52350F68"/>
    <w:multiLevelType w:val="multilevel"/>
    <w:tmpl w:val="938862B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2"/>
        </w:tabs>
        <w:ind w:left="21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83"/>
        </w:tabs>
        <w:ind w:left="31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84"/>
        </w:tabs>
        <w:ind w:left="38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45"/>
        </w:tabs>
        <w:ind w:left="4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6"/>
        </w:tabs>
        <w:ind w:left="60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7"/>
        </w:tabs>
        <w:ind w:left="67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8"/>
        </w:tabs>
        <w:ind w:left="7768" w:hanging="2160"/>
      </w:pPr>
      <w:rPr>
        <w:rFonts w:cs="Times New Roman" w:hint="default"/>
      </w:rPr>
    </w:lvl>
  </w:abstractNum>
  <w:abstractNum w:abstractNumId="20">
    <w:nsid w:val="5DCB0E31"/>
    <w:multiLevelType w:val="hybridMultilevel"/>
    <w:tmpl w:val="AACCF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0E34DA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538B4"/>
    <w:multiLevelType w:val="hybridMultilevel"/>
    <w:tmpl w:val="46082E2A"/>
    <w:lvl w:ilvl="0" w:tplc="FFBA0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6C1829BA"/>
    <w:multiLevelType w:val="hybridMultilevel"/>
    <w:tmpl w:val="E472AA1E"/>
    <w:lvl w:ilvl="0" w:tplc="E1BEE6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7BE6727B"/>
    <w:multiLevelType w:val="hybridMultilevel"/>
    <w:tmpl w:val="1D9C4692"/>
    <w:lvl w:ilvl="0" w:tplc="FEEC6A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5"/>
  </w:num>
  <w:num w:numId="5">
    <w:abstractNumId w:val="5"/>
  </w:num>
  <w:num w:numId="6">
    <w:abstractNumId w:val="20"/>
  </w:num>
  <w:num w:numId="7">
    <w:abstractNumId w:val="6"/>
  </w:num>
  <w:num w:numId="8">
    <w:abstractNumId w:val="12"/>
  </w:num>
  <w:num w:numId="9">
    <w:abstractNumId w:val="17"/>
  </w:num>
  <w:num w:numId="10">
    <w:abstractNumId w:val="19"/>
  </w:num>
  <w:num w:numId="11">
    <w:abstractNumId w:val="9"/>
  </w:num>
  <w:num w:numId="12">
    <w:abstractNumId w:val="24"/>
  </w:num>
  <w:num w:numId="13">
    <w:abstractNumId w:val="16"/>
  </w:num>
  <w:num w:numId="14">
    <w:abstractNumId w:val="8"/>
  </w:num>
  <w:num w:numId="15">
    <w:abstractNumId w:val="13"/>
  </w:num>
  <w:num w:numId="16">
    <w:abstractNumId w:val="0"/>
  </w:num>
  <w:num w:numId="17">
    <w:abstractNumId w:val="23"/>
  </w:num>
  <w:num w:numId="18">
    <w:abstractNumId w:val="22"/>
  </w:num>
  <w:num w:numId="19">
    <w:abstractNumId w:val="18"/>
  </w:num>
  <w:num w:numId="20">
    <w:abstractNumId w:val="11"/>
  </w:num>
  <w:num w:numId="21">
    <w:abstractNumId w:val="3"/>
  </w:num>
  <w:num w:numId="22">
    <w:abstractNumId w:val="10"/>
  </w:num>
  <w:num w:numId="23">
    <w:abstractNumId w:val="21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6ee1739-3656-4ceb-8d7e-7d18a2adec60"/>
  </w:docVars>
  <w:rsids>
    <w:rsidRoot w:val="005D1062"/>
    <w:rsid w:val="00000C11"/>
    <w:rsid w:val="00001532"/>
    <w:rsid w:val="000020B8"/>
    <w:rsid w:val="0000338A"/>
    <w:rsid w:val="000041AF"/>
    <w:rsid w:val="000045BF"/>
    <w:rsid w:val="000067B4"/>
    <w:rsid w:val="00006E80"/>
    <w:rsid w:val="000070AB"/>
    <w:rsid w:val="000072B5"/>
    <w:rsid w:val="000076FA"/>
    <w:rsid w:val="00007924"/>
    <w:rsid w:val="000107AA"/>
    <w:rsid w:val="00012930"/>
    <w:rsid w:val="00012BB1"/>
    <w:rsid w:val="00012CB3"/>
    <w:rsid w:val="00012F6C"/>
    <w:rsid w:val="00012F6E"/>
    <w:rsid w:val="00020D9D"/>
    <w:rsid w:val="00021207"/>
    <w:rsid w:val="000250A8"/>
    <w:rsid w:val="00025877"/>
    <w:rsid w:val="00025DF4"/>
    <w:rsid w:val="00026B1F"/>
    <w:rsid w:val="000302C2"/>
    <w:rsid w:val="00030680"/>
    <w:rsid w:val="00031F44"/>
    <w:rsid w:val="00032404"/>
    <w:rsid w:val="0003263B"/>
    <w:rsid w:val="00035789"/>
    <w:rsid w:val="00035C36"/>
    <w:rsid w:val="0003620E"/>
    <w:rsid w:val="00036A66"/>
    <w:rsid w:val="00036B0C"/>
    <w:rsid w:val="000370EC"/>
    <w:rsid w:val="0003768D"/>
    <w:rsid w:val="00040455"/>
    <w:rsid w:val="00040528"/>
    <w:rsid w:val="00041215"/>
    <w:rsid w:val="000418A7"/>
    <w:rsid w:val="00041A25"/>
    <w:rsid w:val="0004242E"/>
    <w:rsid w:val="00042890"/>
    <w:rsid w:val="00042BFF"/>
    <w:rsid w:val="0004436A"/>
    <w:rsid w:val="000460BC"/>
    <w:rsid w:val="0004645F"/>
    <w:rsid w:val="00047A0F"/>
    <w:rsid w:val="00050FC3"/>
    <w:rsid w:val="00051535"/>
    <w:rsid w:val="00051746"/>
    <w:rsid w:val="00051BF2"/>
    <w:rsid w:val="00051F87"/>
    <w:rsid w:val="00052195"/>
    <w:rsid w:val="00052719"/>
    <w:rsid w:val="00052AF1"/>
    <w:rsid w:val="00053ACB"/>
    <w:rsid w:val="00053CBF"/>
    <w:rsid w:val="00054C89"/>
    <w:rsid w:val="00054CA4"/>
    <w:rsid w:val="00055E0C"/>
    <w:rsid w:val="00055E7C"/>
    <w:rsid w:val="000579C2"/>
    <w:rsid w:val="0006015F"/>
    <w:rsid w:val="00060943"/>
    <w:rsid w:val="00060C9F"/>
    <w:rsid w:val="000610B0"/>
    <w:rsid w:val="000610FC"/>
    <w:rsid w:val="000612EB"/>
    <w:rsid w:val="00062449"/>
    <w:rsid w:val="00063175"/>
    <w:rsid w:val="00063829"/>
    <w:rsid w:val="00064A0E"/>
    <w:rsid w:val="00064F4A"/>
    <w:rsid w:val="00065BFC"/>
    <w:rsid w:val="00066B9E"/>
    <w:rsid w:val="00067762"/>
    <w:rsid w:val="000701BD"/>
    <w:rsid w:val="0007051C"/>
    <w:rsid w:val="000705FA"/>
    <w:rsid w:val="00070B74"/>
    <w:rsid w:val="000729E4"/>
    <w:rsid w:val="00072F2B"/>
    <w:rsid w:val="00073429"/>
    <w:rsid w:val="0007390A"/>
    <w:rsid w:val="0007502C"/>
    <w:rsid w:val="0007531A"/>
    <w:rsid w:val="000754F1"/>
    <w:rsid w:val="0007587A"/>
    <w:rsid w:val="0007623E"/>
    <w:rsid w:val="00076560"/>
    <w:rsid w:val="000768CB"/>
    <w:rsid w:val="00082173"/>
    <w:rsid w:val="00082FB7"/>
    <w:rsid w:val="00083EEA"/>
    <w:rsid w:val="0008425A"/>
    <w:rsid w:val="000842A5"/>
    <w:rsid w:val="00086B72"/>
    <w:rsid w:val="000871CC"/>
    <w:rsid w:val="00087661"/>
    <w:rsid w:val="00090C27"/>
    <w:rsid w:val="000911D8"/>
    <w:rsid w:val="000919C3"/>
    <w:rsid w:val="00091FEE"/>
    <w:rsid w:val="00092508"/>
    <w:rsid w:val="00092B59"/>
    <w:rsid w:val="0009353E"/>
    <w:rsid w:val="000939A2"/>
    <w:rsid w:val="000940DD"/>
    <w:rsid w:val="00094ADD"/>
    <w:rsid w:val="000950DE"/>
    <w:rsid w:val="00095226"/>
    <w:rsid w:val="0009571D"/>
    <w:rsid w:val="000958F6"/>
    <w:rsid w:val="00097494"/>
    <w:rsid w:val="00097724"/>
    <w:rsid w:val="000A0ABA"/>
    <w:rsid w:val="000A0F18"/>
    <w:rsid w:val="000A11A5"/>
    <w:rsid w:val="000A1D76"/>
    <w:rsid w:val="000A1EDF"/>
    <w:rsid w:val="000A313D"/>
    <w:rsid w:val="000A3B3A"/>
    <w:rsid w:val="000A3C7E"/>
    <w:rsid w:val="000A5DB1"/>
    <w:rsid w:val="000A6080"/>
    <w:rsid w:val="000A657A"/>
    <w:rsid w:val="000A6B73"/>
    <w:rsid w:val="000A6BCB"/>
    <w:rsid w:val="000A7B6A"/>
    <w:rsid w:val="000A7DAE"/>
    <w:rsid w:val="000B13F9"/>
    <w:rsid w:val="000B19BA"/>
    <w:rsid w:val="000B1A26"/>
    <w:rsid w:val="000B1B9E"/>
    <w:rsid w:val="000B1E62"/>
    <w:rsid w:val="000B2097"/>
    <w:rsid w:val="000B25DF"/>
    <w:rsid w:val="000B2C2C"/>
    <w:rsid w:val="000B2DB9"/>
    <w:rsid w:val="000B52B6"/>
    <w:rsid w:val="000B6B8E"/>
    <w:rsid w:val="000B7165"/>
    <w:rsid w:val="000B77EE"/>
    <w:rsid w:val="000B7E6F"/>
    <w:rsid w:val="000C040C"/>
    <w:rsid w:val="000C0CA1"/>
    <w:rsid w:val="000C1F7C"/>
    <w:rsid w:val="000C23DC"/>
    <w:rsid w:val="000C2C0A"/>
    <w:rsid w:val="000C2DD5"/>
    <w:rsid w:val="000C31B3"/>
    <w:rsid w:val="000C3738"/>
    <w:rsid w:val="000C394E"/>
    <w:rsid w:val="000C537F"/>
    <w:rsid w:val="000C5EA1"/>
    <w:rsid w:val="000C63DE"/>
    <w:rsid w:val="000D1282"/>
    <w:rsid w:val="000D29BD"/>
    <w:rsid w:val="000D3253"/>
    <w:rsid w:val="000D33EA"/>
    <w:rsid w:val="000D3B5E"/>
    <w:rsid w:val="000D42DD"/>
    <w:rsid w:val="000D498C"/>
    <w:rsid w:val="000D51BF"/>
    <w:rsid w:val="000D5450"/>
    <w:rsid w:val="000D564C"/>
    <w:rsid w:val="000D66D1"/>
    <w:rsid w:val="000D6A61"/>
    <w:rsid w:val="000D7A13"/>
    <w:rsid w:val="000D7E27"/>
    <w:rsid w:val="000D7F14"/>
    <w:rsid w:val="000E0194"/>
    <w:rsid w:val="000E0A7D"/>
    <w:rsid w:val="000E0ED7"/>
    <w:rsid w:val="000E1B9F"/>
    <w:rsid w:val="000E355E"/>
    <w:rsid w:val="000E3613"/>
    <w:rsid w:val="000E3C02"/>
    <w:rsid w:val="000E4FDD"/>
    <w:rsid w:val="000E57AF"/>
    <w:rsid w:val="000E5973"/>
    <w:rsid w:val="000E6584"/>
    <w:rsid w:val="000E7048"/>
    <w:rsid w:val="000E75A1"/>
    <w:rsid w:val="000E78FE"/>
    <w:rsid w:val="000E7C53"/>
    <w:rsid w:val="000F13F2"/>
    <w:rsid w:val="000F1429"/>
    <w:rsid w:val="000F1C88"/>
    <w:rsid w:val="000F28AA"/>
    <w:rsid w:val="000F2E9C"/>
    <w:rsid w:val="000F2F4B"/>
    <w:rsid w:val="000F43AF"/>
    <w:rsid w:val="000F5AC7"/>
    <w:rsid w:val="000F679F"/>
    <w:rsid w:val="000F72CA"/>
    <w:rsid w:val="000F76F2"/>
    <w:rsid w:val="0010002A"/>
    <w:rsid w:val="00100B3D"/>
    <w:rsid w:val="001022FF"/>
    <w:rsid w:val="00102313"/>
    <w:rsid w:val="00102443"/>
    <w:rsid w:val="0010246F"/>
    <w:rsid w:val="0010259D"/>
    <w:rsid w:val="00102DD4"/>
    <w:rsid w:val="00105379"/>
    <w:rsid w:val="001076D0"/>
    <w:rsid w:val="001126BD"/>
    <w:rsid w:val="0011411C"/>
    <w:rsid w:val="00114522"/>
    <w:rsid w:val="00114623"/>
    <w:rsid w:val="001162F1"/>
    <w:rsid w:val="0011682C"/>
    <w:rsid w:val="001168D7"/>
    <w:rsid w:val="00116DA8"/>
    <w:rsid w:val="00117813"/>
    <w:rsid w:val="00117A48"/>
    <w:rsid w:val="00117C8A"/>
    <w:rsid w:val="00120B16"/>
    <w:rsid w:val="00121409"/>
    <w:rsid w:val="00121B67"/>
    <w:rsid w:val="00121C71"/>
    <w:rsid w:val="00121D01"/>
    <w:rsid w:val="001221D1"/>
    <w:rsid w:val="00122795"/>
    <w:rsid w:val="00122925"/>
    <w:rsid w:val="00123F58"/>
    <w:rsid w:val="001247D7"/>
    <w:rsid w:val="001251D8"/>
    <w:rsid w:val="001255C8"/>
    <w:rsid w:val="001256F9"/>
    <w:rsid w:val="00127B5E"/>
    <w:rsid w:val="00127CFD"/>
    <w:rsid w:val="00130C76"/>
    <w:rsid w:val="00131036"/>
    <w:rsid w:val="00131439"/>
    <w:rsid w:val="001314B1"/>
    <w:rsid w:val="00131BF2"/>
    <w:rsid w:val="00134DA3"/>
    <w:rsid w:val="001352F1"/>
    <w:rsid w:val="00135790"/>
    <w:rsid w:val="00135F67"/>
    <w:rsid w:val="00136618"/>
    <w:rsid w:val="001377DC"/>
    <w:rsid w:val="00137946"/>
    <w:rsid w:val="00137F83"/>
    <w:rsid w:val="00140340"/>
    <w:rsid w:val="001404C5"/>
    <w:rsid w:val="00140579"/>
    <w:rsid w:val="0014108C"/>
    <w:rsid w:val="00142A6F"/>
    <w:rsid w:val="001433F7"/>
    <w:rsid w:val="00143958"/>
    <w:rsid w:val="00143C02"/>
    <w:rsid w:val="0014515D"/>
    <w:rsid w:val="00145494"/>
    <w:rsid w:val="00146823"/>
    <w:rsid w:val="00146B6C"/>
    <w:rsid w:val="0014748A"/>
    <w:rsid w:val="00147A7E"/>
    <w:rsid w:val="00147B44"/>
    <w:rsid w:val="00147CAA"/>
    <w:rsid w:val="00150036"/>
    <w:rsid w:val="00150C70"/>
    <w:rsid w:val="001511E6"/>
    <w:rsid w:val="00151DFA"/>
    <w:rsid w:val="00152081"/>
    <w:rsid w:val="001547DB"/>
    <w:rsid w:val="001573D7"/>
    <w:rsid w:val="00162520"/>
    <w:rsid w:val="00163025"/>
    <w:rsid w:val="001632D8"/>
    <w:rsid w:val="00163A24"/>
    <w:rsid w:val="00163C8A"/>
    <w:rsid w:val="00163EDD"/>
    <w:rsid w:val="0016469F"/>
    <w:rsid w:val="00165A7C"/>
    <w:rsid w:val="00167C05"/>
    <w:rsid w:val="00167E28"/>
    <w:rsid w:val="0017222D"/>
    <w:rsid w:val="00173667"/>
    <w:rsid w:val="0017379F"/>
    <w:rsid w:val="001745D1"/>
    <w:rsid w:val="00174ADB"/>
    <w:rsid w:val="00174C12"/>
    <w:rsid w:val="00175B98"/>
    <w:rsid w:val="0017786B"/>
    <w:rsid w:val="00181179"/>
    <w:rsid w:val="001811A3"/>
    <w:rsid w:val="00182976"/>
    <w:rsid w:val="00182E4E"/>
    <w:rsid w:val="00182F64"/>
    <w:rsid w:val="001830DD"/>
    <w:rsid w:val="00183728"/>
    <w:rsid w:val="00184B10"/>
    <w:rsid w:val="001870DF"/>
    <w:rsid w:val="00192387"/>
    <w:rsid w:val="00192BA4"/>
    <w:rsid w:val="00192CF6"/>
    <w:rsid w:val="001934A5"/>
    <w:rsid w:val="001935BE"/>
    <w:rsid w:val="001939CC"/>
    <w:rsid w:val="001967E8"/>
    <w:rsid w:val="00196F62"/>
    <w:rsid w:val="001971E5"/>
    <w:rsid w:val="001A152B"/>
    <w:rsid w:val="001A1BE5"/>
    <w:rsid w:val="001A215D"/>
    <w:rsid w:val="001A22A1"/>
    <w:rsid w:val="001A236E"/>
    <w:rsid w:val="001A2629"/>
    <w:rsid w:val="001A2F22"/>
    <w:rsid w:val="001A345D"/>
    <w:rsid w:val="001A3A31"/>
    <w:rsid w:val="001A5474"/>
    <w:rsid w:val="001A5574"/>
    <w:rsid w:val="001A5CF8"/>
    <w:rsid w:val="001A6063"/>
    <w:rsid w:val="001A6376"/>
    <w:rsid w:val="001A6EA2"/>
    <w:rsid w:val="001A72E3"/>
    <w:rsid w:val="001A73AD"/>
    <w:rsid w:val="001A7B96"/>
    <w:rsid w:val="001B0509"/>
    <w:rsid w:val="001B28F9"/>
    <w:rsid w:val="001B3225"/>
    <w:rsid w:val="001B34E5"/>
    <w:rsid w:val="001B48F5"/>
    <w:rsid w:val="001B501D"/>
    <w:rsid w:val="001B7F86"/>
    <w:rsid w:val="001C081E"/>
    <w:rsid w:val="001C0A85"/>
    <w:rsid w:val="001C1D85"/>
    <w:rsid w:val="001C2BB5"/>
    <w:rsid w:val="001C4501"/>
    <w:rsid w:val="001C4919"/>
    <w:rsid w:val="001C4D0D"/>
    <w:rsid w:val="001C507A"/>
    <w:rsid w:val="001C5476"/>
    <w:rsid w:val="001C5F59"/>
    <w:rsid w:val="001C6458"/>
    <w:rsid w:val="001D1318"/>
    <w:rsid w:val="001D2B5F"/>
    <w:rsid w:val="001D2BDF"/>
    <w:rsid w:val="001D36AD"/>
    <w:rsid w:val="001D3AF9"/>
    <w:rsid w:val="001D478F"/>
    <w:rsid w:val="001D6C16"/>
    <w:rsid w:val="001D6F09"/>
    <w:rsid w:val="001E14E7"/>
    <w:rsid w:val="001E1CBE"/>
    <w:rsid w:val="001E3533"/>
    <w:rsid w:val="001E3601"/>
    <w:rsid w:val="001E457F"/>
    <w:rsid w:val="001E46E3"/>
    <w:rsid w:val="001E5AE6"/>
    <w:rsid w:val="001E6802"/>
    <w:rsid w:val="001E6A9C"/>
    <w:rsid w:val="001E70DC"/>
    <w:rsid w:val="001F1C55"/>
    <w:rsid w:val="001F1CD1"/>
    <w:rsid w:val="001F298F"/>
    <w:rsid w:val="001F2BA8"/>
    <w:rsid w:val="001F2C34"/>
    <w:rsid w:val="001F310E"/>
    <w:rsid w:val="001F4EA8"/>
    <w:rsid w:val="001F507B"/>
    <w:rsid w:val="001F51FE"/>
    <w:rsid w:val="001F5AC8"/>
    <w:rsid w:val="001F6AE7"/>
    <w:rsid w:val="001F6F5B"/>
    <w:rsid w:val="002001A0"/>
    <w:rsid w:val="002004DA"/>
    <w:rsid w:val="00200C91"/>
    <w:rsid w:val="00200E79"/>
    <w:rsid w:val="0020117C"/>
    <w:rsid w:val="00202305"/>
    <w:rsid w:val="00202BF6"/>
    <w:rsid w:val="002033D8"/>
    <w:rsid w:val="00203CC5"/>
    <w:rsid w:val="00203FEF"/>
    <w:rsid w:val="00204BD5"/>
    <w:rsid w:val="00205708"/>
    <w:rsid w:val="00205E2B"/>
    <w:rsid w:val="00205EC2"/>
    <w:rsid w:val="002069A2"/>
    <w:rsid w:val="0021037B"/>
    <w:rsid w:val="00210531"/>
    <w:rsid w:val="00210EED"/>
    <w:rsid w:val="0021219E"/>
    <w:rsid w:val="00212D7F"/>
    <w:rsid w:val="00213ABE"/>
    <w:rsid w:val="00213CE4"/>
    <w:rsid w:val="002147FB"/>
    <w:rsid w:val="0021494C"/>
    <w:rsid w:val="00214D4B"/>
    <w:rsid w:val="002156F2"/>
    <w:rsid w:val="00215AAA"/>
    <w:rsid w:val="00215F15"/>
    <w:rsid w:val="00217C1E"/>
    <w:rsid w:val="002207D8"/>
    <w:rsid w:val="00220825"/>
    <w:rsid w:val="00222314"/>
    <w:rsid w:val="0022267C"/>
    <w:rsid w:val="002234A1"/>
    <w:rsid w:val="00223E92"/>
    <w:rsid w:val="00223F18"/>
    <w:rsid w:val="00224197"/>
    <w:rsid w:val="002249D3"/>
    <w:rsid w:val="00224C40"/>
    <w:rsid w:val="002253C4"/>
    <w:rsid w:val="00226358"/>
    <w:rsid w:val="0022646A"/>
    <w:rsid w:val="0022673A"/>
    <w:rsid w:val="00227C46"/>
    <w:rsid w:val="00230088"/>
    <w:rsid w:val="002300C8"/>
    <w:rsid w:val="00230534"/>
    <w:rsid w:val="00231D66"/>
    <w:rsid w:val="00232570"/>
    <w:rsid w:val="002328AA"/>
    <w:rsid w:val="00232B69"/>
    <w:rsid w:val="00234B25"/>
    <w:rsid w:val="00234BFD"/>
    <w:rsid w:val="00236118"/>
    <w:rsid w:val="0023707C"/>
    <w:rsid w:val="002405C3"/>
    <w:rsid w:val="0024129E"/>
    <w:rsid w:val="0024171B"/>
    <w:rsid w:val="00243166"/>
    <w:rsid w:val="00243584"/>
    <w:rsid w:val="00244511"/>
    <w:rsid w:val="002448BD"/>
    <w:rsid w:val="00244C44"/>
    <w:rsid w:val="00244D50"/>
    <w:rsid w:val="0024502B"/>
    <w:rsid w:val="00245822"/>
    <w:rsid w:val="00245ACE"/>
    <w:rsid w:val="0024711D"/>
    <w:rsid w:val="0024742C"/>
    <w:rsid w:val="002474E2"/>
    <w:rsid w:val="002476AA"/>
    <w:rsid w:val="0024792B"/>
    <w:rsid w:val="0025020A"/>
    <w:rsid w:val="00250F0C"/>
    <w:rsid w:val="00251927"/>
    <w:rsid w:val="00251A21"/>
    <w:rsid w:val="00252F5E"/>
    <w:rsid w:val="00253469"/>
    <w:rsid w:val="00254DC8"/>
    <w:rsid w:val="002553F8"/>
    <w:rsid w:val="00255441"/>
    <w:rsid w:val="00255516"/>
    <w:rsid w:val="00255C2B"/>
    <w:rsid w:val="00255E85"/>
    <w:rsid w:val="00256603"/>
    <w:rsid w:val="0025687B"/>
    <w:rsid w:val="002573B5"/>
    <w:rsid w:val="00260477"/>
    <w:rsid w:val="00260BFA"/>
    <w:rsid w:val="00261703"/>
    <w:rsid w:val="00261822"/>
    <w:rsid w:val="00261E67"/>
    <w:rsid w:val="002621B4"/>
    <w:rsid w:val="002624E7"/>
    <w:rsid w:val="00262DA3"/>
    <w:rsid w:val="00264015"/>
    <w:rsid w:val="00264635"/>
    <w:rsid w:val="00264B75"/>
    <w:rsid w:val="00266CCD"/>
    <w:rsid w:val="00267FB5"/>
    <w:rsid w:val="0027020E"/>
    <w:rsid w:val="00271E9D"/>
    <w:rsid w:val="00271EDE"/>
    <w:rsid w:val="0027278F"/>
    <w:rsid w:val="00272B77"/>
    <w:rsid w:val="0027423E"/>
    <w:rsid w:val="0027423F"/>
    <w:rsid w:val="0027458E"/>
    <w:rsid w:val="002745DA"/>
    <w:rsid w:val="00275255"/>
    <w:rsid w:val="002758C2"/>
    <w:rsid w:val="00275C64"/>
    <w:rsid w:val="00276829"/>
    <w:rsid w:val="00276D29"/>
    <w:rsid w:val="00276FBA"/>
    <w:rsid w:val="002775F6"/>
    <w:rsid w:val="0028065F"/>
    <w:rsid w:val="00280E52"/>
    <w:rsid w:val="00281783"/>
    <w:rsid w:val="00281BF0"/>
    <w:rsid w:val="0028215F"/>
    <w:rsid w:val="0028264A"/>
    <w:rsid w:val="0028265E"/>
    <w:rsid w:val="00282739"/>
    <w:rsid w:val="00282DF1"/>
    <w:rsid w:val="00284010"/>
    <w:rsid w:val="0028452B"/>
    <w:rsid w:val="0028467E"/>
    <w:rsid w:val="00284C27"/>
    <w:rsid w:val="00284F2E"/>
    <w:rsid w:val="002854FA"/>
    <w:rsid w:val="00285518"/>
    <w:rsid w:val="00285618"/>
    <w:rsid w:val="00286073"/>
    <w:rsid w:val="00286110"/>
    <w:rsid w:val="0028679D"/>
    <w:rsid w:val="00287CF6"/>
    <w:rsid w:val="002903EB"/>
    <w:rsid w:val="00290400"/>
    <w:rsid w:val="0029171B"/>
    <w:rsid w:val="0029325A"/>
    <w:rsid w:val="002942CA"/>
    <w:rsid w:val="00294451"/>
    <w:rsid w:val="00295189"/>
    <w:rsid w:val="00296B6D"/>
    <w:rsid w:val="002A0FAD"/>
    <w:rsid w:val="002A1F67"/>
    <w:rsid w:val="002A2221"/>
    <w:rsid w:val="002A2680"/>
    <w:rsid w:val="002A285B"/>
    <w:rsid w:val="002A2C5B"/>
    <w:rsid w:val="002A2E7D"/>
    <w:rsid w:val="002A2E9F"/>
    <w:rsid w:val="002A3BE1"/>
    <w:rsid w:val="002A44DC"/>
    <w:rsid w:val="002A4B65"/>
    <w:rsid w:val="002A4EF3"/>
    <w:rsid w:val="002A566A"/>
    <w:rsid w:val="002A6002"/>
    <w:rsid w:val="002A60E3"/>
    <w:rsid w:val="002A7661"/>
    <w:rsid w:val="002B092B"/>
    <w:rsid w:val="002B09C7"/>
    <w:rsid w:val="002B149B"/>
    <w:rsid w:val="002B1B04"/>
    <w:rsid w:val="002B1F13"/>
    <w:rsid w:val="002B2336"/>
    <w:rsid w:val="002B2810"/>
    <w:rsid w:val="002B2B22"/>
    <w:rsid w:val="002B2E5F"/>
    <w:rsid w:val="002B356D"/>
    <w:rsid w:val="002B35B5"/>
    <w:rsid w:val="002B4138"/>
    <w:rsid w:val="002B43B1"/>
    <w:rsid w:val="002B46F3"/>
    <w:rsid w:val="002B47CF"/>
    <w:rsid w:val="002B58FA"/>
    <w:rsid w:val="002B62BA"/>
    <w:rsid w:val="002C00D7"/>
    <w:rsid w:val="002C0B1C"/>
    <w:rsid w:val="002C114A"/>
    <w:rsid w:val="002C2559"/>
    <w:rsid w:val="002C29E1"/>
    <w:rsid w:val="002C34FE"/>
    <w:rsid w:val="002C4187"/>
    <w:rsid w:val="002C597C"/>
    <w:rsid w:val="002C64C7"/>
    <w:rsid w:val="002C65DA"/>
    <w:rsid w:val="002C695E"/>
    <w:rsid w:val="002C6AE4"/>
    <w:rsid w:val="002C6B7E"/>
    <w:rsid w:val="002C7309"/>
    <w:rsid w:val="002C7A3D"/>
    <w:rsid w:val="002D26BC"/>
    <w:rsid w:val="002D26C0"/>
    <w:rsid w:val="002D2A81"/>
    <w:rsid w:val="002D3140"/>
    <w:rsid w:val="002D39B5"/>
    <w:rsid w:val="002D46F4"/>
    <w:rsid w:val="002D5B56"/>
    <w:rsid w:val="002D5E55"/>
    <w:rsid w:val="002D62D9"/>
    <w:rsid w:val="002D6B8E"/>
    <w:rsid w:val="002D70AB"/>
    <w:rsid w:val="002D7182"/>
    <w:rsid w:val="002D7353"/>
    <w:rsid w:val="002D764F"/>
    <w:rsid w:val="002D76BE"/>
    <w:rsid w:val="002E19AD"/>
    <w:rsid w:val="002E1F0B"/>
    <w:rsid w:val="002E3F0C"/>
    <w:rsid w:val="002E472A"/>
    <w:rsid w:val="002E588B"/>
    <w:rsid w:val="002E613B"/>
    <w:rsid w:val="002E789E"/>
    <w:rsid w:val="002F1780"/>
    <w:rsid w:val="002F217E"/>
    <w:rsid w:val="002F2399"/>
    <w:rsid w:val="002F2B17"/>
    <w:rsid w:val="002F2D74"/>
    <w:rsid w:val="002F3426"/>
    <w:rsid w:val="002F36C2"/>
    <w:rsid w:val="002F384C"/>
    <w:rsid w:val="002F3CFA"/>
    <w:rsid w:val="002F3F50"/>
    <w:rsid w:val="002F4152"/>
    <w:rsid w:val="002F44A6"/>
    <w:rsid w:val="002F6A49"/>
    <w:rsid w:val="00300575"/>
    <w:rsid w:val="00300648"/>
    <w:rsid w:val="00301196"/>
    <w:rsid w:val="00301EC2"/>
    <w:rsid w:val="00302BC8"/>
    <w:rsid w:val="00303E55"/>
    <w:rsid w:val="0030448A"/>
    <w:rsid w:val="00304AD2"/>
    <w:rsid w:val="00304C1E"/>
    <w:rsid w:val="00304D33"/>
    <w:rsid w:val="003052C9"/>
    <w:rsid w:val="003053FF"/>
    <w:rsid w:val="00305FAD"/>
    <w:rsid w:val="00306026"/>
    <w:rsid w:val="0030701C"/>
    <w:rsid w:val="003077AD"/>
    <w:rsid w:val="00310277"/>
    <w:rsid w:val="00310692"/>
    <w:rsid w:val="00311439"/>
    <w:rsid w:val="00311C46"/>
    <w:rsid w:val="00311FA0"/>
    <w:rsid w:val="00312448"/>
    <w:rsid w:val="00312481"/>
    <w:rsid w:val="00312B82"/>
    <w:rsid w:val="00312E72"/>
    <w:rsid w:val="00312E99"/>
    <w:rsid w:val="00313DFA"/>
    <w:rsid w:val="00313E73"/>
    <w:rsid w:val="00313F4E"/>
    <w:rsid w:val="00314D93"/>
    <w:rsid w:val="00315370"/>
    <w:rsid w:val="00316798"/>
    <w:rsid w:val="00320E0D"/>
    <w:rsid w:val="00321588"/>
    <w:rsid w:val="00321CB1"/>
    <w:rsid w:val="00322949"/>
    <w:rsid w:val="003234AA"/>
    <w:rsid w:val="00326171"/>
    <w:rsid w:val="003268EC"/>
    <w:rsid w:val="00327B81"/>
    <w:rsid w:val="00327FBD"/>
    <w:rsid w:val="00330896"/>
    <w:rsid w:val="00330D60"/>
    <w:rsid w:val="00330D8D"/>
    <w:rsid w:val="00331173"/>
    <w:rsid w:val="0033118B"/>
    <w:rsid w:val="0033293D"/>
    <w:rsid w:val="00333692"/>
    <w:rsid w:val="00333DC4"/>
    <w:rsid w:val="003345A0"/>
    <w:rsid w:val="0033559F"/>
    <w:rsid w:val="00335887"/>
    <w:rsid w:val="00336137"/>
    <w:rsid w:val="003366EE"/>
    <w:rsid w:val="003377AA"/>
    <w:rsid w:val="00337B1E"/>
    <w:rsid w:val="003403F4"/>
    <w:rsid w:val="0034056E"/>
    <w:rsid w:val="00342A4D"/>
    <w:rsid w:val="00342E3A"/>
    <w:rsid w:val="0034544F"/>
    <w:rsid w:val="003457A7"/>
    <w:rsid w:val="00345F15"/>
    <w:rsid w:val="00350DC8"/>
    <w:rsid w:val="00350FBA"/>
    <w:rsid w:val="0035121F"/>
    <w:rsid w:val="0035175D"/>
    <w:rsid w:val="00351797"/>
    <w:rsid w:val="00351A4F"/>
    <w:rsid w:val="00352314"/>
    <w:rsid w:val="00353AE0"/>
    <w:rsid w:val="00353F38"/>
    <w:rsid w:val="003540AE"/>
    <w:rsid w:val="0035483B"/>
    <w:rsid w:val="00355515"/>
    <w:rsid w:val="00356404"/>
    <w:rsid w:val="0035660D"/>
    <w:rsid w:val="0035671C"/>
    <w:rsid w:val="0036172F"/>
    <w:rsid w:val="00361FBA"/>
    <w:rsid w:val="003624A4"/>
    <w:rsid w:val="00364EF2"/>
    <w:rsid w:val="00364F28"/>
    <w:rsid w:val="00365E61"/>
    <w:rsid w:val="0036634B"/>
    <w:rsid w:val="00367FFB"/>
    <w:rsid w:val="003702CA"/>
    <w:rsid w:val="00370419"/>
    <w:rsid w:val="00370F57"/>
    <w:rsid w:val="003724C3"/>
    <w:rsid w:val="003725A2"/>
    <w:rsid w:val="0037517E"/>
    <w:rsid w:val="00375FE8"/>
    <w:rsid w:val="0037661E"/>
    <w:rsid w:val="00380984"/>
    <w:rsid w:val="003829B2"/>
    <w:rsid w:val="00382F3E"/>
    <w:rsid w:val="0038424B"/>
    <w:rsid w:val="003846CB"/>
    <w:rsid w:val="00384F7A"/>
    <w:rsid w:val="003857C3"/>
    <w:rsid w:val="0038589C"/>
    <w:rsid w:val="00386594"/>
    <w:rsid w:val="00386B8A"/>
    <w:rsid w:val="00386D13"/>
    <w:rsid w:val="00386F97"/>
    <w:rsid w:val="003875F6"/>
    <w:rsid w:val="00387DBB"/>
    <w:rsid w:val="00391709"/>
    <w:rsid w:val="00391BC8"/>
    <w:rsid w:val="00391CDA"/>
    <w:rsid w:val="00392552"/>
    <w:rsid w:val="0039361D"/>
    <w:rsid w:val="00393A2A"/>
    <w:rsid w:val="00393C03"/>
    <w:rsid w:val="0039498E"/>
    <w:rsid w:val="003970EC"/>
    <w:rsid w:val="00397F91"/>
    <w:rsid w:val="003A038F"/>
    <w:rsid w:val="003A07D8"/>
    <w:rsid w:val="003A1BF5"/>
    <w:rsid w:val="003A1FAC"/>
    <w:rsid w:val="003A216D"/>
    <w:rsid w:val="003A21E7"/>
    <w:rsid w:val="003A33D2"/>
    <w:rsid w:val="003A59CC"/>
    <w:rsid w:val="003A664A"/>
    <w:rsid w:val="003A6A5A"/>
    <w:rsid w:val="003A6C6C"/>
    <w:rsid w:val="003A6FDE"/>
    <w:rsid w:val="003A7DC3"/>
    <w:rsid w:val="003B0B77"/>
    <w:rsid w:val="003B0C94"/>
    <w:rsid w:val="003B1F5D"/>
    <w:rsid w:val="003B26AE"/>
    <w:rsid w:val="003B2E55"/>
    <w:rsid w:val="003B3533"/>
    <w:rsid w:val="003B3729"/>
    <w:rsid w:val="003B3C7E"/>
    <w:rsid w:val="003B3C8A"/>
    <w:rsid w:val="003B4038"/>
    <w:rsid w:val="003B4292"/>
    <w:rsid w:val="003B4DA8"/>
    <w:rsid w:val="003B5592"/>
    <w:rsid w:val="003B5932"/>
    <w:rsid w:val="003B5EAD"/>
    <w:rsid w:val="003B7E11"/>
    <w:rsid w:val="003C181C"/>
    <w:rsid w:val="003C20D1"/>
    <w:rsid w:val="003C324F"/>
    <w:rsid w:val="003C475A"/>
    <w:rsid w:val="003C4DA4"/>
    <w:rsid w:val="003C53BE"/>
    <w:rsid w:val="003C55DE"/>
    <w:rsid w:val="003C5AA4"/>
    <w:rsid w:val="003C5CDE"/>
    <w:rsid w:val="003C5D24"/>
    <w:rsid w:val="003C624B"/>
    <w:rsid w:val="003C6846"/>
    <w:rsid w:val="003D05E2"/>
    <w:rsid w:val="003D0BC9"/>
    <w:rsid w:val="003D185A"/>
    <w:rsid w:val="003D27A1"/>
    <w:rsid w:val="003D2914"/>
    <w:rsid w:val="003D2B3C"/>
    <w:rsid w:val="003D2F78"/>
    <w:rsid w:val="003D3A19"/>
    <w:rsid w:val="003D3B14"/>
    <w:rsid w:val="003D45CD"/>
    <w:rsid w:val="003D5F66"/>
    <w:rsid w:val="003D6804"/>
    <w:rsid w:val="003D6AA0"/>
    <w:rsid w:val="003D6AF2"/>
    <w:rsid w:val="003D78BE"/>
    <w:rsid w:val="003D7D44"/>
    <w:rsid w:val="003E247A"/>
    <w:rsid w:val="003E3397"/>
    <w:rsid w:val="003E4A65"/>
    <w:rsid w:val="003E60EE"/>
    <w:rsid w:val="003E64F3"/>
    <w:rsid w:val="003E65FE"/>
    <w:rsid w:val="003E6F47"/>
    <w:rsid w:val="003E70BF"/>
    <w:rsid w:val="003E71A8"/>
    <w:rsid w:val="003E7FE9"/>
    <w:rsid w:val="003F0301"/>
    <w:rsid w:val="003F0CE7"/>
    <w:rsid w:val="003F122C"/>
    <w:rsid w:val="003F19EC"/>
    <w:rsid w:val="003F28FE"/>
    <w:rsid w:val="003F5A98"/>
    <w:rsid w:val="003F6142"/>
    <w:rsid w:val="003F6C44"/>
    <w:rsid w:val="003F7C50"/>
    <w:rsid w:val="003F7F8B"/>
    <w:rsid w:val="004006B2"/>
    <w:rsid w:val="00400CAF"/>
    <w:rsid w:val="00400F48"/>
    <w:rsid w:val="004014CC"/>
    <w:rsid w:val="00401E96"/>
    <w:rsid w:val="00402D1D"/>
    <w:rsid w:val="0040364B"/>
    <w:rsid w:val="00403891"/>
    <w:rsid w:val="004056EB"/>
    <w:rsid w:val="00405891"/>
    <w:rsid w:val="0040626F"/>
    <w:rsid w:val="00407370"/>
    <w:rsid w:val="004108E8"/>
    <w:rsid w:val="00410A29"/>
    <w:rsid w:val="004116E6"/>
    <w:rsid w:val="00413195"/>
    <w:rsid w:val="00415F1D"/>
    <w:rsid w:val="004164BD"/>
    <w:rsid w:val="0041685C"/>
    <w:rsid w:val="00416A9B"/>
    <w:rsid w:val="00416FA9"/>
    <w:rsid w:val="00417D8F"/>
    <w:rsid w:val="004201ED"/>
    <w:rsid w:val="00420B47"/>
    <w:rsid w:val="004212D4"/>
    <w:rsid w:val="00421309"/>
    <w:rsid w:val="00423418"/>
    <w:rsid w:val="0042446B"/>
    <w:rsid w:val="004253BD"/>
    <w:rsid w:val="004260A6"/>
    <w:rsid w:val="0042628F"/>
    <w:rsid w:val="00426BB2"/>
    <w:rsid w:val="00430FDB"/>
    <w:rsid w:val="00431171"/>
    <w:rsid w:val="00431B40"/>
    <w:rsid w:val="00433668"/>
    <w:rsid w:val="0043406F"/>
    <w:rsid w:val="0043421C"/>
    <w:rsid w:val="00434A2E"/>
    <w:rsid w:val="004371F7"/>
    <w:rsid w:val="00437257"/>
    <w:rsid w:val="0043737B"/>
    <w:rsid w:val="0044015F"/>
    <w:rsid w:val="004407E4"/>
    <w:rsid w:val="004411A2"/>
    <w:rsid w:val="00441637"/>
    <w:rsid w:val="00441E90"/>
    <w:rsid w:val="00442177"/>
    <w:rsid w:val="0044234C"/>
    <w:rsid w:val="00444044"/>
    <w:rsid w:val="00444451"/>
    <w:rsid w:val="00444589"/>
    <w:rsid w:val="0044687A"/>
    <w:rsid w:val="004470DF"/>
    <w:rsid w:val="00447154"/>
    <w:rsid w:val="00447C91"/>
    <w:rsid w:val="00451E2C"/>
    <w:rsid w:val="004520D5"/>
    <w:rsid w:val="00452555"/>
    <w:rsid w:val="00452A15"/>
    <w:rsid w:val="00452B4F"/>
    <w:rsid w:val="0045364D"/>
    <w:rsid w:val="0045370C"/>
    <w:rsid w:val="00455A7F"/>
    <w:rsid w:val="00455C03"/>
    <w:rsid w:val="004578BA"/>
    <w:rsid w:val="00457F22"/>
    <w:rsid w:val="00460E4A"/>
    <w:rsid w:val="00461E47"/>
    <w:rsid w:val="004628C4"/>
    <w:rsid w:val="00463905"/>
    <w:rsid w:val="00463FC2"/>
    <w:rsid w:val="00464640"/>
    <w:rsid w:val="00466054"/>
    <w:rsid w:val="004700DE"/>
    <w:rsid w:val="004712FC"/>
    <w:rsid w:val="004729C9"/>
    <w:rsid w:val="004732D9"/>
    <w:rsid w:val="00473444"/>
    <w:rsid w:val="00475251"/>
    <w:rsid w:val="00475654"/>
    <w:rsid w:val="004759D2"/>
    <w:rsid w:val="00477667"/>
    <w:rsid w:val="004824F2"/>
    <w:rsid w:val="004829FB"/>
    <w:rsid w:val="00482D1E"/>
    <w:rsid w:val="004832A3"/>
    <w:rsid w:val="0048406A"/>
    <w:rsid w:val="00484962"/>
    <w:rsid w:val="00484ABC"/>
    <w:rsid w:val="0048567B"/>
    <w:rsid w:val="004861FB"/>
    <w:rsid w:val="0048654A"/>
    <w:rsid w:val="004865FA"/>
    <w:rsid w:val="00492348"/>
    <w:rsid w:val="00492D45"/>
    <w:rsid w:val="00493540"/>
    <w:rsid w:val="0049358D"/>
    <w:rsid w:val="004943DE"/>
    <w:rsid w:val="00494C48"/>
    <w:rsid w:val="00494DBD"/>
    <w:rsid w:val="00494EEC"/>
    <w:rsid w:val="00497516"/>
    <w:rsid w:val="004A014F"/>
    <w:rsid w:val="004A0647"/>
    <w:rsid w:val="004A0AB6"/>
    <w:rsid w:val="004A0CF9"/>
    <w:rsid w:val="004A28A2"/>
    <w:rsid w:val="004A2FB2"/>
    <w:rsid w:val="004A3BA2"/>
    <w:rsid w:val="004A4D54"/>
    <w:rsid w:val="004A50CF"/>
    <w:rsid w:val="004A7508"/>
    <w:rsid w:val="004B04F3"/>
    <w:rsid w:val="004B1FAC"/>
    <w:rsid w:val="004B2C6B"/>
    <w:rsid w:val="004B365C"/>
    <w:rsid w:val="004B39C4"/>
    <w:rsid w:val="004B4532"/>
    <w:rsid w:val="004B4648"/>
    <w:rsid w:val="004B5342"/>
    <w:rsid w:val="004B6849"/>
    <w:rsid w:val="004B7185"/>
    <w:rsid w:val="004C143D"/>
    <w:rsid w:val="004C15B8"/>
    <w:rsid w:val="004C19E3"/>
    <w:rsid w:val="004C3D18"/>
    <w:rsid w:val="004C4255"/>
    <w:rsid w:val="004C4465"/>
    <w:rsid w:val="004C6295"/>
    <w:rsid w:val="004C6455"/>
    <w:rsid w:val="004C6D3F"/>
    <w:rsid w:val="004C75E9"/>
    <w:rsid w:val="004C7865"/>
    <w:rsid w:val="004C7948"/>
    <w:rsid w:val="004C7E61"/>
    <w:rsid w:val="004D0141"/>
    <w:rsid w:val="004D0E3D"/>
    <w:rsid w:val="004D1800"/>
    <w:rsid w:val="004D4730"/>
    <w:rsid w:val="004D491F"/>
    <w:rsid w:val="004D55A8"/>
    <w:rsid w:val="004D57B6"/>
    <w:rsid w:val="004D5891"/>
    <w:rsid w:val="004D649D"/>
    <w:rsid w:val="004D6734"/>
    <w:rsid w:val="004D6CE8"/>
    <w:rsid w:val="004D6F59"/>
    <w:rsid w:val="004D6FE7"/>
    <w:rsid w:val="004D7045"/>
    <w:rsid w:val="004D7D77"/>
    <w:rsid w:val="004E1124"/>
    <w:rsid w:val="004E1BEE"/>
    <w:rsid w:val="004E1C87"/>
    <w:rsid w:val="004E307C"/>
    <w:rsid w:val="004E30A1"/>
    <w:rsid w:val="004E3262"/>
    <w:rsid w:val="004E3A27"/>
    <w:rsid w:val="004E45D2"/>
    <w:rsid w:val="004E45F9"/>
    <w:rsid w:val="004E49D3"/>
    <w:rsid w:val="004E5DC0"/>
    <w:rsid w:val="004E5F4C"/>
    <w:rsid w:val="004E6A7D"/>
    <w:rsid w:val="004E7CF8"/>
    <w:rsid w:val="004E7DAD"/>
    <w:rsid w:val="004E7F6B"/>
    <w:rsid w:val="004F0C9C"/>
    <w:rsid w:val="004F2899"/>
    <w:rsid w:val="004F3717"/>
    <w:rsid w:val="004F41F3"/>
    <w:rsid w:val="004F49C0"/>
    <w:rsid w:val="004F4B8A"/>
    <w:rsid w:val="004F4CED"/>
    <w:rsid w:val="004F55C7"/>
    <w:rsid w:val="004F62E9"/>
    <w:rsid w:val="004F7AAF"/>
    <w:rsid w:val="004F7BC0"/>
    <w:rsid w:val="004F7C61"/>
    <w:rsid w:val="00500357"/>
    <w:rsid w:val="00501026"/>
    <w:rsid w:val="00501655"/>
    <w:rsid w:val="00502025"/>
    <w:rsid w:val="0050218D"/>
    <w:rsid w:val="00502701"/>
    <w:rsid w:val="0050271D"/>
    <w:rsid w:val="005036CE"/>
    <w:rsid w:val="00504510"/>
    <w:rsid w:val="0050636A"/>
    <w:rsid w:val="005064F9"/>
    <w:rsid w:val="005066E7"/>
    <w:rsid w:val="00506CFD"/>
    <w:rsid w:val="0050725E"/>
    <w:rsid w:val="0050747A"/>
    <w:rsid w:val="00507DDC"/>
    <w:rsid w:val="0051097E"/>
    <w:rsid w:val="00510DCC"/>
    <w:rsid w:val="00510FA0"/>
    <w:rsid w:val="00511FE5"/>
    <w:rsid w:val="00512DE0"/>
    <w:rsid w:val="00512E65"/>
    <w:rsid w:val="0051334F"/>
    <w:rsid w:val="00513EF7"/>
    <w:rsid w:val="005148A3"/>
    <w:rsid w:val="00514DE2"/>
    <w:rsid w:val="00516283"/>
    <w:rsid w:val="00516941"/>
    <w:rsid w:val="00516966"/>
    <w:rsid w:val="005177A8"/>
    <w:rsid w:val="00521D54"/>
    <w:rsid w:val="005222E8"/>
    <w:rsid w:val="00523832"/>
    <w:rsid w:val="00523F7C"/>
    <w:rsid w:val="00524C20"/>
    <w:rsid w:val="00524CFE"/>
    <w:rsid w:val="0052501E"/>
    <w:rsid w:val="00525924"/>
    <w:rsid w:val="00525EDA"/>
    <w:rsid w:val="00526379"/>
    <w:rsid w:val="00527123"/>
    <w:rsid w:val="005301A4"/>
    <w:rsid w:val="0053053E"/>
    <w:rsid w:val="00530E7A"/>
    <w:rsid w:val="005317B6"/>
    <w:rsid w:val="00532788"/>
    <w:rsid w:val="00532EBE"/>
    <w:rsid w:val="005334BF"/>
    <w:rsid w:val="00533C13"/>
    <w:rsid w:val="00533F26"/>
    <w:rsid w:val="00534575"/>
    <w:rsid w:val="005354EF"/>
    <w:rsid w:val="00536228"/>
    <w:rsid w:val="0053643E"/>
    <w:rsid w:val="0053677A"/>
    <w:rsid w:val="00537BA0"/>
    <w:rsid w:val="00537CEF"/>
    <w:rsid w:val="00540754"/>
    <w:rsid w:val="00540765"/>
    <w:rsid w:val="005407AF"/>
    <w:rsid w:val="00541496"/>
    <w:rsid w:val="005422D7"/>
    <w:rsid w:val="0054296C"/>
    <w:rsid w:val="00544E9E"/>
    <w:rsid w:val="0054534E"/>
    <w:rsid w:val="00545CEC"/>
    <w:rsid w:val="00547329"/>
    <w:rsid w:val="00547591"/>
    <w:rsid w:val="005475FE"/>
    <w:rsid w:val="005477FE"/>
    <w:rsid w:val="00547D6D"/>
    <w:rsid w:val="0055012E"/>
    <w:rsid w:val="00551301"/>
    <w:rsid w:val="005515E4"/>
    <w:rsid w:val="0055269F"/>
    <w:rsid w:val="005544EF"/>
    <w:rsid w:val="00556B66"/>
    <w:rsid w:val="00557663"/>
    <w:rsid w:val="00557E42"/>
    <w:rsid w:val="00560B28"/>
    <w:rsid w:val="00560E7F"/>
    <w:rsid w:val="005610F8"/>
    <w:rsid w:val="0056110E"/>
    <w:rsid w:val="005614D9"/>
    <w:rsid w:val="0056174D"/>
    <w:rsid w:val="005618F5"/>
    <w:rsid w:val="00561929"/>
    <w:rsid w:val="00562122"/>
    <w:rsid w:val="00563CDD"/>
    <w:rsid w:val="005645A9"/>
    <w:rsid w:val="00564C9B"/>
    <w:rsid w:val="005662F6"/>
    <w:rsid w:val="00567273"/>
    <w:rsid w:val="005676CD"/>
    <w:rsid w:val="00567B92"/>
    <w:rsid w:val="005704CA"/>
    <w:rsid w:val="005704CF"/>
    <w:rsid w:val="00570C10"/>
    <w:rsid w:val="00571370"/>
    <w:rsid w:val="00571BE0"/>
    <w:rsid w:val="00571DDA"/>
    <w:rsid w:val="00571DF6"/>
    <w:rsid w:val="00571FC8"/>
    <w:rsid w:val="005727F4"/>
    <w:rsid w:val="00572EED"/>
    <w:rsid w:val="005734C3"/>
    <w:rsid w:val="005735D5"/>
    <w:rsid w:val="00573EF2"/>
    <w:rsid w:val="0057473F"/>
    <w:rsid w:val="00575AFF"/>
    <w:rsid w:val="00576215"/>
    <w:rsid w:val="00581C30"/>
    <w:rsid w:val="005820D5"/>
    <w:rsid w:val="00583871"/>
    <w:rsid w:val="005853D7"/>
    <w:rsid w:val="00586099"/>
    <w:rsid w:val="0059089B"/>
    <w:rsid w:val="00590AD6"/>
    <w:rsid w:val="00591F8F"/>
    <w:rsid w:val="00592766"/>
    <w:rsid w:val="0059296F"/>
    <w:rsid w:val="0059356B"/>
    <w:rsid w:val="00593585"/>
    <w:rsid w:val="005937C8"/>
    <w:rsid w:val="0059411C"/>
    <w:rsid w:val="00594211"/>
    <w:rsid w:val="005947D4"/>
    <w:rsid w:val="00594EDE"/>
    <w:rsid w:val="0059642D"/>
    <w:rsid w:val="00596A6A"/>
    <w:rsid w:val="005973E4"/>
    <w:rsid w:val="00597CBB"/>
    <w:rsid w:val="005A02CF"/>
    <w:rsid w:val="005A059B"/>
    <w:rsid w:val="005A20E6"/>
    <w:rsid w:val="005A32C4"/>
    <w:rsid w:val="005A3917"/>
    <w:rsid w:val="005A4009"/>
    <w:rsid w:val="005A5D22"/>
    <w:rsid w:val="005A613D"/>
    <w:rsid w:val="005A6A13"/>
    <w:rsid w:val="005B1540"/>
    <w:rsid w:val="005B216E"/>
    <w:rsid w:val="005B2831"/>
    <w:rsid w:val="005B2982"/>
    <w:rsid w:val="005B2E8F"/>
    <w:rsid w:val="005B3271"/>
    <w:rsid w:val="005B3491"/>
    <w:rsid w:val="005B3ADA"/>
    <w:rsid w:val="005B4566"/>
    <w:rsid w:val="005B4589"/>
    <w:rsid w:val="005B4839"/>
    <w:rsid w:val="005B515A"/>
    <w:rsid w:val="005B69CF"/>
    <w:rsid w:val="005B7760"/>
    <w:rsid w:val="005C058B"/>
    <w:rsid w:val="005C09FB"/>
    <w:rsid w:val="005C25BB"/>
    <w:rsid w:val="005C29D5"/>
    <w:rsid w:val="005C2EDB"/>
    <w:rsid w:val="005C3934"/>
    <w:rsid w:val="005C39C9"/>
    <w:rsid w:val="005C4473"/>
    <w:rsid w:val="005C4A51"/>
    <w:rsid w:val="005C50A8"/>
    <w:rsid w:val="005C55BA"/>
    <w:rsid w:val="005C72EB"/>
    <w:rsid w:val="005C73B8"/>
    <w:rsid w:val="005D0BAA"/>
    <w:rsid w:val="005D0DB0"/>
    <w:rsid w:val="005D0E19"/>
    <w:rsid w:val="005D1062"/>
    <w:rsid w:val="005D13DB"/>
    <w:rsid w:val="005D1499"/>
    <w:rsid w:val="005D1882"/>
    <w:rsid w:val="005D1B50"/>
    <w:rsid w:val="005D3C08"/>
    <w:rsid w:val="005D4233"/>
    <w:rsid w:val="005D469E"/>
    <w:rsid w:val="005D4A5F"/>
    <w:rsid w:val="005D5576"/>
    <w:rsid w:val="005D5F2D"/>
    <w:rsid w:val="005D61A3"/>
    <w:rsid w:val="005D6345"/>
    <w:rsid w:val="005D7152"/>
    <w:rsid w:val="005D78E4"/>
    <w:rsid w:val="005D7945"/>
    <w:rsid w:val="005E080D"/>
    <w:rsid w:val="005E0E1D"/>
    <w:rsid w:val="005E0E8E"/>
    <w:rsid w:val="005E0FBA"/>
    <w:rsid w:val="005E2AEB"/>
    <w:rsid w:val="005E36F9"/>
    <w:rsid w:val="005E3D81"/>
    <w:rsid w:val="005E5348"/>
    <w:rsid w:val="005E69AA"/>
    <w:rsid w:val="005E6D78"/>
    <w:rsid w:val="005E738C"/>
    <w:rsid w:val="005E7602"/>
    <w:rsid w:val="005E7BAE"/>
    <w:rsid w:val="005F0526"/>
    <w:rsid w:val="005F1851"/>
    <w:rsid w:val="005F1AD6"/>
    <w:rsid w:val="005F1C7F"/>
    <w:rsid w:val="005F2E06"/>
    <w:rsid w:val="005F36EF"/>
    <w:rsid w:val="005F38CB"/>
    <w:rsid w:val="005F5C6A"/>
    <w:rsid w:val="005F62B0"/>
    <w:rsid w:val="005F635D"/>
    <w:rsid w:val="005F6967"/>
    <w:rsid w:val="005F745E"/>
    <w:rsid w:val="0060050E"/>
    <w:rsid w:val="00600A46"/>
    <w:rsid w:val="00601401"/>
    <w:rsid w:val="00601846"/>
    <w:rsid w:val="006019DF"/>
    <w:rsid w:val="0060244B"/>
    <w:rsid w:val="006031BC"/>
    <w:rsid w:val="0060403B"/>
    <w:rsid w:val="00605540"/>
    <w:rsid w:val="00605B15"/>
    <w:rsid w:val="00605FCD"/>
    <w:rsid w:val="00606E8E"/>
    <w:rsid w:val="00607637"/>
    <w:rsid w:val="00611AB1"/>
    <w:rsid w:val="00611D1B"/>
    <w:rsid w:val="00612937"/>
    <w:rsid w:val="0061293A"/>
    <w:rsid w:val="00612B07"/>
    <w:rsid w:val="00612FE8"/>
    <w:rsid w:val="00614D50"/>
    <w:rsid w:val="00616FA5"/>
    <w:rsid w:val="006176E1"/>
    <w:rsid w:val="00617758"/>
    <w:rsid w:val="00620CEA"/>
    <w:rsid w:val="0062117D"/>
    <w:rsid w:val="00621CDA"/>
    <w:rsid w:val="006221EE"/>
    <w:rsid w:val="006224A7"/>
    <w:rsid w:val="00622617"/>
    <w:rsid w:val="006231E0"/>
    <w:rsid w:val="006233D0"/>
    <w:rsid w:val="00625CE0"/>
    <w:rsid w:val="0062769B"/>
    <w:rsid w:val="006307DA"/>
    <w:rsid w:val="00631813"/>
    <w:rsid w:val="006328C1"/>
    <w:rsid w:val="00632C31"/>
    <w:rsid w:val="00633BA0"/>
    <w:rsid w:val="006349BD"/>
    <w:rsid w:val="00635EE5"/>
    <w:rsid w:val="006362FB"/>
    <w:rsid w:val="00636383"/>
    <w:rsid w:val="00636507"/>
    <w:rsid w:val="006365E1"/>
    <w:rsid w:val="006375DE"/>
    <w:rsid w:val="00637AD8"/>
    <w:rsid w:val="006404E0"/>
    <w:rsid w:val="00641861"/>
    <w:rsid w:val="00641D08"/>
    <w:rsid w:val="00642563"/>
    <w:rsid w:val="00643900"/>
    <w:rsid w:val="00643FDD"/>
    <w:rsid w:val="00644420"/>
    <w:rsid w:val="006447A1"/>
    <w:rsid w:val="00644948"/>
    <w:rsid w:val="006457EF"/>
    <w:rsid w:val="006459FA"/>
    <w:rsid w:val="0064659B"/>
    <w:rsid w:val="00646D32"/>
    <w:rsid w:val="00646D5E"/>
    <w:rsid w:val="00647ABF"/>
    <w:rsid w:val="00647F23"/>
    <w:rsid w:val="00650136"/>
    <w:rsid w:val="00650A47"/>
    <w:rsid w:val="00652171"/>
    <w:rsid w:val="00652D1D"/>
    <w:rsid w:val="006531ED"/>
    <w:rsid w:val="0065356D"/>
    <w:rsid w:val="00653DB3"/>
    <w:rsid w:val="00653E54"/>
    <w:rsid w:val="00655FD2"/>
    <w:rsid w:val="00656AE6"/>
    <w:rsid w:val="00657ECE"/>
    <w:rsid w:val="006615A2"/>
    <w:rsid w:val="00665094"/>
    <w:rsid w:val="00665129"/>
    <w:rsid w:val="00665D22"/>
    <w:rsid w:val="006665AD"/>
    <w:rsid w:val="006667EF"/>
    <w:rsid w:val="00666D35"/>
    <w:rsid w:val="006673A6"/>
    <w:rsid w:val="006710F8"/>
    <w:rsid w:val="006725BC"/>
    <w:rsid w:val="00672908"/>
    <w:rsid w:val="00673D0A"/>
    <w:rsid w:val="0067481D"/>
    <w:rsid w:val="00674F66"/>
    <w:rsid w:val="006754CE"/>
    <w:rsid w:val="00676049"/>
    <w:rsid w:val="0067630D"/>
    <w:rsid w:val="00676CF1"/>
    <w:rsid w:val="00680565"/>
    <w:rsid w:val="00680588"/>
    <w:rsid w:val="006805A7"/>
    <w:rsid w:val="006805C9"/>
    <w:rsid w:val="00681AD7"/>
    <w:rsid w:val="006823DA"/>
    <w:rsid w:val="006829C5"/>
    <w:rsid w:val="006834DC"/>
    <w:rsid w:val="0068450A"/>
    <w:rsid w:val="00684860"/>
    <w:rsid w:val="00684BD0"/>
    <w:rsid w:val="00685C5F"/>
    <w:rsid w:val="00685D77"/>
    <w:rsid w:val="00686D88"/>
    <w:rsid w:val="00687B17"/>
    <w:rsid w:val="00690DD7"/>
    <w:rsid w:val="0069143F"/>
    <w:rsid w:val="00691FB1"/>
    <w:rsid w:val="00691FF9"/>
    <w:rsid w:val="00692348"/>
    <w:rsid w:val="006923A7"/>
    <w:rsid w:val="00692966"/>
    <w:rsid w:val="006945E7"/>
    <w:rsid w:val="00694BD2"/>
    <w:rsid w:val="0069790B"/>
    <w:rsid w:val="00697A23"/>
    <w:rsid w:val="006A0A7D"/>
    <w:rsid w:val="006A0CCB"/>
    <w:rsid w:val="006A176D"/>
    <w:rsid w:val="006A22D4"/>
    <w:rsid w:val="006A2302"/>
    <w:rsid w:val="006A2888"/>
    <w:rsid w:val="006A2FD1"/>
    <w:rsid w:val="006A5418"/>
    <w:rsid w:val="006A5A50"/>
    <w:rsid w:val="006A6D1A"/>
    <w:rsid w:val="006A7C9A"/>
    <w:rsid w:val="006B02DC"/>
    <w:rsid w:val="006B0B34"/>
    <w:rsid w:val="006B23EF"/>
    <w:rsid w:val="006B32D6"/>
    <w:rsid w:val="006B355B"/>
    <w:rsid w:val="006B386E"/>
    <w:rsid w:val="006B4448"/>
    <w:rsid w:val="006B6525"/>
    <w:rsid w:val="006B6CC2"/>
    <w:rsid w:val="006B7262"/>
    <w:rsid w:val="006C16BC"/>
    <w:rsid w:val="006C173D"/>
    <w:rsid w:val="006C17E1"/>
    <w:rsid w:val="006C1D71"/>
    <w:rsid w:val="006C34ED"/>
    <w:rsid w:val="006C3A13"/>
    <w:rsid w:val="006C3DE6"/>
    <w:rsid w:val="006C4659"/>
    <w:rsid w:val="006C4EC1"/>
    <w:rsid w:val="006C4FFF"/>
    <w:rsid w:val="006C5D80"/>
    <w:rsid w:val="006C6061"/>
    <w:rsid w:val="006C6D4D"/>
    <w:rsid w:val="006D025B"/>
    <w:rsid w:val="006D0E23"/>
    <w:rsid w:val="006D1B31"/>
    <w:rsid w:val="006D2094"/>
    <w:rsid w:val="006D3D44"/>
    <w:rsid w:val="006D745D"/>
    <w:rsid w:val="006D7D8C"/>
    <w:rsid w:val="006E0CD6"/>
    <w:rsid w:val="006E12A4"/>
    <w:rsid w:val="006E1D81"/>
    <w:rsid w:val="006E237B"/>
    <w:rsid w:val="006E3995"/>
    <w:rsid w:val="006E4A35"/>
    <w:rsid w:val="006E4C1E"/>
    <w:rsid w:val="006E4FFA"/>
    <w:rsid w:val="006E51C3"/>
    <w:rsid w:val="006E5802"/>
    <w:rsid w:val="006E5AD2"/>
    <w:rsid w:val="006E655F"/>
    <w:rsid w:val="006E7806"/>
    <w:rsid w:val="006E7F1E"/>
    <w:rsid w:val="006F0043"/>
    <w:rsid w:val="006F0A74"/>
    <w:rsid w:val="006F0ACF"/>
    <w:rsid w:val="006F10F9"/>
    <w:rsid w:val="006F1D5B"/>
    <w:rsid w:val="006F1EEC"/>
    <w:rsid w:val="006F2B46"/>
    <w:rsid w:val="006F3236"/>
    <w:rsid w:val="006F4109"/>
    <w:rsid w:val="006F42B3"/>
    <w:rsid w:val="006F5881"/>
    <w:rsid w:val="006F5C31"/>
    <w:rsid w:val="006F65E7"/>
    <w:rsid w:val="00700D5F"/>
    <w:rsid w:val="007019C3"/>
    <w:rsid w:val="007048AA"/>
    <w:rsid w:val="00704A9E"/>
    <w:rsid w:val="007056C5"/>
    <w:rsid w:val="00706BF9"/>
    <w:rsid w:val="00706F5A"/>
    <w:rsid w:val="00707869"/>
    <w:rsid w:val="00707C59"/>
    <w:rsid w:val="007103F9"/>
    <w:rsid w:val="00710772"/>
    <w:rsid w:val="00710F81"/>
    <w:rsid w:val="00711835"/>
    <w:rsid w:val="00711C26"/>
    <w:rsid w:val="00711E6C"/>
    <w:rsid w:val="00712423"/>
    <w:rsid w:val="00712F93"/>
    <w:rsid w:val="0071314D"/>
    <w:rsid w:val="007137BF"/>
    <w:rsid w:val="0071395A"/>
    <w:rsid w:val="00714028"/>
    <w:rsid w:val="0071420F"/>
    <w:rsid w:val="00714FB2"/>
    <w:rsid w:val="00715738"/>
    <w:rsid w:val="0071655E"/>
    <w:rsid w:val="007166E5"/>
    <w:rsid w:val="0071683C"/>
    <w:rsid w:val="00717013"/>
    <w:rsid w:val="00717409"/>
    <w:rsid w:val="007206CC"/>
    <w:rsid w:val="00721224"/>
    <w:rsid w:val="00721B20"/>
    <w:rsid w:val="00721CDE"/>
    <w:rsid w:val="0072267B"/>
    <w:rsid w:val="007231DF"/>
    <w:rsid w:val="00723D92"/>
    <w:rsid w:val="00724492"/>
    <w:rsid w:val="0072456F"/>
    <w:rsid w:val="0072523F"/>
    <w:rsid w:val="0072557F"/>
    <w:rsid w:val="007272C6"/>
    <w:rsid w:val="00730083"/>
    <w:rsid w:val="007307B4"/>
    <w:rsid w:val="00731629"/>
    <w:rsid w:val="00731662"/>
    <w:rsid w:val="0073178A"/>
    <w:rsid w:val="007323A2"/>
    <w:rsid w:val="00732AD8"/>
    <w:rsid w:val="00732FD7"/>
    <w:rsid w:val="00733996"/>
    <w:rsid w:val="00735042"/>
    <w:rsid w:val="00736634"/>
    <w:rsid w:val="00736D01"/>
    <w:rsid w:val="00737BE1"/>
    <w:rsid w:val="00737F72"/>
    <w:rsid w:val="00740397"/>
    <w:rsid w:val="0074111E"/>
    <w:rsid w:val="00741287"/>
    <w:rsid w:val="0074150D"/>
    <w:rsid w:val="00741813"/>
    <w:rsid w:val="00742D75"/>
    <w:rsid w:val="00744A16"/>
    <w:rsid w:val="00744E01"/>
    <w:rsid w:val="00745C28"/>
    <w:rsid w:val="007472D0"/>
    <w:rsid w:val="007479C7"/>
    <w:rsid w:val="00747A59"/>
    <w:rsid w:val="00747B9A"/>
    <w:rsid w:val="00747DA0"/>
    <w:rsid w:val="00750370"/>
    <w:rsid w:val="00750AD5"/>
    <w:rsid w:val="00750FD5"/>
    <w:rsid w:val="00751AD7"/>
    <w:rsid w:val="00752D61"/>
    <w:rsid w:val="00752DBA"/>
    <w:rsid w:val="0075312D"/>
    <w:rsid w:val="007537B7"/>
    <w:rsid w:val="00753BE4"/>
    <w:rsid w:val="00754527"/>
    <w:rsid w:val="007549A7"/>
    <w:rsid w:val="007551AD"/>
    <w:rsid w:val="00755778"/>
    <w:rsid w:val="00756386"/>
    <w:rsid w:val="00756EE9"/>
    <w:rsid w:val="0075745E"/>
    <w:rsid w:val="0075758B"/>
    <w:rsid w:val="00757FB9"/>
    <w:rsid w:val="00757FDA"/>
    <w:rsid w:val="00761002"/>
    <w:rsid w:val="00762267"/>
    <w:rsid w:val="0076395F"/>
    <w:rsid w:val="00763AC0"/>
    <w:rsid w:val="007642D3"/>
    <w:rsid w:val="007643E4"/>
    <w:rsid w:val="00764E88"/>
    <w:rsid w:val="00765C97"/>
    <w:rsid w:val="007671EE"/>
    <w:rsid w:val="00767A5E"/>
    <w:rsid w:val="00771B94"/>
    <w:rsid w:val="00771E32"/>
    <w:rsid w:val="007726ED"/>
    <w:rsid w:val="00772C69"/>
    <w:rsid w:val="00773CAF"/>
    <w:rsid w:val="007751E0"/>
    <w:rsid w:val="00775253"/>
    <w:rsid w:val="0077570D"/>
    <w:rsid w:val="00776422"/>
    <w:rsid w:val="0077700D"/>
    <w:rsid w:val="0078038E"/>
    <w:rsid w:val="007804E0"/>
    <w:rsid w:val="00780673"/>
    <w:rsid w:val="007807B2"/>
    <w:rsid w:val="00780B80"/>
    <w:rsid w:val="007814E1"/>
    <w:rsid w:val="00781E3B"/>
    <w:rsid w:val="007821B1"/>
    <w:rsid w:val="007826DE"/>
    <w:rsid w:val="00783584"/>
    <w:rsid w:val="00783BD6"/>
    <w:rsid w:val="0078523B"/>
    <w:rsid w:val="00786298"/>
    <w:rsid w:val="00787ABE"/>
    <w:rsid w:val="00790F19"/>
    <w:rsid w:val="00791819"/>
    <w:rsid w:val="00791F1C"/>
    <w:rsid w:val="00792331"/>
    <w:rsid w:val="0079433A"/>
    <w:rsid w:val="00794E70"/>
    <w:rsid w:val="00795F43"/>
    <w:rsid w:val="00797432"/>
    <w:rsid w:val="007A0094"/>
    <w:rsid w:val="007A0C1D"/>
    <w:rsid w:val="007A105A"/>
    <w:rsid w:val="007A112E"/>
    <w:rsid w:val="007A1130"/>
    <w:rsid w:val="007A1224"/>
    <w:rsid w:val="007A1A80"/>
    <w:rsid w:val="007A1A9C"/>
    <w:rsid w:val="007A1F1D"/>
    <w:rsid w:val="007A3A1B"/>
    <w:rsid w:val="007A403F"/>
    <w:rsid w:val="007A42A9"/>
    <w:rsid w:val="007A4DC8"/>
    <w:rsid w:val="007A548C"/>
    <w:rsid w:val="007A5918"/>
    <w:rsid w:val="007A67E6"/>
    <w:rsid w:val="007B0228"/>
    <w:rsid w:val="007B08BC"/>
    <w:rsid w:val="007B2060"/>
    <w:rsid w:val="007B29FE"/>
    <w:rsid w:val="007B3AE4"/>
    <w:rsid w:val="007B456B"/>
    <w:rsid w:val="007B6DA2"/>
    <w:rsid w:val="007B6FBD"/>
    <w:rsid w:val="007B7193"/>
    <w:rsid w:val="007B773D"/>
    <w:rsid w:val="007C0291"/>
    <w:rsid w:val="007C057B"/>
    <w:rsid w:val="007C0DD3"/>
    <w:rsid w:val="007C29CB"/>
    <w:rsid w:val="007C2A62"/>
    <w:rsid w:val="007C2AD9"/>
    <w:rsid w:val="007C32B4"/>
    <w:rsid w:val="007C3A19"/>
    <w:rsid w:val="007C41FC"/>
    <w:rsid w:val="007C4BC7"/>
    <w:rsid w:val="007C4CB1"/>
    <w:rsid w:val="007C50D3"/>
    <w:rsid w:val="007C6889"/>
    <w:rsid w:val="007C6B6D"/>
    <w:rsid w:val="007C7217"/>
    <w:rsid w:val="007C75CD"/>
    <w:rsid w:val="007C7BBE"/>
    <w:rsid w:val="007D0CDB"/>
    <w:rsid w:val="007D1A74"/>
    <w:rsid w:val="007D1C33"/>
    <w:rsid w:val="007D1FA5"/>
    <w:rsid w:val="007D2909"/>
    <w:rsid w:val="007D2D38"/>
    <w:rsid w:val="007D3D0F"/>
    <w:rsid w:val="007D42E7"/>
    <w:rsid w:val="007D4346"/>
    <w:rsid w:val="007D4910"/>
    <w:rsid w:val="007D5FCC"/>
    <w:rsid w:val="007D6084"/>
    <w:rsid w:val="007D636B"/>
    <w:rsid w:val="007E0C95"/>
    <w:rsid w:val="007E1563"/>
    <w:rsid w:val="007E1AB1"/>
    <w:rsid w:val="007E35FE"/>
    <w:rsid w:val="007E3978"/>
    <w:rsid w:val="007E3E19"/>
    <w:rsid w:val="007E539D"/>
    <w:rsid w:val="007E54C9"/>
    <w:rsid w:val="007E5B9E"/>
    <w:rsid w:val="007E5C32"/>
    <w:rsid w:val="007E79FA"/>
    <w:rsid w:val="007F0B0D"/>
    <w:rsid w:val="007F0D88"/>
    <w:rsid w:val="007F1C01"/>
    <w:rsid w:val="007F2476"/>
    <w:rsid w:val="007F2758"/>
    <w:rsid w:val="007F2F2F"/>
    <w:rsid w:val="007F4CE6"/>
    <w:rsid w:val="007F52C3"/>
    <w:rsid w:val="007F55C6"/>
    <w:rsid w:val="007F5718"/>
    <w:rsid w:val="007F5E28"/>
    <w:rsid w:val="007F5F6A"/>
    <w:rsid w:val="007F65C4"/>
    <w:rsid w:val="007F6E3A"/>
    <w:rsid w:val="007F6EC6"/>
    <w:rsid w:val="007F7080"/>
    <w:rsid w:val="007F73F5"/>
    <w:rsid w:val="007F74CF"/>
    <w:rsid w:val="007F7C49"/>
    <w:rsid w:val="00800102"/>
    <w:rsid w:val="00802D99"/>
    <w:rsid w:val="0080301D"/>
    <w:rsid w:val="008031B0"/>
    <w:rsid w:val="008042B7"/>
    <w:rsid w:val="0080480D"/>
    <w:rsid w:val="00805189"/>
    <w:rsid w:val="008063C6"/>
    <w:rsid w:val="00806853"/>
    <w:rsid w:val="0080719C"/>
    <w:rsid w:val="00807F3A"/>
    <w:rsid w:val="00810C3D"/>
    <w:rsid w:val="00811EC9"/>
    <w:rsid w:val="00812278"/>
    <w:rsid w:val="00813341"/>
    <w:rsid w:val="008152E3"/>
    <w:rsid w:val="008154D2"/>
    <w:rsid w:val="00815991"/>
    <w:rsid w:val="008164CD"/>
    <w:rsid w:val="0081707F"/>
    <w:rsid w:val="008177E4"/>
    <w:rsid w:val="00817832"/>
    <w:rsid w:val="00817945"/>
    <w:rsid w:val="008202E3"/>
    <w:rsid w:val="0082086D"/>
    <w:rsid w:val="00822D3D"/>
    <w:rsid w:val="008233F9"/>
    <w:rsid w:val="0082397B"/>
    <w:rsid w:val="008252D2"/>
    <w:rsid w:val="008252FE"/>
    <w:rsid w:val="00825DCA"/>
    <w:rsid w:val="00826FC9"/>
    <w:rsid w:val="00827102"/>
    <w:rsid w:val="00831633"/>
    <w:rsid w:val="008330FF"/>
    <w:rsid w:val="00833323"/>
    <w:rsid w:val="00833E50"/>
    <w:rsid w:val="0083532B"/>
    <w:rsid w:val="008356D4"/>
    <w:rsid w:val="00835B58"/>
    <w:rsid w:val="00835DE1"/>
    <w:rsid w:val="00837AD9"/>
    <w:rsid w:val="0084040B"/>
    <w:rsid w:val="00840AE0"/>
    <w:rsid w:val="00841397"/>
    <w:rsid w:val="00842148"/>
    <w:rsid w:val="008422D3"/>
    <w:rsid w:val="008425FA"/>
    <w:rsid w:val="00842CBF"/>
    <w:rsid w:val="00842EE8"/>
    <w:rsid w:val="0084381F"/>
    <w:rsid w:val="00844F39"/>
    <w:rsid w:val="0084675B"/>
    <w:rsid w:val="008468F6"/>
    <w:rsid w:val="008469DB"/>
    <w:rsid w:val="00846CBB"/>
    <w:rsid w:val="00847E83"/>
    <w:rsid w:val="008508FE"/>
    <w:rsid w:val="008537B0"/>
    <w:rsid w:val="00854399"/>
    <w:rsid w:val="008551E5"/>
    <w:rsid w:val="008556FB"/>
    <w:rsid w:val="008601E7"/>
    <w:rsid w:val="0086152C"/>
    <w:rsid w:val="00861C62"/>
    <w:rsid w:val="00862677"/>
    <w:rsid w:val="00862978"/>
    <w:rsid w:val="008635A0"/>
    <w:rsid w:val="00863721"/>
    <w:rsid w:val="00863DA9"/>
    <w:rsid w:val="008644D9"/>
    <w:rsid w:val="00865DEB"/>
    <w:rsid w:val="0086653F"/>
    <w:rsid w:val="0086696F"/>
    <w:rsid w:val="00866C81"/>
    <w:rsid w:val="00867448"/>
    <w:rsid w:val="00867C45"/>
    <w:rsid w:val="00870846"/>
    <w:rsid w:val="00870A9B"/>
    <w:rsid w:val="00871FE4"/>
    <w:rsid w:val="00872DF0"/>
    <w:rsid w:val="00872EF8"/>
    <w:rsid w:val="00872F15"/>
    <w:rsid w:val="0087365D"/>
    <w:rsid w:val="00873843"/>
    <w:rsid w:val="00873BFF"/>
    <w:rsid w:val="0087441B"/>
    <w:rsid w:val="00874551"/>
    <w:rsid w:val="0087578A"/>
    <w:rsid w:val="008764A0"/>
    <w:rsid w:val="008774BD"/>
    <w:rsid w:val="0088028A"/>
    <w:rsid w:val="00880EB0"/>
    <w:rsid w:val="008813F5"/>
    <w:rsid w:val="00881AE3"/>
    <w:rsid w:val="00881E3B"/>
    <w:rsid w:val="0088285F"/>
    <w:rsid w:val="00882F3A"/>
    <w:rsid w:val="00883578"/>
    <w:rsid w:val="0088491E"/>
    <w:rsid w:val="00885FFE"/>
    <w:rsid w:val="00886632"/>
    <w:rsid w:val="008873CE"/>
    <w:rsid w:val="00887862"/>
    <w:rsid w:val="00887A70"/>
    <w:rsid w:val="00890313"/>
    <w:rsid w:val="0089048E"/>
    <w:rsid w:val="008914D4"/>
    <w:rsid w:val="00891658"/>
    <w:rsid w:val="0089184B"/>
    <w:rsid w:val="00892287"/>
    <w:rsid w:val="00892478"/>
    <w:rsid w:val="00892AE4"/>
    <w:rsid w:val="00892C6C"/>
    <w:rsid w:val="00892DBA"/>
    <w:rsid w:val="00892E8E"/>
    <w:rsid w:val="00892F49"/>
    <w:rsid w:val="008942B6"/>
    <w:rsid w:val="0089431F"/>
    <w:rsid w:val="008944D9"/>
    <w:rsid w:val="00894BDE"/>
    <w:rsid w:val="008951F4"/>
    <w:rsid w:val="00895645"/>
    <w:rsid w:val="00895A82"/>
    <w:rsid w:val="008960F8"/>
    <w:rsid w:val="0089637E"/>
    <w:rsid w:val="00896DDD"/>
    <w:rsid w:val="00896FFF"/>
    <w:rsid w:val="00897B41"/>
    <w:rsid w:val="008A05D5"/>
    <w:rsid w:val="008A0ECE"/>
    <w:rsid w:val="008A2586"/>
    <w:rsid w:val="008A3875"/>
    <w:rsid w:val="008A46E6"/>
    <w:rsid w:val="008A58ED"/>
    <w:rsid w:val="008A5F93"/>
    <w:rsid w:val="008A6ABE"/>
    <w:rsid w:val="008A6F86"/>
    <w:rsid w:val="008A7143"/>
    <w:rsid w:val="008A733C"/>
    <w:rsid w:val="008A796F"/>
    <w:rsid w:val="008B1352"/>
    <w:rsid w:val="008B1459"/>
    <w:rsid w:val="008B1A29"/>
    <w:rsid w:val="008B33C4"/>
    <w:rsid w:val="008B4AB6"/>
    <w:rsid w:val="008B6013"/>
    <w:rsid w:val="008B66C7"/>
    <w:rsid w:val="008B6C1A"/>
    <w:rsid w:val="008B6D6C"/>
    <w:rsid w:val="008B7790"/>
    <w:rsid w:val="008B7E99"/>
    <w:rsid w:val="008C01E3"/>
    <w:rsid w:val="008C195F"/>
    <w:rsid w:val="008C1F89"/>
    <w:rsid w:val="008C42BB"/>
    <w:rsid w:val="008C4D20"/>
    <w:rsid w:val="008C4FEF"/>
    <w:rsid w:val="008C5602"/>
    <w:rsid w:val="008C5701"/>
    <w:rsid w:val="008C63A9"/>
    <w:rsid w:val="008C77A5"/>
    <w:rsid w:val="008D009D"/>
    <w:rsid w:val="008D12F0"/>
    <w:rsid w:val="008D2EE1"/>
    <w:rsid w:val="008D2F15"/>
    <w:rsid w:val="008D31F4"/>
    <w:rsid w:val="008D3200"/>
    <w:rsid w:val="008D34A6"/>
    <w:rsid w:val="008D3C62"/>
    <w:rsid w:val="008D4100"/>
    <w:rsid w:val="008D41FA"/>
    <w:rsid w:val="008D4920"/>
    <w:rsid w:val="008D4EA4"/>
    <w:rsid w:val="008D554E"/>
    <w:rsid w:val="008D5AEB"/>
    <w:rsid w:val="008D625B"/>
    <w:rsid w:val="008D66EA"/>
    <w:rsid w:val="008D7209"/>
    <w:rsid w:val="008D7606"/>
    <w:rsid w:val="008E07D6"/>
    <w:rsid w:val="008E1DA9"/>
    <w:rsid w:val="008E26C1"/>
    <w:rsid w:val="008E29EE"/>
    <w:rsid w:val="008E2C01"/>
    <w:rsid w:val="008E2ED5"/>
    <w:rsid w:val="008E3029"/>
    <w:rsid w:val="008E433D"/>
    <w:rsid w:val="008E536E"/>
    <w:rsid w:val="008E5AE4"/>
    <w:rsid w:val="008F03B0"/>
    <w:rsid w:val="008F053A"/>
    <w:rsid w:val="008F0F5A"/>
    <w:rsid w:val="008F166D"/>
    <w:rsid w:val="008F1C20"/>
    <w:rsid w:val="008F3292"/>
    <w:rsid w:val="008F346B"/>
    <w:rsid w:val="008F41A0"/>
    <w:rsid w:val="008F4CBC"/>
    <w:rsid w:val="008F57D9"/>
    <w:rsid w:val="008F64E4"/>
    <w:rsid w:val="008F6F8F"/>
    <w:rsid w:val="008F7BD9"/>
    <w:rsid w:val="008F7ECB"/>
    <w:rsid w:val="00900004"/>
    <w:rsid w:val="009006E8"/>
    <w:rsid w:val="0090239B"/>
    <w:rsid w:val="00902666"/>
    <w:rsid w:val="00902CFF"/>
    <w:rsid w:val="00903191"/>
    <w:rsid w:val="00903242"/>
    <w:rsid w:val="009038D3"/>
    <w:rsid w:val="00903FE3"/>
    <w:rsid w:val="0090416C"/>
    <w:rsid w:val="00906ECA"/>
    <w:rsid w:val="00907236"/>
    <w:rsid w:val="009074EC"/>
    <w:rsid w:val="00907C5F"/>
    <w:rsid w:val="0091088D"/>
    <w:rsid w:val="00910A18"/>
    <w:rsid w:val="00911311"/>
    <w:rsid w:val="0091152A"/>
    <w:rsid w:val="00911876"/>
    <w:rsid w:val="009130E8"/>
    <w:rsid w:val="0091328D"/>
    <w:rsid w:val="00914464"/>
    <w:rsid w:val="0091454D"/>
    <w:rsid w:val="009145C0"/>
    <w:rsid w:val="00914B90"/>
    <w:rsid w:val="00915CB2"/>
    <w:rsid w:val="00916367"/>
    <w:rsid w:val="00916520"/>
    <w:rsid w:val="00917A68"/>
    <w:rsid w:val="009203C8"/>
    <w:rsid w:val="009207D0"/>
    <w:rsid w:val="00920E9D"/>
    <w:rsid w:val="00921C31"/>
    <w:rsid w:val="00921EBC"/>
    <w:rsid w:val="00922290"/>
    <w:rsid w:val="009222A5"/>
    <w:rsid w:val="00922E06"/>
    <w:rsid w:val="00923FF9"/>
    <w:rsid w:val="009240D6"/>
    <w:rsid w:val="00924D17"/>
    <w:rsid w:val="009265F2"/>
    <w:rsid w:val="00926E74"/>
    <w:rsid w:val="0093017D"/>
    <w:rsid w:val="0093105A"/>
    <w:rsid w:val="009310CB"/>
    <w:rsid w:val="00932B1F"/>
    <w:rsid w:val="00933054"/>
    <w:rsid w:val="00933946"/>
    <w:rsid w:val="00933E00"/>
    <w:rsid w:val="0093459F"/>
    <w:rsid w:val="009345E0"/>
    <w:rsid w:val="009355DB"/>
    <w:rsid w:val="009359DF"/>
    <w:rsid w:val="00935AF8"/>
    <w:rsid w:val="00936628"/>
    <w:rsid w:val="009371B1"/>
    <w:rsid w:val="00937B89"/>
    <w:rsid w:val="00937D2A"/>
    <w:rsid w:val="00937D3C"/>
    <w:rsid w:val="0094086A"/>
    <w:rsid w:val="009412D6"/>
    <w:rsid w:val="00941ACE"/>
    <w:rsid w:val="00941BA3"/>
    <w:rsid w:val="00941FE1"/>
    <w:rsid w:val="009423B8"/>
    <w:rsid w:val="009433BE"/>
    <w:rsid w:val="00943DF7"/>
    <w:rsid w:val="00943E65"/>
    <w:rsid w:val="00944BFE"/>
    <w:rsid w:val="009458F5"/>
    <w:rsid w:val="009467CC"/>
    <w:rsid w:val="009472A6"/>
    <w:rsid w:val="00950246"/>
    <w:rsid w:val="00950298"/>
    <w:rsid w:val="009514BD"/>
    <w:rsid w:val="00952020"/>
    <w:rsid w:val="009535DF"/>
    <w:rsid w:val="00954362"/>
    <w:rsid w:val="009545CE"/>
    <w:rsid w:val="00954D72"/>
    <w:rsid w:val="00955307"/>
    <w:rsid w:val="0095614A"/>
    <w:rsid w:val="009567A8"/>
    <w:rsid w:val="0096151B"/>
    <w:rsid w:val="00961C02"/>
    <w:rsid w:val="0096225E"/>
    <w:rsid w:val="00962367"/>
    <w:rsid w:val="00962AA5"/>
    <w:rsid w:val="00962D45"/>
    <w:rsid w:val="00963226"/>
    <w:rsid w:val="00963585"/>
    <w:rsid w:val="0096362A"/>
    <w:rsid w:val="0096423B"/>
    <w:rsid w:val="00965433"/>
    <w:rsid w:val="00966124"/>
    <w:rsid w:val="0096657D"/>
    <w:rsid w:val="00966F1E"/>
    <w:rsid w:val="00967F3D"/>
    <w:rsid w:val="009703AA"/>
    <w:rsid w:val="00970571"/>
    <w:rsid w:val="00971B50"/>
    <w:rsid w:val="009727CD"/>
    <w:rsid w:val="0097282F"/>
    <w:rsid w:val="0097295B"/>
    <w:rsid w:val="00973311"/>
    <w:rsid w:val="00973881"/>
    <w:rsid w:val="00975945"/>
    <w:rsid w:val="00976B02"/>
    <w:rsid w:val="0098015B"/>
    <w:rsid w:val="009807B2"/>
    <w:rsid w:val="009817BF"/>
    <w:rsid w:val="00981807"/>
    <w:rsid w:val="00981D03"/>
    <w:rsid w:val="00981F98"/>
    <w:rsid w:val="00983180"/>
    <w:rsid w:val="0098341B"/>
    <w:rsid w:val="00983448"/>
    <w:rsid w:val="009834AC"/>
    <w:rsid w:val="00983B5D"/>
    <w:rsid w:val="00983BC7"/>
    <w:rsid w:val="00984869"/>
    <w:rsid w:val="00985311"/>
    <w:rsid w:val="00985382"/>
    <w:rsid w:val="009855E6"/>
    <w:rsid w:val="00985C68"/>
    <w:rsid w:val="00985D87"/>
    <w:rsid w:val="00986D5B"/>
    <w:rsid w:val="0098702D"/>
    <w:rsid w:val="00987E8F"/>
    <w:rsid w:val="0099010E"/>
    <w:rsid w:val="009902EF"/>
    <w:rsid w:val="0099033E"/>
    <w:rsid w:val="00990344"/>
    <w:rsid w:val="00990F90"/>
    <w:rsid w:val="009932E8"/>
    <w:rsid w:val="00993363"/>
    <w:rsid w:val="0099361B"/>
    <w:rsid w:val="00994402"/>
    <w:rsid w:val="00994BDB"/>
    <w:rsid w:val="009A142F"/>
    <w:rsid w:val="009A4072"/>
    <w:rsid w:val="009A4285"/>
    <w:rsid w:val="009A638E"/>
    <w:rsid w:val="009A7FF4"/>
    <w:rsid w:val="009B02DA"/>
    <w:rsid w:val="009B03B3"/>
    <w:rsid w:val="009B0B38"/>
    <w:rsid w:val="009B1125"/>
    <w:rsid w:val="009B1721"/>
    <w:rsid w:val="009B52C9"/>
    <w:rsid w:val="009B6699"/>
    <w:rsid w:val="009B6B61"/>
    <w:rsid w:val="009C0B0E"/>
    <w:rsid w:val="009C12B9"/>
    <w:rsid w:val="009C1A7E"/>
    <w:rsid w:val="009C1FAA"/>
    <w:rsid w:val="009C24DA"/>
    <w:rsid w:val="009C25BB"/>
    <w:rsid w:val="009C2827"/>
    <w:rsid w:val="009C40A6"/>
    <w:rsid w:val="009C48D7"/>
    <w:rsid w:val="009C4B1F"/>
    <w:rsid w:val="009C4C61"/>
    <w:rsid w:val="009C514A"/>
    <w:rsid w:val="009C59BB"/>
    <w:rsid w:val="009C6405"/>
    <w:rsid w:val="009C6599"/>
    <w:rsid w:val="009C7005"/>
    <w:rsid w:val="009C7059"/>
    <w:rsid w:val="009D0BF4"/>
    <w:rsid w:val="009D121C"/>
    <w:rsid w:val="009D184B"/>
    <w:rsid w:val="009D1DA1"/>
    <w:rsid w:val="009D1F96"/>
    <w:rsid w:val="009D2D71"/>
    <w:rsid w:val="009D38E9"/>
    <w:rsid w:val="009D3D1A"/>
    <w:rsid w:val="009D3DA2"/>
    <w:rsid w:val="009D4A78"/>
    <w:rsid w:val="009D4ADD"/>
    <w:rsid w:val="009D617F"/>
    <w:rsid w:val="009D7AB3"/>
    <w:rsid w:val="009D7E47"/>
    <w:rsid w:val="009E0E48"/>
    <w:rsid w:val="009E2146"/>
    <w:rsid w:val="009E402D"/>
    <w:rsid w:val="009E40E4"/>
    <w:rsid w:val="009E4572"/>
    <w:rsid w:val="009E5335"/>
    <w:rsid w:val="009E53C5"/>
    <w:rsid w:val="009E5CAB"/>
    <w:rsid w:val="009E6059"/>
    <w:rsid w:val="009F0586"/>
    <w:rsid w:val="009F0B88"/>
    <w:rsid w:val="009F0BE1"/>
    <w:rsid w:val="009F0D52"/>
    <w:rsid w:val="009F0D7F"/>
    <w:rsid w:val="009F28DB"/>
    <w:rsid w:val="009F7123"/>
    <w:rsid w:val="009F7246"/>
    <w:rsid w:val="009F7AD0"/>
    <w:rsid w:val="009F7DF5"/>
    <w:rsid w:val="00A014BF"/>
    <w:rsid w:val="00A01616"/>
    <w:rsid w:val="00A01AE2"/>
    <w:rsid w:val="00A02760"/>
    <w:rsid w:val="00A02E7F"/>
    <w:rsid w:val="00A02F82"/>
    <w:rsid w:val="00A0370E"/>
    <w:rsid w:val="00A047C1"/>
    <w:rsid w:val="00A04B75"/>
    <w:rsid w:val="00A05448"/>
    <w:rsid w:val="00A05589"/>
    <w:rsid w:val="00A06AC6"/>
    <w:rsid w:val="00A06DB4"/>
    <w:rsid w:val="00A074C7"/>
    <w:rsid w:val="00A108EA"/>
    <w:rsid w:val="00A10A51"/>
    <w:rsid w:val="00A10F3A"/>
    <w:rsid w:val="00A1102D"/>
    <w:rsid w:val="00A1104E"/>
    <w:rsid w:val="00A12269"/>
    <w:rsid w:val="00A12D73"/>
    <w:rsid w:val="00A131C3"/>
    <w:rsid w:val="00A139C4"/>
    <w:rsid w:val="00A14752"/>
    <w:rsid w:val="00A15346"/>
    <w:rsid w:val="00A1535D"/>
    <w:rsid w:val="00A15366"/>
    <w:rsid w:val="00A16A11"/>
    <w:rsid w:val="00A170C1"/>
    <w:rsid w:val="00A1767D"/>
    <w:rsid w:val="00A20810"/>
    <w:rsid w:val="00A23025"/>
    <w:rsid w:val="00A239B4"/>
    <w:rsid w:val="00A23F5B"/>
    <w:rsid w:val="00A246EB"/>
    <w:rsid w:val="00A24890"/>
    <w:rsid w:val="00A24B04"/>
    <w:rsid w:val="00A24BD3"/>
    <w:rsid w:val="00A24D1A"/>
    <w:rsid w:val="00A25B57"/>
    <w:rsid w:val="00A25DA1"/>
    <w:rsid w:val="00A262F1"/>
    <w:rsid w:val="00A26F31"/>
    <w:rsid w:val="00A277AF"/>
    <w:rsid w:val="00A31814"/>
    <w:rsid w:val="00A31DD6"/>
    <w:rsid w:val="00A32D69"/>
    <w:rsid w:val="00A339F6"/>
    <w:rsid w:val="00A33A6E"/>
    <w:rsid w:val="00A3434F"/>
    <w:rsid w:val="00A3448F"/>
    <w:rsid w:val="00A34591"/>
    <w:rsid w:val="00A348B5"/>
    <w:rsid w:val="00A34DDC"/>
    <w:rsid w:val="00A3520A"/>
    <w:rsid w:val="00A357E2"/>
    <w:rsid w:val="00A35B7A"/>
    <w:rsid w:val="00A3615A"/>
    <w:rsid w:val="00A3704D"/>
    <w:rsid w:val="00A37A4A"/>
    <w:rsid w:val="00A37C07"/>
    <w:rsid w:val="00A41DC3"/>
    <w:rsid w:val="00A423E2"/>
    <w:rsid w:val="00A43B88"/>
    <w:rsid w:val="00A4427A"/>
    <w:rsid w:val="00A46797"/>
    <w:rsid w:val="00A4680B"/>
    <w:rsid w:val="00A470B6"/>
    <w:rsid w:val="00A505BD"/>
    <w:rsid w:val="00A505C8"/>
    <w:rsid w:val="00A522FB"/>
    <w:rsid w:val="00A52A12"/>
    <w:rsid w:val="00A53D02"/>
    <w:rsid w:val="00A53D25"/>
    <w:rsid w:val="00A53DBF"/>
    <w:rsid w:val="00A53EAB"/>
    <w:rsid w:val="00A53FD3"/>
    <w:rsid w:val="00A542DB"/>
    <w:rsid w:val="00A543E2"/>
    <w:rsid w:val="00A54E58"/>
    <w:rsid w:val="00A54F5F"/>
    <w:rsid w:val="00A5518C"/>
    <w:rsid w:val="00A55D38"/>
    <w:rsid w:val="00A564B2"/>
    <w:rsid w:val="00A56A7D"/>
    <w:rsid w:val="00A5765E"/>
    <w:rsid w:val="00A6149D"/>
    <w:rsid w:val="00A618D3"/>
    <w:rsid w:val="00A63BB8"/>
    <w:rsid w:val="00A645E5"/>
    <w:rsid w:val="00A651B9"/>
    <w:rsid w:val="00A65E90"/>
    <w:rsid w:val="00A662D5"/>
    <w:rsid w:val="00A671BA"/>
    <w:rsid w:val="00A70614"/>
    <w:rsid w:val="00A70B49"/>
    <w:rsid w:val="00A717DD"/>
    <w:rsid w:val="00A71AE4"/>
    <w:rsid w:val="00A72352"/>
    <w:rsid w:val="00A726C4"/>
    <w:rsid w:val="00A74015"/>
    <w:rsid w:val="00A74F44"/>
    <w:rsid w:val="00A75725"/>
    <w:rsid w:val="00A75D80"/>
    <w:rsid w:val="00A760AC"/>
    <w:rsid w:val="00A76C23"/>
    <w:rsid w:val="00A76EED"/>
    <w:rsid w:val="00A77177"/>
    <w:rsid w:val="00A80564"/>
    <w:rsid w:val="00A814FD"/>
    <w:rsid w:val="00A81C64"/>
    <w:rsid w:val="00A826C9"/>
    <w:rsid w:val="00A8286A"/>
    <w:rsid w:val="00A82B9E"/>
    <w:rsid w:val="00A82EF2"/>
    <w:rsid w:val="00A82FF8"/>
    <w:rsid w:val="00A8326F"/>
    <w:rsid w:val="00A83D9E"/>
    <w:rsid w:val="00A853DF"/>
    <w:rsid w:val="00A8589D"/>
    <w:rsid w:val="00A85EDE"/>
    <w:rsid w:val="00A86320"/>
    <w:rsid w:val="00A863FF"/>
    <w:rsid w:val="00A87A96"/>
    <w:rsid w:val="00A87E02"/>
    <w:rsid w:val="00A90131"/>
    <w:rsid w:val="00A90514"/>
    <w:rsid w:val="00A90875"/>
    <w:rsid w:val="00A9145B"/>
    <w:rsid w:val="00A91D7B"/>
    <w:rsid w:val="00A91E00"/>
    <w:rsid w:val="00A92032"/>
    <w:rsid w:val="00A922AC"/>
    <w:rsid w:val="00A94A5C"/>
    <w:rsid w:val="00A94E96"/>
    <w:rsid w:val="00A94EC5"/>
    <w:rsid w:val="00A95110"/>
    <w:rsid w:val="00A952CF"/>
    <w:rsid w:val="00A96219"/>
    <w:rsid w:val="00A9628F"/>
    <w:rsid w:val="00A97942"/>
    <w:rsid w:val="00A97BBC"/>
    <w:rsid w:val="00A97C4A"/>
    <w:rsid w:val="00AA0AF2"/>
    <w:rsid w:val="00AA1A63"/>
    <w:rsid w:val="00AA3321"/>
    <w:rsid w:val="00AA3864"/>
    <w:rsid w:val="00AA3BDD"/>
    <w:rsid w:val="00AA4592"/>
    <w:rsid w:val="00AA5C6F"/>
    <w:rsid w:val="00AA65F5"/>
    <w:rsid w:val="00AA6EB5"/>
    <w:rsid w:val="00AA7AD4"/>
    <w:rsid w:val="00AB02EA"/>
    <w:rsid w:val="00AB04A5"/>
    <w:rsid w:val="00AB08D3"/>
    <w:rsid w:val="00AB13DB"/>
    <w:rsid w:val="00AB17DB"/>
    <w:rsid w:val="00AB1809"/>
    <w:rsid w:val="00AB2A1A"/>
    <w:rsid w:val="00AB2FED"/>
    <w:rsid w:val="00AB33BC"/>
    <w:rsid w:val="00AB48ED"/>
    <w:rsid w:val="00AB594F"/>
    <w:rsid w:val="00AB5A89"/>
    <w:rsid w:val="00AB5E0A"/>
    <w:rsid w:val="00AB5F85"/>
    <w:rsid w:val="00AB69FB"/>
    <w:rsid w:val="00AB78A9"/>
    <w:rsid w:val="00AB7A10"/>
    <w:rsid w:val="00AC17BE"/>
    <w:rsid w:val="00AC3391"/>
    <w:rsid w:val="00AC3C57"/>
    <w:rsid w:val="00AC43B4"/>
    <w:rsid w:val="00AC56F7"/>
    <w:rsid w:val="00AC78CF"/>
    <w:rsid w:val="00AD1151"/>
    <w:rsid w:val="00AD1204"/>
    <w:rsid w:val="00AD15FE"/>
    <w:rsid w:val="00AD19E3"/>
    <w:rsid w:val="00AD2148"/>
    <w:rsid w:val="00AD22C3"/>
    <w:rsid w:val="00AD246B"/>
    <w:rsid w:val="00AD2583"/>
    <w:rsid w:val="00AD330B"/>
    <w:rsid w:val="00AD346B"/>
    <w:rsid w:val="00AD42EA"/>
    <w:rsid w:val="00AD4337"/>
    <w:rsid w:val="00AD473C"/>
    <w:rsid w:val="00AD4949"/>
    <w:rsid w:val="00AD6018"/>
    <w:rsid w:val="00AD7172"/>
    <w:rsid w:val="00AD71D3"/>
    <w:rsid w:val="00AD77A9"/>
    <w:rsid w:val="00AE11F2"/>
    <w:rsid w:val="00AE1F1C"/>
    <w:rsid w:val="00AE2CC4"/>
    <w:rsid w:val="00AE5F29"/>
    <w:rsid w:val="00AE6359"/>
    <w:rsid w:val="00AE6F75"/>
    <w:rsid w:val="00AE7558"/>
    <w:rsid w:val="00AE78E0"/>
    <w:rsid w:val="00AE7947"/>
    <w:rsid w:val="00AE79C9"/>
    <w:rsid w:val="00AE79DB"/>
    <w:rsid w:val="00AF091F"/>
    <w:rsid w:val="00AF1104"/>
    <w:rsid w:val="00AF4617"/>
    <w:rsid w:val="00AF4D9F"/>
    <w:rsid w:val="00AF4E8C"/>
    <w:rsid w:val="00AF4E9F"/>
    <w:rsid w:val="00AF526E"/>
    <w:rsid w:val="00AF56A3"/>
    <w:rsid w:val="00AF5BBD"/>
    <w:rsid w:val="00AF6186"/>
    <w:rsid w:val="00AF7516"/>
    <w:rsid w:val="00AF76CB"/>
    <w:rsid w:val="00AF79B3"/>
    <w:rsid w:val="00B00CA6"/>
    <w:rsid w:val="00B03708"/>
    <w:rsid w:val="00B047EA"/>
    <w:rsid w:val="00B05047"/>
    <w:rsid w:val="00B062BE"/>
    <w:rsid w:val="00B066C6"/>
    <w:rsid w:val="00B0756F"/>
    <w:rsid w:val="00B07938"/>
    <w:rsid w:val="00B07E6B"/>
    <w:rsid w:val="00B10198"/>
    <w:rsid w:val="00B10323"/>
    <w:rsid w:val="00B10584"/>
    <w:rsid w:val="00B10C3A"/>
    <w:rsid w:val="00B10C3C"/>
    <w:rsid w:val="00B10D22"/>
    <w:rsid w:val="00B11511"/>
    <w:rsid w:val="00B115D2"/>
    <w:rsid w:val="00B141CF"/>
    <w:rsid w:val="00B15AA8"/>
    <w:rsid w:val="00B16032"/>
    <w:rsid w:val="00B16B64"/>
    <w:rsid w:val="00B16CF1"/>
    <w:rsid w:val="00B16F3A"/>
    <w:rsid w:val="00B207E3"/>
    <w:rsid w:val="00B232F2"/>
    <w:rsid w:val="00B23917"/>
    <w:rsid w:val="00B2426B"/>
    <w:rsid w:val="00B24AAB"/>
    <w:rsid w:val="00B2531A"/>
    <w:rsid w:val="00B2678E"/>
    <w:rsid w:val="00B2756F"/>
    <w:rsid w:val="00B27A69"/>
    <w:rsid w:val="00B27ADA"/>
    <w:rsid w:val="00B308B5"/>
    <w:rsid w:val="00B30D85"/>
    <w:rsid w:val="00B31038"/>
    <w:rsid w:val="00B31137"/>
    <w:rsid w:val="00B318A7"/>
    <w:rsid w:val="00B31C24"/>
    <w:rsid w:val="00B31FEC"/>
    <w:rsid w:val="00B324D0"/>
    <w:rsid w:val="00B3397A"/>
    <w:rsid w:val="00B3471C"/>
    <w:rsid w:val="00B3567D"/>
    <w:rsid w:val="00B36D43"/>
    <w:rsid w:val="00B371B9"/>
    <w:rsid w:val="00B4088B"/>
    <w:rsid w:val="00B409BA"/>
    <w:rsid w:val="00B4209A"/>
    <w:rsid w:val="00B426C4"/>
    <w:rsid w:val="00B466D7"/>
    <w:rsid w:val="00B46AB2"/>
    <w:rsid w:val="00B47E2C"/>
    <w:rsid w:val="00B509C0"/>
    <w:rsid w:val="00B5132C"/>
    <w:rsid w:val="00B526F6"/>
    <w:rsid w:val="00B5274E"/>
    <w:rsid w:val="00B528F0"/>
    <w:rsid w:val="00B53D0E"/>
    <w:rsid w:val="00B53EA7"/>
    <w:rsid w:val="00B55BF7"/>
    <w:rsid w:val="00B56D9B"/>
    <w:rsid w:val="00B5704C"/>
    <w:rsid w:val="00B5788D"/>
    <w:rsid w:val="00B57CBB"/>
    <w:rsid w:val="00B60188"/>
    <w:rsid w:val="00B60A8A"/>
    <w:rsid w:val="00B61018"/>
    <w:rsid w:val="00B628D5"/>
    <w:rsid w:val="00B63029"/>
    <w:rsid w:val="00B634DB"/>
    <w:rsid w:val="00B64BE5"/>
    <w:rsid w:val="00B6517A"/>
    <w:rsid w:val="00B659D3"/>
    <w:rsid w:val="00B66DB2"/>
    <w:rsid w:val="00B67E13"/>
    <w:rsid w:val="00B705FD"/>
    <w:rsid w:val="00B709E6"/>
    <w:rsid w:val="00B70BF0"/>
    <w:rsid w:val="00B70CC4"/>
    <w:rsid w:val="00B71315"/>
    <w:rsid w:val="00B7225B"/>
    <w:rsid w:val="00B725BC"/>
    <w:rsid w:val="00B72E2E"/>
    <w:rsid w:val="00B7308A"/>
    <w:rsid w:val="00B7379E"/>
    <w:rsid w:val="00B738C7"/>
    <w:rsid w:val="00B744A4"/>
    <w:rsid w:val="00B7494D"/>
    <w:rsid w:val="00B758B9"/>
    <w:rsid w:val="00B75F77"/>
    <w:rsid w:val="00B76137"/>
    <w:rsid w:val="00B7626A"/>
    <w:rsid w:val="00B7645D"/>
    <w:rsid w:val="00B76F16"/>
    <w:rsid w:val="00B779E6"/>
    <w:rsid w:val="00B81A2F"/>
    <w:rsid w:val="00B82680"/>
    <w:rsid w:val="00B827BA"/>
    <w:rsid w:val="00B828F0"/>
    <w:rsid w:val="00B83383"/>
    <w:rsid w:val="00B83533"/>
    <w:rsid w:val="00B85214"/>
    <w:rsid w:val="00B8533A"/>
    <w:rsid w:val="00B860E0"/>
    <w:rsid w:val="00B8671E"/>
    <w:rsid w:val="00B86CCA"/>
    <w:rsid w:val="00B87040"/>
    <w:rsid w:val="00B874C2"/>
    <w:rsid w:val="00B90BBF"/>
    <w:rsid w:val="00B91CCE"/>
    <w:rsid w:val="00B92727"/>
    <w:rsid w:val="00B92CD1"/>
    <w:rsid w:val="00B94614"/>
    <w:rsid w:val="00B95944"/>
    <w:rsid w:val="00B963F0"/>
    <w:rsid w:val="00B9706C"/>
    <w:rsid w:val="00BA267C"/>
    <w:rsid w:val="00BA2C22"/>
    <w:rsid w:val="00BA5182"/>
    <w:rsid w:val="00BA5398"/>
    <w:rsid w:val="00BA5931"/>
    <w:rsid w:val="00BA686A"/>
    <w:rsid w:val="00BA71A4"/>
    <w:rsid w:val="00BA748A"/>
    <w:rsid w:val="00BA7593"/>
    <w:rsid w:val="00BA7A30"/>
    <w:rsid w:val="00BB07EF"/>
    <w:rsid w:val="00BB08D5"/>
    <w:rsid w:val="00BB1A3F"/>
    <w:rsid w:val="00BB2220"/>
    <w:rsid w:val="00BB2391"/>
    <w:rsid w:val="00BB2A54"/>
    <w:rsid w:val="00BB386A"/>
    <w:rsid w:val="00BB5E88"/>
    <w:rsid w:val="00BB7260"/>
    <w:rsid w:val="00BB7CC8"/>
    <w:rsid w:val="00BB7D10"/>
    <w:rsid w:val="00BB7D4F"/>
    <w:rsid w:val="00BC0215"/>
    <w:rsid w:val="00BC0BF5"/>
    <w:rsid w:val="00BC143C"/>
    <w:rsid w:val="00BC1A20"/>
    <w:rsid w:val="00BC1CBD"/>
    <w:rsid w:val="00BC30E5"/>
    <w:rsid w:val="00BC4A05"/>
    <w:rsid w:val="00BC56F3"/>
    <w:rsid w:val="00BC5DDD"/>
    <w:rsid w:val="00BC69E1"/>
    <w:rsid w:val="00BC71C6"/>
    <w:rsid w:val="00BC790C"/>
    <w:rsid w:val="00BD0079"/>
    <w:rsid w:val="00BD0722"/>
    <w:rsid w:val="00BD1744"/>
    <w:rsid w:val="00BD4997"/>
    <w:rsid w:val="00BD62C7"/>
    <w:rsid w:val="00BD68E4"/>
    <w:rsid w:val="00BD6D91"/>
    <w:rsid w:val="00BE2641"/>
    <w:rsid w:val="00BE3B8C"/>
    <w:rsid w:val="00BE42AF"/>
    <w:rsid w:val="00BE437C"/>
    <w:rsid w:val="00BE5472"/>
    <w:rsid w:val="00BE6A54"/>
    <w:rsid w:val="00BE6AA5"/>
    <w:rsid w:val="00BE6CD2"/>
    <w:rsid w:val="00BE71E3"/>
    <w:rsid w:val="00BE78A5"/>
    <w:rsid w:val="00BE7FDD"/>
    <w:rsid w:val="00BF0373"/>
    <w:rsid w:val="00BF05A7"/>
    <w:rsid w:val="00BF0D2C"/>
    <w:rsid w:val="00BF1116"/>
    <w:rsid w:val="00BF11A7"/>
    <w:rsid w:val="00BF233D"/>
    <w:rsid w:val="00BF2A9F"/>
    <w:rsid w:val="00BF2BAF"/>
    <w:rsid w:val="00BF2C23"/>
    <w:rsid w:val="00BF2D62"/>
    <w:rsid w:val="00BF54A9"/>
    <w:rsid w:val="00BF56E8"/>
    <w:rsid w:val="00BF6827"/>
    <w:rsid w:val="00BF7A6D"/>
    <w:rsid w:val="00C00855"/>
    <w:rsid w:val="00C00BF5"/>
    <w:rsid w:val="00C00F78"/>
    <w:rsid w:val="00C0172E"/>
    <w:rsid w:val="00C01BFB"/>
    <w:rsid w:val="00C01EB7"/>
    <w:rsid w:val="00C03FC2"/>
    <w:rsid w:val="00C05C20"/>
    <w:rsid w:val="00C0644A"/>
    <w:rsid w:val="00C0704B"/>
    <w:rsid w:val="00C07848"/>
    <w:rsid w:val="00C07B04"/>
    <w:rsid w:val="00C1180B"/>
    <w:rsid w:val="00C11AAC"/>
    <w:rsid w:val="00C11F0E"/>
    <w:rsid w:val="00C12D99"/>
    <w:rsid w:val="00C13FF4"/>
    <w:rsid w:val="00C14112"/>
    <w:rsid w:val="00C141EA"/>
    <w:rsid w:val="00C15020"/>
    <w:rsid w:val="00C150F8"/>
    <w:rsid w:val="00C15732"/>
    <w:rsid w:val="00C1581B"/>
    <w:rsid w:val="00C1625D"/>
    <w:rsid w:val="00C20EAD"/>
    <w:rsid w:val="00C2205A"/>
    <w:rsid w:val="00C223E6"/>
    <w:rsid w:val="00C226C7"/>
    <w:rsid w:val="00C23E61"/>
    <w:rsid w:val="00C23F48"/>
    <w:rsid w:val="00C248AD"/>
    <w:rsid w:val="00C25408"/>
    <w:rsid w:val="00C256D6"/>
    <w:rsid w:val="00C259BE"/>
    <w:rsid w:val="00C25B67"/>
    <w:rsid w:val="00C2600A"/>
    <w:rsid w:val="00C26E77"/>
    <w:rsid w:val="00C277A7"/>
    <w:rsid w:val="00C304B2"/>
    <w:rsid w:val="00C30BD3"/>
    <w:rsid w:val="00C30F34"/>
    <w:rsid w:val="00C3148F"/>
    <w:rsid w:val="00C32B2B"/>
    <w:rsid w:val="00C32C4A"/>
    <w:rsid w:val="00C3351B"/>
    <w:rsid w:val="00C3355A"/>
    <w:rsid w:val="00C3463B"/>
    <w:rsid w:val="00C34803"/>
    <w:rsid w:val="00C35677"/>
    <w:rsid w:val="00C356FF"/>
    <w:rsid w:val="00C35814"/>
    <w:rsid w:val="00C360DF"/>
    <w:rsid w:val="00C37001"/>
    <w:rsid w:val="00C37611"/>
    <w:rsid w:val="00C37B81"/>
    <w:rsid w:val="00C37CE1"/>
    <w:rsid w:val="00C41735"/>
    <w:rsid w:val="00C4260A"/>
    <w:rsid w:val="00C42627"/>
    <w:rsid w:val="00C4275B"/>
    <w:rsid w:val="00C42901"/>
    <w:rsid w:val="00C42DA6"/>
    <w:rsid w:val="00C43189"/>
    <w:rsid w:val="00C432C1"/>
    <w:rsid w:val="00C4480C"/>
    <w:rsid w:val="00C44B94"/>
    <w:rsid w:val="00C455D1"/>
    <w:rsid w:val="00C45649"/>
    <w:rsid w:val="00C456EF"/>
    <w:rsid w:val="00C45780"/>
    <w:rsid w:val="00C4682A"/>
    <w:rsid w:val="00C46B67"/>
    <w:rsid w:val="00C46E55"/>
    <w:rsid w:val="00C47129"/>
    <w:rsid w:val="00C4788A"/>
    <w:rsid w:val="00C47D91"/>
    <w:rsid w:val="00C47F39"/>
    <w:rsid w:val="00C5000A"/>
    <w:rsid w:val="00C51290"/>
    <w:rsid w:val="00C52C78"/>
    <w:rsid w:val="00C53320"/>
    <w:rsid w:val="00C535D2"/>
    <w:rsid w:val="00C54E44"/>
    <w:rsid w:val="00C557DE"/>
    <w:rsid w:val="00C55845"/>
    <w:rsid w:val="00C558B6"/>
    <w:rsid w:val="00C56F8E"/>
    <w:rsid w:val="00C57B15"/>
    <w:rsid w:val="00C57BF5"/>
    <w:rsid w:val="00C57E28"/>
    <w:rsid w:val="00C60197"/>
    <w:rsid w:val="00C60B53"/>
    <w:rsid w:val="00C60E7C"/>
    <w:rsid w:val="00C61900"/>
    <w:rsid w:val="00C62580"/>
    <w:rsid w:val="00C62F7F"/>
    <w:rsid w:val="00C638BE"/>
    <w:rsid w:val="00C641E2"/>
    <w:rsid w:val="00C6429D"/>
    <w:rsid w:val="00C64AA8"/>
    <w:rsid w:val="00C650E8"/>
    <w:rsid w:val="00C6546B"/>
    <w:rsid w:val="00C658EB"/>
    <w:rsid w:val="00C65948"/>
    <w:rsid w:val="00C66068"/>
    <w:rsid w:val="00C664D5"/>
    <w:rsid w:val="00C70C12"/>
    <w:rsid w:val="00C71ABE"/>
    <w:rsid w:val="00C7211E"/>
    <w:rsid w:val="00C73509"/>
    <w:rsid w:val="00C74BE4"/>
    <w:rsid w:val="00C77677"/>
    <w:rsid w:val="00C777DE"/>
    <w:rsid w:val="00C80959"/>
    <w:rsid w:val="00C80B43"/>
    <w:rsid w:val="00C817A0"/>
    <w:rsid w:val="00C8203E"/>
    <w:rsid w:val="00C82941"/>
    <w:rsid w:val="00C83095"/>
    <w:rsid w:val="00C8588D"/>
    <w:rsid w:val="00C858BE"/>
    <w:rsid w:val="00C85A88"/>
    <w:rsid w:val="00C866C8"/>
    <w:rsid w:val="00C86C74"/>
    <w:rsid w:val="00C90DB8"/>
    <w:rsid w:val="00C91F81"/>
    <w:rsid w:val="00C941EA"/>
    <w:rsid w:val="00C95353"/>
    <w:rsid w:val="00C960FE"/>
    <w:rsid w:val="00C965C6"/>
    <w:rsid w:val="00C96ACE"/>
    <w:rsid w:val="00C96F6C"/>
    <w:rsid w:val="00C97082"/>
    <w:rsid w:val="00CA1EF6"/>
    <w:rsid w:val="00CA222E"/>
    <w:rsid w:val="00CA2EA5"/>
    <w:rsid w:val="00CA2FE3"/>
    <w:rsid w:val="00CA3A48"/>
    <w:rsid w:val="00CA42BA"/>
    <w:rsid w:val="00CA4C75"/>
    <w:rsid w:val="00CA55A3"/>
    <w:rsid w:val="00CA5CEA"/>
    <w:rsid w:val="00CA6362"/>
    <w:rsid w:val="00CA6CD4"/>
    <w:rsid w:val="00CA6EB6"/>
    <w:rsid w:val="00CA76D2"/>
    <w:rsid w:val="00CA7B3F"/>
    <w:rsid w:val="00CA7E6F"/>
    <w:rsid w:val="00CB0F11"/>
    <w:rsid w:val="00CB2923"/>
    <w:rsid w:val="00CB2D4E"/>
    <w:rsid w:val="00CB2ECC"/>
    <w:rsid w:val="00CB4166"/>
    <w:rsid w:val="00CB521F"/>
    <w:rsid w:val="00CB53FE"/>
    <w:rsid w:val="00CB662A"/>
    <w:rsid w:val="00CB6D2A"/>
    <w:rsid w:val="00CC0C32"/>
    <w:rsid w:val="00CC223B"/>
    <w:rsid w:val="00CC23BF"/>
    <w:rsid w:val="00CC2955"/>
    <w:rsid w:val="00CC2996"/>
    <w:rsid w:val="00CC3134"/>
    <w:rsid w:val="00CC321D"/>
    <w:rsid w:val="00CC44EF"/>
    <w:rsid w:val="00CC587C"/>
    <w:rsid w:val="00CC6732"/>
    <w:rsid w:val="00CC75F5"/>
    <w:rsid w:val="00CC7719"/>
    <w:rsid w:val="00CD0A66"/>
    <w:rsid w:val="00CD0B50"/>
    <w:rsid w:val="00CD0BEF"/>
    <w:rsid w:val="00CD2DD2"/>
    <w:rsid w:val="00CD34B2"/>
    <w:rsid w:val="00CD35AA"/>
    <w:rsid w:val="00CD3DEE"/>
    <w:rsid w:val="00CD3E05"/>
    <w:rsid w:val="00CD4441"/>
    <w:rsid w:val="00CD4D13"/>
    <w:rsid w:val="00CD5F6A"/>
    <w:rsid w:val="00CD6439"/>
    <w:rsid w:val="00CD6A44"/>
    <w:rsid w:val="00CD6F99"/>
    <w:rsid w:val="00CD7867"/>
    <w:rsid w:val="00CD7ADA"/>
    <w:rsid w:val="00CE116F"/>
    <w:rsid w:val="00CE1793"/>
    <w:rsid w:val="00CE525D"/>
    <w:rsid w:val="00CE687F"/>
    <w:rsid w:val="00CE6CE7"/>
    <w:rsid w:val="00CF02EF"/>
    <w:rsid w:val="00CF0458"/>
    <w:rsid w:val="00CF0698"/>
    <w:rsid w:val="00CF071A"/>
    <w:rsid w:val="00CF23E8"/>
    <w:rsid w:val="00CF2585"/>
    <w:rsid w:val="00CF28B4"/>
    <w:rsid w:val="00CF43BE"/>
    <w:rsid w:val="00CF4D89"/>
    <w:rsid w:val="00CF67F5"/>
    <w:rsid w:val="00CF724D"/>
    <w:rsid w:val="00CF7DC4"/>
    <w:rsid w:val="00D02B8B"/>
    <w:rsid w:val="00D037B6"/>
    <w:rsid w:val="00D03B77"/>
    <w:rsid w:val="00D03D61"/>
    <w:rsid w:val="00D04915"/>
    <w:rsid w:val="00D049C7"/>
    <w:rsid w:val="00D053F2"/>
    <w:rsid w:val="00D05F2A"/>
    <w:rsid w:val="00D06506"/>
    <w:rsid w:val="00D070C9"/>
    <w:rsid w:val="00D077E9"/>
    <w:rsid w:val="00D07B82"/>
    <w:rsid w:val="00D07CB3"/>
    <w:rsid w:val="00D10EED"/>
    <w:rsid w:val="00D11DB3"/>
    <w:rsid w:val="00D13134"/>
    <w:rsid w:val="00D135FC"/>
    <w:rsid w:val="00D13FA7"/>
    <w:rsid w:val="00D14A0C"/>
    <w:rsid w:val="00D1518D"/>
    <w:rsid w:val="00D15286"/>
    <w:rsid w:val="00D159C9"/>
    <w:rsid w:val="00D164EB"/>
    <w:rsid w:val="00D20B36"/>
    <w:rsid w:val="00D2185A"/>
    <w:rsid w:val="00D218CF"/>
    <w:rsid w:val="00D21DFD"/>
    <w:rsid w:val="00D21FE1"/>
    <w:rsid w:val="00D22D75"/>
    <w:rsid w:val="00D23775"/>
    <w:rsid w:val="00D23D97"/>
    <w:rsid w:val="00D24774"/>
    <w:rsid w:val="00D305A9"/>
    <w:rsid w:val="00D30905"/>
    <w:rsid w:val="00D31253"/>
    <w:rsid w:val="00D313CC"/>
    <w:rsid w:val="00D32067"/>
    <w:rsid w:val="00D320C3"/>
    <w:rsid w:val="00D32BD7"/>
    <w:rsid w:val="00D34D84"/>
    <w:rsid w:val="00D34FD2"/>
    <w:rsid w:val="00D352E4"/>
    <w:rsid w:val="00D35FBC"/>
    <w:rsid w:val="00D37127"/>
    <w:rsid w:val="00D37B9A"/>
    <w:rsid w:val="00D37D5A"/>
    <w:rsid w:val="00D41318"/>
    <w:rsid w:val="00D42DA1"/>
    <w:rsid w:val="00D42DB0"/>
    <w:rsid w:val="00D42F3F"/>
    <w:rsid w:val="00D43219"/>
    <w:rsid w:val="00D4340A"/>
    <w:rsid w:val="00D43B10"/>
    <w:rsid w:val="00D44AE9"/>
    <w:rsid w:val="00D44EAD"/>
    <w:rsid w:val="00D46954"/>
    <w:rsid w:val="00D478A5"/>
    <w:rsid w:val="00D47EEE"/>
    <w:rsid w:val="00D503E1"/>
    <w:rsid w:val="00D510FF"/>
    <w:rsid w:val="00D512B2"/>
    <w:rsid w:val="00D51493"/>
    <w:rsid w:val="00D5153D"/>
    <w:rsid w:val="00D5194B"/>
    <w:rsid w:val="00D52851"/>
    <w:rsid w:val="00D52F6B"/>
    <w:rsid w:val="00D540D0"/>
    <w:rsid w:val="00D54275"/>
    <w:rsid w:val="00D548E3"/>
    <w:rsid w:val="00D54A33"/>
    <w:rsid w:val="00D54E00"/>
    <w:rsid w:val="00D54FB6"/>
    <w:rsid w:val="00D558A7"/>
    <w:rsid w:val="00D55B4B"/>
    <w:rsid w:val="00D55E63"/>
    <w:rsid w:val="00D56711"/>
    <w:rsid w:val="00D567AB"/>
    <w:rsid w:val="00D56FA0"/>
    <w:rsid w:val="00D57895"/>
    <w:rsid w:val="00D612CF"/>
    <w:rsid w:val="00D61762"/>
    <w:rsid w:val="00D623A7"/>
    <w:rsid w:val="00D62CA8"/>
    <w:rsid w:val="00D6372D"/>
    <w:rsid w:val="00D64F86"/>
    <w:rsid w:val="00D657CD"/>
    <w:rsid w:val="00D659A8"/>
    <w:rsid w:val="00D66AE6"/>
    <w:rsid w:val="00D7033A"/>
    <w:rsid w:val="00D705ED"/>
    <w:rsid w:val="00D70872"/>
    <w:rsid w:val="00D70C97"/>
    <w:rsid w:val="00D71032"/>
    <w:rsid w:val="00D72C08"/>
    <w:rsid w:val="00D73405"/>
    <w:rsid w:val="00D73B39"/>
    <w:rsid w:val="00D73C9A"/>
    <w:rsid w:val="00D7455D"/>
    <w:rsid w:val="00D75E31"/>
    <w:rsid w:val="00D76454"/>
    <w:rsid w:val="00D7675C"/>
    <w:rsid w:val="00D776F7"/>
    <w:rsid w:val="00D77937"/>
    <w:rsid w:val="00D80E60"/>
    <w:rsid w:val="00D80FEA"/>
    <w:rsid w:val="00D816E5"/>
    <w:rsid w:val="00D82F9D"/>
    <w:rsid w:val="00D83204"/>
    <w:rsid w:val="00D83461"/>
    <w:rsid w:val="00D83DBD"/>
    <w:rsid w:val="00D84E83"/>
    <w:rsid w:val="00D850ED"/>
    <w:rsid w:val="00D85EA9"/>
    <w:rsid w:val="00D870D1"/>
    <w:rsid w:val="00D876AB"/>
    <w:rsid w:val="00D87DF1"/>
    <w:rsid w:val="00D9095C"/>
    <w:rsid w:val="00D913D9"/>
    <w:rsid w:val="00D91E23"/>
    <w:rsid w:val="00D92E32"/>
    <w:rsid w:val="00D93AC6"/>
    <w:rsid w:val="00D94877"/>
    <w:rsid w:val="00D94BFC"/>
    <w:rsid w:val="00D9585A"/>
    <w:rsid w:val="00D960F0"/>
    <w:rsid w:val="00D96226"/>
    <w:rsid w:val="00D96894"/>
    <w:rsid w:val="00D96AD8"/>
    <w:rsid w:val="00D96CBC"/>
    <w:rsid w:val="00D96D25"/>
    <w:rsid w:val="00D96D29"/>
    <w:rsid w:val="00D96DA2"/>
    <w:rsid w:val="00D96DD2"/>
    <w:rsid w:val="00D96F92"/>
    <w:rsid w:val="00D9725C"/>
    <w:rsid w:val="00D972CE"/>
    <w:rsid w:val="00D97EBC"/>
    <w:rsid w:val="00DA177E"/>
    <w:rsid w:val="00DA2D9C"/>
    <w:rsid w:val="00DA416E"/>
    <w:rsid w:val="00DA4A40"/>
    <w:rsid w:val="00DA4D73"/>
    <w:rsid w:val="00DA58AC"/>
    <w:rsid w:val="00DA606F"/>
    <w:rsid w:val="00DA61F4"/>
    <w:rsid w:val="00DA66F7"/>
    <w:rsid w:val="00DA6EAA"/>
    <w:rsid w:val="00DA72CA"/>
    <w:rsid w:val="00DB0695"/>
    <w:rsid w:val="00DB3E7D"/>
    <w:rsid w:val="00DB5B37"/>
    <w:rsid w:val="00DB60B5"/>
    <w:rsid w:val="00DB6539"/>
    <w:rsid w:val="00DB6580"/>
    <w:rsid w:val="00DB6707"/>
    <w:rsid w:val="00DC082B"/>
    <w:rsid w:val="00DC0ABD"/>
    <w:rsid w:val="00DC0AC4"/>
    <w:rsid w:val="00DC0E5B"/>
    <w:rsid w:val="00DC1035"/>
    <w:rsid w:val="00DC1219"/>
    <w:rsid w:val="00DC20F2"/>
    <w:rsid w:val="00DC2203"/>
    <w:rsid w:val="00DC2A37"/>
    <w:rsid w:val="00DC2C6D"/>
    <w:rsid w:val="00DC2D56"/>
    <w:rsid w:val="00DC3EE2"/>
    <w:rsid w:val="00DC42CC"/>
    <w:rsid w:val="00DC4943"/>
    <w:rsid w:val="00DC5191"/>
    <w:rsid w:val="00DC5788"/>
    <w:rsid w:val="00DC5BA7"/>
    <w:rsid w:val="00DC7993"/>
    <w:rsid w:val="00DC7A35"/>
    <w:rsid w:val="00DC7C09"/>
    <w:rsid w:val="00DD0DC9"/>
    <w:rsid w:val="00DD15EA"/>
    <w:rsid w:val="00DD33CB"/>
    <w:rsid w:val="00DD56D3"/>
    <w:rsid w:val="00DD5C2A"/>
    <w:rsid w:val="00DD611E"/>
    <w:rsid w:val="00DD69EA"/>
    <w:rsid w:val="00DD766D"/>
    <w:rsid w:val="00DD7CB1"/>
    <w:rsid w:val="00DE0F92"/>
    <w:rsid w:val="00DE172F"/>
    <w:rsid w:val="00DE1A51"/>
    <w:rsid w:val="00DE2092"/>
    <w:rsid w:val="00DE2459"/>
    <w:rsid w:val="00DE30EA"/>
    <w:rsid w:val="00DE333B"/>
    <w:rsid w:val="00DE4846"/>
    <w:rsid w:val="00DE55E0"/>
    <w:rsid w:val="00DE603E"/>
    <w:rsid w:val="00DE64FD"/>
    <w:rsid w:val="00DE6BFC"/>
    <w:rsid w:val="00DE726C"/>
    <w:rsid w:val="00DE72AA"/>
    <w:rsid w:val="00DE7E12"/>
    <w:rsid w:val="00DF08EC"/>
    <w:rsid w:val="00DF0BDD"/>
    <w:rsid w:val="00DF1D6D"/>
    <w:rsid w:val="00DF2007"/>
    <w:rsid w:val="00DF2487"/>
    <w:rsid w:val="00DF2991"/>
    <w:rsid w:val="00DF4433"/>
    <w:rsid w:val="00DF4F72"/>
    <w:rsid w:val="00DF504F"/>
    <w:rsid w:val="00DF5E02"/>
    <w:rsid w:val="00DF6A01"/>
    <w:rsid w:val="00DF6DD8"/>
    <w:rsid w:val="00DF7F3D"/>
    <w:rsid w:val="00E00AB1"/>
    <w:rsid w:val="00E014EB"/>
    <w:rsid w:val="00E01BE6"/>
    <w:rsid w:val="00E028DC"/>
    <w:rsid w:val="00E0367F"/>
    <w:rsid w:val="00E041AC"/>
    <w:rsid w:val="00E0511B"/>
    <w:rsid w:val="00E054BA"/>
    <w:rsid w:val="00E05551"/>
    <w:rsid w:val="00E05F1E"/>
    <w:rsid w:val="00E06483"/>
    <w:rsid w:val="00E06EBB"/>
    <w:rsid w:val="00E071B5"/>
    <w:rsid w:val="00E11DA1"/>
    <w:rsid w:val="00E13162"/>
    <w:rsid w:val="00E13298"/>
    <w:rsid w:val="00E134D7"/>
    <w:rsid w:val="00E14CA8"/>
    <w:rsid w:val="00E15009"/>
    <w:rsid w:val="00E17B13"/>
    <w:rsid w:val="00E20240"/>
    <w:rsid w:val="00E21C31"/>
    <w:rsid w:val="00E231CF"/>
    <w:rsid w:val="00E232D4"/>
    <w:rsid w:val="00E240BD"/>
    <w:rsid w:val="00E2460A"/>
    <w:rsid w:val="00E24837"/>
    <w:rsid w:val="00E24D3A"/>
    <w:rsid w:val="00E24E74"/>
    <w:rsid w:val="00E2571D"/>
    <w:rsid w:val="00E26B3D"/>
    <w:rsid w:val="00E27002"/>
    <w:rsid w:val="00E30241"/>
    <w:rsid w:val="00E31EBB"/>
    <w:rsid w:val="00E32019"/>
    <w:rsid w:val="00E320D3"/>
    <w:rsid w:val="00E33C2C"/>
    <w:rsid w:val="00E352F0"/>
    <w:rsid w:val="00E370A1"/>
    <w:rsid w:val="00E3781E"/>
    <w:rsid w:val="00E37F4D"/>
    <w:rsid w:val="00E40DDA"/>
    <w:rsid w:val="00E41E7A"/>
    <w:rsid w:val="00E42F44"/>
    <w:rsid w:val="00E46F87"/>
    <w:rsid w:val="00E47F22"/>
    <w:rsid w:val="00E50A32"/>
    <w:rsid w:val="00E50E75"/>
    <w:rsid w:val="00E51368"/>
    <w:rsid w:val="00E51808"/>
    <w:rsid w:val="00E51C42"/>
    <w:rsid w:val="00E51CEB"/>
    <w:rsid w:val="00E52565"/>
    <w:rsid w:val="00E52BA9"/>
    <w:rsid w:val="00E52CFD"/>
    <w:rsid w:val="00E53CA5"/>
    <w:rsid w:val="00E53CF6"/>
    <w:rsid w:val="00E549CF"/>
    <w:rsid w:val="00E5536A"/>
    <w:rsid w:val="00E5595F"/>
    <w:rsid w:val="00E55E11"/>
    <w:rsid w:val="00E56C89"/>
    <w:rsid w:val="00E5733A"/>
    <w:rsid w:val="00E57C82"/>
    <w:rsid w:val="00E57E26"/>
    <w:rsid w:val="00E57F97"/>
    <w:rsid w:val="00E60295"/>
    <w:rsid w:val="00E60C02"/>
    <w:rsid w:val="00E61D6B"/>
    <w:rsid w:val="00E640E7"/>
    <w:rsid w:val="00E641F4"/>
    <w:rsid w:val="00E6431A"/>
    <w:rsid w:val="00E64767"/>
    <w:rsid w:val="00E647C7"/>
    <w:rsid w:val="00E65688"/>
    <w:rsid w:val="00E66BFB"/>
    <w:rsid w:val="00E67069"/>
    <w:rsid w:val="00E6744A"/>
    <w:rsid w:val="00E676AF"/>
    <w:rsid w:val="00E7025E"/>
    <w:rsid w:val="00E71DE0"/>
    <w:rsid w:val="00E72B12"/>
    <w:rsid w:val="00E737E1"/>
    <w:rsid w:val="00E739C6"/>
    <w:rsid w:val="00E74228"/>
    <w:rsid w:val="00E742C8"/>
    <w:rsid w:val="00E76E42"/>
    <w:rsid w:val="00E770B8"/>
    <w:rsid w:val="00E77944"/>
    <w:rsid w:val="00E77DB3"/>
    <w:rsid w:val="00E8043D"/>
    <w:rsid w:val="00E804DA"/>
    <w:rsid w:val="00E80BBD"/>
    <w:rsid w:val="00E82676"/>
    <w:rsid w:val="00E834C5"/>
    <w:rsid w:val="00E83F18"/>
    <w:rsid w:val="00E84A23"/>
    <w:rsid w:val="00E8566A"/>
    <w:rsid w:val="00E856B8"/>
    <w:rsid w:val="00E865F8"/>
    <w:rsid w:val="00E87335"/>
    <w:rsid w:val="00E87FC6"/>
    <w:rsid w:val="00E9025F"/>
    <w:rsid w:val="00E92C56"/>
    <w:rsid w:val="00E930DC"/>
    <w:rsid w:val="00E94C51"/>
    <w:rsid w:val="00E95800"/>
    <w:rsid w:val="00E95E6C"/>
    <w:rsid w:val="00E96EF3"/>
    <w:rsid w:val="00EA019C"/>
    <w:rsid w:val="00EA0998"/>
    <w:rsid w:val="00EA1BEC"/>
    <w:rsid w:val="00EA2BBC"/>
    <w:rsid w:val="00EA360E"/>
    <w:rsid w:val="00EA3DAC"/>
    <w:rsid w:val="00EA463A"/>
    <w:rsid w:val="00EA495D"/>
    <w:rsid w:val="00EA4C88"/>
    <w:rsid w:val="00EA5D3F"/>
    <w:rsid w:val="00EA6DE9"/>
    <w:rsid w:val="00EB0C46"/>
    <w:rsid w:val="00EB0FFA"/>
    <w:rsid w:val="00EB1F2B"/>
    <w:rsid w:val="00EB4120"/>
    <w:rsid w:val="00EB55E5"/>
    <w:rsid w:val="00EB5824"/>
    <w:rsid w:val="00EB5AFC"/>
    <w:rsid w:val="00EB7700"/>
    <w:rsid w:val="00EC1F0F"/>
    <w:rsid w:val="00EC303B"/>
    <w:rsid w:val="00EC325A"/>
    <w:rsid w:val="00EC3E7B"/>
    <w:rsid w:val="00EC4B86"/>
    <w:rsid w:val="00EC4C7C"/>
    <w:rsid w:val="00EC4CCB"/>
    <w:rsid w:val="00EC5C00"/>
    <w:rsid w:val="00EC6311"/>
    <w:rsid w:val="00EC6373"/>
    <w:rsid w:val="00ED079D"/>
    <w:rsid w:val="00ED183A"/>
    <w:rsid w:val="00ED191B"/>
    <w:rsid w:val="00ED1E25"/>
    <w:rsid w:val="00ED2172"/>
    <w:rsid w:val="00ED27FC"/>
    <w:rsid w:val="00ED2A26"/>
    <w:rsid w:val="00ED3432"/>
    <w:rsid w:val="00ED47A6"/>
    <w:rsid w:val="00ED63AA"/>
    <w:rsid w:val="00ED68F6"/>
    <w:rsid w:val="00ED6BC9"/>
    <w:rsid w:val="00ED752F"/>
    <w:rsid w:val="00ED7681"/>
    <w:rsid w:val="00EE0E41"/>
    <w:rsid w:val="00EE11D8"/>
    <w:rsid w:val="00EE18A1"/>
    <w:rsid w:val="00EE18C3"/>
    <w:rsid w:val="00EE19C3"/>
    <w:rsid w:val="00EE1A43"/>
    <w:rsid w:val="00EE27F0"/>
    <w:rsid w:val="00EE605F"/>
    <w:rsid w:val="00EE6094"/>
    <w:rsid w:val="00EE61B5"/>
    <w:rsid w:val="00EF04D5"/>
    <w:rsid w:val="00EF0B7C"/>
    <w:rsid w:val="00EF23BD"/>
    <w:rsid w:val="00EF2AF7"/>
    <w:rsid w:val="00EF2C02"/>
    <w:rsid w:val="00EF4A84"/>
    <w:rsid w:val="00EF55F7"/>
    <w:rsid w:val="00EF5ACA"/>
    <w:rsid w:val="00EF5F52"/>
    <w:rsid w:val="00EF5F6D"/>
    <w:rsid w:val="00EF68D6"/>
    <w:rsid w:val="00EF6DE1"/>
    <w:rsid w:val="00EF6E40"/>
    <w:rsid w:val="00EF6FD2"/>
    <w:rsid w:val="00EF74D2"/>
    <w:rsid w:val="00EF7A2F"/>
    <w:rsid w:val="00F00DAC"/>
    <w:rsid w:val="00F013D5"/>
    <w:rsid w:val="00F0189E"/>
    <w:rsid w:val="00F02550"/>
    <w:rsid w:val="00F03849"/>
    <w:rsid w:val="00F052A4"/>
    <w:rsid w:val="00F05346"/>
    <w:rsid w:val="00F05541"/>
    <w:rsid w:val="00F05852"/>
    <w:rsid w:val="00F05CAD"/>
    <w:rsid w:val="00F05D75"/>
    <w:rsid w:val="00F05E0F"/>
    <w:rsid w:val="00F0655D"/>
    <w:rsid w:val="00F0788A"/>
    <w:rsid w:val="00F07A9F"/>
    <w:rsid w:val="00F10DD7"/>
    <w:rsid w:val="00F119E6"/>
    <w:rsid w:val="00F11B6C"/>
    <w:rsid w:val="00F11F1F"/>
    <w:rsid w:val="00F12070"/>
    <w:rsid w:val="00F12211"/>
    <w:rsid w:val="00F12CFA"/>
    <w:rsid w:val="00F13C85"/>
    <w:rsid w:val="00F14264"/>
    <w:rsid w:val="00F147BF"/>
    <w:rsid w:val="00F14D03"/>
    <w:rsid w:val="00F14D97"/>
    <w:rsid w:val="00F15B9D"/>
    <w:rsid w:val="00F17E24"/>
    <w:rsid w:val="00F20043"/>
    <w:rsid w:val="00F208C1"/>
    <w:rsid w:val="00F215E5"/>
    <w:rsid w:val="00F21D0D"/>
    <w:rsid w:val="00F225EC"/>
    <w:rsid w:val="00F22A48"/>
    <w:rsid w:val="00F23AB3"/>
    <w:rsid w:val="00F23CA4"/>
    <w:rsid w:val="00F244AE"/>
    <w:rsid w:val="00F24CC8"/>
    <w:rsid w:val="00F251EE"/>
    <w:rsid w:val="00F2565A"/>
    <w:rsid w:val="00F2590F"/>
    <w:rsid w:val="00F26B68"/>
    <w:rsid w:val="00F27F38"/>
    <w:rsid w:val="00F3081D"/>
    <w:rsid w:val="00F30862"/>
    <w:rsid w:val="00F308D9"/>
    <w:rsid w:val="00F30F97"/>
    <w:rsid w:val="00F3322A"/>
    <w:rsid w:val="00F333E6"/>
    <w:rsid w:val="00F34864"/>
    <w:rsid w:val="00F34944"/>
    <w:rsid w:val="00F34A43"/>
    <w:rsid w:val="00F364A6"/>
    <w:rsid w:val="00F36D45"/>
    <w:rsid w:val="00F407B2"/>
    <w:rsid w:val="00F40C42"/>
    <w:rsid w:val="00F41004"/>
    <w:rsid w:val="00F41CA3"/>
    <w:rsid w:val="00F42BAD"/>
    <w:rsid w:val="00F42C5E"/>
    <w:rsid w:val="00F42DF9"/>
    <w:rsid w:val="00F444CF"/>
    <w:rsid w:val="00F4490E"/>
    <w:rsid w:val="00F44EB2"/>
    <w:rsid w:val="00F450E6"/>
    <w:rsid w:val="00F45BEA"/>
    <w:rsid w:val="00F45E41"/>
    <w:rsid w:val="00F467B6"/>
    <w:rsid w:val="00F47A11"/>
    <w:rsid w:val="00F5072B"/>
    <w:rsid w:val="00F50EAB"/>
    <w:rsid w:val="00F51848"/>
    <w:rsid w:val="00F53C92"/>
    <w:rsid w:val="00F53E28"/>
    <w:rsid w:val="00F54C5F"/>
    <w:rsid w:val="00F554AC"/>
    <w:rsid w:val="00F554C6"/>
    <w:rsid w:val="00F57B5B"/>
    <w:rsid w:val="00F60330"/>
    <w:rsid w:val="00F61019"/>
    <w:rsid w:val="00F62A84"/>
    <w:rsid w:val="00F63F6F"/>
    <w:rsid w:val="00F63F8E"/>
    <w:rsid w:val="00F64864"/>
    <w:rsid w:val="00F64A64"/>
    <w:rsid w:val="00F65907"/>
    <w:rsid w:val="00F65FE2"/>
    <w:rsid w:val="00F6602B"/>
    <w:rsid w:val="00F6647E"/>
    <w:rsid w:val="00F6673D"/>
    <w:rsid w:val="00F67910"/>
    <w:rsid w:val="00F7210F"/>
    <w:rsid w:val="00F72B97"/>
    <w:rsid w:val="00F73980"/>
    <w:rsid w:val="00F73BF6"/>
    <w:rsid w:val="00F74C45"/>
    <w:rsid w:val="00F76173"/>
    <w:rsid w:val="00F76373"/>
    <w:rsid w:val="00F76BDC"/>
    <w:rsid w:val="00F771A1"/>
    <w:rsid w:val="00F77C33"/>
    <w:rsid w:val="00F816AF"/>
    <w:rsid w:val="00F81D8D"/>
    <w:rsid w:val="00F8456B"/>
    <w:rsid w:val="00F85220"/>
    <w:rsid w:val="00F8523B"/>
    <w:rsid w:val="00F85907"/>
    <w:rsid w:val="00F85A7E"/>
    <w:rsid w:val="00F86378"/>
    <w:rsid w:val="00F867BB"/>
    <w:rsid w:val="00F868C7"/>
    <w:rsid w:val="00F86F77"/>
    <w:rsid w:val="00F872FE"/>
    <w:rsid w:val="00F877F0"/>
    <w:rsid w:val="00F87B68"/>
    <w:rsid w:val="00F87C5E"/>
    <w:rsid w:val="00F90BED"/>
    <w:rsid w:val="00F90F8F"/>
    <w:rsid w:val="00F91D68"/>
    <w:rsid w:val="00F943B5"/>
    <w:rsid w:val="00F95254"/>
    <w:rsid w:val="00F97188"/>
    <w:rsid w:val="00F97722"/>
    <w:rsid w:val="00FA0451"/>
    <w:rsid w:val="00FA0F21"/>
    <w:rsid w:val="00FA1400"/>
    <w:rsid w:val="00FA1999"/>
    <w:rsid w:val="00FA1AAE"/>
    <w:rsid w:val="00FA1EE3"/>
    <w:rsid w:val="00FA3AA2"/>
    <w:rsid w:val="00FA4A5A"/>
    <w:rsid w:val="00FA4ABF"/>
    <w:rsid w:val="00FA4C11"/>
    <w:rsid w:val="00FA586F"/>
    <w:rsid w:val="00FA6D48"/>
    <w:rsid w:val="00FA7C4C"/>
    <w:rsid w:val="00FA7ED6"/>
    <w:rsid w:val="00FB0386"/>
    <w:rsid w:val="00FB1A6E"/>
    <w:rsid w:val="00FB359B"/>
    <w:rsid w:val="00FB366D"/>
    <w:rsid w:val="00FB3AD8"/>
    <w:rsid w:val="00FB4F36"/>
    <w:rsid w:val="00FB54BC"/>
    <w:rsid w:val="00FB643B"/>
    <w:rsid w:val="00FB7512"/>
    <w:rsid w:val="00FB7B86"/>
    <w:rsid w:val="00FC122E"/>
    <w:rsid w:val="00FC37F0"/>
    <w:rsid w:val="00FC4022"/>
    <w:rsid w:val="00FC5475"/>
    <w:rsid w:val="00FC5FC1"/>
    <w:rsid w:val="00FC6205"/>
    <w:rsid w:val="00FC7D68"/>
    <w:rsid w:val="00FD003F"/>
    <w:rsid w:val="00FD0105"/>
    <w:rsid w:val="00FD050B"/>
    <w:rsid w:val="00FD0CA5"/>
    <w:rsid w:val="00FD0DFD"/>
    <w:rsid w:val="00FD1BD9"/>
    <w:rsid w:val="00FD2249"/>
    <w:rsid w:val="00FD2281"/>
    <w:rsid w:val="00FD2304"/>
    <w:rsid w:val="00FD239D"/>
    <w:rsid w:val="00FD29EC"/>
    <w:rsid w:val="00FD3CAF"/>
    <w:rsid w:val="00FD3F04"/>
    <w:rsid w:val="00FD4597"/>
    <w:rsid w:val="00FD4F9E"/>
    <w:rsid w:val="00FD628E"/>
    <w:rsid w:val="00FD7E6B"/>
    <w:rsid w:val="00FE071C"/>
    <w:rsid w:val="00FE07A1"/>
    <w:rsid w:val="00FE0BBE"/>
    <w:rsid w:val="00FE1B48"/>
    <w:rsid w:val="00FE328D"/>
    <w:rsid w:val="00FE409F"/>
    <w:rsid w:val="00FE4218"/>
    <w:rsid w:val="00FE4454"/>
    <w:rsid w:val="00FE4D68"/>
    <w:rsid w:val="00FE718C"/>
    <w:rsid w:val="00FE7A74"/>
    <w:rsid w:val="00FE7FA4"/>
    <w:rsid w:val="00FF0643"/>
    <w:rsid w:val="00FF0788"/>
    <w:rsid w:val="00FF08F3"/>
    <w:rsid w:val="00FF1F7A"/>
    <w:rsid w:val="00FF292D"/>
    <w:rsid w:val="00FF3D7C"/>
    <w:rsid w:val="00FF4E5C"/>
    <w:rsid w:val="00FF4EF7"/>
    <w:rsid w:val="00FF512A"/>
    <w:rsid w:val="00FF60A0"/>
    <w:rsid w:val="00FF61A0"/>
    <w:rsid w:val="00FF63D5"/>
    <w:rsid w:val="00FF6F07"/>
    <w:rsid w:val="00FF7A25"/>
    <w:rsid w:val="00FF7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9C46D3-32F7-4B7F-9768-A8FFDFCC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95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19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195F"/>
    <w:pPr>
      <w:keepNext/>
      <w:spacing w:before="240" w:after="60" w:line="360" w:lineRule="atLeast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C19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C195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locked/>
    <w:rsid w:val="008C195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8C195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8C195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8C19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8C195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8C195F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C195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8C195F"/>
    <w:pPr>
      <w:widowControl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8C195F"/>
    <w:rPr>
      <w:rFonts w:ascii="Times New Roman" w:hAnsi="Times New Roman"/>
      <w:sz w:val="22"/>
    </w:rPr>
  </w:style>
  <w:style w:type="paragraph" w:customStyle="1" w:styleId="1-21">
    <w:name w:val="Средняя сетка 1 - Акцент 21"/>
    <w:basedOn w:val="a"/>
    <w:rsid w:val="008C195F"/>
    <w:pPr>
      <w:spacing w:after="200" w:line="276" w:lineRule="auto"/>
      <w:ind w:left="720"/>
      <w:contextualSpacing/>
    </w:pPr>
    <w:rPr>
      <w:rFonts w:eastAsia="Times New Roman"/>
      <w:sz w:val="28"/>
      <w:szCs w:val="22"/>
      <w:lang w:val="en-US" w:eastAsia="en-US"/>
    </w:rPr>
  </w:style>
  <w:style w:type="paragraph" w:styleId="a5">
    <w:name w:val="Normal (Web)"/>
    <w:basedOn w:val="a"/>
    <w:rsid w:val="008C195F"/>
    <w:pPr>
      <w:spacing w:before="100" w:beforeAutospacing="1" w:after="100" w:afterAutospacing="1"/>
    </w:pPr>
  </w:style>
  <w:style w:type="character" w:styleId="a6">
    <w:name w:val="Hyperlink"/>
    <w:uiPriority w:val="99"/>
    <w:rsid w:val="008C195F"/>
    <w:rPr>
      <w:rFonts w:cs="Times New Roman"/>
      <w:color w:val="0000FF"/>
      <w:u w:val="single"/>
    </w:rPr>
  </w:style>
  <w:style w:type="character" w:customStyle="1" w:styleId="editsection">
    <w:name w:val="editsection"/>
    <w:rsid w:val="008C195F"/>
    <w:rPr>
      <w:rFonts w:cs="Times New Roman"/>
    </w:rPr>
  </w:style>
  <w:style w:type="character" w:customStyle="1" w:styleId="mw-headline">
    <w:name w:val="mw-headline"/>
    <w:rsid w:val="008C195F"/>
    <w:rPr>
      <w:rFonts w:cs="Times New Roman"/>
    </w:rPr>
  </w:style>
  <w:style w:type="character" w:customStyle="1" w:styleId="noprint">
    <w:name w:val="noprint"/>
    <w:rsid w:val="008C195F"/>
    <w:rPr>
      <w:rFonts w:cs="Times New Roman"/>
    </w:rPr>
  </w:style>
  <w:style w:type="paragraph" w:customStyle="1" w:styleId="a7">
    <w:name w:val="Знак"/>
    <w:basedOn w:val="4"/>
    <w:rsid w:val="008C195F"/>
    <w:pPr>
      <w:jc w:val="center"/>
    </w:pPr>
    <w:rPr>
      <w:szCs w:val="26"/>
    </w:rPr>
  </w:style>
  <w:style w:type="paragraph" w:customStyle="1" w:styleId="21">
    <w:name w:val="Основной текст 21"/>
    <w:basedOn w:val="a"/>
    <w:rsid w:val="008C195F"/>
    <w:pPr>
      <w:ind w:firstLine="709"/>
      <w:jc w:val="both"/>
    </w:pPr>
    <w:rPr>
      <w:szCs w:val="20"/>
    </w:rPr>
  </w:style>
  <w:style w:type="paragraph" w:customStyle="1" w:styleId="Style2">
    <w:name w:val="Style2"/>
    <w:basedOn w:val="a"/>
    <w:rsid w:val="008C195F"/>
    <w:pPr>
      <w:widowControl w:val="0"/>
      <w:autoSpaceDE w:val="0"/>
      <w:autoSpaceDN w:val="0"/>
      <w:adjustRightInd w:val="0"/>
      <w:spacing w:line="401" w:lineRule="exact"/>
      <w:ind w:firstLine="686"/>
      <w:jc w:val="both"/>
    </w:pPr>
  </w:style>
  <w:style w:type="paragraph" w:styleId="HTML">
    <w:name w:val="HTML Preformatted"/>
    <w:basedOn w:val="a"/>
    <w:link w:val="HTML0"/>
    <w:rsid w:val="008C1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8C195F"/>
    <w:rPr>
      <w:rFonts w:ascii="Courier New" w:hAnsi="Courier New" w:cs="Courier New"/>
      <w:sz w:val="20"/>
      <w:szCs w:val="20"/>
      <w:lang w:eastAsia="ru-RU"/>
    </w:rPr>
  </w:style>
  <w:style w:type="character" w:styleId="a8">
    <w:name w:val="Emphasis"/>
    <w:qFormat/>
    <w:rsid w:val="008C195F"/>
    <w:rPr>
      <w:rFonts w:cs="Times New Roman"/>
      <w:i/>
    </w:rPr>
  </w:style>
  <w:style w:type="paragraph" w:styleId="a9">
    <w:name w:val="footer"/>
    <w:basedOn w:val="a"/>
    <w:link w:val="aa"/>
    <w:uiPriority w:val="99"/>
    <w:rsid w:val="008C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C195F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8C195F"/>
    <w:rPr>
      <w:rFonts w:cs="Times New Roman"/>
    </w:rPr>
  </w:style>
  <w:style w:type="character" w:customStyle="1" w:styleId="ac">
    <w:name w:val="Цветовое выделение"/>
    <w:rsid w:val="008C195F"/>
    <w:rPr>
      <w:b/>
      <w:color w:val="26282F"/>
      <w:sz w:val="26"/>
    </w:rPr>
  </w:style>
  <w:style w:type="character" w:customStyle="1" w:styleId="ad">
    <w:name w:val="Гипертекстовая ссылка"/>
    <w:uiPriority w:val="99"/>
    <w:rsid w:val="008C195F"/>
    <w:rPr>
      <w:b/>
      <w:color w:val="106BBE"/>
      <w:sz w:val="26"/>
    </w:rPr>
  </w:style>
  <w:style w:type="paragraph" w:customStyle="1" w:styleId="ae">
    <w:name w:val="Комментарий"/>
    <w:basedOn w:val="a"/>
    <w:next w:val="a"/>
    <w:rsid w:val="008C195F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rsid w:val="008C195F"/>
    <w:pPr>
      <w:spacing w:before="0"/>
    </w:pPr>
    <w:rPr>
      <w:i/>
      <w:iCs/>
    </w:rPr>
  </w:style>
  <w:style w:type="paragraph" w:styleId="af0">
    <w:name w:val="header"/>
    <w:basedOn w:val="a"/>
    <w:link w:val="af1"/>
    <w:uiPriority w:val="99"/>
    <w:rsid w:val="008C195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8C195F"/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8C1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unhideWhenUsed/>
    <w:locked/>
    <w:rsid w:val="00730083"/>
    <w:rPr>
      <w:color w:val="800080"/>
      <w:u w:val="single"/>
    </w:rPr>
  </w:style>
  <w:style w:type="paragraph" w:customStyle="1" w:styleId="xl66">
    <w:name w:val="xl66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7">
    <w:name w:val="xl67"/>
    <w:basedOn w:val="a"/>
    <w:rsid w:val="00730083"/>
    <w:pP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0">
    <w:name w:val="xl7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1">
    <w:name w:val="xl71"/>
    <w:basedOn w:val="a"/>
    <w:rsid w:val="00730083"/>
    <w:pP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73">
    <w:name w:val="xl7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5">
    <w:name w:val="xl7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76">
    <w:name w:val="xl76"/>
    <w:basedOn w:val="a"/>
    <w:rsid w:val="007300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78">
    <w:name w:val="xl7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9">
    <w:name w:val="xl7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80">
    <w:name w:val="xl80"/>
    <w:basedOn w:val="a"/>
    <w:rsid w:val="00730083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2">
    <w:name w:val="xl82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3">
    <w:name w:val="xl8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5">
    <w:name w:val="xl85"/>
    <w:basedOn w:val="a"/>
    <w:rsid w:val="00730083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7300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7">
    <w:name w:val="xl8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8">
    <w:name w:val="xl88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9">
    <w:name w:val="xl89"/>
    <w:basedOn w:val="a"/>
    <w:rsid w:val="007300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0">
    <w:name w:val="xl90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1">
    <w:name w:val="xl91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2">
    <w:name w:val="xl9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3">
    <w:name w:val="xl93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4">
    <w:name w:val="xl9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5">
    <w:name w:val="xl95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6">
    <w:name w:val="xl9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7">
    <w:name w:val="xl9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98">
    <w:name w:val="xl98"/>
    <w:basedOn w:val="a"/>
    <w:rsid w:val="00730083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99">
    <w:name w:val="xl99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0">
    <w:name w:val="xl100"/>
    <w:basedOn w:val="a"/>
    <w:rsid w:val="0073008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01">
    <w:name w:val="xl101"/>
    <w:basedOn w:val="a"/>
    <w:rsid w:val="0073008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2">
    <w:name w:val="xl10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3">
    <w:name w:val="xl103"/>
    <w:basedOn w:val="a"/>
    <w:rsid w:val="007300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4">
    <w:name w:val="xl104"/>
    <w:basedOn w:val="a"/>
    <w:rsid w:val="0073008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5">
    <w:name w:val="xl10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6">
    <w:name w:val="xl10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7">
    <w:name w:val="xl10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8">
    <w:name w:val="xl10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1">
    <w:name w:val="xl111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2">
    <w:name w:val="xl112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3">
    <w:name w:val="xl11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4">
    <w:name w:val="xl11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5">
    <w:name w:val="xl11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16">
    <w:name w:val="xl11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17">
    <w:name w:val="xl11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8">
    <w:name w:val="xl118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9">
    <w:name w:val="xl11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0">
    <w:name w:val="xl12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1">
    <w:name w:val="xl121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2">
    <w:name w:val="xl12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3">
    <w:name w:val="xl12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24">
    <w:name w:val="xl124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5">
    <w:name w:val="xl12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6">
    <w:name w:val="xl12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7">
    <w:name w:val="xl127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28">
    <w:name w:val="xl128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29">
    <w:name w:val="xl129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0">
    <w:name w:val="xl130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1">
    <w:name w:val="xl131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2">
    <w:name w:val="xl132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3">
    <w:name w:val="xl133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4">
    <w:name w:val="xl134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5">
    <w:name w:val="xl13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6">
    <w:name w:val="xl136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7">
    <w:name w:val="xl13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38">
    <w:name w:val="xl138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0">
    <w:name w:val="xl140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1">
    <w:name w:val="xl141"/>
    <w:basedOn w:val="a"/>
    <w:rsid w:val="008F57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af4">
    <w:name w:val="Нормальный (таблица)"/>
    <w:basedOn w:val="a"/>
    <w:next w:val="a"/>
    <w:uiPriority w:val="99"/>
    <w:rsid w:val="00267FB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267F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xl65">
    <w:name w:val="xl65"/>
    <w:basedOn w:val="a"/>
    <w:rsid w:val="006D0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2">
    <w:name w:val="xl142"/>
    <w:basedOn w:val="a"/>
    <w:rsid w:val="007A1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43">
    <w:name w:val="xl143"/>
    <w:basedOn w:val="a"/>
    <w:rsid w:val="007A1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4">
    <w:name w:val="xl144"/>
    <w:basedOn w:val="a"/>
    <w:rsid w:val="007A1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5">
    <w:name w:val="xl145"/>
    <w:basedOn w:val="a"/>
    <w:rsid w:val="007A1A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6">
    <w:name w:val="xl146"/>
    <w:basedOn w:val="a"/>
    <w:rsid w:val="007A1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7">
    <w:name w:val="xl147"/>
    <w:basedOn w:val="a"/>
    <w:rsid w:val="007A1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8">
    <w:name w:val="xl148"/>
    <w:basedOn w:val="a"/>
    <w:rsid w:val="007A1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character" w:styleId="af6">
    <w:name w:val="annotation reference"/>
    <w:locked/>
    <w:rsid w:val="004E30A1"/>
    <w:rPr>
      <w:sz w:val="16"/>
      <w:szCs w:val="16"/>
    </w:rPr>
  </w:style>
  <w:style w:type="paragraph" w:styleId="af7">
    <w:name w:val="annotation text"/>
    <w:basedOn w:val="a"/>
    <w:link w:val="af8"/>
    <w:locked/>
    <w:rsid w:val="004E30A1"/>
    <w:rPr>
      <w:sz w:val="20"/>
      <w:szCs w:val="20"/>
    </w:rPr>
  </w:style>
  <w:style w:type="character" w:customStyle="1" w:styleId="af8">
    <w:name w:val="Текст примечания Знак"/>
    <w:link w:val="af7"/>
    <w:rsid w:val="004E30A1"/>
    <w:rPr>
      <w:rFonts w:ascii="Times New Roman" w:hAnsi="Times New Roman"/>
    </w:rPr>
  </w:style>
  <w:style w:type="paragraph" w:styleId="af9">
    <w:name w:val="annotation subject"/>
    <w:basedOn w:val="af7"/>
    <w:next w:val="af7"/>
    <w:link w:val="afa"/>
    <w:locked/>
    <w:rsid w:val="004E30A1"/>
    <w:rPr>
      <w:b/>
      <w:bCs/>
    </w:rPr>
  </w:style>
  <w:style w:type="character" w:customStyle="1" w:styleId="afa">
    <w:name w:val="Тема примечания Знак"/>
    <w:link w:val="af9"/>
    <w:rsid w:val="004E30A1"/>
    <w:rPr>
      <w:rFonts w:ascii="Times New Roman" w:hAnsi="Times New Roman"/>
      <w:b/>
      <w:bCs/>
    </w:rPr>
  </w:style>
  <w:style w:type="paragraph" w:customStyle="1" w:styleId="xl149">
    <w:name w:val="xl149"/>
    <w:basedOn w:val="a"/>
    <w:rsid w:val="007A3A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50">
    <w:name w:val="xl150"/>
    <w:basedOn w:val="a"/>
    <w:rsid w:val="007A3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1">
    <w:name w:val="xl151"/>
    <w:basedOn w:val="a"/>
    <w:rsid w:val="007A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2">
    <w:name w:val="xl152"/>
    <w:basedOn w:val="a"/>
    <w:rsid w:val="007A3A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3">
    <w:name w:val="xl153"/>
    <w:basedOn w:val="a"/>
    <w:rsid w:val="007A3A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4">
    <w:name w:val="xl154"/>
    <w:basedOn w:val="a"/>
    <w:rsid w:val="007A3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5">
    <w:name w:val="xl155"/>
    <w:basedOn w:val="a"/>
    <w:rsid w:val="007A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6">
    <w:name w:val="xl156"/>
    <w:basedOn w:val="a"/>
    <w:rsid w:val="007A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7">
    <w:name w:val="xl157"/>
    <w:basedOn w:val="a"/>
    <w:rsid w:val="007A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8">
    <w:name w:val="xl158"/>
    <w:basedOn w:val="a"/>
    <w:rsid w:val="005453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9">
    <w:name w:val="xl159"/>
    <w:basedOn w:val="a"/>
    <w:rsid w:val="005453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ConsPlusDocList">
    <w:name w:val="ConsPlusDocList"/>
    <w:rsid w:val="0057137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57137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57137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57137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font5">
    <w:name w:val="font5"/>
    <w:basedOn w:val="a"/>
    <w:rsid w:val="00756386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msonormal0">
    <w:name w:val="msonormal"/>
    <w:basedOn w:val="a"/>
    <w:rsid w:val="0050218D"/>
    <w:pPr>
      <w:spacing w:before="100" w:beforeAutospacing="1" w:after="100" w:afterAutospacing="1"/>
    </w:pPr>
    <w:rPr>
      <w:rFonts w:eastAsia="Times New Roman"/>
    </w:rPr>
  </w:style>
  <w:style w:type="paragraph" w:styleId="afb">
    <w:name w:val="List Paragraph"/>
    <w:basedOn w:val="a"/>
    <w:uiPriority w:val="34"/>
    <w:qFormat/>
    <w:rsid w:val="00866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0A87AAC56777F866C11A152E38F5398C797380A1395B101889C1AA108BD6F9CCB8E4813FDD4D53752EDAF89077C86003CBB2785CD43387FE0901Q3d2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E4D1C-5BE0-4281-83FA-287DAFAE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13533</Words>
  <Characters>77142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90495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Тас-оол Оксана Всеволодовна</cp:lastModifiedBy>
  <cp:revision>4</cp:revision>
  <cp:lastPrinted>2022-07-21T10:03:00Z</cp:lastPrinted>
  <dcterms:created xsi:type="dcterms:W3CDTF">2022-07-21T10:02:00Z</dcterms:created>
  <dcterms:modified xsi:type="dcterms:W3CDTF">2022-07-21T10:03:00Z</dcterms:modified>
</cp:coreProperties>
</file>