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B" w:rsidRDefault="0045479B" w:rsidP="0045479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72F93" w:rsidRDefault="00072F93" w:rsidP="0045479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72F93" w:rsidRDefault="00072F93" w:rsidP="0045479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479B" w:rsidRPr="004C14FF" w:rsidRDefault="0045479B" w:rsidP="0045479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45479B" w:rsidRPr="005347C3" w:rsidRDefault="0045479B" w:rsidP="004547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E7268" w:rsidRDefault="007E7268" w:rsidP="007E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479B" w:rsidRDefault="0045479B" w:rsidP="007E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7268" w:rsidRPr="00F329BC" w:rsidRDefault="00F329BC" w:rsidP="00F329B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329BC">
        <w:rPr>
          <w:rFonts w:ascii="Times New Roman" w:hAnsi="Times New Roman" w:cs="Times New Roman"/>
          <w:sz w:val="28"/>
        </w:rPr>
        <w:t>от 20 октября 2020 г. № 456-р</w:t>
      </w:r>
    </w:p>
    <w:p w:rsidR="00F329BC" w:rsidRPr="00F329BC" w:rsidRDefault="00F329BC" w:rsidP="00F329B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329BC">
        <w:rPr>
          <w:rFonts w:ascii="Times New Roman" w:hAnsi="Times New Roman" w:cs="Times New Roman"/>
          <w:sz w:val="28"/>
        </w:rPr>
        <w:t>г. Кызыл</w:t>
      </w:r>
    </w:p>
    <w:p w:rsidR="007E7268" w:rsidRPr="007E7268" w:rsidRDefault="007E7268" w:rsidP="007E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7268" w:rsidRDefault="00555032" w:rsidP="007E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7268">
        <w:rPr>
          <w:rFonts w:ascii="Times New Roman" w:hAnsi="Times New Roman" w:cs="Times New Roman"/>
          <w:b/>
          <w:sz w:val="28"/>
        </w:rPr>
        <w:t xml:space="preserve">Об утверждении плана мероприятий </w:t>
      </w:r>
    </w:p>
    <w:p w:rsidR="007E7268" w:rsidRDefault="007E7268" w:rsidP="007E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7268">
        <w:rPr>
          <w:rFonts w:ascii="Times New Roman" w:hAnsi="Times New Roman" w:cs="Times New Roman"/>
          <w:b/>
          <w:sz w:val="28"/>
        </w:rPr>
        <w:t>в рамках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55032" w:rsidRPr="007E7268">
        <w:rPr>
          <w:rFonts w:ascii="Times New Roman" w:hAnsi="Times New Roman" w:cs="Times New Roman"/>
          <w:b/>
          <w:sz w:val="28"/>
        </w:rPr>
        <w:t xml:space="preserve">месячника по проведению </w:t>
      </w:r>
    </w:p>
    <w:p w:rsidR="007E7268" w:rsidRDefault="003C4363" w:rsidP="007E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7268">
        <w:rPr>
          <w:rFonts w:ascii="Times New Roman" w:hAnsi="Times New Roman" w:cs="Times New Roman"/>
          <w:b/>
          <w:sz w:val="28"/>
        </w:rPr>
        <w:t xml:space="preserve">на территории </w:t>
      </w:r>
      <w:r w:rsidR="007E7268" w:rsidRPr="007E7268">
        <w:rPr>
          <w:rFonts w:ascii="Times New Roman" w:hAnsi="Times New Roman" w:cs="Times New Roman"/>
          <w:b/>
          <w:sz w:val="28"/>
        </w:rPr>
        <w:t>Республики</w:t>
      </w:r>
      <w:r w:rsidR="007E7268">
        <w:rPr>
          <w:rFonts w:ascii="Times New Roman" w:hAnsi="Times New Roman" w:cs="Times New Roman"/>
          <w:b/>
          <w:sz w:val="28"/>
        </w:rPr>
        <w:t xml:space="preserve"> </w:t>
      </w:r>
      <w:r w:rsidRPr="007E7268">
        <w:rPr>
          <w:rFonts w:ascii="Times New Roman" w:hAnsi="Times New Roman" w:cs="Times New Roman"/>
          <w:b/>
          <w:sz w:val="28"/>
        </w:rPr>
        <w:t>Тыва</w:t>
      </w:r>
      <w:r w:rsidR="00555032" w:rsidRPr="007E7268">
        <w:rPr>
          <w:rFonts w:ascii="Times New Roman" w:hAnsi="Times New Roman" w:cs="Times New Roman"/>
          <w:b/>
          <w:sz w:val="28"/>
        </w:rPr>
        <w:t xml:space="preserve"> </w:t>
      </w:r>
    </w:p>
    <w:p w:rsidR="00F55BB7" w:rsidRPr="007E7268" w:rsidRDefault="00555032" w:rsidP="007E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7268">
        <w:rPr>
          <w:rFonts w:ascii="Times New Roman" w:hAnsi="Times New Roman" w:cs="Times New Roman"/>
          <w:b/>
          <w:sz w:val="28"/>
        </w:rPr>
        <w:t>Дня тувинского языка в 20</w:t>
      </w:r>
      <w:r w:rsidR="000E75D4" w:rsidRPr="007E7268">
        <w:rPr>
          <w:rFonts w:ascii="Times New Roman" w:hAnsi="Times New Roman" w:cs="Times New Roman"/>
          <w:b/>
          <w:sz w:val="28"/>
        </w:rPr>
        <w:t>20</w:t>
      </w:r>
      <w:r w:rsidRPr="007E7268">
        <w:rPr>
          <w:rFonts w:ascii="Times New Roman" w:hAnsi="Times New Roman" w:cs="Times New Roman"/>
          <w:b/>
          <w:sz w:val="28"/>
        </w:rPr>
        <w:t xml:space="preserve"> году</w:t>
      </w:r>
    </w:p>
    <w:p w:rsidR="00DD0CE8" w:rsidRDefault="00DD0CE8" w:rsidP="007E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7268" w:rsidRPr="007E7268" w:rsidRDefault="007E7268" w:rsidP="007E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1774" w:rsidRPr="007E7268" w:rsidRDefault="00555032" w:rsidP="007E72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E7268">
        <w:rPr>
          <w:rFonts w:ascii="Times New Roman" w:hAnsi="Times New Roman" w:cs="Times New Roman"/>
          <w:sz w:val="28"/>
        </w:rPr>
        <w:t>Во исполнение Указа Главы Республики Тыва от 18 января 2016 г</w:t>
      </w:r>
      <w:r w:rsidR="007E7268">
        <w:rPr>
          <w:rFonts w:ascii="Times New Roman" w:hAnsi="Times New Roman" w:cs="Times New Roman"/>
          <w:sz w:val="28"/>
        </w:rPr>
        <w:t>.</w:t>
      </w:r>
      <w:r w:rsidRPr="007E7268">
        <w:rPr>
          <w:rFonts w:ascii="Times New Roman" w:hAnsi="Times New Roman" w:cs="Times New Roman"/>
          <w:sz w:val="28"/>
        </w:rPr>
        <w:t xml:space="preserve"> № 11</w:t>
      </w:r>
      <w:r w:rsidR="007E7268">
        <w:rPr>
          <w:rFonts w:ascii="Times New Roman" w:hAnsi="Times New Roman" w:cs="Times New Roman"/>
          <w:sz w:val="28"/>
        </w:rPr>
        <w:t xml:space="preserve">                 </w:t>
      </w:r>
      <w:r w:rsidRPr="007E7268">
        <w:rPr>
          <w:rFonts w:ascii="Times New Roman" w:hAnsi="Times New Roman" w:cs="Times New Roman"/>
          <w:sz w:val="28"/>
        </w:rPr>
        <w:t xml:space="preserve"> </w:t>
      </w:r>
      <w:r w:rsidR="007E7268">
        <w:rPr>
          <w:rFonts w:ascii="Times New Roman" w:hAnsi="Times New Roman" w:cs="Times New Roman"/>
          <w:sz w:val="28"/>
        </w:rPr>
        <w:t>«</w:t>
      </w:r>
      <w:r w:rsidRPr="007E7268">
        <w:rPr>
          <w:rFonts w:ascii="Times New Roman" w:hAnsi="Times New Roman" w:cs="Times New Roman"/>
          <w:sz w:val="28"/>
        </w:rPr>
        <w:t>О Дне тувинского языка</w:t>
      </w:r>
      <w:r w:rsidR="007E7268">
        <w:rPr>
          <w:rFonts w:ascii="Times New Roman" w:hAnsi="Times New Roman" w:cs="Times New Roman"/>
          <w:sz w:val="28"/>
        </w:rPr>
        <w:t>»</w:t>
      </w:r>
      <w:r w:rsidRPr="007E7268">
        <w:rPr>
          <w:rFonts w:ascii="Times New Roman" w:hAnsi="Times New Roman" w:cs="Times New Roman"/>
          <w:sz w:val="28"/>
        </w:rPr>
        <w:t>, постановления Правительства Республики Тыва от 7 а</w:t>
      </w:r>
      <w:r w:rsidRPr="007E7268">
        <w:rPr>
          <w:rFonts w:ascii="Times New Roman" w:hAnsi="Times New Roman" w:cs="Times New Roman"/>
          <w:sz w:val="28"/>
        </w:rPr>
        <w:t>п</w:t>
      </w:r>
      <w:r w:rsidRPr="007E7268">
        <w:rPr>
          <w:rFonts w:ascii="Times New Roman" w:hAnsi="Times New Roman" w:cs="Times New Roman"/>
          <w:sz w:val="28"/>
        </w:rPr>
        <w:t>реля 2017 г. №</w:t>
      </w:r>
      <w:r w:rsidR="007E7268">
        <w:rPr>
          <w:rFonts w:ascii="Times New Roman" w:hAnsi="Times New Roman" w:cs="Times New Roman"/>
          <w:sz w:val="28"/>
        </w:rPr>
        <w:t xml:space="preserve"> </w:t>
      </w:r>
      <w:r w:rsidRPr="007E7268">
        <w:rPr>
          <w:rFonts w:ascii="Times New Roman" w:hAnsi="Times New Roman" w:cs="Times New Roman"/>
          <w:sz w:val="28"/>
        </w:rPr>
        <w:t xml:space="preserve">152 </w:t>
      </w:r>
      <w:r w:rsidR="007E7268">
        <w:rPr>
          <w:rFonts w:ascii="Times New Roman" w:hAnsi="Times New Roman" w:cs="Times New Roman"/>
          <w:sz w:val="28"/>
        </w:rPr>
        <w:t>«</w:t>
      </w:r>
      <w:r w:rsidRPr="007E7268">
        <w:rPr>
          <w:rFonts w:ascii="Times New Roman" w:hAnsi="Times New Roman" w:cs="Times New Roman"/>
          <w:sz w:val="28"/>
        </w:rPr>
        <w:t xml:space="preserve">Об утверждении государственной программы Республики Тыва </w:t>
      </w:r>
      <w:r w:rsidR="007E7268">
        <w:rPr>
          <w:rFonts w:ascii="Times New Roman" w:hAnsi="Times New Roman" w:cs="Times New Roman"/>
          <w:sz w:val="28"/>
        </w:rPr>
        <w:t>«</w:t>
      </w:r>
      <w:r w:rsidRPr="007E7268">
        <w:rPr>
          <w:rFonts w:ascii="Times New Roman" w:hAnsi="Times New Roman" w:cs="Times New Roman"/>
          <w:sz w:val="28"/>
        </w:rPr>
        <w:t>Развитие тувинского языка на 2017-2020 годы</w:t>
      </w:r>
      <w:r w:rsidR="007E7268">
        <w:rPr>
          <w:rFonts w:ascii="Times New Roman" w:hAnsi="Times New Roman" w:cs="Times New Roman"/>
          <w:sz w:val="28"/>
        </w:rPr>
        <w:t>»</w:t>
      </w:r>
      <w:r w:rsidR="00BD1774" w:rsidRPr="007E7268">
        <w:rPr>
          <w:rFonts w:ascii="Times New Roman" w:hAnsi="Times New Roman" w:cs="Times New Roman"/>
          <w:sz w:val="28"/>
        </w:rPr>
        <w:t>:</w:t>
      </w:r>
    </w:p>
    <w:p w:rsidR="00555032" w:rsidRPr="007E7268" w:rsidRDefault="00555032" w:rsidP="007E72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BD1774" w:rsidRPr="007E7268" w:rsidRDefault="007E7268" w:rsidP="007E72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555032" w:rsidRPr="007E7268">
        <w:rPr>
          <w:rFonts w:ascii="Times New Roman" w:hAnsi="Times New Roman" w:cs="Times New Roman"/>
          <w:sz w:val="28"/>
        </w:rPr>
        <w:t>Утвердить прилагаемый план мероприятий в рамках месячника по провед</w:t>
      </w:r>
      <w:r w:rsidR="00555032" w:rsidRPr="007E7268">
        <w:rPr>
          <w:rFonts w:ascii="Times New Roman" w:hAnsi="Times New Roman" w:cs="Times New Roman"/>
          <w:sz w:val="28"/>
        </w:rPr>
        <w:t>е</w:t>
      </w:r>
      <w:r w:rsidR="00555032" w:rsidRPr="007E7268">
        <w:rPr>
          <w:rFonts w:ascii="Times New Roman" w:hAnsi="Times New Roman" w:cs="Times New Roman"/>
          <w:sz w:val="28"/>
        </w:rPr>
        <w:t xml:space="preserve">нию </w:t>
      </w:r>
      <w:r w:rsidR="003C4363" w:rsidRPr="007E7268">
        <w:rPr>
          <w:rFonts w:ascii="Times New Roman" w:hAnsi="Times New Roman" w:cs="Times New Roman"/>
          <w:sz w:val="28"/>
        </w:rPr>
        <w:t>на территории</w:t>
      </w:r>
      <w:r w:rsidR="00555032" w:rsidRPr="007E7268">
        <w:rPr>
          <w:rFonts w:ascii="Times New Roman" w:hAnsi="Times New Roman" w:cs="Times New Roman"/>
          <w:sz w:val="28"/>
        </w:rPr>
        <w:t xml:space="preserve"> Республик</w:t>
      </w:r>
      <w:r w:rsidR="003C4363" w:rsidRPr="007E7268">
        <w:rPr>
          <w:rFonts w:ascii="Times New Roman" w:hAnsi="Times New Roman" w:cs="Times New Roman"/>
          <w:sz w:val="28"/>
        </w:rPr>
        <w:t>и</w:t>
      </w:r>
      <w:r w:rsidR="00555032" w:rsidRPr="007E7268">
        <w:rPr>
          <w:rFonts w:ascii="Times New Roman" w:hAnsi="Times New Roman" w:cs="Times New Roman"/>
          <w:sz w:val="28"/>
        </w:rPr>
        <w:t xml:space="preserve"> Тыва Дня тувинского языка в 20</w:t>
      </w:r>
      <w:r w:rsidR="000E75D4" w:rsidRPr="007E7268">
        <w:rPr>
          <w:rFonts w:ascii="Times New Roman" w:hAnsi="Times New Roman" w:cs="Times New Roman"/>
          <w:sz w:val="28"/>
        </w:rPr>
        <w:t>20</w:t>
      </w:r>
      <w:r w:rsidR="00555032" w:rsidRPr="007E7268">
        <w:rPr>
          <w:rFonts w:ascii="Times New Roman" w:hAnsi="Times New Roman" w:cs="Times New Roman"/>
          <w:sz w:val="28"/>
        </w:rPr>
        <w:t xml:space="preserve"> году (далее – план мероприятий)</w:t>
      </w:r>
      <w:r>
        <w:rPr>
          <w:rFonts w:ascii="Times New Roman" w:hAnsi="Times New Roman" w:cs="Times New Roman"/>
          <w:sz w:val="28"/>
        </w:rPr>
        <w:t>.</w:t>
      </w:r>
    </w:p>
    <w:p w:rsidR="00555032" w:rsidRPr="007E7268" w:rsidRDefault="00555032" w:rsidP="007E72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E7268">
        <w:rPr>
          <w:rFonts w:ascii="Times New Roman" w:hAnsi="Times New Roman" w:cs="Times New Roman"/>
          <w:sz w:val="28"/>
        </w:rPr>
        <w:t>2</w:t>
      </w:r>
      <w:r w:rsidR="00F55BB7" w:rsidRPr="007E7268">
        <w:rPr>
          <w:rFonts w:ascii="Times New Roman" w:hAnsi="Times New Roman" w:cs="Times New Roman"/>
          <w:sz w:val="28"/>
        </w:rPr>
        <w:t>.</w:t>
      </w:r>
      <w:r w:rsidR="007E7268">
        <w:rPr>
          <w:rFonts w:ascii="Times New Roman" w:hAnsi="Times New Roman" w:cs="Times New Roman"/>
          <w:sz w:val="28"/>
        </w:rPr>
        <w:t xml:space="preserve"> </w:t>
      </w:r>
      <w:r w:rsidRPr="007E7268">
        <w:rPr>
          <w:rFonts w:ascii="Times New Roman" w:hAnsi="Times New Roman" w:cs="Times New Roman"/>
          <w:sz w:val="28"/>
        </w:rPr>
        <w:t>Определить Министерство образования и науки Республики Тыва органом исполнительной власти Республики Тыва, координирующим деятельность по и</w:t>
      </w:r>
      <w:r w:rsidRPr="007E7268">
        <w:rPr>
          <w:rFonts w:ascii="Times New Roman" w:hAnsi="Times New Roman" w:cs="Times New Roman"/>
          <w:sz w:val="28"/>
        </w:rPr>
        <w:t>с</w:t>
      </w:r>
      <w:r w:rsidRPr="007E7268">
        <w:rPr>
          <w:rFonts w:ascii="Times New Roman" w:hAnsi="Times New Roman" w:cs="Times New Roman"/>
          <w:sz w:val="28"/>
        </w:rPr>
        <w:t>пол</w:t>
      </w:r>
      <w:r w:rsidR="007E7268">
        <w:rPr>
          <w:rFonts w:ascii="Times New Roman" w:hAnsi="Times New Roman" w:cs="Times New Roman"/>
          <w:sz w:val="28"/>
        </w:rPr>
        <w:t>нению плана мероприятий.</w:t>
      </w:r>
    </w:p>
    <w:p w:rsidR="00555032" w:rsidRPr="007E7268" w:rsidRDefault="00555032" w:rsidP="007E72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E7268">
        <w:rPr>
          <w:rFonts w:ascii="Times New Roman" w:hAnsi="Times New Roman" w:cs="Times New Roman"/>
          <w:sz w:val="28"/>
        </w:rPr>
        <w:t>3</w:t>
      </w:r>
      <w:r w:rsidR="00C03213" w:rsidRPr="007E7268">
        <w:rPr>
          <w:rFonts w:ascii="Times New Roman" w:hAnsi="Times New Roman" w:cs="Times New Roman"/>
          <w:sz w:val="28"/>
        </w:rPr>
        <w:t>.</w:t>
      </w:r>
      <w:r w:rsidR="007E7268">
        <w:rPr>
          <w:rFonts w:ascii="Times New Roman" w:hAnsi="Times New Roman" w:cs="Times New Roman"/>
          <w:sz w:val="28"/>
        </w:rPr>
        <w:t xml:space="preserve"> </w:t>
      </w:r>
      <w:r w:rsidRPr="007E7268">
        <w:rPr>
          <w:rFonts w:ascii="Times New Roman" w:hAnsi="Times New Roman" w:cs="Times New Roman"/>
          <w:sz w:val="28"/>
        </w:rPr>
        <w:t xml:space="preserve">Ответственным за исполнение </w:t>
      </w:r>
      <w:r w:rsidR="003C4363" w:rsidRPr="007E7268">
        <w:rPr>
          <w:rFonts w:ascii="Times New Roman" w:hAnsi="Times New Roman" w:cs="Times New Roman"/>
          <w:sz w:val="28"/>
        </w:rPr>
        <w:t xml:space="preserve">плана </w:t>
      </w:r>
      <w:r w:rsidRPr="007E7268">
        <w:rPr>
          <w:rFonts w:ascii="Times New Roman" w:hAnsi="Times New Roman" w:cs="Times New Roman"/>
          <w:sz w:val="28"/>
        </w:rPr>
        <w:t>мероприятий до 10 ноября 20</w:t>
      </w:r>
      <w:r w:rsidR="000E75D4" w:rsidRPr="007E7268">
        <w:rPr>
          <w:rFonts w:ascii="Times New Roman" w:hAnsi="Times New Roman" w:cs="Times New Roman"/>
          <w:sz w:val="28"/>
        </w:rPr>
        <w:t>20</w:t>
      </w:r>
      <w:r w:rsidRPr="007E7268">
        <w:rPr>
          <w:rFonts w:ascii="Times New Roman" w:hAnsi="Times New Roman" w:cs="Times New Roman"/>
          <w:sz w:val="28"/>
        </w:rPr>
        <w:t xml:space="preserve"> г. представить в Министерство образования и науки Республики Тыва информацию о ходе </w:t>
      </w:r>
      <w:r w:rsidR="003C4363" w:rsidRPr="007E7268">
        <w:rPr>
          <w:rFonts w:ascii="Times New Roman" w:hAnsi="Times New Roman" w:cs="Times New Roman"/>
          <w:sz w:val="28"/>
        </w:rPr>
        <w:t>исполнения</w:t>
      </w:r>
      <w:r w:rsidRPr="007E7268">
        <w:rPr>
          <w:rFonts w:ascii="Times New Roman" w:hAnsi="Times New Roman" w:cs="Times New Roman"/>
          <w:sz w:val="28"/>
        </w:rPr>
        <w:t xml:space="preserve"> плана мероприятий.</w:t>
      </w:r>
    </w:p>
    <w:p w:rsidR="00555032" w:rsidRPr="007E7268" w:rsidRDefault="00555032" w:rsidP="007E72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E7268">
        <w:rPr>
          <w:rFonts w:ascii="Times New Roman" w:hAnsi="Times New Roman" w:cs="Times New Roman"/>
          <w:sz w:val="28"/>
        </w:rPr>
        <w:t>4. Министерству информатизации и связи Республики Тыва оказать содейс</w:t>
      </w:r>
      <w:r w:rsidRPr="007E7268">
        <w:rPr>
          <w:rFonts w:ascii="Times New Roman" w:hAnsi="Times New Roman" w:cs="Times New Roman"/>
          <w:sz w:val="28"/>
        </w:rPr>
        <w:t>т</w:t>
      </w:r>
      <w:r w:rsidRPr="007E7268">
        <w:rPr>
          <w:rFonts w:ascii="Times New Roman" w:hAnsi="Times New Roman" w:cs="Times New Roman"/>
          <w:sz w:val="28"/>
        </w:rPr>
        <w:t xml:space="preserve">вие в освещении мероприятий </w:t>
      </w:r>
      <w:r w:rsidR="007E7268" w:rsidRPr="007E7268">
        <w:rPr>
          <w:rFonts w:ascii="Times New Roman" w:hAnsi="Times New Roman" w:cs="Times New Roman"/>
          <w:sz w:val="28"/>
        </w:rPr>
        <w:t xml:space="preserve">в рамках месячника по проведению на территории Республики Тыва Дня тувинского языка в 2020 году </w:t>
      </w:r>
      <w:r w:rsidRPr="007E7268">
        <w:rPr>
          <w:rFonts w:ascii="Times New Roman" w:hAnsi="Times New Roman" w:cs="Times New Roman"/>
          <w:sz w:val="28"/>
        </w:rPr>
        <w:t>в средствах массовой информ</w:t>
      </w:r>
      <w:r w:rsidRPr="007E7268">
        <w:rPr>
          <w:rFonts w:ascii="Times New Roman" w:hAnsi="Times New Roman" w:cs="Times New Roman"/>
          <w:sz w:val="28"/>
        </w:rPr>
        <w:t>а</w:t>
      </w:r>
      <w:r w:rsidRPr="007E7268">
        <w:rPr>
          <w:rFonts w:ascii="Times New Roman" w:hAnsi="Times New Roman" w:cs="Times New Roman"/>
          <w:sz w:val="28"/>
        </w:rPr>
        <w:t>ции.</w:t>
      </w:r>
    </w:p>
    <w:p w:rsidR="00555032" w:rsidRPr="007E7268" w:rsidRDefault="00555032" w:rsidP="007E72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E7268">
        <w:rPr>
          <w:rFonts w:ascii="Times New Roman" w:hAnsi="Times New Roman" w:cs="Times New Roman"/>
          <w:sz w:val="28"/>
        </w:rPr>
        <w:lastRenderedPageBreak/>
        <w:t>5. Рекомендовать председателям администраций муниципальных образований Республики Тыва:</w:t>
      </w:r>
    </w:p>
    <w:p w:rsidR="00555032" w:rsidRPr="007E7268" w:rsidRDefault="007E7268" w:rsidP="007E72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555032" w:rsidRPr="007E7268">
        <w:rPr>
          <w:rFonts w:ascii="Times New Roman" w:hAnsi="Times New Roman" w:cs="Times New Roman"/>
          <w:sz w:val="28"/>
        </w:rPr>
        <w:t>утвердить планы мероприятий по проведению Дня тувинского языка в 20</w:t>
      </w:r>
      <w:r w:rsidR="000E75D4" w:rsidRPr="007E7268">
        <w:rPr>
          <w:rFonts w:ascii="Times New Roman" w:hAnsi="Times New Roman" w:cs="Times New Roman"/>
          <w:sz w:val="28"/>
        </w:rPr>
        <w:t>20</w:t>
      </w:r>
      <w:r w:rsidR="00555032" w:rsidRPr="007E7268">
        <w:rPr>
          <w:rFonts w:ascii="Times New Roman" w:hAnsi="Times New Roman" w:cs="Times New Roman"/>
          <w:sz w:val="28"/>
        </w:rPr>
        <w:t xml:space="preserve"> году</w:t>
      </w:r>
      <w:r w:rsidR="003C4363" w:rsidRPr="007E7268">
        <w:rPr>
          <w:rFonts w:ascii="Times New Roman" w:hAnsi="Times New Roman" w:cs="Times New Roman"/>
          <w:sz w:val="28"/>
        </w:rPr>
        <w:t xml:space="preserve"> на соответствующих территориях</w:t>
      </w:r>
      <w:r w:rsidR="00555032" w:rsidRPr="007E7268">
        <w:rPr>
          <w:rFonts w:ascii="Times New Roman" w:hAnsi="Times New Roman" w:cs="Times New Roman"/>
          <w:sz w:val="28"/>
        </w:rPr>
        <w:t>;</w:t>
      </w:r>
    </w:p>
    <w:p w:rsidR="00555032" w:rsidRPr="007E7268" w:rsidRDefault="007E7268" w:rsidP="007E72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555032" w:rsidRPr="007E7268">
        <w:rPr>
          <w:rFonts w:ascii="Times New Roman" w:hAnsi="Times New Roman" w:cs="Times New Roman"/>
          <w:sz w:val="28"/>
        </w:rPr>
        <w:t>до 10 ноября 20</w:t>
      </w:r>
      <w:r w:rsidR="000E75D4" w:rsidRPr="007E7268">
        <w:rPr>
          <w:rFonts w:ascii="Times New Roman" w:hAnsi="Times New Roman" w:cs="Times New Roman"/>
          <w:sz w:val="28"/>
        </w:rPr>
        <w:t>20</w:t>
      </w:r>
      <w:r w:rsidR="00555032" w:rsidRPr="007E7268">
        <w:rPr>
          <w:rFonts w:ascii="Times New Roman" w:hAnsi="Times New Roman" w:cs="Times New Roman"/>
          <w:sz w:val="28"/>
        </w:rPr>
        <w:t xml:space="preserve"> г. представить в Министерство образования и науки Ре</w:t>
      </w:r>
      <w:r w:rsidR="00555032" w:rsidRPr="007E7268">
        <w:rPr>
          <w:rFonts w:ascii="Times New Roman" w:hAnsi="Times New Roman" w:cs="Times New Roman"/>
          <w:sz w:val="28"/>
        </w:rPr>
        <w:t>с</w:t>
      </w:r>
      <w:r w:rsidR="00555032" w:rsidRPr="007E7268">
        <w:rPr>
          <w:rFonts w:ascii="Times New Roman" w:hAnsi="Times New Roman" w:cs="Times New Roman"/>
          <w:sz w:val="28"/>
        </w:rPr>
        <w:t xml:space="preserve">публики Тыва информацию о ходе </w:t>
      </w:r>
      <w:r w:rsidR="003C4363" w:rsidRPr="007E7268">
        <w:rPr>
          <w:rFonts w:ascii="Times New Roman" w:hAnsi="Times New Roman" w:cs="Times New Roman"/>
          <w:sz w:val="28"/>
        </w:rPr>
        <w:t>исполнения</w:t>
      </w:r>
      <w:r w:rsidR="00555032" w:rsidRPr="007E7268">
        <w:rPr>
          <w:rFonts w:ascii="Times New Roman" w:hAnsi="Times New Roman" w:cs="Times New Roman"/>
          <w:sz w:val="28"/>
        </w:rPr>
        <w:t xml:space="preserve"> плана мероприятий.</w:t>
      </w:r>
    </w:p>
    <w:p w:rsidR="00555032" w:rsidRPr="007E7268" w:rsidRDefault="00555032" w:rsidP="007E72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E7268">
        <w:rPr>
          <w:rFonts w:ascii="Times New Roman" w:hAnsi="Times New Roman" w:cs="Times New Roman"/>
          <w:sz w:val="28"/>
        </w:rPr>
        <w:t xml:space="preserve">6. Опубликовать настоящее распоряжение в газетах </w:t>
      </w:r>
      <w:r w:rsidR="007E7268">
        <w:rPr>
          <w:rFonts w:ascii="Times New Roman" w:hAnsi="Times New Roman" w:cs="Times New Roman"/>
          <w:sz w:val="28"/>
        </w:rPr>
        <w:t>«</w:t>
      </w:r>
      <w:proofErr w:type="gramStart"/>
      <w:r w:rsidRPr="007E7268">
        <w:rPr>
          <w:rFonts w:ascii="Times New Roman" w:hAnsi="Times New Roman" w:cs="Times New Roman"/>
          <w:sz w:val="28"/>
        </w:rPr>
        <w:t>Тувинская</w:t>
      </w:r>
      <w:proofErr w:type="gramEnd"/>
      <w:r w:rsidRPr="007E7268">
        <w:rPr>
          <w:rFonts w:ascii="Times New Roman" w:hAnsi="Times New Roman" w:cs="Times New Roman"/>
          <w:sz w:val="28"/>
        </w:rPr>
        <w:t xml:space="preserve"> правда</w:t>
      </w:r>
      <w:r w:rsidR="007E7268">
        <w:rPr>
          <w:rFonts w:ascii="Times New Roman" w:hAnsi="Times New Roman" w:cs="Times New Roman"/>
          <w:sz w:val="28"/>
        </w:rPr>
        <w:t>»</w:t>
      </w:r>
      <w:r w:rsidRPr="007E7268">
        <w:rPr>
          <w:rFonts w:ascii="Times New Roman" w:hAnsi="Times New Roman" w:cs="Times New Roman"/>
          <w:sz w:val="28"/>
        </w:rPr>
        <w:t xml:space="preserve"> и </w:t>
      </w:r>
      <w:r w:rsidR="007E7268">
        <w:rPr>
          <w:rFonts w:ascii="Times New Roman" w:hAnsi="Times New Roman" w:cs="Times New Roman"/>
          <w:sz w:val="28"/>
        </w:rPr>
        <w:t>«</w:t>
      </w:r>
      <w:proofErr w:type="spellStart"/>
      <w:r w:rsidRPr="007E7268">
        <w:rPr>
          <w:rFonts w:ascii="Times New Roman" w:hAnsi="Times New Roman" w:cs="Times New Roman"/>
          <w:sz w:val="28"/>
        </w:rPr>
        <w:t>Шын</w:t>
      </w:r>
      <w:proofErr w:type="spellEnd"/>
      <w:r w:rsidR="007E7268">
        <w:rPr>
          <w:rFonts w:ascii="Times New Roman" w:hAnsi="Times New Roman" w:cs="Times New Roman"/>
          <w:sz w:val="28"/>
        </w:rPr>
        <w:t>»,</w:t>
      </w:r>
      <w:r w:rsidRPr="007E7268">
        <w:rPr>
          <w:rFonts w:ascii="Times New Roman" w:hAnsi="Times New Roman" w:cs="Times New Roman"/>
          <w:sz w:val="28"/>
        </w:rPr>
        <w:t xml:space="preserve"> разместить на официальном </w:t>
      </w:r>
      <w:bookmarkStart w:id="0" w:name="_GoBack"/>
      <w:bookmarkEnd w:id="0"/>
      <w:r w:rsidRPr="007E7268">
        <w:rPr>
          <w:rFonts w:ascii="Times New Roman" w:hAnsi="Times New Roman" w:cs="Times New Roman"/>
          <w:sz w:val="28"/>
        </w:rPr>
        <w:t xml:space="preserve">сайте Республики Тыва в информационно-телекоммуникационной сети </w:t>
      </w:r>
      <w:r w:rsidR="007E7268">
        <w:rPr>
          <w:rFonts w:ascii="Times New Roman" w:hAnsi="Times New Roman" w:cs="Times New Roman"/>
          <w:sz w:val="28"/>
        </w:rPr>
        <w:t>«</w:t>
      </w:r>
      <w:r w:rsidRPr="007E7268">
        <w:rPr>
          <w:rFonts w:ascii="Times New Roman" w:hAnsi="Times New Roman" w:cs="Times New Roman"/>
          <w:sz w:val="28"/>
        </w:rPr>
        <w:t>Интернет</w:t>
      </w:r>
      <w:r w:rsidR="007E7268">
        <w:rPr>
          <w:rFonts w:ascii="Times New Roman" w:hAnsi="Times New Roman" w:cs="Times New Roman"/>
          <w:sz w:val="28"/>
        </w:rPr>
        <w:t>»</w:t>
      </w:r>
      <w:r w:rsidRPr="007E7268">
        <w:rPr>
          <w:rFonts w:ascii="Times New Roman" w:hAnsi="Times New Roman" w:cs="Times New Roman"/>
          <w:sz w:val="28"/>
        </w:rPr>
        <w:t>.</w:t>
      </w:r>
    </w:p>
    <w:p w:rsidR="004B6856" w:rsidRPr="007E7268" w:rsidRDefault="004B6856" w:rsidP="007E72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E7268">
        <w:rPr>
          <w:rFonts w:ascii="Times New Roman" w:hAnsi="Times New Roman" w:cs="Times New Roman"/>
          <w:sz w:val="28"/>
        </w:rPr>
        <w:t xml:space="preserve">7. </w:t>
      </w:r>
      <w:proofErr w:type="gramStart"/>
      <w:r w:rsidRPr="007E7268">
        <w:rPr>
          <w:rFonts w:ascii="Times New Roman" w:hAnsi="Times New Roman" w:cs="Times New Roman"/>
          <w:sz w:val="28"/>
        </w:rPr>
        <w:t>Контроль за</w:t>
      </w:r>
      <w:proofErr w:type="gramEnd"/>
      <w:r w:rsidRPr="007E7268">
        <w:rPr>
          <w:rFonts w:ascii="Times New Roman" w:hAnsi="Times New Roman" w:cs="Times New Roman"/>
          <w:sz w:val="28"/>
        </w:rPr>
        <w:t xml:space="preserve"> исполнением настоящего распоряжения возложить на замест</w:t>
      </w:r>
      <w:r w:rsidRPr="007E7268">
        <w:rPr>
          <w:rFonts w:ascii="Times New Roman" w:hAnsi="Times New Roman" w:cs="Times New Roman"/>
          <w:sz w:val="28"/>
        </w:rPr>
        <w:t>и</w:t>
      </w:r>
      <w:r w:rsidRPr="007E7268">
        <w:rPr>
          <w:rFonts w:ascii="Times New Roman" w:hAnsi="Times New Roman" w:cs="Times New Roman"/>
          <w:sz w:val="28"/>
        </w:rPr>
        <w:t xml:space="preserve">теля Председателя Правительства Республики Тыва </w:t>
      </w:r>
      <w:proofErr w:type="spellStart"/>
      <w:r w:rsidR="000E75D4" w:rsidRPr="007E7268">
        <w:rPr>
          <w:rFonts w:ascii="Times New Roman" w:hAnsi="Times New Roman" w:cs="Times New Roman"/>
          <w:sz w:val="28"/>
        </w:rPr>
        <w:t>Сенгии</w:t>
      </w:r>
      <w:proofErr w:type="spellEnd"/>
      <w:r w:rsidR="000E75D4" w:rsidRPr="007E7268">
        <w:rPr>
          <w:rFonts w:ascii="Times New Roman" w:hAnsi="Times New Roman" w:cs="Times New Roman"/>
          <w:sz w:val="28"/>
        </w:rPr>
        <w:t xml:space="preserve"> С.Х.</w:t>
      </w:r>
    </w:p>
    <w:p w:rsidR="004B6856" w:rsidRDefault="004B6856" w:rsidP="007E72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268" w:rsidRDefault="007E7268" w:rsidP="007E72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268" w:rsidRPr="007E7268" w:rsidRDefault="007E7268" w:rsidP="007E72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7A1" w:rsidRDefault="004B6856" w:rsidP="007E72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E7268">
        <w:rPr>
          <w:rFonts w:ascii="Times New Roman" w:hAnsi="Times New Roman" w:cs="Times New Roman"/>
          <w:sz w:val="28"/>
        </w:rPr>
        <w:t xml:space="preserve">Глава Республики Тыва </w:t>
      </w:r>
      <w:r w:rsidRPr="007E7268">
        <w:rPr>
          <w:rFonts w:ascii="Times New Roman" w:hAnsi="Times New Roman" w:cs="Times New Roman"/>
          <w:sz w:val="28"/>
        </w:rPr>
        <w:tab/>
      </w:r>
      <w:r w:rsidRPr="007E7268">
        <w:rPr>
          <w:rFonts w:ascii="Times New Roman" w:hAnsi="Times New Roman" w:cs="Times New Roman"/>
          <w:sz w:val="28"/>
        </w:rPr>
        <w:tab/>
      </w:r>
      <w:r w:rsidRPr="007E7268">
        <w:rPr>
          <w:rFonts w:ascii="Times New Roman" w:hAnsi="Times New Roman" w:cs="Times New Roman"/>
          <w:sz w:val="28"/>
        </w:rPr>
        <w:tab/>
      </w:r>
      <w:r w:rsidRPr="007E7268">
        <w:rPr>
          <w:rFonts w:ascii="Times New Roman" w:hAnsi="Times New Roman" w:cs="Times New Roman"/>
          <w:sz w:val="28"/>
        </w:rPr>
        <w:tab/>
      </w:r>
      <w:r w:rsidRPr="007E7268">
        <w:rPr>
          <w:rFonts w:ascii="Times New Roman" w:hAnsi="Times New Roman" w:cs="Times New Roman"/>
          <w:sz w:val="28"/>
        </w:rPr>
        <w:tab/>
      </w:r>
      <w:r w:rsidRPr="007E7268">
        <w:rPr>
          <w:rFonts w:ascii="Times New Roman" w:hAnsi="Times New Roman" w:cs="Times New Roman"/>
          <w:sz w:val="28"/>
        </w:rPr>
        <w:tab/>
      </w:r>
      <w:r w:rsidRPr="007E7268">
        <w:rPr>
          <w:rFonts w:ascii="Times New Roman" w:hAnsi="Times New Roman" w:cs="Times New Roman"/>
          <w:sz w:val="28"/>
        </w:rPr>
        <w:tab/>
      </w:r>
      <w:r w:rsidR="007E7268">
        <w:rPr>
          <w:rFonts w:ascii="Times New Roman" w:hAnsi="Times New Roman" w:cs="Times New Roman"/>
          <w:sz w:val="28"/>
        </w:rPr>
        <w:t xml:space="preserve">            </w:t>
      </w:r>
      <w:r w:rsidRPr="007E7268">
        <w:rPr>
          <w:rFonts w:ascii="Times New Roman" w:hAnsi="Times New Roman" w:cs="Times New Roman"/>
          <w:sz w:val="28"/>
        </w:rPr>
        <w:t>Ш.</w:t>
      </w:r>
      <w:r w:rsidR="007E72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7268">
        <w:rPr>
          <w:rFonts w:ascii="Times New Roman" w:hAnsi="Times New Roman" w:cs="Times New Roman"/>
          <w:sz w:val="28"/>
        </w:rPr>
        <w:t>Кара-оол</w:t>
      </w:r>
      <w:proofErr w:type="spellEnd"/>
    </w:p>
    <w:p w:rsidR="007E7268" w:rsidRDefault="007E7268" w:rsidP="007E72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268" w:rsidRDefault="007E7268" w:rsidP="007E72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268" w:rsidRDefault="007E7268" w:rsidP="007E7268">
      <w:pPr>
        <w:spacing w:after="0" w:line="240" w:lineRule="auto"/>
        <w:sectPr w:rsidR="007E7268" w:rsidSect="007E72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A6102" w:rsidRDefault="00FA6102" w:rsidP="007E726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FA6102" w:rsidRDefault="00FA6102" w:rsidP="007E726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распоряжением Правительства</w:t>
      </w:r>
    </w:p>
    <w:p w:rsidR="00FA6102" w:rsidRDefault="00FA6102" w:rsidP="007E726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Тыва</w:t>
      </w:r>
    </w:p>
    <w:p w:rsidR="00F329BC" w:rsidRPr="00F329BC" w:rsidRDefault="00F329BC" w:rsidP="00F329BC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F329BC">
        <w:rPr>
          <w:rFonts w:ascii="Times New Roman" w:hAnsi="Times New Roman" w:cs="Times New Roman"/>
          <w:sz w:val="28"/>
        </w:rPr>
        <w:t>от 20 октября 2020 г. № 456-р</w:t>
      </w:r>
    </w:p>
    <w:p w:rsidR="007E7268" w:rsidRDefault="007E7268" w:rsidP="007E72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7268" w:rsidRDefault="007E7268" w:rsidP="007E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E77A1"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7E77A1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E77A1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E77A1">
        <w:rPr>
          <w:rFonts w:ascii="Times New Roman" w:hAnsi="Times New Roman" w:cs="Times New Roman"/>
          <w:b/>
          <w:sz w:val="28"/>
        </w:rPr>
        <w:t xml:space="preserve">Н </w:t>
      </w:r>
    </w:p>
    <w:p w:rsidR="007E0238" w:rsidRPr="007E7268" w:rsidRDefault="00160048" w:rsidP="007E72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E7268">
        <w:rPr>
          <w:rFonts w:ascii="Times New Roman" w:hAnsi="Times New Roman" w:cs="Times New Roman"/>
          <w:sz w:val="28"/>
        </w:rPr>
        <w:t>мероприятий в рамках месячника по проведению</w:t>
      </w:r>
      <w:r w:rsidR="007E7268" w:rsidRPr="007E7268">
        <w:rPr>
          <w:rFonts w:ascii="Times New Roman" w:hAnsi="Times New Roman" w:cs="Times New Roman"/>
          <w:sz w:val="28"/>
        </w:rPr>
        <w:t xml:space="preserve"> </w:t>
      </w:r>
      <w:proofErr w:type="gramStart"/>
      <w:r w:rsidR="007E7268" w:rsidRPr="007E7268">
        <w:rPr>
          <w:rFonts w:ascii="Times New Roman" w:hAnsi="Times New Roman" w:cs="Times New Roman"/>
          <w:sz w:val="28"/>
        </w:rPr>
        <w:t>на</w:t>
      </w:r>
      <w:proofErr w:type="gramEnd"/>
    </w:p>
    <w:p w:rsidR="00160048" w:rsidRPr="007E7268" w:rsidRDefault="007E0238" w:rsidP="007E72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E7268">
        <w:rPr>
          <w:rFonts w:ascii="Times New Roman" w:hAnsi="Times New Roman" w:cs="Times New Roman"/>
          <w:sz w:val="28"/>
        </w:rPr>
        <w:t>территории</w:t>
      </w:r>
      <w:r w:rsidR="00160048" w:rsidRPr="007E7268">
        <w:rPr>
          <w:rFonts w:ascii="Times New Roman" w:hAnsi="Times New Roman" w:cs="Times New Roman"/>
          <w:sz w:val="28"/>
        </w:rPr>
        <w:t xml:space="preserve"> Республик</w:t>
      </w:r>
      <w:r w:rsidRPr="007E7268">
        <w:rPr>
          <w:rFonts w:ascii="Times New Roman" w:hAnsi="Times New Roman" w:cs="Times New Roman"/>
          <w:sz w:val="28"/>
        </w:rPr>
        <w:t>и</w:t>
      </w:r>
      <w:r w:rsidR="00160048" w:rsidRPr="007E7268">
        <w:rPr>
          <w:rFonts w:ascii="Times New Roman" w:hAnsi="Times New Roman" w:cs="Times New Roman"/>
          <w:sz w:val="28"/>
        </w:rPr>
        <w:t xml:space="preserve"> Тыва Дня тувинского языка в 20</w:t>
      </w:r>
      <w:r w:rsidR="003B6534" w:rsidRPr="007E7268">
        <w:rPr>
          <w:rFonts w:ascii="Times New Roman" w:hAnsi="Times New Roman" w:cs="Times New Roman"/>
          <w:sz w:val="28"/>
        </w:rPr>
        <w:t>20</w:t>
      </w:r>
      <w:r w:rsidR="00160048" w:rsidRPr="007E7268">
        <w:rPr>
          <w:rFonts w:ascii="Times New Roman" w:hAnsi="Times New Roman" w:cs="Times New Roman"/>
          <w:sz w:val="28"/>
        </w:rPr>
        <w:t xml:space="preserve"> году</w:t>
      </w:r>
    </w:p>
    <w:p w:rsidR="00C42163" w:rsidRDefault="00C42163" w:rsidP="007E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408" w:type="dxa"/>
        <w:jc w:val="center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8"/>
        <w:gridCol w:w="2002"/>
        <w:gridCol w:w="2769"/>
        <w:gridCol w:w="4689"/>
      </w:tblGrid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2769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689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1. Чтение цикла лекций по теме гранта РФФИ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мика и перспективы языкового взаимодействия в ре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публиках Южной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анкетиров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ния среди студентов</w:t>
            </w:r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 3 по 15 октября</w:t>
            </w:r>
          </w:p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</w:t>
            </w: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Монгуша</w:t>
            </w:r>
            <w:proofErr w:type="spell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Сата</w:t>
            </w:r>
            <w:proofErr w:type="spell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тувинской филологии и общего языкознания ФГБОУ </w:t>
            </w:r>
            <w:proofErr w:type="gram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Тувинский г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6DF"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="003336DF">
              <w:rPr>
                <w:rFonts w:ascii="Times New Roman" w:hAnsi="Times New Roman" w:cs="Times New Roman"/>
                <w:sz w:val="24"/>
                <w:szCs w:val="24"/>
              </w:rPr>
              <w:t>а-совещания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Языки народов России в системе общего образования в Ро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769" w:type="dxa"/>
          </w:tcPr>
          <w:p w:rsidR="007E7268" w:rsidRPr="007E7268" w:rsidRDefault="007E7268" w:rsidP="00435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ГБНУ Министерства образования и науки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ститут развития наци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нальной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89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публики Тыва, ГБНУ Министерства обр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зования и науки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тут развития национальной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Тувинский институт развития обр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зования и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3. Чествование педагога, ученого Е.Б. </w:t>
            </w: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Салзынмаа</w:t>
            </w:r>
            <w:proofErr w:type="spell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с 90-летием (</w:t>
            </w: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формат)</w:t>
            </w:r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769" w:type="dxa"/>
          </w:tcPr>
          <w:p w:rsidR="007E7268" w:rsidRPr="007E7268" w:rsidRDefault="004355BF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г. Кызыл, 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Монгуша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Сата</w:t>
            </w:r>
            <w:proofErr w:type="spellEnd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афедра тувинской филологии и общего языкознания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Тувинский г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(по соглас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7E7268" w:rsidP="00435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355BF"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иртуальн</w:t>
            </w:r>
            <w:r w:rsidR="004355B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 w:rsidR="00435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книг </w:t>
            </w:r>
          </w:p>
        </w:tc>
        <w:tc>
          <w:tcPr>
            <w:tcW w:w="2002" w:type="dxa"/>
          </w:tcPr>
          <w:p w:rsid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 12 по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4355BF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</w:t>
            </w:r>
            <w:proofErr w:type="gram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3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6D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афедра теории и методики языкового о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и логопедии ФГБОУ </w:t>
            </w:r>
            <w:proofErr w:type="gram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винский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4355BF" w:rsidRDefault="004355BF"/>
    <w:p w:rsidR="004355BF" w:rsidRDefault="004355BF"/>
    <w:p w:rsidR="004355BF" w:rsidRDefault="004355BF"/>
    <w:tbl>
      <w:tblPr>
        <w:tblW w:w="15408" w:type="dxa"/>
        <w:jc w:val="center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8"/>
        <w:gridCol w:w="2002"/>
        <w:gridCol w:w="2769"/>
        <w:gridCol w:w="4689"/>
      </w:tblGrid>
      <w:tr w:rsidR="004355BF" w:rsidRPr="007E7268" w:rsidTr="00C82B97">
        <w:trPr>
          <w:jc w:val="center"/>
        </w:trPr>
        <w:tc>
          <w:tcPr>
            <w:tcW w:w="5948" w:type="dxa"/>
          </w:tcPr>
          <w:p w:rsidR="004355BF" w:rsidRPr="007E7268" w:rsidRDefault="004355BF" w:rsidP="00C8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2" w:type="dxa"/>
          </w:tcPr>
          <w:p w:rsidR="004355BF" w:rsidRPr="007E7268" w:rsidRDefault="004355BF" w:rsidP="00C8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2769" w:type="dxa"/>
          </w:tcPr>
          <w:p w:rsidR="004355BF" w:rsidRPr="007E7268" w:rsidRDefault="004355BF" w:rsidP="00C8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689" w:type="dxa"/>
          </w:tcPr>
          <w:p w:rsidR="004355BF" w:rsidRPr="007E7268" w:rsidRDefault="004355BF" w:rsidP="00C8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7E7268" w:rsidP="00435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355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3336DF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4355BF" w:rsidRPr="007E7268">
              <w:rPr>
                <w:rFonts w:ascii="Times New Roman" w:hAnsi="Times New Roman" w:cs="Times New Roman"/>
                <w:sz w:val="24"/>
                <w:szCs w:val="24"/>
              </w:rPr>
              <w:t>тестировани</w:t>
            </w:r>
            <w:r w:rsidR="004355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4355BF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5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Тыва </w:t>
            </w: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дылым</w:t>
            </w:r>
            <w:proofErr w:type="spellEnd"/>
            <w:r w:rsidR="0043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лир</w:t>
            </w:r>
            <w:proofErr w:type="spell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мен</w:t>
            </w:r>
            <w:r w:rsidR="00435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 12 по 28</w:t>
            </w:r>
          </w:p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69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tigpi.ru</w:t>
            </w:r>
            <w:proofErr w:type="spellEnd"/>
          </w:p>
        </w:tc>
        <w:tc>
          <w:tcPr>
            <w:tcW w:w="4689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группа языков и словарей </w:t>
            </w: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ГБНИиОУ</w:t>
            </w:r>
            <w:proofErr w:type="spell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Тувинский институт гуманитарных и прикладных социально-экономических исследований при Прав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тельстве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4355BF" w:rsidP="0008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Проведение </w:t>
            </w:r>
            <w:r w:rsidR="003336DF">
              <w:rPr>
                <w:rFonts w:ascii="Times New Roman" w:hAnsi="Times New Roman" w:cs="Times New Roman"/>
                <w:sz w:val="24"/>
                <w:szCs w:val="24"/>
              </w:rPr>
              <w:t>в режиме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743" w:rsidRPr="007E72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081743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9C1" w:rsidRPr="007E7268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7229C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Тыва </w:t>
            </w:r>
            <w:proofErr w:type="spell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дыл</w:t>
            </w:r>
            <w:proofErr w:type="spellEnd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өг-бүледе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 12 по 28</w:t>
            </w:r>
          </w:p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69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tigpi.ru</w:t>
            </w:r>
            <w:proofErr w:type="spellEnd"/>
          </w:p>
        </w:tc>
        <w:tc>
          <w:tcPr>
            <w:tcW w:w="4689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группа пр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кладной социологии и политологии</w:t>
            </w:r>
            <w:r w:rsidR="0043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ГБНИиОУ</w:t>
            </w:r>
            <w:proofErr w:type="spell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Тувинский институт гуман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тарных и прикладных социально-экономических исследований при Прав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тельстве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4355BF" w:rsidP="005B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817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B7E14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08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E14">
              <w:rPr>
                <w:rFonts w:ascii="Times New Roman" w:hAnsi="Times New Roman" w:cs="Times New Roman"/>
                <w:sz w:val="24"/>
                <w:szCs w:val="24"/>
              </w:rPr>
              <w:t>посвященного 80-летнему юбилею</w:t>
            </w:r>
            <w:r w:rsidR="0008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E14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="00081743">
              <w:rPr>
                <w:rFonts w:ascii="Times New Roman" w:hAnsi="Times New Roman" w:cs="Times New Roman"/>
                <w:sz w:val="24"/>
                <w:szCs w:val="24"/>
              </w:rPr>
              <w:t xml:space="preserve"> писател</w:t>
            </w:r>
            <w:r w:rsidR="005B7E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336D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Ч.Ч. </w:t>
            </w:r>
            <w:proofErr w:type="spellStart"/>
            <w:r w:rsidR="003336DF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r w:rsidR="005B7E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2769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</w:t>
            </w: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, д. 4, конференц-зал </w:t>
            </w:r>
          </w:p>
        </w:tc>
        <w:tc>
          <w:tcPr>
            <w:tcW w:w="4689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группа литер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туроведения</w:t>
            </w:r>
            <w:r w:rsidR="0043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ГБНИиОУ</w:t>
            </w:r>
            <w:proofErr w:type="spell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Тувинский и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ститут гуманитарных и прикладных соц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ально-экономических исследований при Правительстве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4355BF" w:rsidP="005B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336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B7E14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33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E14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посвященного 65-летнему юбилею </w:t>
            </w:r>
            <w:r w:rsidR="003336DF">
              <w:rPr>
                <w:rFonts w:ascii="Times New Roman" w:hAnsi="Times New Roman" w:cs="Times New Roman"/>
                <w:sz w:val="24"/>
                <w:szCs w:val="24"/>
              </w:rPr>
              <w:t>поэтесс</w:t>
            </w:r>
            <w:r w:rsidR="005B7E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336DF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proofErr w:type="spellStart"/>
            <w:r w:rsidR="003336DF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2769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</w:t>
            </w: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, д. 4, конференц-зал </w:t>
            </w:r>
          </w:p>
        </w:tc>
        <w:tc>
          <w:tcPr>
            <w:tcW w:w="4689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группа литер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туроведения</w:t>
            </w:r>
            <w:r w:rsidR="0043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ГБНИиОУ</w:t>
            </w:r>
            <w:proofErr w:type="spell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Тувинский и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ститут гуманитарных и прикладных соц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ально-экономических исследований при Правительстве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4355BF" w:rsidP="00435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 w:rsidR="003336DF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интернет-конкурс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школьников по исполнению тувинских наро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ных сказок</w:t>
            </w:r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 15 по 28</w:t>
            </w:r>
          </w:p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69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tigpi.ru</w:t>
            </w:r>
            <w:proofErr w:type="spellEnd"/>
          </w:p>
        </w:tc>
        <w:tc>
          <w:tcPr>
            <w:tcW w:w="4689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группа фоль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лористики</w:t>
            </w:r>
            <w:r w:rsidR="0043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ГБНИиОУ</w:t>
            </w:r>
            <w:proofErr w:type="spell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Тувинский инст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тут гуманитарных и прикладных социал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но-экономических исследований при Пр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вительстве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4355BF" w:rsidP="0033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Организация к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ураторски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336DF"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студентами 1 курса </w:t>
            </w:r>
            <w:proofErr w:type="spellStart"/>
            <w:r w:rsidR="003336DF">
              <w:rPr>
                <w:rFonts w:ascii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="003336D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института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, посвящен</w:t>
            </w:r>
            <w:r w:rsidR="003336D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081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 Народного писателя Тувы А.А. </w:t>
            </w:r>
            <w:proofErr w:type="spell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Даржая</w:t>
            </w:r>
            <w:proofErr w:type="spellEnd"/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 12 по 30</w:t>
            </w:r>
          </w:p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69" w:type="dxa"/>
          </w:tcPr>
          <w:p w:rsidR="004355BF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</w:t>
            </w:r>
            <w:proofErr w:type="gram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3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6D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7E7268" w:rsidRPr="007E7268" w:rsidRDefault="004355BF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афедра теории и методики языкового 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и логопедии ФГБОУ </w:t>
            </w:r>
            <w:proofErr w:type="gram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винский государственный университет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4355BF" w:rsidRDefault="004355BF"/>
    <w:tbl>
      <w:tblPr>
        <w:tblW w:w="15408" w:type="dxa"/>
        <w:jc w:val="center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8"/>
        <w:gridCol w:w="2002"/>
        <w:gridCol w:w="2769"/>
        <w:gridCol w:w="4689"/>
      </w:tblGrid>
      <w:tr w:rsidR="004355BF" w:rsidRPr="007E7268" w:rsidTr="00C82B97">
        <w:trPr>
          <w:jc w:val="center"/>
        </w:trPr>
        <w:tc>
          <w:tcPr>
            <w:tcW w:w="5948" w:type="dxa"/>
          </w:tcPr>
          <w:p w:rsidR="004355BF" w:rsidRPr="007E7268" w:rsidRDefault="004355BF" w:rsidP="00C8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2" w:type="dxa"/>
          </w:tcPr>
          <w:p w:rsidR="004355BF" w:rsidRPr="007E7268" w:rsidRDefault="004355BF" w:rsidP="00C8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2769" w:type="dxa"/>
          </w:tcPr>
          <w:p w:rsidR="004355BF" w:rsidRPr="007E7268" w:rsidRDefault="004355BF" w:rsidP="00C8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689" w:type="dxa"/>
          </w:tcPr>
          <w:p w:rsidR="004355BF" w:rsidRPr="007E7268" w:rsidRDefault="004355BF" w:rsidP="00C8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4355BF" w:rsidP="00435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Проведение л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Электронный корпус текстов тувинского языка как образовательный и исследов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тельский </w:t>
            </w:r>
            <w:proofErr w:type="spell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="007E7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</w:t>
            </w: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Сата</w:t>
            </w:r>
            <w:proofErr w:type="spell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7E7268" w:rsidRPr="007E7268" w:rsidRDefault="007E7268" w:rsidP="00435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Тувинский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 w:rsidR="0043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7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29C1">
              <w:rPr>
                <w:rFonts w:ascii="Times New Roman" w:hAnsi="Times New Roman" w:cs="Times New Roman"/>
                <w:sz w:val="24"/>
                <w:szCs w:val="24"/>
              </w:rPr>
              <w:t>аучно-образовательный центр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Тюркология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4355BF" w:rsidP="00435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нлайн-марафон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чтения стихов 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Читая Александра </w:t>
            </w:r>
            <w:proofErr w:type="spell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Даржая</w:t>
            </w:r>
            <w:proofErr w:type="spellEnd"/>
            <w:r w:rsidR="007E7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 19 по 24</w:t>
            </w:r>
          </w:p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69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</w:t>
            </w:r>
            <w:proofErr w:type="gram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, д.4а</w:t>
            </w:r>
          </w:p>
        </w:tc>
        <w:tc>
          <w:tcPr>
            <w:tcW w:w="4689" w:type="dxa"/>
          </w:tcPr>
          <w:p w:rsidR="007E7268" w:rsidRPr="007E7268" w:rsidRDefault="007229C1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афедра теории и методики языкового 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и логопедии ФГБОУ </w:t>
            </w:r>
            <w:proofErr w:type="gram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винский государственный университет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4355BF" w:rsidP="00435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Проведение 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рфографическ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среди пе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вокурсников филологического факультета</w:t>
            </w:r>
            <w:r w:rsidR="0072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29C1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 20 по 21</w:t>
            </w:r>
          </w:p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69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</w:t>
            </w: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Монгуша</w:t>
            </w:r>
            <w:proofErr w:type="spellEnd"/>
            <w:r w:rsidR="0043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Сата</w:t>
            </w:r>
            <w:proofErr w:type="spell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3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7E7268" w:rsidRPr="007E7268" w:rsidRDefault="007229C1" w:rsidP="00435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афедра тувинской филологии и общего языкознания ФГБОУ </w:t>
            </w:r>
            <w:proofErr w:type="gram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Тувинский г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сударственный университет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(по соглас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4355BF" w:rsidP="00435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Проведение а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перевода 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E7268" w:rsidRPr="00435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7268" w:rsidRPr="004355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7268" w:rsidRPr="004355BF">
              <w:rPr>
                <w:rFonts w:ascii="Times New Roman" w:hAnsi="Times New Roman" w:cs="Times New Roman"/>
                <w:sz w:val="24"/>
                <w:szCs w:val="24"/>
              </w:rPr>
              <w:t>загай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7268" w:rsidRPr="004355BF">
              <w:rPr>
                <w:rFonts w:ascii="Times New Roman" w:hAnsi="Times New Roman" w:cs="Times New Roman"/>
                <w:sz w:val="24"/>
                <w:szCs w:val="24"/>
              </w:rPr>
              <w:t>очулга</w:t>
            </w:r>
            <w:proofErr w:type="spellEnd"/>
            <w:r w:rsidR="007E7268" w:rsidRPr="00435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</w:t>
            </w: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Монгуша</w:t>
            </w:r>
            <w:proofErr w:type="spellEnd"/>
            <w:r w:rsidR="0043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Сата</w:t>
            </w:r>
            <w:proofErr w:type="spell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3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9" w:type="dxa"/>
          </w:tcPr>
          <w:p w:rsidR="007E7268" w:rsidRPr="007E7268" w:rsidRDefault="00081743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29C1">
              <w:rPr>
                <w:rFonts w:ascii="Times New Roman" w:hAnsi="Times New Roman" w:cs="Times New Roman"/>
                <w:sz w:val="24"/>
                <w:szCs w:val="24"/>
              </w:rPr>
              <w:t>аучно-образовательный центр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Тюркол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4355BF" w:rsidP="007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Проведение </w:t>
            </w:r>
            <w:r w:rsidR="007229C1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proofErr w:type="spellStart"/>
            <w:r w:rsidR="007229C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72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жегодн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Сатовские</w:t>
            </w:r>
            <w:proofErr w:type="spellEnd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29C1">
              <w:rPr>
                <w:rFonts w:ascii="Times New Roman" w:hAnsi="Times New Roman" w:cs="Times New Roman"/>
                <w:sz w:val="24"/>
                <w:szCs w:val="24"/>
              </w:rPr>
              <w:t>священной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90-летию педагога,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Е.Б.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Салзынмаа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769" w:type="dxa"/>
          </w:tcPr>
          <w:p w:rsidR="007E7268" w:rsidRPr="007229C1" w:rsidRDefault="00081743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72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</w:p>
        </w:tc>
        <w:tc>
          <w:tcPr>
            <w:tcW w:w="4689" w:type="dxa"/>
          </w:tcPr>
          <w:p w:rsidR="007E7268" w:rsidRPr="007E7268" w:rsidRDefault="004355BF" w:rsidP="00435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афедра тувинской филологии и общего языкознания и кафедра теории и методики языкового образования, и логопедии ФГБОУ </w:t>
            </w:r>
            <w:proofErr w:type="gram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Тувинский государственный университет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отдел 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ганизации научных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7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29C1">
              <w:rPr>
                <w:rFonts w:ascii="Times New Roman" w:hAnsi="Times New Roman" w:cs="Times New Roman"/>
                <w:sz w:val="24"/>
                <w:szCs w:val="24"/>
              </w:rPr>
              <w:t>аучно-образовательный центр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Тюркология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4355BF" w:rsidP="007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Проведение к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диктантов среди студентов и преподавателей </w:t>
            </w:r>
            <w:proofErr w:type="spell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29C1">
              <w:rPr>
                <w:rFonts w:ascii="Times New Roman" w:hAnsi="Times New Roman" w:cs="Times New Roman"/>
                <w:sz w:val="24"/>
                <w:szCs w:val="24"/>
              </w:rPr>
              <w:t>ызылского</w:t>
            </w:r>
            <w:proofErr w:type="spellEnd"/>
            <w:r w:rsidR="007229C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инстит</w:t>
            </w:r>
            <w:r w:rsidR="007229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29C1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="007229C1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 23 по 26</w:t>
            </w:r>
          </w:p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69" w:type="dxa"/>
          </w:tcPr>
          <w:p w:rsidR="007E7268" w:rsidRPr="007E7268" w:rsidRDefault="007E7268" w:rsidP="007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</w:t>
            </w:r>
            <w:proofErr w:type="gram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, д.4а</w:t>
            </w:r>
          </w:p>
        </w:tc>
        <w:tc>
          <w:tcPr>
            <w:tcW w:w="4689" w:type="dxa"/>
          </w:tcPr>
          <w:p w:rsidR="007E7268" w:rsidRPr="007E7268" w:rsidRDefault="004355BF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афедра теории и методики языкового 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и логопедии ФГБОУ </w:t>
            </w:r>
            <w:proofErr w:type="gram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винский государственный университет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4355BF" w:rsidP="00435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Проведение в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>икторины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студентов, посв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229C1">
              <w:rPr>
                <w:rFonts w:ascii="Times New Roman" w:hAnsi="Times New Roman" w:cs="Times New Roman"/>
                <w:sz w:val="24"/>
                <w:szCs w:val="24"/>
              </w:rPr>
              <w:t>щенной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Дню тувинского языка</w:t>
            </w:r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7E7268" w:rsidRPr="007E7268" w:rsidRDefault="007E7268" w:rsidP="007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</w:t>
            </w:r>
            <w:proofErr w:type="gram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, д.4а</w:t>
            </w:r>
          </w:p>
        </w:tc>
        <w:tc>
          <w:tcPr>
            <w:tcW w:w="4689" w:type="dxa"/>
          </w:tcPr>
          <w:p w:rsidR="007E7268" w:rsidRPr="007E7268" w:rsidRDefault="004355BF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афедра теории и методики языкового 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и логопедии ФГБОУ </w:t>
            </w:r>
            <w:proofErr w:type="gram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винский государственный университет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C82B97" w:rsidRDefault="00C82B97"/>
    <w:tbl>
      <w:tblPr>
        <w:tblW w:w="15408" w:type="dxa"/>
        <w:jc w:val="center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8"/>
        <w:gridCol w:w="2002"/>
        <w:gridCol w:w="2769"/>
        <w:gridCol w:w="4689"/>
      </w:tblGrid>
      <w:tr w:rsidR="00C82B97" w:rsidRPr="007E7268" w:rsidTr="00C82B97">
        <w:trPr>
          <w:jc w:val="center"/>
        </w:trPr>
        <w:tc>
          <w:tcPr>
            <w:tcW w:w="5948" w:type="dxa"/>
          </w:tcPr>
          <w:p w:rsidR="00C82B97" w:rsidRPr="007E7268" w:rsidRDefault="00C82B97" w:rsidP="00C8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2" w:type="dxa"/>
          </w:tcPr>
          <w:p w:rsidR="00C82B97" w:rsidRPr="007E7268" w:rsidRDefault="00C82B97" w:rsidP="00C8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2769" w:type="dxa"/>
          </w:tcPr>
          <w:p w:rsidR="00C82B97" w:rsidRPr="007E7268" w:rsidRDefault="00C82B97" w:rsidP="00C8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689" w:type="dxa"/>
          </w:tcPr>
          <w:p w:rsidR="00C82B97" w:rsidRPr="007E7268" w:rsidRDefault="00C82B97" w:rsidP="00C8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C82B97" w:rsidP="00C8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Проведение а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чтения 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Чечен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сө</w:t>
            </w:r>
            <w:proofErr w:type="gram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үг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дылым</w:t>
            </w:r>
            <w:proofErr w:type="spellEnd"/>
            <w:r w:rsidR="007E7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9C1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proofErr w:type="spellStart"/>
            <w:r w:rsidR="007229C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</w:t>
            </w: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Монгуша</w:t>
            </w:r>
            <w:proofErr w:type="spellEnd"/>
            <w:r w:rsidR="00C82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Сата</w:t>
            </w:r>
            <w:proofErr w:type="spell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7E7268" w:rsidRPr="007E7268" w:rsidRDefault="004355BF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музей ФГБОУ </w:t>
            </w:r>
            <w:proofErr w:type="gram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Туви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университет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C82B97" w:rsidP="00C8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Проведение р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Лучшее дошкольное учреждение, реализующее проект 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Туви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ский язык детям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769" w:type="dxa"/>
          </w:tcPr>
          <w:p w:rsidR="007E7268" w:rsidRPr="007E7268" w:rsidRDefault="00C82B97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ошкольные образов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тельные учреждения республики</w:t>
            </w:r>
          </w:p>
        </w:tc>
        <w:tc>
          <w:tcPr>
            <w:tcW w:w="4689" w:type="dxa"/>
          </w:tcPr>
          <w:p w:rsidR="007E7268" w:rsidRPr="007E7268" w:rsidRDefault="007E7268" w:rsidP="00C8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ГБНУ Министерства обр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зования и науки Республики Тыва 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тут развития национальной школы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>публики Тыва, м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7229C1">
              <w:rPr>
                <w:rFonts w:ascii="Times New Roman" w:hAnsi="Times New Roman" w:cs="Times New Roman"/>
                <w:sz w:val="24"/>
                <w:szCs w:val="24"/>
              </w:rPr>
              <w:t>ые органы управления образованием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>нию), р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кожуунных</w:t>
            </w:r>
            <w:proofErr w:type="spell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методич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ских объединений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C82B97" w:rsidP="007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Тыва </w:t>
            </w:r>
            <w:proofErr w:type="spell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дылымга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ынак</w:t>
            </w:r>
            <w:proofErr w:type="spellEnd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мен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29C1">
              <w:rPr>
                <w:rFonts w:ascii="Times New Roman" w:hAnsi="Times New Roman" w:cs="Times New Roman"/>
                <w:sz w:val="24"/>
                <w:szCs w:val="24"/>
              </w:rPr>
              <w:t>ызылском</w:t>
            </w:r>
            <w:proofErr w:type="spellEnd"/>
            <w:r w:rsidR="007229C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педагогическом институте </w:t>
            </w:r>
            <w:proofErr w:type="spellStart"/>
            <w:r w:rsidR="007229C1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C82B97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</w:t>
            </w:r>
            <w:proofErr w:type="gram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7268" w:rsidRPr="007E7268" w:rsidRDefault="007E7268" w:rsidP="007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</w:p>
        </w:tc>
        <w:tc>
          <w:tcPr>
            <w:tcW w:w="4689" w:type="dxa"/>
          </w:tcPr>
          <w:p w:rsidR="007E7268" w:rsidRPr="007E7268" w:rsidRDefault="00C82B97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афедра теории и методики языкового 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и логопедии ФГБОУ </w:t>
            </w:r>
            <w:proofErr w:type="gram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винский государственный университет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C82B97" w:rsidP="00C8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Проведение н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Үш </w:t>
            </w:r>
            <w:proofErr w:type="spell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ыдык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18-25 октября</w:t>
            </w:r>
          </w:p>
        </w:tc>
        <w:tc>
          <w:tcPr>
            <w:tcW w:w="2769" w:type="dxa"/>
          </w:tcPr>
          <w:p w:rsidR="007E7268" w:rsidRPr="007E7268" w:rsidRDefault="00C82B97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рганизации республики</w:t>
            </w:r>
          </w:p>
        </w:tc>
        <w:tc>
          <w:tcPr>
            <w:tcW w:w="4689" w:type="dxa"/>
          </w:tcPr>
          <w:p w:rsidR="007E7268" w:rsidRPr="007E7268" w:rsidRDefault="007E7268" w:rsidP="00C8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ГБНУ Министерства обр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зования и науки Республики Тыва 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тут развития национальной школы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циация учителей тувинского языка и лит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ратуры Республики Тыва (по согласов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 xml:space="preserve">нию),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Союз писателей Республики Тыва (по со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гласованию),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образованием (по согласов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C82B97" w:rsidP="00C8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Проведение 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лимпиа</w:t>
            </w:r>
            <w:r w:rsidR="007229C1">
              <w:rPr>
                <w:rFonts w:ascii="Times New Roman" w:hAnsi="Times New Roman" w:cs="Times New Roman"/>
                <w:sz w:val="24"/>
                <w:szCs w:val="24"/>
              </w:rPr>
              <w:t>ды по родному (тувинскому) языку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C82B97" w:rsidRDefault="00C82B97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октября-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769" w:type="dxa"/>
          </w:tcPr>
          <w:p w:rsidR="007E7268" w:rsidRPr="007E7268" w:rsidRDefault="00C82B97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бразовательные орг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низации республики</w:t>
            </w:r>
          </w:p>
        </w:tc>
        <w:tc>
          <w:tcPr>
            <w:tcW w:w="4689" w:type="dxa"/>
          </w:tcPr>
          <w:p w:rsidR="007E7268" w:rsidRPr="007E7268" w:rsidRDefault="007E7268" w:rsidP="00C8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ГБНУ Министерства образования и науки Республики Тыва 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Институт развития н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циональной школы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учителей </w:t>
            </w:r>
          </w:p>
        </w:tc>
      </w:tr>
    </w:tbl>
    <w:p w:rsidR="00C82B97" w:rsidRDefault="00C82B97"/>
    <w:p w:rsidR="00C82B97" w:rsidRDefault="00C82B97"/>
    <w:tbl>
      <w:tblPr>
        <w:tblW w:w="15408" w:type="dxa"/>
        <w:jc w:val="center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8"/>
        <w:gridCol w:w="2002"/>
        <w:gridCol w:w="2769"/>
        <w:gridCol w:w="4689"/>
      </w:tblGrid>
      <w:tr w:rsidR="00C82B97" w:rsidRPr="007E7268" w:rsidTr="00C82B97">
        <w:trPr>
          <w:jc w:val="center"/>
        </w:trPr>
        <w:tc>
          <w:tcPr>
            <w:tcW w:w="5948" w:type="dxa"/>
          </w:tcPr>
          <w:p w:rsidR="00C82B97" w:rsidRPr="007E7268" w:rsidRDefault="00C82B97" w:rsidP="00C8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2" w:type="dxa"/>
          </w:tcPr>
          <w:p w:rsidR="00C82B97" w:rsidRPr="007E7268" w:rsidRDefault="00C82B97" w:rsidP="00C8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2769" w:type="dxa"/>
          </w:tcPr>
          <w:p w:rsidR="00C82B97" w:rsidRPr="007E7268" w:rsidRDefault="00C82B97" w:rsidP="00C8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689" w:type="dxa"/>
          </w:tcPr>
          <w:p w:rsidR="00C82B97" w:rsidRPr="007E7268" w:rsidRDefault="00C82B97" w:rsidP="00C8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C82B97" w:rsidRPr="007E7268" w:rsidTr="007E7268">
        <w:trPr>
          <w:jc w:val="center"/>
        </w:trPr>
        <w:tc>
          <w:tcPr>
            <w:tcW w:w="5948" w:type="dxa"/>
          </w:tcPr>
          <w:p w:rsidR="00C82B97" w:rsidRDefault="00C82B97" w:rsidP="00C8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82B97" w:rsidRDefault="00C82B97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C82B97" w:rsidRDefault="00C82B97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C82B97" w:rsidRPr="007E7268" w:rsidRDefault="00C82B97" w:rsidP="00C8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тувинского языка и литературы Республ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ки Тыва (по 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ванию), д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по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эрии г. Кызыла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ванию), м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7229C1">
              <w:rPr>
                <w:rFonts w:ascii="Times New Roman" w:hAnsi="Times New Roman" w:cs="Times New Roman"/>
                <w:sz w:val="24"/>
                <w:szCs w:val="24"/>
              </w:rPr>
              <w:t>ые органы управления образованием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нию), р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кожуунных</w:t>
            </w:r>
            <w:proofErr w:type="spell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методич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7229C1" w:rsidP="00C8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Показ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пектакл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Ангыр-оолдуңтоожузу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по п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вести народ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>ного писателя С.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  <w:proofErr w:type="spell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Сарыг-оола</w:t>
            </w:r>
            <w:proofErr w:type="spellEnd"/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769" w:type="dxa"/>
          </w:tcPr>
          <w:p w:rsidR="00C82B97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г. Кызыл, ул. Ленина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7268" w:rsidRPr="007E7268" w:rsidRDefault="00C82B97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89" w:type="dxa"/>
          </w:tcPr>
          <w:p w:rsidR="007E7268" w:rsidRPr="007E7268" w:rsidRDefault="007229C1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Национальный музыкально-драматический театр Республики Тыва им. В. </w:t>
            </w:r>
            <w:proofErr w:type="spell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Кок-оола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C82B97" w:rsidP="00C8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Республиканского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ентра по подготовке одаренных детей в области тувинской филологии</w:t>
            </w:r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769" w:type="dxa"/>
          </w:tcPr>
          <w:p w:rsidR="007E7268" w:rsidRPr="007E7268" w:rsidRDefault="00C82B97" w:rsidP="00C8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униципальное бю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Средняя общеобраз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школа имени Народного учителя СССР А.А. </w:t>
            </w:r>
            <w:proofErr w:type="spellStart"/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Алдын-оол</w:t>
            </w:r>
            <w:proofErr w:type="spellEnd"/>
            <w:r w:rsidR="007E7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9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ГБНУ Министерства обр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зования и науки Республики Тыва 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тут развития национальной школы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C82B97" w:rsidP="00C8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Презентация книжек для детей дошкольного во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раста в рамках регионального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Тувинский язык –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ям»</w:t>
            </w:r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769" w:type="dxa"/>
          </w:tcPr>
          <w:p w:rsidR="007E7268" w:rsidRPr="007E7268" w:rsidRDefault="00C82B97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униципальные образ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689" w:type="dxa"/>
          </w:tcPr>
          <w:p w:rsidR="007E7268" w:rsidRPr="007E7268" w:rsidRDefault="007E7268" w:rsidP="00C8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ГБНУ Министерства образования и науки Республики Тыва 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Институт развития н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циональной школы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епартамент по обр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зованию 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эрии г.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Кызыла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>нию), м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униципальные органы управления обра</w:t>
            </w:r>
            <w:r w:rsidR="007229C1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р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дители </w:t>
            </w: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кожуунных</w:t>
            </w:r>
            <w:proofErr w:type="spell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(по согласова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>нию), м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униципальные дошкольные образовательные учреждения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C82B97" w:rsidP="00C8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Презентация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="007229C1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Школьная библи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тека произведений тувинских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769" w:type="dxa"/>
          </w:tcPr>
          <w:p w:rsidR="007E7268" w:rsidRPr="007E7268" w:rsidRDefault="00C82B97" w:rsidP="00C8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«Республиканский центр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тво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досуга»</w:t>
            </w:r>
          </w:p>
        </w:tc>
        <w:tc>
          <w:tcPr>
            <w:tcW w:w="4689" w:type="dxa"/>
          </w:tcPr>
          <w:p w:rsidR="007E7268" w:rsidRPr="007E7268" w:rsidRDefault="007E7268" w:rsidP="004F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7EFA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ГБНУ Министерства обр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зования и науки Республики Тыва </w:t>
            </w:r>
            <w:r w:rsidR="004F7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тут развития национальной школы</w:t>
            </w:r>
            <w:r w:rsidR="004F7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F7EFA" w:rsidRDefault="004F7EFA"/>
    <w:tbl>
      <w:tblPr>
        <w:tblW w:w="15408" w:type="dxa"/>
        <w:jc w:val="center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8"/>
        <w:gridCol w:w="2002"/>
        <w:gridCol w:w="2769"/>
        <w:gridCol w:w="4689"/>
      </w:tblGrid>
      <w:tr w:rsidR="004F7EFA" w:rsidRPr="007E7268" w:rsidTr="007229C1">
        <w:trPr>
          <w:jc w:val="center"/>
        </w:trPr>
        <w:tc>
          <w:tcPr>
            <w:tcW w:w="5948" w:type="dxa"/>
          </w:tcPr>
          <w:p w:rsidR="004F7EFA" w:rsidRPr="007E7268" w:rsidRDefault="004F7EFA" w:rsidP="0072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2" w:type="dxa"/>
          </w:tcPr>
          <w:p w:rsidR="004F7EFA" w:rsidRPr="007E7268" w:rsidRDefault="004F7EFA" w:rsidP="0072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2769" w:type="dxa"/>
          </w:tcPr>
          <w:p w:rsidR="004F7EFA" w:rsidRPr="007E7268" w:rsidRDefault="004F7EFA" w:rsidP="0072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689" w:type="dxa"/>
          </w:tcPr>
          <w:p w:rsidR="004F7EFA" w:rsidRPr="007E7268" w:rsidRDefault="004F7EFA" w:rsidP="0072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4F7EFA" w:rsidP="004F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Проведение Р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Наци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нальная литературная премия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9" w:type="dxa"/>
          </w:tcPr>
          <w:p w:rsidR="007E7268" w:rsidRPr="007E7268" w:rsidRDefault="007E7268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Агентство по делам н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циональностей Респу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4689" w:type="dxa"/>
          </w:tcPr>
          <w:p w:rsidR="007E7268" w:rsidRPr="007E7268" w:rsidRDefault="007E7268" w:rsidP="004F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национальностей Ре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7EFA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</w:t>
            </w:r>
            <w:r w:rsidR="007229C1">
              <w:rPr>
                <w:rFonts w:ascii="Times New Roman" w:hAnsi="Times New Roman" w:cs="Times New Roman"/>
                <w:sz w:val="24"/>
                <w:szCs w:val="24"/>
              </w:rPr>
              <w:t>Союз п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исателей Республ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ки Тыва (по со</w:t>
            </w:r>
            <w:r w:rsidR="004F7EFA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гласованию),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Ассоциация учителей тувинского языка и литературы Республики Тыва (по согласованию)</w:t>
            </w:r>
          </w:p>
        </w:tc>
      </w:tr>
      <w:tr w:rsidR="007E7268" w:rsidRPr="007E7268" w:rsidTr="007E7268">
        <w:trPr>
          <w:jc w:val="center"/>
        </w:trPr>
        <w:tc>
          <w:tcPr>
            <w:tcW w:w="5948" w:type="dxa"/>
          </w:tcPr>
          <w:p w:rsidR="007E7268" w:rsidRPr="007E7268" w:rsidRDefault="004F7EFA" w:rsidP="004F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Проведение 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V 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Туви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7268" w:rsidRPr="007E7268">
              <w:rPr>
                <w:rFonts w:ascii="Times New Roman" w:hAnsi="Times New Roman" w:cs="Times New Roman"/>
                <w:sz w:val="24"/>
                <w:szCs w:val="24"/>
              </w:rPr>
              <w:t>ский язык – достояние народа</w:t>
            </w:r>
            <w:r w:rsidR="007E7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</w:tcPr>
          <w:p w:rsidR="007E7268" w:rsidRPr="007E7268" w:rsidRDefault="007E7268" w:rsidP="007E7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769" w:type="dxa"/>
          </w:tcPr>
          <w:p w:rsidR="007E7268" w:rsidRPr="007E7268" w:rsidRDefault="004F7EFA" w:rsidP="007E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«Республиканский центр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тво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досуга»</w:t>
            </w:r>
          </w:p>
        </w:tc>
        <w:tc>
          <w:tcPr>
            <w:tcW w:w="4689" w:type="dxa"/>
          </w:tcPr>
          <w:p w:rsidR="007E7268" w:rsidRPr="007E7268" w:rsidRDefault="007E7268" w:rsidP="004F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7EFA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 w:rsidR="004F7EFA">
              <w:rPr>
                <w:rFonts w:ascii="Times New Roman" w:hAnsi="Times New Roman" w:cs="Times New Roman"/>
                <w:sz w:val="24"/>
                <w:szCs w:val="24"/>
              </w:rPr>
              <w:t xml:space="preserve">ерство культуры Республики Тыва, </w:t>
            </w:r>
            <w:proofErr w:type="spell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ГБНИиОУ</w:t>
            </w:r>
            <w:proofErr w:type="spell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7EFA">
              <w:rPr>
                <w:rFonts w:ascii="Times New Roman" w:hAnsi="Times New Roman" w:cs="Times New Roman"/>
                <w:sz w:val="24"/>
                <w:szCs w:val="24"/>
              </w:rPr>
              <w:t xml:space="preserve">Тувинский институт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гуманитарных прикладных соц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ально-экономических исследований при Правительстве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7E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ГБНУ Министерства образования и науки Ре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Институт развития наци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нальной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7E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Центр развития традиционной тувинской культуры и рем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EFA" w:rsidRPr="007E7268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4F7E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национальностей Рес</w:t>
            </w:r>
            <w:r w:rsidR="004F7EFA">
              <w:rPr>
                <w:rFonts w:ascii="Times New Roman" w:hAnsi="Times New Roman" w:cs="Times New Roman"/>
                <w:sz w:val="24"/>
                <w:szCs w:val="24"/>
              </w:rPr>
              <w:t>публики Тыва, ГБУ 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Национальный музей и</w:t>
            </w:r>
            <w:r w:rsidR="004F7EF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4F7EFA">
              <w:rPr>
                <w:rFonts w:ascii="Times New Roman" w:hAnsi="Times New Roman" w:cs="Times New Roman"/>
                <w:sz w:val="24"/>
                <w:szCs w:val="24"/>
              </w:rPr>
              <w:t>Алдан-Маадыр</w:t>
            </w:r>
            <w:proofErr w:type="spellEnd"/>
            <w:r w:rsidR="004F7EF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Тыва»,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Туви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университет</w:t>
            </w:r>
            <w:r w:rsidR="004F7E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E726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C42163" w:rsidRPr="00C42163" w:rsidRDefault="00C42163" w:rsidP="00C42163">
      <w:pPr>
        <w:rPr>
          <w:rFonts w:ascii="Times New Roman" w:eastAsia="Calibri" w:hAnsi="Times New Roman" w:cs="Times New Roman"/>
          <w:sz w:val="24"/>
          <w:szCs w:val="24"/>
        </w:rPr>
      </w:pPr>
    </w:p>
    <w:p w:rsidR="00160048" w:rsidRDefault="00160048" w:rsidP="007E77A1">
      <w:pPr>
        <w:spacing w:after="0"/>
        <w:rPr>
          <w:rFonts w:ascii="Times New Roman" w:hAnsi="Times New Roman" w:cs="Times New Roman"/>
          <w:sz w:val="28"/>
        </w:rPr>
      </w:pPr>
    </w:p>
    <w:p w:rsidR="00C42163" w:rsidRDefault="00C42163">
      <w:pPr>
        <w:spacing w:after="0"/>
        <w:rPr>
          <w:rFonts w:ascii="Times New Roman" w:hAnsi="Times New Roman" w:cs="Times New Roman"/>
          <w:sz w:val="28"/>
        </w:rPr>
      </w:pPr>
    </w:p>
    <w:sectPr w:rsidR="00C42163" w:rsidSect="007E7268">
      <w:pgSz w:w="16838" w:h="11906" w:orient="landscape"/>
      <w:pgMar w:top="1134" w:right="567" w:bottom="113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A5" w:rsidRDefault="00A040A5" w:rsidP="007E7268">
      <w:pPr>
        <w:spacing w:after="0" w:line="240" w:lineRule="auto"/>
      </w:pPr>
      <w:r>
        <w:separator/>
      </w:r>
    </w:p>
  </w:endnote>
  <w:endnote w:type="continuationSeparator" w:id="0">
    <w:p w:rsidR="00A040A5" w:rsidRDefault="00A040A5" w:rsidP="007E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0B" w:rsidRDefault="000E15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0B" w:rsidRDefault="000E15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0B" w:rsidRDefault="000E15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A5" w:rsidRDefault="00A040A5" w:rsidP="007E7268">
      <w:pPr>
        <w:spacing w:after="0" w:line="240" w:lineRule="auto"/>
      </w:pPr>
      <w:r>
        <w:separator/>
      </w:r>
    </w:p>
  </w:footnote>
  <w:footnote w:type="continuationSeparator" w:id="0">
    <w:p w:rsidR="00A040A5" w:rsidRDefault="00A040A5" w:rsidP="007E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0B" w:rsidRDefault="000E15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373"/>
    </w:sdtPr>
    <w:sdtEndPr>
      <w:rPr>
        <w:rFonts w:ascii="Times New Roman" w:hAnsi="Times New Roman" w:cs="Times New Roman"/>
        <w:sz w:val="24"/>
        <w:szCs w:val="24"/>
      </w:rPr>
    </w:sdtEndPr>
    <w:sdtContent>
      <w:p w:rsidR="007229C1" w:rsidRPr="007E7268" w:rsidRDefault="009A6F9F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E72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9C1" w:rsidRPr="007E72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72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2F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E72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0B" w:rsidRDefault="000E15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7A6"/>
    <w:multiLevelType w:val="hybridMultilevel"/>
    <w:tmpl w:val="9CEEFE66"/>
    <w:lvl w:ilvl="0" w:tplc="26EED9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75D38"/>
    <w:multiLevelType w:val="hybridMultilevel"/>
    <w:tmpl w:val="9CEEFE66"/>
    <w:lvl w:ilvl="0" w:tplc="26EED9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263C6"/>
    <w:multiLevelType w:val="hybridMultilevel"/>
    <w:tmpl w:val="C63C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A5DF0"/>
    <w:multiLevelType w:val="hybridMultilevel"/>
    <w:tmpl w:val="5AA0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abd7710-428b-4b85-9a0e-b972b046b02e"/>
  </w:docVars>
  <w:rsids>
    <w:rsidRoot w:val="00CF6136"/>
    <w:rsid w:val="0002095E"/>
    <w:rsid w:val="00031C06"/>
    <w:rsid w:val="0006308F"/>
    <w:rsid w:val="000648C4"/>
    <w:rsid w:val="000678CC"/>
    <w:rsid w:val="00067F1A"/>
    <w:rsid w:val="00070C08"/>
    <w:rsid w:val="00072F93"/>
    <w:rsid w:val="00081743"/>
    <w:rsid w:val="00090127"/>
    <w:rsid w:val="000B0F80"/>
    <w:rsid w:val="000E150B"/>
    <w:rsid w:val="000E245E"/>
    <w:rsid w:val="000E75D4"/>
    <w:rsid w:val="00112B67"/>
    <w:rsid w:val="00131BD9"/>
    <w:rsid w:val="00137D7F"/>
    <w:rsid w:val="00160048"/>
    <w:rsid w:val="00166CD0"/>
    <w:rsid w:val="00175942"/>
    <w:rsid w:val="00175E54"/>
    <w:rsid w:val="00181693"/>
    <w:rsid w:val="001936AE"/>
    <w:rsid w:val="001965EC"/>
    <w:rsid w:val="001D6856"/>
    <w:rsid w:val="001F4051"/>
    <w:rsid w:val="00211D60"/>
    <w:rsid w:val="00281732"/>
    <w:rsid w:val="002A5828"/>
    <w:rsid w:val="002B2837"/>
    <w:rsid w:val="002B30FF"/>
    <w:rsid w:val="002C7E08"/>
    <w:rsid w:val="002E7BBF"/>
    <w:rsid w:val="002F0A7B"/>
    <w:rsid w:val="003336DF"/>
    <w:rsid w:val="00335BEA"/>
    <w:rsid w:val="0035190E"/>
    <w:rsid w:val="003B30DF"/>
    <w:rsid w:val="003B6534"/>
    <w:rsid w:val="003C4363"/>
    <w:rsid w:val="003D711A"/>
    <w:rsid w:val="003E003A"/>
    <w:rsid w:val="003F3E75"/>
    <w:rsid w:val="003F41AB"/>
    <w:rsid w:val="003F42C0"/>
    <w:rsid w:val="004355BF"/>
    <w:rsid w:val="004461FA"/>
    <w:rsid w:val="0045479B"/>
    <w:rsid w:val="00467395"/>
    <w:rsid w:val="00481E1B"/>
    <w:rsid w:val="00493847"/>
    <w:rsid w:val="004B19DB"/>
    <w:rsid w:val="004B6856"/>
    <w:rsid w:val="004F35B6"/>
    <w:rsid w:val="004F5BB4"/>
    <w:rsid w:val="004F6E27"/>
    <w:rsid w:val="004F7EFA"/>
    <w:rsid w:val="00523B5D"/>
    <w:rsid w:val="00555032"/>
    <w:rsid w:val="0055736B"/>
    <w:rsid w:val="0058344D"/>
    <w:rsid w:val="00585354"/>
    <w:rsid w:val="005A7CD1"/>
    <w:rsid w:val="005B7E14"/>
    <w:rsid w:val="005C2F0E"/>
    <w:rsid w:val="0062330F"/>
    <w:rsid w:val="00647B5D"/>
    <w:rsid w:val="00660845"/>
    <w:rsid w:val="00680040"/>
    <w:rsid w:val="006D1F83"/>
    <w:rsid w:val="006E3C84"/>
    <w:rsid w:val="006E6711"/>
    <w:rsid w:val="006F27EC"/>
    <w:rsid w:val="007229C1"/>
    <w:rsid w:val="00735095"/>
    <w:rsid w:val="007863B5"/>
    <w:rsid w:val="007C07DB"/>
    <w:rsid w:val="007E0238"/>
    <w:rsid w:val="007E7268"/>
    <w:rsid w:val="007E77A1"/>
    <w:rsid w:val="008034D4"/>
    <w:rsid w:val="00807915"/>
    <w:rsid w:val="00832A38"/>
    <w:rsid w:val="00833F3F"/>
    <w:rsid w:val="00834BB6"/>
    <w:rsid w:val="008454FE"/>
    <w:rsid w:val="00845846"/>
    <w:rsid w:val="008518A4"/>
    <w:rsid w:val="00872B47"/>
    <w:rsid w:val="00882184"/>
    <w:rsid w:val="008B141F"/>
    <w:rsid w:val="008B4E88"/>
    <w:rsid w:val="008E58F2"/>
    <w:rsid w:val="008F50E3"/>
    <w:rsid w:val="009A6F9F"/>
    <w:rsid w:val="009D7E15"/>
    <w:rsid w:val="00A036AD"/>
    <w:rsid w:val="00A040A5"/>
    <w:rsid w:val="00A045C5"/>
    <w:rsid w:val="00A36111"/>
    <w:rsid w:val="00A37B13"/>
    <w:rsid w:val="00A602FC"/>
    <w:rsid w:val="00A8118F"/>
    <w:rsid w:val="00AA1761"/>
    <w:rsid w:val="00B03BD9"/>
    <w:rsid w:val="00B401EA"/>
    <w:rsid w:val="00BD1774"/>
    <w:rsid w:val="00BE7EB7"/>
    <w:rsid w:val="00BF27D1"/>
    <w:rsid w:val="00C03213"/>
    <w:rsid w:val="00C42163"/>
    <w:rsid w:val="00C42E5E"/>
    <w:rsid w:val="00C65C52"/>
    <w:rsid w:val="00C66A0E"/>
    <w:rsid w:val="00C82B97"/>
    <w:rsid w:val="00C837E4"/>
    <w:rsid w:val="00C96680"/>
    <w:rsid w:val="00CB794C"/>
    <w:rsid w:val="00CF4706"/>
    <w:rsid w:val="00CF6136"/>
    <w:rsid w:val="00D22028"/>
    <w:rsid w:val="00D67882"/>
    <w:rsid w:val="00D93107"/>
    <w:rsid w:val="00DB197F"/>
    <w:rsid w:val="00DC56BD"/>
    <w:rsid w:val="00DD0CE8"/>
    <w:rsid w:val="00E1299B"/>
    <w:rsid w:val="00E239EF"/>
    <w:rsid w:val="00E53400"/>
    <w:rsid w:val="00E73E42"/>
    <w:rsid w:val="00E942BE"/>
    <w:rsid w:val="00EA4208"/>
    <w:rsid w:val="00F329BC"/>
    <w:rsid w:val="00F41325"/>
    <w:rsid w:val="00F41B91"/>
    <w:rsid w:val="00F55BB7"/>
    <w:rsid w:val="00F61ABE"/>
    <w:rsid w:val="00F722D4"/>
    <w:rsid w:val="00FA6102"/>
    <w:rsid w:val="00FB1012"/>
    <w:rsid w:val="00FB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3F"/>
  </w:style>
  <w:style w:type="paragraph" w:styleId="2">
    <w:name w:val="heading 2"/>
    <w:basedOn w:val="a"/>
    <w:next w:val="a"/>
    <w:link w:val="20"/>
    <w:uiPriority w:val="9"/>
    <w:unhideWhenUsed/>
    <w:qFormat/>
    <w:rsid w:val="00D67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B7"/>
    <w:pPr>
      <w:ind w:left="720"/>
      <w:contextualSpacing/>
    </w:pPr>
  </w:style>
  <w:style w:type="table" w:styleId="a4">
    <w:name w:val="Table Grid"/>
    <w:basedOn w:val="a1"/>
    <w:rsid w:val="00FA6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7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5503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E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7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7E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7268"/>
  </w:style>
  <w:style w:type="paragraph" w:styleId="ab">
    <w:name w:val="footer"/>
    <w:basedOn w:val="a"/>
    <w:link w:val="ac"/>
    <w:uiPriority w:val="99"/>
    <w:semiHidden/>
    <w:unhideWhenUsed/>
    <w:rsid w:val="007E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7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ABF5-0117-410F-9D27-7E3B4BEC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Байлак Владимировна Доржу</dc:creator>
  <cp:lastModifiedBy>KardiMB</cp:lastModifiedBy>
  <cp:revision>3</cp:revision>
  <cp:lastPrinted>2020-10-21T02:49:00Z</cp:lastPrinted>
  <dcterms:created xsi:type="dcterms:W3CDTF">2020-10-21T02:09:00Z</dcterms:created>
  <dcterms:modified xsi:type="dcterms:W3CDTF">2020-10-21T02:49:00Z</dcterms:modified>
</cp:coreProperties>
</file>