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C4" w:rsidRDefault="00E47FC4" w:rsidP="00E47FC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7764" w:rsidRDefault="00707764" w:rsidP="00E47FC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07764" w:rsidRDefault="00707764" w:rsidP="00E47F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FC4" w:rsidRPr="004C14FF" w:rsidRDefault="00E47FC4" w:rsidP="00E47FC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47FC4" w:rsidRPr="0025472A" w:rsidRDefault="00E47FC4" w:rsidP="00E47F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E3B93" w:rsidRPr="002E3B93" w:rsidRDefault="002E3B93" w:rsidP="002E3B93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rFonts w:eastAsia="BatangChe"/>
          <w:sz w:val="28"/>
          <w:szCs w:val="28"/>
        </w:rPr>
      </w:pPr>
    </w:p>
    <w:p w:rsidR="002E3B93" w:rsidRDefault="001043B9" w:rsidP="001043B9">
      <w:pPr>
        <w:spacing w:after="0" w:line="360" w:lineRule="auto"/>
        <w:contextualSpacing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от 3 сентября 2019 г. № 434</w:t>
      </w:r>
    </w:p>
    <w:p w:rsidR="001043B9" w:rsidRDefault="001043B9" w:rsidP="001043B9">
      <w:pPr>
        <w:spacing w:after="0" w:line="360" w:lineRule="auto"/>
        <w:contextualSpacing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г. Кызыл</w:t>
      </w:r>
    </w:p>
    <w:p w:rsidR="002E3B93" w:rsidRPr="002E3B93" w:rsidRDefault="002E3B93" w:rsidP="002E3B93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2E3B93" w:rsidRPr="002E3B93" w:rsidRDefault="002E3B93" w:rsidP="002E3B93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E3B93">
        <w:rPr>
          <w:rFonts w:ascii="Times New Roman" w:eastAsia="BatangChe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E3B93" w:rsidRPr="002E3B93" w:rsidRDefault="002E3B93" w:rsidP="002E3B93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E3B93">
        <w:rPr>
          <w:rFonts w:ascii="Times New Roman" w:eastAsia="BatangChe" w:hAnsi="Times New Roman" w:cs="Times New Roman"/>
          <w:b/>
          <w:sz w:val="28"/>
          <w:szCs w:val="28"/>
        </w:rPr>
        <w:t>Правительства Республики Тыва</w:t>
      </w:r>
    </w:p>
    <w:p w:rsidR="002E3B93" w:rsidRPr="002E3B93" w:rsidRDefault="002E3B93" w:rsidP="002E3B93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E3B93">
        <w:rPr>
          <w:rFonts w:ascii="Times New Roman" w:eastAsia="BatangChe" w:hAnsi="Times New Roman" w:cs="Times New Roman"/>
          <w:b/>
          <w:sz w:val="28"/>
          <w:szCs w:val="28"/>
        </w:rPr>
        <w:t>от 24 апреля 2019 г. № 200</w:t>
      </w:r>
    </w:p>
    <w:p w:rsidR="002E3B93" w:rsidRDefault="002E3B93" w:rsidP="002E3B93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2E3B93" w:rsidRPr="002E3B93" w:rsidRDefault="002E3B93" w:rsidP="002E3B93">
      <w:pPr>
        <w:spacing w:after="0" w:line="240" w:lineRule="auto"/>
        <w:contextualSpacing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2E3B93" w:rsidRPr="002E3B93" w:rsidRDefault="002E3B93" w:rsidP="002E3B9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2E3B93" w:rsidRPr="002E3B93" w:rsidRDefault="002E3B93" w:rsidP="002E3B9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B93" w:rsidRPr="002E3B93" w:rsidRDefault="002E3B93" w:rsidP="002E3B93">
      <w:pPr>
        <w:pStyle w:val="ConsPlusNormal"/>
        <w:numPr>
          <w:ilvl w:val="0"/>
          <w:numId w:val="1"/>
        </w:numPr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24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3B93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3B93">
        <w:rPr>
          <w:rFonts w:ascii="Times New Roman" w:hAnsi="Times New Roman" w:cs="Times New Roman"/>
          <w:sz w:val="28"/>
          <w:szCs w:val="28"/>
        </w:rPr>
        <w:t xml:space="preserve"> № 200 «О проекте закона Республики Тыва «Об утверждении заключения договора уступки прав требований между гражданином Российской Федерации и Республикой Тыва» следующие изменения:</w:t>
      </w:r>
    </w:p>
    <w:p w:rsidR="002E3B93" w:rsidRPr="002E3B93" w:rsidRDefault="002E3B93" w:rsidP="002E3B93">
      <w:pPr>
        <w:pStyle w:val="ConsPlusNormal"/>
        <w:numPr>
          <w:ilvl w:val="0"/>
          <w:numId w:val="2"/>
        </w:numPr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2E3B93" w:rsidRPr="002E3B93" w:rsidRDefault="002E3B93" w:rsidP="002E3B93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sz w:val="28"/>
          <w:szCs w:val="28"/>
        </w:rPr>
        <w:t>«Об утверждении проекта договора уступки и определении уполномоченного лица на подписание указанного договора»;</w:t>
      </w:r>
    </w:p>
    <w:p w:rsidR="002E3B93" w:rsidRPr="002E3B93" w:rsidRDefault="002E3B93" w:rsidP="002E3B93">
      <w:pPr>
        <w:pStyle w:val="ConsPlusNormal"/>
        <w:numPr>
          <w:ilvl w:val="0"/>
          <w:numId w:val="2"/>
        </w:numPr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sz w:val="28"/>
          <w:szCs w:val="28"/>
        </w:rPr>
        <w:t xml:space="preserve">абзац третий пункта 1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E3B93">
        <w:rPr>
          <w:rFonts w:ascii="Times New Roman" w:hAnsi="Times New Roman" w:cs="Times New Roman"/>
          <w:sz w:val="28"/>
          <w:szCs w:val="28"/>
        </w:rPr>
        <w:t>;</w:t>
      </w:r>
    </w:p>
    <w:p w:rsidR="002E3B93" w:rsidRPr="002E3B93" w:rsidRDefault="002E3B93" w:rsidP="002E3B93">
      <w:pPr>
        <w:pStyle w:val="ConsPlusNormal"/>
        <w:numPr>
          <w:ilvl w:val="0"/>
          <w:numId w:val="2"/>
        </w:numPr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sz w:val="28"/>
          <w:szCs w:val="28"/>
        </w:rPr>
        <w:t xml:space="preserve">пункты 3 и 4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540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Pr="002E3B93">
        <w:rPr>
          <w:rFonts w:ascii="Times New Roman" w:hAnsi="Times New Roman" w:cs="Times New Roman"/>
          <w:sz w:val="28"/>
          <w:szCs w:val="28"/>
        </w:rPr>
        <w:t>.</w:t>
      </w:r>
    </w:p>
    <w:p w:rsidR="002E3B93" w:rsidRPr="002E3B93" w:rsidRDefault="002E3B93" w:rsidP="002E3B93">
      <w:pPr>
        <w:pStyle w:val="ConsPlusNormal"/>
        <w:numPr>
          <w:ilvl w:val="0"/>
          <w:numId w:val="1"/>
        </w:numPr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B93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Pr="002E3B93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2E3B93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D54008">
        <w:rPr>
          <w:rFonts w:ascii="Times New Roman" w:hAnsi="Times New Roman" w:cs="Times New Roman"/>
          <w:sz w:val="28"/>
          <w:szCs w:val="28"/>
        </w:rPr>
        <w:t xml:space="preserve"> </w:t>
      </w:r>
      <w:r w:rsidRPr="002E3B9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E3B93" w:rsidRDefault="002E3B93" w:rsidP="002E3B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2E3B93" w:rsidRDefault="002E3B93" w:rsidP="002E3B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2E3B93" w:rsidRPr="002E3B93" w:rsidRDefault="002E3B93" w:rsidP="002E3B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2E3B93" w:rsidRDefault="002E3B93" w:rsidP="002E3B93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2E3B93" w:rsidRPr="002E3B93" w:rsidRDefault="002E3B93" w:rsidP="002E3B93">
      <w:pPr>
        <w:pStyle w:val="a3"/>
        <w:shd w:val="clear" w:color="auto" w:fill="FFFFFF"/>
        <w:spacing w:before="0" w:beforeAutospacing="0" w:after="0" w:afterAutospacing="0"/>
        <w:contextualSpacing/>
        <w:rPr>
          <w:color w:val="69696A"/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2E3B93">
        <w:rPr>
          <w:sz w:val="28"/>
          <w:szCs w:val="28"/>
        </w:rPr>
        <w:t xml:space="preserve"> Республики Тыва</w:t>
      </w:r>
      <w:r w:rsidRPr="002E3B93">
        <w:rPr>
          <w:color w:val="69696A"/>
          <w:sz w:val="28"/>
          <w:szCs w:val="28"/>
        </w:rPr>
        <w:tab/>
      </w:r>
      <w:r w:rsidRPr="002E3B93">
        <w:rPr>
          <w:color w:val="69696A"/>
          <w:sz w:val="28"/>
          <w:szCs w:val="28"/>
        </w:rPr>
        <w:tab/>
      </w:r>
      <w:r w:rsidRPr="002E3B93">
        <w:rPr>
          <w:color w:val="69696A"/>
          <w:sz w:val="28"/>
          <w:szCs w:val="28"/>
        </w:rPr>
        <w:tab/>
      </w:r>
      <w:r w:rsidRPr="002E3B93">
        <w:rPr>
          <w:color w:val="69696A"/>
          <w:sz w:val="28"/>
          <w:szCs w:val="28"/>
        </w:rPr>
        <w:tab/>
      </w:r>
      <w:r w:rsidRPr="002E3B93">
        <w:rPr>
          <w:color w:val="69696A"/>
          <w:sz w:val="28"/>
          <w:szCs w:val="28"/>
        </w:rPr>
        <w:tab/>
      </w:r>
      <w:r w:rsidRPr="002E3B93">
        <w:rPr>
          <w:color w:val="69696A"/>
          <w:sz w:val="28"/>
          <w:szCs w:val="28"/>
        </w:rPr>
        <w:tab/>
      </w:r>
      <w:r>
        <w:rPr>
          <w:color w:val="69696A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2E3B93" w:rsidRPr="002E3B93" w:rsidSect="002E3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55" w:rsidRDefault="00574F55" w:rsidP="00EC2540">
      <w:pPr>
        <w:spacing w:after="0" w:line="240" w:lineRule="auto"/>
      </w:pPr>
      <w:r>
        <w:separator/>
      </w:r>
    </w:p>
  </w:endnote>
  <w:endnote w:type="continuationSeparator" w:id="0">
    <w:p w:rsidR="00574F55" w:rsidRDefault="00574F55" w:rsidP="00E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0" w:rsidRDefault="00EC25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0" w:rsidRDefault="00EC25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0" w:rsidRDefault="00EC25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55" w:rsidRDefault="00574F55" w:rsidP="00EC2540">
      <w:pPr>
        <w:spacing w:after="0" w:line="240" w:lineRule="auto"/>
      </w:pPr>
      <w:r>
        <w:separator/>
      </w:r>
    </w:p>
  </w:footnote>
  <w:footnote w:type="continuationSeparator" w:id="0">
    <w:p w:rsidR="00574F55" w:rsidRDefault="00574F55" w:rsidP="00EC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0" w:rsidRDefault="00EC25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0" w:rsidRDefault="00EC25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40" w:rsidRDefault="00EC25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707"/>
    <w:multiLevelType w:val="multilevel"/>
    <w:tmpl w:val="F93E5E3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56C63FD6"/>
    <w:multiLevelType w:val="hybridMultilevel"/>
    <w:tmpl w:val="34E8F80E"/>
    <w:lvl w:ilvl="0" w:tplc="070A6B2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46334e-7748-44dd-bd4e-fa2e865f3ce9"/>
  </w:docVars>
  <w:rsids>
    <w:rsidRoot w:val="002E3B93"/>
    <w:rsid w:val="001043B9"/>
    <w:rsid w:val="00252397"/>
    <w:rsid w:val="00292D97"/>
    <w:rsid w:val="002E3B93"/>
    <w:rsid w:val="003860F7"/>
    <w:rsid w:val="00525A5D"/>
    <w:rsid w:val="00574F55"/>
    <w:rsid w:val="00707764"/>
    <w:rsid w:val="008F18C6"/>
    <w:rsid w:val="0093664A"/>
    <w:rsid w:val="00D40FB8"/>
    <w:rsid w:val="00D54008"/>
    <w:rsid w:val="00DD7CBA"/>
    <w:rsid w:val="00DE0B14"/>
    <w:rsid w:val="00E47FC4"/>
    <w:rsid w:val="00EC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540"/>
  </w:style>
  <w:style w:type="paragraph" w:styleId="a6">
    <w:name w:val="footer"/>
    <w:basedOn w:val="a"/>
    <w:link w:val="a7"/>
    <w:uiPriority w:val="99"/>
    <w:semiHidden/>
    <w:unhideWhenUsed/>
    <w:rsid w:val="00E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540"/>
  </w:style>
  <w:style w:type="paragraph" w:styleId="a8">
    <w:name w:val="Balloon Text"/>
    <w:basedOn w:val="a"/>
    <w:link w:val="a9"/>
    <w:uiPriority w:val="99"/>
    <w:semiHidden/>
    <w:unhideWhenUsed/>
    <w:rsid w:val="00E4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2019-09-03T05:15:00Z</dcterms:created>
  <dcterms:modified xsi:type="dcterms:W3CDTF">2019-09-03T05:16:00Z</dcterms:modified>
</cp:coreProperties>
</file>