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74" w:rsidRDefault="00FA3074" w:rsidP="00FA3074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8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3074" w:rsidRPr="00FA3074" w:rsidRDefault="00FA3074" w:rsidP="00FA307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620200099/30418(5)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" filled="f" fillcolor="#4f81bd [3204]" stroked="f" strokecolor="#243f60 [1604]" strokeweight="2pt">
                <v:textbox inset="0,0,0,0">
                  <w:txbxContent>
                    <w:p w:rsidR="00FA3074" w:rsidRPr="00FA3074" w:rsidRDefault="00FA3074" w:rsidP="00FA307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620200099/30418(5)</w:t>
                      </w:r>
                    </w:p>
                  </w:txbxContent>
                </v:textbox>
              </v:rect>
            </w:pict>
          </mc:Fallback>
        </mc:AlternateContent>
      </w:r>
    </w:p>
    <w:p w:rsidR="00FA3074" w:rsidRDefault="00FA3074" w:rsidP="00FA3074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FA3074" w:rsidRPr="00FA3074" w:rsidRDefault="00FA3074" w:rsidP="00FA3074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:rsidR="00FA3074" w:rsidRPr="00FA3074" w:rsidRDefault="00FA3074" w:rsidP="00FA3074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</w:rPr>
      </w:pPr>
      <w:r w:rsidRPr="00FA3074">
        <w:rPr>
          <w:rFonts w:eastAsia="Calibri"/>
          <w:sz w:val="32"/>
          <w:szCs w:val="32"/>
        </w:rPr>
        <w:t>ПРАВИТЕЛЬСТВО РЕСПУБЛИКИ ТЫВА</w:t>
      </w:r>
      <w:r w:rsidRPr="00FA3074">
        <w:rPr>
          <w:rFonts w:eastAsia="Calibri"/>
          <w:sz w:val="36"/>
          <w:szCs w:val="36"/>
        </w:rPr>
        <w:br/>
      </w:r>
      <w:r w:rsidRPr="00FA3074">
        <w:rPr>
          <w:rFonts w:eastAsia="Calibri"/>
          <w:b/>
          <w:sz w:val="36"/>
          <w:szCs w:val="36"/>
        </w:rPr>
        <w:t>ПОСТАНОВЛЕНИЕ</w:t>
      </w:r>
    </w:p>
    <w:p w:rsidR="00FA3074" w:rsidRPr="00FA3074" w:rsidRDefault="00FA3074" w:rsidP="00FA3074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</w:rPr>
      </w:pPr>
      <w:r w:rsidRPr="00FA3074">
        <w:rPr>
          <w:rFonts w:eastAsia="Calibri"/>
          <w:sz w:val="32"/>
          <w:szCs w:val="32"/>
        </w:rPr>
        <w:t>ТЫВА РЕСПУБЛИКАНЫӉ ЧАЗАА</w:t>
      </w:r>
      <w:r w:rsidRPr="00FA3074">
        <w:rPr>
          <w:rFonts w:eastAsia="Calibri"/>
          <w:sz w:val="36"/>
          <w:szCs w:val="36"/>
        </w:rPr>
        <w:br/>
      </w:r>
      <w:r w:rsidRPr="00FA3074">
        <w:rPr>
          <w:rFonts w:eastAsia="Calibri"/>
          <w:b/>
          <w:sz w:val="36"/>
          <w:szCs w:val="36"/>
        </w:rPr>
        <w:t>ДОКТААЛ</w:t>
      </w:r>
    </w:p>
    <w:p w:rsidR="009804D2" w:rsidRDefault="009804D2" w:rsidP="00FA3074">
      <w:pPr>
        <w:pStyle w:val="a3"/>
        <w:jc w:val="right"/>
      </w:pPr>
    </w:p>
    <w:p w:rsidR="009804D2" w:rsidRDefault="00C474A4" w:rsidP="00C474A4">
      <w:pPr>
        <w:pStyle w:val="a3"/>
        <w:spacing w:line="360" w:lineRule="auto"/>
        <w:jc w:val="center"/>
      </w:pPr>
      <w:r>
        <w:t>от 13 февраля 2025 г. № 42</w:t>
      </w:r>
    </w:p>
    <w:p w:rsidR="00C474A4" w:rsidRPr="00C474A4" w:rsidRDefault="00C474A4" w:rsidP="00C474A4">
      <w:pPr>
        <w:pStyle w:val="a3"/>
        <w:spacing w:line="360" w:lineRule="auto"/>
        <w:jc w:val="center"/>
      </w:pPr>
      <w:r>
        <w:t>г. Кызыл</w:t>
      </w:r>
    </w:p>
    <w:p w:rsidR="009804D2" w:rsidRPr="009804D2" w:rsidRDefault="009804D2" w:rsidP="009804D2">
      <w:pPr>
        <w:pStyle w:val="a3"/>
        <w:jc w:val="center"/>
      </w:pPr>
    </w:p>
    <w:p w:rsidR="009804D2" w:rsidRDefault="00A63A46" w:rsidP="009804D2">
      <w:pPr>
        <w:jc w:val="center"/>
        <w:rPr>
          <w:b/>
          <w:spacing w:val="-7"/>
          <w:sz w:val="28"/>
          <w:szCs w:val="28"/>
        </w:rPr>
      </w:pPr>
      <w:r w:rsidRPr="009804D2">
        <w:rPr>
          <w:b/>
          <w:sz w:val="28"/>
          <w:szCs w:val="28"/>
        </w:rPr>
        <w:t>О</w:t>
      </w:r>
      <w:r w:rsidRPr="009804D2">
        <w:rPr>
          <w:b/>
          <w:spacing w:val="-6"/>
          <w:sz w:val="28"/>
          <w:szCs w:val="28"/>
        </w:rPr>
        <w:t xml:space="preserve"> </w:t>
      </w:r>
      <w:r w:rsidRPr="009804D2">
        <w:rPr>
          <w:b/>
          <w:sz w:val="28"/>
          <w:szCs w:val="28"/>
        </w:rPr>
        <w:t>внесении</w:t>
      </w:r>
      <w:r w:rsidRPr="009804D2">
        <w:rPr>
          <w:b/>
          <w:spacing w:val="-6"/>
          <w:sz w:val="28"/>
          <w:szCs w:val="28"/>
        </w:rPr>
        <w:t xml:space="preserve"> </w:t>
      </w:r>
      <w:r w:rsidRPr="009804D2">
        <w:rPr>
          <w:b/>
          <w:sz w:val="28"/>
          <w:szCs w:val="28"/>
        </w:rPr>
        <w:t>изменений</w:t>
      </w:r>
      <w:r w:rsidRPr="009804D2">
        <w:rPr>
          <w:b/>
          <w:spacing w:val="-6"/>
          <w:sz w:val="28"/>
          <w:szCs w:val="28"/>
        </w:rPr>
        <w:t xml:space="preserve"> </w:t>
      </w:r>
      <w:r w:rsidRPr="009804D2">
        <w:rPr>
          <w:b/>
          <w:sz w:val="28"/>
          <w:szCs w:val="28"/>
        </w:rPr>
        <w:t>в</w:t>
      </w:r>
      <w:r w:rsidRPr="009804D2">
        <w:rPr>
          <w:b/>
          <w:spacing w:val="-6"/>
          <w:sz w:val="28"/>
          <w:szCs w:val="28"/>
        </w:rPr>
        <w:t xml:space="preserve"> </w:t>
      </w:r>
      <w:r w:rsidRPr="009804D2">
        <w:rPr>
          <w:b/>
          <w:sz w:val="28"/>
          <w:szCs w:val="28"/>
        </w:rPr>
        <w:t>Порядок</w:t>
      </w:r>
      <w:r w:rsidRPr="009804D2">
        <w:rPr>
          <w:b/>
          <w:spacing w:val="-7"/>
          <w:sz w:val="28"/>
          <w:szCs w:val="28"/>
        </w:rPr>
        <w:t xml:space="preserve"> </w:t>
      </w:r>
    </w:p>
    <w:p w:rsidR="009804D2" w:rsidRDefault="00A63A46" w:rsidP="009804D2">
      <w:pPr>
        <w:jc w:val="center"/>
        <w:rPr>
          <w:b/>
          <w:spacing w:val="-7"/>
          <w:sz w:val="28"/>
          <w:szCs w:val="28"/>
        </w:rPr>
      </w:pPr>
      <w:r w:rsidRPr="009804D2">
        <w:rPr>
          <w:b/>
          <w:sz w:val="28"/>
          <w:szCs w:val="28"/>
        </w:rPr>
        <w:t>формирования</w:t>
      </w:r>
      <w:r w:rsidRPr="009804D2">
        <w:rPr>
          <w:b/>
          <w:spacing w:val="-7"/>
          <w:sz w:val="28"/>
          <w:szCs w:val="28"/>
        </w:rPr>
        <w:t xml:space="preserve"> </w:t>
      </w:r>
      <w:r w:rsidRPr="009804D2">
        <w:rPr>
          <w:b/>
          <w:sz w:val="28"/>
          <w:szCs w:val="28"/>
        </w:rPr>
        <w:t>и</w:t>
      </w:r>
      <w:r w:rsidRPr="009804D2">
        <w:rPr>
          <w:b/>
          <w:spacing w:val="-6"/>
          <w:sz w:val="28"/>
          <w:szCs w:val="28"/>
        </w:rPr>
        <w:t xml:space="preserve"> </w:t>
      </w:r>
      <w:r w:rsidRPr="009804D2">
        <w:rPr>
          <w:b/>
          <w:sz w:val="28"/>
          <w:szCs w:val="28"/>
        </w:rPr>
        <w:t>использования</w:t>
      </w:r>
      <w:r w:rsidRPr="009804D2">
        <w:rPr>
          <w:b/>
          <w:spacing w:val="-7"/>
          <w:sz w:val="28"/>
          <w:szCs w:val="28"/>
        </w:rPr>
        <w:t xml:space="preserve"> </w:t>
      </w:r>
    </w:p>
    <w:p w:rsidR="009804D2" w:rsidRDefault="00A63A46" w:rsidP="009804D2">
      <w:pPr>
        <w:jc w:val="center"/>
        <w:rPr>
          <w:b/>
          <w:sz w:val="28"/>
          <w:szCs w:val="28"/>
        </w:rPr>
      </w:pPr>
      <w:r w:rsidRPr="009804D2">
        <w:rPr>
          <w:b/>
          <w:sz w:val="28"/>
          <w:szCs w:val="28"/>
        </w:rPr>
        <w:t xml:space="preserve">бюджетных ассигнований </w:t>
      </w:r>
    </w:p>
    <w:p w:rsidR="00CF2094" w:rsidRDefault="00A63A46" w:rsidP="009804D2">
      <w:pPr>
        <w:jc w:val="center"/>
        <w:rPr>
          <w:b/>
          <w:sz w:val="28"/>
          <w:szCs w:val="28"/>
        </w:rPr>
      </w:pPr>
      <w:r w:rsidRPr="009804D2">
        <w:rPr>
          <w:b/>
          <w:sz w:val="28"/>
          <w:szCs w:val="28"/>
        </w:rPr>
        <w:t>Дорожного фонда Республики Тыва</w:t>
      </w:r>
    </w:p>
    <w:p w:rsidR="009804D2" w:rsidRPr="00D92998" w:rsidRDefault="009804D2" w:rsidP="009804D2">
      <w:pPr>
        <w:jc w:val="center"/>
        <w:rPr>
          <w:sz w:val="28"/>
        </w:rPr>
      </w:pPr>
    </w:p>
    <w:p w:rsidR="009804D2" w:rsidRPr="00D92998" w:rsidRDefault="009804D2" w:rsidP="009804D2">
      <w:pPr>
        <w:jc w:val="center"/>
        <w:rPr>
          <w:sz w:val="28"/>
        </w:rPr>
      </w:pPr>
    </w:p>
    <w:p w:rsidR="00CF2094" w:rsidRPr="007B3C80" w:rsidRDefault="00A63A46" w:rsidP="009804D2">
      <w:pPr>
        <w:pStyle w:val="a3"/>
        <w:spacing w:line="360" w:lineRule="atLeast"/>
        <w:ind w:firstLine="709"/>
        <w:rPr>
          <w:spacing w:val="-2"/>
        </w:rPr>
      </w:pPr>
      <w:r w:rsidRPr="007B3C80">
        <w:t xml:space="preserve">В соответствии с </w:t>
      </w:r>
      <w:hyperlink r:id="rId8">
        <w:r w:rsidRPr="007B3C80">
          <w:t>пунктом 4 статьи 179.4</w:t>
        </w:r>
      </w:hyperlink>
      <w:r w:rsidRPr="007B3C80">
        <w:t xml:space="preserve"> Бюджетного кодекса Российской Федерации,</w:t>
      </w:r>
      <w:r w:rsidRPr="007B3C80">
        <w:rPr>
          <w:spacing w:val="9"/>
        </w:rPr>
        <w:t xml:space="preserve"> </w:t>
      </w:r>
      <w:r w:rsidRPr="007B3C80">
        <w:t>со</w:t>
      </w:r>
      <w:r w:rsidRPr="007B3C80">
        <w:rPr>
          <w:spacing w:val="14"/>
        </w:rPr>
        <w:t xml:space="preserve"> </w:t>
      </w:r>
      <w:hyperlink r:id="rId9">
        <w:r w:rsidRPr="007B3C80">
          <w:t>статьей</w:t>
        </w:r>
        <w:r w:rsidRPr="007B3C80">
          <w:rPr>
            <w:spacing w:val="12"/>
          </w:rPr>
          <w:t xml:space="preserve"> </w:t>
        </w:r>
        <w:r w:rsidRPr="007B3C80">
          <w:t>1</w:t>
        </w:r>
      </w:hyperlink>
      <w:r w:rsidRPr="007B3C80">
        <w:rPr>
          <w:spacing w:val="12"/>
        </w:rPr>
        <w:t xml:space="preserve"> </w:t>
      </w:r>
      <w:r w:rsidRPr="007B3C80">
        <w:t>Закона</w:t>
      </w:r>
      <w:r w:rsidRPr="007B3C80">
        <w:rPr>
          <w:spacing w:val="12"/>
        </w:rPr>
        <w:t xml:space="preserve"> </w:t>
      </w:r>
      <w:r w:rsidRPr="007B3C80">
        <w:t>Республики</w:t>
      </w:r>
      <w:r w:rsidRPr="007B3C80">
        <w:rPr>
          <w:spacing w:val="13"/>
        </w:rPr>
        <w:t xml:space="preserve"> </w:t>
      </w:r>
      <w:r w:rsidRPr="007B3C80">
        <w:t>Тыва</w:t>
      </w:r>
      <w:r w:rsidRPr="007B3C80">
        <w:rPr>
          <w:spacing w:val="9"/>
        </w:rPr>
        <w:t xml:space="preserve"> </w:t>
      </w:r>
      <w:r w:rsidRPr="007B3C80">
        <w:t>от</w:t>
      </w:r>
      <w:r w:rsidRPr="007B3C80">
        <w:rPr>
          <w:spacing w:val="16"/>
        </w:rPr>
        <w:t xml:space="preserve"> </w:t>
      </w:r>
      <w:r w:rsidRPr="007B3C80">
        <w:t>12</w:t>
      </w:r>
      <w:r w:rsidRPr="007B3C80">
        <w:rPr>
          <w:spacing w:val="12"/>
        </w:rPr>
        <w:t xml:space="preserve"> </w:t>
      </w:r>
      <w:r w:rsidRPr="007B3C80">
        <w:t>декабря</w:t>
      </w:r>
      <w:r w:rsidRPr="007B3C80">
        <w:rPr>
          <w:spacing w:val="10"/>
        </w:rPr>
        <w:t xml:space="preserve"> </w:t>
      </w:r>
      <w:r w:rsidRPr="007B3C80">
        <w:t>2011</w:t>
      </w:r>
      <w:r w:rsidRPr="007B3C80">
        <w:rPr>
          <w:spacing w:val="12"/>
        </w:rPr>
        <w:t xml:space="preserve"> </w:t>
      </w:r>
      <w:r w:rsidRPr="007B3C80">
        <w:t>г.</w:t>
      </w:r>
      <w:r w:rsidRPr="007B3C80">
        <w:rPr>
          <w:spacing w:val="11"/>
        </w:rPr>
        <w:t xml:space="preserve"> </w:t>
      </w:r>
      <w:r w:rsidR="009804D2" w:rsidRPr="007B3C80">
        <w:rPr>
          <w:spacing w:val="11"/>
        </w:rPr>
        <w:br/>
      </w:r>
      <w:r w:rsidRPr="007B3C80">
        <w:t>№</w:t>
      </w:r>
      <w:r w:rsidRPr="007B3C80">
        <w:rPr>
          <w:spacing w:val="16"/>
        </w:rPr>
        <w:t xml:space="preserve"> </w:t>
      </w:r>
      <w:r w:rsidRPr="007B3C80">
        <w:t>1076</w:t>
      </w:r>
      <w:r w:rsidRPr="007B3C80">
        <w:rPr>
          <w:spacing w:val="12"/>
        </w:rPr>
        <w:t xml:space="preserve"> </w:t>
      </w:r>
      <w:r w:rsidRPr="007B3C80">
        <w:t>ВХ-</w:t>
      </w:r>
      <w:proofErr w:type="gramStart"/>
      <w:r w:rsidR="009804D2" w:rsidRPr="007B3C80">
        <w:rPr>
          <w:lang w:val="en-US"/>
        </w:rPr>
        <w:t>I</w:t>
      </w:r>
      <w:proofErr w:type="gramEnd"/>
      <w:r w:rsidR="009804D2" w:rsidRPr="007B3C80">
        <w:rPr>
          <w:spacing w:val="-10"/>
        </w:rPr>
        <w:t xml:space="preserve"> </w:t>
      </w:r>
      <w:r w:rsidRPr="007B3C80">
        <w:t>«О Дорожном фонде Республики Тыва» Правительство Республ</w:t>
      </w:r>
      <w:r w:rsidRPr="007B3C80">
        <w:t>и</w:t>
      </w:r>
      <w:r w:rsidRPr="007B3C80">
        <w:t xml:space="preserve">ки Тыва </w:t>
      </w:r>
      <w:r w:rsidRPr="007B3C80">
        <w:rPr>
          <w:spacing w:val="-2"/>
        </w:rPr>
        <w:t>ПОСТАНОВЛЯЕТ:</w:t>
      </w:r>
    </w:p>
    <w:p w:rsidR="009804D2" w:rsidRPr="007B3C80" w:rsidRDefault="009804D2" w:rsidP="009804D2">
      <w:pPr>
        <w:pStyle w:val="a3"/>
        <w:spacing w:line="360" w:lineRule="atLeast"/>
        <w:ind w:firstLine="709"/>
      </w:pPr>
    </w:p>
    <w:p w:rsidR="00CF2094" w:rsidRPr="007B3C80" w:rsidRDefault="00A63A46" w:rsidP="009804D2">
      <w:pPr>
        <w:pStyle w:val="a4"/>
        <w:numPr>
          <w:ilvl w:val="0"/>
          <w:numId w:val="1"/>
        </w:numPr>
        <w:tabs>
          <w:tab w:val="left" w:pos="1039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7B3C80">
        <w:rPr>
          <w:sz w:val="28"/>
          <w:szCs w:val="28"/>
        </w:rPr>
        <w:t>Внести в Порядок формирования и использования бюджетных асси</w:t>
      </w:r>
      <w:r w:rsidRPr="007B3C80">
        <w:rPr>
          <w:sz w:val="28"/>
          <w:szCs w:val="28"/>
        </w:rPr>
        <w:t>г</w:t>
      </w:r>
      <w:r w:rsidRPr="007B3C80">
        <w:rPr>
          <w:sz w:val="28"/>
          <w:szCs w:val="28"/>
        </w:rPr>
        <w:t>нований Дорожного фонда Республики Тыва, утвержденный постановлением Правительства Республики Тыва от 13 февраля 2012 г. № 70, следующие изм</w:t>
      </w:r>
      <w:r w:rsidRPr="007B3C80">
        <w:rPr>
          <w:sz w:val="28"/>
          <w:szCs w:val="28"/>
        </w:rPr>
        <w:t>е</w:t>
      </w:r>
      <w:r w:rsidRPr="007B3C80">
        <w:rPr>
          <w:sz w:val="28"/>
          <w:szCs w:val="28"/>
        </w:rPr>
        <w:t>нения:</w:t>
      </w:r>
    </w:p>
    <w:p w:rsidR="00CF2094" w:rsidRPr="007B3C80" w:rsidRDefault="00A63A46" w:rsidP="009804D2">
      <w:pPr>
        <w:pStyle w:val="a4"/>
        <w:numPr>
          <w:ilvl w:val="1"/>
          <w:numId w:val="1"/>
        </w:numPr>
        <w:tabs>
          <w:tab w:val="left" w:pos="1036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7B3C80">
        <w:rPr>
          <w:sz w:val="28"/>
          <w:szCs w:val="28"/>
        </w:rPr>
        <w:t>в</w:t>
      </w:r>
      <w:r w:rsidRPr="007B3C80">
        <w:rPr>
          <w:spacing w:val="-6"/>
          <w:sz w:val="28"/>
          <w:szCs w:val="28"/>
        </w:rPr>
        <w:t xml:space="preserve"> </w:t>
      </w:r>
      <w:r w:rsidRPr="007B3C80">
        <w:rPr>
          <w:sz w:val="28"/>
          <w:szCs w:val="28"/>
        </w:rPr>
        <w:t>подпункте</w:t>
      </w:r>
      <w:r w:rsidRPr="007B3C80">
        <w:rPr>
          <w:spacing w:val="-3"/>
          <w:sz w:val="28"/>
          <w:szCs w:val="28"/>
        </w:rPr>
        <w:t xml:space="preserve"> </w:t>
      </w:r>
      <w:r w:rsidRPr="007B3C80">
        <w:rPr>
          <w:sz w:val="28"/>
          <w:szCs w:val="28"/>
        </w:rPr>
        <w:t>«в»</w:t>
      </w:r>
      <w:r w:rsidRPr="007B3C80">
        <w:rPr>
          <w:spacing w:val="-5"/>
          <w:sz w:val="28"/>
          <w:szCs w:val="28"/>
        </w:rPr>
        <w:t xml:space="preserve"> </w:t>
      </w:r>
      <w:r w:rsidRPr="007B3C80">
        <w:rPr>
          <w:sz w:val="28"/>
          <w:szCs w:val="28"/>
        </w:rPr>
        <w:t>пункта</w:t>
      </w:r>
      <w:r w:rsidRPr="007B3C80">
        <w:rPr>
          <w:spacing w:val="-3"/>
          <w:sz w:val="28"/>
          <w:szCs w:val="28"/>
        </w:rPr>
        <w:t xml:space="preserve"> </w:t>
      </w:r>
      <w:r w:rsidRPr="007B3C80">
        <w:rPr>
          <w:spacing w:val="-5"/>
          <w:sz w:val="28"/>
          <w:szCs w:val="28"/>
        </w:rPr>
        <w:t>4:</w:t>
      </w:r>
    </w:p>
    <w:p w:rsidR="00CF2094" w:rsidRPr="007B3C80" w:rsidRDefault="00A63A46" w:rsidP="009804D2">
      <w:pPr>
        <w:pStyle w:val="a3"/>
        <w:spacing w:line="360" w:lineRule="atLeast"/>
        <w:ind w:firstLine="709"/>
      </w:pPr>
      <w:r w:rsidRPr="007B3C80">
        <w:t>абзац</w:t>
      </w:r>
      <w:r w:rsidRPr="007B3C80">
        <w:rPr>
          <w:spacing w:val="-8"/>
        </w:rPr>
        <w:t xml:space="preserve"> </w:t>
      </w:r>
      <w:r w:rsidRPr="007B3C80">
        <w:t>одиннадцатый</w:t>
      </w:r>
      <w:r w:rsidRPr="007B3C80">
        <w:rPr>
          <w:spacing w:val="-6"/>
        </w:rPr>
        <w:t xml:space="preserve"> </w:t>
      </w:r>
      <w:r w:rsidRPr="007B3C80">
        <w:t>изложить</w:t>
      </w:r>
      <w:r w:rsidRPr="007B3C80">
        <w:rPr>
          <w:spacing w:val="-6"/>
        </w:rPr>
        <w:t xml:space="preserve"> </w:t>
      </w:r>
      <w:r w:rsidRPr="007B3C80">
        <w:t>в</w:t>
      </w:r>
      <w:r w:rsidRPr="007B3C80">
        <w:rPr>
          <w:spacing w:val="-7"/>
        </w:rPr>
        <w:t xml:space="preserve"> </w:t>
      </w:r>
      <w:r w:rsidRPr="007B3C80">
        <w:t>следующей</w:t>
      </w:r>
      <w:r w:rsidRPr="007B3C80">
        <w:rPr>
          <w:spacing w:val="-5"/>
        </w:rPr>
        <w:t xml:space="preserve"> </w:t>
      </w:r>
      <w:r w:rsidRPr="007B3C80">
        <w:rPr>
          <w:spacing w:val="-2"/>
        </w:rPr>
        <w:t>редакции:</w:t>
      </w:r>
    </w:p>
    <w:p w:rsidR="00FA3074" w:rsidRDefault="00A63A46" w:rsidP="009804D2">
      <w:pPr>
        <w:pStyle w:val="a3"/>
        <w:spacing w:line="360" w:lineRule="atLeast"/>
        <w:ind w:firstLine="709"/>
      </w:pPr>
      <w:proofErr w:type="gramStart"/>
      <w:r w:rsidRPr="007B3C80">
        <w:t>«предоставление субсидий бюджетам муниципальных образований Ре</w:t>
      </w:r>
      <w:r w:rsidRPr="007B3C80">
        <w:t>с</w:t>
      </w:r>
      <w:r w:rsidRPr="007B3C80">
        <w:t>публики Тыва</w:t>
      </w:r>
      <w:r w:rsidRPr="007B3C80">
        <w:rPr>
          <w:spacing w:val="-6"/>
        </w:rPr>
        <w:t xml:space="preserve"> </w:t>
      </w:r>
      <w:r w:rsidRPr="007B3C80">
        <w:t>на</w:t>
      </w:r>
      <w:r w:rsidRPr="007B3C80">
        <w:rPr>
          <w:spacing w:val="-5"/>
        </w:rPr>
        <w:t xml:space="preserve"> </w:t>
      </w:r>
      <w:r w:rsidRPr="007B3C80">
        <w:t>проектирование,</w:t>
      </w:r>
      <w:r w:rsidRPr="007B3C80">
        <w:rPr>
          <w:spacing w:val="-6"/>
        </w:rPr>
        <w:t xml:space="preserve"> </w:t>
      </w:r>
      <w:r w:rsidRPr="007B3C80">
        <w:t>строительство,</w:t>
      </w:r>
      <w:r w:rsidRPr="007B3C80">
        <w:rPr>
          <w:spacing w:val="-6"/>
        </w:rPr>
        <w:t xml:space="preserve"> </w:t>
      </w:r>
      <w:r w:rsidRPr="007B3C80">
        <w:t>реконструкцию,</w:t>
      </w:r>
      <w:r w:rsidRPr="007B3C80">
        <w:rPr>
          <w:spacing w:val="-6"/>
        </w:rPr>
        <w:t xml:space="preserve"> </w:t>
      </w:r>
      <w:r w:rsidRPr="007B3C80">
        <w:t>капитальный</w:t>
      </w:r>
      <w:r w:rsidRPr="007B3C80">
        <w:rPr>
          <w:spacing w:val="-5"/>
        </w:rPr>
        <w:t xml:space="preserve"> </w:t>
      </w:r>
      <w:r w:rsidRPr="007B3C80">
        <w:t>ремонт,</w:t>
      </w:r>
      <w:r w:rsidRPr="007B3C80">
        <w:rPr>
          <w:spacing w:val="-8"/>
        </w:rPr>
        <w:t xml:space="preserve"> </w:t>
      </w:r>
      <w:r w:rsidRPr="007B3C80">
        <w:t>ремонт и содержание автомобильных дорог общего пользования мес</w:t>
      </w:r>
      <w:r w:rsidRPr="007B3C80">
        <w:t>т</w:t>
      </w:r>
      <w:r w:rsidRPr="007B3C80">
        <w:t>ного значения и искусственных</w:t>
      </w:r>
      <w:r w:rsidRPr="007B3C80">
        <w:rPr>
          <w:spacing w:val="-5"/>
        </w:rPr>
        <w:t xml:space="preserve"> </w:t>
      </w:r>
      <w:r w:rsidRPr="007B3C80">
        <w:t>сооружений</w:t>
      </w:r>
      <w:r w:rsidRPr="007B3C80">
        <w:rPr>
          <w:spacing w:val="-5"/>
        </w:rPr>
        <w:t xml:space="preserve"> </w:t>
      </w:r>
      <w:r w:rsidRPr="007B3C80">
        <w:t>на</w:t>
      </w:r>
      <w:r w:rsidRPr="007B3C80">
        <w:rPr>
          <w:spacing w:val="-5"/>
        </w:rPr>
        <w:t xml:space="preserve"> </w:t>
      </w:r>
      <w:r w:rsidRPr="007B3C80">
        <w:t>них,</w:t>
      </w:r>
      <w:r w:rsidRPr="007B3C80">
        <w:rPr>
          <w:spacing w:val="-6"/>
        </w:rPr>
        <w:t xml:space="preserve"> </w:t>
      </w:r>
      <w:r w:rsidRPr="007B3C80">
        <w:t>в</w:t>
      </w:r>
      <w:r w:rsidRPr="007B3C80">
        <w:rPr>
          <w:spacing w:val="-6"/>
        </w:rPr>
        <w:t xml:space="preserve"> </w:t>
      </w:r>
      <w:r w:rsidRPr="007B3C80">
        <w:t>том</w:t>
      </w:r>
      <w:r w:rsidRPr="007B3C80">
        <w:rPr>
          <w:spacing w:val="-5"/>
        </w:rPr>
        <w:t xml:space="preserve"> </w:t>
      </w:r>
      <w:r w:rsidRPr="007B3C80">
        <w:t>числе</w:t>
      </w:r>
      <w:r w:rsidRPr="007B3C80">
        <w:rPr>
          <w:spacing w:val="-6"/>
        </w:rPr>
        <w:t xml:space="preserve"> </w:t>
      </w:r>
      <w:r w:rsidRPr="007B3C80">
        <w:t>паромных</w:t>
      </w:r>
      <w:r w:rsidRPr="007B3C80">
        <w:rPr>
          <w:spacing w:val="-5"/>
        </w:rPr>
        <w:t xml:space="preserve"> </w:t>
      </w:r>
      <w:r w:rsidRPr="007B3C80">
        <w:t>п</w:t>
      </w:r>
      <w:r w:rsidRPr="007B3C80">
        <w:t>е</w:t>
      </w:r>
      <w:r w:rsidRPr="007B3C80">
        <w:t>реправ,</w:t>
      </w:r>
      <w:r w:rsidRPr="007B3C80">
        <w:rPr>
          <w:spacing w:val="-7"/>
        </w:rPr>
        <w:t xml:space="preserve"> </w:t>
      </w:r>
      <w:r w:rsidRPr="007B3C80">
        <w:t>а</w:t>
      </w:r>
      <w:r w:rsidRPr="007B3C80">
        <w:rPr>
          <w:spacing w:val="-5"/>
        </w:rPr>
        <w:t xml:space="preserve"> </w:t>
      </w:r>
      <w:r w:rsidRPr="007B3C80">
        <w:t>также</w:t>
      </w:r>
      <w:r w:rsidRPr="007B3C80">
        <w:rPr>
          <w:spacing w:val="-5"/>
        </w:rPr>
        <w:t xml:space="preserve"> </w:t>
      </w:r>
      <w:r w:rsidRPr="007B3C80">
        <w:t>ремонта</w:t>
      </w:r>
      <w:r w:rsidRPr="007B3C80">
        <w:rPr>
          <w:spacing w:val="-5"/>
        </w:rPr>
        <w:t xml:space="preserve"> </w:t>
      </w:r>
      <w:r w:rsidRPr="007B3C80">
        <w:t>и капитального ремонта дворовых территорий мног</w:t>
      </w:r>
      <w:r w:rsidRPr="007B3C80">
        <w:t>о</w:t>
      </w:r>
      <w:r w:rsidRPr="007B3C80">
        <w:t xml:space="preserve">квартирных домов, проездов к дворовым территориям многоквартирных домов населенных </w:t>
      </w:r>
      <w:r w:rsidR="00FA3074">
        <w:t xml:space="preserve"> </w:t>
      </w:r>
      <w:r w:rsidRPr="007B3C80">
        <w:t xml:space="preserve">пунктов в </w:t>
      </w:r>
      <w:r w:rsidR="00FA3074">
        <w:t xml:space="preserve"> </w:t>
      </w:r>
      <w:r w:rsidRPr="007B3C80">
        <w:t xml:space="preserve">размере не </w:t>
      </w:r>
      <w:r w:rsidR="00FA3074">
        <w:t xml:space="preserve"> </w:t>
      </w:r>
      <w:r w:rsidRPr="007B3C80">
        <w:t xml:space="preserve">менее 5 </w:t>
      </w:r>
      <w:r w:rsidR="00FA3074">
        <w:t xml:space="preserve"> </w:t>
      </w:r>
      <w:r w:rsidRPr="007B3C80">
        <w:t xml:space="preserve">процентов </w:t>
      </w:r>
      <w:r w:rsidR="00FA3074">
        <w:t xml:space="preserve"> </w:t>
      </w:r>
      <w:r w:rsidRPr="007B3C80">
        <w:t>общего объема бю</w:t>
      </w:r>
      <w:r w:rsidRPr="007B3C80">
        <w:t>д</w:t>
      </w:r>
      <w:r w:rsidRPr="007B3C80">
        <w:t>жет</w:t>
      </w:r>
      <w:r w:rsidR="00FA3074">
        <w:t>-</w:t>
      </w:r>
      <w:proofErr w:type="gramEnd"/>
    </w:p>
    <w:p w:rsidR="00FA3074" w:rsidRDefault="00FA3074" w:rsidP="00FA3074">
      <w:pPr>
        <w:pStyle w:val="a3"/>
        <w:spacing w:line="360" w:lineRule="atLeast"/>
      </w:pPr>
    </w:p>
    <w:p w:rsidR="00FA3074" w:rsidRDefault="00FA3074" w:rsidP="00FA3074">
      <w:pPr>
        <w:pStyle w:val="a3"/>
        <w:spacing w:line="360" w:lineRule="atLeast"/>
      </w:pPr>
    </w:p>
    <w:p w:rsidR="00CF2094" w:rsidRPr="007B3C80" w:rsidRDefault="00A63A46" w:rsidP="00FA3074">
      <w:pPr>
        <w:pStyle w:val="a3"/>
        <w:spacing w:line="360" w:lineRule="atLeast"/>
      </w:pPr>
      <w:proofErr w:type="spellStart"/>
      <w:r w:rsidRPr="007B3C80">
        <w:lastRenderedPageBreak/>
        <w:t>ных</w:t>
      </w:r>
      <w:proofErr w:type="spellEnd"/>
      <w:r w:rsidRPr="007B3C80">
        <w:t xml:space="preserve"> ассигнований Дорожного фонда Республики Тыва</w:t>
      </w:r>
      <w:proofErr w:type="gramStart"/>
      <w:r w:rsidRPr="007B3C80">
        <w:t>;»</w:t>
      </w:r>
      <w:proofErr w:type="gramEnd"/>
      <w:r w:rsidRPr="007B3C80">
        <w:t>;</w:t>
      </w:r>
    </w:p>
    <w:p w:rsidR="00CF2094" w:rsidRPr="007B3C80" w:rsidRDefault="00A63A46" w:rsidP="009804D2">
      <w:pPr>
        <w:pStyle w:val="a3"/>
        <w:spacing w:line="360" w:lineRule="atLeast"/>
        <w:ind w:firstLine="709"/>
      </w:pPr>
      <w:r w:rsidRPr="007B3C80">
        <w:t>абзац</w:t>
      </w:r>
      <w:r w:rsidRPr="007B3C80">
        <w:rPr>
          <w:spacing w:val="-8"/>
        </w:rPr>
        <w:t xml:space="preserve"> </w:t>
      </w:r>
      <w:r w:rsidRPr="007B3C80">
        <w:t>тринадцатый</w:t>
      </w:r>
      <w:r w:rsidRPr="007B3C80">
        <w:rPr>
          <w:spacing w:val="-5"/>
        </w:rPr>
        <w:t xml:space="preserve"> </w:t>
      </w:r>
      <w:r w:rsidRPr="007B3C80">
        <w:t>изложить</w:t>
      </w:r>
      <w:r w:rsidRPr="007B3C80">
        <w:rPr>
          <w:spacing w:val="-6"/>
        </w:rPr>
        <w:t xml:space="preserve"> </w:t>
      </w:r>
      <w:r w:rsidRPr="007B3C80">
        <w:t>в</w:t>
      </w:r>
      <w:r w:rsidRPr="007B3C80">
        <w:rPr>
          <w:spacing w:val="-5"/>
        </w:rPr>
        <w:t xml:space="preserve"> </w:t>
      </w:r>
      <w:r w:rsidRPr="007B3C80">
        <w:t>следующей</w:t>
      </w:r>
      <w:r w:rsidRPr="007B3C80">
        <w:rPr>
          <w:spacing w:val="-5"/>
        </w:rPr>
        <w:t xml:space="preserve"> </w:t>
      </w:r>
      <w:r w:rsidRPr="007B3C80">
        <w:rPr>
          <w:spacing w:val="-2"/>
        </w:rPr>
        <w:t>редакции:</w:t>
      </w:r>
    </w:p>
    <w:p w:rsidR="00CF2094" w:rsidRPr="007B3C80" w:rsidRDefault="00A63A46" w:rsidP="007B3C80">
      <w:pPr>
        <w:pStyle w:val="a3"/>
        <w:spacing w:line="360" w:lineRule="atLeast"/>
        <w:ind w:firstLine="709"/>
      </w:pPr>
      <w:r w:rsidRPr="007B3C80">
        <w:t>«содержание</w:t>
      </w:r>
      <w:r w:rsidRPr="007B3C80">
        <w:rPr>
          <w:spacing w:val="76"/>
        </w:rPr>
        <w:t xml:space="preserve"> </w:t>
      </w:r>
      <w:r w:rsidRPr="007B3C80">
        <w:t>деятельности</w:t>
      </w:r>
      <w:r w:rsidRPr="007B3C80">
        <w:rPr>
          <w:spacing w:val="79"/>
        </w:rPr>
        <w:t xml:space="preserve"> </w:t>
      </w:r>
      <w:r w:rsidRPr="007B3C80">
        <w:t>государственного</w:t>
      </w:r>
      <w:r w:rsidRPr="007B3C80">
        <w:rPr>
          <w:spacing w:val="79"/>
        </w:rPr>
        <w:t xml:space="preserve"> </w:t>
      </w:r>
      <w:r w:rsidRPr="007B3C80">
        <w:t>казенного</w:t>
      </w:r>
      <w:r w:rsidRPr="007B3C80">
        <w:rPr>
          <w:spacing w:val="79"/>
        </w:rPr>
        <w:t xml:space="preserve"> </w:t>
      </w:r>
      <w:r w:rsidRPr="007B3C80">
        <w:rPr>
          <w:spacing w:val="-2"/>
        </w:rPr>
        <w:t>учреждения</w:t>
      </w:r>
      <w:r w:rsidR="007B3C80" w:rsidRPr="007B3C80">
        <w:rPr>
          <w:spacing w:val="-2"/>
        </w:rPr>
        <w:t xml:space="preserve"> </w:t>
      </w:r>
      <w:r w:rsidRPr="007B3C80">
        <w:t>«Управление</w:t>
      </w:r>
      <w:r w:rsidRPr="007B3C80">
        <w:rPr>
          <w:spacing w:val="61"/>
        </w:rPr>
        <w:t xml:space="preserve"> </w:t>
      </w:r>
      <w:r w:rsidRPr="007B3C80">
        <w:t>автомобильных</w:t>
      </w:r>
      <w:r w:rsidRPr="007B3C80">
        <w:rPr>
          <w:spacing w:val="61"/>
        </w:rPr>
        <w:t xml:space="preserve"> </w:t>
      </w:r>
      <w:r w:rsidRPr="007B3C80">
        <w:t>дорог</w:t>
      </w:r>
      <w:r w:rsidRPr="007B3C80">
        <w:rPr>
          <w:spacing w:val="60"/>
        </w:rPr>
        <w:t xml:space="preserve"> </w:t>
      </w:r>
      <w:r w:rsidRPr="007B3C80">
        <w:t>Республики</w:t>
      </w:r>
      <w:r w:rsidRPr="007B3C80">
        <w:rPr>
          <w:spacing w:val="63"/>
        </w:rPr>
        <w:t xml:space="preserve"> </w:t>
      </w:r>
      <w:r w:rsidRPr="007B3C80">
        <w:t>Тыва»</w:t>
      </w:r>
      <w:r w:rsidRPr="007B3C80">
        <w:rPr>
          <w:spacing w:val="61"/>
        </w:rPr>
        <w:t xml:space="preserve"> </w:t>
      </w:r>
      <w:r w:rsidRPr="007B3C80">
        <w:t>(далее</w:t>
      </w:r>
      <w:r w:rsidRPr="007B3C80">
        <w:rPr>
          <w:spacing w:val="64"/>
        </w:rPr>
        <w:t xml:space="preserve"> </w:t>
      </w:r>
      <w:r w:rsidR="007B3C80" w:rsidRPr="007B3C80">
        <w:rPr>
          <w:spacing w:val="64"/>
        </w:rPr>
        <w:t>–</w:t>
      </w:r>
      <w:r w:rsidRPr="007B3C80">
        <w:rPr>
          <w:spacing w:val="62"/>
        </w:rPr>
        <w:t xml:space="preserve"> </w:t>
      </w:r>
      <w:r w:rsidRPr="007B3C80">
        <w:t>ГКУ</w:t>
      </w:r>
      <w:r w:rsidRPr="007B3C80">
        <w:rPr>
          <w:spacing w:val="62"/>
        </w:rPr>
        <w:t xml:space="preserve"> </w:t>
      </w:r>
      <w:r w:rsidRPr="007B3C80">
        <w:rPr>
          <w:spacing w:val="-5"/>
        </w:rPr>
        <w:t>УАД</w:t>
      </w:r>
      <w:r w:rsidR="007B3C80" w:rsidRPr="007B3C80">
        <w:rPr>
          <w:spacing w:val="-5"/>
        </w:rPr>
        <w:t xml:space="preserve"> </w:t>
      </w:r>
      <w:r w:rsidRPr="007B3C80">
        <w:rPr>
          <w:spacing w:val="-2"/>
        </w:rPr>
        <w:t>«</w:t>
      </w:r>
      <w:proofErr w:type="spellStart"/>
      <w:r w:rsidRPr="007B3C80">
        <w:rPr>
          <w:spacing w:val="-2"/>
        </w:rPr>
        <w:t>Тываавтодор</w:t>
      </w:r>
      <w:proofErr w:type="spellEnd"/>
      <w:r w:rsidRPr="007B3C80">
        <w:rPr>
          <w:spacing w:val="-2"/>
        </w:rPr>
        <w:t>»)</w:t>
      </w:r>
      <w:proofErr w:type="gramStart"/>
      <w:r w:rsidRPr="007B3C80">
        <w:rPr>
          <w:spacing w:val="-2"/>
        </w:rPr>
        <w:t>;»</w:t>
      </w:r>
      <w:proofErr w:type="gramEnd"/>
      <w:r w:rsidRPr="007B3C80">
        <w:rPr>
          <w:spacing w:val="-2"/>
        </w:rPr>
        <w:t>;</w:t>
      </w:r>
    </w:p>
    <w:p w:rsidR="00CF2094" w:rsidRPr="007B3C80" w:rsidRDefault="00A63A46" w:rsidP="009804D2">
      <w:pPr>
        <w:pStyle w:val="a3"/>
        <w:spacing w:line="360" w:lineRule="atLeast"/>
        <w:ind w:firstLine="709"/>
      </w:pPr>
      <w:r w:rsidRPr="007B3C80">
        <w:t>дополнить</w:t>
      </w:r>
      <w:r w:rsidRPr="007B3C80">
        <w:rPr>
          <w:spacing w:val="-7"/>
        </w:rPr>
        <w:t xml:space="preserve"> </w:t>
      </w:r>
      <w:r w:rsidRPr="007B3C80">
        <w:t>абзацем</w:t>
      </w:r>
      <w:r w:rsidRPr="007B3C80">
        <w:rPr>
          <w:spacing w:val="-9"/>
        </w:rPr>
        <w:t xml:space="preserve"> </w:t>
      </w:r>
      <w:r w:rsidRPr="007B3C80">
        <w:t>следующего</w:t>
      </w:r>
      <w:r w:rsidRPr="007B3C80">
        <w:rPr>
          <w:spacing w:val="-5"/>
        </w:rPr>
        <w:t xml:space="preserve"> </w:t>
      </w:r>
      <w:r w:rsidRPr="007B3C80">
        <w:rPr>
          <w:spacing w:val="-2"/>
        </w:rPr>
        <w:t>содержания:</w:t>
      </w:r>
    </w:p>
    <w:p w:rsidR="00CF2094" w:rsidRPr="007B3C80" w:rsidRDefault="00A63A46" w:rsidP="009804D2">
      <w:pPr>
        <w:pStyle w:val="a3"/>
        <w:spacing w:line="360" w:lineRule="atLeast"/>
        <w:ind w:firstLine="709"/>
      </w:pPr>
      <w:r w:rsidRPr="007B3C80">
        <w:t>«предоставление субсидий юридическим лицам, соответствующим кр</w:t>
      </w:r>
      <w:r w:rsidRPr="007B3C80">
        <w:t>и</w:t>
      </w:r>
      <w:r w:rsidRPr="007B3C80">
        <w:t>териям и условиям Порядка предоставления субсидий на финансовое обеспеч</w:t>
      </w:r>
      <w:r w:rsidRPr="007B3C80">
        <w:t>е</w:t>
      </w:r>
      <w:r w:rsidRPr="007B3C80">
        <w:t>ние затрат на реализацию отдельных мероприятий в области дорожно-транспортного комплекса Республики</w:t>
      </w:r>
      <w:r w:rsidRPr="007B3C80">
        <w:rPr>
          <w:spacing w:val="-3"/>
        </w:rPr>
        <w:t xml:space="preserve"> </w:t>
      </w:r>
      <w:r w:rsidRPr="007B3C80">
        <w:t>Тыва,</w:t>
      </w:r>
      <w:r w:rsidRPr="007B3C80">
        <w:rPr>
          <w:spacing w:val="-4"/>
        </w:rPr>
        <w:t xml:space="preserve"> </w:t>
      </w:r>
      <w:r w:rsidRPr="007B3C80">
        <w:t>утвержденного постановлением</w:t>
      </w:r>
      <w:r w:rsidRPr="007B3C80">
        <w:rPr>
          <w:spacing w:val="-4"/>
        </w:rPr>
        <w:t xml:space="preserve"> </w:t>
      </w:r>
      <w:r w:rsidRPr="007B3C80">
        <w:t>Правительства</w:t>
      </w:r>
      <w:r w:rsidRPr="007B3C80">
        <w:rPr>
          <w:spacing w:val="-4"/>
        </w:rPr>
        <w:t xml:space="preserve"> </w:t>
      </w:r>
      <w:r w:rsidRPr="007B3C80">
        <w:t>Республики</w:t>
      </w:r>
      <w:r w:rsidRPr="007B3C80">
        <w:rPr>
          <w:spacing w:val="-3"/>
        </w:rPr>
        <w:t xml:space="preserve"> </w:t>
      </w:r>
      <w:r w:rsidRPr="007B3C80">
        <w:t>Тыва</w:t>
      </w:r>
      <w:r w:rsidRPr="007B3C80">
        <w:rPr>
          <w:spacing w:val="-4"/>
        </w:rPr>
        <w:t xml:space="preserve"> </w:t>
      </w:r>
      <w:r w:rsidRPr="007B3C80">
        <w:t>от 9 ноября 2023 г. № 822»;</w:t>
      </w:r>
    </w:p>
    <w:p w:rsidR="00CF2094" w:rsidRPr="007B3C80" w:rsidRDefault="00A63A46" w:rsidP="009804D2">
      <w:pPr>
        <w:pStyle w:val="a4"/>
        <w:numPr>
          <w:ilvl w:val="1"/>
          <w:numId w:val="1"/>
        </w:numPr>
        <w:tabs>
          <w:tab w:val="left" w:pos="1037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7B3C80">
        <w:rPr>
          <w:sz w:val="28"/>
          <w:szCs w:val="28"/>
        </w:rPr>
        <w:t>абзац</w:t>
      </w:r>
      <w:r w:rsidRPr="007B3C80">
        <w:rPr>
          <w:spacing w:val="-8"/>
          <w:sz w:val="28"/>
          <w:szCs w:val="28"/>
        </w:rPr>
        <w:t xml:space="preserve"> </w:t>
      </w:r>
      <w:r w:rsidRPr="007B3C80">
        <w:rPr>
          <w:sz w:val="28"/>
          <w:szCs w:val="28"/>
        </w:rPr>
        <w:t>второй</w:t>
      </w:r>
      <w:r w:rsidRPr="007B3C80">
        <w:rPr>
          <w:spacing w:val="-5"/>
          <w:sz w:val="28"/>
          <w:szCs w:val="28"/>
        </w:rPr>
        <w:t xml:space="preserve"> </w:t>
      </w:r>
      <w:hyperlink r:id="rId10">
        <w:r w:rsidRPr="007B3C80">
          <w:rPr>
            <w:sz w:val="28"/>
            <w:szCs w:val="28"/>
          </w:rPr>
          <w:t>пункта</w:t>
        </w:r>
        <w:r w:rsidRPr="007B3C80">
          <w:rPr>
            <w:spacing w:val="-5"/>
            <w:sz w:val="28"/>
            <w:szCs w:val="28"/>
          </w:rPr>
          <w:t xml:space="preserve"> </w:t>
        </w:r>
        <w:r w:rsidRPr="007B3C80">
          <w:rPr>
            <w:sz w:val="28"/>
            <w:szCs w:val="28"/>
          </w:rPr>
          <w:t>5</w:t>
        </w:r>
        <w:r w:rsidRPr="007B3C80">
          <w:rPr>
            <w:spacing w:val="-6"/>
            <w:sz w:val="28"/>
            <w:szCs w:val="28"/>
          </w:rPr>
          <w:t xml:space="preserve"> </w:t>
        </w:r>
        <w:r w:rsidRPr="007B3C80">
          <w:rPr>
            <w:sz w:val="28"/>
            <w:szCs w:val="28"/>
          </w:rPr>
          <w:t>признать</w:t>
        </w:r>
        <w:r w:rsidRPr="007B3C80">
          <w:rPr>
            <w:spacing w:val="-5"/>
            <w:sz w:val="28"/>
            <w:szCs w:val="28"/>
          </w:rPr>
          <w:t xml:space="preserve"> </w:t>
        </w:r>
        <w:r w:rsidRPr="007B3C80">
          <w:rPr>
            <w:sz w:val="28"/>
            <w:szCs w:val="28"/>
          </w:rPr>
          <w:t>утратившим</w:t>
        </w:r>
        <w:r w:rsidRPr="007B3C80">
          <w:rPr>
            <w:spacing w:val="-5"/>
            <w:sz w:val="28"/>
            <w:szCs w:val="28"/>
          </w:rPr>
          <w:t xml:space="preserve"> </w:t>
        </w:r>
        <w:r w:rsidRPr="007B3C80">
          <w:rPr>
            <w:spacing w:val="-2"/>
            <w:sz w:val="28"/>
            <w:szCs w:val="28"/>
          </w:rPr>
          <w:t>силу;</w:t>
        </w:r>
      </w:hyperlink>
    </w:p>
    <w:p w:rsidR="00CF2094" w:rsidRPr="007B3C80" w:rsidRDefault="00A63A46" w:rsidP="009804D2">
      <w:pPr>
        <w:pStyle w:val="a4"/>
        <w:numPr>
          <w:ilvl w:val="1"/>
          <w:numId w:val="1"/>
        </w:numPr>
        <w:tabs>
          <w:tab w:val="left" w:pos="1038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7B3C80">
        <w:rPr>
          <w:sz w:val="28"/>
          <w:szCs w:val="28"/>
        </w:rPr>
        <w:t>пункт</w:t>
      </w:r>
      <w:r w:rsidRPr="007B3C80">
        <w:rPr>
          <w:spacing w:val="-4"/>
          <w:sz w:val="28"/>
          <w:szCs w:val="28"/>
        </w:rPr>
        <w:t xml:space="preserve"> </w:t>
      </w:r>
      <w:r w:rsidRPr="007B3C80">
        <w:rPr>
          <w:sz w:val="28"/>
          <w:szCs w:val="28"/>
        </w:rPr>
        <w:t>7</w:t>
      </w:r>
      <w:r w:rsidRPr="007B3C80">
        <w:rPr>
          <w:spacing w:val="-6"/>
          <w:sz w:val="28"/>
          <w:szCs w:val="28"/>
        </w:rPr>
        <w:t xml:space="preserve"> </w:t>
      </w:r>
      <w:r w:rsidRPr="007B3C80">
        <w:rPr>
          <w:sz w:val="28"/>
          <w:szCs w:val="28"/>
        </w:rPr>
        <w:t>изложить</w:t>
      </w:r>
      <w:r w:rsidRPr="007B3C80">
        <w:rPr>
          <w:spacing w:val="-7"/>
          <w:sz w:val="28"/>
          <w:szCs w:val="28"/>
        </w:rPr>
        <w:t xml:space="preserve"> </w:t>
      </w:r>
      <w:r w:rsidRPr="007B3C80">
        <w:rPr>
          <w:sz w:val="28"/>
          <w:szCs w:val="28"/>
        </w:rPr>
        <w:t>в</w:t>
      </w:r>
      <w:r w:rsidRPr="007B3C80">
        <w:rPr>
          <w:spacing w:val="-3"/>
          <w:sz w:val="28"/>
          <w:szCs w:val="28"/>
        </w:rPr>
        <w:t xml:space="preserve"> </w:t>
      </w:r>
      <w:r w:rsidRPr="007B3C80">
        <w:rPr>
          <w:sz w:val="28"/>
          <w:szCs w:val="28"/>
        </w:rPr>
        <w:t>следующей</w:t>
      </w:r>
      <w:r w:rsidRPr="007B3C80">
        <w:rPr>
          <w:spacing w:val="-3"/>
          <w:sz w:val="28"/>
          <w:szCs w:val="28"/>
        </w:rPr>
        <w:t xml:space="preserve"> </w:t>
      </w:r>
      <w:r w:rsidRPr="007B3C80">
        <w:rPr>
          <w:spacing w:val="-2"/>
          <w:sz w:val="28"/>
          <w:szCs w:val="28"/>
        </w:rPr>
        <w:t>редакции:</w:t>
      </w:r>
    </w:p>
    <w:p w:rsidR="00CF2094" w:rsidRPr="007B3C80" w:rsidRDefault="00A63A46" w:rsidP="009804D2">
      <w:pPr>
        <w:pStyle w:val="a3"/>
        <w:spacing w:line="360" w:lineRule="atLeast"/>
        <w:ind w:firstLine="709"/>
      </w:pPr>
      <w:r w:rsidRPr="007B3C80">
        <w:t>«7. ГКУ УАД «</w:t>
      </w:r>
      <w:proofErr w:type="spellStart"/>
      <w:r w:rsidRPr="007B3C80">
        <w:t>Тываавтодор</w:t>
      </w:r>
      <w:proofErr w:type="spellEnd"/>
      <w:r w:rsidRPr="007B3C80">
        <w:t>» ежемесячно до 5 числа направляет отчет об использовании средств Дорожного фонда в Министерство дорожно-транспортного комплекса Республики Тыва по форме и в сроки, утвержденные постановлением Правительства Республики Тыва от 19 июля 2023 г. № 528.».</w:t>
      </w:r>
    </w:p>
    <w:p w:rsidR="00CF2094" w:rsidRPr="007B3C80" w:rsidRDefault="00A63A46" w:rsidP="009804D2">
      <w:pPr>
        <w:pStyle w:val="a4"/>
        <w:numPr>
          <w:ilvl w:val="0"/>
          <w:numId w:val="1"/>
        </w:numPr>
        <w:tabs>
          <w:tab w:val="left" w:pos="1156"/>
        </w:tabs>
        <w:spacing w:line="360" w:lineRule="atLeast"/>
        <w:ind w:left="0" w:firstLine="709"/>
        <w:rPr>
          <w:sz w:val="28"/>
          <w:szCs w:val="28"/>
        </w:rPr>
      </w:pPr>
      <w:r w:rsidRPr="007B3C80">
        <w:rPr>
          <w:sz w:val="28"/>
          <w:szCs w:val="28"/>
        </w:rPr>
        <w:t>Настоящее</w:t>
      </w:r>
      <w:r w:rsidRPr="007B3C80">
        <w:rPr>
          <w:spacing w:val="35"/>
          <w:sz w:val="28"/>
          <w:szCs w:val="28"/>
        </w:rPr>
        <w:t xml:space="preserve"> </w:t>
      </w:r>
      <w:r w:rsidRPr="007B3C80">
        <w:rPr>
          <w:sz w:val="28"/>
          <w:szCs w:val="28"/>
        </w:rPr>
        <w:t>постановление</w:t>
      </w:r>
      <w:r w:rsidRPr="007B3C80">
        <w:rPr>
          <w:spacing w:val="35"/>
          <w:sz w:val="28"/>
          <w:szCs w:val="28"/>
        </w:rPr>
        <w:t xml:space="preserve"> </w:t>
      </w:r>
      <w:r w:rsidRPr="007B3C80">
        <w:rPr>
          <w:sz w:val="28"/>
          <w:szCs w:val="28"/>
        </w:rPr>
        <w:t>вступает</w:t>
      </w:r>
      <w:r w:rsidRPr="007B3C80">
        <w:rPr>
          <w:spacing w:val="35"/>
          <w:sz w:val="28"/>
          <w:szCs w:val="28"/>
        </w:rPr>
        <w:t xml:space="preserve"> </w:t>
      </w:r>
      <w:r w:rsidRPr="007B3C80">
        <w:rPr>
          <w:sz w:val="28"/>
          <w:szCs w:val="28"/>
        </w:rPr>
        <w:t>в</w:t>
      </w:r>
      <w:r w:rsidRPr="007B3C80">
        <w:rPr>
          <w:spacing w:val="35"/>
          <w:sz w:val="28"/>
          <w:szCs w:val="28"/>
        </w:rPr>
        <w:t xml:space="preserve"> </w:t>
      </w:r>
      <w:r w:rsidRPr="007B3C80">
        <w:rPr>
          <w:sz w:val="28"/>
          <w:szCs w:val="28"/>
        </w:rPr>
        <w:t>силу</w:t>
      </w:r>
      <w:r w:rsidRPr="007B3C80">
        <w:rPr>
          <w:spacing w:val="34"/>
          <w:sz w:val="28"/>
          <w:szCs w:val="28"/>
        </w:rPr>
        <w:t xml:space="preserve"> </w:t>
      </w:r>
      <w:r w:rsidRPr="007B3C80">
        <w:rPr>
          <w:sz w:val="28"/>
          <w:szCs w:val="28"/>
        </w:rPr>
        <w:t>со</w:t>
      </w:r>
      <w:r w:rsidRPr="007B3C80">
        <w:rPr>
          <w:spacing w:val="39"/>
          <w:sz w:val="28"/>
          <w:szCs w:val="28"/>
        </w:rPr>
        <w:t xml:space="preserve"> </w:t>
      </w:r>
      <w:r w:rsidRPr="007B3C80">
        <w:rPr>
          <w:sz w:val="28"/>
          <w:szCs w:val="28"/>
        </w:rPr>
        <w:t>дня</w:t>
      </w:r>
      <w:r w:rsidRPr="007B3C80">
        <w:rPr>
          <w:spacing w:val="35"/>
          <w:sz w:val="28"/>
          <w:szCs w:val="28"/>
        </w:rPr>
        <w:t xml:space="preserve"> </w:t>
      </w:r>
      <w:r w:rsidRPr="007B3C80">
        <w:rPr>
          <w:sz w:val="28"/>
          <w:szCs w:val="28"/>
        </w:rPr>
        <w:t>его</w:t>
      </w:r>
      <w:r w:rsidRPr="007B3C80">
        <w:rPr>
          <w:spacing w:val="36"/>
          <w:sz w:val="28"/>
          <w:szCs w:val="28"/>
        </w:rPr>
        <w:t xml:space="preserve"> </w:t>
      </w:r>
      <w:r w:rsidRPr="007B3C80">
        <w:rPr>
          <w:spacing w:val="-2"/>
          <w:sz w:val="28"/>
          <w:szCs w:val="28"/>
        </w:rPr>
        <w:t>официального</w:t>
      </w:r>
      <w:bookmarkStart w:id="1" w:name="4"/>
      <w:bookmarkEnd w:id="1"/>
      <w:r w:rsidR="007B3C80" w:rsidRPr="007B3C80">
        <w:rPr>
          <w:spacing w:val="-2"/>
          <w:sz w:val="28"/>
          <w:szCs w:val="28"/>
        </w:rPr>
        <w:t xml:space="preserve"> </w:t>
      </w:r>
      <w:r w:rsidRPr="007B3C80">
        <w:rPr>
          <w:spacing w:val="-2"/>
          <w:sz w:val="28"/>
          <w:szCs w:val="28"/>
        </w:rPr>
        <w:t>опубликования.</w:t>
      </w:r>
    </w:p>
    <w:p w:rsidR="00CF2094" w:rsidRPr="007B3C80" w:rsidRDefault="00A63A46" w:rsidP="009804D2">
      <w:pPr>
        <w:pStyle w:val="a4"/>
        <w:numPr>
          <w:ilvl w:val="0"/>
          <w:numId w:val="1"/>
        </w:numPr>
        <w:tabs>
          <w:tab w:val="left" w:pos="1096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7B3C80">
        <w:rPr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Pr="007B3C80">
        <w:rPr>
          <w:sz w:val="28"/>
          <w:szCs w:val="28"/>
        </w:rPr>
        <w:t>интернет-портале</w:t>
      </w:r>
      <w:proofErr w:type="gramEnd"/>
      <w:r w:rsidRPr="007B3C80">
        <w:rPr>
          <w:sz w:val="28"/>
          <w:szCs w:val="28"/>
        </w:rPr>
        <w:t xml:space="preserve"> правовой информации» (</w:t>
      </w:r>
      <w:hyperlink r:id="rId11">
        <w:r w:rsidRPr="007B3C80">
          <w:rPr>
            <w:sz w:val="28"/>
            <w:szCs w:val="28"/>
          </w:rPr>
          <w:t>www.pravo.gov.ru</w:t>
        </w:r>
      </w:hyperlink>
      <w:r w:rsidRPr="007B3C80">
        <w:rPr>
          <w:sz w:val="28"/>
          <w:szCs w:val="28"/>
        </w:rPr>
        <w:t>) и официальном сайте Ре</w:t>
      </w:r>
      <w:r w:rsidRPr="007B3C80">
        <w:rPr>
          <w:sz w:val="28"/>
          <w:szCs w:val="28"/>
        </w:rPr>
        <w:t>с</w:t>
      </w:r>
      <w:r w:rsidRPr="007B3C80">
        <w:rPr>
          <w:sz w:val="28"/>
          <w:szCs w:val="28"/>
        </w:rPr>
        <w:t>публики Тыва в информационно-телекоммуникационной сети «Интернет».</w:t>
      </w:r>
    </w:p>
    <w:p w:rsidR="00CF2094" w:rsidRPr="00D92998" w:rsidRDefault="00CF2094" w:rsidP="00D92998">
      <w:pPr>
        <w:pStyle w:val="a3"/>
        <w:jc w:val="left"/>
      </w:pPr>
    </w:p>
    <w:p w:rsidR="00CF2094" w:rsidRPr="00D92998" w:rsidRDefault="00CF2094" w:rsidP="00D92998">
      <w:pPr>
        <w:pStyle w:val="a3"/>
        <w:jc w:val="left"/>
      </w:pPr>
    </w:p>
    <w:p w:rsidR="00D92998" w:rsidRPr="00D92998" w:rsidRDefault="00D92998" w:rsidP="00D92998">
      <w:pPr>
        <w:pStyle w:val="a3"/>
        <w:jc w:val="left"/>
      </w:pPr>
    </w:p>
    <w:p w:rsidR="0091225F" w:rsidRDefault="0091225F" w:rsidP="00D92998">
      <w:pPr>
        <w:tabs>
          <w:tab w:val="left" w:pos="8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Заместитель Председателя </w:t>
      </w:r>
    </w:p>
    <w:p w:rsidR="00CF2094" w:rsidRPr="00D92998" w:rsidRDefault="0091225F" w:rsidP="00D92998">
      <w:pPr>
        <w:tabs>
          <w:tab w:val="left" w:pos="8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Правительства</w:t>
      </w:r>
      <w:r w:rsidR="00A63A46" w:rsidRPr="00D92998">
        <w:rPr>
          <w:spacing w:val="-6"/>
          <w:sz w:val="28"/>
          <w:szCs w:val="28"/>
        </w:rPr>
        <w:t xml:space="preserve"> </w:t>
      </w:r>
      <w:r w:rsidR="00A63A46" w:rsidRPr="00D92998">
        <w:rPr>
          <w:sz w:val="28"/>
          <w:szCs w:val="28"/>
        </w:rPr>
        <w:t>Республики</w:t>
      </w:r>
      <w:r w:rsidR="00A63A46" w:rsidRPr="00D92998">
        <w:rPr>
          <w:spacing w:val="-4"/>
          <w:sz w:val="28"/>
          <w:szCs w:val="28"/>
        </w:rPr>
        <w:t xml:space="preserve"> Тыва</w:t>
      </w:r>
      <w:r w:rsidR="00D92998" w:rsidRPr="00D92998">
        <w:rPr>
          <w:sz w:val="28"/>
          <w:szCs w:val="28"/>
        </w:rPr>
        <w:t xml:space="preserve">  </w:t>
      </w:r>
      <w:r w:rsidR="00D92998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О. Лукин</w:t>
      </w:r>
    </w:p>
    <w:sectPr w:rsidR="00CF2094" w:rsidRPr="00D92998" w:rsidSect="00D92998">
      <w:headerReference w:type="default" r:id="rId12"/>
      <w:pgSz w:w="11900" w:h="16840"/>
      <w:pgMar w:top="1134" w:right="567" w:bottom="1134" w:left="1701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1B" w:rsidRDefault="009B4A1B" w:rsidP="00D92998">
      <w:r>
        <w:separator/>
      </w:r>
    </w:p>
  </w:endnote>
  <w:endnote w:type="continuationSeparator" w:id="0">
    <w:p w:rsidR="009B4A1B" w:rsidRDefault="009B4A1B" w:rsidP="00D9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1B" w:rsidRDefault="009B4A1B" w:rsidP="00D92998">
      <w:r>
        <w:separator/>
      </w:r>
    </w:p>
  </w:footnote>
  <w:footnote w:type="continuationSeparator" w:id="0">
    <w:p w:rsidR="009B4A1B" w:rsidRDefault="009B4A1B" w:rsidP="00D9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72761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92998" w:rsidRPr="00D92998" w:rsidRDefault="00FA3074">
        <w:pPr>
          <w:pStyle w:val="a7"/>
          <w:jc w:val="right"/>
          <w:rPr>
            <w:sz w:val="24"/>
            <w:szCs w:val="24"/>
          </w:rPr>
        </w:pPr>
        <w:r>
          <w:rPr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7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A3074" w:rsidRPr="00FA3074" w:rsidRDefault="00FA3074" w:rsidP="00FA307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620200099/30418(5)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" filled="f" fillcolor="#4f81bd [3204]" stroked="f" strokecolor="#243f60 [1604]" strokeweight="2pt">
                  <v:textbox inset="0,0,0,0">
                    <w:txbxContent>
                      <w:p w:rsidR="00FA3074" w:rsidRPr="00FA3074" w:rsidRDefault="00FA3074" w:rsidP="00FA307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620200099/30418(5)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92998" w:rsidRPr="00D92998">
          <w:rPr>
            <w:sz w:val="24"/>
            <w:szCs w:val="24"/>
          </w:rPr>
          <w:fldChar w:fldCharType="begin"/>
        </w:r>
        <w:r w:rsidR="00D92998" w:rsidRPr="00D92998">
          <w:rPr>
            <w:sz w:val="24"/>
            <w:szCs w:val="24"/>
          </w:rPr>
          <w:instrText>PAGE   \* MERGEFORMAT</w:instrText>
        </w:r>
        <w:r w:rsidR="00D92998" w:rsidRPr="00D92998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="00D92998" w:rsidRPr="00D92998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4E51"/>
    <w:multiLevelType w:val="hybridMultilevel"/>
    <w:tmpl w:val="8BC6C658"/>
    <w:lvl w:ilvl="0" w:tplc="BB2CFD3C">
      <w:start w:val="1"/>
      <w:numFmt w:val="decimal"/>
      <w:lvlText w:val="%1."/>
      <w:lvlJc w:val="left"/>
      <w:pPr>
        <w:ind w:left="105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1AF914">
      <w:numFmt w:val="bullet"/>
      <w:lvlText w:val="•"/>
      <w:lvlJc w:val="left"/>
      <w:pPr>
        <w:ind w:left="698" w:hanging="430"/>
      </w:pPr>
      <w:rPr>
        <w:rFonts w:hint="default"/>
        <w:lang w:val="ru-RU" w:eastAsia="en-US" w:bidi="ar-SA"/>
      </w:rPr>
    </w:lvl>
    <w:lvl w:ilvl="2" w:tplc="12F6E336">
      <w:numFmt w:val="bullet"/>
      <w:lvlText w:val="•"/>
      <w:lvlJc w:val="left"/>
      <w:pPr>
        <w:ind w:left="1297" w:hanging="430"/>
      </w:pPr>
      <w:rPr>
        <w:rFonts w:hint="default"/>
        <w:lang w:val="ru-RU" w:eastAsia="en-US" w:bidi="ar-SA"/>
      </w:rPr>
    </w:lvl>
    <w:lvl w:ilvl="3" w:tplc="4E50DA46">
      <w:numFmt w:val="bullet"/>
      <w:lvlText w:val="•"/>
      <w:lvlJc w:val="left"/>
      <w:pPr>
        <w:ind w:left="1896" w:hanging="430"/>
      </w:pPr>
      <w:rPr>
        <w:rFonts w:hint="default"/>
        <w:lang w:val="ru-RU" w:eastAsia="en-US" w:bidi="ar-SA"/>
      </w:rPr>
    </w:lvl>
    <w:lvl w:ilvl="4" w:tplc="66B22476">
      <w:numFmt w:val="bullet"/>
      <w:lvlText w:val="•"/>
      <w:lvlJc w:val="left"/>
      <w:pPr>
        <w:ind w:left="2494" w:hanging="430"/>
      </w:pPr>
      <w:rPr>
        <w:rFonts w:hint="default"/>
        <w:lang w:val="ru-RU" w:eastAsia="en-US" w:bidi="ar-SA"/>
      </w:rPr>
    </w:lvl>
    <w:lvl w:ilvl="5" w:tplc="1B0E65EA">
      <w:numFmt w:val="bullet"/>
      <w:lvlText w:val="•"/>
      <w:lvlJc w:val="left"/>
      <w:pPr>
        <w:ind w:left="3093" w:hanging="430"/>
      </w:pPr>
      <w:rPr>
        <w:rFonts w:hint="default"/>
        <w:lang w:val="ru-RU" w:eastAsia="en-US" w:bidi="ar-SA"/>
      </w:rPr>
    </w:lvl>
    <w:lvl w:ilvl="6" w:tplc="4D02CF70">
      <w:numFmt w:val="bullet"/>
      <w:lvlText w:val="•"/>
      <w:lvlJc w:val="left"/>
      <w:pPr>
        <w:ind w:left="3692" w:hanging="430"/>
      </w:pPr>
      <w:rPr>
        <w:rFonts w:hint="default"/>
        <w:lang w:val="ru-RU" w:eastAsia="en-US" w:bidi="ar-SA"/>
      </w:rPr>
    </w:lvl>
    <w:lvl w:ilvl="7" w:tplc="B56A5084">
      <w:numFmt w:val="bullet"/>
      <w:lvlText w:val="•"/>
      <w:lvlJc w:val="left"/>
      <w:pPr>
        <w:ind w:left="4290" w:hanging="430"/>
      </w:pPr>
      <w:rPr>
        <w:rFonts w:hint="default"/>
        <w:lang w:val="ru-RU" w:eastAsia="en-US" w:bidi="ar-SA"/>
      </w:rPr>
    </w:lvl>
    <w:lvl w:ilvl="8" w:tplc="33F21CC4">
      <w:numFmt w:val="bullet"/>
      <w:lvlText w:val="•"/>
      <w:lvlJc w:val="left"/>
      <w:pPr>
        <w:ind w:left="4889" w:hanging="430"/>
      </w:pPr>
      <w:rPr>
        <w:rFonts w:hint="default"/>
        <w:lang w:val="ru-RU" w:eastAsia="en-US" w:bidi="ar-SA"/>
      </w:rPr>
    </w:lvl>
  </w:abstractNum>
  <w:abstractNum w:abstractNumId="1">
    <w:nsid w:val="6E4E003B"/>
    <w:multiLevelType w:val="hybridMultilevel"/>
    <w:tmpl w:val="2868998C"/>
    <w:lvl w:ilvl="0" w:tplc="12FEFF3C">
      <w:start w:val="1"/>
      <w:numFmt w:val="decimal"/>
      <w:lvlText w:val="%1."/>
      <w:lvlJc w:val="left"/>
      <w:pPr>
        <w:ind w:left="27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A0B9EC">
      <w:start w:val="1"/>
      <w:numFmt w:val="decimal"/>
      <w:lvlText w:val="%2)"/>
      <w:lvlJc w:val="left"/>
      <w:pPr>
        <w:ind w:left="103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8526CC4">
      <w:numFmt w:val="bullet"/>
      <w:lvlText w:val="•"/>
      <w:lvlJc w:val="left"/>
      <w:pPr>
        <w:ind w:left="2089" w:hanging="305"/>
      </w:pPr>
      <w:rPr>
        <w:rFonts w:hint="default"/>
        <w:lang w:val="ru-RU" w:eastAsia="en-US" w:bidi="ar-SA"/>
      </w:rPr>
    </w:lvl>
    <w:lvl w:ilvl="3" w:tplc="F31295D6">
      <w:numFmt w:val="bullet"/>
      <w:lvlText w:val="•"/>
      <w:lvlJc w:val="left"/>
      <w:pPr>
        <w:ind w:left="3138" w:hanging="305"/>
      </w:pPr>
      <w:rPr>
        <w:rFonts w:hint="default"/>
        <w:lang w:val="ru-RU" w:eastAsia="en-US" w:bidi="ar-SA"/>
      </w:rPr>
    </w:lvl>
    <w:lvl w:ilvl="4" w:tplc="9D8ECE3A">
      <w:numFmt w:val="bullet"/>
      <w:lvlText w:val="•"/>
      <w:lvlJc w:val="left"/>
      <w:pPr>
        <w:ind w:left="4187" w:hanging="305"/>
      </w:pPr>
      <w:rPr>
        <w:rFonts w:hint="default"/>
        <w:lang w:val="ru-RU" w:eastAsia="en-US" w:bidi="ar-SA"/>
      </w:rPr>
    </w:lvl>
    <w:lvl w:ilvl="5" w:tplc="2D6A99CA">
      <w:numFmt w:val="bullet"/>
      <w:lvlText w:val="•"/>
      <w:lvlJc w:val="left"/>
      <w:pPr>
        <w:ind w:left="5236" w:hanging="305"/>
      </w:pPr>
      <w:rPr>
        <w:rFonts w:hint="default"/>
        <w:lang w:val="ru-RU" w:eastAsia="en-US" w:bidi="ar-SA"/>
      </w:rPr>
    </w:lvl>
    <w:lvl w:ilvl="6" w:tplc="507C01D4">
      <w:numFmt w:val="bullet"/>
      <w:lvlText w:val="•"/>
      <w:lvlJc w:val="left"/>
      <w:pPr>
        <w:ind w:left="6286" w:hanging="305"/>
      </w:pPr>
      <w:rPr>
        <w:rFonts w:hint="default"/>
        <w:lang w:val="ru-RU" w:eastAsia="en-US" w:bidi="ar-SA"/>
      </w:rPr>
    </w:lvl>
    <w:lvl w:ilvl="7" w:tplc="8924AB86">
      <w:numFmt w:val="bullet"/>
      <w:lvlText w:val="•"/>
      <w:lvlJc w:val="left"/>
      <w:pPr>
        <w:ind w:left="7335" w:hanging="305"/>
      </w:pPr>
      <w:rPr>
        <w:rFonts w:hint="default"/>
        <w:lang w:val="ru-RU" w:eastAsia="en-US" w:bidi="ar-SA"/>
      </w:rPr>
    </w:lvl>
    <w:lvl w:ilvl="8" w:tplc="CD4C893E">
      <w:numFmt w:val="bullet"/>
      <w:lvlText w:val="•"/>
      <w:lvlJc w:val="left"/>
      <w:pPr>
        <w:ind w:left="8384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BossProviderVariable" w:val="25_01_2006!05b472d3-b062-414b-8dda-1fe108dc3676"/>
  </w:docVars>
  <w:rsids>
    <w:rsidRoot w:val="00CF2094"/>
    <w:rsid w:val="007B3C80"/>
    <w:rsid w:val="007B6D45"/>
    <w:rsid w:val="0091225F"/>
    <w:rsid w:val="009804D2"/>
    <w:rsid w:val="009B4A1B"/>
    <w:rsid w:val="00A63A46"/>
    <w:rsid w:val="00AE7C98"/>
    <w:rsid w:val="00C2592E"/>
    <w:rsid w:val="00C474A4"/>
    <w:rsid w:val="00CF2094"/>
    <w:rsid w:val="00D92998"/>
    <w:rsid w:val="00DE169E"/>
    <w:rsid w:val="00F853FD"/>
    <w:rsid w:val="00FA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7" w:right="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B6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D4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929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29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929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299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7" w:right="9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7B6D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6D4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D929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299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929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299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81&amp;date=17.01.2025&amp;dst=103025&amp;field=134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localhost/C:/Downloads/www.pravo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434&amp;n=39381&amp;date=17.01.2025&amp;dst=100058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6800&amp;date=17.01.2025&amp;dst=100007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2025-02-13T09:12:00Z</cp:lastPrinted>
  <dcterms:created xsi:type="dcterms:W3CDTF">2025-02-13T09:13:00Z</dcterms:created>
  <dcterms:modified xsi:type="dcterms:W3CDTF">2025-02-13T09:13:00Z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LastSaved">
    <vt:filetime>2025-02-06T00:00:00Z</vt:filetime>
  </property>
  <property fmtid="{D5CDD505-2E9C-101B-9397-08002B2CF9AE}" pid="4" name="Producer">
    <vt:lpwstr>iText® Core 7.2.1 (AGPL version) ©2000-2021 iText Group NV</vt:lpwstr>
  </property>
</Properties>
</file>