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FF" w:rsidRDefault="003452FF" w:rsidP="003452F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noProof/>
        </w:rPr>
      </w:pPr>
    </w:p>
    <w:p w:rsidR="00A56AC2" w:rsidRDefault="00A56AC2" w:rsidP="003452F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noProof/>
        </w:rPr>
      </w:pPr>
    </w:p>
    <w:p w:rsidR="00A56AC2" w:rsidRPr="003452FF" w:rsidRDefault="00A56AC2" w:rsidP="003452F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lang w:val="en-US" w:eastAsia="en-US"/>
        </w:rPr>
      </w:pPr>
    </w:p>
    <w:p w:rsidR="003452FF" w:rsidRPr="003452FF" w:rsidRDefault="003452FF" w:rsidP="003452F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3452FF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3452FF">
        <w:rPr>
          <w:rFonts w:eastAsia="Calibri"/>
          <w:sz w:val="36"/>
          <w:szCs w:val="36"/>
          <w:lang w:eastAsia="en-US"/>
        </w:rPr>
        <w:br/>
      </w:r>
      <w:r w:rsidRPr="003452FF">
        <w:rPr>
          <w:rFonts w:eastAsia="Calibri"/>
          <w:b/>
          <w:sz w:val="36"/>
          <w:szCs w:val="36"/>
          <w:lang w:eastAsia="en-US"/>
        </w:rPr>
        <w:t>ДОКТААЛ</w:t>
      </w:r>
    </w:p>
    <w:p w:rsidR="003452FF" w:rsidRPr="003452FF" w:rsidRDefault="003452FF" w:rsidP="003452F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3452FF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3452FF">
        <w:rPr>
          <w:rFonts w:eastAsia="Calibri"/>
          <w:sz w:val="36"/>
          <w:szCs w:val="36"/>
          <w:lang w:eastAsia="en-US"/>
        </w:rPr>
        <w:br/>
      </w:r>
      <w:r w:rsidRPr="003452FF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927A20" w:rsidRPr="00C5737E" w:rsidRDefault="00927A20" w:rsidP="00927A20">
      <w:pPr>
        <w:jc w:val="center"/>
        <w:rPr>
          <w:sz w:val="28"/>
          <w:szCs w:val="28"/>
        </w:rPr>
      </w:pPr>
    </w:p>
    <w:p w:rsidR="00C5737E" w:rsidRDefault="00C5737E" w:rsidP="00C573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52FF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2021 г. № 4</w:t>
      </w:r>
      <w:r w:rsidR="003452FF">
        <w:rPr>
          <w:sz w:val="28"/>
          <w:szCs w:val="28"/>
        </w:rPr>
        <w:t>1</w:t>
      </w:r>
    </w:p>
    <w:p w:rsidR="00C5737E" w:rsidRDefault="00C5737E" w:rsidP="00C5737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927A20" w:rsidRPr="00C5737E" w:rsidRDefault="00927A20" w:rsidP="00927A20">
      <w:pPr>
        <w:jc w:val="center"/>
        <w:rPr>
          <w:sz w:val="28"/>
          <w:szCs w:val="28"/>
        </w:rPr>
      </w:pPr>
    </w:p>
    <w:p w:rsidR="00927A20" w:rsidRPr="00F92F5D" w:rsidRDefault="005B34D4" w:rsidP="00927A20">
      <w:pPr>
        <w:jc w:val="center"/>
        <w:rPr>
          <w:b/>
          <w:sz w:val="28"/>
          <w:szCs w:val="28"/>
        </w:rPr>
      </w:pPr>
      <w:r w:rsidRPr="00927A20">
        <w:rPr>
          <w:b/>
          <w:sz w:val="28"/>
          <w:szCs w:val="28"/>
        </w:rPr>
        <w:t>О внесении изменений в</w:t>
      </w:r>
      <w:r w:rsidR="00927A20" w:rsidRPr="00927A20">
        <w:rPr>
          <w:b/>
          <w:sz w:val="28"/>
          <w:szCs w:val="28"/>
        </w:rPr>
        <w:t xml:space="preserve"> </w:t>
      </w:r>
      <w:r w:rsidR="00C734B7" w:rsidRPr="00927A20">
        <w:rPr>
          <w:b/>
          <w:sz w:val="28"/>
          <w:szCs w:val="28"/>
        </w:rPr>
        <w:t>Правил</w:t>
      </w:r>
      <w:r w:rsidRPr="00927A20">
        <w:rPr>
          <w:b/>
          <w:sz w:val="28"/>
          <w:szCs w:val="28"/>
        </w:rPr>
        <w:t>а</w:t>
      </w:r>
      <w:r w:rsidR="00C92C2C" w:rsidRPr="00927A20">
        <w:rPr>
          <w:b/>
          <w:sz w:val="28"/>
          <w:szCs w:val="28"/>
        </w:rPr>
        <w:t xml:space="preserve"> ведения </w:t>
      </w:r>
    </w:p>
    <w:p w:rsidR="00927A20" w:rsidRPr="00F92F5D" w:rsidRDefault="00C92C2C" w:rsidP="00927A20">
      <w:pPr>
        <w:jc w:val="center"/>
        <w:rPr>
          <w:b/>
          <w:sz w:val="28"/>
          <w:szCs w:val="28"/>
        </w:rPr>
      </w:pPr>
      <w:r w:rsidRPr="00927A20">
        <w:rPr>
          <w:b/>
          <w:sz w:val="28"/>
          <w:szCs w:val="28"/>
        </w:rPr>
        <w:t xml:space="preserve">организациями и индивидуальными </w:t>
      </w:r>
    </w:p>
    <w:p w:rsidR="00927A20" w:rsidRPr="00F92F5D" w:rsidRDefault="00C92C2C" w:rsidP="00927A20">
      <w:pPr>
        <w:jc w:val="center"/>
        <w:rPr>
          <w:b/>
          <w:sz w:val="28"/>
          <w:szCs w:val="28"/>
        </w:rPr>
      </w:pPr>
      <w:r w:rsidRPr="00927A20">
        <w:rPr>
          <w:b/>
          <w:sz w:val="28"/>
          <w:szCs w:val="28"/>
        </w:rPr>
        <w:t xml:space="preserve">предпринимателями </w:t>
      </w:r>
      <w:proofErr w:type="gramStart"/>
      <w:r w:rsidRPr="00927A20">
        <w:rPr>
          <w:b/>
          <w:sz w:val="28"/>
          <w:szCs w:val="28"/>
        </w:rPr>
        <w:t>хозяйственной</w:t>
      </w:r>
      <w:proofErr w:type="gramEnd"/>
      <w:r w:rsidRPr="00927A20">
        <w:rPr>
          <w:b/>
          <w:sz w:val="28"/>
          <w:szCs w:val="28"/>
        </w:rPr>
        <w:t xml:space="preserve"> </w:t>
      </w:r>
    </w:p>
    <w:p w:rsidR="00927A20" w:rsidRPr="00927A20" w:rsidRDefault="00C92C2C" w:rsidP="00927A20">
      <w:pPr>
        <w:jc w:val="center"/>
        <w:rPr>
          <w:b/>
          <w:sz w:val="28"/>
          <w:szCs w:val="28"/>
        </w:rPr>
      </w:pPr>
      <w:r w:rsidRPr="00927A20">
        <w:rPr>
          <w:b/>
          <w:sz w:val="28"/>
          <w:szCs w:val="28"/>
        </w:rPr>
        <w:t xml:space="preserve">деятельности на территории Республики </w:t>
      </w:r>
    </w:p>
    <w:p w:rsidR="00C92C2C" w:rsidRPr="00927A20" w:rsidRDefault="00C92C2C" w:rsidP="00927A20">
      <w:pPr>
        <w:jc w:val="center"/>
        <w:rPr>
          <w:b/>
          <w:sz w:val="28"/>
          <w:szCs w:val="28"/>
        </w:rPr>
      </w:pPr>
      <w:r w:rsidRPr="00927A20">
        <w:rPr>
          <w:b/>
          <w:sz w:val="28"/>
          <w:szCs w:val="28"/>
        </w:rPr>
        <w:t>Тыва в условиях повышенной готовности</w:t>
      </w:r>
    </w:p>
    <w:p w:rsidR="00C92C2C" w:rsidRPr="00F92F5D" w:rsidRDefault="00C92C2C" w:rsidP="00927A20">
      <w:pPr>
        <w:jc w:val="center"/>
        <w:rPr>
          <w:sz w:val="28"/>
          <w:szCs w:val="28"/>
        </w:rPr>
      </w:pPr>
    </w:p>
    <w:p w:rsidR="00927A20" w:rsidRPr="00F92F5D" w:rsidRDefault="00927A20" w:rsidP="00927A20">
      <w:pPr>
        <w:jc w:val="center"/>
        <w:rPr>
          <w:sz w:val="28"/>
          <w:szCs w:val="28"/>
        </w:rPr>
      </w:pPr>
    </w:p>
    <w:p w:rsidR="00C92C2C" w:rsidRDefault="00C92C2C" w:rsidP="00927A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27A20">
        <w:rPr>
          <w:rFonts w:eastAsiaTheme="minorHAnsi"/>
          <w:sz w:val="28"/>
          <w:szCs w:val="28"/>
        </w:rPr>
        <w:t>В соответствии с подпункт</w:t>
      </w:r>
      <w:r w:rsidR="008D4303" w:rsidRPr="00927A20">
        <w:rPr>
          <w:rFonts w:eastAsiaTheme="minorHAnsi"/>
          <w:sz w:val="28"/>
          <w:szCs w:val="28"/>
        </w:rPr>
        <w:t>ами «у» и</w:t>
      </w:r>
      <w:r w:rsidR="00927A20">
        <w:rPr>
          <w:rFonts w:eastAsiaTheme="minorHAnsi"/>
          <w:sz w:val="28"/>
          <w:szCs w:val="28"/>
        </w:rPr>
        <w:t xml:space="preserve"> </w:t>
      </w:r>
      <w:r w:rsidRPr="00927A20">
        <w:rPr>
          <w:rFonts w:eastAsiaTheme="minorHAnsi"/>
          <w:sz w:val="28"/>
          <w:szCs w:val="28"/>
        </w:rPr>
        <w:t>«</w:t>
      </w:r>
      <w:proofErr w:type="spellStart"/>
      <w:r w:rsidRPr="00927A20">
        <w:rPr>
          <w:rFonts w:eastAsiaTheme="minorHAnsi"/>
          <w:sz w:val="28"/>
          <w:szCs w:val="28"/>
        </w:rPr>
        <w:t>ф</w:t>
      </w:r>
      <w:proofErr w:type="spellEnd"/>
      <w:r w:rsidRPr="00927A20">
        <w:rPr>
          <w:rFonts w:eastAsiaTheme="minorHAnsi"/>
          <w:sz w:val="28"/>
          <w:szCs w:val="28"/>
        </w:rPr>
        <w:t>» пункта 1 статьи 11 Федерального з</w:t>
      </w:r>
      <w:r w:rsidRPr="00927A20">
        <w:rPr>
          <w:rFonts w:eastAsiaTheme="minorHAnsi"/>
          <w:sz w:val="28"/>
          <w:szCs w:val="28"/>
        </w:rPr>
        <w:t>а</w:t>
      </w:r>
      <w:r w:rsidRPr="00927A20">
        <w:rPr>
          <w:rFonts w:eastAsiaTheme="minorHAnsi"/>
          <w:sz w:val="28"/>
          <w:szCs w:val="28"/>
        </w:rPr>
        <w:t>кона от 21 декабря 1994 г. № 68-ФЗ «О защите населения и территорий от чрезв</w:t>
      </w:r>
      <w:r w:rsidRPr="00927A20">
        <w:rPr>
          <w:rFonts w:eastAsiaTheme="minorHAnsi"/>
          <w:sz w:val="28"/>
          <w:szCs w:val="28"/>
        </w:rPr>
        <w:t>ы</w:t>
      </w:r>
      <w:r w:rsidRPr="00927A20">
        <w:rPr>
          <w:rFonts w:eastAsiaTheme="minorHAnsi"/>
          <w:sz w:val="28"/>
          <w:szCs w:val="28"/>
        </w:rPr>
        <w:t>чайных ситуаций природного и техногенного характе</w:t>
      </w:r>
      <w:r w:rsidR="002B485E" w:rsidRPr="00927A20">
        <w:rPr>
          <w:rFonts w:eastAsiaTheme="minorHAnsi"/>
          <w:sz w:val="28"/>
          <w:szCs w:val="28"/>
        </w:rPr>
        <w:t>ра»</w:t>
      </w:r>
      <w:r w:rsidR="00927A20">
        <w:rPr>
          <w:rFonts w:eastAsiaTheme="minorHAnsi"/>
          <w:sz w:val="28"/>
          <w:szCs w:val="28"/>
        </w:rPr>
        <w:t xml:space="preserve"> </w:t>
      </w:r>
      <w:r w:rsidRPr="00927A20">
        <w:rPr>
          <w:rFonts w:eastAsiaTheme="minorHAnsi"/>
          <w:sz w:val="28"/>
          <w:szCs w:val="28"/>
        </w:rPr>
        <w:t>Правительство Республики Тыва ПОСТАНОВЛЯЕТ:</w:t>
      </w:r>
    </w:p>
    <w:p w:rsidR="00927A20" w:rsidRPr="00927A20" w:rsidRDefault="00927A20" w:rsidP="00927A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</w:p>
    <w:p w:rsidR="00C92C2C" w:rsidRPr="00927A20" w:rsidRDefault="00927A20" w:rsidP="00927A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27A20">
        <w:rPr>
          <w:rFonts w:eastAsiaTheme="minorHAnsi"/>
          <w:sz w:val="28"/>
          <w:szCs w:val="28"/>
        </w:rPr>
        <w:t xml:space="preserve">1. </w:t>
      </w:r>
      <w:r w:rsidR="00C92C2C" w:rsidRPr="00927A20">
        <w:rPr>
          <w:rFonts w:eastAsiaTheme="minorHAnsi"/>
          <w:sz w:val="28"/>
          <w:szCs w:val="28"/>
        </w:rPr>
        <w:t>Внести в Правил</w:t>
      </w:r>
      <w:r w:rsidR="005B34D4" w:rsidRPr="00927A20">
        <w:rPr>
          <w:rFonts w:eastAsiaTheme="minorHAnsi"/>
          <w:sz w:val="28"/>
          <w:szCs w:val="28"/>
        </w:rPr>
        <w:t>а</w:t>
      </w:r>
      <w:r w:rsidR="00C92C2C" w:rsidRPr="00927A20">
        <w:rPr>
          <w:rFonts w:eastAsiaTheme="minorHAnsi"/>
          <w:sz w:val="28"/>
          <w:szCs w:val="28"/>
        </w:rPr>
        <w:t xml:space="preserve"> ведения организациями и индивидуальными предприн</w:t>
      </w:r>
      <w:r w:rsidR="00C92C2C" w:rsidRPr="00927A20">
        <w:rPr>
          <w:rFonts w:eastAsiaTheme="minorHAnsi"/>
          <w:sz w:val="28"/>
          <w:szCs w:val="28"/>
        </w:rPr>
        <w:t>и</w:t>
      </w:r>
      <w:r w:rsidR="00C92C2C" w:rsidRPr="00927A20">
        <w:rPr>
          <w:rFonts w:eastAsiaTheme="minorHAnsi"/>
          <w:sz w:val="28"/>
          <w:szCs w:val="28"/>
        </w:rPr>
        <w:t>мателями хозяйственной деятельности на территории Республики Тыва в условиях повышенной готовности, утвержденны</w:t>
      </w:r>
      <w:r w:rsidR="005B34D4" w:rsidRPr="00927A20">
        <w:rPr>
          <w:rFonts w:eastAsiaTheme="minorHAnsi"/>
          <w:sz w:val="28"/>
          <w:szCs w:val="28"/>
        </w:rPr>
        <w:t>е</w:t>
      </w:r>
      <w:r w:rsidR="00C92C2C" w:rsidRPr="00927A20">
        <w:rPr>
          <w:rFonts w:eastAsiaTheme="minorHAnsi"/>
          <w:sz w:val="28"/>
          <w:szCs w:val="28"/>
        </w:rPr>
        <w:t xml:space="preserve"> постановлением Правительства Республики Тыва от 15 мая 2020 г. № 213, следующ</w:t>
      </w:r>
      <w:r w:rsidR="006B3E93" w:rsidRPr="00927A20">
        <w:rPr>
          <w:rFonts w:eastAsiaTheme="minorHAnsi"/>
          <w:sz w:val="28"/>
          <w:szCs w:val="28"/>
        </w:rPr>
        <w:t>и</w:t>
      </w:r>
      <w:r w:rsidR="00C92C2C" w:rsidRPr="00927A20">
        <w:rPr>
          <w:rFonts w:eastAsiaTheme="minorHAnsi"/>
          <w:sz w:val="28"/>
          <w:szCs w:val="28"/>
        </w:rPr>
        <w:t>е изменени</w:t>
      </w:r>
      <w:r w:rsidR="006B3E93" w:rsidRPr="00927A20">
        <w:rPr>
          <w:rFonts w:eastAsiaTheme="minorHAnsi"/>
          <w:sz w:val="28"/>
          <w:szCs w:val="28"/>
        </w:rPr>
        <w:t>я</w:t>
      </w:r>
      <w:r w:rsidR="00C92C2C" w:rsidRPr="00927A20">
        <w:rPr>
          <w:rFonts w:eastAsiaTheme="minorHAnsi"/>
          <w:sz w:val="28"/>
          <w:szCs w:val="28"/>
        </w:rPr>
        <w:t>:</w:t>
      </w:r>
    </w:p>
    <w:p w:rsidR="00B553F2" w:rsidRPr="00927A20" w:rsidRDefault="00927A20" w:rsidP="00927A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27A20">
        <w:rPr>
          <w:rFonts w:eastAsiaTheme="minorHAnsi"/>
          <w:sz w:val="28"/>
          <w:szCs w:val="28"/>
        </w:rPr>
        <w:t xml:space="preserve">1) </w:t>
      </w:r>
      <w:r w:rsidR="00184A47" w:rsidRPr="00927A20">
        <w:rPr>
          <w:rFonts w:eastAsiaTheme="minorHAnsi"/>
          <w:sz w:val="28"/>
          <w:szCs w:val="28"/>
        </w:rPr>
        <w:t>в</w:t>
      </w:r>
      <w:r w:rsidR="00B553F2" w:rsidRPr="00927A20">
        <w:rPr>
          <w:rFonts w:eastAsiaTheme="minorHAnsi"/>
          <w:sz w:val="28"/>
          <w:szCs w:val="28"/>
        </w:rPr>
        <w:t xml:space="preserve"> пункте </w:t>
      </w:r>
      <w:r w:rsidR="00184A47" w:rsidRPr="00927A20">
        <w:rPr>
          <w:rFonts w:eastAsiaTheme="minorHAnsi"/>
          <w:sz w:val="28"/>
          <w:szCs w:val="28"/>
        </w:rPr>
        <w:t>2:</w:t>
      </w:r>
    </w:p>
    <w:p w:rsidR="00F07111" w:rsidRPr="00927A20" w:rsidRDefault="00184A47" w:rsidP="00927A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27A20">
        <w:rPr>
          <w:rFonts w:eastAsiaTheme="minorHAnsi"/>
          <w:sz w:val="28"/>
          <w:szCs w:val="28"/>
        </w:rPr>
        <w:t xml:space="preserve">а) </w:t>
      </w:r>
      <w:r w:rsidR="00F07111" w:rsidRPr="00927A20">
        <w:rPr>
          <w:rFonts w:eastAsiaTheme="minorHAnsi"/>
          <w:sz w:val="28"/>
          <w:szCs w:val="28"/>
        </w:rPr>
        <w:t>в подпункте 3 слова «на</w:t>
      </w:r>
      <w:r w:rsidR="0008161B" w:rsidRPr="00927A20">
        <w:rPr>
          <w:rFonts w:eastAsiaTheme="minorHAnsi"/>
          <w:sz w:val="28"/>
          <w:szCs w:val="28"/>
        </w:rPr>
        <w:t xml:space="preserve"> 4 кв. м» заменить словами «на 2,5</w:t>
      </w:r>
      <w:r w:rsidR="00F07111" w:rsidRPr="00927A20">
        <w:rPr>
          <w:rFonts w:eastAsiaTheme="minorHAnsi"/>
          <w:sz w:val="28"/>
          <w:szCs w:val="28"/>
        </w:rPr>
        <w:t xml:space="preserve"> кв. м»;</w:t>
      </w:r>
    </w:p>
    <w:p w:rsidR="00C264CF" w:rsidRPr="00927A20" w:rsidRDefault="00184A47" w:rsidP="00927A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27A20">
        <w:rPr>
          <w:rFonts w:eastAsiaTheme="minorHAnsi"/>
          <w:sz w:val="28"/>
          <w:szCs w:val="28"/>
        </w:rPr>
        <w:t xml:space="preserve">б) </w:t>
      </w:r>
      <w:r w:rsidR="0076652E" w:rsidRPr="00927A20">
        <w:rPr>
          <w:rFonts w:eastAsiaTheme="minorHAnsi"/>
          <w:sz w:val="28"/>
          <w:szCs w:val="28"/>
        </w:rPr>
        <w:t xml:space="preserve">в </w:t>
      </w:r>
      <w:r w:rsidR="00F54421" w:rsidRPr="00927A20">
        <w:rPr>
          <w:rFonts w:eastAsiaTheme="minorHAnsi"/>
          <w:sz w:val="28"/>
          <w:szCs w:val="28"/>
        </w:rPr>
        <w:t>подпункт</w:t>
      </w:r>
      <w:r w:rsidR="0076652E" w:rsidRPr="00927A20">
        <w:rPr>
          <w:rFonts w:eastAsiaTheme="minorHAnsi"/>
          <w:sz w:val="28"/>
          <w:szCs w:val="28"/>
        </w:rPr>
        <w:t>е</w:t>
      </w:r>
      <w:r w:rsidR="00F54421" w:rsidRPr="00927A20">
        <w:rPr>
          <w:rFonts w:eastAsiaTheme="minorHAnsi"/>
          <w:sz w:val="28"/>
          <w:szCs w:val="28"/>
        </w:rPr>
        <w:t xml:space="preserve"> 8</w:t>
      </w:r>
      <w:r w:rsidR="00C264CF" w:rsidRPr="00927A20">
        <w:rPr>
          <w:rFonts w:eastAsiaTheme="minorHAnsi"/>
          <w:sz w:val="28"/>
          <w:szCs w:val="28"/>
        </w:rPr>
        <w:t>:</w:t>
      </w:r>
    </w:p>
    <w:p w:rsidR="00246423" w:rsidRPr="00927A20" w:rsidRDefault="00246423" w:rsidP="00927A20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27A20">
        <w:rPr>
          <w:rFonts w:eastAsiaTheme="minorHAnsi"/>
          <w:sz w:val="28"/>
          <w:szCs w:val="28"/>
        </w:rPr>
        <w:t>слова «на 4 кв. м» заменить словами «на 2,5 кв. м»;</w:t>
      </w:r>
    </w:p>
    <w:p w:rsidR="00905C55" w:rsidRPr="00927A20" w:rsidRDefault="00BA274C" w:rsidP="00927A20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27A20">
        <w:rPr>
          <w:rFonts w:eastAsia="Calibri"/>
          <w:sz w:val="28"/>
          <w:szCs w:val="28"/>
        </w:rPr>
        <w:t>дополнить абзацем</w:t>
      </w:r>
      <w:r w:rsidR="00927A20">
        <w:rPr>
          <w:rFonts w:eastAsia="Calibri"/>
          <w:sz w:val="28"/>
          <w:szCs w:val="28"/>
        </w:rPr>
        <w:t xml:space="preserve"> </w:t>
      </w:r>
      <w:r w:rsidR="00551793" w:rsidRPr="00927A20">
        <w:rPr>
          <w:rFonts w:eastAsia="Calibri"/>
          <w:sz w:val="28"/>
          <w:szCs w:val="28"/>
        </w:rPr>
        <w:t>следующего содержа</w:t>
      </w:r>
      <w:r w:rsidR="00905C55" w:rsidRPr="00927A20">
        <w:rPr>
          <w:rFonts w:eastAsia="Calibri"/>
          <w:sz w:val="28"/>
          <w:szCs w:val="28"/>
        </w:rPr>
        <w:t>ния:</w:t>
      </w:r>
    </w:p>
    <w:p w:rsidR="00734FE7" w:rsidRPr="00927A20" w:rsidRDefault="00BA274C" w:rsidP="00927A20">
      <w:pPr>
        <w:spacing w:line="360" w:lineRule="atLeast"/>
        <w:ind w:firstLine="709"/>
        <w:jc w:val="both"/>
        <w:rPr>
          <w:sz w:val="28"/>
          <w:szCs w:val="28"/>
        </w:rPr>
      </w:pPr>
      <w:r w:rsidRPr="00927A20">
        <w:rPr>
          <w:rFonts w:eastAsia="Calibri"/>
          <w:sz w:val="28"/>
          <w:szCs w:val="28"/>
        </w:rPr>
        <w:t>«</w:t>
      </w:r>
      <w:r w:rsidR="006505AE" w:rsidRPr="00927A20">
        <w:rPr>
          <w:rFonts w:eastAsia="Calibri"/>
          <w:sz w:val="28"/>
          <w:szCs w:val="28"/>
        </w:rPr>
        <w:t>Ограничения</w:t>
      </w:r>
      <w:r w:rsidR="00F94A68" w:rsidRPr="00927A20">
        <w:rPr>
          <w:rFonts w:eastAsia="Calibri"/>
          <w:sz w:val="28"/>
          <w:szCs w:val="28"/>
        </w:rPr>
        <w:t xml:space="preserve">, </w:t>
      </w:r>
      <w:r w:rsidR="003C49C4" w:rsidRPr="00927A20">
        <w:rPr>
          <w:rFonts w:eastAsia="Calibri"/>
          <w:sz w:val="28"/>
          <w:szCs w:val="28"/>
        </w:rPr>
        <w:t xml:space="preserve">касающиеся </w:t>
      </w:r>
      <w:r w:rsidR="00F94A68" w:rsidRPr="00927A20">
        <w:rPr>
          <w:rFonts w:eastAsia="Calibri"/>
          <w:sz w:val="28"/>
          <w:szCs w:val="28"/>
        </w:rPr>
        <w:t>режима работы,</w:t>
      </w:r>
      <w:r w:rsidR="00927A20">
        <w:rPr>
          <w:rFonts w:eastAsia="Calibri"/>
          <w:sz w:val="28"/>
          <w:szCs w:val="28"/>
        </w:rPr>
        <w:t xml:space="preserve"> </w:t>
      </w:r>
      <w:r w:rsidR="00F94A68" w:rsidRPr="00927A20">
        <w:rPr>
          <w:rFonts w:eastAsia="Calibri"/>
          <w:sz w:val="28"/>
          <w:szCs w:val="28"/>
        </w:rPr>
        <w:t xml:space="preserve">не </w:t>
      </w:r>
      <w:r w:rsidR="003C49C4" w:rsidRPr="00927A20">
        <w:rPr>
          <w:rFonts w:eastAsia="Calibri"/>
          <w:sz w:val="28"/>
          <w:szCs w:val="28"/>
        </w:rPr>
        <w:t>распространяются на предпр</w:t>
      </w:r>
      <w:r w:rsidR="003C49C4" w:rsidRPr="00927A20">
        <w:rPr>
          <w:rFonts w:eastAsia="Calibri"/>
          <w:sz w:val="28"/>
          <w:szCs w:val="28"/>
        </w:rPr>
        <w:t>и</w:t>
      </w:r>
      <w:r w:rsidR="003C49C4" w:rsidRPr="00927A20">
        <w:rPr>
          <w:rFonts w:eastAsia="Calibri"/>
          <w:sz w:val="28"/>
          <w:szCs w:val="28"/>
        </w:rPr>
        <w:t>ятия общественного питания</w:t>
      </w:r>
      <w:r w:rsidR="00F94A68" w:rsidRPr="00927A20">
        <w:rPr>
          <w:rFonts w:eastAsia="Calibri"/>
          <w:sz w:val="28"/>
          <w:szCs w:val="28"/>
        </w:rPr>
        <w:t>,</w:t>
      </w:r>
      <w:r w:rsidR="00927A20">
        <w:rPr>
          <w:rFonts w:eastAsia="Calibri"/>
          <w:sz w:val="28"/>
          <w:szCs w:val="28"/>
        </w:rPr>
        <w:t xml:space="preserve"> </w:t>
      </w:r>
      <w:r w:rsidR="00D11E00" w:rsidRPr="00927A20">
        <w:rPr>
          <w:rFonts w:eastAsia="Calibri"/>
          <w:sz w:val="28"/>
          <w:szCs w:val="28"/>
        </w:rPr>
        <w:t>работники которых</w:t>
      </w:r>
      <w:r w:rsidR="00927A20">
        <w:rPr>
          <w:rFonts w:eastAsia="Calibri"/>
          <w:sz w:val="28"/>
          <w:szCs w:val="28"/>
        </w:rPr>
        <w:t xml:space="preserve"> </w:t>
      </w:r>
      <w:r w:rsidR="00C249C5" w:rsidRPr="00927A20">
        <w:rPr>
          <w:rFonts w:eastAsia="Calibri"/>
          <w:sz w:val="28"/>
          <w:szCs w:val="28"/>
        </w:rPr>
        <w:t>получили вакцинацию</w:t>
      </w:r>
      <w:r w:rsidR="002E7D72" w:rsidRPr="00927A20">
        <w:rPr>
          <w:rFonts w:eastAsia="Calibri"/>
          <w:sz w:val="28"/>
          <w:szCs w:val="28"/>
        </w:rPr>
        <w:t xml:space="preserve"> от</w:t>
      </w:r>
      <w:r w:rsidR="00927A20">
        <w:rPr>
          <w:rFonts w:eastAsia="Calibri"/>
          <w:sz w:val="28"/>
          <w:szCs w:val="28"/>
        </w:rPr>
        <w:t xml:space="preserve">               </w:t>
      </w:r>
      <w:r w:rsidR="002E7D72" w:rsidRPr="00927A20">
        <w:rPr>
          <w:sz w:val="28"/>
          <w:szCs w:val="28"/>
        </w:rPr>
        <w:t>COVID-19.</w:t>
      </w:r>
      <w:r w:rsidR="00734FE7" w:rsidRPr="00927A20">
        <w:rPr>
          <w:sz w:val="28"/>
          <w:szCs w:val="28"/>
        </w:rPr>
        <w:t>»;</w:t>
      </w:r>
    </w:p>
    <w:p w:rsidR="00F07111" w:rsidRPr="00927A20" w:rsidRDefault="00C264CF" w:rsidP="00927A20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927A20">
        <w:rPr>
          <w:rFonts w:eastAsiaTheme="minorHAnsi"/>
          <w:sz w:val="28"/>
          <w:szCs w:val="28"/>
        </w:rPr>
        <w:t>в</w:t>
      </w:r>
      <w:r w:rsidR="00C60B62" w:rsidRPr="00927A20">
        <w:rPr>
          <w:rFonts w:eastAsiaTheme="minorHAnsi"/>
          <w:sz w:val="28"/>
          <w:szCs w:val="28"/>
        </w:rPr>
        <w:t xml:space="preserve">) </w:t>
      </w:r>
      <w:r w:rsidR="00F07111" w:rsidRPr="00927A20">
        <w:rPr>
          <w:rFonts w:eastAsiaTheme="minorHAnsi"/>
          <w:sz w:val="28"/>
          <w:szCs w:val="28"/>
        </w:rPr>
        <w:t>в подпункте 21 слова «на 4 кв. м» заменить словами «на</w:t>
      </w:r>
      <w:r w:rsidR="0008161B" w:rsidRPr="00927A20">
        <w:rPr>
          <w:rFonts w:eastAsiaTheme="minorHAnsi"/>
          <w:sz w:val="28"/>
          <w:szCs w:val="28"/>
        </w:rPr>
        <w:t xml:space="preserve"> 2,5</w:t>
      </w:r>
      <w:r w:rsidR="00F07111" w:rsidRPr="00927A20">
        <w:rPr>
          <w:rFonts w:eastAsiaTheme="minorHAnsi"/>
          <w:sz w:val="28"/>
          <w:szCs w:val="28"/>
        </w:rPr>
        <w:t xml:space="preserve"> кв. м»;</w:t>
      </w:r>
    </w:p>
    <w:p w:rsidR="00B038D5" w:rsidRPr="00927A20" w:rsidRDefault="00C264CF" w:rsidP="00927A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27A20">
        <w:rPr>
          <w:rFonts w:eastAsiaTheme="minorHAnsi"/>
          <w:sz w:val="28"/>
          <w:szCs w:val="28"/>
        </w:rPr>
        <w:t>г</w:t>
      </w:r>
      <w:r w:rsidR="00C60B62" w:rsidRPr="00927A20">
        <w:rPr>
          <w:rFonts w:eastAsiaTheme="minorHAnsi"/>
          <w:sz w:val="28"/>
          <w:szCs w:val="28"/>
        </w:rPr>
        <w:t xml:space="preserve">) </w:t>
      </w:r>
      <w:r w:rsidR="008615EE" w:rsidRPr="00927A20">
        <w:rPr>
          <w:rFonts w:eastAsiaTheme="minorHAnsi"/>
          <w:sz w:val="28"/>
          <w:szCs w:val="28"/>
        </w:rPr>
        <w:t>в п</w:t>
      </w:r>
      <w:r w:rsidR="006B3E93" w:rsidRPr="00927A20">
        <w:rPr>
          <w:rFonts w:eastAsiaTheme="minorHAnsi"/>
          <w:sz w:val="28"/>
          <w:szCs w:val="28"/>
        </w:rPr>
        <w:t>одпункт</w:t>
      </w:r>
      <w:r w:rsidR="008615EE" w:rsidRPr="00927A20">
        <w:rPr>
          <w:rFonts w:eastAsiaTheme="minorHAnsi"/>
          <w:sz w:val="28"/>
          <w:szCs w:val="28"/>
        </w:rPr>
        <w:t>е</w:t>
      </w:r>
      <w:r w:rsidR="006B3E93" w:rsidRPr="00927A20">
        <w:rPr>
          <w:rFonts w:eastAsiaTheme="minorHAnsi"/>
          <w:sz w:val="28"/>
          <w:szCs w:val="28"/>
        </w:rPr>
        <w:t xml:space="preserve"> 23 </w:t>
      </w:r>
      <w:r w:rsidR="008615EE" w:rsidRPr="00927A20">
        <w:rPr>
          <w:rFonts w:eastAsiaTheme="minorHAnsi"/>
          <w:sz w:val="28"/>
          <w:szCs w:val="28"/>
        </w:rPr>
        <w:t>слова «25 процентов» заменить словами «50 процентов»</w:t>
      </w:r>
      <w:r w:rsidR="00B038D5" w:rsidRPr="00927A20">
        <w:rPr>
          <w:rFonts w:eastAsiaTheme="minorHAnsi"/>
          <w:sz w:val="28"/>
          <w:szCs w:val="28"/>
        </w:rPr>
        <w:t>;</w:t>
      </w:r>
    </w:p>
    <w:p w:rsidR="00B038D5" w:rsidRPr="00927A20" w:rsidRDefault="00C264CF" w:rsidP="00927A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927A20">
        <w:rPr>
          <w:rFonts w:eastAsiaTheme="minorHAnsi"/>
          <w:sz w:val="28"/>
          <w:szCs w:val="28"/>
        </w:rPr>
        <w:lastRenderedPageBreak/>
        <w:t>д</w:t>
      </w:r>
      <w:proofErr w:type="spellEnd"/>
      <w:r w:rsidR="00C60B62" w:rsidRPr="00927A20">
        <w:rPr>
          <w:rFonts w:eastAsiaTheme="minorHAnsi"/>
          <w:sz w:val="28"/>
          <w:szCs w:val="28"/>
        </w:rPr>
        <w:t xml:space="preserve">) </w:t>
      </w:r>
      <w:r w:rsidR="00B038D5" w:rsidRPr="00927A20">
        <w:rPr>
          <w:rFonts w:eastAsiaTheme="minorHAnsi"/>
          <w:sz w:val="28"/>
          <w:szCs w:val="28"/>
        </w:rPr>
        <w:t>в подпункте 24 слова «на 4 кв. м</w:t>
      </w:r>
      <w:r w:rsidR="0008161B" w:rsidRPr="00927A20">
        <w:rPr>
          <w:rFonts w:eastAsiaTheme="minorHAnsi"/>
          <w:sz w:val="28"/>
          <w:szCs w:val="28"/>
        </w:rPr>
        <w:t>» заменить словами «на 2,5</w:t>
      </w:r>
      <w:r w:rsidR="00B038D5" w:rsidRPr="00927A20">
        <w:rPr>
          <w:rFonts w:eastAsiaTheme="minorHAnsi"/>
          <w:sz w:val="28"/>
          <w:szCs w:val="28"/>
        </w:rPr>
        <w:t xml:space="preserve"> кв. м»;</w:t>
      </w:r>
    </w:p>
    <w:p w:rsidR="006B3E93" w:rsidRPr="00927A20" w:rsidRDefault="00C264CF" w:rsidP="00927A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27A20">
        <w:rPr>
          <w:rFonts w:eastAsiaTheme="minorHAnsi"/>
          <w:sz w:val="28"/>
          <w:szCs w:val="28"/>
        </w:rPr>
        <w:t>е</w:t>
      </w:r>
      <w:r w:rsidR="00C60B62" w:rsidRPr="00927A20">
        <w:rPr>
          <w:rFonts w:eastAsiaTheme="minorHAnsi"/>
          <w:sz w:val="28"/>
          <w:szCs w:val="28"/>
        </w:rPr>
        <w:t xml:space="preserve">) </w:t>
      </w:r>
      <w:r w:rsidR="00B038D5" w:rsidRPr="00927A20">
        <w:rPr>
          <w:rFonts w:eastAsiaTheme="minorHAnsi"/>
          <w:sz w:val="28"/>
          <w:szCs w:val="28"/>
        </w:rPr>
        <w:t>в подпункте 25 слова «на 4 кв. м</w:t>
      </w:r>
      <w:r w:rsidR="0008161B" w:rsidRPr="00927A20">
        <w:rPr>
          <w:rFonts w:eastAsiaTheme="minorHAnsi"/>
          <w:sz w:val="28"/>
          <w:szCs w:val="28"/>
        </w:rPr>
        <w:t>» заменить словами «на 2,5</w:t>
      </w:r>
      <w:r w:rsidR="00B038D5" w:rsidRPr="00927A20">
        <w:rPr>
          <w:rFonts w:eastAsiaTheme="minorHAnsi"/>
          <w:sz w:val="28"/>
          <w:szCs w:val="28"/>
        </w:rPr>
        <w:t xml:space="preserve"> кв. м</w:t>
      </w:r>
      <w:r w:rsidR="00927A20">
        <w:rPr>
          <w:rFonts w:eastAsiaTheme="minorHAnsi"/>
          <w:sz w:val="28"/>
          <w:szCs w:val="28"/>
        </w:rPr>
        <w:t>»;</w:t>
      </w:r>
    </w:p>
    <w:p w:rsidR="00757183" w:rsidRPr="00927A20" w:rsidRDefault="00757183" w:rsidP="00927A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27A20">
        <w:rPr>
          <w:rFonts w:eastAsiaTheme="minorHAnsi"/>
          <w:sz w:val="28"/>
          <w:szCs w:val="28"/>
        </w:rPr>
        <w:t xml:space="preserve">2) в пункте 2.1 </w:t>
      </w:r>
      <w:r w:rsidR="007C6093" w:rsidRPr="00927A20">
        <w:rPr>
          <w:rFonts w:eastAsiaTheme="minorHAnsi"/>
          <w:sz w:val="28"/>
          <w:szCs w:val="28"/>
        </w:rPr>
        <w:t>слова на «на 4 кв. м» заменить словами «на 2,5 кв. м»</w:t>
      </w:r>
      <w:r w:rsidR="003166DA" w:rsidRPr="00927A20">
        <w:rPr>
          <w:rFonts w:eastAsiaTheme="minorHAnsi"/>
          <w:sz w:val="28"/>
          <w:szCs w:val="28"/>
        </w:rPr>
        <w:t>;</w:t>
      </w:r>
    </w:p>
    <w:p w:rsidR="003166DA" w:rsidRPr="00927A20" w:rsidRDefault="003166DA" w:rsidP="00927A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27A20">
        <w:rPr>
          <w:rFonts w:eastAsiaTheme="minorHAnsi"/>
          <w:sz w:val="28"/>
          <w:szCs w:val="28"/>
        </w:rPr>
        <w:t xml:space="preserve">3) </w:t>
      </w:r>
      <w:r w:rsidR="009147EA" w:rsidRPr="00927A20">
        <w:rPr>
          <w:rFonts w:eastAsiaTheme="minorHAnsi"/>
          <w:sz w:val="28"/>
          <w:szCs w:val="28"/>
        </w:rPr>
        <w:t>абзац седьмой</w:t>
      </w:r>
      <w:r w:rsidR="00927A20">
        <w:rPr>
          <w:rFonts w:eastAsiaTheme="minorHAnsi"/>
          <w:sz w:val="28"/>
          <w:szCs w:val="28"/>
        </w:rPr>
        <w:t xml:space="preserve"> </w:t>
      </w:r>
      <w:r w:rsidR="009147EA" w:rsidRPr="00927A20">
        <w:rPr>
          <w:rFonts w:eastAsiaTheme="minorHAnsi"/>
          <w:sz w:val="28"/>
          <w:szCs w:val="28"/>
        </w:rPr>
        <w:t>под</w:t>
      </w:r>
      <w:r w:rsidRPr="00927A20">
        <w:rPr>
          <w:rFonts w:eastAsiaTheme="minorHAnsi"/>
          <w:sz w:val="28"/>
          <w:szCs w:val="28"/>
        </w:rPr>
        <w:t xml:space="preserve">пункта </w:t>
      </w:r>
      <w:r w:rsidR="009147EA" w:rsidRPr="00927A20">
        <w:rPr>
          <w:rFonts w:eastAsiaTheme="minorHAnsi"/>
          <w:sz w:val="28"/>
          <w:szCs w:val="28"/>
        </w:rPr>
        <w:t xml:space="preserve">15 пункта 4 </w:t>
      </w:r>
      <w:r w:rsidR="00E85335" w:rsidRPr="00927A20">
        <w:rPr>
          <w:rFonts w:eastAsiaTheme="minorHAnsi"/>
          <w:sz w:val="28"/>
          <w:szCs w:val="28"/>
        </w:rPr>
        <w:t>признать утратившим силу</w:t>
      </w:r>
      <w:r w:rsidR="0067014E" w:rsidRPr="00927A20">
        <w:rPr>
          <w:rFonts w:eastAsiaTheme="minorHAnsi"/>
          <w:sz w:val="28"/>
          <w:szCs w:val="28"/>
        </w:rPr>
        <w:t>.</w:t>
      </w:r>
    </w:p>
    <w:p w:rsidR="00C92C2C" w:rsidRPr="00927A20" w:rsidRDefault="00C92C2C" w:rsidP="00927A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27A20">
        <w:rPr>
          <w:rFonts w:eastAsiaTheme="minorHAnsi"/>
          <w:sz w:val="28"/>
          <w:szCs w:val="28"/>
        </w:rPr>
        <w:t>2. Разместить настоящее постановление</w:t>
      </w:r>
      <w:r w:rsidR="00965B3B" w:rsidRPr="00927A20">
        <w:rPr>
          <w:rFonts w:eastAsiaTheme="minorHAnsi"/>
          <w:sz w:val="28"/>
          <w:szCs w:val="28"/>
        </w:rPr>
        <w:t xml:space="preserve"> на «О</w:t>
      </w:r>
      <w:r w:rsidRPr="00927A20">
        <w:rPr>
          <w:rFonts w:eastAsiaTheme="minorHAnsi"/>
          <w:sz w:val="28"/>
          <w:szCs w:val="28"/>
        </w:rPr>
        <w:t>фициальном интернет-портале правовой информации</w:t>
      </w:r>
      <w:r w:rsidR="00927A20">
        <w:rPr>
          <w:rFonts w:eastAsiaTheme="minorHAnsi"/>
          <w:sz w:val="28"/>
          <w:szCs w:val="28"/>
        </w:rPr>
        <w:t>»</w:t>
      </w:r>
      <w:r w:rsidRPr="00927A20">
        <w:rPr>
          <w:rFonts w:eastAsiaTheme="minorHAnsi"/>
          <w:sz w:val="28"/>
          <w:szCs w:val="28"/>
        </w:rPr>
        <w:t xml:space="preserve"> (</w:t>
      </w:r>
      <w:proofErr w:type="spellStart"/>
      <w:r w:rsidRPr="00927A20">
        <w:rPr>
          <w:rFonts w:eastAsiaTheme="minorHAnsi"/>
          <w:sz w:val="28"/>
          <w:szCs w:val="28"/>
        </w:rPr>
        <w:t>www.pravo.gov.ru</w:t>
      </w:r>
      <w:proofErr w:type="spellEnd"/>
      <w:r w:rsidRPr="00927A20">
        <w:rPr>
          <w:rFonts w:eastAsiaTheme="minorHAnsi"/>
          <w:sz w:val="28"/>
          <w:szCs w:val="28"/>
        </w:rPr>
        <w:t>) и официальном сайте Республ</w:t>
      </w:r>
      <w:bookmarkStart w:id="0" w:name="_GoBack"/>
      <w:bookmarkEnd w:id="0"/>
      <w:r w:rsidRPr="00927A20">
        <w:rPr>
          <w:rFonts w:eastAsiaTheme="minorHAnsi"/>
          <w:sz w:val="28"/>
          <w:szCs w:val="28"/>
        </w:rPr>
        <w:t>ики Тыва в информационно-телекоммуникационной сети «Интернет».</w:t>
      </w:r>
    </w:p>
    <w:p w:rsidR="00C92C2C" w:rsidRPr="00927A20" w:rsidRDefault="00C92C2C" w:rsidP="00927A20">
      <w:pPr>
        <w:spacing w:line="360" w:lineRule="atLeast"/>
        <w:ind w:firstLine="709"/>
        <w:jc w:val="both"/>
        <w:rPr>
          <w:rFonts w:eastAsiaTheme="minorHAnsi"/>
          <w:sz w:val="28"/>
          <w:szCs w:val="28"/>
        </w:rPr>
      </w:pPr>
      <w:r w:rsidRPr="00927A20">
        <w:rPr>
          <w:rFonts w:eastAsiaTheme="minorHAnsi"/>
          <w:sz w:val="28"/>
          <w:szCs w:val="28"/>
        </w:rPr>
        <w:t>3. Настоящее постановление вступает в силу со дня его подписания.</w:t>
      </w:r>
    </w:p>
    <w:p w:rsidR="00C92C2C" w:rsidRDefault="00C92C2C" w:rsidP="00927A20">
      <w:pPr>
        <w:pStyle w:val="1"/>
        <w:tabs>
          <w:tab w:val="left" w:pos="1134"/>
        </w:tabs>
        <w:spacing w:line="360" w:lineRule="atLeast"/>
        <w:rPr>
          <w:rFonts w:eastAsia="Batang"/>
          <w:spacing w:val="10"/>
          <w:sz w:val="28"/>
          <w:szCs w:val="28"/>
        </w:rPr>
      </w:pPr>
    </w:p>
    <w:p w:rsidR="00927A20" w:rsidRDefault="00927A20" w:rsidP="00927A20">
      <w:pPr>
        <w:pStyle w:val="1"/>
        <w:tabs>
          <w:tab w:val="left" w:pos="1134"/>
        </w:tabs>
        <w:spacing w:line="360" w:lineRule="atLeast"/>
        <w:rPr>
          <w:rFonts w:eastAsia="Batang"/>
          <w:spacing w:val="10"/>
          <w:sz w:val="28"/>
          <w:szCs w:val="28"/>
        </w:rPr>
      </w:pPr>
    </w:p>
    <w:p w:rsidR="00927A20" w:rsidRPr="005A11ED" w:rsidRDefault="00927A20" w:rsidP="00927A20">
      <w:pPr>
        <w:pStyle w:val="1"/>
        <w:tabs>
          <w:tab w:val="left" w:pos="1134"/>
        </w:tabs>
        <w:spacing w:line="360" w:lineRule="atLeast"/>
        <w:rPr>
          <w:rFonts w:eastAsia="Batang"/>
          <w:spacing w:val="10"/>
          <w:sz w:val="28"/>
          <w:szCs w:val="28"/>
        </w:rPr>
      </w:pPr>
    </w:p>
    <w:p w:rsidR="00CD4629" w:rsidRPr="009A08C1" w:rsidRDefault="00C92C2C" w:rsidP="00927A20">
      <w:pPr>
        <w:pStyle w:val="1"/>
        <w:tabs>
          <w:tab w:val="left" w:pos="1134"/>
        </w:tabs>
        <w:spacing w:line="360" w:lineRule="atLeast"/>
        <w:rPr>
          <w:sz w:val="28"/>
          <w:szCs w:val="28"/>
        </w:rPr>
      </w:pPr>
      <w:r w:rsidRPr="005A11ED">
        <w:rPr>
          <w:sz w:val="28"/>
          <w:szCs w:val="28"/>
        </w:rPr>
        <w:t xml:space="preserve">Глава Республики Тыва                                 </w:t>
      </w:r>
      <w:r w:rsidR="00927A20">
        <w:rPr>
          <w:sz w:val="28"/>
          <w:szCs w:val="28"/>
        </w:rPr>
        <w:t xml:space="preserve">                                                 </w:t>
      </w:r>
      <w:r w:rsidRPr="005A11ED">
        <w:rPr>
          <w:sz w:val="28"/>
          <w:szCs w:val="28"/>
        </w:rPr>
        <w:t xml:space="preserve"> Ш. </w:t>
      </w:r>
      <w:proofErr w:type="spellStart"/>
      <w:r w:rsidRPr="005A11ED">
        <w:rPr>
          <w:sz w:val="28"/>
          <w:szCs w:val="28"/>
        </w:rPr>
        <w:t>Кара-оол</w:t>
      </w:r>
      <w:proofErr w:type="spellEnd"/>
    </w:p>
    <w:sectPr w:rsidR="00CD4629" w:rsidRPr="009A08C1" w:rsidSect="00927A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8"/>
      <w:pgMar w:top="1134" w:right="567" w:bottom="1134" w:left="1134" w:header="624" w:footer="624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33A" w:rsidRDefault="002F033A" w:rsidP="00927A20">
      <w:r>
        <w:separator/>
      </w:r>
    </w:p>
  </w:endnote>
  <w:endnote w:type="continuationSeparator" w:id="0">
    <w:p w:rsidR="002F033A" w:rsidRDefault="002F033A" w:rsidP="0092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6C" w:rsidRDefault="0065586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6C" w:rsidRDefault="0065586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6C" w:rsidRDefault="006558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33A" w:rsidRDefault="002F033A" w:rsidP="00927A20">
      <w:r>
        <w:separator/>
      </w:r>
    </w:p>
  </w:footnote>
  <w:footnote w:type="continuationSeparator" w:id="0">
    <w:p w:rsidR="002F033A" w:rsidRDefault="002F033A" w:rsidP="00927A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6C" w:rsidRDefault="0065586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7476"/>
    </w:sdtPr>
    <w:sdtContent>
      <w:p w:rsidR="00927A20" w:rsidRDefault="0050394F">
        <w:pPr>
          <w:pStyle w:val="a7"/>
          <w:jc w:val="right"/>
        </w:pPr>
        <w:fldSimple w:instr=" PAGE   \* MERGEFORMAT ">
          <w:r w:rsidR="00A56AC2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86C" w:rsidRDefault="006558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5C4"/>
    <w:multiLevelType w:val="hybridMultilevel"/>
    <w:tmpl w:val="67165110"/>
    <w:lvl w:ilvl="0" w:tplc="37623594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852C6"/>
    <w:multiLevelType w:val="hybridMultilevel"/>
    <w:tmpl w:val="CC86AF86"/>
    <w:lvl w:ilvl="0" w:tplc="DD8E2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26C4D10"/>
    <w:multiLevelType w:val="hybridMultilevel"/>
    <w:tmpl w:val="EDCE89D0"/>
    <w:lvl w:ilvl="0" w:tplc="2A186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FA7275"/>
    <w:multiLevelType w:val="hybridMultilevel"/>
    <w:tmpl w:val="604E1AFA"/>
    <w:lvl w:ilvl="0" w:tplc="DF8815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299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09d8c05-28b1-4308-acb4-ac133305a2ea"/>
  </w:docVars>
  <w:rsids>
    <w:rsidRoot w:val="00C92C2C"/>
    <w:rsid w:val="00033B41"/>
    <w:rsid w:val="0008161B"/>
    <w:rsid w:val="000A2F19"/>
    <w:rsid w:val="000F0B28"/>
    <w:rsid w:val="000F1CB0"/>
    <w:rsid w:val="00184A47"/>
    <w:rsid w:val="001A6C9B"/>
    <w:rsid w:val="001B1B83"/>
    <w:rsid w:val="001C20E2"/>
    <w:rsid w:val="002175B4"/>
    <w:rsid w:val="00246423"/>
    <w:rsid w:val="002B485E"/>
    <w:rsid w:val="002C4998"/>
    <w:rsid w:val="002E7D72"/>
    <w:rsid w:val="002F033A"/>
    <w:rsid w:val="002F2281"/>
    <w:rsid w:val="002F4E77"/>
    <w:rsid w:val="0030146B"/>
    <w:rsid w:val="003166DA"/>
    <w:rsid w:val="00327973"/>
    <w:rsid w:val="00327C5F"/>
    <w:rsid w:val="003452FF"/>
    <w:rsid w:val="003507B9"/>
    <w:rsid w:val="00350C8C"/>
    <w:rsid w:val="00382E69"/>
    <w:rsid w:val="003922D6"/>
    <w:rsid w:val="003C49C4"/>
    <w:rsid w:val="0041039A"/>
    <w:rsid w:val="004313E3"/>
    <w:rsid w:val="00470B7A"/>
    <w:rsid w:val="00477644"/>
    <w:rsid w:val="004B301A"/>
    <w:rsid w:val="0050394F"/>
    <w:rsid w:val="00524817"/>
    <w:rsid w:val="00537B27"/>
    <w:rsid w:val="00551793"/>
    <w:rsid w:val="005B34D4"/>
    <w:rsid w:val="005C6C94"/>
    <w:rsid w:val="005C70B3"/>
    <w:rsid w:val="005D4890"/>
    <w:rsid w:val="005F779C"/>
    <w:rsid w:val="00601A09"/>
    <w:rsid w:val="00624B5C"/>
    <w:rsid w:val="006505AE"/>
    <w:rsid w:val="006525C2"/>
    <w:rsid w:val="0065586C"/>
    <w:rsid w:val="0067014E"/>
    <w:rsid w:val="006813D0"/>
    <w:rsid w:val="006879D5"/>
    <w:rsid w:val="006A1E5B"/>
    <w:rsid w:val="006B3E93"/>
    <w:rsid w:val="006F11C5"/>
    <w:rsid w:val="00734FE7"/>
    <w:rsid w:val="00741AD0"/>
    <w:rsid w:val="007551EA"/>
    <w:rsid w:val="00757183"/>
    <w:rsid w:val="0076652E"/>
    <w:rsid w:val="00792D63"/>
    <w:rsid w:val="007B70B4"/>
    <w:rsid w:val="007C2A43"/>
    <w:rsid w:val="007C6093"/>
    <w:rsid w:val="007F2679"/>
    <w:rsid w:val="00804AC0"/>
    <w:rsid w:val="008615EE"/>
    <w:rsid w:val="00884B2F"/>
    <w:rsid w:val="00897664"/>
    <w:rsid w:val="008C48FD"/>
    <w:rsid w:val="008D4303"/>
    <w:rsid w:val="008E7919"/>
    <w:rsid w:val="00905C55"/>
    <w:rsid w:val="00911F5C"/>
    <w:rsid w:val="009147EA"/>
    <w:rsid w:val="00916EDB"/>
    <w:rsid w:val="00927A20"/>
    <w:rsid w:val="00931438"/>
    <w:rsid w:val="009345DC"/>
    <w:rsid w:val="00937881"/>
    <w:rsid w:val="009517C2"/>
    <w:rsid w:val="0095759A"/>
    <w:rsid w:val="00965B3B"/>
    <w:rsid w:val="009667DF"/>
    <w:rsid w:val="00971698"/>
    <w:rsid w:val="00983B92"/>
    <w:rsid w:val="00991FFF"/>
    <w:rsid w:val="009A08C1"/>
    <w:rsid w:val="009A0E77"/>
    <w:rsid w:val="009D341B"/>
    <w:rsid w:val="00A16953"/>
    <w:rsid w:val="00A22FAC"/>
    <w:rsid w:val="00A37D7C"/>
    <w:rsid w:val="00A56AC2"/>
    <w:rsid w:val="00A77BD4"/>
    <w:rsid w:val="00AC31B2"/>
    <w:rsid w:val="00B029F3"/>
    <w:rsid w:val="00B038D5"/>
    <w:rsid w:val="00B13F4E"/>
    <w:rsid w:val="00B17B44"/>
    <w:rsid w:val="00B54A76"/>
    <w:rsid w:val="00B553F2"/>
    <w:rsid w:val="00B67688"/>
    <w:rsid w:val="00B74D02"/>
    <w:rsid w:val="00BA274C"/>
    <w:rsid w:val="00BC5CE1"/>
    <w:rsid w:val="00BF2EE3"/>
    <w:rsid w:val="00BF4F2A"/>
    <w:rsid w:val="00C22A02"/>
    <w:rsid w:val="00C249C5"/>
    <w:rsid w:val="00C264CF"/>
    <w:rsid w:val="00C56D42"/>
    <w:rsid w:val="00C5737E"/>
    <w:rsid w:val="00C604A3"/>
    <w:rsid w:val="00C60B62"/>
    <w:rsid w:val="00C734B7"/>
    <w:rsid w:val="00C9084E"/>
    <w:rsid w:val="00C92C2C"/>
    <w:rsid w:val="00CA4135"/>
    <w:rsid w:val="00CB0C2B"/>
    <w:rsid w:val="00CD4629"/>
    <w:rsid w:val="00CD4DCC"/>
    <w:rsid w:val="00CE7A04"/>
    <w:rsid w:val="00D11E00"/>
    <w:rsid w:val="00D37ED1"/>
    <w:rsid w:val="00DA6821"/>
    <w:rsid w:val="00DB4CB2"/>
    <w:rsid w:val="00DB7F0C"/>
    <w:rsid w:val="00DD0B08"/>
    <w:rsid w:val="00DD4175"/>
    <w:rsid w:val="00E40B84"/>
    <w:rsid w:val="00E53F7F"/>
    <w:rsid w:val="00E80DE7"/>
    <w:rsid w:val="00E85335"/>
    <w:rsid w:val="00E97B5D"/>
    <w:rsid w:val="00F07111"/>
    <w:rsid w:val="00F124CE"/>
    <w:rsid w:val="00F34EAB"/>
    <w:rsid w:val="00F54421"/>
    <w:rsid w:val="00F81520"/>
    <w:rsid w:val="00F92F5D"/>
    <w:rsid w:val="00F94A68"/>
    <w:rsid w:val="00FB18E5"/>
    <w:rsid w:val="00FB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92C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92C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7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7D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927A20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27A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7A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7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27A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Анастасия Айсановна</dc:creator>
  <cp:lastModifiedBy>KardiMB</cp:lastModifiedBy>
  <cp:revision>4</cp:revision>
  <cp:lastPrinted>2021-02-06T05:30:00Z</cp:lastPrinted>
  <dcterms:created xsi:type="dcterms:W3CDTF">2021-02-06T05:22:00Z</dcterms:created>
  <dcterms:modified xsi:type="dcterms:W3CDTF">2021-02-06T05:30:00Z</dcterms:modified>
</cp:coreProperties>
</file>