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C4" w:rsidRDefault="006B72C4" w:rsidP="006B72C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5E35" w:rsidRDefault="00565E35" w:rsidP="006B72C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5E35" w:rsidRDefault="00565E35" w:rsidP="006B72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72C4" w:rsidRPr="004C14FF" w:rsidRDefault="006B72C4" w:rsidP="006B72C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B72C4" w:rsidRPr="0025472A" w:rsidRDefault="006B72C4" w:rsidP="006B72C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4768" w:rsidRPr="00914768" w:rsidRDefault="00914768" w:rsidP="00914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2C4" w:rsidRDefault="006B72C4" w:rsidP="006B7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6B72C4" w:rsidP="006B7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2019 г. № 415</w:t>
      </w:r>
    </w:p>
    <w:p w:rsidR="00914768" w:rsidRDefault="006B72C4" w:rsidP="006B7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76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768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768">
        <w:rPr>
          <w:rFonts w:ascii="Times New Roman" w:hAnsi="Times New Roman"/>
          <w:b/>
          <w:sz w:val="28"/>
          <w:szCs w:val="28"/>
        </w:rPr>
        <w:t>от 29 июля 2013 г. № 470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В целях реализации постановления Правительства Республики Тыва от 24 д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кабря 2018 г. № 638 «О Стратегии социально-экономического развития Республики Тыва до 2030 года» Правительство Республики Тыва ПОСТАНОВЛЯЕТ: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1. Внести в постановление Правительства Республики Тыва от 29 июля 2013 г. </w:t>
      </w:r>
      <w:r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               </w:t>
      </w: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№ 470 «Об утверждении Порядка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образования» следующие изменения: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1) в пункте 2 постановления слова</w:t>
      </w:r>
      <w:r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 </w:t>
      </w: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«по делам молодежи и спорта» заменить словами «образования и науки»;  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2) Порядок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</w:t>
      </w: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о</w:t>
      </w: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вания, изложить в следующей редакции: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lastRenderedPageBreak/>
        <w:t>«Порядок предоставления субсидий на компенсацию части затрат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по ипотечным кредитам (займам) на приобретение (строительство)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жилья в Республике Тыва лицам, окончившим с отличием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государственные образовательные организации высшего образования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I. Общие положения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1.1. Настоящий Порядок разработан в целях содействия в улучшении жили</w:t>
      </w:r>
      <w:r w:rsidRPr="00914768">
        <w:rPr>
          <w:rFonts w:ascii="Times New Roman" w:hAnsi="Times New Roman"/>
          <w:sz w:val="28"/>
          <w:szCs w:val="28"/>
        </w:rPr>
        <w:t>щ</w:t>
      </w:r>
      <w:r w:rsidRPr="00914768">
        <w:rPr>
          <w:rFonts w:ascii="Times New Roman" w:hAnsi="Times New Roman"/>
          <w:sz w:val="28"/>
          <w:szCs w:val="28"/>
        </w:rPr>
        <w:t>ных условий лиц</w:t>
      </w:r>
      <w:r w:rsidR="006E0535">
        <w:rPr>
          <w:rFonts w:ascii="Times New Roman" w:hAnsi="Times New Roman"/>
          <w:sz w:val="28"/>
          <w:szCs w:val="28"/>
        </w:rPr>
        <w:t>ам</w:t>
      </w:r>
      <w:r w:rsidRPr="00914768">
        <w:rPr>
          <w:rFonts w:ascii="Times New Roman" w:hAnsi="Times New Roman"/>
          <w:sz w:val="28"/>
          <w:szCs w:val="28"/>
        </w:rPr>
        <w:t>, окончивши</w:t>
      </w:r>
      <w:r w:rsidR="006E0535">
        <w:rPr>
          <w:rFonts w:ascii="Times New Roman" w:hAnsi="Times New Roman"/>
          <w:sz w:val="28"/>
          <w:szCs w:val="28"/>
        </w:rPr>
        <w:t>м</w:t>
      </w:r>
      <w:r w:rsidRPr="00914768">
        <w:rPr>
          <w:rFonts w:ascii="Times New Roman" w:hAnsi="Times New Roman"/>
          <w:sz w:val="28"/>
          <w:szCs w:val="28"/>
        </w:rPr>
        <w:t xml:space="preserve"> с отличием государственные образовательные о</w:t>
      </w:r>
      <w:r w:rsidRPr="00914768">
        <w:rPr>
          <w:rFonts w:ascii="Times New Roman" w:hAnsi="Times New Roman"/>
          <w:sz w:val="28"/>
          <w:szCs w:val="28"/>
        </w:rPr>
        <w:t>р</w:t>
      </w:r>
      <w:r w:rsidRPr="00914768">
        <w:rPr>
          <w:rFonts w:ascii="Times New Roman" w:hAnsi="Times New Roman"/>
          <w:sz w:val="28"/>
          <w:szCs w:val="28"/>
        </w:rPr>
        <w:t>ганизации высшего образования, путем предоставления субсидий за счет средств республиканского бюджета Республики Тыва на компенсацию части затрат по ип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течным кредитам (займам) на приобретение (строительство) жилья в Республике.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1.2. В рамках настоящего Порядка устанавливаются следующие определения: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68">
        <w:rPr>
          <w:rFonts w:ascii="Times New Roman" w:hAnsi="Times New Roman"/>
          <w:sz w:val="28"/>
          <w:szCs w:val="28"/>
        </w:rPr>
        <w:t>«</w:t>
      </w:r>
      <w:r w:rsidR="006E0535">
        <w:rPr>
          <w:rFonts w:ascii="Times New Roman" w:hAnsi="Times New Roman"/>
          <w:sz w:val="28"/>
          <w:szCs w:val="28"/>
        </w:rPr>
        <w:t>в</w:t>
      </w:r>
      <w:r w:rsidRPr="00914768">
        <w:rPr>
          <w:rFonts w:ascii="Times New Roman" w:hAnsi="Times New Roman"/>
          <w:sz w:val="28"/>
          <w:szCs w:val="28"/>
        </w:rPr>
        <w:t xml:space="preserve">ыпускник» </w:t>
      </w:r>
      <w:r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гражданин Российской Федерации, возраст которого не пр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вышает 35 лет, окончивший с отличием государственную образовательную орган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зацию 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не ранее чем за 3 года до даты подачи документов для получения субсидии,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имеющий диплом об окончании указанной образовательной организации государственного образца, непрерывно осуществляющий трудовую деятельность у работодателя (зарегистрированного и находящегося на территории Республики Тыва) не менее 6 (шести) месяцев, не имеющий</w:t>
      </w:r>
      <w:proofErr w:type="gramEnd"/>
      <w:r w:rsidRPr="00914768">
        <w:rPr>
          <w:rFonts w:ascii="Times New Roman" w:hAnsi="Times New Roman"/>
          <w:sz w:val="28"/>
          <w:szCs w:val="28"/>
        </w:rPr>
        <w:t xml:space="preserve"> жилые помещения на праве собственности;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«</w:t>
      </w:r>
      <w:r w:rsidR="006E0535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 xml:space="preserve">потечный кредит (заем)» </w:t>
      </w:r>
      <w:r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денежные средства, предоставляемые на опред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ленный срок кредитной организацией на приобретение (строительство) жилья в Республике Тыва под залог жилого недвижимого имущества;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«</w:t>
      </w:r>
      <w:r w:rsidR="006E0535">
        <w:rPr>
          <w:rFonts w:ascii="Times New Roman" w:hAnsi="Times New Roman"/>
          <w:sz w:val="28"/>
          <w:szCs w:val="28"/>
        </w:rPr>
        <w:t>с</w:t>
      </w:r>
      <w:r w:rsidRPr="00914768">
        <w:rPr>
          <w:rFonts w:ascii="Times New Roman" w:hAnsi="Times New Roman"/>
          <w:sz w:val="28"/>
          <w:szCs w:val="28"/>
        </w:rPr>
        <w:t xml:space="preserve">убсидия» </w:t>
      </w:r>
      <w:r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денежные средства, предоставляемые выпускнику на безво</w:t>
      </w:r>
      <w:r w:rsidRPr="00914768">
        <w:rPr>
          <w:rFonts w:ascii="Times New Roman" w:hAnsi="Times New Roman"/>
          <w:sz w:val="28"/>
          <w:szCs w:val="28"/>
        </w:rPr>
        <w:t>з</w:t>
      </w:r>
      <w:r w:rsidRPr="00914768">
        <w:rPr>
          <w:rFonts w:ascii="Times New Roman" w:hAnsi="Times New Roman"/>
          <w:sz w:val="28"/>
          <w:szCs w:val="28"/>
        </w:rPr>
        <w:t>вратной основе в целях возмещения части платежного обязательства по ипотечному кредитному договору (договору займа) на приобретение (строительство) жилья в Республике</w:t>
      </w:r>
      <w:r w:rsidR="006E0535">
        <w:rPr>
          <w:rFonts w:ascii="Times New Roman" w:hAnsi="Times New Roman"/>
          <w:sz w:val="28"/>
          <w:szCs w:val="28"/>
        </w:rPr>
        <w:t xml:space="preserve"> Тыва</w:t>
      </w:r>
      <w:r w:rsidRPr="00914768">
        <w:rPr>
          <w:rFonts w:ascii="Times New Roman" w:hAnsi="Times New Roman"/>
          <w:sz w:val="28"/>
          <w:szCs w:val="28"/>
        </w:rPr>
        <w:t>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«</w:t>
      </w:r>
      <w:r w:rsidR="006E0535">
        <w:rPr>
          <w:rFonts w:ascii="Times New Roman" w:hAnsi="Times New Roman"/>
          <w:sz w:val="28"/>
          <w:szCs w:val="28"/>
        </w:rPr>
        <w:t>у</w:t>
      </w:r>
      <w:r w:rsidRPr="00914768">
        <w:rPr>
          <w:rFonts w:ascii="Times New Roman" w:hAnsi="Times New Roman"/>
          <w:sz w:val="28"/>
          <w:szCs w:val="28"/>
        </w:rPr>
        <w:t xml:space="preserve">полномоченный орган» </w:t>
      </w:r>
      <w:r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орган исполнительной власти Республики Тыва, уполномоченный Правительством Республики Тыва на реализацию в Республике Тыва мероприятий по предоставлению субсидий лицам, окончившим с отличием г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сударственные образовательные организации высшего образования, за счет средств республиканского бюджета Республики Тыва на компенсацию части затрат по ип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течным кредитам (займам) на приобретение (строительство) жилья в Республике Тыва;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«</w:t>
      </w:r>
      <w:r w:rsidR="006E0535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 xml:space="preserve">нформационный расчет» </w:t>
      </w:r>
      <w:r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установленный согласно ипотечному кредитн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му договору график погашения ипотечного кредита (займа) с разбивкой по датам и соответствующим им суммам гашения основного долга и начисленных процентов.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«</w:t>
      </w:r>
      <w:proofErr w:type="spellStart"/>
      <w:r w:rsidR="006E0535">
        <w:rPr>
          <w:rFonts w:ascii="Times New Roman" w:hAnsi="Times New Roman"/>
          <w:sz w:val="28"/>
          <w:szCs w:val="28"/>
        </w:rPr>
        <w:t>а</w:t>
      </w:r>
      <w:r w:rsidRPr="00914768">
        <w:rPr>
          <w:rFonts w:ascii="Times New Roman" w:hAnsi="Times New Roman"/>
          <w:sz w:val="28"/>
          <w:szCs w:val="28"/>
        </w:rPr>
        <w:t>ннуитетный</w:t>
      </w:r>
      <w:proofErr w:type="spellEnd"/>
      <w:r w:rsidRPr="00914768">
        <w:rPr>
          <w:rFonts w:ascii="Times New Roman" w:hAnsi="Times New Roman"/>
          <w:sz w:val="28"/>
          <w:szCs w:val="28"/>
        </w:rPr>
        <w:t xml:space="preserve"> платеж» </w:t>
      </w:r>
      <w:r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фиксированный ежемесячный платеж по погашению ипотечного кредита (займа) в соответствии с информационным расчетом.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lastRenderedPageBreak/>
        <w:t xml:space="preserve">II. Механизм предоставления субсидий на компенсацию части 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затрат по ипотечным кредитам на приобретение (строительство)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 жилья в Республике Тыва лицам, окончившим с отличием </w:t>
      </w: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государственные образовательные организации высшего образования</w:t>
      </w:r>
    </w:p>
    <w:p w:rsidR="00914768" w:rsidRP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2.1. 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Не имеют права на получение субсидии граждане: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proofErr w:type="gramStart"/>
      <w:r w:rsidRPr="00914768">
        <w:rPr>
          <w:rFonts w:ascii="Times New Roman" w:hAnsi="Times New Roman"/>
          <w:bCs/>
          <w:spacing w:val="-9"/>
          <w:sz w:val="28"/>
          <w:szCs w:val="28"/>
        </w:rPr>
        <w:t>- ранее реализовавшие право на улучшение жилищных условий с использованием социальной выплаты, субсидии или иной формы государственной поддержки за счет бюджетов какого-либо уровня;</w:t>
      </w:r>
      <w:proofErr w:type="gramEnd"/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bCs/>
          <w:spacing w:val="-9"/>
          <w:sz w:val="28"/>
          <w:szCs w:val="28"/>
        </w:rPr>
        <w:t>- имеющие жилые помещения на праве собственности (индивидуальной или дол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е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вой);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bCs/>
          <w:spacing w:val="-9"/>
          <w:sz w:val="28"/>
          <w:szCs w:val="28"/>
        </w:rPr>
        <w:t>- ухудшившие свои жилищные условия, то есть совершившие действия, приведшие к прекращению права собственности гражданина</w:t>
      </w:r>
      <w:r w:rsidR="009A393B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 xml:space="preserve">на жилое помещение, в течение трех лет, предшествующих подаче документов на предоставление субсидии. 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14768">
        <w:rPr>
          <w:rFonts w:ascii="Times New Roman" w:hAnsi="Times New Roman"/>
          <w:sz w:val="28"/>
          <w:szCs w:val="28"/>
        </w:rPr>
        <w:t>Субсидии предоставляются выпускнику на компенсацию части затрат по выплате суммы процентов за пользование заемными денежными средствами, пр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доставленными в соответствии с ипотечным кредитным договором (договором за</w:t>
      </w:r>
      <w:r w:rsidRPr="00914768">
        <w:rPr>
          <w:rFonts w:ascii="Times New Roman" w:hAnsi="Times New Roman"/>
          <w:sz w:val="28"/>
          <w:szCs w:val="28"/>
        </w:rPr>
        <w:t>й</w:t>
      </w:r>
      <w:r w:rsidRPr="00914768">
        <w:rPr>
          <w:rFonts w:ascii="Times New Roman" w:hAnsi="Times New Roman"/>
          <w:sz w:val="28"/>
          <w:szCs w:val="28"/>
        </w:rPr>
        <w:t xml:space="preserve">ма) на приобретение (строительство) жилья в Республике Тыва в размере разницы между размером ежемесячного </w:t>
      </w:r>
      <w:proofErr w:type="spellStart"/>
      <w:r w:rsidRPr="00914768">
        <w:rPr>
          <w:rFonts w:ascii="Times New Roman" w:hAnsi="Times New Roman"/>
          <w:sz w:val="28"/>
          <w:szCs w:val="28"/>
        </w:rPr>
        <w:t>аннуитетного</w:t>
      </w:r>
      <w:proofErr w:type="spellEnd"/>
      <w:r w:rsidRPr="00914768">
        <w:rPr>
          <w:rFonts w:ascii="Times New Roman" w:hAnsi="Times New Roman"/>
          <w:sz w:val="28"/>
          <w:szCs w:val="28"/>
        </w:rPr>
        <w:t xml:space="preserve"> платежа, рассчитанного по годовой ставке в соответствии с условиями ипотечного кредитного договора, и размером ежемесячного </w:t>
      </w:r>
      <w:proofErr w:type="spellStart"/>
      <w:r w:rsidRPr="00914768">
        <w:rPr>
          <w:rFonts w:ascii="Times New Roman" w:hAnsi="Times New Roman"/>
          <w:sz w:val="28"/>
          <w:szCs w:val="28"/>
        </w:rPr>
        <w:t>аннуитетного</w:t>
      </w:r>
      <w:proofErr w:type="spellEnd"/>
      <w:r w:rsidRPr="00914768">
        <w:rPr>
          <w:rFonts w:ascii="Times New Roman" w:hAnsi="Times New Roman"/>
          <w:sz w:val="28"/>
          <w:szCs w:val="28"/>
        </w:rPr>
        <w:t xml:space="preserve"> платежа, рассчитанного по годовой ставке</w:t>
      </w:r>
      <w:proofErr w:type="gramEnd"/>
      <w:r w:rsidRPr="00914768">
        <w:rPr>
          <w:rFonts w:ascii="Times New Roman" w:hAnsi="Times New Roman"/>
          <w:sz w:val="28"/>
          <w:szCs w:val="28"/>
        </w:rPr>
        <w:t xml:space="preserve"> 5,0</w:t>
      </w:r>
      <w:r w:rsidR="006E0535">
        <w:rPr>
          <w:rFonts w:ascii="Times New Roman" w:hAnsi="Times New Roman"/>
          <w:sz w:val="28"/>
          <w:szCs w:val="28"/>
        </w:rPr>
        <w:t xml:space="preserve"> проце</w:t>
      </w:r>
      <w:r w:rsidR="006E0535">
        <w:rPr>
          <w:rFonts w:ascii="Times New Roman" w:hAnsi="Times New Roman"/>
          <w:sz w:val="28"/>
          <w:szCs w:val="28"/>
        </w:rPr>
        <w:t>н</w:t>
      </w:r>
      <w:r w:rsidR="006E0535">
        <w:rPr>
          <w:rFonts w:ascii="Times New Roman" w:hAnsi="Times New Roman"/>
          <w:sz w:val="28"/>
          <w:szCs w:val="28"/>
        </w:rPr>
        <w:t>тов</w:t>
      </w:r>
      <w:r w:rsidRPr="00914768">
        <w:rPr>
          <w:rFonts w:ascii="Times New Roman" w:hAnsi="Times New Roman"/>
          <w:sz w:val="28"/>
          <w:szCs w:val="28"/>
        </w:rPr>
        <w:t>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2.3. Субсидирование части процентной ставки по ипотечному кредиту (займу) осуществляется в течение срока, не превышающего пяти лет.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2.4. Максимальный общий размер субсидии, предоставляемой выпускнику за весь период субсидирования, не должен превышать сумму в 500000 (пятьсот тысяч) рублей, при достижении которой дальнейшее субсидирование прекращается.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2.5. Субсидия предоставляется за счет средств республиканского бюджета Республики Тыва.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2.6. Лица, претендующие на получение субсидии, представляют в уполном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ченный орган в срок с 1 августа до 15 сентября текущего года следующие докуме</w:t>
      </w:r>
      <w:r w:rsidRPr="00914768">
        <w:rPr>
          <w:rFonts w:ascii="Times New Roman" w:hAnsi="Times New Roman"/>
          <w:sz w:val="28"/>
          <w:szCs w:val="28"/>
        </w:rPr>
        <w:t>н</w:t>
      </w:r>
      <w:r w:rsidRPr="00914768">
        <w:rPr>
          <w:rFonts w:ascii="Times New Roman" w:hAnsi="Times New Roman"/>
          <w:sz w:val="28"/>
          <w:szCs w:val="28"/>
        </w:rPr>
        <w:t>ты: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а) заявление в двух экземплярах о предоставлении субсидии по форме согла</w:t>
      </w:r>
      <w:r w:rsidRPr="00914768">
        <w:rPr>
          <w:rFonts w:ascii="Times New Roman" w:hAnsi="Times New Roman"/>
          <w:sz w:val="28"/>
          <w:szCs w:val="28"/>
        </w:rPr>
        <w:t>с</w:t>
      </w:r>
      <w:r w:rsidRPr="00914768">
        <w:rPr>
          <w:rFonts w:ascii="Times New Roman" w:hAnsi="Times New Roman"/>
          <w:sz w:val="28"/>
          <w:szCs w:val="28"/>
        </w:rPr>
        <w:t>но приложению №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1 к настоящему Порядку (один экземпляр возвращается заявит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лю с указанием даты принятия заявления и приложенных к нему документов);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б) копии документов, удостоверяющих личность каждого члена семьи вып</w:t>
      </w:r>
      <w:r w:rsidRPr="00914768">
        <w:rPr>
          <w:rFonts w:ascii="Times New Roman" w:hAnsi="Times New Roman"/>
          <w:sz w:val="28"/>
          <w:szCs w:val="28"/>
        </w:rPr>
        <w:t>у</w:t>
      </w:r>
      <w:r w:rsidRPr="00914768">
        <w:rPr>
          <w:rFonts w:ascii="Times New Roman" w:hAnsi="Times New Roman"/>
          <w:sz w:val="28"/>
          <w:szCs w:val="28"/>
        </w:rPr>
        <w:t>скника;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в) справка о составе семьи;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г) справка о регистрации по месту жительства;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768">
        <w:rPr>
          <w:rFonts w:ascii="Times New Roman" w:hAnsi="Times New Roman"/>
          <w:sz w:val="28"/>
          <w:szCs w:val="28"/>
        </w:rPr>
        <w:t>д</w:t>
      </w:r>
      <w:proofErr w:type="spellEnd"/>
      <w:r w:rsidRPr="00914768">
        <w:rPr>
          <w:rFonts w:ascii="Times New Roman" w:hAnsi="Times New Roman"/>
          <w:sz w:val="28"/>
          <w:szCs w:val="28"/>
        </w:rPr>
        <w:t>) копия свидетельства о заключении (расторжении) брака (при наличии);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lastRenderedPageBreak/>
        <w:t>е) выписка из Единого государственного реестра недвижимости об отсутствии недвижимости;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ж) копию диплома об окончании государственной образовательной организ</w:t>
      </w:r>
      <w:r w:rsidRPr="00914768">
        <w:rPr>
          <w:rFonts w:ascii="Times New Roman" w:hAnsi="Times New Roman"/>
          <w:sz w:val="28"/>
          <w:szCs w:val="28"/>
        </w:rPr>
        <w:t>а</w:t>
      </w:r>
      <w:r w:rsidRPr="00914768">
        <w:rPr>
          <w:rFonts w:ascii="Times New Roman" w:hAnsi="Times New Roman"/>
          <w:sz w:val="28"/>
          <w:szCs w:val="28"/>
        </w:rPr>
        <w:t>ции высшего образования (с приложениями);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768">
        <w:rPr>
          <w:rFonts w:ascii="Times New Roman" w:hAnsi="Times New Roman"/>
          <w:sz w:val="28"/>
          <w:szCs w:val="28"/>
        </w:rPr>
        <w:t>з</w:t>
      </w:r>
      <w:proofErr w:type="spellEnd"/>
      <w:r w:rsidRPr="00914768">
        <w:rPr>
          <w:rFonts w:ascii="Times New Roman" w:hAnsi="Times New Roman"/>
          <w:sz w:val="28"/>
          <w:szCs w:val="28"/>
        </w:rPr>
        <w:t>) копия трудовой книжки выпускника, заверенная работодателем;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и) копия приказа о назначении выпускника на должность, заверенная работ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дателем;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к) копия трудового договора (контракта) выпускника, заверенная работодат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лем;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л) ходатайство работодателя о предоставлении субсидии;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м) справка о доходах физического лица по форме 2-НДФЛ.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2.7. Документы, поданные после 15 сентября текущего года, уполномоченным органом не принимаются и не рассматриваются.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2.8. Лица, претендующие на получение субсидии, несут полную ответстве</w:t>
      </w:r>
      <w:r w:rsidRPr="00914768">
        <w:rPr>
          <w:rFonts w:ascii="Times New Roman" w:hAnsi="Times New Roman"/>
          <w:sz w:val="28"/>
          <w:szCs w:val="28"/>
        </w:rPr>
        <w:t>н</w:t>
      </w:r>
      <w:r w:rsidRPr="00914768">
        <w:rPr>
          <w:rFonts w:ascii="Times New Roman" w:hAnsi="Times New Roman"/>
          <w:sz w:val="28"/>
          <w:szCs w:val="28"/>
        </w:rPr>
        <w:t>ность за достоверность представленных ими сведений. Обнаружение факта недост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верности сведений в представленных документах является основанием для отказа в предоставлении субсидии.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2.9. Уполномоченный орган в течение пяти рабочих дней </w:t>
      </w:r>
      <w:proofErr w:type="gramStart"/>
      <w:r w:rsidRPr="00914768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914768">
        <w:rPr>
          <w:rFonts w:ascii="Times New Roman" w:hAnsi="Times New Roman"/>
          <w:sz w:val="28"/>
          <w:szCs w:val="28"/>
        </w:rPr>
        <w:t xml:space="preserve"> приема документов проводит предварительную проверку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документов заявителей на соответствие требованиям настоящего порядка, формирует список претендентов по дате внесения заявления.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2.10. Уполномоченный орган в течение двух рабочих дней готовит информ</w:t>
      </w:r>
      <w:r w:rsidRPr="00914768">
        <w:rPr>
          <w:rFonts w:ascii="Times New Roman" w:hAnsi="Times New Roman"/>
          <w:sz w:val="28"/>
          <w:szCs w:val="28"/>
        </w:rPr>
        <w:t>а</w:t>
      </w:r>
      <w:r w:rsidRPr="00914768">
        <w:rPr>
          <w:rFonts w:ascii="Times New Roman" w:hAnsi="Times New Roman"/>
          <w:sz w:val="28"/>
          <w:szCs w:val="28"/>
        </w:rPr>
        <w:t>цию о соответствии документов заявителей требованиям настоящего порядка и кр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 xml:space="preserve">териям отбора (далее – информация). 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914768">
        <w:rPr>
          <w:rFonts w:ascii="Times New Roman" w:hAnsi="Times New Roman"/>
          <w:sz w:val="28"/>
          <w:szCs w:val="28"/>
        </w:rPr>
        <w:t>Уполномоченный орган не позднее десяти рабочих дней с даты оконч</w:t>
      </w:r>
      <w:r w:rsidRPr="00914768">
        <w:rPr>
          <w:rFonts w:ascii="Times New Roman" w:hAnsi="Times New Roman"/>
          <w:sz w:val="28"/>
          <w:szCs w:val="28"/>
        </w:rPr>
        <w:t>а</w:t>
      </w:r>
      <w:r w:rsidRPr="00914768">
        <w:rPr>
          <w:rFonts w:ascii="Times New Roman" w:hAnsi="Times New Roman"/>
          <w:sz w:val="28"/>
          <w:szCs w:val="28"/>
        </w:rPr>
        <w:t>ния приема документов направляет список заявителей, представивших документы, информацию  и документы заявителей  на рассмотрение конкурсной комиссии при Правительстве Республики Тыва по отбору лиц, окончивших с отличием государс</w:t>
      </w:r>
      <w:r w:rsidRPr="00914768">
        <w:rPr>
          <w:rFonts w:ascii="Times New Roman" w:hAnsi="Times New Roman"/>
          <w:sz w:val="28"/>
          <w:szCs w:val="28"/>
        </w:rPr>
        <w:t>т</w:t>
      </w:r>
      <w:r w:rsidRPr="00914768">
        <w:rPr>
          <w:rFonts w:ascii="Times New Roman" w:hAnsi="Times New Roman"/>
          <w:sz w:val="28"/>
          <w:szCs w:val="28"/>
        </w:rPr>
        <w:t>венные образовательные организации высшего образования и претендующих на предоставление субсидий на компенсацию части затрат по ипотечным кредитам (займам) на приобретение (строительство) жилья в Республике Тыва</w:t>
      </w:r>
      <w:proofErr w:type="gramEnd"/>
      <w:r w:rsidRPr="00914768">
        <w:rPr>
          <w:rFonts w:ascii="Times New Roman" w:hAnsi="Times New Roman"/>
          <w:sz w:val="28"/>
          <w:szCs w:val="28"/>
        </w:rPr>
        <w:t xml:space="preserve"> (далее </w:t>
      </w:r>
      <w:r w:rsidR="009A393B"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К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миссия), в рамках данного Порядка.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2.12. Положение и состав Комиссии утверждаются Правительством Республ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ки Тыва.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68">
        <w:rPr>
          <w:rFonts w:ascii="Times New Roman" w:hAnsi="Times New Roman"/>
          <w:sz w:val="28"/>
          <w:szCs w:val="28"/>
        </w:rPr>
        <w:t>Конкурсная комиссия рассматривает и проверяет документы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претендентов на получение субсидий, представленные уполномоченным органом, на их полноту и соответствие требованиям и критериям, установленным настоящим Порядком, и на основании совокупного анализа принимает решение о формировании списка пол</w:t>
      </w:r>
      <w:r w:rsidRPr="00914768">
        <w:rPr>
          <w:rFonts w:ascii="Times New Roman" w:hAnsi="Times New Roman"/>
          <w:sz w:val="28"/>
          <w:szCs w:val="28"/>
        </w:rPr>
        <w:t>у</w:t>
      </w:r>
      <w:r w:rsidRPr="00914768">
        <w:rPr>
          <w:rFonts w:ascii="Times New Roman" w:hAnsi="Times New Roman"/>
          <w:sz w:val="28"/>
          <w:szCs w:val="28"/>
        </w:rPr>
        <w:t>чателей субсидий из средств республиканского бюджета Республики Тыва на ко</w:t>
      </w:r>
      <w:r w:rsidRPr="00914768">
        <w:rPr>
          <w:rFonts w:ascii="Times New Roman" w:hAnsi="Times New Roman"/>
          <w:sz w:val="28"/>
          <w:szCs w:val="28"/>
        </w:rPr>
        <w:t>м</w:t>
      </w:r>
      <w:r w:rsidRPr="00914768">
        <w:rPr>
          <w:rFonts w:ascii="Times New Roman" w:hAnsi="Times New Roman"/>
          <w:sz w:val="28"/>
          <w:szCs w:val="28"/>
        </w:rPr>
        <w:lastRenderedPageBreak/>
        <w:t>пенсацию части затрат по ипотечным кредитам (займам) на приобретение (стро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тельство) жилья в Республике Тыва, соответствующих критериям отбора.</w:t>
      </w:r>
      <w:proofErr w:type="gramEnd"/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Комиссия в случае необходимости приглашает для участия в заседании пр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тендентов на получение субсидий.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В течение трех дней после принятия решения </w:t>
      </w:r>
      <w:r w:rsidR="006E0535">
        <w:rPr>
          <w:rFonts w:ascii="Times New Roman" w:hAnsi="Times New Roman"/>
          <w:sz w:val="28"/>
          <w:szCs w:val="28"/>
        </w:rPr>
        <w:t>К</w:t>
      </w:r>
      <w:r w:rsidRPr="00914768">
        <w:rPr>
          <w:rFonts w:ascii="Times New Roman" w:hAnsi="Times New Roman"/>
          <w:sz w:val="28"/>
          <w:szCs w:val="28"/>
        </w:rPr>
        <w:t>омиссия направляет сформ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рованный список с приложением протокола своего решения в Правительство Ре</w:t>
      </w:r>
      <w:r w:rsidRPr="00914768">
        <w:rPr>
          <w:rFonts w:ascii="Times New Roman" w:hAnsi="Times New Roman"/>
          <w:sz w:val="28"/>
          <w:szCs w:val="28"/>
        </w:rPr>
        <w:t>с</w:t>
      </w:r>
      <w:r w:rsidRPr="00914768">
        <w:rPr>
          <w:rFonts w:ascii="Times New Roman" w:hAnsi="Times New Roman"/>
          <w:sz w:val="28"/>
          <w:szCs w:val="28"/>
        </w:rPr>
        <w:t xml:space="preserve">публики Тыва для утверждения. В течение </w:t>
      </w:r>
      <w:r w:rsidRPr="00914768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30 дней </w:t>
      </w:r>
      <w:r w:rsidRPr="00914768">
        <w:rPr>
          <w:rFonts w:ascii="Times New Roman" w:hAnsi="Times New Roman"/>
          <w:sz w:val="28"/>
          <w:szCs w:val="28"/>
        </w:rPr>
        <w:t>со дня поступления Правительс</w:t>
      </w:r>
      <w:r w:rsidRPr="00914768">
        <w:rPr>
          <w:rFonts w:ascii="Times New Roman" w:hAnsi="Times New Roman"/>
          <w:sz w:val="28"/>
          <w:szCs w:val="28"/>
        </w:rPr>
        <w:t>т</w:t>
      </w:r>
      <w:r w:rsidRPr="00914768">
        <w:rPr>
          <w:rFonts w:ascii="Times New Roman" w:hAnsi="Times New Roman"/>
          <w:sz w:val="28"/>
          <w:szCs w:val="28"/>
        </w:rPr>
        <w:t>во Республики Тыва рассматривает представленный Комиссией список претенде</w:t>
      </w:r>
      <w:r w:rsidRPr="00914768">
        <w:rPr>
          <w:rFonts w:ascii="Times New Roman" w:hAnsi="Times New Roman"/>
          <w:sz w:val="28"/>
          <w:szCs w:val="28"/>
        </w:rPr>
        <w:t>н</w:t>
      </w:r>
      <w:r w:rsidRPr="00914768">
        <w:rPr>
          <w:rFonts w:ascii="Times New Roman" w:hAnsi="Times New Roman"/>
          <w:sz w:val="28"/>
          <w:szCs w:val="28"/>
        </w:rPr>
        <w:t>тов и принимает одно из следующих решений: утверждает его либо возвращает сп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 xml:space="preserve">сок на повторное рассмотрение в Комиссию. 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 В течение пяти рабочих дней после утверждения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Правительством Республики Тыва списка претендентов,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914768">
        <w:rPr>
          <w:rFonts w:ascii="Times New Roman" w:hAnsi="Times New Roman"/>
          <w:sz w:val="28"/>
          <w:szCs w:val="28"/>
        </w:rPr>
        <w:t>уполномоченный орган письменно уведомляет выпус</w:t>
      </w:r>
      <w:r w:rsidRPr="00914768">
        <w:rPr>
          <w:rFonts w:ascii="Times New Roman" w:hAnsi="Times New Roman"/>
          <w:sz w:val="28"/>
          <w:szCs w:val="28"/>
        </w:rPr>
        <w:t>к</w:t>
      </w:r>
      <w:r w:rsidRPr="00914768">
        <w:rPr>
          <w:rFonts w:ascii="Times New Roman" w:hAnsi="Times New Roman"/>
          <w:sz w:val="28"/>
          <w:szCs w:val="28"/>
        </w:rPr>
        <w:t>ников о принятом решении (с указанием оснований отказа).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2.13. Критерии отбора:</w:t>
      </w:r>
    </w:p>
    <w:p w:rsidR="00914768" w:rsidRPr="00914768" w:rsidRDefault="00914768" w:rsidP="0091476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а) отсутствие ограничений, предусмотренных </w:t>
      </w:r>
      <w:hyperlink r:id="rId6" w:history="1">
        <w:r w:rsidRPr="00914768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914768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914768">
          <w:rPr>
            <w:rFonts w:ascii="Times New Roman" w:hAnsi="Times New Roman"/>
            <w:sz w:val="28"/>
            <w:szCs w:val="28"/>
          </w:rPr>
          <w:t>2.</w:t>
        </w:r>
      </w:hyperlink>
      <w:r w:rsidRPr="00914768">
        <w:rPr>
          <w:rFonts w:ascii="Times New Roman" w:hAnsi="Times New Roman"/>
          <w:sz w:val="28"/>
          <w:szCs w:val="28"/>
        </w:rPr>
        <w:t>8 настоящего Порядка;</w:t>
      </w:r>
    </w:p>
    <w:p w:rsidR="00914768" w:rsidRPr="00914768" w:rsidRDefault="00914768" w:rsidP="0091476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б) соблюдение требований к оформлению документов, предусмотренных </w:t>
      </w:r>
      <w:hyperlink r:id="rId8" w:history="1">
        <w:r w:rsidRPr="00914768">
          <w:rPr>
            <w:rFonts w:ascii="Times New Roman" w:hAnsi="Times New Roman"/>
            <w:sz w:val="28"/>
            <w:szCs w:val="28"/>
          </w:rPr>
          <w:t>пунктом 2.</w:t>
        </w:r>
      </w:hyperlink>
      <w:r w:rsidRPr="00914768">
        <w:rPr>
          <w:rFonts w:ascii="Times New Roman" w:hAnsi="Times New Roman"/>
          <w:sz w:val="28"/>
          <w:szCs w:val="28"/>
        </w:rPr>
        <w:t>6 настоящего Порядка;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bCs/>
          <w:spacing w:val="-9"/>
          <w:sz w:val="28"/>
          <w:szCs w:val="28"/>
        </w:rPr>
        <w:t>в) осуществление выпускником трудовой д</w:t>
      </w:r>
      <w:r w:rsidR="009A393B">
        <w:rPr>
          <w:rFonts w:ascii="Times New Roman" w:hAnsi="Times New Roman"/>
          <w:bCs/>
          <w:spacing w:val="-9"/>
          <w:sz w:val="28"/>
          <w:szCs w:val="28"/>
        </w:rPr>
        <w:t xml:space="preserve">еятельности по востребованным 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профе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с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сиям, приведенным в приложении № 2 к настоящему Порядку, у работодателей, зарегис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т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рированных и находящихся на территории Республики Тыва,</w:t>
      </w:r>
      <w:r w:rsidR="009A393B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в течение последних 6 мес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я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цев;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bCs/>
          <w:spacing w:val="-9"/>
          <w:sz w:val="28"/>
          <w:szCs w:val="28"/>
        </w:rPr>
        <w:t xml:space="preserve">г) </w:t>
      </w:r>
      <w:r w:rsidRPr="009147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среднемесячный доход кандидата не должен превышать трех минимальных </w:t>
      </w:r>
      <w:proofErr w:type="gramStart"/>
      <w:r w:rsidRPr="009147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размеров оплаты труда</w:t>
      </w:r>
      <w:proofErr w:type="gramEnd"/>
      <w:r w:rsidRPr="009147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(МРОТ). 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914768">
        <w:rPr>
          <w:rFonts w:ascii="Times New Roman" w:hAnsi="Times New Roman"/>
          <w:bCs/>
          <w:spacing w:val="-9"/>
          <w:sz w:val="28"/>
          <w:szCs w:val="28"/>
        </w:rPr>
        <w:t>Срок оформления выпускником ипотечного кредитного договора (договора займа, договора купли-продажи, договора участия в долевом строительстве) составляет д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е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вять месяцев со дня получения уведомления о принятом конкурсной комиссией решения о предоставлении субсидии.</w:t>
      </w:r>
      <w:proofErr w:type="gramEnd"/>
      <w:r w:rsidRPr="00914768">
        <w:rPr>
          <w:rFonts w:ascii="Times New Roman" w:hAnsi="Times New Roman"/>
          <w:bCs/>
          <w:spacing w:val="-9"/>
          <w:sz w:val="28"/>
          <w:szCs w:val="28"/>
        </w:rPr>
        <w:t xml:space="preserve"> По истечении данного срока субсидия не предоставляется.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2.15. 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Уполномоченный орган в течение 10 рабочих дней со дня представления в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ы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пускником кредитного договора (договора займа) заключает с ним договор субсидиров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а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ния и осуществляет перечисление денежных средств со следующего отчетного месяца по мере поступления финансирования из республиканского бюджета</w:t>
      </w:r>
      <w:r w:rsidR="006E0535">
        <w:rPr>
          <w:rFonts w:ascii="Times New Roman" w:hAnsi="Times New Roman"/>
          <w:bCs/>
          <w:spacing w:val="-9"/>
          <w:sz w:val="28"/>
          <w:szCs w:val="28"/>
        </w:rPr>
        <w:t xml:space="preserve"> Республики Тыва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>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2.16. Форма договора субсидирования утверждается уполномоченным орг</w:t>
      </w:r>
      <w:r w:rsidRPr="00914768">
        <w:rPr>
          <w:rFonts w:ascii="Times New Roman" w:hAnsi="Times New Roman"/>
          <w:sz w:val="28"/>
          <w:szCs w:val="28"/>
        </w:rPr>
        <w:t>а</w:t>
      </w:r>
      <w:r w:rsidRPr="00914768">
        <w:rPr>
          <w:rFonts w:ascii="Times New Roman" w:hAnsi="Times New Roman"/>
          <w:sz w:val="28"/>
          <w:szCs w:val="28"/>
        </w:rPr>
        <w:t>ном. Обязательным условием договора субсидирования является требование о пр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остановлении финансирования в случае обнаружения факта ненадлежащего испо</w:t>
      </w:r>
      <w:r w:rsidRPr="00914768">
        <w:rPr>
          <w:rFonts w:ascii="Times New Roman" w:hAnsi="Times New Roman"/>
          <w:sz w:val="28"/>
          <w:szCs w:val="28"/>
        </w:rPr>
        <w:t>л</w:t>
      </w:r>
      <w:r w:rsidRPr="00914768">
        <w:rPr>
          <w:rFonts w:ascii="Times New Roman" w:hAnsi="Times New Roman"/>
          <w:sz w:val="28"/>
          <w:szCs w:val="28"/>
        </w:rPr>
        <w:t xml:space="preserve">нения выпускником </w:t>
      </w:r>
      <w:r w:rsidR="009A393B"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заемщиком условий кредитного договора (договора займа), повлекшего взыскание кредитором (залогодержателем) предмета залога.</w:t>
      </w:r>
    </w:p>
    <w:p w:rsidR="00914768" w:rsidRPr="00914768" w:rsidRDefault="00914768" w:rsidP="0091476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2.17. </w:t>
      </w:r>
      <w:r w:rsidRPr="00914768">
        <w:rPr>
          <w:rFonts w:ascii="Times New Roman" w:hAnsi="Times New Roman"/>
          <w:bCs/>
          <w:spacing w:val="-9"/>
          <w:sz w:val="28"/>
          <w:szCs w:val="28"/>
        </w:rPr>
        <w:t xml:space="preserve">Выпускник </w:t>
      </w:r>
      <w:r w:rsidRPr="00914768">
        <w:rPr>
          <w:rFonts w:ascii="Times New Roman" w:hAnsi="Times New Roman"/>
          <w:sz w:val="28"/>
          <w:szCs w:val="28"/>
        </w:rPr>
        <w:t>предоставляет в уполномоченный орган надлежаще завере</w:t>
      </w:r>
      <w:r w:rsidRPr="00914768">
        <w:rPr>
          <w:rFonts w:ascii="Times New Roman" w:hAnsi="Times New Roman"/>
          <w:sz w:val="28"/>
          <w:szCs w:val="28"/>
        </w:rPr>
        <w:t>н</w:t>
      </w:r>
      <w:r w:rsidRPr="00914768">
        <w:rPr>
          <w:rFonts w:ascii="Times New Roman" w:hAnsi="Times New Roman"/>
          <w:sz w:val="28"/>
          <w:szCs w:val="28"/>
        </w:rPr>
        <w:t>ные копии следующих документов: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а) кредитный договор (договор займа);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lastRenderedPageBreak/>
        <w:t>б) договор купли-продажи жилого помещения либо договор участия в долевом строительстве, на основании которого осуществляется приобретение либо стро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тельство жилья;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в) документ, подтверждающий перечисление кредитных (заемных) сре</w:t>
      </w:r>
      <w:proofErr w:type="gramStart"/>
      <w:r w:rsidRPr="00914768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914768">
        <w:rPr>
          <w:rFonts w:ascii="Times New Roman" w:hAnsi="Times New Roman"/>
          <w:sz w:val="28"/>
          <w:szCs w:val="28"/>
        </w:rPr>
        <w:t>ет оплаты по договору купли-продажи жилого помещения либо договору участия в долевом строительстве;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г) договор банковского счета.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2.18. Выпускник несет полную ответственность за достоверность сведений в представленных им документах. В случае обнаружения факта недостоверности св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дений в представленных выпускником документах уполномоченный орган прекр</w:t>
      </w:r>
      <w:r w:rsidRPr="00914768">
        <w:rPr>
          <w:rFonts w:ascii="Times New Roman" w:hAnsi="Times New Roman"/>
          <w:sz w:val="28"/>
          <w:szCs w:val="28"/>
        </w:rPr>
        <w:t>а</w:t>
      </w:r>
      <w:r w:rsidRPr="00914768">
        <w:rPr>
          <w:rFonts w:ascii="Times New Roman" w:hAnsi="Times New Roman"/>
          <w:sz w:val="28"/>
          <w:szCs w:val="28"/>
        </w:rPr>
        <w:t>щает выплату субсидии.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2.19. При заключении выпускником ипотечного кредитного договора (догов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ра займа) на приобретение (строительство) жилья допускается участие солидарных заемщиков (</w:t>
      </w:r>
      <w:proofErr w:type="spellStart"/>
      <w:r w:rsidRPr="00914768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914768">
        <w:rPr>
          <w:rFonts w:ascii="Times New Roman" w:hAnsi="Times New Roman"/>
          <w:sz w:val="28"/>
          <w:szCs w:val="28"/>
        </w:rPr>
        <w:t>) при обязательном оформлении права собственности в</w:t>
      </w:r>
      <w:r w:rsidRPr="00914768">
        <w:rPr>
          <w:rFonts w:ascii="Times New Roman" w:hAnsi="Times New Roman"/>
          <w:sz w:val="28"/>
          <w:szCs w:val="28"/>
        </w:rPr>
        <w:t>ы</w:t>
      </w:r>
      <w:r w:rsidRPr="00914768">
        <w:rPr>
          <w:rFonts w:ascii="Times New Roman" w:hAnsi="Times New Roman"/>
          <w:sz w:val="28"/>
          <w:szCs w:val="28"/>
        </w:rPr>
        <w:t>пускника на приобретаемое жилое помещение либо права совместной собственн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сти.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Pr="00914768">
        <w:rPr>
          <w:rFonts w:ascii="Times New Roman" w:hAnsi="Times New Roman"/>
          <w:sz w:val="28"/>
          <w:szCs w:val="28"/>
        </w:rPr>
        <w:t>После получения средств из республиканского бюджета Республики Т</w:t>
      </w:r>
      <w:r w:rsidRPr="00914768">
        <w:rPr>
          <w:rFonts w:ascii="Times New Roman" w:hAnsi="Times New Roman"/>
          <w:sz w:val="28"/>
          <w:szCs w:val="28"/>
        </w:rPr>
        <w:t>ы</w:t>
      </w:r>
      <w:r w:rsidRPr="00914768">
        <w:rPr>
          <w:rFonts w:ascii="Times New Roman" w:hAnsi="Times New Roman"/>
          <w:sz w:val="28"/>
          <w:szCs w:val="28"/>
        </w:rPr>
        <w:t>ва на соответствующий год уполномоченный орган осуществляет ежемесячное су</w:t>
      </w:r>
      <w:r w:rsidRPr="00914768">
        <w:rPr>
          <w:rFonts w:ascii="Times New Roman" w:hAnsi="Times New Roman"/>
          <w:sz w:val="28"/>
          <w:szCs w:val="28"/>
        </w:rPr>
        <w:t>б</w:t>
      </w:r>
      <w:r w:rsidRPr="00914768">
        <w:rPr>
          <w:rFonts w:ascii="Times New Roman" w:hAnsi="Times New Roman"/>
          <w:sz w:val="28"/>
          <w:szCs w:val="28"/>
        </w:rPr>
        <w:t xml:space="preserve">сидирование путем перечисления денежных средств в безналичном порядке на счета выпускников </w:t>
      </w:r>
      <w:r w:rsidR="009A393B">
        <w:rPr>
          <w:rFonts w:ascii="Times New Roman" w:hAnsi="Times New Roman"/>
          <w:sz w:val="28"/>
          <w:szCs w:val="28"/>
        </w:rPr>
        <w:t>–</w:t>
      </w:r>
      <w:r w:rsidRPr="00914768">
        <w:rPr>
          <w:rFonts w:ascii="Times New Roman" w:hAnsi="Times New Roman"/>
          <w:sz w:val="28"/>
          <w:szCs w:val="28"/>
        </w:rPr>
        <w:t xml:space="preserve"> получателей субсидии в соответствующем году для компенсации части затрат по выплате суммы процентов за пользование заемными денежными средствами, предоставленными в соответствии с ипотечным кредитным договором (договором займа).</w:t>
      </w:r>
      <w:proofErr w:type="gramEnd"/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2.21. Для ежемесячного предоставления компенсации части фактически пр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изведенных затрат на выплату ежемесячных платежей по ипотечному кредиту (за</w:t>
      </w:r>
      <w:r w:rsidRPr="00914768">
        <w:rPr>
          <w:rFonts w:ascii="Times New Roman" w:hAnsi="Times New Roman"/>
          <w:sz w:val="28"/>
          <w:szCs w:val="28"/>
        </w:rPr>
        <w:t>й</w:t>
      </w:r>
      <w:r w:rsidRPr="00914768">
        <w:rPr>
          <w:rFonts w:ascii="Times New Roman" w:hAnsi="Times New Roman"/>
          <w:sz w:val="28"/>
          <w:szCs w:val="28"/>
        </w:rPr>
        <w:t>му) выпускник ежемесячно представляет в уполномоченный орган документы, по</w:t>
      </w:r>
      <w:r w:rsidRPr="00914768">
        <w:rPr>
          <w:rFonts w:ascii="Times New Roman" w:hAnsi="Times New Roman"/>
          <w:sz w:val="28"/>
          <w:szCs w:val="28"/>
        </w:rPr>
        <w:t>д</w:t>
      </w:r>
      <w:r w:rsidRPr="00914768">
        <w:rPr>
          <w:rFonts w:ascii="Times New Roman" w:hAnsi="Times New Roman"/>
          <w:sz w:val="28"/>
          <w:szCs w:val="28"/>
        </w:rPr>
        <w:t>тверждающие факт оплаты платежа за соответствующий платежный период</w:t>
      </w:r>
      <w:r w:rsidR="006E0535">
        <w:rPr>
          <w:rFonts w:ascii="Times New Roman" w:hAnsi="Times New Roman"/>
          <w:sz w:val="28"/>
          <w:szCs w:val="28"/>
        </w:rPr>
        <w:t>,</w:t>
      </w:r>
      <w:r w:rsidRPr="00914768">
        <w:rPr>
          <w:rFonts w:ascii="Times New Roman" w:hAnsi="Times New Roman"/>
          <w:sz w:val="28"/>
          <w:szCs w:val="28"/>
        </w:rPr>
        <w:t xml:space="preserve"> не позднее 10 числа месяца, следующего за указанным платежным периодом. В случае непредставления в установленный срок указанных платежных документов в упо</w:t>
      </w:r>
      <w:r w:rsidRPr="00914768">
        <w:rPr>
          <w:rFonts w:ascii="Times New Roman" w:hAnsi="Times New Roman"/>
          <w:sz w:val="28"/>
          <w:szCs w:val="28"/>
        </w:rPr>
        <w:t>л</w:t>
      </w:r>
      <w:r w:rsidRPr="00914768">
        <w:rPr>
          <w:rFonts w:ascii="Times New Roman" w:hAnsi="Times New Roman"/>
          <w:sz w:val="28"/>
          <w:szCs w:val="28"/>
        </w:rPr>
        <w:t>номоченный орган субсидирование за соответствующий платежный период не пр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изводится.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2.22. При расторжении трудового договора с выпускником субсидирование прекращается.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2.23. Для возобновления субсидирования выпускник представляет в уполн</w:t>
      </w:r>
      <w:r w:rsidRPr="00914768">
        <w:rPr>
          <w:rFonts w:ascii="Times New Roman" w:hAnsi="Times New Roman"/>
          <w:sz w:val="28"/>
          <w:szCs w:val="28"/>
        </w:rPr>
        <w:t>о</w:t>
      </w:r>
      <w:r w:rsidRPr="00914768">
        <w:rPr>
          <w:rFonts w:ascii="Times New Roman" w:hAnsi="Times New Roman"/>
          <w:sz w:val="28"/>
          <w:szCs w:val="28"/>
        </w:rPr>
        <w:t>моченный орган в срок не позднее трех месяцев с момента расторжения трудового договора вновь заключенный трудовой договор с другим работодателем, отвеча</w:t>
      </w:r>
      <w:r w:rsidRPr="00914768">
        <w:rPr>
          <w:rFonts w:ascii="Times New Roman" w:hAnsi="Times New Roman"/>
          <w:sz w:val="28"/>
          <w:szCs w:val="28"/>
        </w:rPr>
        <w:t>ю</w:t>
      </w:r>
      <w:r w:rsidRPr="00914768">
        <w:rPr>
          <w:rFonts w:ascii="Times New Roman" w:hAnsi="Times New Roman"/>
          <w:sz w:val="28"/>
          <w:szCs w:val="28"/>
        </w:rPr>
        <w:t>щим требованиям настоящего Порядка.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 xml:space="preserve">2.24. В случае обнаружения факта ненадлежащего исполнения выпускником - заемщиком условий кредитного договора (договора займа), повлекшего обращения взыскания кредитором (залогодержателем) на жилое помещение (предмет залога), </w:t>
      </w:r>
      <w:r w:rsidRPr="00914768">
        <w:rPr>
          <w:rFonts w:ascii="Times New Roman" w:hAnsi="Times New Roman"/>
          <w:sz w:val="28"/>
          <w:szCs w:val="28"/>
        </w:rPr>
        <w:lastRenderedPageBreak/>
        <w:t>уполномоченный орган обязан в течение пяти рабочих дней приостановить фина</w:t>
      </w:r>
      <w:r w:rsidRPr="00914768">
        <w:rPr>
          <w:rFonts w:ascii="Times New Roman" w:hAnsi="Times New Roman"/>
          <w:sz w:val="28"/>
          <w:szCs w:val="28"/>
        </w:rPr>
        <w:t>н</w:t>
      </w:r>
      <w:r w:rsidRPr="00914768">
        <w:rPr>
          <w:rFonts w:ascii="Times New Roman" w:hAnsi="Times New Roman"/>
          <w:sz w:val="28"/>
          <w:szCs w:val="28"/>
        </w:rPr>
        <w:t>сирование денежных средств, получаемых выпускником в качестве субсидии.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2.25. Выпускник обязан уведомлять уполномоченный орган обо всех измен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ниях, вносимых в кредитный договор (договор займа), информационный расчет, а также об изменениях, касающихся его трудовых отношений с работодателем, в т</w:t>
      </w:r>
      <w:r w:rsidRPr="00914768">
        <w:rPr>
          <w:rFonts w:ascii="Times New Roman" w:hAnsi="Times New Roman"/>
          <w:sz w:val="28"/>
          <w:szCs w:val="28"/>
        </w:rPr>
        <w:t>е</w:t>
      </w:r>
      <w:r w:rsidRPr="00914768">
        <w:rPr>
          <w:rFonts w:ascii="Times New Roman" w:hAnsi="Times New Roman"/>
          <w:sz w:val="28"/>
          <w:szCs w:val="28"/>
        </w:rPr>
        <w:t>чение десяти рабочих дней с момента возникновения указанных обстоятельств.</w:t>
      </w:r>
    </w:p>
    <w:p w:rsidR="00914768" w:rsidRPr="00914768" w:rsidRDefault="00914768" w:rsidP="00914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768">
        <w:rPr>
          <w:rFonts w:ascii="Times New Roman" w:hAnsi="Times New Roman"/>
          <w:sz w:val="28"/>
          <w:szCs w:val="28"/>
        </w:rPr>
        <w:t>2.26. В случае нарушения выпускником пунктов 2.21, 2.24 настоящего Поря</w:t>
      </w:r>
      <w:r w:rsidRPr="00914768">
        <w:rPr>
          <w:rFonts w:ascii="Times New Roman" w:hAnsi="Times New Roman"/>
          <w:sz w:val="28"/>
          <w:szCs w:val="28"/>
        </w:rPr>
        <w:t>д</w:t>
      </w:r>
      <w:r w:rsidRPr="00914768">
        <w:rPr>
          <w:rFonts w:ascii="Times New Roman" w:hAnsi="Times New Roman"/>
          <w:sz w:val="28"/>
          <w:szCs w:val="28"/>
        </w:rPr>
        <w:t>ка уполномоченный орган вправе приостановить выплату субсидии и исключить данного выпускника из списка на получение субсидии, при этом выпускник утрач</w:t>
      </w:r>
      <w:r w:rsidRPr="00914768">
        <w:rPr>
          <w:rFonts w:ascii="Times New Roman" w:hAnsi="Times New Roman"/>
          <w:sz w:val="28"/>
          <w:szCs w:val="28"/>
        </w:rPr>
        <w:t>и</w:t>
      </w:r>
      <w:r w:rsidRPr="00914768">
        <w:rPr>
          <w:rFonts w:ascii="Times New Roman" w:hAnsi="Times New Roman"/>
          <w:sz w:val="28"/>
          <w:szCs w:val="28"/>
        </w:rPr>
        <w:t>вает право на получение субсидии в рамках настоящего Порядка.</w:t>
      </w:r>
    </w:p>
    <w:p w:rsidR="00914768" w:rsidRDefault="00914768" w:rsidP="0091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Default="006E0535" w:rsidP="006E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914768" w:rsidRDefault="00914768" w:rsidP="0091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93B" w:rsidRDefault="009A393B" w:rsidP="00914768">
      <w:pPr>
        <w:spacing w:line="240" w:lineRule="auto"/>
        <w:rPr>
          <w:rFonts w:ascii="Times New Roman" w:hAnsi="Times New Roman"/>
          <w:sz w:val="28"/>
          <w:szCs w:val="28"/>
        </w:rPr>
        <w:sectPr w:rsidR="009A393B" w:rsidSect="009A39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14768" w:rsidRPr="00850DC7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50DC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14768" w:rsidRPr="008623DA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9A393B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proofErr w:type="gramStart"/>
      <w:r w:rsidRPr="008623DA">
        <w:rPr>
          <w:rFonts w:ascii="Times New Roman" w:hAnsi="Times New Roman"/>
          <w:sz w:val="28"/>
          <w:szCs w:val="28"/>
        </w:rPr>
        <w:t>по</w:t>
      </w:r>
      <w:proofErr w:type="gramEnd"/>
      <w:r w:rsidRPr="008623DA">
        <w:rPr>
          <w:rFonts w:ascii="Times New Roman" w:hAnsi="Times New Roman"/>
          <w:sz w:val="28"/>
          <w:szCs w:val="28"/>
        </w:rPr>
        <w:t xml:space="preserve"> </w:t>
      </w:r>
    </w:p>
    <w:p w:rsidR="009A393B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ипотечным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8623DA">
        <w:rPr>
          <w:rFonts w:ascii="Times New Roman" w:hAnsi="Times New Roman"/>
          <w:sz w:val="28"/>
          <w:szCs w:val="28"/>
        </w:rPr>
        <w:t xml:space="preserve">кредитам (займам) </w:t>
      </w:r>
      <w:proofErr w:type="gramStart"/>
      <w:r w:rsidRPr="008623DA">
        <w:rPr>
          <w:rFonts w:ascii="Times New Roman" w:hAnsi="Times New Roman"/>
          <w:sz w:val="28"/>
          <w:szCs w:val="28"/>
        </w:rPr>
        <w:t>на</w:t>
      </w:r>
      <w:proofErr w:type="gramEnd"/>
    </w:p>
    <w:p w:rsidR="009A393B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 приобретение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8623DA">
        <w:rPr>
          <w:rFonts w:ascii="Times New Roman" w:hAnsi="Times New Roman"/>
          <w:sz w:val="28"/>
          <w:szCs w:val="28"/>
        </w:rPr>
        <w:t xml:space="preserve">(строительство) жилья </w:t>
      </w:r>
    </w:p>
    <w:p w:rsidR="009A393B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в Республике Тыва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8623DA">
        <w:rPr>
          <w:rFonts w:ascii="Times New Roman" w:hAnsi="Times New Roman"/>
          <w:sz w:val="28"/>
          <w:szCs w:val="28"/>
        </w:rPr>
        <w:t xml:space="preserve">лицам, окончившим </w:t>
      </w:r>
    </w:p>
    <w:p w:rsidR="009A393B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с отличием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23DA">
        <w:rPr>
          <w:rFonts w:ascii="Times New Roman" w:hAnsi="Times New Roman"/>
          <w:sz w:val="28"/>
          <w:szCs w:val="28"/>
        </w:rPr>
        <w:t>государственные</w:t>
      </w:r>
      <w:proofErr w:type="gramEnd"/>
      <w:r w:rsidRPr="008623DA">
        <w:rPr>
          <w:rFonts w:ascii="Times New Roman" w:hAnsi="Times New Roman"/>
          <w:sz w:val="28"/>
          <w:szCs w:val="28"/>
        </w:rPr>
        <w:t xml:space="preserve"> </w:t>
      </w:r>
    </w:p>
    <w:p w:rsidR="009A393B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образовательные</w:t>
      </w:r>
      <w:r w:rsidR="009A393B">
        <w:rPr>
          <w:rFonts w:ascii="Times New Roman" w:hAnsi="Times New Roman"/>
          <w:sz w:val="28"/>
          <w:szCs w:val="28"/>
        </w:rPr>
        <w:t xml:space="preserve"> </w:t>
      </w:r>
      <w:r w:rsidRPr="008623DA">
        <w:rPr>
          <w:rFonts w:ascii="Times New Roman" w:hAnsi="Times New Roman"/>
          <w:sz w:val="28"/>
          <w:szCs w:val="28"/>
        </w:rPr>
        <w:t>организации</w:t>
      </w:r>
    </w:p>
    <w:p w:rsidR="00914768" w:rsidRPr="008623DA" w:rsidRDefault="00914768" w:rsidP="009A3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914768" w:rsidRPr="008623DA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A393B" w:rsidP="00914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14768" w:rsidRDefault="00914768" w:rsidP="00914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14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В ____________________________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(уполномоченный орган)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от ___________________________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(Ф.И.О., дата рождения)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23DA">
        <w:rPr>
          <w:rFonts w:ascii="Times New Roman" w:hAnsi="Times New Roman"/>
          <w:sz w:val="28"/>
          <w:szCs w:val="28"/>
        </w:rPr>
        <w:t xml:space="preserve">(паспорт: серия, номер, </w:t>
      </w:r>
      <w:proofErr w:type="gramEnd"/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дата выдачи)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914768" w:rsidRPr="008623DA" w:rsidRDefault="00914768" w:rsidP="009A3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(адрес проживания)</w:t>
      </w:r>
    </w:p>
    <w:p w:rsidR="00914768" w:rsidRPr="008623DA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A393B" w:rsidRPr="008623DA" w:rsidRDefault="009A393B" w:rsidP="0091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A3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Прошу предоставить мне субсидию для компенсации части затрат по ипоте</w:t>
      </w:r>
      <w:r w:rsidRPr="008623DA">
        <w:rPr>
          <w:rFonts w:ascii="Times New Roman" w:hAnsi="Times New Roman"/>
          <w:sz w:val="28"/>
          <w:szCs w:val="28"/>
        </w:rPr>
        <w:t>ч</w:t>
      </w:r>
      <w:r w:rsidRPr="008623DA">
        <w:rPr>
          <w:rFonts w:ascii="Times New Roman" w:hAnsi="Times New Roman"/>
          <w:sz w:val="28"/>
          <w:szCs w:val="28"/>
        </w:rPr>
        <w:t>ным кредитам (займам) на приобретение (строительство) жилья в Республике Тыва в рамках Порядка предоставления субсидий на компенсацию части затрат по ип</w:t>
      </w:r>
      <w:r w:rsidRPr="008623DA">
        <w:rPr>
          <w:rFonts w:ascii="Times New Roman" w:hAnsi="Times New Roman"/>
          <w:sz w:val="28"/>
          <w:szCs w:val="28"/>
        </w:rPr>
        <w:t>о</w:t>
      </w:r>
      <w:r w:rsidRPr="008623DA">
        <w:rPr>
          <w:rFonts w:ascii="Times New Roman" w:hAnsi="Times New Roman"/>
          <w:sz w:val="28"/>
          <w:szCs w:val="28"/>
        </w:rPr>
        <w:t>течным кредитам (займам) на приобретение (строительство) жилья в Республике Тыва лицам, окончившим с отличием государственные образовательные организ</w:t>
      </w:r>
      <w:r w:rsidRPr="008623DA">
        <w:rPr>
          <w:rFonts w:ascii="Times New Roman" w:hAnsi="Times New Roman"/>
          <w:sz w:val="28"/>
          <w:szCs w:val="28"/>
        </w:rPr>
        <w:t>а</w:t>
      </w:r>
      <w:r w:rsidRPr="008623DA">
        <w:rPr>
          <w:rFonts w:ascii="Times New Roman" w:hAnsi="Times New Roman"/>
          <w:sz w:val="28"/>
          <w:szCs w:val="28"/>
        </w:rPr>
        <w:t>ции высшего образования.</w:t>
      </w:r>
    </w:p>
    <w:p w:rsidR="00914768" w:rsidRPr="008623DA" w:rsidRDefault="00914768" w:rsidP="009A3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Подтверждаю достоверность сведений, представленных в прилагаемых к н</w:t>
      </w:r>
      <w:r w:rsidRPr="008623DA">
        <w:rPr>
          <w:rFonts w:ascii="Times New Roman" w:hAnsi="Times New Roman"/>
          <w:sz w:val="28"/>
          <w:szCs w:val="28"/>
        </w:rPr>
        <w:t>а</w:t>
      </w:r>
      <w:r w:rsidRPr="008623DA">
        <w:rPr>
          <w:rFonts w:ascii="Times New Roman" w:hAnsi="Times New Roman"/>
          <w:sz w:val="28"/>
          <w:szCs w:val="28"/>
        </w:rPr>
        <w:t>стоящему заявлению документах.</w:t>
      </w:r>
    </w:p>
    <w:p w:rsidR="00914768" w:rsidRPr="00850DC7" w:rsidRDefault="00914768" w:rsidP="009A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7">
        <w:rPr>
          <w:rFonts w:ascii="Times New Roman" w:hAnsi="Times New Roman"/>
          <w:sz w:val="28"/>
          <w:szCs w:val="28"/>
        </w:rPr>
        <w:t xml:space="preserve">Подтверждаю факт того, что мной ранее не реализовывалось </w:t>
      </w:r>
      <w:r w:rsidRPr="00850DC7">
        <w:rPr>
          <w:rFonts w:ascii="Times New Roman" w:hAnsi="Times New Roman"/>
          <w:bCs/>
          <w:spacing w:val="-9"/>
          <w:sz w:val="28"/>
          <w:szCs w:val="28"/>
        </w:rPr>
        <w:t>право</w:t>
      </w:r>
      <w:r w:rsidR="009A393B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850DC7">
        <w:rPr>
          <w:rFonts w:ascii="Times New Roman" w:hAnsi="Times New Roman"/>
          <w:bCs/>
          <w:spacing w:val="-9"/>
          <w:sz w:val="28"/>
          <w:szCs w:val="28"/>
        </w:rPr>
        <w:t>на улучш</w:t>
      </w:r>
      <w:r w:rsidRPr="00850DC7">
        <w:rPr>
          <w:rFonts w:ascii="Times New Roman" w:hAnsi="Times New Roman"/>
          <w:bCs/>
          <w:spacing w:val="-9"/>
          <w:sz w:val="28"/>
          <w:szCs w:val="28"/>
        </w:rPr>
        <w:t>е</w:t>
      </w:r>
      <w:r w:rsidRPr="00850DC7">
        <w:rPr>
          <w:rFonts w:ascii="Times New Roman" w:hAnsi="Times New Roman"/>
          <w:bCs/>
          <w:spacing w:val="-9"/>
          <w:sz w:val="28"/>
          <w:szCs w:val="28"/>
        </w:rPr>
        <w:t>ние жилищных условий с использованием социальной выплаты, субсидии или иной фо</w:t>
      </w:r>
      <w:r w:rsidRPr="00850DC7">
        <w:rPr>
          <w:rFonts w:ascii="Times New Roman" w:hAnsi="Times New Roman"/>
          <w:bCs/>
          <w:spacing w:val="-9"/>
          <w:sz w:val="28"/>
          <w:szCs w:val="28"/>
        </w:rPr>
        <w:t>р</w:t>
      </w:r>
      <w:r w:rsidRPr="00850DC7">
        <w:rPr>
          <w:rFonts w:ascii="Times New Roman" w:hAnsi="Times New Roman"/>
          <w:bCs/>
          <w:spacing w:val="-9"/>
          <w:sz w:val="28"/>
          <w:szCs w:val="28"/>
        </w:rPr>
        <w:t>мы государственной поддержки за счет бюджетов какого-либо уровня</w:t>
      </w:r>
      <w:r>
        <w:rPr>
          <w:rFonts w:ascii="Times New Roman" w:hAnsi="Times New Roman"/>
          <w:bCs/>
          <w:spacing w:val="-9"/>
          <w:sz w:val="28"/>
          <w:szCs w:val="28"/>
        </w:rPr>
        <w:t>.</w:t>
      </w:r>
    </w:p>
    <w:p w:rsidR="00914768" w:rsidRPr="008623DA" w:rsidRDefault="00914768" w:rsidP="009A3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С условиями Порядка предоставления субсидий на компенсацию части затрат по ипотечным кредитам (займам) на приобретение (строительство) жилья в Респу</w:t>
      </w:r>
      <w:r w:rsidRPr="008623DA">
        <w:rPr>
          <w:rFonts w:ascii="Times New Roman" w:hAnsi="Times New Roman"/>
          <w:sz w:val="28"/>
          <w:szCs w:val="28"/>
        </w:rPr>
        <w:t>б</w:t>
      </w:r>
      <w:r w:rsidRPr="008623DA">
        <w:rPr>
          <w:rFonts w:ascii="Times New Roman" w:hAnsi="Times New Roman"/>
          <w:sz w:val="28"/>
          <w:szCs w:val="28"/>
        </w:rPr>
        <w:t>лике Тыва лицам, окончившим с отличием государственные образовательные орг</w:t>
      </w:r>
      <w:r w:rsidRPr="008623DA">
        <w:rPr>
          <w:rFonts w:ascii="Times New Roman" w:hAnsi="Times New Roman"/>
          <w:sz w:val="28"/>
          <w:szCs w:val="28"/>
        </w:rPr>
        <w:t>а</w:t>
      </w:r>
      <w:r w:rsidRPr="008623DA">
        <w:rPr>
          <w:rFonts w:ascii="Times New Roman" w:hAnsi="Times New Roman"/>
          <w:sz w:val="28"/>
          <w:szCs w:val="28"/>
        </w:rPr>
        <w:t xml:space="preserve">низации высшего образования, </w:t>
      </w:r>
      <w:proofErr w:type="gramStart"/>
      <w:r w:rsidRPr="008623DA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9A393B">
        <w:rPr>
          <w:rFonts w:ascii="Times New Roman" w:hAnsi="Times New Roman"/>
          <w:sz w:val="28"/>
          <w:szCs w:val="28"/>
        </w:rPr>
        <w:t xml:space="preserve"> </w:t>
      </w:r>
      <w:r w:rsidRPr="008623DA">
        <w:rPr>
          <w:rFonts w:ascii="Times New Roman" w:hAnsi="Times New Roman"/>
          <w:sz w:val="28"/>
          <w:szCs w:val="28"/>
        </w:rPr>
        <w:t>(а) и обязуюсь их вып</w:t>
      </w:r>
      <w:r>
        <w:rPr>
          <w:rFonts w:ascii="Times New Roman" w:hAnsi="Times New Roman"/>
          <w:sz w:val="28"/>
          <w:szCs w:val="28"/>
        </w:rPr>
        <w:t>олнять.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________________________ ____________________</w:t>
      </w:r>
      <w:r w:rsidR="009A393B">
        <w:rPr>
          <w:rFonts w:ascii="Times New Roman" w:hAnsi="Times New Roman"/>
          <w:sz w:val="28"/>
          <w:szCs w:val="28"/>
        </w:rPr>
        <w:t xml:space="preserve">        </w:t>
      </w:r>
      <w:r w:rsidRPr="008623DA">
        <w:rPr>
          <w:rFonts w:ascii="Times New Roman" w:hAnsi="Times New Roman"/>
          <w:sz w:val="28"/>
          <w:szCs w:val="28"/>
        </w:rPr>
        <w:t xml:space="preserve"> _______________</w:t>
      </w:r>
    </w:p>
    <w:p w:rsidR="00914768" w:rsidRPr="00417730" w:rsidRDefault="009A393B" w:rsidP="00914768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914768" w:rsidRPr="00417730">
        <w:rPr>
          <w:rFonts w:ascii="Times New Roman" w:hAnsi="Times New Roman"/>
          <w:szCs w:val="28"/>
        </w:rPr>
        <w:t xml:space="preserve">(Ф.И.О.) </w:t>
      </w:r>
      <w:r>
        <w:rPr>
          <w:rFonts w:ascii="Times New Roman" w:hAnsi="Times New Roman"/>
          <w:szCs w:val="28"/>
        </w:rPr>
        <w:t xml:space="preserve">                                           </w:t>
      </w:r>
      <w:r w:rsidR="00914768" w:rsidRPr="00417730">
        <w:rPr>
          <w:rFonts w:ascii="Times New Roman" w:hAnsi="Times New Roman"/>
          <w:szCs w:val="28"/>
        </w:rPr>
        <w:t xml:space="preserve">(подпись) </w:t>
      </w:r>
      <w:r>
        <w:rPr>
          <w:rFonts w:ascii="Times New Roman" w:hAnsi="Times New Roman"/>
          <w:szCs w:val="28"/>
        </w:rPr>
        <w:t xml:space="preserve">                                          </w:t>
      </w:r>
      <w:r w:rsidR="00914768" w:rsidRPr="00417730">
        <w:rPr>
          <w:rFonts w:ascii="Times New Roman" w:hAnsi="Times New Roman"/>
          <w:szCs w:val="28"/>
        </w:rPr>
        <w:t>(дата)</w:t>
      </w:r>
    </w:p>
    <w:p w:rsidR="009A393B" w:rsidRDefault="009A393B" w:rsidP="00914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93B" w:rsidRDefault="009A393B" w:rsidP="00914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14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1.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2.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3.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4.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5. __________________________________________________________________.</w:t>
      </w:r>
    </w:p>
    <w:p w:rsidR="00914768" w:rsidRPr="009A393B" w:rsidRDefault="00914768" w:rsidP="009A393B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6.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7.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8.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9. __________________________________________________________________.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10. _________________________________________________________________.</w:t>
      </w:r>
    </w:p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</w:rPr>
      </w:pPr>
      <w:r w:rsidRPr="009A393B">
        <w:rPr>
          <w:rFonts w:ascii="Times New Roman" w:hAnsi="Times New Roman"/>
        </w:rPr>
        <w:t>(наименование и номер документа, кем и когда выдан)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DA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Pr="008623DA" w:rsidRDefault="009A393B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768" w:rsidRPr="008623D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914768" w:rsidRPr="008623DA">
        <w:rPr>
          <w:rFonts w:ascii="Times New Roman" w:hAnsi="Times New Roman"/>
          <w:sz w:val="28"/>
          <w:szCs w:val="28"/>
        </w:rPr>
        <w:t xml:space="preserve"> _______________ _______.</w:t>
      </w: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8623D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</w:t>
      </w:r>
      <w:r w:rsidRPr="008623DA">
        <w:rPr>
          <w:rFonts w:ascii="Times New Roman" w:hAnsi="Times New Roman"/>
          <w:sz w:val="28"/>
          <w:szCs w:val="28"/>
        </w:rPr>
        <w:t>__ ______</w:t>
      </w:r>
      <w:r>
        <w:rPr>
          <w:rFonts w:ascii="Times New Roman" w:hAnsi="Times New Roman"/>
          <w:sz w:val="28"/>
          <w:szCs w:val="28"/>
        </w:rPr>
        <w:t>__</w:t>
      </w:r>
      <w:r w:rsidRPr="008623DA">
        <w:rPr>
          <w:rFonts w:ascii="Times New Roman" w:hAnsi="Times New Roman"/>
          <w:sz w:val="28"/>
          <w:szCs w:val="28"/>
        </w:rPr>
        <w:t>_____________</w:t>
      </w:r>
      <w:r w:rsidR="009A393B">
        <w:rPr>
          <w:rFonts w:ascii="Times New Roman" w:hAnsi="Times New Roman"/>
          <w:sz w:val="28"/>
          <w:szCs w:val="28"/>
        </w:rPr>
        <w:t xml:space="preserve">   </w:t>
      </w:r>
      <w:r w:rsidRPr="008623DA">
        <w:rPr>
          <w:rFonts w:ascii="Times New Roman" w:hAnsi="Times New Roman"/>
          <w:sz w:val="28"/>
          <w:szCs w:val="28"/>
        </w:rPr>
        <w:t xml:space="preserve"> ______________________</w:t>
      </w:r>
    </w:p>
    <w:p w:rsidR="00914768" w:rsidRPr="009A393B" w:rsidRDefault="009A393B" w:rsidP="00914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9A393B">
        <w:rPr>
          <w:rFonts w:ascii="Times New Roman" w:hAnsi="Times New Roman"/>
        </w:rPr>
        <w:t xml:space="preserve">подпись </w:t>
      </w:r>
      <w:r w:rsidR="00914768" w:rsidRPr="009A393B">
        <w:rPr>
          <w:rFonts w:ascii="Times New Roman" w:hAnsi="Times New Roman"/>
        </w:rPr>
        <w:t xml:space="preserve">должность лица, </w:t>
      </w:r>
      <w:r w:rsidRPr="009A393B">
        <w:rPr>
          <w:rFonts w:ascii="Times New Roman" w:hAnsi="Times New Roman"/>
        </w:rPr>
        <w:t xml:space="preserve">            расшифровка подписи </w:t>
      </w:r>
      <w:r>
        <w:rPr>
          <w:rFonts w:ascii="Times New Roman" w:hAnsi="Times New Roman"/>
        </w:rPr>
        <w:t xml:space="preserve">                         </w:t>
      </w:r>
      <w:r w:rsidRPr="009A393B">
        <w:rPr>
          <w:rFonts w:ascii="Times New Roman" w:hAnsi="Times New Roman"/>
        </w:rPr>
        <w:t>дата</w:t>
      </w:r>
    </w:p>
    <w:p w:rsidR="00914768" w:rsidRPr="009A393B" w:rsidRDefault="009A393B" w:rsidP="00914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Pr="009A393B">
        <w:rPr>
          <w:rFonts w:ascii="Times New Roman" w:hAnsi="Times New Roman"/>
        </w:rPr>
        <w:t>принявшего</w:t>
      </w:r>
      <w:proofErr w:type="gramEnd"/>
      <w:r w:rsidRPr="009A393B">
        <w:rPr>
          <w:rFonts w:ascii="Times New Roman" w:hAnsi="Times New Roman"/>
        </w:rPr>
        <w:t xml:space="preserve"> заявление</w:t>
      </w: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Default="00914768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93B" w:rsidRDefault="009A393B" w:rsidP="0091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A393B" w:rsidSect="009A39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4768" w:rsidRPr="00417730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pacing w:val="-9"/>
          <w:sz w:val="28"/>
          <w:szCs w:val="28"/>
        </w:rPr>
      </w:pPr>
      <w:bookmarkStart w:id="0" w:name="bookmark4"/>
      <w:r w:rsidRPr="00417730">
        <w:rPr>
          <w:rFonts w:ascii="Times New Roman" w:hAnsi="Times New Roman"/>
          <w:bCs/>
          <w:spacing w:val="-9"/>
          <w:sz w:val="28"/>
          <w:szCs w:val="28"/>
        </w:rPr>
        <w:lastRenderedPageBreak/>
        <w:t>Приложение № 2</w:t>
      </w:r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 xml:space="preserve">на компенсацию части затрат по </w:t>
      </w:r>
      <w:proofErr w:type="gramStart"/>
      <w:r w:rsidRPr="008B0561">
        <w:rPr>
          <w:rFonts w:ascii="Times New Roman" w:hAnsi="Times New Roman"/>
          <w:sz w:val="28"/>
          <w:szCs w:val="28"/>
        </w:rPr>
        <w:t>ипотечным</w:t>
      </w:r>
      <w:proofErr w:type="gramEnd"/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>кредитам (займам) на приобретение</w:t>
      </w:r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>(строительство) жилья в Республике Тыва</w:t>
      </w:r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>лицам, окончившим с отличием</w:t>
      </w:r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>государственные образовательные</w:t>
      </w:r>
    </w:p>
    <w:p w:rsidR="00914768" w:rsidRPr="008B0561" w:rsidRDefault="00914768" w:rsidP="009A393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0561">
        <w:rPr>
          <w:rFonts w:ascii="Times New Roman" w:hAnsi="Times New Roman"/>
          <w:sz w:val="28"/>
          <w:szCs w:val="28"/>
        </w:rPr>
        <w:t>организации высшего образования</w:t>
      </w:r>
    </w:p>
    <w:p w:rsidR="00914768" w:rsidRDefault="00914768" w:rsidP="009A393B">
      <w:pPr>
        <w:spacing w:after="0" w:line="240" w:lineRule="auto"/>
        <w:ind w:left="4536"/>
        <w:jc w:val="center"/>
        <w:rPr>
          <w:rFonts w:ascii="Times New Roman" w:hAnsi="Times New Roman"/>
          <w:bCs/>
          <w:spacing w:val="-9"/>
          <w:sz w:val="28"/>
          <w:szCs w:val="28"/>
        </w:rPr>
      </w:pPr>
    </w:p>
    <w:p w:rsidR="009A393B" w:rsidRPr="008B0561" w:rsidRDefault="009A393B" w:rsidP="009A393B">
      <w:pPr>
        <w:spacing w:after="0" w:line="240" w:lineRule="auto"/>
        <w:ind w:left="4536"/>
        <w:jc w:val="center"/>
        <w:rPr>
          <w:rFonts w:ascii="Times New Roman" w:hAnsi="Times New Roman"/>
          <w:bCs/>
          <w:spacing w:val="-9"/>
          <w:sz w:val="28"/>
          <w:szCs w:val="28"/>
        </w:rPr>
      </w:pPr>
    </w:p>
    <w:bookmarkEnd w:id="0"/>
    <w:p w:rsidR="00914768" w:rsidRPr="009A393B" w:rsidRDefault="00914768" w:rsidP="009A393B">
      <w:pPr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9A393B">
        <w:rPr>
          <w:rFonts w:ascii="Times New Roman" w:hAnsi="Times New Roman"/>
          <w:b/>
          <w:bCs/>
          <w:spacing w:val="-9"/>
          <w:sz w:val="28"/>
          <w:szCs w:val="28"/>
        </w:rPr>
        <w:t>ПЕРЕЧЕНЬ</w:t>
      </w:r>
    </w:p>
    <w:p w:rsidR="00914768" w:rsidRPr="00417730" w:rsidRDefault="00914768" w:rsidP="009A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730">
        <w:rPr>
          <w:rFonts w:ascii="Times New Roman" w:hAnsi="Times New Roman"/>
          <w:sz w:val="28"/>
          <w:szCs w:val="28"/>
        </w:rPr>
        <w:t>востребованных профессий для целей Порядка предоставления субсидий</w:t>
      </w:r>
    </w:p>
    <w:p w:rsidR="00914768" w:rsidRPr="00417730" w:rsidRDefault="00914768" w:rsidP="009A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730">
        <w:rPr>
          <w:rFonts w:ascii="Times New Roman" w:hAnsi="Times New Roman"/>
          <w:sz w:val="28"/>
          <w:szCs w:val="28"/>
        </w:rPr>
        <w:t>на компенсацию части затрат по ипотечным кредитам (займам) на приобрет</w:t>
      </w:r>
      <w:r w:rsidRPr="00417730">
        <w:rPr>
          <w:rFonts w:ascii="Times New Roman" w:hAnsi="Times New Roman"/>
          <w:sz w:val="28"/>
          <w:szCs w:val="28"/>
        </w:rPr>
        <w:t>е</w:t>
      </w:r>
      <w:r w:rsidRPr="00417730">
        <w:rPr>
          <w:rFonts w:ascii="Times New Roman" w:hAnsi="Times New Roman"/>
          <w:sz w:val="28"/>
          <w:szCs w:val="28"/>
        </w:rPr>
        <w:t>ни</w:t>
      </w:r>
      <w:proofErr w:type="gramStart"/>
      <w:r w:rsidRPr="00417730">
        <w:rPr>
          <w:rFonts w:ascii="Times New Roman" w:hAnsi="Times New Roman"/>
          <w:sz w:val="28"/>
          <w:szCs w:val="28"/>
        </w:rPr>
        <w:t>е(</w:t>
      </w:r>
      <w:proofErr w:type="gramEnd"/>
      <w:r w:rsidRPr="00417730">
        <w:rPr>
          <w:rFonts w:ascii="Times New Roman" w:hAnsi="Times New Roman"/>
          <w:sz w:val="28"/>
          <w:szCs w:val="28"/>
        </w:rPr>
        <w:t>строительство) жилья в Республике Тыва</w:t>
      </w:r>
    </w:p>
    <w:p w:rsidR="00914768" w:rsidRPr="00417730" w:rsidRDefault="00914768" w:rsidP="009A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730">
        <w:rPr>
          <w:rFonts w:ascii="Times New Roman" w:hAnsi="Times New Roman"/>
          <w:sz w:val="28"/>
          <w:szCs w:val="28"/>
        </w:rPr>
        <w:t xml:space="preserve">лицам, окончившим с отличием </w:t>
      </w:r>
      <w:proofErr w:type="gramStart"/>
      <w:r w:rsidRPr="00417730">
        <w:rPr>
          <w:rFonts w:ascii="Times New Roman" w:hAnsi="Times New Roman"/>
          <w:sz w:val="28"/>
          <w:szCs w:val="28"/>
        </w:rPr>
        <w:t>государственные</w:t>
      </w:r>
      <w:proofErr w:type="gramEnd"/>
      <w:r w:rsidRPr="00417730">
        <w:rPr>
          <w:rFonts w:ascii="Times New Roman" w:hAnsi="Times New Roman"/>
          <w:sz w:val="28"/>
          <w:szCs w:val="28"/>
        </w:rPr>
        <w:t xml:space="preserve"> образовательные</w:t>
      </w:r>
    </w:p>
    <w:p w:rsidR="00914768" w:rsidRPr="00417730" w:rsidRDefault="00914768" w:rsidP="009A3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730">
        <w:rPr>
          <w:rFonts w:ascii="Times New Roman" w:hAnsi="Times New Roman"/>
          <w:sz w:val="28"/>
          <w:szCs w:val="28"/>
        </w:rPr>
        <w:t>организации высшего образования</w:t>
      </w:r>
    </w:p>
    <w:p w:rsidR="00914768" w:rsidRPr="008B0561" w:rsidRDefault="00914768" w:rsidP="009A3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768" w:rsidRDefault="00914768" w:rsidP="00914768">
      <w:pPr>
        <w:spacing w:line="240" w:lineRule="auto"/>
        <w:rPr>
          <w:sz w:val="2"/>
          <w:szCs w:val="2"/>
        </w:rPr>
      </w:pPr>
    </w:p>
    <w:p w:rsidR="00914768" w:rsidRDefault="00914768" w:rsidP="00914768">
      <w:pPr>
        <w:spacing w:line="240" w:lineRule="auto"/>
        <w:rPr>
          <w:sz w:val="2"/>
          <w:szCs w:val="2"/>
        </w:rPr>
      </w:pPr>
    </w:p>
    <w:tbl>
      <w:tblPr>
        <w:tblW w:w="10065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9267"/>
      </w:tblGrid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67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Авиаменеджер</w:t>
            </w:r>
            <w:proofErr w:type="spellEnd"/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Агроном-селекционер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Акушерка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Агент транспортного обслуживания железнодорожного транспорта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Акушер-гинеколог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Анестезиолог-реаниматолог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Бортинженер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Врач УЗИ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67" w:type="dxa"/>
            <w:vAlign w:val="bottom"/>
          </w:tcPr>
          <w:p w:rsidR="00914768" w:rsidRPr="00215AA2" w:rsidRDefault="006E0535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914768" w:rsidRPr="00215AA2">
              <w:rPr>
                <w:rFonts w:ascii="Times New Roman" w:hAnsi="Times New Roman"/>
                <w:sz w:val="28"/>
                <w:szCs w:val="28"/>
              </w:rPr>
              <w:t>эндоскопист</w:t>
            </w:r>
            <w:proofErr w:type="spellEnd"/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Горномонтажник</w:t>
            </w:r>
            <w:proofErr w:type="spellEnd"/>
            <w:r w:rsidRPr="00215AA2">
              <w:rPr>
                <w:rFonts w:ascii="Times New Roman" w:hAnsi="Times New Roman"/>
                <w:sz w:val="28"/>
                <w:szCs w:val="28"/>
              </w:rPr>
              <w:t xml:space="preserve"> подземный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Горнорабочий на подземных работах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Геодезист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Горный инженер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Дорожный инспектор (железнодорожный транспорт)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Зоотехник-селекционер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Звукорежиссер кино и телевидения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охраны и защиты леса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Инженер-электромеханик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Инспектор по авиационной безопасности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информационных технологий в дизайне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 xml:space="preserve">Инженер по безопасности </w:t>
            </w:r>
            <w:r w:rsidR="006E0535" w:rsidRPr="00215AA2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ной сети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вентиляции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горным работам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инвентаризации строений и сооружений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контрольно-измерительным приборам и автоматике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 и управлению на транспорте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охране труда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противопожарной безопасности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технологии и дизайну упаковочного производства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 технологии полиграфического производства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полиграфических машин и автоматизированных комплексов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 путей сообщения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67" w:type="dxa"/>
            <w:vAlign w:val="bottom"/>
          </w:tcPr>
          <w:p w:rsidR="00914768" w:rsidRPr="00215AA2" w:rsidRDefault="006E0535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Инженер-</w:t>
            </w:r>
            <w:r w:rsidR="00914768" w:rsidRPr="00215AA2">
              <w:rPr>
                <w:rFonts w:ascii="Times New Roman" w:hAnsi="Times New Roman"/>
                <w:sz w:val="28"/>
                <w:szCs w:val="28"/>
              </w:rPr>
              <w:t>строитель мостов и тоннелей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67" w:type="dxa"/>
            <w:vAlign w:val="bottom"/>
          </w:tcPr>
          <w:p w:rsidR="00914768" w:rsidRPr="00215AA2" w:rsidRDefault="006E0535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Инженер-</w:t>
            </w:r>
            <w:r w:rsidR="00914768" w:rsidRPr="00215AA2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Инженер-взрывотехник</w:t>
            </w:r>
            <w:proofErr w:type="spellEnd"/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Инженер-лаборант горный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Инженер-проектировщик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Инспектор по охране леса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Инфекционист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Контролер качества текстильных изделий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Кардиолог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Летная эксплуатация летательных аппаратов (пилот)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67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Логист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67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Мастер взрывник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 катка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 локомотива и мотор-вагонного подвижного состава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 на буровых установках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 электровоза (на горных выработках)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Машинист-инструктор локомотивных бригад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 трубоукладчика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Машинист укладчика асфальтобетона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Менеджер по авиаперевозкам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Маркшейдер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Менеджер строительного проекта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Начальник пункта экипировки локомотивов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Нарколог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Оленевод-механизатор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Оператор в производстве металлических изделий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дефектоскопной</w:t>
            </w:r>
            <w:proofErr w:type="spellEnd"/>
            <w:r w:rsidRPr="00215AA2">
              <w:rPr>
                <w:rFonts w:ascii="Times New Roman" w:hAnsi="Times New Roman"/>
                <w:sz w:val="28"/>
                <w:szCs w:val="28"/>
              </w:rPr>
              <w:t xml:space="preserve"> тележки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Оператор по обработке перевозочных документов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Обогатитель полезных ископаемых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Онколог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67" w:type="dxa"/>
            <w:vAlign w:val="bottom"/>
          </w:tcPr>
          <w:p w:rsidR="00914768" w:rsidRPr="00215AA2" w:rsidRDefault="006E0535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Оператор автоматизированных т</w:t>
            </w:r>
            <w:r w:rsidR="00914768" w:rsidRPr="00215AA2">
              <w:rPr>
                <w:rFonts w:ascii="Times New Roman" w:hAnsi="Times New Roman"/>
                <w:sz w:val="28"/>
                <w:szCs w:val="28"/>
              </w:rPr>
              <w:t>ранспортных сетей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Операционный логист бизнеса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Отоларинголог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Приемщик локомотивов и мотор-вагонного подвижного состава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Проходчик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Патологоанатом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Продюсер кино и телевидения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Психиатр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Рен</w:t>
            </w:r>
            <w:r w:rsidR="006E0535" w:rsidRPr="00215AA2">
              <w:rPr>
                <w:rFonts w:ascii="Times New Roman" w:hAnsi="Times New Roman"/>
                <w:sz w:val="28"/>
                <w:szCs w:val="28"/>
              </w:rPr>
              <w:t>т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генлаборан</w:t>
            </w:r>
            <w:r w:rsidR="006E0535" w:rsidRPr="00215AA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Разработчик систем энергопотребления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Реабилитолог</w:t>
            </w:r>
            <w:proofErr w:type="spellEnd"/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Рентгенолог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Рыбовод (</w:t>
            </w:r>
            <w:r w:rsidR="006E0535" w:rsidRPr="00215AA2">
              <w:rPr>
                <w:rFonts w:ascii="Times New Roman" w:hAnsi="Times New Roman"/>
                <w:sz w:val="28"/>
                <w:szCs w:val="28"/>
              </w:rPr>
              <w:t>в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 xml:space="preserve">одные биоресурсы и </w:t>
            </w: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аквакультура</w:t>
            </w:r>
            <w:proofErr w:type="spellEnd"/>
            <w:r w:rsidRPr="00215A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 xml:space="preserve">Скорняк-наборщик, </w:t>
            </w:r>
            <w:r w:rsidR="006E0535" w:rsidRPr="00215AA2">
              <w:rPr>
                <w:rFonts w:ascii="Times New Roman" w:hAnsi="Times New Roman"/>
                <w:sz w:val="28"/>
                <w:szCs w:val="28"/>
              </w:rPr>
              <w:t>с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корняк-раскройщик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Слесарь по ремонту строительных машин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Специалист по обслуживанию и ремонту устройств железнодорожной а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в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томатики и телемеханики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Специалист по техническому обслуживанию и текущему ремонту аппар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туры и устройств железнодорожной электросвязи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Станочник (деревообработка)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Станочник (металлообработка)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Системный инженер интеллектуальных энергосетей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Специали</w:t>
            </w:r>
            <w:proofErr w:type="gramStart"/>
            <w:r w:rsidRPr="00215AA2"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 w:rsidRPr="00215AA2">
              <w:rPr>
                <w:rFonts w:ascii="Times New Roman" w:hAnsi="Times New Roman"/>
                <w:sz w:val="28"/>
                <w:szCs w:val="28"/>
              </w:rPr>
              <w:t>ере закупок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Специалист диспетчерского аппарата по обслуживанию сооружений и устройств инфраструктуры железнодорожного транспорта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Специалист информационной безопасности автоматизированных систем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Специалист по аэронавигации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Техник дистанции пути и участка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Техник по строительству автомобильных дорог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Технолог локомотивного депо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Терапевт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  <w:r w:rsidR="009A393B" w:rsidRPr="00215A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 xml:space="preserve"> горный разведчик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интермодальных</w:t>
            </w:r>
            <w:proofErr w:type="spellEnd"/>
            <w:r w:rsidRPr="00215AA2">
              <w:rPr>
                <w:rFonts w:ascii="Times New Roman" w:hAnsi="Times New Roman"/>
                <w:sz w:val="28"/>
                <w:szCs w:val="28"/>
              </w:rPr>
              <w:t xml:space="preserve"> транспортных решений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67" w:type="dxa"/>
            <w:vAlign w:val="center"/>
          </w:tcPr>
          <w:p w:rsidR="00914768" w:rsidRPr="00215AA2" w:rsidRDefault="009A393B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Техник-технолог г</w:t>
            </w:r>
            <w:r w:rsidR="00914768" w:rsidRPr="00215AA2">
              <w:rPr>
                <w:rFonts w:ascii="Times New Roman" w:hAnsi="Times New Roman"/>
                <w:sz w:val="28"/>
                <w:szCs w:val="28"/>
              </w:rPr>
              <w:t>орного</w:t>
            </w:r>
            <w:r w:rsidR="006E0535" w:rsidRPr="00215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768" w:rsidRPr="00215AA2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Технология транспортных процессов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Товаровед-эксперт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Фтизиатр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Художник по костюму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267" w:type="dxa"/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Электромеханик СЦБ (устройств сигнализации, централизации и блок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и</w:t>
            </w:r>
            <w:r w:rsidRPr="00215AA2">
              <w:rPr>
                <w:rFonts w:ascii="Times New Roman" w:hAnsi="Times New Roman"/>
                <w:sz w:val="28"/>
                <w:szCs w:val="28"/>
              </w:rPr>
              <w:t>ровки)</w:t>
            </w:r>
          </w:p>
        </w:tc>
      </w:tr>
      <w:tr w:rsidR="00914768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Электрослесарь подземный</w:t>
            </w:r>
          </w:p>
        </w:tc>
      </w:tr>
    </w:tbl>
    <w:p w:rsidR="009A393B" w:rsidRDefault="009A393B"/>
    <w:tbl>
      <w:tblPr>
        <w:tblW w:w="10365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9144"/>
        <w:gridCol w:w="426"/>
      </w:tblGrid>
      <w:tr w:rsidR="00914768" w:rsidRPr="00215AA2" w:rsidTr="00215AA2">
        <w:trPr>
          <w:gridAfter w:val="1"/>
          <w:wAfter w:w="426" w:type="dxa"/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9267" w:type="dxa"/>
            <w:vAlign w:val="center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Энергоаудитор</w:t>
            </w:r>
            <w:proofErr w:type="spellEnd"/>
          </w:p>
        </w:tc>
      </w:tr>
      <w:tr w:rsidR="009A393B" w:rsidRPr="00215AA2" w:rsidTr="00215AA2">
        <w:trPr>
          <w:jc w:val="center"/>
        </w:trPr>
        <w:tc>
          <w:tcPr>
            <w:tcW w:w="798" w:type="dxa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267" w:type="dxa"/>
            <w:tcBorders>
              <w:right w:val="single" w:sz="4" w:space="0" w:color="auto"/>
            </w:tcBorders>
            <w:vAlign w:val="bottom"/>
          </w:tcPr>
          <w:p w:rsidR="00914768" w:rsidRPr="00215AA2" w:rsidRDefault="00914768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AA2">
              <w:rPr>
                <w:rFonts w:ascii="Times New Roman" w:hAnsi="Times New Roman"/>
                <w:sz w:val="28"/>
                <w:szCs w:val="28"/>
              </w:rPr>
              <w:t>Энергодиспетчер</w:t>
            </w:r>
            <w:proofErr w:type="spellEnd"/>
            <w:r w:rsidRPr="00215AA2">
              <w:rPr>
                <w:rFonts w:ascii="Times New Roman" w:hAnsi="Times New Roman"/>
                <w:sz w:val="28"/>
                <w:szCs w:val="28"/>
              </w:rPr>
              <w:t xml:space="preserve"> железнодорожного транспорта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393B" w:rsidRPr="00215AA2" w:rsidRDefault="00DC4E0C" w:rsidP="0021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AA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14768" w:rsidRDefault="00914768" w:rsidP="00914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768" w:rsidRDefault="00914768" w:rsidP="00DC4E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кования. </w:t>
      </w:r>
    </w:p>
    <w:p w:rsidR="00914768" w:rsidRDefault="00914768" w:rsidP="00DC4E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0D40">
        <w:rPr>
          <w:rFonts w:ascii="Times New Roman" w:hAnsi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Pr="00870D40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870D40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14768" w:rsidRDefault="00914768" w:rsidP="00DC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E0C" w:rsidRDefault="00DC4E0C" w:rsidP="00DC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E0C" w:rsidRDefault="00DC4E0C" w:rsidP="00DC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DC4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4E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Ш.</w:t>
      </w:r>
      <w:r w:rsidR="00DC4E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bookmarkStart w:id="1" w:name="_GoBack"/>
      <w:bookmarkEnd w:id="1"/>
      <w:proofErr w:type="spellEnd"/>
    </w:p>
    <w:p w:rsidR="00D40FB8" w:rsidRDefault="00D40FB8"/>
    <w:sectPr w:rsidR="00D40FB8" w:rsidSect="009A39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67" w:rsidRDefault="00144D67" w:rsidP="009A393B">
      <w:pPr>
        <w:spacing w:after="0" w:line="240" w:lineRule="auto"/>
      </w:pPr>
      <w:r>
        <w:separator/>
      </w:r>
    </w:p>
  </w:endnote>
  <w:endnote w:type="continuationSeparator" w:id="0">
    <w:p w:rsidR="00144D67" w:rsidRDefault="00144D67" w:rsidP="009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1" w:rsidRDefault="00886F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1" w:rsidRDefault="00886F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1" w:rsidRDefault="00886F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67" w:rsidRDefault="00144D67" w:rsidP="009A393B">
      <w:pPr>
        <w:spacing w:after="0" w:line="240" w:lineRule="auto"/>
      </w:pPr>
      <w:r>
        <w:separator/>
      </w:r>
    </w:p>
  </w:footnote>
  <w:footnote w:type="continuationSeparator" w:id="0">
    <w:p w:rsidR="00144D67" w:rsidRDefault="00144D67" w:rsidP="009A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1" w:rsidRDefault="00886F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3B" w:rsidRDefault="0014138C">
    <w:pPr>
      <w:pStyle w:val="a4"/>
      <w:jc w:val="right"/>
    </w:pPr>
    <w:r w:rsidRPr="009A393B">
      <w:rPr>
        <w:rFonts w:ascii="Times New Roman" w:hAnsi="Times New Roman"/>
        <w:sz w:val="24"/>
        <w:szCs w:val="24"/>
      </w:rPr>
      <w:fldChar w:fldCharType="begin"/>
    </w:r>
    <w:r w:rsidR="009A393B" w:rsidRPr="009A393B">
      <w:rPr>
        <w:rFonts w:ascii="Times New Roman" w:hAnsi="Times New Roman"/>
        <w:sz w:val="24"/>
        <w:szCs w:val="24"/>
      </w:rPr>
      <w:instrText xml:space="preserve"> PAGE   \* MERGEFORMAT </w:instrText>
    </w:r>
    <w:r w:rsidRPr="009A393B">
      <w:rPr>
        <w:rFonts w:ascii="Times New Roman" w:hAnsi="Times New Roman"/>
        <w:sz w:val="24"/>
        <w:szCs w:val="24"/>
      </w:rPr>
      <w:fldChar w:fldCharType="separate"/>
    </w:r>
    <w:r w:rsidR="00565E35">
      <w:rPr>
        <w:rFonts w:ascii="Times New Roman" w:hAnsi="Times New Roman"/>
        <w:noProof/>
        <w:sz w:val="24"/>
        <w:szCs w:val="24"/>
      </w:rPr>
      <w:t>2</w:t>
    </w:r>
    <w:r w:rsidRPr="009A393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3B" w:rsidRDefault="009A393B" w:rsidP="009A393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8d067b-459d-414b-b012-db9e59749a51"/>
  </w:docVars>
  <w:rsids>
    <w:rsidRoot w:val="00914768"/>
    <w:rsid w:val="00007962"/>
    <w:rsid w:val="000B2544"/>
    <w:rsid w:val="0014138C"/>
    <w:rsid w:val="00144D67"/>
    <w:rsid w:val="001F6803"/>
    <w:rsid w:val="001F7749"/>
    <w:rsid w:val="00215AA2"/>
    <w:rsid w:val="00565E35"/>
    <w:rsid w:val="005D5734"/>
    <w:rsid w:val="006B72C4"/>
    <w:rsid w:val="006E0535"/>
    <w:rsid w:val="00886F91"/>
    <w:rsid w:val="00904A45"/>
    <w:rsid w:val="00914768"/>
    <w:rsid w:val="009A393B"/>
    <w:rsid w:val="00D40FB8"/>
    <w:rsid w:val="00DC4E0C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95110AF2D821E175D67A07ACFA7C316D4F47FA2913B48AA7DB4339CB9F24B2CCD90145AAC1F5CCFA70D33D211946F7077AAE0712446EB9699EEX3mA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395110AF2D821E175D67A07ACFA7C316D4F47FA2913B48AA7DB4339CB9F24B2CCD90145AAC1F5CCFA70A36D211946F7077AAE0712446EB9699EEX3mA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95110AF2D821E175D67A07ACFA7C316D4F47FA2913B48AA7DB4339CB9F24B2CCD90145AAC1F5CCFA70C37D211946F7077AAE0712446EB9699EEX3mA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consultantplus://offline/ref=36395110AF2D821E175D67A07ACFA7C316D4F47FA2913B48AA7DB4339CB9F24B2CCD90145AAC1F5CCFA70D33D211946F7077AAE0712446EB9699EEX3mAG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consultantplus://offline/ref=36395110AF2D821E175D67A07ACFA7C316D4F47FA2913B48AA7DB4339CB9F24B2CCD90145AAC1F5CCFA70A36D211946F7077AAE0712446EB9699EEX3mAG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consultantplus://offline/ref=36395110AF2D821E175D67A07ACFA7C316D4F47FA2913B48AA7DB4339CB9F24B2CCD90145AAC1F5CCFA70C37D211946F7077AAE0712446EB9699EEX3mAG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2019-08-21T07:19:00Z</cp:lastPrinted>
  <dcterms:created xsi:type="dcterms:W3CDTF">2019-08-21T07:19:00Z</dcterms:created>
  <dcterms:modified xsi:type="dcterms:W3CDTF">2019-08-21T07:20:00Z</dcterms:modified>
</cp:coreProperties>
</file>