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AA" w:rsidRDefault="009F6AAA" w:rsidP="009F6AAA">
      <w:pPr>
        <w:spacing w:after="200" w:line="276" w:lineRule="auto"/>
        <w:jc w:val="center"/>
        <w:rPr>
          <w:noProof/>
        </w:rPr>
      </w:pPr>
    </w:p>
    <w:p w:rsidR="009F6AAA" w:rsidRDefault="009F6AAA" w:rsidP="009F6AAA">
      <w:pPr>
        <w:spacing w:after="200" w:line="276" w:lineRule="auto"/>
        <w:jc w:val="center"/>
        <w:rPr>
          <w:noProof/>
        </w:rPr>
      </w:pPr>
    </w:p>
    <w:p w:rsidR="009F6AAA" w:rsidRDefault="009F6AAA" w:rsidP="009F6AAA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9F6AAA" w:rsidRPr="0025472A" w:rsidRDefault="009F6AAA" w:rsidP="009F6AA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F6AAA" w:rsidRPr="004C14FF" w:rsidRDefault="009F6AAA" w:rsidP="009F6AA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6003A" w:rsidRPr="004E0604" w:rsidRDefault="0026003A" w:rsidP="0026003A">
      <w:pPr>
        <w:jc w:val="center"/>
        <w:rPr>
          <w:sz w:val="28"/>
          <w:szCs w:val="28"/>
        </w:rPr>
      </w:pPr>
    </w:p>
    <w:p w:rsidR="0026003A" w:rsidRPr="004E0604" w:rsidRDefault="0026003A" w:rsidP="0026003A">
      <w:pPr>
        <w:jc w:val="center"/>
        <w:rPr>
          <w:sz w:val="28"/>
          <w:szCs w:val="28"/>
        </w:rPr>
      </w:pPr>
    </w:p>
    <w:p w:rsidR="00054815" w:rsidRDefault="00054815" w:rsidP="000548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2023 г. № 391</w:t>
      </w:r>
    </w:p>
    <w:p w:rsidR="00054815" w:rsidRPr="004E0604" w:rsidRDefault="00054815" w:rsidP="000548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6003A" w:rsidRPr="004E0604" w:rsidRDefault="0026003A" w:rsidP="0026003A">
      <w:pPr>
        <w:jc w:val="center"/>
        <w:rPr>
          <w:sz w:val="28"/>
          <w:szCs w:val="28"/>
        </w:rPr>
      </w:pPr>
    </w:p>
    <w:p w:rsidR="0026003A" w:rsidRPr="004E0604" w:rsidRDefault="00E10692" w:rsidP="0026003A">
      <w:pPr>
        <w:jc w:val="center"/>
        <w:rPr>
          <w:b/>
          <w:sz w:val="28"/>
          <w:szCs w:val="28"/>
        </w:rPr>
      </w:pPr>
      <w:r w:rsidRPr="0026003A">
        <w:rPr>
          <w:b/>
          <w:sz w:val="28"/>
          <w:szCs w:val="28"/>
        </w:rPr>
        <w:t>О</w:t>
      </w:r>
      <w:r w:rsidR="00DA4C5B" w:rsidRPr="0026003A">
        <w:rPr>
          <w:b/>
          <w:sz w:val="28"/>
          <w:szCs w:val="28"/>
        </w:rPr>
        <w:t>б утверждении П</w:t>
      </w:r>
      <w:r w:rsidRPr="0026003A">
        <w:rPr>
          <w:b/>
          <w:sz w:val="28"/>
          <w:szCs w:val="28"/>
        </w:rPr>
        <w:t xml:space="preserve">равил исчисления </w:t>
      </w:r>
    </w:p>
    <w:p w:rsidR="0026003A" w:rsidRPr="004E0604" w:rsidRDefault="00E10692" w:rsidP="0026003A">
      <w:pPr>
        <w:jc w:val="center"/>
        <w:rPr>
          <w:b/>
          <w:sz w:val="28"/>
          <w:szCs w:val="28"/>
        </w:rPr>
      </w:pPr>
      <w:r w:rsidRPr="0026003A">
        <w:rPr>
          <w:b/>
          <w:sz w:val="28"/>
          <w:szCs w:val="28"/>
        </w:rPr>
        <w:t>денежного содержания</w:t>
      </w:r>
      <w:r w:rsidR="0026003A" w:rsidRP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 xml:space="preserve">государственного </w:t>
      </w:r>
    </w:p>
    <w:p w:rsidR="00BC05CB" w:rsidRPr="0026003A" w:rsidRDefault="00E10692" w:rsidP="0026003A">
      <w:pPr>
        <w:jc w:val="center"/>
        <w:rPr>
          <w:b/>
          <w:sz w:val="28"/>
          <w:szCs w:val="28"/>
        </w:rPr>
      </w:pPr>
      <w:r w:rsidRPr="0026003A">
        <w:rPr>
          <w:b/>
          <w:sz w:val="28"/>
          <w:szCs w:val="28"/>
        </w:rPr>
        <w:t>гражданского служащего Республики Тыва</w:t>
      </w:r>
    </w:p>
    <w:p w:rsidR="00BC05CB" w:rsidRPr="004E0604" w:rsidRDefault="00BC05CB" w:rsidP="0026003A">
      <w:pPr>
        <w:jc w:val="center"/>
        <w:rPr>
          <w:sz w:val="28"/>
          <w:szCs w:val="28"/>
        </w:rPr>
      </w:pPr>
    </w:p>
    <w:p w:rsidR="0026003A" w:rsidRPr="004E0604" w:rsidRDefault="0026003A" w:rsidP="0026003A">
      <w:pPr>
        <w:jc w:val="center"/>
        <w:rPr>
          <w:sz w:val="28"/>
          <w:szCs w:val="28"/>
        </w:rPr>
      </w:pPr>
    </w:p>
    <w:p w:rsidR="00BC05CB" w:rsidRPr="0026003A" w:rsidRDefault="00BC05CB" w:rsidP="0026003A">
      <w:pPr>
        <w:spacing w:line="360" w:lineRule="atLeast"/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 xml:space="preserve">В соответствии с </w:t>
      </w:r>
      <w:r w:rsidR="000C247E" w:rsidRPr="0026003A">
        <w:rPr>
          <w:sz w:val="28"/>
          <w:szCs w:val="28"/>
        </w:rPr>
        <w:t>частью 8.1 статьи 50 Федерального</w:t>
      </w:r>
      <w:r w:rsidR="0026003A" w:rsidRPr="0026003A">
        <w:rPr>
          <w:sz w:val="28"/>
          <w:szCs w:val="28"/>
        </w:rPr>
        <w:t xml:space="preserve"> </w:t>
      </w:r>
      <w:r w:rsidR="000C247E" w:rsidRPr="0026003A">
        <w:rPr>
          <w:sz w:val="28"/>
          <w:szCs w:val="28"/>
        </w:rPr>
        <w:t>закона от 27 июля 2004 г.         № 79-ФЗ «</w:t>
      </w:r>
      <w:r w:rsidRPr="0026003A">
        <w:rPr>
          <w:sz w:val="28"/>
          <w:szCs w:val="28"/>
        </w:rPr>
        <w:t>О государственной гражданс</w:t>
      </w:r>
      <w:r w:rsidR="000C247E" w:rsidRPr="0026003A">
        <w:rPr>
          <w:sz w:val="28"/>
          <w:szCs w:val="28"/>
        </w:rPr>
        <w:t>кой службе Российской Федерации»</w:t>
      </w:r>
      <w:r w:rsidRPr="0026003A">
        <w:rPr>
          <w:sz w:val="28"/>
          <w:szCs w:val="28"/>
        </w:rPr>
        <w:t xml:space="preserve">, </w:t>
      </w:r>
      <w:r w:rsidR="000C247E" w:rsidRPr="0026003A">
        <w:rPr>
          <w:sz w:val="28"/>
          <w:szCs w:val="28"/>
        </w:rPr>
        <w:t>частью 4.1. статьи 23</w:t>
      </w:r>
      <w:hyperlink r:id="rId8"/>
      <w:r w:rsidRPr="0026003A">
        <w:rPr>
          <w:sz w:val="28"/>
          <w:szCs w:val="28"/>
        </w:rPr>
        <w:t xml:space="preserve"> Закона </w:t>
      </w:r>
      <w:r w:rsidR="000C247E" w:rsidRPr="0026003A">
        <w:rPr>
          <w:sz w:val="28"/>
          <w:szCs w:val="28"/>
        </w:rPr>
        <w:t>Республики Тыва от 21 апреля 2006 г. № 1739 ВХ-I «</w:t>
      </w:r>
      <w:r w:rsidRPr="0026003A">
        <w:rPr>
          <w:sz w:val="28"/>
          <w:szCs w:val="28"/>
        </w:rPr>
        <w:t xml:space="preserve">О </w:t>
      </w:r>
      <w:r w:rsidR="000C247E" w:rsidRPr="0026003A">
        <w:rPr>
          <w:sz w:val="28"/>
          <w:szCs w:val="28"/>
        </w:rPr>
        <w:t xml:space="preserve">вопросах </w:t>
      </w:r>
      <w:r w:rsidRPr="0026003A">
        <w:rPr>
          <w:sz w:val="28"/>
          <w:szCs w:val="28"/>
        </w:rPr>
        <w:t>государственной гражданской служб</w:t>
      </w:r>
      <w:r w:rsidR="000C247E" w:rsidRPr="0026003A">
        <w:rPr>
          <w:sz w:val="28"/>
          <w:szCs w:val="28"/>
        </w:rPr>
        <w:t>ы</w:t>
      </w:r>
      <w:r w:rsidR="0026003A" w:rsidRPr="0026003A">
        <w:rPr>
          <w:sz w:val="28"/>
          <w:szCs w:val="28"/>
        </w:rPr>
        <w:t xml:space="preserve"> </w:t>
      </w:r>
      <w:r w:rsidR="000C247E" w:rsidRPr="0026003A">
        <w:rPr>
          <w:sz w:val="28"/>
          <w:szCs w:val="28"/>
        </w:rPr>
        <w:t>Республики Тыва»</w:t>
      </w:r>
      <w:r w:rsidR="0026003A" w:rsidRPr="0026003A">
        <w:rPr>
          <w:sz w:val="28"/>
          <w:szCs w:val="28"/>
        </w:rPr>
        <w:t xml:space="preserve"> </w:t>
      </w:r>
      <w:r w:rsidR="00F725F5" w:rsidRPr="0026003A">
        <w:rPr>
          <w:sz w:val="28"/>
          <w:szCs w:val="28"/>
        </w:rPr>
        <w:t>Правительство Республики Тыва ПОСТАНОВЛЯЕТ</w:t>
      </w:r>
      <w:r w:rsidRPr="0026003A">
        <w:rPr>
          <w:sz w:val="28"/>
          <w:szCs w:val="28"/>
        </w:rPr>
        <w:t>:</w:t>
      </w:r>
    </w:p>
    <w:p w:rsidR="00E754BB" w:rsidRPr="0026003A" w:rsidRDefault="00E754BB" w:rsidP="0026003A">
      <w:pPr>
        <w:spacing w:line="360" w:lineRule="atLeast"/>
        <w:ind w:firstLine="709"/>
        <w:jc w:val="both"/>
        <w:rPr>
          <w:sz w:val="28"/>
          <w:szCs w:val="28"/>
        </w:rPr>
      </w:pPr>
    </w:p>
    <w:p w:rsidR="00406392" w:rsidRDefault="0026003A" w:rsidP="00406392">
      <w:pPr>
        <w:spacing w:line="360" w:lineRule="atLeast"/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C05CB" w:rsidRPr="0026003A">
        <w:rPr>
          <w:sz w:val="28"/>
          <w:szCs w:val="28"/>
        </w:rPr>
        <w:t xml:space="preserve">Утвердить </w:t>
      </w:r>
      <w:r w:rsidR="0068504A" w:rsidRPr="0026003A">
        <w:rPr>
          <w:sz w:val="28"/>
          <w:szCs w:val="28"/>
        </w:rPr>
        <w:t>прилагаемые Правила</w:t>
      </w:r>
      <w:hyperlink w:anchor="P39"/>
      <w:r w:rsidR="00BC05CB" w:rsidRPr="0026003A">
        <w:rPr>
          <w:sz w:val="28"/>
          <w:szCs w:val="28"/>
        </w:rPr>
        <w:t xml:space="preserve"> исчисления денежного содержания государственного гражданского служащего </w:t>
      </w:r>
      <w:r w:rsidR="0068504A" w:rsidRPr="0026003A">
        <w:rPr>
          <w:sz w:val="28"/>
          <w:szCs w:val="28"/>
        </w:rPr>
        <w:t>Республики Тыва</w:t>
      </w:r>
      <w:r w:rsidR="00BC05CB" w:rsidRPr="0026003A">
        <w:rPr>
          <w:sz w:val="28"/>
          <w:szCs w:val="28"/>
        </w:rPr>
        <w:t>.</w:t>
      </w:r>
    </w:p>
    <w:p w:rsidR="00406392" w:rsidRPr="00406392" w:rsidRDefault="00406392" w:rsidP="0040639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06392">
        <w:rPr>
          <w:sz w:val="28"/>
          <w:szCs w:val="28"/>
        </w:rPr>
        <w:t xml:space="preserve"> Признать утратившими силу:</w:t>
      </w:r>
    </w:p>
    <w:p w:rsidR="00406392" w:rsidRPr="00406392" w:rsidRDefault="00406392" w:rsidP="00406392">
      <w:pPr>
        <w:spacing w:line="360" w:lineRule="atLeast"/>
        <w:ind w:firstLine="709"/>
        <w:jc w:val="both"/>
        <w:rPr>
          <w:sz w:val="28"/>
          <w:szCs w:val="28"/>
        </w:rPr>
      </w:pPr>
      <w:r w:rsidRPr="00406392">
        <w:rPr>
          <w:sz w:val="28"/>
          <w:szCs w:val="28"/>
        </w:rPr>
        <w:t xml:space="preserve">постановление Правительства Республики Тыва от 2 апреля 2008 г. № 189 </w:t>
      </w:r>
      <w:r>
        <w:rPr>
          <w:sz w:val="28"/>
          <w:szCs w:val="28"/>
        </w:rPr>
        <w:t xml:space="preserve">                    </w:t>
      </w:r>
      <w:r w:rsidRPr="00406392">
        <w:rPr>
          <w:sz w:val="28"/>
          <w:szCs w:val="28"/>
        </w:rPr>
        <w:t>«Об утверждении Правил исчисления денежного содержания государственных гражданских служащих Республики Тыва»;</w:t>
      </w:r>
    </w:p>
    <w:p w:rsidR="00406392" w:rsidRPr="00406392" w:rsidRDefault="00406392" w:rsidP="00406392">
      <w:pPr>
        <w:spacing w:line="360" w:lineRule="atLeast"/>
        <w:ind w:firstLine="709"/>
        <w:jc w:val="both"/>
        <w:rPr>
          <w:sz w:val="28"/>
          <w:szCs w:val="28"/>
        </w:rPr>
      </w:pPr>
      <w:r w:rsidRPr="00406392">
        <w:rPr>
          <w:sz w:val="28"/>
          <w:szCs w:val="28"/>
        </w:rPr>
        <w:t xml:space="preserve">постановление Правительства Республики Тыва от 10 июня 2010 г. № 246 </w:t>
      </w:r>
      <w:r>
        <w:rPr>
          <w:sz w:val="28"/>
          <w:szCs w:val="28"/>
        </w:rPr>
        <w:t xml:space="preserve">             </w:t>
      </w:r>
      <w:r w:rsidRPr="00406392">
        <w:rPr>
          <w:sz w:val="28"/>
          <w:szCs w:val="28"/>
        </w:rPr>
        <w:t>«О внесении изменения в Правила исчисления денежного содержания государственных гражданских служащих Республики Тыва»;</w:t>
      </w:r>
    </w:p>
    <w:p w:rsidR="00406392" w:rsidRPr="00406392" w:rsidRDefault="00406392" w:rsidP="00406392">
      <w:pPr>
        <w:spacing w:line="360" w:lineRule="atLeast"/>
        <w:ind w:firstLine="709"/>
        <w:jc w:val="both"/>
        <w:rPr>
          <w:sz w:val="28"/>
          <w:szCs w:val="28"/>
        </w:rPr>
      </w:pPr>
      <w:r w:rsidRPr="00406392">
        <w:rPr>
          <w:sz w:val="28"/>
          <w:szCs w:val="28"/>
        </w:rPr>
        <w:t xml:space="preserve">постановление Правительства Республики Тыва от 19 марта 2015 г. № 123 </w:t>
      </w:r>
      <w:r>
        <w:rPr>
          <w:sz w:val="28"/>
          <w:szCs w:val="28"/>
        </w:rPr>
        <w:t xml:space="preserve">             </w:t>
      </w:r>
      <w:r w:rsidRPr="00406392">
        <w:rPr>
          <w:sz w:val="28"/>
          <w:szCs w:val="28"/>
        </w:rPr>
        <w:t>«О внесении изменений в пункты 1 и 5 Правил исчисления денежного содержания государственных гражданских служащих Республики Тыва».</w:t>
      </w:r>
    </w:p>
    <w:p w:rsidR="003F2894" w:rsidRPr="0026003A" w:rsidRDefault="00406392" w:rsidP="0026003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6003A">
        <w:rPr>
          <w:sz w:val="28"/>
          <w:szCs w:val="28"/>
        </w:rPr>
        <w:t xml:space="preserve">. </w:t>
      </w:r>
      <w:r w:rsidR="003F2894" w:rsidRPr="0026003A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C05CB" w:rsidRPr="0026003A" w:rsidRDefault="00406392" w:rsidP="0026003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5CB" w:rsidRPr="0026003A">
        <w:rPr>
          <w:sz w:val="28"/>
          <w:szCs w:val="28"/>
        </w:rPr>
        <w:t xml:space="preserve">. Настоящее постановление вступает в силу со дня </w:t>
      </w:r>
      <w:r w:rsidR="00BB412E" w:rsidRPr="0026003A">
        <w:rPr>
          <w:sz w:val="28"/>
          <w:szCs w:val="28"/>
        </w:rPr>
        <w:t xml:space="preserve">его </w:t>
      </w:r>
      <w:r w:rsidR="00BC05CB" w:rsidRPr="0026003A">
        <w:rPr>
          <w:sz w:val="28"/>
          <w:szCs w:val="28"/>
        </w:rPr>
        <w:t>подписания.</w:t>
      </w:r>
    </w:p>
    <w:p w:rsidR="00BC05CB" w:rsidRPr="0026003A" w:rsidRDefault="00BC05CB" w:rsidP="0026003A">
      <w:pPr>
        <w:spacing w:line="360" w:lineRule="atLeast"/>
        <w:rPr>
          <w:sz w:val="28"/>
          <w:szCs w:val="28"/>
        </w:rPr>
      </w:pPr>
    </w:p>
    <w:p w:rsidR="0068504A" w:rsidRPr="0026003A" w:rsidRDefault="0068504A" w:rsidP="0026003A">
      <w:pPr>
        <w:spacing w:line="360" w:lineRule="atLeast"/>
        <w:rPr>
          <w:sz w:val="28"/>
          <w:szCs w:val="28"/>
        </w:rPr>
      </w:pPr>
    </w:p>
    <w:p w:rsidR="0068504A" w:rsidRPr="0026003A" w:rsidRDefault="0068504A" w:rsidP="0026003A">
      <w:pPr>
        <w:spacing w:line="360" w:lineRule="atLeast"/>
        <w:rPr>
          <w:sz w:val="28"/>
          <w:szCs w:val="28"/>
        </w:rPr>
      </w:pPr>
    </w:p>
    <w:p w:rsidR="00BC05CB" w:rsidRPr="0026003A" w:rsidRDefault="0068504A" w:rsidP="0026003A">
      <w:pPr>
        <w:spacing w:line="360" w:lineRule="atLeast"/>
        <w:rPr>
          <w:sz w:val="28"/>
          <w:szCs w:val="28"/>
        </w:rPr>
      </w:pPr>
      <w:r w:rsidRPr="0026003A">
        <w:rPr>
          <w:sz w:val="28"/>
          <w:szCs w:val="28"/>
        </w:rPr>
        <w:t xml:space="preserve">Глава Республики Тыва                                                                    </w:t>
      </w:r>
      <w:r w:rsidR="0026003A">
        <w:rPr>
          <w:sz w:val="28"/>
          <w:szCs w:val="28"/>
        </w:rPr>
        <w:t xml:space="preserve">            </w:t>
      </w:r>
      <w:r w:rsidRPr="0026003A">
        <w:rPr>
          <w:sz w:val="28"/>
          <w:szCs w:val="28"/>
        </w:rPr>
        <w:t xml:space="preserve">     В. </w:t>
      </w:r>
      <w:proofErr w:type="spellStart"/>
      <w:r w:rsidRPr="0026003A">
        <w:rPr>
          <w:sz w:val="28"/>
          <w:szCs w:val="28"/>
        </w:rPr>
        <w:t>Ховалыг</w:t>
      </w:r>
      <w:proofErr w:type="spellEnd"/>
    </w:p>
    <w:p w:rsidR="00BC05CB" w:rsidRDefault="00BC05CB">
      <w:pPr>
        <w:pStyle w:val="ConsPlusNormal"/>
      </w:pPr>
    </w:p>
    <w:p w:rsidR="0026003A" w:rsidRDefault="0026003A">
      <w:pPr>
        <w:pStyle w:val="ConsPlusNormal"/>
        <w:sectPr w:rsidR="0026003A" w:rsidSect="002600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C05CB" w:rsidRPr="0026003A" w:rsidRDefault="00BC05CB" w:rsidP="0026003A">
      <w:pPr>
        <w:ind w:left="5670"/>
        <w:jc w:val="center"/>
        <w:rPr>
          <w:sz w:val="28"/>
          <w:szCs w:val="28"/>
        </w:rPr>
      </w:pPr>
      <w:r w:rsidRPr="0026003A">
        <w:rPr>
          <w:sz w:val="28"/>
          <w:szCs w:val="28"/>
        </w:rPr>
        <w:lastRenderedPageBreak/>
        <w:t>Утверждены</w:t>
      </w:r>
    </w:p>
    <w:p w:rsidR="0026003A" w:rsidRDefault="00BC0748" w:rsidP="0026003A">
      <w:pPr>
        <w:ind w:left="5670"/>
        <w:jc w:val="center"/>
        <w:rPr>
          <w:sz w:val="28"/>
          <w:szCs w:val="28"/>
        </w:rPr>
      </w:pPr>
      <w:r w:rsidRPr="0026003A">
        <w:rPr>
          <w:sz w:val="28"/>
          <w:szCs w:val="28"/>
        </w:rPr>
        <w:t>п</w:t>
      </w:r>
      <w:r w:rsidR="00BC05CB" w:rsidRPr="0026003A">
        <w:rPr>
          <w:sz w:val="28"/>
          <w:szCs w:val="28"/>
        </w:rPr>
        <w:t>остановлением</w:t>
      </w:r>
      <w:r w:rsidR="00B5440C" w:rsidRPr="0026003A">
        <w:rPr>
          <w:sz w:val="28"/>
          <w:szCs w:val="28"/>
        </w:rPr>
        <w:t xml:space="preserve"> Правительства </w:t>
      </w:r>
    </w:p>
    <w:p w:rsidR="00BC05CB" w:rsidRPr="0026003A" w:rsidRDefault="00B5440C" w:rsidP="0026003A">
      <w:pPr>
        <w:ind w:left="5670"/>
        <w:jc w:val="center"/>
        <w:rPr>
          <w:sz w:val="28"/>
          <w:szCs w:val="28"/>
        </w:rPr>
      </w:pPr>
      <w:r w:rsidRPr="0026003A">
        <w:rPr>
          <w:sz w:val="28"/>
          <w:szCs w:val="28"/>
        </w:rPr>
        <w:t>Республики Тыва</w:t>
      </w:r>
    </w:p>
    <w:p w:rsidR="00054815" w:rsidRDefault="00054815" w:rsidP="00054815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13 июня 2023 г. № 391</w:t>
      </w:r>
    </w:p>
    <w:p w:rsidR="0026003A" w:rsidRPr="0026003A" w:rsidRDefault="0026003A" w:rsidP="0026003A">
      <w:pPr>
        <w:jc w:val="center"/>
        <w:rPr>
          <w:sz w:val="28"/>
          <w:szCs w:val="28"/>
        </w:rPr>
      </w:pPr>
    </w:p>
    <w:p w:rsidR="00B5440C" w:rsidRPr="0026003A" w:rsidRDefault="00B5440C" w:rsidP="0026003A">
      <w:pPr>
        <w:jc w:val="center"/>
        <w:rPr>
          <w:sz w:val="28"/>
          <w:szCs w:val="28"/>
        </w:rPr>
      </w:pPr>
      <w:bookmarkStart w:id="1" w:name="P39"/>
      <w:bookmarkEnd w:id="1"/>
    </w:p>
    <w:p w:rsidR="00BC05CB" w:rsidRPr="0026003A" w:rsidRDefault="00BF2E7D" w:rsidP="0026003A">
      <w:pPr>
        <w:jc w:val="center"/>
        <w:rPr>
          <w:b/>
          <w:sz w:val="28"/>
          <w:szCs w:val="28"/>
        </w:rPr>
      </w:pPr>
      <w:r w:rsidRPr="0026003A">
        <w:rPr>
          <w:b/>
          <w:sz w:val="28"/>
          <w:szCs w:val="28"/>
        </w:rPr>
        <w:t>П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Р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А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В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И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Л</w:t>
      </w:r>
      <w:r w:rsidR="0026003A">
        <w:rPr>
          <w:b/>
          <w:sz w:val="28"/>
          <w:szCs w:val="28"/>
        </w:rPr>
        <w:t xml:space="preserve"> </w:t>
      </w:r>
      <w:r w:rsidRPr="0026003A">
        <w:rPr>
          <w:b/>
          <w:sz w:val="28"/>
          <w:szCs w:val="28"/>
        </w:rPr>
        <w:t>А</w:t>
      </w:r>
    </w:p>
    <w:p w:rsidR="00BC05CB" w:rsidRPr="0026003A" w:rsidRDefault="00BF2E7D" w:rsidP="0026003A">
      <w:pPr>
        <w:jc w:val="center"/>
        <w:rPr>
          <w:sz w:val="28"/>
          <w:szCs w:val="28"/>
        </w:rPr>
      </w:pPr>
      <w:r w:rsidRPr="0026003A">
        <w:rPr>
          <w:sz w:val="28"/>
          <w:szCs w:val="28"/>
        </w:rPr>
        <w:t>исчисления денежного содержания государственного</w:t>
      </w:r>
    </w:p>
    <w:p w:rsidR="00BC05CB" w:rsidRPr="0026003A" w:rsidRDefault="00BF2E7D" w:rsidP="0026003A">
      <w:pPr>
        <w:jc w:val="center"/>
        <w:rPr>
          <w:sz w:val="28"/>
          <w:szCs w:val="28"/>
        </w:rPr>
      </w:pPr>
      <w:r w:rsidRPr="0026003A">
        <w:rPr>
          <w:sz w:val="28"/>
          <w:szCs w:val="28"/>
        </w:rPr>
        <w:t>гражданского служащего Республики Тыва</w:t>
      </w:r>
    </w:p>
    <w:p w:rsidR="00BC05CB" w:rsidRPr="0026003A" w:rsidRDefault="00BC05CB" w:rsidP="0026003A">
      <w:pPr>
        <w:jc w:val="center"/>
        <w:rPr>
          <w:sz w:val="28"/>
          <w:szCs w:val="28"/>
        </w:rPr>
      </w:pP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2" w:name="P46"/>
      <w:bookmarkEnd w:id="2"/>
      <w:r w:rsidRPr="0026003A">
        <w:rPr>
          <w:sz w:val="28"/>
          <w:szCs w:val="28"/>
        </w:rPr>
        <w:t xml:space="preserve">1. Настоящие Правила определяют порядок исчисления денежного содержания государственного гражданского служащего </w:t>
      </w:r>
      <w:r w:rsidR="00002AEB" w:rsidRPr="0026003A">
        <w:rPr>
          <w:sz w:val="28"/>
          <w:szCs w:val="28"/>
        </w:rPr>
        <w:t>Республики Тыва</w:t>
      </w:r>
      <w:r w:rsidRPr="0026003A">
        <w:rPr>
          <w:sz w:val="28"/>
          <w:szCs w:val="28"/>
        </w:rPr>
        <w:t xml:space="preserve"> (далее соответственно </w:t>
      </w:r>
      <w:r w:rsidR="0026003A">
        <w:rPr>
          <w:sz w:val="28"/>
          <w:szCs w:val="28"/>
        </w:rPr>
        <w:t>–</w:t>
      </w:r>
      <w:r w:rsidRPr="0026003A">
        <w:rPr>
          <w:sz w:val="28"/>
          <w:szCs w:val="28"/>
        </w:rPr>
        <w:t xml:space="preserve"> гражданский служащий, денежное содержание) в следующих случаях:</w:t>
      </w:r>
    </w:p>
    <w:p w:rsidR="00BC05CB" w:rsidRPr="0026003A" w:rsidRDefault="00534DB0" w:rsidP="0026003A">
      <w:pPr>
        <w:ind w:firstLine="709"/>
        <w:jc w:val="both"/>
        <w:rPr>
          <w:sz w:val="28"/>
          <w:szCs w:val="28"/>
        </w:rPr>
      </w:pPr>
      <w:bookmarkStart w:id="3" w:name="P47"/>
      <w:bookmarkEnd w:id="3"/>
      <w:r w:rsidRPr="0026003A">
        <w:rPr>
          <w:sz w:val="28"/>
          <w:szCs w:val="28"/>
        </w:rPr>
        <w:t>а</w:t>
      </w:r>
      <w:r w:rsidR="00BC05CB" w:rsidRPr="0026003A">
        <w:rPr>
          <w:sz w:val="28"/>
          <w:szCs w:val="28"/>
        </w:rPr>
        <w:t>) сохранение денежного содержания: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на период нахождения в ежегодном оплачиваемом отпуске;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на период нахождения в служебной командировке;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 xml:space="preserve">на период отстранения от замещаемой должности государственной гражданской службы </w:t>
      </w:r>
      <w:r w:rsidR="00002AEB" w:rsidRPr="0026003A">
        <w:rPr>
          <w:sz w:val="28"/>
          <w:szCs w:val="28"/>
        </w:rPr>
        <w:t>Республики Тыва</w:t>
      </w:r>
      <w:r w:rsidRPr="0026003A">
        <w:rPr>
          <w:sz w:val="28"/>
          <w:szCs w:val="28"/>
        </w:rPr>
        <w:t xml:space="preserve"> (далее </w:t>
      </w:r>
      <w:r w:rsidR="0026003A">
        <w:rPr>
          <w:sz w:val="28"/>
          <w:szCs w:val="28"/>
        </w:rPr>
        <w:t>–</w:t>
      </w:r>
      <w:r w:rsidRPr="0026003A">
        <w:rPr>
          <w:sz w:val="28"/>
          <w:szCs w:val="28"/>
        </w:rPr>
        <w:t xml:space="preserve"> гражданская служба) (недопущения к исполнению должностных обязанностей) по основаниям, предусмотренным частью 2 статьи 32</w:t>
      </w:r>
      <w:r w:rsidR="0026003A">
        <w:rPr>
          <w:sz w:val="28"/>
          <w:szCs w:val="28"/>
        </w:rPr>
        <w:t xml:space="preserve"> </w:t>
      </w:r>
      <w:r w:rsidRPr="0026003A">
        <w:rPr>
          <w:sz w:val="28"/>
          <w:szCs w:val="28"/>
        </w:rPr>
        <w:t>Федерал</w:t>
      </w:r>
      <w:r w:rsidR="00002AEB" w:rsidRPr="0026003A">
        <w:rPr>
          <w:sz w:val="28"/>
          <w:szCs w:val="28"/>
        </w:rPr>
        <w:t>ьного закона 27 июля 2004 г</w:t>
      </w:r>
      <w:r w:rsidR="0026003A">
        <w:rPr>
          <w:sz w:val="28"/>
          <w:szCs w:val="28"/>
        </w:rPr>
        <w:t>.</w:t>
      </w:r>
      <w:r w:rsidR="00002AEB" w:rsidRPr="0026003A">
        <w:rPr>
          <w:sz w:val="28"/>
          <w:szCs w:val="28"/>
        </w:rPr>
        <w:t xml:space="preserve"> № 79-ФЗ «</w:t>
      </w:r>
      <w:r w:rsidRPr="0026003A">
        <w:rPr>
          <w:sz w:val="28"/>
          <w:szCs w:val="28"/>
        </w:rPr>
        <w:t>О государственной гражданской службе Российской Федерации</w:t>
      </w:r>
      <w:r w:rsidR="00002AEB" w:rsidRPr="0026003A">
        <w:rPr>
          <w:sz w:val="28"/>
          <w:szCs w:val="28"/>
        </w:rPr>
        <w:t>»</w:t>
      </w:r>
      <w:r w:rsidRPr="0026003A">
        <w:rPr>
          <w:sz w:val="28"/>
          <w:szCs w:val="28"/>
        </w:rPr>
        <w:t xml:space="preserve"> (далее </w:t>
      </w:r>
      <w:r w:rsidR="0026003A">
        <w:rPr>
          <w:sz w:val="28"/>
          <w:szCs w:val="28"/>
        </w:rPr>
        <w:t>–</w:t>
      </w:r>
      <w:r w:rsidR="00397C00" w:rsidRPr="0026003A">
        <w:rPr>
          <w:sz w:val="28"/>
          <w:szCs w:val="28"/>
        </w:rPr>
        <w:t xml:space="preserve"> Федеральный закон «</w:t>
      </w:r>
      <w:r w:rsidRPr="0026003A">
        <w:rPr>
          <w:sz w:val="28"/>
          <w:szCs w:val="28"/>
        </w:rPr>
        <w:t>О государственной гражданс</w:t>
      </w:r>
      <w:r w:rsidR="00397C00" w:rsidRPr="0026003A">
        <w:rPr>
          <w:sz w:val="28"/>
          <w:szCs w:val="28"/>
        </w:rPr>
        <w:t>кой службе Российской Федерации»</w:t>
      </w:r>
      <w:r w:rsidRPr="0026003A">
        <w:rPr>
          <w:sz w:val="28"/>
          <w:szCs w:val="28"/>
        </w:rPr>
        <w:t>);</w:t>
      </w:r>
    </w:p>
    <w:p w:rsidR="00BC05CB" w:rsidRPr="0026003A" w:rsidRDefault="00534DB0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б</w:t>
      </w:r>
      <w:r w:rsidR="00BC05CB" w:rsidRPr="0026003A">
        <w:rPr>
          <w:sz w:val="28"/>
          <w:szCs w:val="28"/>
        </w:rPr>
        <w:t>) выплата: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4" w:name="P53"/>
      <w:bookmarkEnd w:id="4"/>
      <w:r w:rsidRPr="0026003A">
        <w:rPr>
          <w:sz w:val="28"/>
          <w:szCs w:val="28"/>
        </w:rPr>
        <w:t>денежной компенсации части ежегодного оплачиваемого отпуска, превышающей 28 календарных дней, или любого количества дней из этой части (часть 9.3 статьи 46</w:t>
      </w:r>
      <w:r w:rsidR="00397C00" w:rsidRPr="0026003A">
        <w:rPr>
          <w:sz w:val="28"/>
          <w:szCs w:val="28"/>
        </w:rPr>
        <w:t xml:space="preserve"> Федерального закона «</w:t>
      </w:r>
      <w:r w:rsidRPr="0026003A">
        <w:rPr>
          <w:sz w:val="28"/>
          <w:szCs w:val="28"/>
        </w:rPr>
        <w:t>О государственной гражданс</w:t>
      </w:r>
      <w:r w:rsidR="00397C00" w:rsidRPr="0026003A">
        <w:rPr>
          <w:sz w:val="28"/>
          <w:szCs w:val="28"/>
        </w:rPr>
        <w:t>кой службе Российской Федерации»</w:t>
      </w:r>
      <w:r w:rsidRPr="0026003A">
        <w:rPr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5" w:name="P54"/>
      <w:bookmarkEnd w:id="5"/>
      <w:r w:rsidRPr="0026003A">
        <w:rPr>
          <w:sz w:val="28"/>
          <w:szCs w:val="28"/>
        </w:rPr>
        <w:t>денежной компенсации за неиспользованные отпуска, выплачиваемой при прекращении или расторжении служебного контракта, освобождении от замещаемой должности гражданской службы и увольнении с гражданской службы (часть 13 статьи 46</w:t>
      </w:r>
      <w:r w:rsidR="00397C00" w:rsidRPr="0026003A">
        <w:rPr>
          <w:sz w:val="28"/>
          <w:szCs w:val="28"/>
        </w:rPr>
        <w:t xml:space="preserve"> Федерального закона «</w:t>
      </w:r>
      <w:r w:rsidRPr="0026003A">
        <w:rPr>
          <w:sz w:val="28"/>
          <w:szCs w:val="28"/>
        </w:rPr>
        <w:t>О государственной гражданской службе Ро</w:t>
      </w:r>
      <w:r w:rsidR="00397C00" w:rsidRPr="0026003A">
        <w:rPr>
          <w:sz w:val="28"/>
          <w:szCs w:val="28"/>
        </w:rPr>
        <w:t>ссийской Федерации»</w:t>
      </w:r>
      <w:r w:rsidRPr="0026003A">
        <w:rPr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6" w:name="P55"/>
      <w:bookmarkEnd w:id="6"/>
      <w:r w:rsidRPr="0026003A">
        <w:rPr>
          <w:sz w:val="28"/>
          <w:szCs w:val="28"/>
        </w:rPr>
        <w:t>денежной компенсации в размере 4-месячного денежного содержания, выплачиваемой при расторжении служебного контракта по основаниям, предусмотренным пунктами 8.1-8.3 части 1 статьи 37</w:t>
      </w:r>
      <w:r w:rsidR="001F2F9F" w:rsidRPr="0026003A">
        <w:rPr>
          <w:sz w:val="28"/>
          <w:szCs w:val="28"/>
        </w:rPr>
        <w:t xml:space="preserve"> Федерального закона «</w:t>
      </w:r>
      <w:r w:rsidRPr="0026003A">
        <w:rPr>
          <w:sz w:val="28"/>
          <w:szCs w:val="28"/>
        </w:rPr>
        <w:t>О государственной гражданской службе Ро</w:t>
      </w:r>
      <w:r w:rsidR="001F2F9F" w:rsidRPr="0026003A">
        <w:rPr>
          <w:sz w:val="28"/>
          <w:szCs w:val="28"/>
        </w:rPr>
        <w:t>ссийской Федерации»</w:t>
      </w:r>
      <w:r w:rsidRPr="0026003A">
        <w:rPr>
          <w:sz w:val="28"/>
          <w:szCs w:val="28"/>
        </w:rPr>
        <w:t xml:space="preserve"> (часть 3.1 статьи 37</w:t>
      </w:r>
      <w:r w:rsidR="001F2F9F" w:rsidRPr="0026003A">
        <w:rPr>
          <w:sz w:val="28"/>
          <w:szCs w:val="28"/>
        </w:rPr>
        <w:t xml:space="preserve"> Федерального закона «</w:t>
      </w:r>
      <w:r w:rsidRPr="0026003A">
        <w:rPr>
          <w:sz w:val="28"/>
          <w:szCs w:val="28"/>
        </w:rPr>
        <w:t>О государственной гражданско</w:t>
      </w:r>
      <w:r w:rsidR="001F2F9F" w:rsidRPr="0026003A">
        <w:rPr>
          <w:sz w:val="28"/>
          <w:szCs w:val="28"/>
        </w:rPr>
        <w:t>й службе Российской Федерации»</w:t>
      </w:r>
      <w:r w:rsidRPr="0026003A">
        <w:rPr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bookmarkStart w:id="7" w:name="P56"/>
      <w:bookmarkEnd w:id="7"/>
      <w:r w:rsidRPr="0026003A">
        <w:rPr>
          <w:sz w:val="28"/>
          <w:szCs w:val="28"/>
        </w:rPr>
        <w:t xml:space="preserve">денежной компенсации, дополнительно выплачиваемой за 5-й и 6-й месяцы со дня увольнения из государственного органа, расположенного в районах Крайнего Севера и приравненных к ним местностях, по основаниям, предусмотренным </w:t>
      </w:r>
      <w:hyperlink r:id="rId15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пунктами 8.2</w:t>
        </w:r>
      </w:hyperlink>
      <w:r w:rsidR="0026003A" w:rsidRPr="0026003A">
        <w:rPr>
          <w:color w:val="000000" w:themeColor="text1"/>
          <w:sz w:val="28"/>
          <w:szCs w:val="28"/>
        </w:rPr>
        <w:t xml:space="preserve"> </w:t>
      </w:r>
      <w:r w:rsidRPr="0026003A">
        <w:rPr>
          <w:color w:val="000000" w:themeColor="text1"/>
          <w:sz w:val="28"/>
          <w:szCs w:val="28"/>
        </w:rPr>
        <w:t xml:space="preserve">и </w:t>
      </w:r>
      <w:hyperlink r:id="rId16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8.3 части 1 статьи 37</w:t>
        </w:r>
      </w:hyperlink>
      <w:r w:rsidR="00FC5159" w:rsidRPr="0026003A">
        <w:rPr>
          <w:color w:val="000000" w:themeColor="text1"/>
          <w:sz w:val="28"/>
          <w:szCs w:val="28"/>
        </w:rPr>
        <w:t xml:space="preserve"> Федерального закона «</w:t>
      </w:r>
      <w:r w:rsidRPr="0026003A">
        <w:rPr>
          <w:color w:val="000000" w:themeColor="text1"/>
          <w:sz w:val="28"/>
          <w:szCs w:val="28"/>
        </w:rPr>
        <w:t>О государственной граждан</w:t>
      </w:r>
      <w:r w:rsidRPr="0026003A">
        <w:rPr>
          <w:sz w:val="28"/>
          <w:szCs w:val="28"/>
        </w:rPr>
        <w:lastRenderedPageBreak/>
        <w:t>с</w:t>
      </w:r>
      <w:r w:rsidR="00FC5159" w:rsidRPr="0026003A">
        <w:rPr>
          <w:sz w:val="28"/>
          <w:szCs w:val="28"/>
        </w:rPr>
        <w:t>кой службе Российской Федерации</w:t>
      </w:r>
      <w:r w:rsidR="00FC5159" w:rsidRPr="0026003A">
        <w:rPr>
          <w:color w:val="000000" w:themeColor="text1"/>
          <w:sz w:val="28"/>
          <w:szCs w:val="28"/>
        </w:rPr>
        <w:t>»</w:t>
      </w:r>
      <w:r w:rsidR="0026003A" w:rsidRPr="0026003A">
        <w:rPr>
          <w:color w:val="000000" w:themeColor="text1"/>
          <w:sz w:val="28"/>
          <w:szCs w:val="28"/>
        </w:rPr>
        <w:t xml:space="preserve"> </w:t>
      </w:r>
      <w:r w:rsidRPr="0026003A">
        <w:rPr>
          <w:color w:val="000000" w:themeColor="text1"/>
          <w:sz w:val="28"/>
          <w:szCs w:val="28"/>
        </w:rPr>
        <w:t>(</w:t>
      </w:r>
      <w:hyperlink r:id="rId17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часть 3.2 статьи 37</w:t>
        </w:r>
      </w:hyperlink>
      <w:r w:rsidR="00FC5159" w:rsidRPr="0026003A">
        <w:rPr>
          <w:color w:val="000000" w:themeColor="text1"/>
          <w:sz w:val="28"/>
          <w:szCs w:val="28"/>
        </w:rPr>
        <w:t xml:space="preserve"> Федерального закона </w:t>
      </w:r>
      <w:r w:rsidR="0026003A">
        <w:rPr>
          <w:color w:val="000000" w:themeColor="text1"/>
          <w:sz w:val="28"/>
          <w:szCs w:val="28"/>
        </w:rPr>
        <w:t xml:space="preserve">                </w:t>
      </w:r>
      <w:r w:rsidR="00FC5159" w:rsidRPr="0026003A">
        <w:rPr>
          <w:color w:val="000000" w:themeColor="text1"/>
          <w:sz w:val="28"/>
          <w:szCs w:val="28"/>
        </w:rPr>
        <w:t>«</w:t>
      </w:r>
      <w:r w:rsidRPr="0026003A">
        <w:rPr>
          <w:color w:val="000000" w:themeColor="text1"/>
          <w:sz w:val="28"/>
          <w:szCs w:val="28"/>
        </w:rPr>
        <w:t>О государственной гражданс</w:t>
      </w:r>
      <w:r w:rsidR="00FC5159" w:rsidRPr="0026003A">
        <w:rPr>
          <w:color w:val="000000" w:themeColor="text1"/>
          <w:sz w:val="28"/>
          <w:szCs w:val="28"/>
        </w:rPr>
        <w:t>кой службе Российской Федерации»</w:t>
      </w:r>
      <w:r w:rsidRPr="0026003A">
        <w:rPr>
          <w:color w:val="000000" w:themeColor="text1"/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bookmarkStart w:id="8" w:name="P57"/>
      <w:bookmarkEnd w:id="8"/>
      <w:r w:rsidRPr="0026003A">
        <w:rPr>
          <w:color w:val="000000" w:themeColor="text1"/>
          <w:sz w:val="28"/>
          <w:szCs w:val="28"/>
        </w:rPr>
        <w:t xml:space="preserve">дополнительной денежной компенсации в размере сохраняемого денежного содержания, выплачиваемой при расторжении служебного контракта по основаниям, предусмотренным </w:t>
      </w:r>
      <w:hyperlink r:id="rId18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пунктами 8.2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r:id="rId1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8.3 части 1 статьи 37</w:t>
        </w:r>
      </w:hyperlink>
      <w:r w:rsidRPr="0026003A">
        <w:rPr>
          <w:color w:val="000000" w:themeColor="text1"/>
          <w:sz w:val="28"/>
          <w:szCs w:val="28"/>
        </w:rPr>
        <w:t xml:space="preserve"> Федерального </w:t>
      </w:r>
      <w:r w:rsidR="00B04E34" w:rsidRPr="0026003A">
        <w:rPr>
          <w:color w:val="000000" w:themeColor="text1"/>
          <w:sz w:val="28"/>
          <w:szCs w:val="28"/>
        </w:rPr>
        <w:t xml:space="preserve">закона </w:t>
      </w:r>
      <w:r w:rsidR="0026003A">
        <w:rPr>
          <w:color w:val="000000" w:themeColor="text1"/>
          <w:sz w:val="28"/>
          <w:szCs w:val="28"/>
        </w:rPr>
        <w:t xml:space="preserve">                 </w:t>
      </w:r>
      <w:r w:rsidR="00B04E34" w:rsidRPr="0026003A">
        <w:rPr>
          <w:color w:val="000000" w:themeColor="text1"/>
          <w:sz w:val="28"/>
          <w:szCs w:val="28"/>
        </w:rPr>
        <w:t>«</w:t>
      </w:r>
      <w:r w:rsidRPr="0026003A">
        <w:rPr>
          <w:color w:val="000000" w:themeColor="text1"/>
          <w:sz w:val="28"/>
          <w:szCs w:val="28"/>
        </w:rPr>
        <w:t>О государственной гражданс</w:t>
      </w:r>
      <w:r w:rsidR="00B04E34" w:rsidRPr="0026003A">
        <w:rPr>
          <w:color w:val="000000" w:themeColor="text1"/>
          <w:sz w:val="28"/>
          <w:szCs w:val="28"/>
        </w:rPr>
        <w:t>кой службе Российской Федерации»</w:t>
      </w:r>
      <w:r w:rsidRPr="0026003A">
        <w:rPr>
          <w:color w:val="000000" w:themeColor="text1"/>
          <w:sz w:val="28"/>
          <w:szCs w:val="28"/>
        </w:rPr>
        <w:t xml:space="preserve">, до истечения 2-месячного срока уведомления о предстоящем увольнении в связи с сокращением должности гражданской службы или упразднением государственного органа </w:t>
      </w:r>
      <w:r w:rsidR="00B04E34" w:rsidRPr="0026003A">
        <w:rPr>
          <w:color w:val="000000" w:themeColor="text1"/>
          <w:sz w:val="28"/>
          <w:szCs w:val="28"/>
        </w:rPr>
        <w:t>Республики Тыва</w:t>
      </w:r>
      <w:r w:rsidR="0026003A">
        <w:rPr>
          <w:color w:val="000000" w:themeColor="text1"/>
          <w:sz w:val="28"/>
          <w:szCs w:val="28"/>
        </w:rPr>
        <w:t xml:space="preserve"> </w:t>
      </w:r>
      <w:r w:rsidRPr="0026003A">
        <w:rPr>
          <w:color w:val="000000" w:themeColor="text1"/>
          <w:sz w:val="28"/>
          <w:szCs w:val="28"/>
        </w:rPr>
        <w:t>(</w:t>
      </w:r>
      <w:hyperlink r:id="rId20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часть 7 статьи 31</w:t>
        </w:r>
      </w:hyperlink>
      <w:r w:rsidR="00B04E34" w:rsidRPr="0026003A">
        <w:rPr>
          <w:color w:val="000000" w:themeColor="text1"/>
          <w:sz w:val="28"/>
          <w:szCs w:val="28"/>
        </w:rPr>
        <w:t xml:space="preserve"> Федерального закона «</w:t>
      </w:r>
      <w:r w:rsidRPr="0026003A">
        <w:rPr>
          <w:color w:val="000000" w:themeColor="text1"/>
          <w:sz w:val="28"/>
          <w:szCs w:val="28"/>
        </w:rPr>
        <w:t>О государственной гражданс</w:t>
      </w:r>
      <w:r w:rsidR="00B04E34" w:rsidRPr="0026003A">
        <w:rPr>
          <w:color w:val="000000" w:themeColor="text1"/>
          <w:sz w:val="28"/>
          <w:szCs w:val="28"/>
        </w:rPr>
        <w:t>кой службе Российской Федерации»</w:t>
      </w:r>
      <w:r w:rsidRPr="0026003A">
        <w:rPr>
          <w:color w:val="000000" w:themeColor="text1"/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P58"/>
      <w:bookmarkEnd w:id="9"/>
      <w:r w:rsidRPr="0026003A">
        <w:rPr>
          <w:color w:val="000000" w:themeColor="text1"/>
          <w:sz w:val="28"/>
          <w:szCs w:val="28"/>
        </w:rPr>
        <w:t xml:space="preserve">денежной компенсации в размере 4-месячного денежного содержания, выплачиваемой при расторжении срочного служебного контракта о замещении должности гражданской службы в порядке ротации, освобождении его от замещаемой должности и увольнении с гражданской службы в случаях, указанных в </w:t>
      </w:r>
      <w:hyperlink r:id="rId21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части 9 статьи 60.1</w:t>
        </w:r>
      </w:hyperlink>
      <w:r w:rsidR="00B04E34" w:rsidRPr="0026003A">
        <w:rPr>
          <w:color w:val="000000" w:themeColor="text1"/>
          <w:sz w:val="28"/>
          <w:szCs w:val="28"/>
        </w:rPr>
        <w:t xml:space="preserve"> Федерального закона «</w:t>
      </w:r>
      <w:r w:rsidRPr="0026003A">
        <w:rPr>
          <w:color w:val="000000" w:themeColor="text1"/>
          <w:sz w:val="28"/>
          <w:szCs w:val="28"/>
        </w:rPr>
        <w:t xml:space="preserve">О государственной гражданской службе Российской </w:t>
      </w:r>
      <w:r w:rsidR="00B04E34" w:rsidRPr="0026003A">
        <w:rPr>
          <w:color w:val="000000" w:themeColor="text1"/>
          <w:sz w:val="28"/>
          <w:szCs w:val="28"/>
        </w:rPr>
        <w:t>Федерации»</w:t>
      </w:r>
      <w:r w:rsidRPr="0026003A">
        <w:rPr>
          <w:color w:val="000000" w:themeColor="text1"/>
          <w:sz w:val="28"/>
          <w:szCs w:val="28"/>
        </w:rPr>
        <w:t xml:space="preserve"> (</w:t>
      </w:r>
      <w:hyperlink r:id="rId22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часть 5 статьи 35</w:t>
        </w:r>
      </w:hyperlink>
      <w:r w:rsidR="0026003A">
        <w:rPr>
          <w:color w:val="000000" w:themeColor="text1"/>
          <w:sz w:val="28"/>
          <w:szCs w:val="28"/>
        </w:rPr>
        <w:t xml:space="preserve"> </w:t>
      </w:r>
      <w:r w:rsidR="00B04E34" w:rsidRPr="0026003A">
        <w:rPr>
          <w:color w:val="000000" w:themeColor="text1"/>
          <w:sz w:val="28"/>
          <w:szCs w:val="28"/>
        </w:rPr>
        <w:t>Федерального закона «</w:t>
      </w:r>
      <w:r w:rsidRPr="0026003A">
        <w:rPr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 w:rsidR="00B04E34" w:rsidRPr="0026003A">
        <w:rPr>
          <w:color w:val="000000" w:themeColor="text1"/>
          <w:sz w:val="28"/>
          <w:szCs w:val="28"/>
        </w:rPr>
        <w:t>»</w:t>
      </w:r>
      <w:r w:rsidRPr="0026003A">
        <w:rPr>
          <w:color w:val="000000" w:themeColor="text1"/>
          <w:sz w:val="28"/>
          <w:szCs w:val="28"/>
        </w:rPr>
        <w:t>);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bookmarkStart w:id="10" w:name="P59"/>
      <w:bookmarkEnd w:id="10"/>
      <w:r w:rsidRPr="0026003A">
        <w:rPr>
          <w:sz w:val="28"/>
          <w:szCs w:val="28"/>
        </w:rPr>
        <w:t xml:space="preserve">денежной компенсации в размере месячного денежного содержания, выплачиваемой при прекращении служебного контракта по основанию, предусмотренному </w:t>
      </w:r>
      <w:hyperlink r:id="rId23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пунктом 11 части 1 статьи 33</w:t>
        </w:r>
      </w:hyperlink>
      <w:r w:rsidR="00B04E34" w:rsidRPr="0026003A">
        <w:rPr>
          <w:color w:val="000000" w:themeColor="text1"/>
          <w:sz w:val="28"/>
          <w:szCs w:val="28"/>
        </w:rPr>
        <w:t xml:space="preserve"> Федерального закона «</w:t>
      </w:r>
      <w:r w:rsidRPr="0026003A">
        <w:rPr>
          <w:color w:val="000000" w:themeColor="text1"/>
          <w:sz w:val="28"/>
          <w:szCs w:val="28"/>
        </w:rPr>
        <w:t>О государственной гражданской службе Росси</w:t>
      </w:r>
      <w:r w:rsidR="00B04E34" w:rsidRPr="0026003A">
        <w:rPr>
          <w:color w:val="000000" w:themeColor="text1"/>
          <w:sz w:val="28"/>
          <w:szCs w:val="28"/>
        </w:rPr>
        <w:t>йской Федерации»</w:t>
      </w:r>
      <w:r w:rsidRPr="0026003A">
        <w:rPr>
          <w:color w:val="000000" w:themeColor="text1"/>
          <w:sz w:val="28"/>
          <w:szCs w:val="28"/>
        </w:rPr>
        <w:t>, если нарушение установленных обязательных правил заключения служебного контракта допущено не по вине гражданского служащего (</w:t>
      </w:r>
      <w:hyperlink r:id="rId24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часть 2 статьи 40</w:t>
        </w:r>
      </w:hyperlink>
      <w:r w:rsidRPr="0026003A">
        <w:rPr>
          <w:color w:val="000000" w:themeColor="text1"/>
          <w:sz w:val="28"/>
          <w:szCs w:val="28"/>
        </w:rPr>
        <w:t xml:space="preserve"> Федерального </w:t>
      </w:r>
      <w:r w:rsidR="00B04E34" w:rsidRPr="0026003A">
        <w:rPr>
          <w:color w:val="000000" w:themeColor="text1"/>
          <w:sz w:val="28"/>
          <w:szCs w:val="28"/>
        </w:rPr>
        <w:t>закона «</w:t>
      </w:r>
      <w:r w:rsidRPr="0026003A">
        <w:rPr>
          <w:color w:val="000000" w:themeColor="text1"/>
          <w:sz w:val="28"/>
          <w:szCs w:val="28"/>
        </w:rPr>
        <w:t>О государственной гражданс</w:t>
      </w:r>
      <w:r w:rsidR="00B04E34" w:rsidRPr="0026003A">
        <w:rPr>
          <w:color w:val="000000" w:themeColor="text1"/>
          <w:sz w:val="28"/>
          <w:szCs w:val="28"/>
        </w:rPr>
        <w:t>кой службе Российской Федерации»</w:t>
      </w:r>
      <w:r w:rsidRPr="0026003A">
        <w:rPr>
          <w:color w:val="000000" w:themeColor="text1"/>
          <w:sz w:val="28"/>
          <w:szCs w:val="28"/>
        </w:rPr>
        <w:t>).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11" w:name="P60"/>
      <w:bookmarkEnd w:id="11"/>
      <w:r w:rsidRPr="0026003A">
        <w:rPr>
          <w:color w:val="000000" w:themeColor="text1"/>
          <w:sz w:val="28"/>
          <w:szCs w:val="28"/>
        </w:rPr>
        <w:t xml:space="preserve">2. Для исчисления денежного содержания в случаях, предусмотренных </w:t>
      </w:r>
      <w:hyperlink w:anchor="P46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пунктом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учитываются выплаты, входящие в состав денежного содержания, к которым отно</w:t>
      </w:r>
      <w:r w:rsidRPr="0026003A">
        <w:rPr>
          <w:sz w:val="28"/>
          <w:szCs w:val="28"/>
        </w:rPr>
        <w:t>сятся: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а</w:t>
      </w:r>
      <w:r w:rsidR="00BC05CB" w:rsidRPr="0026003A">
        <w:rPr>
          <w:sz w:val="28"/>
          <w:szCs w:val="28"/>
        </w:rPr>
        <w:t xml:space="preserve">) месячный оклад гражданского служащего в соответствии с замещаемой им должностью гражданской службы (далее </w:t>
      </w:r>
      <w:r w:rsidR="0026003A">
        <w:rPr>
          <w:sz w:val="28"/>
          <w:szCs w:val="28"/>
        </w:rPr>
        <w:t>–</w:t>
      </w:r>
      <w:r w:rsidR="00BC05CB" w:rsidRPr="0026003A">
        <w:rPr>
          <w:sz w:val="28"/>
          <w:szCs w:val="28"/>
        </w:rPr>
        <w:t xml:space="preserve"> должностной оклад) и месячный оклад гражданского служащего в соответствии с присвоенным ему классным чином гражданской службы, которые составляют оклад месячного денежного содержания (далее </w:t>
      </w:r>
      <w:r w:rsidR="0026003A">
        <w:rPr>
          <w:sz w:val="28"/>
          <w:szCs w:val="28"/>
        </w:rPr>
        <w:t>–</w:t>
      </w:r>
      <w:r w:rsidR="00BC05CB" w:rsidRPr="0026003A">
        <w:rPr>
          <w:sz w:val="28"/>
          <w:szCs w:val="28"/>
        </w:rPr>
        <w:t xml:space="preserve"> оклад денежного содержания);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bookmarkStart w:id="12" w:name="P62"/>
      <w:bookmarkEnd w:id="12"/>
      <w:r w:rsidRPr="0026003A">
        <w:rPr>
          <w:sz w:val="28"/>
          <w:szCs w:val="28"/>
        </w:rPr>
        <w:t>б</w:t>
      </w:r>
      <w:r w:rsidR="00BC05CB" w:rsidRPr="0026003A">
        <w:rPr>
          <w:sz w:val="28"/>
          <w:szCs w:val="28"/>
        </w:rPr>
        <w:t>) ежемесячная надбавка к должностному окладу за выслугу лет на гражданской службе;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в</w:t>
      </w:r>
      <w:r w:rsidR="00BC05CB" w:rsidRPr="0026003A">
        <w:rPr>
          <w:sz w:val="28"/>
          <w:szCs w:val="28"/>
        </w:rPr>
        <w:t>) ежемесячная надбавка к должностному окладу за особые условия гражданской службы;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г</w:t>
      </w:r>
      <w:r w:rsidR="00BC05CB" w:rsidRPr="0026003A">
        <w:rPr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bookmarkStart w:id="13" w:name="P65"/>
      <w:bookmarkEnd w:id="13"/>
      <w:r w:rsidRPr="0026003A">
        <w:rPr>
          <w:sz w:val="28"/>
          <w:szCs w:val="28"/>
        </w:rPr>
        <w:t>д</w:t>
      </w:r>
      <w:r w:rsidR="00BC05CB" w:rsidRPr="0026003A">
        <w:rPr>
          <w:sz w:val="28"/>
          <w:szCs w:val="28"/>
        </w:rPr>
        <w:t>) ежемесячное денежное поощрение;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bookmarkStart w:id="14" w:name="P66"/>
      <w:bookmarkEnd w:id="14"/>
      <w:r w:rsidRPr="0026003A">
        <w:rPr>
          <w:sz w:val="28"/>
          <w:szCs w:val="28"/>
        </w:rPr>
        <w:t>е</w:t>
      </w:r>
      <w:r w:rsidR="00BC05CB" w:rsidRPr="0026003A">
        <w:rPr>
          <w:sz w:val="28"/>
          <w:szCs w:val="28"/>
        </w:rPr>
        <w:t>) премии, в том числе за выполнение особо важных и сложных заданий;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ж</w:t>
      </w:r>
      <w:r w:rsidR="00BC05CB" w:rsidRPr="0026003A">
        <w:rPr>
          <w:sz w:val="28"/>
          <w:szCs w:val="28"/>
        </w:rPr>
        <w:t>) единовременная выплата при предоставлении ежегодного оплачиваемого отпуска, выплачиваемая за счет средств фонда оплаты труда гражданских служащих;</w:t>
      </w:r>
    </w:p>
    <w:p w:rsidR="00BC05CB" w:rsidRPr="0026003A" w:rsidRDefault="00B04E34" w:rsidP="0026003A">
      <w:pPr>
        <w:ind w:firstLine="709"/>
        <w:jc w:val="both"/>
        <w:rPr>
          <w:sz w:val="28"/>
          <w:szCs w:val="28"/>
        </w:rPr>
      </w:pPr>
      <w:bookmarkStart w:id="15" w:name="P68"/>
      <w:bookmarkEnd w:id="15"/>
      <w:r w:rsidRPr="0026003A">
        <w:rPr>
          <w:sz w:val="28"/>
          <w:szCs w:val="28"/>
        </w:rPr>
        <w:t>з</w:t>
      </w:r>
      <w:r w:rsidR="00BC05CB" w:rsidRPr="0026003A">
        <w:rPr>
          <w:sz w:val="28"/>
          <w:szCs w:val="28"/>
        </w:rPr>
        <w:t>) материальная помощь, выплачиваемая за счет средств фонда оплаты труда гражданских служащих.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16" w:name="P69"/>
      <w:bookmarkEnd w:id="16"/>
      <w:r w:rsidRPr="0026003A">
        <w:rPr>
          <w:sz w:val="28"/>
          <w:szCs w:val="28"/>
        </w:rPr>
        <w:lastRenderedPageBreak/>
        <w:t>3. При исчислении денежного содержания помимо выплат, указанных в пункте 2</w:t>
      </w:r>
      <w:r w:rsidR="0026003A">
        <w:rPr>
          <w:sz w:val="28"/>
          <w:szCs w:val="28"/>
        </w:rPr>
        <w:t xml:space="preserve"> </w:t>
      </w:r>
      <w:r w:rsidRPr="0026003A">
        <w:rPr>
          <w:sz w:val="28"/>
          <w:szCs w:val="28"/>
        </w:rPr>
        <w:t>настоящих Правил, дополнительно учитываются:</w:t>
      </w:r>
    </w:p>
    <w:p w:rsidR="00BC05CB" w:rsidRPr="0026003A" w:rsidRDefault="0056356C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а</w:t>
      </w:r>
      <w:r w:rsidR="00BC05CB" w:rsidRPr="0026003A">
        <w:rPr>
          <w:sz w:val="28"/>
          <w:szCs w:val="28"/>
        </w:rPr>
        <w:t>) ежемесячная процентная надбавка к должностному окладу за стаж работы в структурных подразделениях по защите государственной тайны, выплачиваемая за счет средств фонда оплаты труда гражданских служащих;</w:t>
      </w:r>
    </w:p>
    <w:p w:rsidR="00BC05CB" w:rsidRPr="0026003A" w:rsidRDefault="0056356C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б</w:t>
      </w:r>
      <w:r w:rsidR="00BC05CB" w:rsidRPr="0026003A">
        <w:rPr>
          <w:sz w:val="28"/>
          <w:szCs w:val="28"/>
        </w:rPr>
        <w:t>) другие предусмотренные законодательными и иными нормативными правовыми актами Российской Федерации ежемесячные надбавки и иные ежемесячные выплаты, устанавливаемые в количестве должностных окладов или в процентах должностного оклада, выплачиваемые за счет средств фонда оплаты труда гражданских служащих, если иное не предусмотрено нормативными правовыми актами Российской Федерации.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r w:rsidRPr="0026003A">
        <w:rPr>
          <w:sz w:val="28"/>
          <w:szCs w:val="28"/>
        </w:rPr>
        <w:t xml:space="preserve">4. Для выплат, указанных в </w:t>
      </w:r>
      <w:r w:rsidRPr="0026003A">
        <w:rPr>
          <w:color w:val="000000" w:themeColor="text1"/>
          <w:sz w:val="28"/>
          <w:szCs w:val="28"/>
        </w:rPr>
        <w:t xml:space="preserve">пунктах 2, </w:t>
      </w:r>
      <w:hyperlink w:anchor="P6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3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применяются районный коэффициент и процентная надбавка к заработной плате за работу в районах Крайнего Севера и приравненных к ним местностях в размерах, установленных нормативными правовыми актами Российской Федерации.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bookmarkStart w:id="17" w:name="P73"/>
      <w:bookmarkEnd w:id="17"/>
      <w:r w:rsidRPr="0026003A">
        <w:rPr>
          <w:color w:val="000000" w:themeColor="text1"/>
          <w:sz w:val="28"/>
          <w:szCs w:val="28"/>
        </w:rPr>
        <w:t xml:space="preserve">5. В случаях, предусмотренных </w:t>
      </w:r>
      <w:hyperlink w:anchor="P47">
        <w:r w:rsidR="004C62E9" w:rsidRPr="0026003A">
          <w:rPr>
            <w:rStyle w:val="a3"/>
            <w:color w:val="000000" w:themeColor="text1"/>
            <w:sz w:val="28"/>
            <w:szCs w:val="28"/>
            <w:u w:val="none"/>
          </w:rPr>
          <w:t>подпунктом «а»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гражданскому служащему сохраняемое денежное содержание исчисляется</w:t>
      </w:r>
      <w:r w:rsidRPr="0026003A">
        <w:rPr>
          <w:sz w:val="28"/>
          <w:szCs w:val="28"/>
        </w:rPr>
        <w:t xml:space="preserve"> за весь период сохранения денежного содержания как за фактически отработанное время.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r w:rsidR="0026003A">
        <w:rPr>
          <w:sz w:val="28"/>
          <w:szCs w:val="28"/>
        </w:rPr>
        <w:t>подпунктами «</w:t>
      </w:r>
      <w:proofErr w:type="gramStart"/>
      <w:r w:rsidR="0026003A">
        <w:rPr>
          <w:sz w:val="28"/>
          <w:szCs w:val="28"/>
        </w:rPr>
        <w:t>б»-</w:t>
      </w:r>
      <w:proofErr w:type="gramEnd"/>
      <w:r w:rsidR="004C62E9" w:rsidRPr="0026003A">
        <w:rPr>
          <w:sz w:val="28"/>
          <w:szCs w:val="28"/>
        </w:rPr>
        <w:t>«д»</w:t>
      </w:r>
      <w:r w:rsidR="0026003A">
        <w:rPr>
          <w:sz w:val="28"/>
          <w:szCs w:val="28"/>
        </w:rPr>
        <w:t xml:space="preserve"> </w:t>
      </w:r>
      <w:r w:rsidR="004C62E9" w:rsidRPr="0026003A">
        <w:rPr>
          <w:sz w:val="28"/>
          <w:szCs w:val="28"/>
        </w:rPr>
        <w:t xml:space="preserve">пункта 2 </w:t>
      </w:r>
      <w:r w:rsidRPr="0026003A">
        <w:rPr>
          <w:sz w:val="28"/>
          <w:szCs w:val="28"/>
        </w:rPr>
        <w:t>и пунктом 3 настоящих Правил.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 xml:space="preserve">При исчислении денежного содержания на период нахождения гражданского служащего в ежегодном оплачиваемом отпуске дополнительно к сохраняемому денежному содержанию также учитываются 1/12 размера выплат, предусмотренных </w:t>
      </w:r>
      <w:r w:rsidR="005A5D9A" w:rsidRPr="0026003A">
        <w:rPr>
          <w:sz w:val="28"/>
          <w:szCs w:val="28"/>
        </w:rPr>
        <w:t>подпунктами «е»</w:t>
      </w:r>
      <w:r w:rsidR="002426F1" w:rsidRPr="0026003A">
        <w:rPr>
          <w:sz w:val="28"/>
          <w:szCs w:val="28"/>
        </w:rPr>
        <w:t xml:space="preserve"> и</w:t>
      </w:r>
      <w:r w:rsidR="0026003A">
        <w:rPr>
          <w:sz w:val="28"/>
          <w:szCs w:val="28"/>
        </w:rPr>
        <w:t xml:space="preserve"> </w:t>
      </w:r>
      <w:r w:rsidR="005A5D9A" w:rsidRPr="0026003A">
        <w:rPr>
          <w:sz w:val="28"/>
          <w:szCs w:val="28"/>
        </w:rPr>
        <w:t>«з»</w:t>
      </w:r>
      <w:r w:rsidRPr="0026003A">
        <w:rPr>
          <w:sz w:val="28"/>
          <w:szCs w:val="28"/>
        </w:rPr>
        <w:t xml:space="preserve"> пункта 2 настоящих Правил, начисленных гражданскому служащему в течение 12 календарных месяцев, предшествующих дню ухода в ежегодный оплачиваемый отпуск.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Размер денежного содержания на период нахождения гражданского 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r w:rsidRPr="0026003A">
        <w:rPr>
          <w:color w:val="000000" w:themeColor="text1"/>
          <w:sz w:val="28"/>
          <w:szCs w:val="28"/>
        </w:rPr>
        <w:t xml:space="preserve">6. Денежное содержание для расчета денежных компенсаций, предусмотренных </w:t>
      </w:r>
      <w:hyperlink w:anchor="P53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абзацами вторым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w:anchor="P54">
        <w:r w:rsidR="00703294" w:rsidRPr="0026003A">
          <w:rPr>
            <w:rStyle w:val="a3"/>
            <w:color w:val="000000" w:themeColor="text1"/>
            <w:sz w:val="28"/>
            <w:szCs w:val="28"/>
            <w:u w:val="none"/>
          </w:rPr>
          <w:t>третьим подпункта «б»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исчисляется исходя из установленных гражданскому служащему на день их выплаты размеров оклада денежного содержания и иных выплат, предусмотренных </w:t>
      </w:r>
      <w:r w:rsidR="00703294" w:rsidRPr="0026003A">
        <w:rPr>
          <w:color w:val="000000" w:themeColor="text1"/>
          <w:sz w:val="28"/>
          <w:szCs w:val="28"/>
        </w:rPr>
        <w:t>подпункта</w:t>
      </w:r>
      <w:r w:rsidR="0026003A">
        <w:rPr>
          <w:color w:val="000000" w:themeColor="text1"/>
          <w:sz w:val="28"/>
          <w:szCs w:val="28"/>
        </w:rPr>
        <w:t>ми «б»-</w:t>
      </w:r>
      <w:r w:rsidR="00703294" w:rsidRPr="0026003A">
        <w:rPr>
          <w:color w:val="000000" w:themeColor="text1"/>
          <w:sz w:val="28"/>
          <w:szCs w:val="28"/>
        </w:rPr>
        <w:t xml:space="preserve">«д» пункта 2 </w:t>
      </w:r>
      <w:r w:rsidRPr="0026003A">
        <w:rPr>
          <w:color w:val="000000" w:themeColor="text1"/>
          <w:sz w:val="28"/>
          <w:szCs w:val="28"/>
        </w:rPr>
        <w:t xml:space="preserve">и </w:t>
      </w:r>
      <w:hyperlink w:anchor="P6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пунктом 3</w:t>
        </w:r>
      </w:hyperlink>
      <w:r w:rsidR="0026003A" w:rsidRPr="0026003A">
        <w:rPr>
          <w:color w:val="000000" w:themeColor="text1"/>
          <w:sz w:val="28"/>
          <w:szCs w:val="28"/>
        </w:rPr>
        <w:t xml:space="preserve"> </w:t>
      </w:r>
      <w:r w:rsidRPr="0026003A">
        <w:rPr>
          <w:color w:val="000000" w:themeColor="text1"/>
          <w:sz w:val="28"/>
          <w:szCs w:val="28"/>
        </w:rPr>
        <w:t xml:space="preserve">настоящих Правил, а также 1/12 размера выплат, предусмотренных </w:t>
      </w:r>
      <w:r w:rsidR="00703294" w:rsidRPr="0026003A">
        <w:rPr>
          <w:color w:val="000000" w:themeColor="text1"/>
          <w:sz w:val="28"/>
          <w:szCs w:val="28"/>
        </w:rPr>
        <w:t>под</w:t>
      </w:r>
      <w:r w:rsidR="0026003A" w:rsidRPr="0026003A">
        <w:rPr>
          <w:color w:val="000000" w:themeColor="text1"/>
          <w:sz w:val="28"/>
          <w:szCs w:val="28"/>
        </w:rPr>
        <w:t>пунктами «е»-</w:t>
      </w:r>
      <w:r w:rsidR="00703294" w:rsidRPr="0026003A">
        <w:rPr>
          <w:color w:val="000000" w:themeColor="text1"/>
          <w:sz w:val="28"/>
          <w:szCs w:val="28"/>
        </w:rPr>
        <w:t>«з» пункта 2</w:t>
      </w:r>
      <w:r w:rsidRPr="0026003A">
        <w:rPr>
          <w:color w:val="000000" w:themeColor="text1"/>
          <w:sz w:val="28"/>
          <w:szCs w:val="28"/>
        </w:rPr>
        <w:t xml:space="preserve"> настоящих Правил, начисленных ему в течение 12 календарных месяцев, предшествующих дню выплаты указанных компенсаций.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color w:val="000000" w:themeColor="text1"/>
          <w:sz w:val="28"/>
          <w:szCs w:val="28"/>
        </w:rPr>
        <w:t xml:space="preserve">Размер денежного содержания для расчета денежных компенсаций, предусмотренных </w:t>
      </w:r>
      <w:hyperlink w:anchor="P53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абзацами вторым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w:anchor="P54">
        <w:r w:rsidR="00703294"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третьим подпункта «б» 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рассчитывается путем деления исчисленного денежного содержания на 29,3</w:t>
      </w:r>
      <w:r w:rsidRPr="0026003A">
        <w:rPr>
          <w:sz w:val="28"/>
          <w:szCs w:val="28"/>
        </w:rPr>
        <w:t xml:space="preserve">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bookmarkStart w:id="18" w:name="P79"/>
      <w:bookmarkEnd w:id="18"/>
      <w:r w:rsidRPr="0026003A">
        <w:rPr>
          <w:color w:val="000000" w:themeColor="text1"/>
          <w:sz w:val="28"/>
          <w:szCs w:val="28"/>
        </w:rPr>
        <w:lastRenderedPageBreak/>
        <w:t xml:space="preserve">7. Денежное содержание для расчета денежных компенсаций, предусмотренных </w:t>
      </w:r>
      <w:hyperlink w:anchor="P55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абзацами четвертым</w:t>
        </w:r>
      </w:hyperlink>
      <w:r w:rsidRPr="0026003A">
        <w:rPr>
          <w:color w:val="000000" w:themeColor="text1"/>
          <w:sz w:val="28"/>
          <w:szCs w:val="28"/>
        </w:rPr>
        <w:t xml:space="preserve">, </w:t>
      </w:r>
      <w:hyperlink w:anchor="P56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пятым</w:t>
        </w:r>
      </w:hyperlink>
      <w:r w:rsidRPr="0026003A">
        <w:rPr>
          <w:color w:val="000000" w:themeColor="text1"/>
          <w:sz w:val="28"/>
          <w:szCs w:val="28"/>
        </w:rPr>
        <w:t xml:space="preserve">, </w:t>
      </w:r>
      <w:hyperlink w:anchor="P58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седьмым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w:anchor="P59">
        <w:r w:rsidR="002A5822" w:rsidRPr="0026003A">
          <w:rPr>
            <w:rStyle w:val="a3"/>
            <w:color w:val="000000" w:themeColor="text1"/>
            <w:sz w:val="28"/>
            <w:szCs w:val="28"/>
            <w:u w:val="none"/>
          </w:rPr>
          <w:t>восьмым подпункта «б»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исчисляется исходя из установленных гражданскому служащему на дату расторжения с ним служебного контракта размеров оклада денежного содержания и выплат, предусмотренных </w:t>
      </w:r>
      <w:r w:rsidR="0026003A">
        <w:rPr>
          <w:color w:val="000000" w:themeColor="text1"/>
          <w:sz w:val="28"/>
          <w:szCs w:val="28"/>
        </w:rPr>
        <w:t>подпунктами «б»-</w:t>
      </w:r>
      <w:r w:rsidR="002A5822" w:rsidRPr="0026003A">
        <w:rPr>
          <w:color w:val="000000" w:themeColor="text1"/>
          <w:sz w:val="28"/>
          <w:szCs w:val="28"/>
        </w:rPr>
        <w:t>«д»</w:t>
      </w:r>
      <w:hyperlink w:anchor="P65"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2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w:anchor="P6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пунктом 3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а также 1/12 размера выплат, предусмотренных </w:t>
      </w:r>
      <w:r w:rsidR="002A5822" w:rsidRPr="0026003A">
        <w:rPr>
          <w:color w:val="000000" w:themeColor="text1"/>
          <w:sz w:val="28"/>
          <w:szCs w:val="28"/>
        </w:rPr>
        <w:t>подпунктами «е»</w:t>
      </w:r>
      <w:hyperlink w:anchor="P66"/>
      <w:r w:rsidRPr="0026003A">
        <w:rPr>
          <w:color w:val="000000" w:themeColor="text1"/>
          <w:sz w:val="28"/>
          <w:szCs w:val="28"/>
        </w:rPr>
        <w:t>-</w:t>
      </w:r>
      <w:hyperlink w:anchor="P68">
        <w:r w:rsidR="002A5822" w:rsidRPr="0026003A">
          <w:rPr>
            <w:rStyle w:val="a3"/>
            <w:color w:val="000000" w:themeColor="text1"/>
            <w:sz w:val="28"/>
            <w:szCs w:val="28"/>
            <w:u w:val="none"/>
          </w:rPr>
          <w:t>«з»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2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начисленных ему в течение 12 календарных месяцев, предшествующих дате расторжения служебного контракта.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r w:rsidRPr="0026003A">
        <w:rPr>
          <w:color w:val="000000" w:themeColor="text1"/>
          <w:sz w:val="28"/>
          <w:szCs w:val="28"/>
        </w:rPr>
        <w:t xml:space="preserve">8. При исчислении денежного содержания для расчета денежной компенсации, предусмотренной </w:t>
      </w:r>
      <w:hyperlink w:anchor="P57">
        <w:r w:rsidR="007C5B6C" w:rsidRPr="0026003A">
          <w:rPr>
            <w:rStyle w:val="a3"/>
            <w:color w:val="000000" w:themeColor="text1"/>
            <w:sz w:val="28"/>
            <w:szCs w:val="28"/>
            <w:u w:val="none"/>
          </w:rPr>
          <w:t>абзацем шестым подпункта «б»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учитываются установленные гражданскому служащему на дату расторжения с ним служебного контракта размеры оклада денежного содержания и иных выплат, предусмотренных </w:t>
      </w:r>
      <w:r w:rsidR="007C5B6C" w:rsidRPr="0026003A">
        <w:rPr>
          <w:color w:val="000000" w:themeColor="text1"/>
          <w:sz w:val="28"/>
          <w:szCs w:val="28"/>
        </w:rPr>
        <w:t>подпунктами «</w:t>
      </w:r>
      <w:proofErr w:type="gramStart"/>
      <w:r w:rsidR="007C5B6C" w:rsidRPr="0026003A">
        <w:rPr>
          <w:color w:val="000000" w:themeColor="text1"/>
          <w:sz w:val="28"/>
          <w:szCs w:val="28"/>
        </w:rPr>
        <w:t>б»</w:t>
      </w:r>
      <w:hyperlink w:anchor="P62"/>
      <w:r w:rsidRPr="0026003A">
        <w:rPr>
          <w:color w:val="000000" w:themeColor="text1"/>
          <w:sz w:val="28"/>
          <w:szCs w:val="28"/>
        </w:rPr>
        <w:t>-</w:t>
      </w:r>
      <w:proofErr w:type="gramEnd"/>
      <w:hyperlink w:anchor="P65">
        <w:r w:rsidR="007C5B6C"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«д» 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пункта 2</w:t>
        </w:r>
      </w:hyperlink>
      <w:r w:rsidRPr="0026003A">
        <w:rPr>
          <w:color w:val="000000" w:themeColor="text1"/>
          <w:sz w:val="28"/>
          <w:szCs w:val="28"/>
        </w:rPr>
        <w:t xml:space="preserve"> и </w:t>
      </w:r>
      <w:hyperlink w:anchor="P6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пунктом 3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Правил.</w:t>
      </w:r>
    </w:p>
    <w:p w:rsidR="00BC05CB" w:rsidRPr="0026003A" w:rsidRDefault="00BC05CB" w:rsidP="0026003A">
      <w:pPr>
        <w:ind w:firstLine="709"/>
        <w:jc w:val="both"/>
        <w:rPr>
          <w:color w:val="000000" w:themeColor="text1"/>
          <w:sz w:val="28"/>
          <w:szCs w:val="28"/>
        </w:rPr>
      </w:pPr>
      <w:r w:rsidRPr="0026003A">
        <w:rPr>
          <w:color w:val="000000" w:themeColor="text1"/>
          <w:sz w:val="28"/>
          <w:szCs w:val="28"/>
        </w:rPr>
        <w:t xml:space="preserve">Размер денежного содержания для расчета денежной компенсации, предусмотренной </w:t>
      </w:r>
      <w:hyperlink w:anchor="P57">
        <w:r w:rsidR="00AD6162" w:rsidRPr="0026003A">
          <w:rPr>
            <w:rStyle w:val="a3"/>
            <w:color w:val="000000" w:themeColor="text1"/>
            <w:sz w:val="28"/>
            <w:szCs w:val="28"/>
            <w:u w:val="none"/>
          </w:rPr>
          <w:t>абзацем шестым подпункта «б»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рассчитывается путем деления исчисленного денежного содержания на 21 (среднемесячное число служебных дней в году) и умножения на число служебных дней в периоде, подлежащем оплате.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color w:val="000000" w:themeColor="text1"/>
          <w:sz w:val="28"/>
          <w:szCs w:val="28"/>
        </w:rPr>
        <w:t xml:space="preserve">9. В случае если на день выплаты сохраняемого денежного содержания или денежных компенсаций в соответствии с </w:t>
      </w:r>
      <w:hyperlink w:anchor="P73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пунктами 5</w:t>
        </w:r>
      </w:hyperlink>
      <w:r w:rsidRPr="0026003A">
        <w:rPr>
          <w:color w:val="000000" w:themeColor="text1"/>
          <w:sz w:val="28"/>
          <w:szCs w:val="28"/>
        </w:rPr>
        <w:t>-</w:t>
      </w:r>
      <w:hyperlink w:anchor="P79">
        <w:r w:rsidRPr="0026003A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 гражданский служащий замещал должность гражданской службы менее 12 календарных месяцев, то при расчете денежного содержания иные выплаты, предусмотренные </w:t>
      </w:r>
      <w:r w:rsidR="00AD6162" w:rsidRPr="0026003A">
        <w:rPr>
          <w:color w:val="000000" w:themeColor="text1"/>
          <w:sz w:val="28"/>
          <w:szCs w:val="28"/>
        </w:rPr>
        <w:t>подпунктами «е»</w:t>
      </w:r>
      <w:hyperlink w:anchor="P66"/>
      <w:r w:rsidRPr="0026003A">
        <w:rPr>
          <w:color w:val="000000" w:themeColor="text1"/>
          <w:sz w:val="28"/>
          <w:szCs w:val="28"/>
        </w:rPr>
        <w:t>-</w:t>
      </w:r>
      <w:hyperlink w:anchor="P68">
        <w:r w:rsidR="00AD6162" w:rsidRPr="0026003A">
          <w:rPr>
            <w:rStyle w:val="a3"/>
            <w:color w:val="000000" w:themeColor="text1"/>
            <w:sz w:val="28"/>
            <w:szCs w:val="28"/>
            <w:u w:val="none"/>
          </w:rPr>
          <w:t>«з»</w:t>
        </w:r>
        <w:r w:rsidRPr="0026003A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2</w:t>
        </w:r>
      </w:hyperlink>
      <w:r w:rsidRPr="0026003A">
        <w:rPr>
          <w:color w:val="000000" w:themeColor="text1"/>
          <w:sz w:val="28"/>
          <w:szCs w:val="28"/>
        </w:rPr>
        <w:t xml:space="preserve"> настоящих Правил, также учитываются в размере 1/12 сумм, начисленных за фактически отработанное</w:t>
      </w:r>
      <w:r w:rsidRPr="0026003A">
        <w:rPr>
          <w:sz w:val="28"/>
          <w:szCs w:val="28"/>
        </w:rPr>
        <w:t xml:space="preserve"> время.</w:t>
      </w:r>
    </w:p>
    <w:p w:rsidR="00BC05CB" w:rsidRPr="0026003A" w:rsidRDefault="00BC05CB" w:rsidP="0026003A">
      <w:pPr>
        <w:ind w:firstLine="709"/>
        <w:jc w:val="both"/>
        <w:rPr>
          <w:sz w:val="28"/>
          <w:szCs w:val="28"/>
        </w:rPr>
      </w:pPr>
      <w:r w:rsidRPr="0026003A">
        <w:rPr>
          <w:sz w:val="28"/>
          <w:szCs w:val="28"/>
        </w:rPr>
        <w:t>10. В случае если в период сохранения денежного содержания произошло увеличение (индексация) оклада денежного содержания и (или) иных выплат, то исчисленное денежное содержание увеличивается (индексируется) со дня вступления в силу решения об увеличении (индексации) и до окончания периода сохранения денежного содержания.</w:t>
      </w:r>
    </w:p>
    <w:p w:rsidR="00BC05CB" w:rsidRDefault="00BC05CB" w:rsidP="0026003A">
      <w:pPr>
        <w:ind w:firstLine="709"/>
        <w:jc w:val="both"/>
        <w:rPr>
          <w:sz w:val="28"/>
          <w:szCs w:val="28"/>
        </w:rPr>
      </w:pPr>
    </w:p>
    <w:p w:rsidR="0026003A" w:rsidRDefault="0026003A" w:rsidP="0026003A">
      <w:pPr>
        <w:ind w:firstLine="709"/>
        <w:jc w:val="both"/>
        <w:rPr>
          <w:sz w:val="28"/>
          <w:szCs w:val="28"/>
        </w:rPr>
      </w:pPr>
    </w:p>
    <w:p w:rsidR="0026003A" w:rsidRPr="0026003A" w:rsidRDefault="0026003A" w:rsidP="002600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26003A" w:rsidRPr="0026003A" w:rsidSect="0026003A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39" w:rsidRDefault="00300139" w:rsidP="0026003A">
      <w:r>
        <w:separator/>
      </w:r>
    </w:p>
  </w:endnote>
  <w:endnote w:type="continuationSeparator" w:id="0">
    <w:p w:rsidR="00300139" w:rsidRDefault="00300139" w:rsidP="002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7" w:rsidRDefault="00D65E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7" w:rsidRDefault="00D65E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7" w:rsidRDefault="00D65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39" w:rsidRDefault="00300139" w:rsidP="0026003A">
      <w:r>
        <w:separator/>
      </w:r>
    </w:p>
  </w:footnote>
  <w:footnote w:type="continuationSeparator" w:id="0">
    <w:p w:rsidR="00300139" w:rsidRDefault="00300139" w:rsidP="0026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7" w:rsidRDefault="00D65E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282"/>
    </w:sdtPr>
    <w:sdtEndPr/>
    <w:sdtContent>
      <w:p w:rsidR="0026003A" w:rsidRDefault="0005481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A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7" w:rsidRDefault="00D65E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014B"/>
    <w:multiLevelType w:val="hybridMultilevel"/>
    <w:tmpl w:val="34E82332"/>
    <w:lvl w:ilvl="0" w:tplc="4E021558">
      <w:start w:val="1"/>
      <w:numFmt w:val="decimal"/>
      <w:lvlText w:val="%1."/>
      <w:lvlJc w:val="left"/>
      <w:pPr>
        <w:ind w:left="4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22f7a82-084e-492a-9b02-df0635ab4fe4"/>
  </w:docVars>
  <w:rsids>
    <w:rsidRoot w:val="00BC05CB"/>
    <w:rsid w:val="00002AEB"/>
    <w:rsid w:val="00054815"/>
    <w:rsid w:val="000C247E"/>
    <w:rsid w:val="00184FDD"/>
    <w:rsid w:val="001F2F9F"/>
    <w:rsid w:val="002278F6"/>
    <w:rsid w:val="002426F1"/>
    <w:rsid w:val="0026003A"/>
    <w:rsid w:val="00284DAC"/>
    <w:rsid w:val="002A5822"/>
    <w:rsid w:val="002C7E7A"/>
    <w:rsid w:val="00300139"/>
    <w:rsid w:val="003856C0"/>
    <w:rsid w:val="00397C00"/>
    <w:rsid w:val="003A21F1"/>
    <w:rsid w:val="003F2894"/>
    <w:rsid w:val="00406392"/>
    <w:rsid w:val="004C62E9"/>
    <w:rsid w:val="004E0604"/>
    <w:rsid w:val="00534DB0"/>
    <w:rsid w:val="0056356C"/>
    <w:rsid w:val="00563BEA"/>
    <w:rsid w:val="00566595"/>
    <w:rsid w:val="005A5D9A"/>
    <w:rsid w:val="006044C0"/>
    <w:rsid w:val="0068504A"/>
    <w:rsid w:val="00703294"/>
    <w:rsid w:val="00713267"/>
    <w:rsid w:val="00797B89"/>
    <w:rsid w:val="007C5B6C"/>
    <w:rsid w:val="008505EC"/>
    <w:rsid w:val="0087030F"/>
    <w:rsid w:val="00916FB8"/>
    <w:rsid w:val="00926AEA"/>
    <w:rsid w:val="00932535"/>
    <w:rsid w:val="009C00B9"/>
    <w:rsid w:val="009D7C47"/>
    <w:rsid w:val="009F6AAA"/>
    <w:rsid w:val="00A00972"/>
    <w:rsid w:val="00A21EFD"/>
    <w:rsid w:val="00AD6162"/>
    <w:rsid w:val="00B04E34"/>
    <w:rsid w:val="00B25D25"/>
    <w:rsid w:val="00B5440C"/>
    <w:rsid w:val="00BB412E"/>
    <w:rsid w:val="00BC05CB"/>
    <w:rsid w:val="00BC0748"/>
    <w:rsid w:val="00BF2E7D"/>
    <w:rsid w:val="00C006D3"/>
    <w:rsid w:val="00C31E55"/>
    <w:rsid w:val="00C60A70"/>
    <w:rsid w:val="00CE42F1"/>
    <w:rsid w:val="00D17D40"/>
    <w:rsid w:val="00D65EE7"/>
    <w:rsid w:val="00DA4C5B"/>
    <w:rsid w:val="00E10692"/>
    <w:rsid w:val="00E31078"/>
    <w:rsid w:val="00E44116"/>
    <w:rsid w:val="00E754BB"/>
    <w:rsid w:val="00ED682B"/>
    <w:rsid w:val="00EF1BF7"/>
    <w:rsid w:val="00F725F5"/>
    <w:rsid w:val="00FC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49A74-FE75-4BDE-B668-3E91B69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5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600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0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0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6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14042837F555205ABD9C11A8BA8A035D996A536DFF1BFA63537F329C4478C9127B65AA8070D4A5E9B984235EE461E920D032g0j7J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F05DCCC5550087A2C770A093E5BAB512552E29115A8B2DC5B0B9F3D0C3DF94EBA23552A71D8417FCD182C30E8DE2985E2A2B4813E42E466gFj4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05DCCC5550087A2C770A093E5BAB512552E29115A8B2DC5B0B9F3D0C3DF94EBA23552F73DD422D98572D6CAC883A85E4A2B68422g4j3J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F05DCCC5550087A2C770A093E5BAB512552E29115A8B2DC5B0B9F3D0C3DF94EBA23552A71D8417FC1182C30E8DE2985E2A2B4813E42E466gFj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05DCCC5550087A2C770A093E5BAB512552E29115A8B2DC5B0B9F3D0C3DF94EBA23552A71D8417FCC182C30E8DE2985E2A2B4813E42E466gFj4J" TargetMode="External"/><Relationship Id="rId20" Type="http://schemas.openxmlformats.org/officeDocument/2006/relationships/hyperlink" Target="consultantplus://offline/ref=BF05DCCC5550087A2C770A093E5BAB512552E29115A8B2DC5B0B9F3D0C3DF94EBA23552A71D8417FCB182C30E8DE2985E2A2B4813E42E466gFj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BF05DCCC5550087A2C770A093E5BAB512552E29115A8B2DC5B0B9F3D0C3DF94EBA23552A71D84D7AC9182C30E8DE2985E2A2B4813E42E466gFj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05DCCC5550087A2C770A093E5BAB512552E29115A8B2DC5B0B9F3D0C3DF94EBA23552A71D8417FCD182C30E8DE2985E2A2B4813E42E466gFj4J" TargetMode="External"/><Relationship Id="rId23" Type="http://schemas.openxmlformats.org/officeDocument/2006/relationships/hyperlink" Target="consultantplus://offline/ref=BF05DCCC5550087A2C770A093E5BAB512552E29115A8B2DC5B0B9F3D0C3DF94EBA23552A71D84A7FCD182C30E8DE2985E2A2B4813E42E466gFj4J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F05DCCC5550087A2C770A093E5BAB512552E29115A8B2DC5B0B9F3D0C3DF94EBA23552A71D8417FCC182C30E8DE2985E2A2B4813E42E466gFj4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BF05DCCC5550087A2C770A093E5BAB512552E29115A8B2DC5B0B9F3D0C3DF94EBA23552C79D31D288D467561AF952480FFBEB486g2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80C5-8804-4D1C-8E60-B255E58F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Тас-оол Оксана Всеволодовна</cp:lastModifiedBy>
  <cp:revision>2</cp:revision>
  <cp:lastPrinted>2023-06-13T09:31:00Z</cp:lastPrinted>
  <dcterms:created xsi:type="dcterms:W3CDTF">2023-06-13T09:32:00Z</dcterms:created>
  <dcterms:modified xsi:type="dcterms:W3CDTF">2023-06-13T09:32:00Z</dcterms:modified>
</cp:coreProperties>
</file>