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A0762" w14:textId="5FBBAF5C" w:rsidR="00DF3747" w:rsidRDefault="00DF3747" w:rsidP="00DF3747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F2460" wp14:editId="54D46C67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C46CA" w14:textId="744F8E05" w:rsidR="00DF3747" w:rsidRPr="00DF3747" w:rsidRDefault="00DF3747" w:rsidP="00DF374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620200099/30380(4)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211C46CA" w14:textId="744F8E05" w:rsidR="00DF3747" w:rsidRPr="00DF3747" w:rsidRDefault="00DF3747" w:rsidP="00DF374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620200099/30380(4)</w:t>
                      </w:r>
                    </w:p>
                  </w:txbxContent>
                </v:textbox>
              </v:rect>
            </w:pict>
          </mc:Fallback>
        </mc:AlternateContent>
      </w:r>
    </w:p>
    <w:p w14:paraId="3E435522" w14:textId="77777777" w:rsidR="00DF3747" w:rsidRDefault="00DF3747" w:rsidP="00DF3747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14:paraId="1F6B81BB" w14:textId="77777777" w:rsidR="00DF3747" w:rsidRPr="00DF3747" w:rsidRDefault="00DF3747" w:rsidP="00DF3747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182A1BB6" w14:textId="77777777" w:rsidR="00DF3747" w:rsidRPr="00DF3747" w:rsidRDefault="00DF3747" w:rsidP="00DF3747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DF3747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DF3747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DF3747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14:paraId="2275D82E" w14:textId="77777777" w:rsidR="00DF3747" w:rsidRPr="00DF3747" w:rsidRDefault="00DF3747" w:rsidP="00DF3747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DF3747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DF3747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DF3747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14:paraId="4594F4F8" w14:textId="77777777" w:rsidR="00C53A50" w:rsidRDefault="00C53A50" w:rsidP="00C53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8696B2" w14:textId="22E1BCED" w:rsidR="00C53A50" w:rsidRDefault="005362DB" w:rsidP="005362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февраля 2025 г. № 38</w:t>
      </w:r>
    </w:p>
    <w:p w14:paraId="6A3C359D" w14:textId="5D497E2C" w:rsidR="005362DB" w:rsidRDefault="005362DB" w:rsidP="005362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0C502B3F" w14:textId="77777777" w:rsidR="00C53A50" w:rsidRPr="00C53A50" w:rsidRDefault="00C53A50" w:rsidP="00C53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BF3826" w14:textId="26DBC1F6" w:rsidR="00B34F2B" w:rsidRPr="00C53A50" w:rsidRDefault="003D3F19" w:rsidP="00C53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3A50">
        <w:rPr>
          <w:rFonts w:ascii="Times New Roman" w:hAnsi="Times New Roman"/>
          <w:b/>
          <w:sz w:val="28"/>
          <w:szCs w:val="28"/>
        </w:rPr>
        <w:t>О внесении изменени</w:t>
      </w:r>
      <w:r w:rsidR="00CD728F" w:rsidRPr="00C53A50">
        <w:rPr>
          <w:rFonts w:ascii="Times New Roman" w:hAnsi="Times New Roman"/>
          <w:b/>
          <w:sz w:val="28"/>
          <w:szCs w:val="28"/>
        </w:rPr>
        <w:t>й</w:t>
      </w:r>
      <w:r w:rsidRPr="00C53A50">
        <w:rPr>
          <w:rFonts w:ascii="Times New Roman" w:hAnsi="Times New Roman"/>
          <w:b/>
          <w:sz w:val="28"/>
          <w:szCs w:val="28"/>
        </w:rPr>
        <w:t xml:space="preserve"> </w:t>
      </w:r>
      <w:r w:rsidR="00CD728F" w:rsidRPr="00C53A50">
        <w:rPr>
          <w:rFonts w:ascii="Times New Roman" w:hAnsi="Times New Roman"/>
          <w:b/>
          <w:sz w:val="28"/>
          <w:szCs w:val="28"/>
        </w:rPr>
        <w:t>в постановление</w:t>
      </w:r>
    </w:p>
    <w:p w14:paraId="7A97B7AC" w14:textId="77777777" w:rsidR="00C53A50" w:rsidRDefault="00CD728F" w:rsidP="00C53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3A50">
        <w:rPr>
          <w:rFonts w:ascii="Times New Roman" w:hAnsi="Times New Roman"/>
          <w:b/>
          <w:sz w:val="28"/>
          <w:szCs w:val="28"/>
        </w:rPr>
        <w:t xml:space="preserve">Правительства Республики Тыва </w:t>
      </w:r>
    </w:p>
    <w:p w14:paraId="39C4F58D" w14:textId="296E2CA2" w:rsidR="003D3F19" w:rsidRPr="00C53A50" w:rsidRDefault="00CD728F" w:rsidP="00C53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3A50">
        <w:rPr>
          <w:rFonts w:ascii="Times New Roman" w:hAnsi="Times New Roman"/>
          <w:b/>
          <w:sz w:val="28"/>
          <w:szCs w:val="28"/>
        </w:rPr>
        <w:t xml:space="preserve">от 13 апреля 2022 г. </w:t>
      </w:r>
      <w:r w:rsidR="005A0B8B" w:rsidRPr="00C53A50">
        <w:rPr>
          <w:rFonts w:ascii="Times New Roman" w:hAnsi="Times New Roman"/>
          <w:b/>
          <w:sz w:val="28"/>
          <w:szCs w:val="28"/>
        </w:rPr>
        <w:t>№</w:t>
      </w:r>
      <w:r w:rsidRPr="00C53A50">
        <w:rPr>
          <w:rFonts w:ascii="Times New Roman" w:hAnsi="Times New Roman"/>
          <w:b/>
          <w:sz w:val="28"/>
          <w:szCs w:val="28"/>
        </w:rPr>
        <w:t xml:space="preserve"> 197</w:t>
      </w:r>
    </w:p>
    <w:p w14:paraId="540CFCE3" w14:textId="57ACCC1D" w:rsidR="003D3F19" w:rsidRDefault="003D3F19" w:rsidP="00C53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B3131B" w14:textId="77777777" w:rsidR="00C53A50" w:rsidRPr="00C53A50" w:rsidRDefault="00C53A50" w:rsidP="00C53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4E6211" w14:textId="6F5ABFCD" w:rsidR="003D3F19" w:rsidRDefault="00CD728F" w:rsidP="00C53A5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53A50">
        <w:rPr>
          <w:rFonts w:ascii="Times New Roman" w:hAnsi="Times New Roman"/>
          <w:sz w:val="28"/>
          <w:szCs w:val="28"/>
        </w:rPr>
        <w:t>В соответствии с</w:t>
      </w:r>
      <w:r w:rsidR="00C53A50">
        <w:rPr>
          <w:rFonts w:ascii="Times New Roman" w:hAnsi="Times New Roman"/>
          <w:sz w:val="28"/>
          <w:szCs w:val="28"/>
        </w:rPr>
        <w:t xml:space="preserve"> </w:t>
      </w:r>
      <w:r w:rsidRPr="00C53A50">
        <w:rPr>
          <w:rFonts w:ascii="Times New Roman" w:hAnsi="Times New Roman"/>
          <w:sz w:val="28"/>
          <w:szCs w:val="28"/>
        </w:rPr>
        <w:t xml:space="preserve">Федеральным законом от 5 апреля 2013 г. </w:t>
      </w:r>
      <w:r w:rsidR="005A0B8B" w:rsidRPr="00C53A50">
        <w:rPr>
          <w:rFonts w:ascii="Times New Roman" w:hAnsi="Times New Roman"/>
          <w:sz w:val="28"/>
          <w:szCs w:val="28"/>
        </w:rPr>
        <w:t>№</w:t>
      </w:r>
      <w:r w:rsidRPr="00C53A50">
        <w:rPr>
          <w:rFonts w:ascii="Times New Roman" w:hAnsi="Times New Roman"/>
          <w:sz w:val="28"/>
          <w:szCs w:val="28"/>
        </w:rPr>
        <w:t xml:space="preserve"> 44-ФЗ </w:t>
      </w:r>
      <w:r w:rsidR="00C53A50">
        <w:rPr>
          <w:rFonts w:ascii="Times New Roman" w:hAnsi="Times New Roman"/>
          <w:sz w:val="28"/>
          <w:szCs w:val="28"/>
        </w:rPr>
        <w:t xml:space="preserve">            </w:t>
      </w:r>
      <w:r w:rsidR="005A0B8B" w:rsidRPr="00C53A50">
        <w:rPr>
          <w:rFonts w:ascii="Times New Roman" w:hAnsi="Times New Roman"/>
          <w:sz w:val="28"/>
          <w:szCs w:val="28"/>
        </w:rPr>
        <w:t>«</w:t>
      </w:r>
      <w:r w:rsidRPr="00C53A5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A0B8B" w:rsidRPr="00C53A50">
        <w:rPr>
          <w:rFonts w:ascii="Times New Roman" w:hAnsi="Times New Roman"/>
          <w:sz w:val="28"/>
          <w:szCs w:val="28"/>
        </w:rPr>
        <w:t>»</w:t>
      </w:r>
      <w:r w:rsidR="00C53A50">
        <w:rPr>
          <w:rFonts w:ascii="Times New Roman" w:hAnsi="Times New Roman"/>
          <w:sz w:val="28"/>
          <w:szCs w:val="28"/>
        </w:rPr>
        <w:t xml:space="preserve"> </w:t>
      </w:r>
      <w:r w:rsidRPr="00C53A50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C53A50" w:rsidRPr="00C53A50">
        <w:rPr>
          <w:rFonts w:ascii="Times New Roman" w:hAnsi="Times New Roman"/>
          <w:sz w:val="28"/>
          <w:szCs w:val="28"/>
        </w:rPr>
        <w:t>ПОСТАНОВЛЯЕТ:</w:t>
      </w:r>
    </w:p>
    <w:p w14:paraId="077D1636" w14:textId="77777777" w:rsidR="00C53A50" w:rsidRPr="00C53A50" w:rsidRDefault="00C53A50" w:rsidP="00C53A5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2B6682" w14:textId="1FC039DD" w:rsidR="00CD728F" w:rsidRPr="00C53A50" w:rsidRDefault="00CD728F" w:rsidP="00C53A50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A50">
        <w:rPr>
          <w:rFonts w:ascii="Times New Roman" w:hAnsi="Times New Roman"/>
          <w:sz w:val="28"/>
          <w:szCs w:val="28"/>
        </w:rPr>
        <w:t xml:space="preserve">Внести в постановление Правительства Республики Тыва от 13 апреля 2022 г. </w:t>
      </w:r>
      <w:r w:rsidR="005A0B8B" w:rsidRPr="00C53A50">
        <w:rPr>
          <w:rFonts w:ascii="Times New Roman" w:hAnsi="Times New Roman"/>
          <w:sz w:val="28"/>
          <w:szCs w:val="28"/>
        </w:rPr>
        <w:t>№</w:t>
      </w:r>
      <w:r w:rsidRPr="00C53A50">
        <w:rPr>
          <w:rFonts w:ascii="Times New Roman" w:hAnsi="Times New Roman"/>
          <w:sz w:val="28"/>
          <w:szCs w:val="28"/>
        </w:rPr>
        <w:t xml:space="preserve"> 197 </w:t>
      </w:r>
      <w:r w:rsidR="005A0B8B" w:rsidRPr="00C53A50">
        <w:rPr>
          <w:rFonts w:ascii="Times New Roman" w:hAnsi="Times New Roman"/>
          <w:sz w:val="28"/>
          <w:szCs w:val="28"/>
        </w:rPr>
        <w:t>«</w:t>
      </w:r>
      <w:r w:rsidRPr="00C53A50">
        <w:rPr>
          <w:rFonts w:ascii="Times New Roman" w:hAnsi="Times New Roman"/>
          <w:sz w:val="28"/>
          <w:szCs w:val="28"/>
        </w:rPr>
        <w:t>Об отдельных особенностях изменения существенных условий государственных контракт</w:t>
      </w:r>
      <w:r w:rsidR="00241744" w:rsidRPr="00C53A50">
        <w:rPr>
          <w:rFonts w:ascii="Times New Roman" w:hAnsi="Times New Roman"/>
          <w:sz w:val="28"/>
          <w:szCs w:val="28"/>
        </w:rPr>
        <w:t>ов, заключенных до 1 января 2025</w:t>
      </w:r>
      <w:r w:rsidRPr="00C53A50">
        <w:rPr>
          <w:rFonts w:ascii="Times New Roman" w:hAnsi="Times New Roman"/>
          <w:sz w:val="28"/>
          <w:szCs w:val="28"/>
        </w:rPr>
        <w:t xml:space="preserve"> г.</w:t>
      </w:r>
      <w:r w:rsidR="005A0B8B" w:rsidRPr="00C53A50">
        <w:rPr>
          <w:rFonts w:ascii="Times New Roman" w:hAnsi="Times New Roman"/>
          <w:sz w:val="28"/>
          <w:szCs w:val="28"/>
        </w:rPr>
        <w:t>»</w:t>
      </w:r>
      <w:r w:rsidRPr="00C53A50">
        <w:rPr>
          <w:rFonts w:ascii="Times New Roman" w:hAnsi="Times New Roman"/>
          <w:sz w:val="28"/>
          <w:szCs w:val="28"/>
        </w:rPr>
        <w:t> следующие изменения:</w:t>
      </w:r>
    </w:p>
    <w:p w14:paraId="3425FF85" w14:textId="7F5DCE20" w:rsidR="00CD728F" w:rsidRPr="00C53A50" w:rsidRDefault="007543BB" w:rsidP="00C53A50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A50">
        <w:rPr>
          <w:rFonts w:ascii="Times New Roman" w:hAnsi="Times New Roman"/>
          <w:sz w:val="28"/>
          <w:szCs w:val="28"/>
        </w:rPr>
        <w:t>в наименовании цифры «</w:t>
      </w:r>
      <w:r w:rsidR="00CD728F" w:rsidRPr="00C53A50">
        <w:rPr>
          <w:rFonts w:ascii="Times New Roman" w:hAnsi="Times New Roman"/>
          <w:sz w:val="28"/>
          <w:szCs w:val="28"/>
        </w:rPr>
        <w:t>2025</w:t>
      </w:r>
      <w:r w:rsidRPr="00C53A50">
        <w:rPr>
          <w:rFonts w:ascii="Times New Roman" w:hAnsi="Times New Roman"/>
          <w:sz w:val="28"/>
          <w:szCs w:val="28"/>
        </w:rPr>
        <w:t>» заменить цифрами «</w:t>
      </w:r>
      <w:r w:rsidR="00CD728F" w:rsidRPr="00C53A50">
        <w:rPr>
          <w:rFonts w:ascii="Times New Roman" w:hAnsi="Times New Roman"/>
          <w:sz w:val="28"/>
          <w:szCs w:val="28"/>
        </w:rPr>
        <w:t>2026</w:t>
      </w:r>
      <w:r w:rsidRPr="00C53A50">
        <w:rPr>
          <w:rFonts w:ascii="Times New Roman" w:hAnsi="Times New Roman"/>
          <w:sz w:val="28"/>
          <w:szCs w:val="28"/>
        </w:rPr>
        <w:t>»</w:t>
      </w:r>
      <w:r w:rsidR="00CD728F" w:rsidRPr="00C53A50">
        <w:rPr>
          <w:rFonts w:ascii="Times New Roman" w:hAnsi="Times New Roman"/>
          <w:sz w:val="28"/>
          <w:szCs w:val="28"/>
        </w:rPr>
        <w:t>;</w:t>
      </w:r>
    </w:p>
    <w:p w14:paraId="684616E7" w14:textId="0B3FCEED" w:rsidR="00CD728F" w:rsidRPr="00C53A50" w:rsidRDefault="007543BB" w:rsidP="00C53A50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A50">
        <w:rPr>
          <w:rFonts w:ascii="Times New Roman" w:hAnsi="Times New Roman"/>
          <w:sz w:val="28"/>
          <w:szCs w:val="28"/>
        </w:rPr>
        <w:t>в пункте 1 цифры «</w:t>
      </w:r>
      <w:r w:rsidR="00CD728F" w:rsidRPr="00C53A50">
        <w:rPr>
          <w:rFonts w:ascii="Times New Roman" w:hAnsi="Times New Roman"/>
          <w:sz w:val="28"/>
          <w:szCs w:val="28"/>
        </w:rPr>
        <w:t>2025</w:t>
      </w:r>
      <w:r w:rsidRPr="00C53A50">
        <w:rPr>
          <w:rFonts w:ascii="Times New Roman" w:hAnsi="Times New Roman"/>
          <w:sz w:val="28"/>
          <w:szCs w:val="28"/>
        </w:rPr>
        <w:t>» заменить цифрами «</w:t>
      </w:r>
      <w:r w:rsidR="00CD728F" w:rsidRPr="00C53A50">
        <w:rPr>
          <w:rFonts w:ascii="Times New Roman" w:hAnsi="Times New Roman"/>
          <w:sz w:val="28"/>
          <w:szCs w:val="28"/>
        </w:rPr>
        <w:t>2026</w:t>
      </w:r>
      <w:r w:rsidRPr="00C53A50">
        <w:rPr>
          <w:rFonts w:ascii="Times New Roman" w:hAnsi="Times New Roman"/>
          <w:sz w:val="28"/>
          <w:szCs w:val="28"/>
        </w:rPr>
        <w:t>»</w:t>
      </w:r>
      <w:r w:rsidR="00CD728F" w:rsidRPr="00C53A50">
        <w:rPr>
          <w:rFonts w:ascii="Times New Roman" w:hAnsi="Times New Roman"/>
          <w:sz w:val="28"/>
          <w:szCs w:val="28"/>
        </w:rPr>
        <w:t>;</w:t>
      </w:r>
    </w:p>
    <w:p w14:paraId="4E8DDD98" w14:textId="7C0DF0B0" w:rsidR="00CD728F" w:rsidRPr="00C53A50" w:rsidRDefault="00257290" w:rsidP="00C53A50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A50">
        <w:rPr>
          <w:rFonts w:ascii="Times New Roman" w:hAnsi="Times New Roman"/>
          <w:sz w:val="28"/>
          <w:szCs w:val="28"/>
        </w:rPr>
        <w:t>в пункте</w:t>
      </w:r>
      <w:r w:rsidR="00AD2AFB" w:rsidRPr="00C53A50">
        <w:rPr>
          <w:rFonts w:ascii="Times New Roman" w:hAnsi="Times New Roman"/>
          <w:sz w:val="28"/>
          <w:szCs w:val="28"/>
        </w:rPr>
        <w:t xml:space="preserve"> </w:t>
      </w:r>
      <w:r w:rsidR="007543BB" w:rsidRPr="00C53A50">
        <w:rPr>
          <w:rFonts w:ascii="Times New Roman" w:hAnsi="Times New Roman"/>
          <w:sz w:val="28"/>
          <w:szCs w:val="28"/>
        </w:rPr>
        <w:t>1.1 цифры «</w:t>
      </w:r>
      <w:r w:rsidR="00CD728F" w:rsidRPr="00C53A50">
        <w:rPr>
          <w:rFonts w:ascii="Times New Roman" w:hAnsi="Times New Roman"/>
          <w:sz w:val="28"/>
          <w:szCs w:val="28"/>
        </w:rPr>
        <w:t>2024</w:t>
      </w:r>
      <w:r w:rsidR="007543BB" w:rsidRPr="00C53A50">
        <w:rPr>
          <w:rFonts w:ascii="Times New Roman" w:hAnsi="Times New Roman"/>
          <w:sz w:val="28"/>
          <w:szCs w:val="28"/>
        </w:rPr>
        <w:t>» заменить цифрами «</w:t>
      </w:r>
      <w:r w:rsidR="00CD728F" w:rsidRPr="00C53A50">
        <w:rPr>
          <w:rFonts w:ascii="Times New Roman" w:hAnsi="Times New Roman"/>
          <w:sz w:val="28"/>
          <w:szCs w:val="28"/>
        </w:rPr>
        <w:t>2025</w:t>
      </w:r>
      <w:r w:rsidR="007543BB" w:rsidRPr="00C53A50">
        <w:rPr>
          <w:rFonts w:ascii="Times New Roman" w:hAnsi="Times New Roman"/>
          <w:sz w:val="28"/>
          <w:szCs w:val="28"/>
        </w:rPr>
        <w:t>»</w:t>
      </w:r>
      <w:r w:rsidR="00CD728F" w:rsidRPr="00C53A50">
        <w:rPr>
          <w:rFonts w:ascii="Times New Roman" w:hAnsi="Times New Roman"/>
          <w:sz w:val="28"/>
          <w:szCs w:val="28"/>
        </w:rPr>
        <w:t>.</w:t>
      </w:r>
    </w:p>
    <w:p w14:paraId="3027723B" w14:textId="42E68F10" w:rsidR="003D3F19" w:rsidRPr="00C53A50" w:rsidRDefault="00CD728F" w:rsidP="00C53A50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A50">
        <w:rPr>
          <w:rFonts w:ascii="Times New Roman" w:hAnsi="Times New Roman"/>
          <w:sz w:val="28"/>
          <w:szCs w:val="28"/>
        </w:rPr>
        <w:t>Размест</w:t>
      </w:r>
      <w:r w:rsidR="007543BB" w:rsidRPr="00C53A50">
        <w:rPr>
          <w:rFonts w:ascii="Times New Roman" w:hAnsi="Times New Roman"/>
          <w:sz w:val="28"/>
          <w:szCs w:val="28"/>
        </w:rPr>
        <w:t>ить настоящее постановление на «</w:t>
      </w:r>
      <w:r w:rsidRPr="00C53A50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Pr="00C53A50">
        <w:rPr>
          <w:rFonts w:ascii="Times New Roman" w:hAnsi="Times New Roman"/>
          <w:sz w:val="28"/>
          <w:szCs w:val="28"/>
        </w:rPr>
        <w:t>интер</w:t>
      </w:r>
      <w:r w:rsidR="007543BB" w:rsidRPr="00C53A50">
        <w:rPr>
          <w:rFonts w:ascii="Times New Roman" w:hAnsi="Times New Roman"/>
          <w:sz w:val="28"/>
          <w:szCs w:val="28"/>
        </w:rPr>
        <w:t>нет-портале</w:t>
      </w:r>
      <w:proofErr w:type="gramEnd"/>
      <w:r w:rsidR="007543BB" w:rsidRPr="00C53A50">
        <w:rPr>
          <w:rFonts w:ascii="Times New Roman" w:hAnsi="Times New Roman"/>
          <w:sz w:val="28"/>
          <w:szCs w:val="28"/>
        </w:rPr>
        <w:t xml:space="preserve"> правовой информации»</w:t>
      </w:r>
      <w:r w:rsidRPr="00C53A50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7543BB" w:rsidRPr="00C53A50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CD5C42" w:rsidRPr="00C53A50">
        <w:rPr>
          <w:rFonts w:ascii="Times New Roman" w:hAnsi="Times New Roman"/>
          <w:sz w:val="28"/>
          <w:szCs w:val="28"/>
        </w:rPr>
        <w:t>.</w:t>
      </w:r>
    </w:p>
    <w:p w14:paraId="08F3D683" w14:textId="02E67FA6" w:rsidR="00CD728F" w:rsidRPr="00C53A50" w:rsidRDefault="00CD728F" w:rsidP="00C53A50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A5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C0A536C" w14:textId="23D1235C" w:rsidR="00CD5C42" w:rsidRPr="00C53A50" w:rsidRDefault="00CD5C42" w:rsidP="009F5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2F317F" w14:textId="62062B7D" w:rsidR="003D3F19" w:rsidRPr="00C53A50" w:rsidRDefault="003D3F19" w:rsidP="009F56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3A50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B34F2B" w:rsidRPr="00C53A50">
        <w:rPr>
          <w:rFonts w:ascii="Times New Roman" w:hAnsi="Times New Roman" w:cs="Times New Roman"/>
          <w:sz w:val="28"/>
          <w:szCs w:val="28"/>
        </w:rPr>
        <w:tab/>
      </w:r>
      <w:r w:rsidR="00B34F2B" w:rsidRPr="00C53A50">
        <w:rPr>
          <w:rFonts w:ascii="Times New Roman" w:hAnsi="Times New Roman" w:cs="Times New Roman"/>
          <w:sz w:val="28"/>
          <w:szCs w:val="28"/>
        </w:rPr>
        <w:tab/>
      </w:r>
      <w:r w:rsidR="00B34F2B" w:rsidRPr="00C53A50">
        <w:rPr>
          <w:rFonts w:ascii="Times New Roman" w:hAnsi="Times New Roman" w:cs="Times New Roman"/>
          <w:sz w:val="28"/>
          <w:szCs w:val="28"/>
        </w:rPr>
        <w:tab/>
      </w:r>
      <w:r w:rsidR="00B34F2B" w:rsidRPr="00C53A5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D5C42" w:rsidRPr="00C53A50">
        <w:rPr>
          <w:rFonts w:ascii="Times New Roman" w:hAnsi="Times New Roman" w:cs="Times New Roman"/>
          <w:sz w:val="28"/>
          <w:szCs w:val="28"/>
        </w:rPr>
        <w:tab/>
      </w:r>
      <w:r w:rsidR="007543BB" w:rsidRPr="00C53A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F2B" w:rsidRPr="00C53A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5C42" w:rsidRPr="00C53A5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D5C42" w:rsidRPr="00C53A5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3D3F19" w:rsidRPr="00C53A50" w:rsidSect="00C53A50">
      <w:headerReference w:type="default" r:id="rId8"/>
      <w:footerReference w:type="default" r:id="rId9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F1572" w14:textId="77777777" w:rsidR="00CE7FB0" w:rsidRDefault="00CE7FB0">
      <w:pPr>
        <w:spacing w:after="0" w:line="240" w:lineRule="auto"/>
      </w:pPr>
      <w:r>
        <w:separator/>
      </w:r>
    </w:p>
  </w:endnote>
  <w:endnote w:type="continuationSeparator" w:id="0">
    <w:p w14:paraId="4CF60151" w14:textId="77777777" w:rsidR="00CE7FB0" w:rsidRDefault="00CE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82CBB" w14:textId="77777777" w:rsidR="007543BB" w:rsidRDefault="007543BB" w:rsidP="007543BB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D4331" w14:textId="77777777" w:rsidR="00CE7FB0" w:rsidRDefault="00CE7FB0">
      <w:pPr>
        <w:spacing w:after="0" w:line="240" w:lineRule="auto"/>
      </w:pPr>
      <w:r>
        <w:separator/>
      </w:r>
    </w:p>
  </w:footnote>
  <w:footnote w:type="continuationSeparator" w:id="0">
    <w:p w14:paraId="2C96EF82" w14:textId="77777777" w:rsidR="00CE7FB0" w:rsidRDefault="00CE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CD9DF" w14:textId="377FA019" w:rsidR="007543BB" w:rsidRPr="00BE6600" w:rsidRDefault="00DF3747">
    <w:pPr>
      <w:pStyle w:val="a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1" relativeHeight="251659264" behindDoc="0" locked="0" layoutInCell="1" allowOverlap="1" wp14:anchorId="362DA9C9" wp14:editId="55EE2F4C">
              <wp:simplePos x="4381500" y="22860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933F3F" w14:textId="2D996787" w:rsidR="00DF3747" w:rsidRPr="00DF3747" w:rsidRDefault="00DF3747" w:rsidP="00DF374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620200099/30380(4)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0;margin-top:0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" filled="f" fillcolor="#4f81bd [3204]" stroked="f" strokecolor="#243f60 [1604]" strokeweight="2pt">
              <v:textbox inset="0,0,0,0">
                <w:txbxContent>
                  <w:p w14:paraId="32933F3F" w14:textId="2D996787" w:rsidR="00DF3747" w:rsidRPr="00DF3747" w:rsidRDefault="00DF3747" w:rsidP="00DF374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620200099/30380(4)</w:t>
                    </w:r>
                  </w:p>
                </w:txbxContent>
              </v:textbox>
            </v:rect>
          </w:pict>
        </mc:Fallback>
      </mc:AlternateContent>
    </w:r>
    <w:r w:rsidR="007543BB" w:rsidRPr="00BE6600">
      <w:rPr>
        <w:rFonts w:ascii="Times New Roman" w:hAnsi="Times New Roman"/>
        <w:sz w:val="24"/>
      </w:rPr>
      <w:fldChar w:fldCharType="begin"/>
    </w:r>
    <w:r w:rsidR="007543BB" w:rsidRPr="00BE6600">
      <w:rPr>
        <w:rFonts w:ascii="Times New Roman" w:hAnsi="Times New Roman"/>
        <w:sz w:val="24"/>
      </w:rPr>
      <w:instrText>PAGE   \* MERGEFORMAT</w:instrText>
    </w:r>
    <w:r w:rsidR="007543BB" w:rsidRPr="00BE660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7543BB" w:rsidRPr="00BE6600">
      <w:rPr>
        <w:rFonts w:ascii="Times New Roman" w:hAnsi="Times New Roman"/>
        <w:sz w:val="24"/>
      </w:rPr>
      <w:fldChar w:fldCharType="end"/>
    </w:r>
  </w:p>
  <w:p w14:paraId="5FFF2922" w14:textId="77777777" w:rsidR="007543BB" w:rsidRPr="004C1303" w:rsidRDefault="007543BB" w:rsidP="007543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5C77"/>
    <w:multiLevelType w:val="hybridMultilevel"/>
    <w:tmpl w:val="FA762916"/>
    <w:lvl w:ilvl="0" w:tplc="6484B564">
      <w:start w:val="1"/>
      <w:numFmt w:val="decimal"/>
      <w:lvlText w:val="%1."/>
      <w:lvlJc w:val="left"/>
      <w:pPr>
        <w:ind w:left="19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CB80679"/>
    <w:multiLevelType w:val="hybridMultilevel"/>
    <w:tmpl w:val="1768605C"/>
    <w:lvl w:ilvl="0" w:tplc="9EBACE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6E55DD"/>
    <w:multiLevelType w:val="hybridMultilevel"/>
    <w:tmpl w:val="62548806"/>
    <w:lvl w:ilvl="0" w:tplc="B18CBD22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8EF020A"/>
    <w:multiLevelType w:val="hybridMultilevel"/>
    <w:tmpl w:val="DE88BB1A"/>
    <w:lvl w:ilvl="0" w:tplc="0A5A5A2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7DF6F88"/>
    <w:multiLevelType w:val="hybridMultilevel"/>
    <w:tmpl w:val="66765740"/>
    <w:lvl w:ilvl="0" w:tplc="6484B56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aa3e3c7-bf54-4894-9780-0ffa14b1fbb6"/>
  </w:docVars>
  <w:rsids>
    <w:rsidRoot w:val="0085700A"/>
    <w:rsid w:val="00026840"/>
    <w:rsid w:val="0007139B"/>
    <w:rsid w:val="00131EA8"/>
    <w:rsid w:val="00241744"/>
    <w:rsid w:val="00257290"/>
    <w:rsid w:val="002C4399"/>
    <w:rsid w:val="003349D5"/>
    <w:rsid w:val="003D3F19"/>
    <w:rsid w:val="004A3919"/>
    <w:rsid w:val="00531416"/>
    <w:rsid w:val="005362DB"/>
    <w:rsid w:val="0055490C"/>
    <w:rsid w:val="00571842"/>
    <w:rsid w:val="00584A98"/>
    <w:rsid w:val="005A0B8B"/>
    <w:rsid w:val="007543BB"/>
    <w:rsid w:val="0085700A"/>
    <w:rsid w:val="009057AC"/>
    <w:rsid w:val="009F5654"/>
    <w:rsid w:val="00A228FE"/>
    <w:rsid w:val="00AA22A4"/>
    <w:rsid w:val="00AD2AFB"/>
    <w:rsid w:val="00B34F2B"/>
    <w:rsid w:val="00C00067"/>
    <w:rsid w:val="00C53A50"/>
    <w:rsid w:val="00C94B4E"/>
    <w:rsid w:val="00CD5C42"/>
    <w:rsid w:val="00CD728F"/>
    <w:rsid w:val="00CE7FB0"/>
    <w:rsid w:val="00D862D9"/>
    <w:rsid w:val="00DF3747"/>
    <w:rsid w:val="00E2625D"/>
    <w:rsid w:val="00EE0F9F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8C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3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3F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F19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CD72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7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7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DF3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74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3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3F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F19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CD72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7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7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DF3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7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2025-02-05T10:15:00Z</cp:lastPrinted>
  <dcterms:created xsi:type="dcterms:W3CDTF">2025-02-05T10:15:00Z</dcterms:created>
  <dcterms:modified xsi:type="dcterms:W3CDTF">2025-02-05T10:15:00Z</dcterms:modified>
</cp:coreProperties>
</file>