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744B8" w14:textId="485F0798" w:rsidR="009139E0" w:rsidRDefault="009139E0" w:rsidP="009139E0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4E15B" wp14:editId="5431B946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786F8" w14:textId="129DA2D3" w:rsidR="009139E0" w:rsidRPr="009139E0" w:rsidRDefault="009139E0" w:rsidP="009139E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620200099/30332(5)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33E786F8" w14:textId="129DA2D3" w:rsidR="009139E0" w:rsidRPr="009139E0" w:rsidRDefault="009139E0" w:rsidP="009139E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620200099/30332(5)</w:t>
                      </w:r>
                    </w:p>
                  </w:txbxContent>
                </v:textbox>
              </v:rect>
            </w:pict>
          </mc:Fallback>
        </mc:AlternateContent>
      </w:r>
    </w:p>
    <w:p w14:paraId="00B33A60" w14:textId="77777777" w:rsidR="009139E0" w:rsidRDefault="009139E0" w:rsidP="009139E0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AC338C6" w14:textId="77777777" w:rsidR="009139E0" w:rsidRPr="009139E0" w:rsidRDefault="009139E0" w:rsidP="009139E0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5E43B49" w14:textId="77777777" w:rsidR="009139E0" w:rsidRPr="009139E0" w:rsidRDefault="009139E0" w:rsidP="009139E0">
      <w:pPr>
        <w:jc w:val="center"/>
        <w:rPr>
          <w:rFonts w:ascii="Times New Roman" w:hAnsi="Times New Roman"/>
          <w:b/>
          <w:sz w:val="40"/>
          <w:szCs w:val="40"/>
        </w:rPr>
      </w:pPr>
      <w:r w:rsidRPr="009139E0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9139E0">
        <w:rPr>
          <w:rFonts w:ascii="Times New Roman" w:hAnsi="Times New Roman"/>
          <w:sz w:val="36"/>
          <w:szCs w:val="36"/>
        </w:rPr>
        <w:br/>
      </w:r>
      <w:r w:rsidRPr="009139E0">
        <w:rPr>
          <w:rFonts w:ascii="Times New Roman" w:hAnsi="Times New Roman"/>
          <w:b/>
          <w:sz w:val="36"/>
          <w:szCs w:val="36"/>
        </w:rPr>
        <w:t>ПОСТАНОВЛЕНИЕ</w:t>
      </w:r>
    </w:p>
    <w:p w14:paraId="1FC31D56" w14:textId="77777777" w:rsidR="009139E0" w:rsidRPr="009139E0" w:rsidRDefault="009139E0" w:rsidP="009139E0">
      <w:pPr>
        <w:jc w:val="center"/>
        <w:rPr>
          <w:rFonts w:ascii="Times New Roman" w:hAnsi="Times New Roman"/>
          <w:sz w:val="36"/>
          <w:szCs w:val="36"/>
        </w:rPr>
      </w:pPr>
      <w:r w:rsidRPr="009139E0">
        <w:rPr>
          <w:rFonts w:ascii="Times New Roman" w:hAnsi="Times New Roman"/>
          <w:sz w:val="32"/>
          <w:szCs w:val="32"/>
        </w:rPr>
        <w:t>ТЫВА РЕСПУБЛИКАНЫӉ ЧАЗАА</w:t>
      </w:r>
      <w:r w:rsidRPr="009139E0">
        <w:rPr>
          <w:rFonts w:ascii="Times New Roman" w:hAnsi="Times New Roman"/>
          <w:sz w:val="36"/>
          <w:szCs w:val="36"/>
        </w:rPr>
        <w:br/>
      </w:r>
      <w:r w:rsidRPr="009139E0">
        <w:rPr>
          <w:rFonts w:ascii="Times New Roman" w:hAnsi="Times New Roman"/>
          <w:b/>
          <w:sz w:val="36"/>
          <w:szCs w:val="36"/>
        </w:rPr>
        <w:t>ДОКТААЛ</w:t>
      </w:r>
    </w:p>
    <w:p w14:paraId="4E3A0D47" w14:textId="77777777" w:rsidR="00837C5A" w:rsidRDefault="00837C5A" w:rsidP="00837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C6FD25" w14:textId="77777777" w:rsidR="009139E0" w:rsidRPr="00837C5A" w:rsidRDefault="009139E0" w:rsidP="00837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1C4BC4" w14:textId="0848636B" w:rsidR="00837C5A" w:rsidRDefault="00CC4A7A" w:rsidP="00CC4A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февраля 2025 г. № 36</w:t>
      </w:r>
    </w:p>
    <w:p w14:paraId="1EF7175F" w14:textId="57E17CA4" w:rsidR="00CC4A7A" w:rsidRPr="00837C5A" w:rsidRDefault="00CC4A7A" w:rsidP="00CC4A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6C93520D" w14:textId="77777777" w:rsidR="00837C5A" w:rsidRPr="00837C5A" w:rsidRDefault="00837C5A" w:rsidP="00837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2180A5" w14:textId="7205CE92" w:rsidR="00966EE0" w:rsidRPr="00837C5A" w:rsidRDefault="001101B9" w:rsidP="00837C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C5A">
        <w:rPr>
          <w:rFonts w:ascii="Times New Roman" w:hAnsi="Times New Roman"/>
          <w:b/>
          <w:sz w:val="28"/>
          <w:szCs w:val="28"/>
        </w:rPr>
        <w:t>О внесении изменени</w:t>
      </w:r>
      <w:r w:rsidR="00F14F51" w:rsidRPr="00837C5A">
        <w:rPr>
          <w:rFonts w:ascii="Times New Roman" w:hAnsi="Times New Roman"/>
          <w:b/>
          <w:sz w:val="28"/>
          <w:szCs w:val="28"/>
        </w:rPr>
        <w:t xml:space="preserve">й </w:t>
      </w:r>
      <w:r w:rsidR="009E2AF6" w:rsidRPr="00837C5A">
        <w:rPr>
          <w:rFonts w:ascii="Times New Roman" w:hAnsi="Times New Roman"/>
          <w:b/>
          <w:sz w:val="28"/>
          <w:szCs w:val="28"/>
        </w:rPr>
        <w:t xml:space="preserve">в </w:t>
      </w:r>
      <w:r w:rsidR="00F14F51" w:rsidRPr="00837C5A">
        <w:rPr>
          <w:rFonts w:ascii="Times New Roman" w:hAnsi="Times New Roman"/>
          <w:b/>
          <w:sz w:val="28"/>
          <w:szCs w:val="28"/>
        </w:rPr>
        <w:t>постановление</w:t>
      </w:r>
    </w:p>
    <w:p w14:paraId="6ABFB13C" w14:textId="77777777" w:rsidR="00837C5A" w:rsidRPr="00837C5A" w:rsidRDefault="00F14F51" w:rsidP="00837C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C5A">
        <w:rPr>
          <w:rFonts w:ascii="Times New Roman" w:hAnsi="Times New Roman"/>
          <w:b/>
          <w:sz w:val="28"/>
          <w:szCs w:val="28"/>
        </w:rPr>
        <w:t xml:space="preserve">Правительства Республики Тыва </w:t>
      </w:r>
    </w:p>
    <w:p w14:paraId="5CB21E00" w14:textId="56FF3605" w:rsidR="004D6B1D" w:rsidRPr="00837C5A" w:rsidRDefault="00F14F51" w:rsidP="00837C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C5A">
        <w:rPr>
          <w:rFonts w:ascii="Times New Roman" w:hAnsi="Times New Roman"/>
          <w:b/>
          <w:sz w:val="28"/>
          <w:szCs w:val="28"/>
        </w:rPr>
        <w:t>от 25 мая 2018 г. № 279</w:t>
      </w:r>
    </w:p>
    <w:p w14:paraId="4AA58493" w14:textId="5478FEE2" w:rsidR="0036732B" w:rsidRPr="00837C5A" w:rsidRDefault="0036732B" w:rsidP="00837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D70AE7" w14:textId="77777777" w:rsidR="00DC2E42" w:rsidRPr="00837C5A" w:rsidRDefault="00DC2E42" w:rsidP="00837C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35D5B8" w14:textId="5694FA6F" w:rsidR="004D6B1D" w:rsidRPr="00837C5A" w:rsidRDefault="00336A3A" w:rsidP="00837C5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C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</w:t>
      </w:r>
      <w:hyperlink r:id="rId9" w:history="1">
        <w:r w:rsidRPr="00837C5A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lang w:eastAsia="en-US"/>
          </w:rPr>
          <w:t>статьей 13</w:t>
        </w:r>
      </w:hyperlink>
      <w:r w:rsidRPr="00837C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Конституционного закона Республики Тыва от 31 декабря 2003 г. № 95 ВХ-</w:t>
      </w:r>
      <w:r w:rsidR="006750EE" w:rsidRPr="00837C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 w:eastAsia="en-US"/>
        </w:rPr>
        <w:t>I</w:t>
      </w:r>
      <w:r w:rsidRPr="00837C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«О Правительстве Республики Тыва»</w:t>
      </w:r>
      <w:r w:rsidR="00F14F51" w:rsidRPr="00837C5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4D6B1D"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4D6B1D"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D6B1D"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>тельство Республики Тыва ПОСТАНОВЛЯЕТ:</w:t>
      </w:r>
    </w:p>
    <w:p w14:paraId="2C5859C7" w14:textId="77777777" w:rsidR="00DC2E42" w:rsidRPr="00837C5A" w:rsidRDefault="00DC2E42" w:rsidP="00837C5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38DA4" w14:textId="1E914522" w:rsidR="00F14F51" w:rsidRPr="00837C5A" w:rsidRDefault="0097285B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1. Внести </w:t>
      </w:r>
      <w:r w:rsidR="00F14F51" w:rsidRPr="00837C5A">
        <w:rPr>
          <w:rFonts w:ascii="Times New Roman" w:hAnsi="Times New Roman"/>
          <w:color w:val="000000" w:themeColor="text1"/>
          <w:sz w:val="28"/>
          <w:szCs w:val="28"/>
        </w:rPr>
        <w:t>в постановление</w:t>
      </w:r>
      <w:r w:rsidR="00F14F51"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Правительства Республики Тыва от 25 мая 2018 г. № 279 «Об утверждении Стратегии развития здравоохранения Респу</w:t>
      </w:r>
      <w:r w:rsidR="00F14F51"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>б</w:t>
      </w:r>
      <w:r w:rsidR="00F14F51"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>лики Тыва до 2030 года» следующие изменения:</w:t>
      </w:r>
    </w:p>
    <w:p w14:paraId="4615D961" w14:textId="7ECB3FEE" w:rsidR="00F14F51" w:rsidRPr="00837C5A" w:rsidRDefault="00F14F51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>1) в пункте 2 слова «Хардикову Е.В.» заменить словами «Сарыглар</w:t>
      </w:r>
      <w:r w:rsidR="00F85956"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О.Д.»</w:t>
      </w:r>
      <w:r w:rsidR="00CF4FE9"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65B10DCE" w14:textId="46E9D427" w:rsidR="006978E8" w:rsidRPr="00837C5A" w:rsidRDefault="00CF4FE9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2) </w:t>
      </w:r>
      <w:r w:rsidR="00A8037E"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раздел </w:t>
      </w:r>
      <w:r w:rsidR="00A8037E" w:rsidRPr="00837C5A">
        <w:rPr>
          <w:rFonts w:ascii="Times New Roman" w:eastAsiaTheme="minorHAnsi" w:hAnsi="Times New Roman"/>
          <w:color w:val="000000" w:themeColor="text1"/>
          <w:sz w:val="28"/>
          <w:szCs w:val="28"/>
          <w:lang w:val="en-US"/>
        </w:rPr>
        <w:t>II</w:t>
      </w:r>
      <w:r w:rsidR="00A8037E"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приложения</w:t>
      </w:r>
      <w:r w:rsidR="00191D10"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 Стратегии развития здравоохранения Респу</w:t>
      </w:r>
      <w:r w:rsidR="00191D10"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>б</w:t>
      </w:r>
      <w:r w:rsidR="00191D10"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>лики Тыва до 2030 года</w:t>
      </w:r>
      <w:r w:rsidR="005554CA" w:rsidRPr="00837C5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97285B" w:rsidRPr="00837C5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693EF2" w:rsidRPr="00837C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7285B" w:rsidRPr="00837C5A">
        <w:rPr>
          <w:rFonts w:ascii="Times New Roman" w:hAnsi="Times New Roman"/>
          <w:color w:val="000000" w:themeColor="text1"/>
          <w:sz w:val="28"/>
          <w:szCs w:val="28"/>
        </w:rPr>
        <w:t>полни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ть </w:t>
      </w:r>
      <w:r w:rsidR="00E30985" w:rsidRPr="00837C5A">
        <w:rPr>
          <w:rFonts w:ascii="Times New Roman" w:hAnsi="Times New Roman"/>
          <w:color w:val="000000" w:themeColor="text1"/>
          <w:sz w:val="28"/>
          <w:szCs w:val="28"/>
        </w:rPr>
        <w:t>пунктом</w:t>
      </w:r>
      <w:r w:rsidR="00E85EB4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2.3</w:t>
      </w:r>
      <w:r w:rsidR="0097285B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Hlk171194428"/>
      <w:r w:rsidR="006978E8" w:rsidRPr="00837C5A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14:paraId="246D3641" w14:textId="21E4E018" w:rsidR="006978E8" w:rsidRPr="00837C5A" w:rsidRDefault="006978E8" w:rsidP="006877C9">
      <w:pPr>
        <w:pStyle w:val="ConsPlusNormal"/>
        <w:spacing w:line="360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7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0D562D" w:rsidRPr="00837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649F0" w:rsidRPr="00837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85EB4" w:rsidRPr="00837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="00C23CED" w:rsidRPr="00837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37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3E1B5F" w:rsidRPr="00837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адровый потенциал </w:t>
      </w:r>
      <w:r w:rsidRPr="00837C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профессиональная трансформация</w:t>
      </w:r>
    </w:p>
    <w:p w14:paraId="58E1D548" w14:textId="77777777" w:rsidR="00A27B0D" w:rsidRPr="00837C5A" w:rsidRDefault="00A27B0D" w:rsidP="00837C5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2CEA4EE2" w14:textId="57827A87" w:rsidR="009139E0" w:rsidRDefault="007A223C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На уровень удовлетворенности населения медицинской помощью сущ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е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ственное влияние оказывают медицински</w:t>
      </w:r>
      <w:r w:rsidR="005845D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е кадры. </w:t>
      </w:r>
      <w:r w:rsidR="006C156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Общая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численность работн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и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ков системы здравоохранения в республике </w:t>
      </w:r>
      <w:r w:rsidR="00C90EE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на </w:t>
      </w:r>
      <w:r w:rsidR="00214FE7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декабрь</w:t>
      </w:r>
      <w:r w:rsidR="00C90EE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2024 г. 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составляет 1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10</w:t>
      </w:r>
      <w:r w:rsidR="00B9666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7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4</w:t>
      </w:r>
      <w:r w:rsidR="00025D8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человек</w:t>
      </w:r>
      <w:r w:rsidR="006C156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а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: 1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613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врачей, из них в медицинск</w:t>
      </w:r>
      <w:bookmarkStart w:id="1" w:name="_GoBack"/>
      <w:bookmarkEnd w:id="1"/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их организациях, расположенных в </w:t>
      </w:r>
      <w:r w:rsidR="006C156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br/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г. Кызыле</w:t>
      </w:r>
      <w:r w:rsidR="006C156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,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– 1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100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чел., 4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514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средних медицинских работников, 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74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специалиста с высшим немедицинским </w:t>
      </w:r>
      <w:r w:rsidR="009139E0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образованием, 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39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провизоров, 2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5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фармацевтов, 1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690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</w:p>
    <w:p w14:paraId="2C2B3D44" w14:textId="33E0F0CB" w:rsidR="007A223C" w:rsidRPr="00837C5A" w:rsidRDefault="007A223C" w:rsidP="009139E0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lastRenderedPageBreak/>
        <w:t>младшего медицинского персонала</w:t>
      </w:r>
      <w:r w:rsidR="006C156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,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3119 чел. прочего немедицинского перс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о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нала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. </w:t>
      </w:r>
      <w:bookmarkStart w:id="2" w:name="_Hlk186030862"/>
      <w:r w:rsidR="00E02F8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По данным подведомственных Министерству медицинских орган</w:t>
      </w:r>
      <w:r w:rsidR="00E02F8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и</w:t>
      </w:r>
      <w:r w:rsidR="00E02F8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заций</w:t>
      </w:r>
      <w:r w:rsidR="006C156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,</w:t>
      </w:r>
      <w:r w:rsidR="00E02F8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F544B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о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беспеченность врачами </w:t>
      </w:r>
      <w:r w:rsidR="00E02F8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государственных медицинских организаций с</w:t>
      </w:r>
      <w:r w:rsidR="00E02F8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и</w:t>
      </w:r>
      <w:r w:rsidR="00E02F8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стемы здравоохранения на конец 2024 года 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состав</w:t>
      </w:r>
      <w:r w:rsidR="00176A75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ляет 4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7,7</w:t>
      </w:r>
      <w:r w:rsidR="00176A75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на 10 тыс. насел</w:t>
      </w:r>
      <w:r w:rsidR="00176A75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е</w:t>
      </w:r>
      <w:r w:rsidR="00176A75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ния</w:t>
      </w:r>
      <w:r w:rsidR="00E02F8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, тогда как</w:t>
      </w:r>
      <w:r w:rsidR="009A102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, по</w:t>
      </w:r>
      <w:r w:rsidR="009A102C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102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статистическим данным</w:t>
      </w:r>
      <w:r w:rsidR="006C156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,</w:t>
      </w:r>
      <w:r w:rsidR="009A102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E02F8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обеспеченность населения врачами, работа</w:t>
      </w:r>
      <w:r w:rsidR="00E02F8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ю</w:t>
      </w:r>
      <w:r w:rsidR="00E02F8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щими в государственных и муниципальных медицинских организациях, с </w:t>
      </w:r>
      <w:r w:rsidR="009A102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уч</w:t>
      </w:r>
      <w:r w:rsidR="009A102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е</w:t>
      </w:r>
      <w:r w:rsidR="009A102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том всех форм собственности составляет </w:t>
      </w:r>
      <w:r w:rsidR="00E02F8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51,9 на 10 тыс. населения (РФ – 41,87)</w:t>
      </w:r>
      <w:bookmarkEnd w:id="2"/>
      <w:r w:rsidR="009A102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.</w:t>
      </w:r>
    </w:p>
    <w:p w14:paraId="11DA21DD" w14:textId="7A708BB0" w:rsidR="007A223C" w:rsidRPr="00837C5A" w:rsidRDefault="005C135F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В</w:t>
      </w:r>
      <w:r w:rsidR="007A223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медицинские организации 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в 202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4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году </w:t>
      </w:r>
      <w:r w:rsidR="007A223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трудоустроены </w:t>
      </w:r>
      <w:r w:rsidR="00E707B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90</w:t>
      </w:r>
      <w:r w:rsidR="007A223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врачей, из них 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30</w:t>
      </w:r>
      <w:r w:rsidR="007A223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– после специалитета, 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49</w:t>
      </w:r>
      <w:r w:rsidR="007A223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– после ординатуры</w:t>
      </w:r>
      <w:r w:rsidR="00E707B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, 11 врачей-стажеров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, 135 сп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е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циалистов со средним медицинским образованием</w:t>
      </w:r>
      <w:r w:rsidR="00485C6B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, из других регионов – </w:t>
      </w:r>
      <w:r w:rsidR="00E707B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80</w:t>
      </w:r>
      <w:r w:rsidR="00485C6B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врач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ей</w:t>
      </w:r>
      <w:r w:rsidR="00485C6B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.</w:t>
      </w:r>
    </w:p>
    <w:p w14:paraId="7EE7AF79" w14:textId="16CD35DD" w:rsidR="00485C6B" w:rsidRPr="00837C5A" w:rsidRDefault="00DD5636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В</w:t>
      </w:r>
      <w:r w:rsidR="00485C6B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рамках квоты целевого приема, установленной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C90EE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на 2024</w:t>
      </w:r>
      <w:r w:rsidR="006C156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/</w:t>
      </w:r>
      <w:r w:rsidR="00B67314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25</w:t>
      </w:r>
      <w:r w:rsidR="00CF6884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учебный</w:t>
      </w:r>
      <w:r w:rsidR="00C90EE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год</w:t>
      </w:r>
      <w:r w:rsidR="00063B71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485C6B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для Республики Тыва, на целевое обучение зачислено 1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78</w:t>
      </w:r>
      <w:r w:rsidR="00485C6B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чел., из них 150 на специалитет и 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28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в ординатуру</w:t>
      </w:r>
      <w:r w:rsidR="005111F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, </w:t>
      </w:r>
      <w:r w:rsidR="005111FC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в республиканский медицинский колледж всего </w:t>
      </w:r>
      <w:bookmarkStart w:id="3" w:name="_Hlk187327711"/>
      <w:r w:rsidR="005111FC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поступил 361 студент, из них </w:t>
      </w:r>
      <w:r w:rsidR="000620C5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5111FC" w:rsidRPr="00837C5A">
        <w:rPr>
          <w:rFonts w:ascii="Times New Roman" w:hAnsi="Times New Roman"/>
          <w:color w:val="000000" w:themeColor="text1"/>
          <w:sz w:val="28"/>
          <w:szCs w:val="28"/>
        </w:rPr>
        <w:t>19 студентами заключены договоры о целевом обучении</w:t>
      </w:r>
      <w:bookmarkEnd w:id="3"/>
      <w:r w:rsidR="005111FC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по программам среднего профессионального образования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.</w:t>
      </w:r>
    </w:p>
    <w:p w14:paraId="72C06885" w14:textId="299BEAFF" w:rsidR="005A2D42" w:rsidRPr="00837C5A" w:rsidRDefault="005A2D42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В кач</w:t>
      </w:r>
      <w:r w:rsidR="00DE4B34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естве мер социальной поддержки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C90EE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Правительством 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Республик</w:t>
      </w:r>
      <w:r w:rsidR="00C90EE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и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Т</w:t>
      </w:r>
      <w:r w:rsidR="00787327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ыва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реализуются</w:t>
      </w:r>
      <w:r w:rsidR="00C90EE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следующие меры поддержки медицинских работников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:</w:t>
      </w:r>
    </w:p>
    <w:p w14:paraId="05C95AA2" w14:textId="19ED378D" w:rsidR="00787327" w:rsidRPr="00837C5A" w:rsidRDefault="00787327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strike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- </w:t>
      </w:r>
      <w:bookmarkStart w:id="4" w:name="_Hlk187325112"/>
      <w:r w:rsidR="00EE408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осуществление </w:t>
      </w:r>
      <w:r w:rsidR="00C90EE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единовременны</w:t>
      </w:r>
      <w:r w:rsidR="00EE408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х</w:t>
      </w:r>
      <w:r w:rsidR="00C90EE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компенсационны</w:t>
      </w:r>
      <w:r w:rsidR="00EE408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х</w:t>
      </w:r>
      <w:r w:rsidR="00C90EE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выплат по фед</w:t>
      </w:r>
      <w:r w:rsidR="00C90EE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е</w:t>
      </w:r>
      <w:r w:rsidR="00C90EE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ральной </w:t>
      </w:r>
      <w:r w:rsidR="00C45BC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программ</w:t>
      </w:r>
      <w:r w:rsidR="00C90EE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е</w:t>
      </w:r>
      <w:r w:rsidR="00C45BC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«Зе</w:t>
      </w:r>
      <w:r w:rsidR="005856B2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мский доктор/Земский фельдшер»</w:t>
      </w:r>
      <w:r w:rsidR="004C777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bookmarkEnd w:id="4"/>
      <w:r w:rsidR="004C777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на условиях соф</w:t>
      </w:r>
      <w:r w:rsidR="004C777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и</w:t>
      </w:r>
      <w:r w:rsidR="004C777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нансирования из республиканского бюджета</w:t>
      </w:r>
      <w:r w:rsidR="009656D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в размере 1</w:t>
      </w:r>
      <w:r w:rsidR="006877C9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процента</w:t>
      </w:r>
      <w:r w:rsidR="005826D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.</w:t>
      </w:r>
    </w:p>
    <w:p w14:paraId="0F8D42D5" w14:textId="5AC283A8" w:rsidR="00C90EE0" w:rsidRPr="00837C5A" w:rsidRDefault="00787327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t>В 2024 году по программе «Земский доктор/фельдшер» осуществлены выплаты 30 врачам и 3 средним медработник</w:t>
      </w:r>
      <w:r w:rsidR="00C90EE0" w:rsidRPr="00837C5A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, из них </w:t>
      </w:r>
      <w:r w:rsidR="00E707BF" w:rsidRPr="00837C5A">
        <w:rPr>
          <w:rFonts w:ascii="Times New Roman" w:hAnsi="Times New Roman"/>
          <w:color w:val="000000" w:themeColor="text1"/>
          <w:sz w:val="28"/>
          <w:szCs w:val="28"/>
        </w:rPr>
        <w:t>9 врачам, привлече</w:t>
      </w:r>
      <w:r w:rsidR="00E707BF" w:rsidRPr="00837C5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707BF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ным 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из других субъектов</w:t>
      </w:r>
      <w:r w:rsidR="000620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CBD41EB" w14:textId="141036C9" w:rsidR="00C90EE0" w:rsidRPr="00837C5A" w:rsidRDefault="00C90EE0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E408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осуществление единовременных компенсационных выплат 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r w:rsidR="00787327" w:rsidRPr="00837C5A">
        <w:rPr>
          <w:rFonts w:ascii="Times New Roman" w:hAnsi="Times New Roman"/>
          <w:color w:val="000000" w:themeColor="text1"/>
          <w:sz w:val="28"/>
          <w:szCs w:val="28"/>
        </w:rPr>
        <w:t>реги</w:t>
      </w:r>
      <w:r w:rsidR="00787327" w:rsidRPr="00837C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87327" w:rsidRPr="00837C5A">
        <w:rPr>
          <w:rFonts w:ascii="Times New Roman" w:hAnsi="Times New Roman"/>
          <w:color w:val="000000" w:themeColor="text1"/>
          <w:sz w:val="28"/>
          <w:szCs w:val="28"/>
        </w:rPr>
        <w:t>нального бюджета</w:t>
      </w:r>
      <w:r w:rsidR="000620C5">
        <w:rPr>
          <w:rFonts w:ascii="Times New Roman" w:hAnsi="Times New Roman"/>
          <w:color w:val="000000" w:themeColor="text1"/>
          <w:sz w:val="28"/>
          <w:szCs w:val="28"/>
        </w:rPr>
        <w:t xml:space="preserve"> в размере 1 млн. рублей.</w:t>
      </w:r>
    </w:p>
    <w:p w14:paraId="3A15FD98" w14:textId="525D6D4F" w:rsidR="00787327" w:rsidRPr="00837C5A" w:rsidRDefault="00C90EE0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В 2024 году по данной программе предоставлены выплаты </w:t>
      </w:r>
      <w:r w:rsidR="00787327" w:rsidRPr="00837C5A">
        <w:rPr>
          <w:rFonts w:ascii="Times New Roman" w:hAnsi="Times New Roman"/>
          <w:color w:val="000000" w:themeColor="text1"/>
          <w:sz w:val="28"/>
          <w:szCs w:val="28"/>
        </w:rPr>
        <w:t>12 врачам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87327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з них 10 врачам</w:t>
      </w:r>
      <w:r w:rsidR="00C172E2" w:rsidRPr="00837C5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87327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0620C5">
        <w:rPr>
          <w:rFonts w:ascii="Times New Roman" w:hAnsi="Times New Roman"/>
          <w:color w:val="000000" w:themeColor="text1"/>
          <w:sz w:val="28"/>
          <w:szCs w:val="28"/>
        </w:rPr>
        <w:t>ривлеченным из других субъектов;</w:t>
      </w:r>
    </w:p>
    <w:p w14:paraId="1BFFB567" w14:textId="468C718B" w:rsidR="004B19B0" w:rsidRPr="00837C5A" w:rsidRDefault="00787327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strike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- </w:t>
      </w:r>
      <w:bookmarkStart w:id="5" w:name="_Hlk187325287"/>
      <w:r w:rsidR="00EE408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осуществление 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денежны</w:t>
      </w:r>
      <w:r w:rsidR="00EE408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х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выплат в размере 200 тыс. рублей ежегодно в течение 5 лет врачам, завершившим освоение программы специалитета или о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динатуры, прибывшим из других субъектов Российской Федерации и труд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о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устроившимся в медицинские организации государственной системы здрав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о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о</w:t>
      </w:r>
      <w:r w:rsidR="009C18B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хранения Республики Тыва </w:t>
      </w:r>
      <w:bookmarkEnd w:id="5"/>
      <w:r w:rsidR="009C18B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в 2021-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2023 годах.</w:t>
      </w:r>
    </w:p>
    <w:p w14:paraId="406C15A4" w14:textId="55366AD2" w:rsidR="0092263D" w:rsidRPr="00837C5A" w:rsidRDefault="004B19B0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За весь период реализации программы в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ыплаты получили</w:t>
      </w:r>
      <w:r w:rsidR="002C341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: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в 2021 г.</w:t>
      </w:r>
      <w:r w:rsidR="009C18B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6877C9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–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82 чел., в 2022 г.</w:t>
      </w:r>
      <w:r w:rsidR="009C18B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6877C9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–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202 чел., в 2023 г. </w:t>
      </w:r>
      <w:r w:rsidR="006877C9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–</w:t>
      </w:r>
      <w:r w:rsidR="009C18B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327 чел., в 2024 г. </w:t>
      </w:r>
      <w:r w:rsidR="006877C9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–</w:t>
      </w:r>
      <w:r w:rsidR="002C341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272 </w:t>
      </w:r>
      <w:r w:rsidR="002C341F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чел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.</w:t>
      </w:r>
      <w:r w:rsidR="006877C9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;</w:t>
      </w:r>
    </w:p>
    <w:p w14:paraId="4175459C" w14:textId="3606D29C" w:rsidR="005A6C7A" w:rsidRPr="00837C5A" w:rsidRDefault="005A6C7A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- у</w:t>
      </w:r>
      <w:r w:rsidR="00B23633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лучшен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ие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жил</w:t>
      </w:r>
      <w:r w:rsidR="00B23633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ищны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х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B23633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услови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й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медицинских работников</w:t>
      </w:r>
      <w:r w:rsidR="00400058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, в том числе </w:t>
      </w:r>
      <w:r w:rsidR="0092787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предоставление</w:t>
      </w:r>
      <w:r w:rsidR="00400058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служебного жилья, предоставление жилых помещений по дог</w:t>
      </w:r>
      <w:r w:rsidR="00400058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о</w:t>
      </w:r>
      <w:r w:rsidR="00400058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вору социального найма, компенсация расходов за аренду жилого помещения, предоставление места в общежитии.</w:t>
      </w:r>
    </w:p>
    <w:p w14:paraId="33F76A42" w14:textId="46EFEC00" w:rsidR="003B39A5" w:rsidRPr="00837C5A" w:rsidRDefault="005A6C7A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lastRenderedPageBreak/>
        <w:t xml:space="preserve">За 2024 год по всей республике улучшены жилищные условия </w:t>
      </w:r>
      <w:r w:rsidR="00A66F25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2</w:t>
      </w:r>
      <w:r w:rsidR="001C360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3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мед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и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цинских работников</w:t>
      </w:r>
      <w:r w:rsidR="00395B1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.</w:t>
      </w:r>
    </w:p>
    <w:p w14:paraId="52F9EDA6" w14:textId="17320C1B" w:rsidR="00673F03" w:rsidRPr="00837C5A" w:rsidRDefault="00395B1A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Из жилищного фонда Республики Тыва на территории г. Кызыла п</w:t>
      </w:r>
      <w:r w:rsidR="001675E7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ред</w:t>
      </w:r>
      <w:r w:rsidR="001675E7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о</w:t>
      </w:r>
      <w:r w:rsidR="001675E7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ставлен</w:t>
      </w:r>
      <w:r w:rsidR="009267C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о</w:t>
      </w:r>
      <w:r w:rsidR="001675E7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служебное жилье </w:t>
      </w:r>
      <w:r w:rsidR="00673F03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7</w:t>
      </w:r>
      <w:r w:rsidR="005A6C7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востребованным специалистам отрасли</w:t>
      </w:r>
      <w:r w:rsidR="00EB682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,</w:t>
      </w:r>
      <w:r w:rsidR="00D9167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9267C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для кот</w:t>
      </w:r>
      <w:r w:rsidR="009267C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о</w:t>
      </w:r>
      <w:r w:rsidR="009267C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рых </w:t>
      </w:r>
      <w:r w:rsidR="00EB682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выделен</w:t>
      </w:r>
      <w:r w:rsidR="000620C5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о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D9167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5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D9167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служебных </w:t>
      </w:r>
      <w:r w:rsidR="0092263D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квартир</w:t>
      </w:r>
      <w:r w:rsidR="00D9167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045A7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в 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многоквартирных домах</w:t>
      </w:r>
      <w:r w:rsidR="00045A7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9A102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для проживания.</w:t>
      </w:r>
    </w:p>
    <w:p w14:paraId="10A497B8" w14:textId="16861664" w:rsidR="001C3609" w:rsidRPr="00837C5A" w:rsidRDefault="001C3609" w:rsidP="00837C5A">
      <w:pPr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В районах республики </w:t>
      </w:r>
      <w:r w:rsidR="000620C5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4 врачам 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предоставлены служебные жилые пом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е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щения по договору социально</w:t>
      </w:r>
      <w:r w:rsidR="000620C5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го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найм</w:t>
      </w:r>
      <w:r w:rsidR="000620C5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а</w:t>
      </w:r>
      <w:r w:rsidR="009A102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.</w:t>
      </w:r>
    </w:p>
    <w:p w14:paraId="1CD7EEF6" w14:textId="6C38793C" w:rsidR="001C3609" w:rsidRPr="00837C5A" w:rsidRDefault="001C3609" w:rsidP="00872206">
      <w:pPr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Компенсацию расходов за аренду жилого помещения получили 7 врачей, в том числе</w:t>
      </w:r>
      <w:r w:rsidR="00CF3920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: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1 врач ГБУЗ </w:t>
      </w:r>
      <w:r w:rsidR="006877C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Республики Тыва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«Улуг-Хемский ММЦ», 2 врача ГБУЗ </w:t>
      </w:r>
      <w:r w:rsidR="006877C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Республики Тыва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«Эрзинская ЦКБ»</w:t>
      </w:r>
      <w:r w:rsidR="0087220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(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врач-рентгенолог, врач-общей пра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к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тики</w:t>
      </w:r>
      <w:r w:rsidR="0087220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)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, 4 врача ГБУЗ </w:t>
      </w:r>
      <w:r w:rsidR="006877C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Республики Тыва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«Чаа-Хольская ЦКБ» </w:t>
      </w:r>
      <w:r w:rsidR="0087220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(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2 врача-терапевта, врач-акушер-гинеколог, врач-хирург</w:t>
      </w:r>
      <w:r w:rsidR="0087220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)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.</w:t>
      </w:r>
    </w:p>
    <w:p w14:paraId="0C7F6C76" w14:textId="24C38BAF" w:rsidR="002652C0" w:rsidRPr="00837C5A" w:rsidRDefault="0054175D" w:rsidP="00837C5A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Предоставлены места для проживания в общежитии ГБПОУ </w:t>
      </w:r>
      <w:r w:rsidR="006877C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Республики Тыва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«Республиканский медицинский колледж» </w:t>
      </w:r>
      <w:r w:rsidR="00D6614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5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врачам: из них врачу ГБУЗ </w:t>
      </w:r>
      <w:r w:rsidR="006877C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Республики Тыва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«Республиканский центр по профилактике и борьбе со СПИД и инфекционными заболеваниями», </w:t>
      </w:r>
      <w:r w:rsidR="00D6614C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преподавателю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ГБПОУ </w:t>
      </w:r>
      <w:r w:rsidR="006877C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Республики Тыва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«Республиканский медицинский колледж», врачу-стоматологу ГБУЗ </w:t>
      </w:r>
      <w:r w:rsidR="006877C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Республ</w:t>
      </w:r>
      <w:r w:rsidR="006877C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и</w:t>
      </w:r>
      <w:r w:rsidR="006877C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ки Тыва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«Стоматологическая поликлиника», врачу ГБУЗ </w:t>
      </w:r>
      <w:r w:rsidR="006877C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Республики Тыва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«Перинатальный центр»</w:t>
      </w:r>
      <w:r w:rsidR="00D6614C" w:rsidRPr="00837C5A">
        <w:rPr>
          <w:rFonts w:ascii="Times New Roman" w:hAnsi="Times New Roman"/>
          <w:color w:val="000000" w:themeColor="text1"/>
          <w:sz w:val="28"/>
          <w:szCs w:val="28"/>
        </w:rPr>
        <w:t>, 1 врач</w:t>
      </w:r>
      <w:r w:rsidR="003511F6" w:rsidRPr="00837C5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6614C" w:rsidRPr="00837C5A">
        <w:rPr>
          <w:rFonts w:ascii="Times New Roman" w:hAnsi="Times New Roman"/>
          <w:color w:val="000000" w:themeColor="text1"/>
          <w:sz w:val="28"/>
          <w:szCs w:val="28"/>
        </w:rPr>
        <w:t>-акушер</w:t>
      </w:r>
      <w:r w:rsidR="003511F6" w:rsidRPr="00837C5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6614C" w:rsidRPr="00837C5A">
        <w:rPr>
          <w:rFonts w:ascii="Times New Roman" w:hAnsi="Times New Roman"/>
          <w:color w:val="000000" w:themeColor="text1"/>
          <w:sz w:val="28"/>
          <w:szCs w:val="28"/>
        </w:rPr>
        <w:t>-гинеколог</w:t>
      </w:r>
      <w:r w:rsidR="003511F6" w:rsidRPr="00837C5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6614C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ГБУЗ </w:t>
      </w:r>
      <w:r w:rsidR="006877C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Республики Тыва</w:t>
      </w:r>
      <w:r w:rsidR="00D6614C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«Республиканский онкологический диспансер»</w:t>
      </w:r>
      <w:r w:rsidR="006877C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206EA99" w14:textId="77777777" w:rsidR="00FF18E1" w:rsidRPr="00837C5A" w:rsidRDefault="00FF18E1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- предоставление земельных участков для индивидуального жилищного строительства.</w:t>
      </w:r>
    </w:p>
    <w:p w14:paraId="4ED5255B" w14:textId="6F430687" w:rsidR="00FF18E1" w:rsidRPr="00837C5A" w:rsidRDefault="00FF18E1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В течение 2024 года обеспечены земельными участками под индивид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у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альное жилищное строительство 6 медработников, в том числе 5 работников в Каа-Хем</w:t>
      </w:r>
      <w:r w:rsidR="00872206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ском и 1 в Пий-Хемском кожуунах;</w:t>
      </w:r>
    </w:p>
    <w:p w14:paraId="55F3D045" w14:textId="77777777" w:rsidR="00FF18E1" w:rsidRPr="00837C5A" w:rsidRDefault="00FF18E1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- предоставление внеочередных мест в дошкольных образовательных о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ганизациях республики детям медицинских работников республики.</w:t>
      </w:r>
    </w:p>
    <w:p w14:paraId="0589C555" w14:textId="34ADD66F" w:rsidR="00FF18E1" w:rsidRPr="00837C5A" w:rsidRDefault="00FF18E1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В 2024 году по ходатайству Министерства здравоохранения Республики Тыва совместно с ОО «Медицинская палата Республики Тыва» руководителями медицинских организаций центральных кожуунных больниц, межкожуунных медицинских центров предоставлено 61 место детям медицинских работников в детских садах, в том числе 32 м</w:t>
      </w:r>
      <w:r w:rsidR="00070370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еста в г. Кызыле и 29 в районах;</w:t>
      </w:r>
    </w:p>
    <w:p w14:paraId="5CCF5744" w14:textId="55AE4A38" w:rsidR="00FF18E1" w:rsidRPr="00837C5A" w:rsidRDefault="00FF18E1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- оздоровление в санаторно-курортных организациях, в том числе в па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н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сионатах озера Дус-Холь, санаториях «Уш-Белдир»</w:t>
      </w:r>
      <w:r w:rsidR="003A18B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и 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«Серебрянка»,</w:t>
      </w:r>
      <w:r w:rsidR="003A18B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а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</w:t>
      </w:r>
      <w:r w:rsidR="003A18BA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также за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пределами республики.</w:t>
      </w:r>
    </w:p>
    <w:p w14:paraId="77A125E9" w14:textId="7491D658" w:rsidR="00FF18E1" w:rsidRPr="00837C5A" w:rsidRDefault="00FF18E1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В 2024 году оздоровительные путевки получили 740 медицинских рабо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т</w:t>
      </w: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ников, в том числе 7 врачей направлены в санатории за пределами республики.</w:t>
      </w:r>
    </w:p>
    <w:p w14:paraId="2476970F" w14:textId="24F297F8" w:rsidR="00E0213A" w:rsidRPr="00837C5A" w:rsidRDefault="009C18BF" w:rsidP="00837C5A">
      <w:pPr>
        <w:spacing w:after="0" w:line="360" w:lineRule="atLeast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</w:pPr>
      <w:r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Не</w:t>
      </w:r>
      <w:r w:rsidR="005856B2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смотря на принимаемые меры, п</w:t>
      </w:r>
      <w:r w:rsidR="007A223C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отребность во врачебных кадрах</w:t>
      </w:r>
      <w:r w:rsidR="006C3158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конец 2024 г.</w:t>
      </w:r>
      <w:r w:rsidR="007A223C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0213A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составляет 215,0 </w:t>
      </w:r>
      <w:r w:rsidR="00511345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единиц </w:t>
      </w:r>
      <w:r w:rsidR="00E0213A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вакантных должностей, из них 84 ед. в кожуунах республики, 131 в г. Кызыле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0213A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 них наибольшая потребность в ан</w:t>
      </w:r>
      <w:r w:rsidR="00E0213A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E0213A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стезиологах-реаниматологах (18 чел.), терапевтах (10 чел.), акушерах-гинекологах (14 чел.), ультразвуковой диагностики (7 ел.), врачах-стоматологах (7), скорой медицинской помощи (11 чел.), хирургах – (9 чел.), психиатрах – (9 чел.), неврологах (10 чел.), фтизиатр</w:t>
      </w:r>
      <w:r w:rsidR="009E11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ах</w:t>
      </w:r>
      <w:r w:rsidR="00E0213A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(5). В среднем в медицинских организ</w:t>
      </w:r>
      <w:r w:rsidR="00E0213A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E0213A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циях республики требуется 5,4 врача.</w:t>
      </w:r>
    </w:p>
    <w:p w14:paraId="500A2A6C" w14:textId="5747D1A6" w:rsidR="00E0213A" w:rsidRPr="00837C5A" w:rsidRDefault="00E0213A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Отмечается снижение количества вакансий с 2</w:t>
      </w:r>
      <w:r w:rsidR="00C019F4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единиц </w:t>
      </w:r>
      <w:r w:rsidR="00C019F4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начала года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215 единиц </w:t>
      </w:r>
      <w:r w:rsidR="00C019F4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декабре 2024 г. 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(-</w:t>
      </w:r>
      <w:r w:rsidR="00C019F4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35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единиц), в том числе анестезиологи с 2</w:t>
      </w:r>
      <w:r w:rsidR="00C019F4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18, кардиологи с 9 до 5, педиатр</w:t>
      </w:r>
      <w:r w:rsidR="00C019F4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 в стационаре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с 6 до 0, педиатры участковые с 1</w:t>
      </w:r>
      <w:r w:rsidR="00C019F4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4, стоматологи с 1</w:t>
      </w:r>
      <w:r w:rsidR="00C019F4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7, терапевты в стационарах с </w:t>
      </w:r>
      <w:r w:rsidR="00C019F4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6, терапевты участковые с 1</w:t>
      </w:r>
      <w:r w:rsidR="00C019F4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4, при этом в г. Кызыле вакансии терапевтов участковых з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крыты</w:t>
      </w:r>
      <w:r w:rsidR="006B577B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терапевтические участки укомплектованы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3D60E5B" w14:textId="75760724" w:rsidR="0002151B" w:rsidRPr="00837C5A" w:rsidRDefault="0002151B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6" w:name="_Hlk187326760"/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связи с тем, что на территории республики отсутствуют высшие мед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цинские учебные заведения, дефицит во врачах восполняется с учетом пр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граммных мероприятий, планирования сети, за счет ежегодного увеличения к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личества заявок, направляемых в Минздрав России на целевую подготовку сп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циалистов для обучения по программам дополнительного профессионального образования (ординатура, специалитет).</w:t>
      </w:r>
      <w:r w:rsidR="002856A8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среднем в год по целевому договору трудоустраиваются в медицинские организации республики 70 врачей.</w:t>
      </w:r>
    </w:p>
    <w:p w14:paraId="4758D485" w14:textId="7A0CC19B" w:rsidR="003F38A7" w:rsidRPr="00837C5A" w:rsidRDefault="0002151B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7" w:name="_Hlk187327267"/>
      <w:bookmarkStart w:id="8" w:name="_Hlk187327126"/>
      <w:bookmarkEnd w:id="6"/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целях исполнения государственного заказа на подготовку кадров для отрасли здравоохранения</w:t>
      </w:r>
      <w:bookmarkEnd w:id="7"/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заключены соглашения с ведущими медицинскими </w:t>
      </w:r>
      <w:r w:rsidR="00070370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вуз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ами Сибири</w:t>
      </w:r>
      <w:r w:rsidR="009E11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ФГБОУ ВО 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Красноярски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государственны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медицински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 университет»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ФГБОУ ВО 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Кемеровски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государственны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медицински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ун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вер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ситет»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ФГБОУ ВО 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Сибирски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государственны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медицински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универс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</w:t>
      </w:r>
      <w:r w:rsidR="000703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т»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(СибГМУ).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Стоит отметить</w:t>
      </w:r>
      <w:r w:rsidR="003F38A7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, что Минздравом России 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Сибирский госуда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ственный медицинск</w:t>
      </w:r>
      <w:r w:rsidR="001D6E22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 университет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D6E22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определен</w:t>
      </w:r>
      <w:r w:rsidR="001F1C06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как курирующая образовател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ная организация </w:t>
      </w:r>
      <w:r w:rsidR="001F1C06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Республики Тыва в рамках программы «ВУЗ-регион»</w:t>
      </w:r>
      <w:r w:rsidR="009F3FBA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8DAAE9F" w14:textId="182106B4" w:rsidR="0002151B" w:rsidRPr="00837C5A" w:rsidRDefault="0002151B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9" w:name="_Hlk187327314"/>
      <w:bookmarkEnd w:id="8"/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представителями </w:t>
      </w:r>
      <w:r w:rsidR="001F1C06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вышеуказанных 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учебных заведений проводятся пр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фориентационные встречи и вебинары</w:t>
      </w:r>
      <w:bookmarkEnd w:id="9"/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На основании заключенного соглаш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ния о сотрудничестве ФГБПОУ ВО «Кемеровский государственный медици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ский университет» для студентов Республиканского медицинского колледжа выпускных групп </w:t>
      </w:r>
      <w:r w:rsidR="001D6E22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провод</w:t>
      </w:r>
      <w:r w:rsidR="009E11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ятся</w:t>
      </w:r>
      <w:r w:rsidR="001D6E22"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E11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онлайн-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курсы по подготовке к сдаче вступител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ных испытаний в КемГМУ по дисциплинам «Биоорганическая химия» и «Ан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томия и физиология человека».</w:t>
      </w:r>
    </w:p>
    <w:p w14:paraId="711A5EA7" w14:textId="7D21D917" w:rsidR="00E0213A" w:rsidRPr="00837C5A" w:rsidRDefault="0002151B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0" w:name="_Hlk187327427"/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ГБПОУ </w:t>
      </w:r>
      <w:r w:rsidR="00FD18E9" w:rsidRPr="00837C5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Республики Тыва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«Республиканский медицинский колледж»</w:t>
      </w:r>
      <w:bookmarkEnd w:id="10"/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bookmarkStart w:id="11" w:name="_Hlk187327436"/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гулярно взаи</w:t>
      </w:r>
      <w:r w:rsidR="009E11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модействует с кадровой службой М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инистерства, проводящей тщ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тельный анализ потребности специалистов среднего звена здравоохранения в медицинских кадрах труда региона, в медицинских организациях г. Кызыла и районов республики. Колледж заключил 35 договоров с медицинскими орган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зациями на прохождение различных видов практик</w:t>
      </w:r>
      <w:bookmarkEnd w:id="11"/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том числе с ФГБОУ ВО «Тувинский государственный университет», ООО «Гармония здоровья». С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трудничество с медицинскими организациями, выступающими в качестве раб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тодателей для студентов и выпускников, заключение целевых договоров по с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трудничеству и трудоустройству, установление партнерских отношений с Це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трами занятости населения республики, проведение практик студентов в мед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цинских организациях, рассматриваемых как потенциальные места труд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устройства </w:t>
      </w:r>
      <w:r w:rsidR="00FD18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все это дает положительные результаты и увеличивает количество работающих студентов.</w:t>
      </w:r>
    </w:p>
    <w:p w14:paraId="35A05E8E" w14:textId="6FBE275E" w:rsidR="00E25AE6" w:rsidRPr="00837C5A" w:rsidRDefault="007A223C" w:rsidP="00837C5A">
      <w:pPr>
        <w:pStyle w:val="a7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37C5A">
        <w:rPr>
          <w:rFonts w:eastAsia="Calibri"/>
          <w:color w:val="000000" w:themeColor="text1"/>
          <w:sz w:val="28"/>
          <w:szCs w:val="28"/>
        </w:rPr>
        <w:t>Министерством здравоохранения Республики Тыва на системном уровне проводится информационно-разъяснительная работа с подведомственными о</w:t>
      </w:r>
      <w:r w:rsidRPr="00837C5A">
        <w:rPr>
          <w:rFonts w:eastAsia="Calibri"/>
          <w:color w:val="000000" w:themeColor="text1"/>
          <w:sz w:val="28"/>
          <w:szCs w:val="28"/>
        </w:rPr>
        <w:t>р</w:t>
      </w:r>
      <w:r w:rsidRPr="00837C5A">
        <w:rPr>
          <w:rFonts w:eastAsia="Calibri"/>
          <w:color w:val="000000" w:themeColor="text1"/>
          <w:sz w:val="28"/>
          <w:szCs w:val="28"/>
        </w:rPr>
        <w:t>ганизациями о регистрации и актуализации сведений на портале «Работа Ро</w:t>
      </w:r>
      <w:r w:rsidRPr="00837C5A">
        <w:rPr>
          <w:rFonts w:eastAsia="Calibri"/>
          <w:color w:val="000000" w:themeColor="text1"/>
          <w:sz w:val="28"/>
          <w:szCs w:val="28"/>
        </w:rPr>
        <w:t>с</w:t>
      </w:r>
      <w:r w:rsidRPr="00837C5A">
        <w:rPr>
          <w:rFonts w:eastAsia="Calibri"/>
          <w:color w:val="000000" w:themeColor="text1"/>
          <w:sz w:val="28"/>
          <w:szCs w:val="28"/>
        </w:rPr>
        <w:t>сии»</w:t>
      </w:r>
      <w:r w:rsidR="009E1124">
        <w:rPr>
          <w:rFonts w:eastAsia="Calibri"/>
          <w:color w:val="000000" w:themeColor="text1"/>
          <w:sz w:val="28"/>
          <w:szCs w:val="28"/>
        </w:rPr>
        <w:t>,</w:t>
      </w:r>
      <w:r w:rsidRPr="00837C5A">
        <w:rPr>
          <w:rFonts w:eastAsia="Calibri"/>
          <w:color w:val="000000" w:themeColor="text1"/>
          <w:sz w:val="28"/>
          <w:szCs w:val="28"/>
        </w:rPr>
        <w:t xml:space="preserve"> поиске в единой базе вакансий и дальнейшем трудоустройстве. </w:t>
      </w:r>
      <w:r w:rsidR="005845DF" w:rsidRPr="00837C5A">
        <w:rPr>
          <w:color w:val="000000" w:themeColor="text1"/>
          <w:sz w:val="28"/>
          <w:szCs w:val="28"/>
        </w:rPr>
        <w:t>Медици</w:t>
      </w:r>
      <w:r w:rsidR="005845DF" w:rsidRPr="00837C5A">
        <w:rPr>
          <w:color w:val="000000" w:themeColor="text1"/>
          <w:sz w:val="28"/>
          <w:szCs w:val="28"/>
        </w:rPr>
        <w:t>н</w:t>
      </w:r>
      <w:r w:rsidR="005845DF" w:rsidRPr="00837C5A">
        <w:rPr>
          <w:color w:val="000000" w:themeColor="text1"/>
          <w:sz w:val="28"/>
          <w:szCs w:val="28"/>
        </w:rPr>
        <w:t xml:space="preserve">ские организации системы здравоохранения </w:t>
      </w:r>
      <w:hyperlink r:id="rId10">
        <w:r w:rsidR="005845DF" w:rsidRPr="00837C5A">
          <w:rPr>
            <w:rFonts w:eastAsiaTheme="minorEastAsia"/>
            <w:color w:val="000000" w:themeColor="text1"/>
            <w:sz w:val="28"/>
            <w:szCs w:val="28"/>
          </w:rPr>
          <w:t>участвуют в реализации госуда</w:t>
        </w:r>
        <w:r w:rsidR="005845DF" w:rsidRPr="00837C5A">
          <w:rPr>
            <w:rFonts w:eastAsiaTheme="minorEastAsia"/>
            <w:color w:val="000000" w:themeColor="text1"/>
            <w:sz w:val="28"/>
            <w:szCs w:val="28"/>
          </w:rPr>
          <w:t>р</w:t>
        </w:r>
        <w:r w:rsidR="005845DF" w:rsidRPr="00837C5A">
          <w:rPr>
            <w:rFonts w:eastAsiaTheme="minorEastAsia"/>
            <w:color w:val="000000" w:themeColor="text1"/>
            <w:sz w:val="28"/>
            <w:szCs w:val="28"/>
          </w:rPr>
          <w:t>ственной политики в области формирования кадров, занятости, социальной з</w:t>
        </w:r>
        <w:r w:rsidR="005845DF" w:rsidRPr="00837C5A">
          <w:rPr>
            <w:rFonts w:eastAsiaTheme="minorEastAsia"/>
            <w:color w:val="000000" w:themeColor="text1"/>
            <w:sz w:val="28"/>
            <w:szCs w:val="28"/>
          </w:rPr>
          <w:t>а</w:t>
        </w:r>
        <w:r w:rsidR="005845DF" w:rsidRPr="00837C5A">
          <w:rPr>
            <w:rFonts w:eastAsiaTheme="minorEastAsia"/>
            <w:color w:val="000000" w:themeColor="text1"/>
            <w:sz w:val="28"/>
            <w:szCs w:val="28"/>
          </w:rPr>
          <w:t>щищенности работников, развития трудовых отношений на основе социального партнерства.</w:t>
        </w:r>
      </w:hyperlink>
    </w:p>
    <w:p w14:paraId="536F441C" w14:textId="0484AEB6" w:rsidR="00D94DF1" w:rsidRPr="00837C5A" w:rsidRDefault="00D94DF1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t>В Республике Тыва система формирования перспективной потребности в подготовке кадров с высшим и средним профессиональным образованием и государственного заказа Республики Тыва на подготовку кадров в соответствии с прогнозными данными регламентирована распоряжением Правительства Ре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публики Тыва от 9 марта 2023 г. № 120-р «Об утверждении Регламента форм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рования средне- и долгосрочного прогнозирования дополнительной потребн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сти в профессиональных кадрах отраслей экономики Республики Тыва».</w:t>
      </w:r>
    </w:p>
    <w:p w14:paraId="23531CD8" w14:textId="1A0C29C6" w:rsidR="00D94DF1" w:rsidRPr="00837C5A" w:rsidRDefault="003F419B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В республике </w:t>
      </w:r>
      <w:r w:rsidR="00D94DF1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 прогноз потребности 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в подготовке кадров на 2024-2035 годы, в том числе по </w:t>
      </w:r>
      <w:r w:rsidR="00D94DF1" w:rsidRPr="00837C5A">
        <w:rPr>
          <w:rFonts w:ascii="Times New Roman" w:hAnsi="Times New Roman"/>
          <w:color w:val="000000" w:themeColor="text1"/>
          <w:sz w:val="28"/>
          <w:szCs w:val="28"/>
        </w:rPr>
        <w:t>отрасли здравоохранения Республики Тыв</w:t>
      </w:r>
      <w:r w:rsidR="00BD1F62" w:rsidRPr="00837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94DF1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бота по формированию потребности в кадрах 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проведена Минздравом Респу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лики Тыва совместно с подведомственными организациями с учетом действ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837C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ющего дефицита кадров. </w:t>
      </w:r>
      <w:r w:rsidR="00D94DF1" w:rsidRPr="00837C5A">
        <w:rPr>
          <w:rFonts w:ascii="Times New Roman" w:hAnsi="Times New Roman"/>
          <w:color w:val="000000" w:themeColor="text1"/>
          <w:sz w:val="28"/>
          <w:szCs w:val="28"/>
        </w:rPr>
        <w:t>Корректировка прогноза дополнительной потребности в кадрах на долгосрочный период при необходимости осуществляется один раз в три года до 1 октября с учетом прогноза на среднесрочный период.</w:t>
      </w:r>
    </w:p>
    <w:p w14:paraId="640CF2D8" w14:textId="0C014660" w:rsidR="00302E30" w:rsidRPr="00837C5A" w:rsidRDefault="00F2329B" w:rsidP="00837C5A">
      <w:pPr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302E30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о итогам опросных листов работодателей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302E30"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которым требуются работн</w:t>
      </w:r>
      <w:r w:rsidR="00302E30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302E30"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ки по всем видам специальностей </w:t>
      </w:r>
      <w:bookmarkStart w:id="12" w:name="_Hlk187328100"/>
      <w:r w:rsidR="00302E30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в сфере здравоохранения до 20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30</w:t>
      </w:r>
      <w:r w:rsidR="00302E30"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302E30"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1450</w:t>
      </w:r>
      <w:r w:rsidR="00302E30"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рабочих мест, из них специалисты с высшим образованием – 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809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302E30"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 средним профессиональным образованием – 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627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302E30"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 средним общим </w:t>
      </w:r>
      <w:r w:rsidR="00FD18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14 </w:t>
      </w:r>
      <w:r w:rsidR="00302E30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мест.</w:t>
      </w:r>
      <w:bookmarkEnd w:id="12"/>
    </w:p>
    <w:p w14:paraId="5FCD35CA" w14:textId="29D0929F" w:rsidR="00302E30" w:rsidRPr="00837C5A" w:rsidRDefault="00302E30" w:rsidP="00837C5A">
      <w:pPr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Так</w:t>
      </w:r>
      <w:r w:rsidR="003F419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дополнительная потребность в кадрах с высшим образованием – 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598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</w:t>
      </w:r>
      <w:r w:rsidR="00F2329B">
        <w:rPr>
          <w:rFonts w:ascii="Times New Roman" w:hAnsi="Times New Roman"/>
          <w:bCs/>
          <w:color w:val="000000" w:themeColor="text1"/>
          <w:sz w:val="28"/>
          <w:szCs w:val="28"/>
        </w:rPr>
        <w:t>бочих мест: в 2024 году – 199,5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FD18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2025 году – 100,5, </w:t>
      </w:r>
      <w:r w:rsidR="00F232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FD18E9">
        <w:rPr>
          <w:rFonts w:ascii="Times New Roman" w:hAnsi="Times New Roman"/>
          <w:bCs/>
          <w:color w:val="000000" w:themeColor="text1"/>
          <w:sz w:val="28"/>
          <w:szCs w:val="28"/>
        </w:rPr>
        <w:t>2026 году – 71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F232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2027 году – 44, в 2028 году – 74, в 2029 году – 46, в 2030 году – 63</w:t>
      </w:r>
      <w:r w:rsidR="00227516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A0E5C18" w14:textId="5A522B8E" w:rsidR="005C7F25" w:rsidRPr="00837C5A" w:rsidRDefault="005C7F25" w:rsidP="00837C5A">
      <w:pPr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Дополнительная потребность в кадрах со средним профессиональным о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разованием – 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371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чее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мест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852695">
        <w:rPr>
          <w:rFonts w:ascii="Times New Roman" w:hAnsi="Times New Roman"/>
          <w:bCs/>
          <w:color w:val="000000" w:themeColor="text1"/>
          <w:sz w:val="28"/>
          <w:szCs w:val="28"/>
        </w:rPr>
        <w:t>: в 2024 году – 92</w:t>
      </w:r>
      <w:r w:rsidR="00B2423D">
        <w:rPr>
          <w:rFonts w:ascii="Times New Roman" w:hAnsi="Times New Roman"/>
          <w:bCs/>
          <w:color w:val="000000" w:themeColor="text1"/>
          <w:sz w:val="28"/>
          <w:szCs w:val="28"/>
        </w:rPr>
        <w:t>, в 2025 году – 96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8526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2026 </w:t>
      </w:r>
      <w:r w:rsidR="00B2423D">
        <w:rPr>
          <w:rFonts w:ascii="Times New Roman" w:hAnsi="Times New Roman"/>
          <w:bCs/>
          <w:color w:val="000000" w:themeColor="text1"/>
          <w:sz w:val="28"/>
          <w:szCs w:val="28"/>
        </w:rPr>
        <w:t>году – 37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8526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2027 году – 34, в 2028 году – 32, в 2029 году – 42, в 2030 году – 38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23138083" w14:textId="736AEE50" w:rsidR="00382D8B" w:rsidRPr="00837C5A" w:rsidRDefault="00D6614C" w:rsidP="00837C5A">
      <w:pPr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Дополнительная потребность в кадрах со средним общим образованием – 4 рабочих места: в 2024 году</w:t>
      </w:r>
      <w:r w:rsidR="00B242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2, в 2025 году – 0, </w:t>
      </w:r>
      <w:r w:rsidR="001139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B2423D">
        <w:rPr>
          <w:rFonts w:ascii="Times New Roman" w:hAnsi="Times New Roman"/>
          <w:bCs/>
          <w:color w:val="000000" w:themeColor="text1"/>
          <w:sz w:val="28"/>
          <w:szCs w:val="28"/>
        </w:rPr>
        <w:t>2026 году – 0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1139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2027 году – 0, в 2028 году – 1, в 2029 году – 0, в 2030 году – 0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E9560BF" w14:textId="2189B8E2" w:rsidR="00302E30" w:rsidRPr="00837C5A" w:rsidRDefault="00302E30" w:rsidP="00837C5A">
      <w:pPr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Потребность на замену специалистов с высшим образованием в связи с выходом на заслуженный отдых составляет 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211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рабочих мест</w:t>
      </w:r>
      <w:r w:rsidR="001139B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2024 году – 28, в 2025 году – 26, в 2026 году – 29, в 2027 году – 28, в 2028 году – 36, в 2029 г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ду – 27, </w:t>
      </w:r>
      <w:r w:rsidR="00EF36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2030 году – 37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C9B13DD" w14:textId="3B868813" w:rsidR="00302E30" w:rsidRPr="00837C5A" w:rsidRDefault="00302E30" w:rsidP="00837C5A">
      <w:pPr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Потребность на замену специалистов со средним профессиональным о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разованием в связи с выходом на заслуженный отдых составляет 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256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рабочих мест</w:t>
      </w:r>
      <w:r w:rsidR="001139B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2024 году – 30, в 2025 году – 32, в 2026 году – 44, в 2027 году – 37, в 2028 году – 44, в 2029 году – 36, </w:t>
      </w:r>
      <w:r w:rsidR="00EF36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2030 году – 33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AD8AC2A" w14:textId="331F0FCE" w:rsidR="00382D8B" w:rsidRPr="00837C5A" w:rsidRDefault="00302E30" w:rsidP="00837C5A">
      <w:pPr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Потребность на замену специалистов со средним общим образованием в связи с выходом на заслуженный отдых составляет 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10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рабочих мест</w:t>
      </w:r>
      <w:r w:rsidR="001139B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2024 г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ду – 1, в 2025 году – 2, в 2026 году – 2, в 2027 году – 2, в 2028 году – 1, в 2029 году – 3, </w:t>
      </w:r>
      <w:r w:rsidR="00EF36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837C5A">
        <w:rPr>
          <w:rFonts w:ascii="Times New Roman" w:hAnsi="Times New Roman"/>
          <w:bCs/>
          <w:color w:val="000000" w:themeColor="text1"/>
          <w:sz w:val="28"/>
          <w:szCs w:val="28"/>
        </w:rPr>
        <w:t>2030 году – 2</w:t>
      </w:r>
      <w:r w:rsidR="00382D8B" w:rsidRPr="00837C5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F44FCF5" w14:textId="01A4AF6E" w:rsidR="00D94DF1" w:rsidRPr="00837C5A" w:rsidRDefault="00D94DF1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t>В целях повышения эффективности регулирования процессов формир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вания и использования трудовых ресурсов в соответствии с приоритетными направлениями государственной политики в сфере здравоохранения, а также повышения эффективности управления в сфере здравоохранения в Республике Тыва ежегодно формируется прогноз кадровой потребности медицинских орг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низаций республики на перспективу.</w:t>
      </w:r>
    </w:p>
    <w:p w14:paraId="5C4107E4" w14:textId="1BAB4C45" w:rsidR="00C777B7" w:rsidRPr="00837C5A" w:rsidRDefault="00D94DF1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t>Оценка потребности системы здравоохранения Республики Тыва в мед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цинских кадрах проводится ежегодно на основании методик, утвержденных приказами Минздрава России от 29 ноября 2019</w:t>
      </w:r>
      <w:r w:rsidR="00B61D7B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№ 974 и от 29 ноября 2019</w:t>
      </w:r>
      <w:r w:rsidR="00B61D7B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№ 973.</w:t>
      </w:r>
    </w:p>
    <w:p w14:paraId="73CE8E57" w14:textId="146C8508" w:rsidR="00821025" w:rsidRPr="00837C5A" w:rsidRDefault="007B0E73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t>В рамках регионального проекта «Обеспечение медицинских организ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ций системы здравоохранения Республики Тыва квалифицированными кадр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ми» </w:t>
      </w:r>
      <w:r w:rsidR="005E7676" w:rsidRPr="00837C5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2019 год</w:t>
      </w:r>
      <w:r w:rsidR="005E7676" w:rsidRPr="00837C5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создан</w:t>
      </w:r>
      <w:r w:rsidR="003B177F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Центр повышения квалификации при Научно-исследовательском институте медико-социальных проблем и управления М</w:t>
      </w:r>
      <w:r w:rsidR="003B177F" w:rsidRPr="00837C5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B177F" w:rsidRPr="00837C5A">
        <w:rPr>
          <w:rFonts w:ascii="Times New Roman" w:hAnsi="Times New Roman"/>
          <w:color w:val="000000" w:themeColor="text1"/>
          <w:sz w:val="28"/>
          <w:szCs w:val="28"/>
        </w:rPr>
        <w:t>нистерства здравоохранения Республики Тыва</w:t>
      </w:r>
      <w:r w:rsidR="00B25F79">
        <w:rPr>
          <w:rFonts w:ascii="Times New Roman" w:hAnsi="Times New Roman"/>
          <w:color w:val="000000" w:themeColor="text1"/>
          <w:sz w:val="28"/>
          <w:szCs w:val="28"/>
        </w:rPr>
        <w:t xml:space="preserve"> (далее – Центр)</w:t>
      </w:r>
      <w:r w:rsidR="00821025" w:rsidRPr="00837C5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10A63A" w14:textId="2AB64B17" w:rsidR="003B177F" w:rsidRPr="00837C5A" w:rsidRDefault="003B177F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При Центре открылись </w:t>
      </w:r>
      <w:r w:rsidR="00821025" w:rsidRPr="00837C5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имуляционные площадки на базах Республика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ской больницы № 1 и Перинатального центра, где практикующие медицинские работники отрабатывают и совершенствуют практические навыки в рамках п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вышения квалификации по специальностям «Акушерство и гинекология», «Неонатология», «Анестезиология-реаниматология» и «Хирургия».</w:t>
      </w:r>
    </w:p>
    <w:p w14:paraId="7EABB5C4" w14:textId="712F36A2" w:rsidR="00C777B7" w:rsidRPr="00837C5A" w:rsidRDefault="00C777B7" w:rsidP="00837C5A">
      <w:pPr>
        <w:pStyle w:val="a7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37C5A">
        <w:rPr>
          <w:color w:val="000000" w:themeColor="text1"/>
          <w:sz w:val="28"/>
          <w:szCs w:val="28"/>
        </w:rPr>
        <w:t xml:space="preserve">Задачами развития кадрового потенциала и </w:t>
      </w:r>
      <w:r w:rsidRPr="00837C5A">
        <w:rPr>
          <w:rFonts w:eastAsiaTheme="minorEastAsia"/>
          <w:bCs/>
          <w:color w:val="000000" w:themeColor="text1"/>
          <w:sz w:val="28"/>
          <w:szCs w:val="28"/>
        </w:rPr>
        <w:t>профессиональной трансфо</w:t>
      </w:r>
      <w:r w:rsidRPr="00837C5A">
        <w:rPr>
          <w:rFonts w:eastAsiaTheme="minorEastAsia"/>
          <w:bCs/>
          <w:color w:val="000000" w:themeColor="text1"/>
          <w:sz w:val="28"/>
          <w:szCs w:val="28"/>
        </w:rPr>
        <w:t>р</w:t>
      </w:r>
      <w:r w:rsidRPr="00837C5A">
        <w:rPr>
          <w:rFonts w:eastAsiaTheme="minorEastAsia"/>
          <w:bCs/>
          <w:color w:val="000000" w:themeColor="text1"/>
          <w:sz w:val="28"/>
          <w:szCs w:val="28"/>
        </w:rPr>
        <w:t>мации</w:t>
      </w:r>
      <w:r w:rsidRPr="00837C5A">
        <w:rPr>
          <w:color w:val="000000" w:themeColor="text1"/>
          <w:sz w:val="28"/>
          <w:szCs w:val="28"/>
        </w:rPr>
        <w:t xml:space="preserve"> в отрасли здравоохранения являются:</w:t>
      </w:r>
    </w:p>
    <w:p w14:paraId="1C691851" w14:textId="3B4FDFBC" w:rsidR="00C777B7" w:rsidRPr="00837C5A" w:rsidRDefault="00C777B7" w:rsidP="00837C5A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t>формирование и распространение эффективных организационных мод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лей развития кадрового потенциала системы здравоохранения;</w:t>
      </w:r>
    </w:p>
    <w:p w14:paraId="06D69580" w14:textId="024704F2" w:rsidR="00C777B7" w:rsidRPr="00837C5A" w:rsidRDefault="00C777B7" w:rsidP="00837C5A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развитие отраслевой системы профессиональных квалификаций и комп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тенций с учетом приоритетных направлений технологического развития в сф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ре здравоохранения, обеспечение ее интеграции с системой профессионального образования.</w:t>
      </w:r>
    </w:p>
    <w:p w14:paraId="223F4F81" w14:textId="77777777" w:rsidR="009E5266" w:rsidRPr="00837C5A" w:rsidRDefault="009E5266" w:rsidP="00837C5A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_Hlk187328753"/>
      <w:bookmarkEnd w:id="0"/>
      <w:r w:rsidRPr="00837C5A">
        <w:rPr>
          <w:rFonts w:ascii="Times New Roman" w:hAnsi="Times New Roman"/>
          <w:color w:val="000000" w:themeColor="text1"/>
          <w:sz w:val="28"/>
          <w:szCs w:val="28"/>
        </w:rPr>
        <w:t>Приоритетными целями обучения, подготовки (переподготовки) и пов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шения квалификации специалистов системы здравоохранения являются:</w:t>
      </w:r>
    </w:p>
    <w:p w14:paraId="71D9C753" w14:textId="77777777" w:rsidR="009E5266" w:rsidRPr="00837C5A" w:rsidRDefault="009E5266" w:rsidP="00837C5A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t>формирование в организациях Республики Тыва кадрового резерва на з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мещение должностей руководящего состава, способного к реализации задач о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расли здравоохранения;</w:t>
      </w:r>
    </w:p>
    <w:p w14:paraId="4AC0B596" w14:textId="77777777" w:rsidR="009E5266" w:rsidRPr="00837C5A" w:rsidRDefault="009E5266" w:rsidP="00837C5A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/>
          <w:color w:val="000000" w:themeColor="text1"/>
          <w:sz w:val="28"/>
          <w:szCs w:val="28"/>
        </w:rPr>
        <w:t>подготовка, переподготовка и</w:t>
      </w:r>
      <w:r w:rsidRPr="00837C5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 xml:space="preserve"> повышение профессионального уровня р</w:t>
      </w:r>
      <w:r w:rsidRPr="00837C5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а</w:t>
      </w:r>
      <w:r w:rsidRPr="00837C5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ботников здравоохранения за счет внедрения непрерывного образования мед</w:t>
      </w:r>
      <w:r w:rsidRPr="00837C5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и</w:t>
      </w:r>
      <w:r w:rsidRPr="00837C5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цинских и фармацевтических работников,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возникающих новых направлений в стратегии государственной политики отрасли здравоохранения;</w:t>
      </w:r>
    </w:p>
    <w:p w14:paraId="75690373" w14:textId="77777777" w:rsidR="00B15E40" w:rsidRPr="00837C5A" w:rsidRDefault="009E5266" w:rsidP="00837C5A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7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распространение форм ранней профессиональной ориентации выпускн</w:t>
      </w:r>
      <w:r w:rsidRPr="00837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837C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ков образовательных организаций в интересах региональной медицины;</w:t>
      </w:r>
    </w:p>
    <w:p w14:paraId="7A81EB8D" w14:textId="24B457F4" w:rsidR="00814E35" w:rsidRPr="00837C5A" w:rsidRDefault="00814E35" w:rsidP="00837C5A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7C5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обучение с отработкой на симуляционных оборудованиях по программам в рамках </w:t>
      </w:r>
      <w:r w:rsidR="00C27AF1" w:rsidRPr="00837C5A">
        <w:rPr>
          <w:rFonts w:ascii="Times New Roman" w:eastAsia="Arial Unicode MS" w:hAnsi="Times New Roman"/>
          <w:bCs/>
          <w:color w:val="000000" w:themeColor="text1"/>
          <w:sz w:val="28"/>
          <w:szCs w:val="28"/>
          <w:lang w:eastAsia="ru-RU"/>
        </w:rPr>
        <w:t>циклов</w:t>
      </w:r>
      <w:r w:rsidR="00C27AF1" w:rsidRPr="00837C5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837C5A">
        <w:rPr>
          <w:rFonts w:ascii="Times New Roman" w:eastAsia="Times New Roman" w:hAnsi="Times New Roman"/>
          <w:color w:val="000000" w:themeColor="text1"/>
          <w:sz w:val="28"/>
          <w:szCs w:val="28"/>
        </w:rPr>
        <w:t>повышения квалификации</w:t>
      </w:r>
      <w:r w:rsidR="00C27AF1" w:rsidRPr="00837C5A">
        <w:rPr>
          <w:rFonts w:ascii="Times New Roman" w:eastAsia="Arial Unicode MS" w:hAnsi="Times New Roman"/>
          <w:bCs/>
          <w:color w:val="000000" w:themeColor="text1"/>
          <w:sz w:val="28"/>
          <w:szCs w:val="28"/>
          <w:lang w:eastAsia="ru-RU"/>
        </w:rPr>
        <w:t xml:space="preserve"> специалистов</w:t>
      </w:r>
      <w:r w:rsidRPr="00837C5A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3636BC7C" w14:textId="77777777" w:rsidR="009E5266" w:rsidRPr="00837C5A" w:rsidRDefault="009E5266" w:rsidP="00837C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C5A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 w:bidi="ru-RU"/>
        </w:rPr>
        <w:t>повышение статуса врача и среднего медицинского персонала, осознание медицинским работником потенциала профессии и ее перспектив, значимости для общества</w:t>
      </w:r>
      <w:r w:rsidRPr="00837C5A">
        <w:rPr>
          <w:rFonts w:ascii="Times New Roman" w:hAnsi="Times New Roman"/>
          <w:color w:val="000000" w:themeColor="text1"/>
          <w:sz w:val="28"/>
          <w:szCs w:val="28"/>
        </w:rPr>
        <w:t>.».</w:t>
      </w:r>
    </w:p>
    <w:bookmarkEnd w:id="13"/>
    <w:p w14:paraId="625A6E01" w14:textId="737C2B59" w:rsidR="00833652" w:rsidRPr="00837C5A" w:rsidRDefault="00A2524D" w:rsidP="00837C5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3652"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23B15F9" w14:textId="78ADFBA9" w:rsidR="00833652" w:rsidRPr="00837C5A" w:rsidRDefault="00A2524D" w:rsidP="00837C5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33652"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настоящее постановление на </w:t>
      </w:r>
      <w:r w:rsidR="00B2423D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833652"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интернет-портале правовой информации</w:t>
      </w:r>
      <w:r w:rsidR="00B242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33652"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833652"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33652"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04934F6B" w14:textId="23BE177E" w:rsidR="000E5B39" w:rsidRDefault="000E5B39" w:rsidP="00B2423D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9C8764" w14:textId="24A0D02D" w:rsidR="00B2423D" w:rsidRPr="00837C5A" w:rsidRDefault="00B2423D" w:rsidP="00B2423D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802C2" w14:textId="38AE98FB" w:rsidR="00875CFF" w:rsidRPr="00837C5A" w:rsidRDefault="00875CFF" w:rsidP="00B2423D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D80AB" w14:textId="413F865F" w:rsidR="00833652" w:rsidRPr="00837C5A" w:rsidRDefault="00833652" w:rsidP="00B2423D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                            </w:t>
      </w:r>
      <w:r w:rsidR="008C2BCC"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24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C2BCC"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E5B39"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7C5A">
        <w:rPr>
          <w:rFonts w:ascii="Times New Roman" w:hAnsi="Times New Roman" w:cs="Times New Roman"/>
          <w:color w:val="000000" w:themeColor="text1"/>
          <w:sz w:val="28"/>
          <w:szCs w:val="28"/>
        </w:rPr>
        <w:t>В. Ховалыг</w:t>
      </w:r>
    </w:p>
    <w:p w14:paraId="5F530047" w14:textId="77777777" w:rsidR="002F3861" w:rsidRPr="00837C5A" w:rsidRDefault="002F3861" w:rsidP="00837C5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F3861" w:rsidRPr="00837C5A" w:rsidSect="00B2423D">
      <w:headerReference w:type="default" r:id="rId11"/>
      <w:pgSz w:w="11905" w:h="16838"/>
      <w:pgMar w:top="1134" w:right="567" w:bottom="1134" w:left="1701" w:header="68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872BB" w14:textId="77777777" w:rsidR="002E68F0" w:rsidRDefault="002E68F0" w:rsidP="00B2423D">
      <w:pPr>
        <w:spacing w:after="0" w:line="240" w:lineRule="auto"/>
      </w:pPr>
      <w:r>
        <w:separator/>
      </w:r>
    </w:p>
  </w:endnote>
  <w:endnote w:type="continuationSeparator" w:id="0">
    <w:p w14:paraId="03783FC3" w14:textId="77777777" w:rsidR="002E68F0" w:rsidRDefault="002E68F0" w:rsidP="00B2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4C675" w14:textId="77777777" w:rsidR="002E68F0" w:rsidRDefault="002E68F0" w:rsidP="00B2423D">
      <w:pPr>
        <w:spacing w:after="0" w:line="240" w:lineRule="auto"/>
      </w:pPr>
      <w:r>
        <w:separator/>
      </w:r>
    </w:p>
  </w:footnote>
  <w:footnote w:type="continuationSeparator" w:id="0">
    <w:p w14:paraId="43D05743" w14:textId="77777777" w:rsidR="002E68F0" w:rsidRDefault="002E68F0" w:rsidP="00B2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400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7668A1A" w14:textId="6EECDBAC" w:rsidR="00B2423D" w:rsidRPr="00B2423D" w:rsidRDefault="009139E0">
        <w:pPr>
          <w:pStyle w:val="aa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448E1" wp14:editId="4EC9281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AD5CAE" w14:textId="16150DD9" w:rsidR="009139E0" w:rsidRPr="009139E0" w:rsidRDefault="009139E0" w:rsidP="009139E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620200099/30332(5)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0DAD5CAE" w14:textId="16150DD9" w:rsidR="009139E0" w:rsidRPr="009139E0" w:rsidRDefault="009139E0" w:rsidP="009139E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620200099/30332(5)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2423D" w:rsidRPr="00B2423D">
          <w:rPr>
            <w:rFonts w:ascii="Times New Roman" w:hAnsi="Times New Roman"/>
            <w:sz w:val="24"/>
          </w:rPr>
          <w:fldChar w:fldCharType="begin"/>
        </w:r>
        <w:r w:rsidR="00B2423D" w:rsidRPr="00B2423D">
          <w:rPr>
            <w:rFonts w:ascii="Times New Roman" w:hAnsi="Times New Roman"/>
            <w:sz w:val="24"/>
          </w:rPr>
          <w:instrText>PAGE   \* MERGEFORMAT</w:instrText>
        </w:r>
        <w:r w:rsidR="00B2423D" w:rsidRPr="00B2423D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4</w:t>
        </w:r>
        <w:r w:rsidR="00B2423D" w:rsidRPr="00B2423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F33"/>
    <w:multiLevelType w:val="multilevel"/>
    <w:tmpl w:val="593CB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D8B3C7E"/>
    <w:multiLevelType w:val="hybridMultilevel"/>
    <w:tmpl w:val="167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E6EEE"/>
    <w:multiLevelType w:val="hybridMultilevel"/>
    <w:tmpl w:val="999A56F2"/>
    <w:lvl w:ilvl="0" w:tplc="C4102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2b48b64-9c26-4db3-9dc6-0793ccb9b297"/>
  </w:docVars>
  <w:rsids>
    <w:rsidRoot w:val="00F6220D"/>
    <w:rsid w:val="000014DA"/>
    <w:rsid w:val="00004F82"/>
    <w:rsid w:val="00011EA0"/>
    <w:rsid w:val="00011FC1"/>
    <w:rsid w:val="00013032"/>
    <w:rsid w:val="000134EA"/>
    <w:rsid w:val="0002151B"/>
    <w:rsid w:val="00025D80"/>
    <w:rsid w:val="00034185"/>
    <w:rsid w:val="000343B3"/>
    <w:rsid w:val="000370D4"/>
    <w:rsid w:val="0004251C"/>
    <w:rsid w:val="00043017"/>
    <w:rsid w:val="00045A7A"/>
    <w:rsid w:val="00046F1C"/>
    <w:rsid w:val="00047BCC"/>
    <w:rsid w:val="0005153C"/>
    <w:rsid w:val="000521CF"/>
    <w:rsid w:val="00052204"/>
    <w:rsid w:val="0005563C"/>
    <w:rsid w:val="00055EE1"/>
    <w:rsid w:val="0005746B"/>
    <w:rsid w:val="0006075A"/>
    <w:rsid w:val="000620C5"/>
    <w:rsid w:val="00063B71"/>
    <w:rsid w:val="00067588"/>
    <w:rsid w:val="00070370"/>
    <w:rsid w:val="00070A68"/>
    <w:rsid w:val="00074652"/>
    <w:rsid w:val="00081053"/>
    <w:rsid w:val="00081F51"/>
    <w:rsid w:val="00083166"/>
    <w:rsid w:val="00083270"/>
    <w:rsid w:val="00084BDE"/>
    <w:rsid w:val="00087A18"/>
    <w:rsid w:val="00091068"/>
    <w:rsid w:val="00096145"/>
    <w:rsid w:val="000A16EB"/>
    <w:rsid w:val="000A26D6"/>
    <w:rsid w:val="000A2D95"/>
    <w:rsid w:val="000A2F04"/>
    <w:rsid w:val="000A33AD"/>
    <w:rsid w:val="000A7069"/>
    <w:rsid w:val="000B649D"/>
    <w:rsid w:val="000C39EC"/>
    <w:rsid w:val="000C4A48"/>
    <w:rsid w:val="000C4D27"/>
    <w:rsid w:val="000C554E"/>
    <w:rsid w:val="000C687E"/>
    <w:rsid w:val="000D4CE5"/>
    <w:rsid w:val="000D4CEC"/>
    <w:rsid w:val="000D4FEA"/>
    <w:rsid w:val="000D562D"/>
    <w:rsid w:val="000D6C32"/>
    <w:rsid w:val="000D74B8"/>
    <w:rsid w:val="000E16A6"/>
    <w:rsid w:val="000E1BD7"/>
    <w:rsid w:val="000E332C"/>
    <w:rsid w:val="000E398A"/>
    <w:rsid w:val="000E5B39"/>
    <w:rsid w:val="000F02A4"/>
    <w:rsid w:val="000F5132"/>
    <w:rsid w:val="000F53C9"/>
    <w:rsid w:val="000F6353"/>
    <w:rsid w:val="000F64BE"/>
    <w:rsid w:val="000F6E84"/>
    <w:rsid w:val="00100691"/>
    <w:rsid w:val="00100BFB"/>
    <w:rsid w:val="001025A3"/>
    <w:rsid w:val="001032C1"/>
    <w:rsid w:val="0010556F"/>
    <w:rsid w:val="00105796"/>
    <w:rsid w:val="00107E4C"/>
    <w:rsid w:val="001101B9"/>
    <w:rsid w:val="00110B5E"/>
    <w:rsid w:val="0011375D"/>
    <w:rsid w:val="001139B2"/>
    <w:rsid w:val="0012629C"/>
    <w:rsid w:val="00127D11"/>
    <w:rsid w:val="00132176"/>
    <w:rsid w:val="00140468"/>
    <w:rsid w:val="00140C42"/>
    <w:rsid w:val="00141EA8"/>
    <w:rsid w:val="001430B9"/>
    <w:rsid w:val="001450D9"/>
    <w:rsid w:val="00145409"/>
    <w:rsid w:val="00151D16"/>
    <w:rsid w:val="00153824"/>
    <w:rsid w:val="00157C05"/>
    <w:rsid w:val="00163F52"/>
    <w:rsid w:val="00166706"/>
    <w:rsid w:val="001675E7"/>
    <w:rsid w:val="00174070"/>
    <w:rsid w:val="00176A75"/>
    <w:rsid w:val="0018344B"/>
    <w:rsid w:val="00183F76"/>
    <w:rsid w:val="001859D0"/>
    <w:rsid w:val="00190744"/>
    <w:rsid w:val="00190A27"/>
    <w:rsid w:val="001919CD"/>
    <w:rsid w:val="00191D10"/>
    <w:rsid w:val="00192A7D"/>
    <w:rsid w:val="00192E2D"/>
    <w:rsid w:val="001940BE"/>
    <w:rsid w:val="00195464"/>
    <w:rsid w:val="00195A03"/>
    <w:rsid w:val="00197800"/>
    <w:rsid w:val="001A0372"/>
    <w:rsid w:val="001A0C97"/>
    <w:rsid w:val="001A2E74"/>
    <w:rsid w:val="001A3B19"/>
    <w:rsid w:val="001A4754"/>
    <w:rsid w:val="001A510C"/>
    <w:rsid w:val="001A6D8B"/>
    <w:rsid w:val="001B096F"/>
    <w:rsid w:val="001C2570"/>
    <w:rsid w:val="001C3609"/>
    <w:rsid w:val="001C6598"/>
    <w:rsid w:val="001D0E31"/>
    <w:rsid w:val="001D6E22"/>
    <w:rsid w:val="001D74D1"/>
    <w:rsid w:val="001E1157"/>
    <w:rsid w:val="001F0E28"/>
    <w:rsid w:val="001F1C06"/>
    <w:rsid w:val="001F45AF"/>
    <w:rsid w:val="001F57E7"/>
    <w:rsid w:val="001F6062"/>
    <w:rsid w:val="0020075A"/>
    <w:rsid w:val="0020182D"/>
    <w:rsid w:val="00201F68"/>
    <w:rsid w:val="00203757"/>
    <w:rsid w:val="00203B1E"/>
    <w:rsid w:val="00203E81"/>
    <w:rsid w:val="002043E2"/>
    <w:rsid w:val="0021484A"/>
    <w:rsid w:val="00214FE7"/>
    <w:rsid w:val="002151EE"/>
    <w:rsid w:val="002162AE"/>
    <w:rsid w:val="0022273C"/>
    <w:rsid w:val="00223D9A"/>
    <w:rsid w:val="00227516"/>
    <w:rsid w:val="002317B5"/>
    <w:rsid w:val="00231E0F"/>
    <w:rsid w:val="0023302D"/>
    <w:rsid w:val="002330E1"/>
    <w:rsid w:val="00233D78"/>
    <w:rsid w:val="00234557"/>
    <w:rsid w:val="002349DA"/>
    <w:rsid w:val="002359DC"/>
    <w:rsid w:val="00242017"/>
    <w:rsid w:val="00246294"/>
    <w:rsid w:val="0024713B"/>
    <w:rsid w:val="00250D99"/>
    <w:rsid w:val="00253374"/>
    <w:rsid w:val="00254C83"/>
    <w:rsid w:val="002652C0"/>
    <w:rsid w:val="002703A7"/>
    <w:rsid w:val="002742B7"/>
    <w:rsid w:val="00276AEC"/>
    <w:rsid w:val="00276E27"/>
    <w:rsid w:val="00280EA5"/>
    <w:rsid w:val="00281DE2"/>
    <w:rsid w:val="00285161"/>
    <w:rsid w:val="002856A8"/>
    <w:rsid w:val="00287B24"/>
    <w:rsid w:val="0029029F"/>
    <w:rsid w:val="00290543"/>
    <w:rsid w:val="00291A65"/>
    <w:rsid w:val="00292144"/>
    <w:rsid w:val="0029345A"/>
    <w:rsid w:val="002956C4"/>
    <w:rsid w:val="002970F5"/>
    <w:rsid w:val="002A3ECF"/>
    <w:rsid w:val="002A711C"/>
    <w:rsid w:val="002B0D95"/>
    <w:rsid w:val="002B1C24"/>
    <w:rsid w:val="002B438E"/>
    <w:rsid w:val="002C1A6D"/>
    <w:rsid w:val="002C1EA9"/>
    <w:rsid w:val="002C1ED4"/>
    <w:rsid w:val="002C341F"/>
    <w:rsid w:val="002C3DFA"/>
    <w:rsid w:val="002C4A22"/>
    <w:rsid w:val="002C5D1F"/>
    <w:rsid w:val="002C7041"/>
    <w:rsid w:val="002D26A2"/>
    <w:rsid w:val="002D29C2"/>
    <w:rsid w:val="002D2F8C"/>
    <w:rsid w:val="002E0388"/>
    <w:rsid w:val="002E117B"/>
    <w:rsid w:val="002E622C"/>
    <w:rsid w:val="002E68F0"/>
    <w:rsid w:val="002F0FCD"/>
    <w:rsid w:val="002F2B20"/>
    <w:rsid w:val="002F3861"/>
    <w:rsid w:val="002F417E"/>
    <w:rsid w:val="002F5056"/>
    <w:rsid w:val="003027F2"/>
    <w:rsid w:val="00302B63"/>
    <w:rsid w:val="00302E30"/>
    <w:rsid w:val="00305336"/>
    <w:rsid w:val="0030538D"/>
    <w:rsid w:val="00305B40"/>
    <w:rsid w:val="00306154"/>
    <w:rsid w:val="00310695"/>
    <w:rsid w:val="003118F5"/>
    <w:rsid w:val="003251B9"/>
    <w:rsid w:val="0032647C"/>
    <w:rsid w:val="00327E11"/>
    <w:rsid w:val="0033118A"/>
    <w:rsid w:val="00332E59"/>
    <w:rsid w:val="00333B00"/>
    <w:rsid w:val="003351E4"/>
    <w:rsid w:val="003359B9"/>
    <w:rsid w:val="00336A3A"/>
    <w:rsid w:val="003413F9"/>
    <w:rsid w:val="003457AD"/>
    <w:rsid w:val="00345C43"/>
    <w:rsid w:val="003511F6"/>
    <w:rsid w:val="00363FC9"/>
    <w:rsid w:val="0036662E"/>
    <w:rsid w:val="003667A9"/>
    <w:rsid w:val="0036732B"/>
    <w:rsid w:val="003712EB"/>
    <w:rsid w:val="00371557"/>
    <w:rsid w:val="0037284E"/>
    <w:rsid w:val="003756A2"/>
    <w:rsid w:val="003760A5"/>
    <w:rsid w:val="003771C4"/>
    <w:rsid w:val="003802D1"/>
    <w:rsid w:val="00380792"/>
    <w:rsid w:val="00382D8B"/>
    <w:rsid w:val="00383011"/>
    <w:rsid w:val="003847CC"/>
    <w:rsid w:val="00384D17"/>
    <w:rsid w:val="003858AA"/>
    <w:rsid w:val="003905FB"/>
    <w:rsid w:val="003912AE"/>
    <w:rsid w:val="0039258A"/>
    <w:rsid w:val="00393651"/>
    <w:rsid w:val="00393BC4"/>
    <w:rsid w:val="00395526"/>
    <w:rsid w:val="00395B1A"/>
    <w:rsid w:val="00395FD2"/>
    <w:rsid w:val="0039630C"/>
    <w:rsid w:val="003A0E2A"/>
    <w:rsid w:val="003A0ECB"/>
    <w:rsid w:val="003A18BA"/>
    <w:rsid w:val="003A27EE"/>
    <w:rsid w:val="003B177F"/>
    <w:rsid w:val="003B39A5"/>
    <w:rsid w:val="003B4C54"/>
    <w:rsid w:val="003B5763"/>
    <w:rsid w:val="003C1467"/>
    <w:rsid w:val="003C161E"/>
    <w:rsid w:val="003C1E72"/>
    <w:rsid w:val="003C78E6"/>
    <w:rsid w:val="003D21B4"/>
    <w:rsid w:val="003D5F25"/>
    <w:rsid w:val="003D7C51"/>
    <w:rsid w:val="003E1B5F"/>
    <w:rsid w:val="003E50C7"/>
    <w:rsid w:val="003E6B6B"/>
    <w:rsid w:val="003E71FA"/>
    <w:rsid w:val="003E7232"/>
    <w:rsid w:val="003F38A7"/>
    <w:rsid w:val="003F419B"/>
    <w:rsid w:val="003F4BBA"/>
    <w:rsid w:val="003F5E92"/>
    <w:rsid w:val="003F6387"/>
    <w:rsid w:val="003F74D7"/>
    <w:rsid w:val="003F7A4A"/>
    <w:rsid w:val="00400058"/>
    <w:rsid w:val="00403B46"/>
    <w:rsid w:val="004049BC"/>
    <w:rsid w:val="0040556D"/>
    <w:rsid w:val="00405BB3"/>
    <w:rsid w:val="004121DB"/>
    <w:rsid w:val="0041583B"/>
    <w:rsid w:val="00415E4E"/>
    <w:rsid w:val="00416743"/>
    <w:rsid w:val="00420CF7"/>
    <w:rsid w:val="004217EF"/>
    <w:rsid w:val="004218A6"/>
    <w:rsid w:val="00421BAF"/>
    <w:rsid w:val="00422135"/>
    <w:rsid w:val="00423BFA"/>
    <w:rsid w:val="00423C99"/>
    <w:rsid w:val="00427646"/>
    <w:rsid w:val="004314CC"/>
    <w:rsid w:val="004352AA"/>
    <w:rsid w:val="00437FB0"/>
    <w:rsid w:val="00440D02"/>
    <w:rsid w:val="004427C5"/>
    <w:rsid w:val="00444FA5"/>
    <w:rsid w:val="004503E5"/>
    <w:rsid w:val="00450A68"/>
    <w:rsid w:val="00450B99"/>
    <w:rsid w:val="00450E14"/>
    <w:rsid w:val="00454D59"/>
    <w:rsid w:val="00455C49"/>
    <w:rsid w:val="00456162"/>
    <w:rsid w:val="0045622D"/>
    <w:rsid w:val="00457CDD"/>
    <w:rsid w:val="004634C4"/>
    <w:rsid w:val="00466843"/>
    <w:rsid w:val="0047225C"/>
    <w:rsid w:val="0047457D"/>
    <w:rsid w:val="00475E55"/>
    <w:rsid w:val="00477B8B"/>
    <w:rsid w:val="00484D62"/>
    <w:rsid w:val="00485C6B"/>
    <w:rsid w:val="0049315C"/>
    <w:rsid w:val="004945DD"/>
    <w:rsid w:val="004A0200"/>
    <w:rsid w:val="004A04F0"/>
    <w:rsid w:val="004A207E"/>
    <w:rsid w:val="004A24FD"/>
    <w:rsid w:val="004A5DB6"/>
    <w:rsid w:val="004B19B0"/>
    <w:rsid w:val="004C0CD3"/>
    <w:rsid w:val="004C3007"/>
    <w:rsid w:val="004C4295"/>
    <w:rsid w:val="004C48DD"/>
    <w:rsid w:val="004C777A"/>
    <w:rsid w:val="004D0AD2"/>
    <w:rsid w:val="004D0D55"/>
    <w:rsid w:val="004D186E"/>
    <w:rsid w:val="004D6B1D"/>
    <w:rsid w:val="004E502F"/>
    <w:rsid w:val="004E5073"/>
    <w:rsid w:val="004F2380"/>
    <w:rsid w:val="004F391A"/>
    <w:rsid w:val="004F7ABF"/>
    <w:rsid w:val="00501650"/>
    <w:rsid w:val="00506498"/>
    <w:rsid w:val="00506940"/>
    <w:rsid w:val="00510198"/>
    <w:rsid w:val="005108E5"/>
    <w:rsid w:val="005111FC"/>
    <w:rsid w:val="00511345"/>
    <w:rsid w:val="00511946"/>
    <w:rsid w:val="005139F2"/>
    <w:rsid w:val="00515320"/>
    <w:rsid w:val="0052021A"/>
    <w:rsid w:val="00521D3D"/>
    <w:rsid w:val="005242F9"/>
    <w:rsid w:val="00524D85"/>
    <w:rsid w:val="00527F01"/>
    <w:rsid w:val="0053370E"/>
    <w:rsid w:val="0053422D"/>
    <w:rsid w:val="005344B3"/>
    <w:rsid w:val="00536F36"/>
    <w:rsid w:val="0054175D"/>
    <w:rsid w:val="00543CE6"/>
    <w:rsid w:val="00544A94"/>
    <w:rsid w:val="00544B08"/>
    <w:rsid w:val="00545057"/>
    <w:rsid w:val="0054559F"/>
    <w:rsid w:val="00547466"/>
    <w:rsid w:val="00550414"/>
    <w:rsid w:val="00554637"/>
    <w:rsid w:val="005546D3"/>
    <w:rsid w:val="005554CA"/>
    <w:rsid w:val="005624C0"/>
    <w:rsid w:val="005660C7"/>
    <w:rsid w:val="00566D3D"/>
    <w:rsid w:val="00567222"/>
    <w:rsid w:val="00574645"/>
    <w:rsid w:val="00577C46"/>
    <w:rsid w:val="00580749"/>
    <w:rsid w:val="005826D0"/>
    <w:rsid w:val="00582F6F"/>
    <w:rsid w:val="0058319D"/>
    <w:rsid w:val="00583CCE"/>
    <w:rsid w:val="00583F87"/>
    <w:rsid w:val="005845DF"/>
    <w:rsid w:val="005856B2"/>
    <w:rsid w:val="00586546"/>
    <w:rsid w:val="00586C19"/>
    <w:rsid w:val="00590C4B"/>
    <w:rsid w:val="005921D4"/>
    <w:rsid w:val="005963FA"/>
    <w:rsid w:val="005A0469"/>
    <w:rsid w:val="005A2D42"/>
    <w:rsid w:val="005A635F"/>
    <w:rsid w:val="005A6C7A"/>
    <w:rsid w:val="005A7FC8"/>
    <w:rsid w:val="005B4D17"/>
    <w:rsid w:val="005C0320"/>
    <w:rsid w:val="005C0C0A"/>
    <w:rsid w:val="005C135F"/>
    <w:rsid w:val="005C3E2E"/>
    <w:rsid w:val="005C7F25"/>
    <w:rsid w:val="005D04B4"/>
    <w:rsid w:val="005D0AFD"/>
    <w:rsid w:val="005D6899"/>
    <w:rsid w:val="005E42BE"/>
    <w:rsid w:val="005E7676"/>
    <w:rsid w:val="005F0C55"/>
    <w:rsid w:val="005F1955"/>
    <w:rsid w:val="005F4800"/>
    <w:rsid w:val="006011A0"/>
    <w:rsid w:val="0060133D"/>
    <w:rsid w:val="00602DCD"/>
    <w:rsid w:val="00605FE6"/>
    <w:rsid w:val="00611885"/>
    <w:rsid w:val="00614618"/>
    <w:rsid w:val="00614679"/>
    <w:rsid w:val="00614AA3"/>
    <w:rsid w:val="00615114"/>
    <w:rsid w:val="00616B9E"/>
    <w:rsid w:val="00621455"/>
    <w:rsid w:val="006235C3"/>
    <w:rsid w:val="006344F6"/>
    <w:rsid w:val="006376D8"/>
    <w:rsid w:val="00641256"/>
    <w:rsid w:val="0064163E"/>
    <w:rsid w:val="00642177"/>
    <w:rsid w:val="00644F3C"/>
    <w:rsid w:val="006462C6"/>
    <w:rsid w:val="00646706"/>
    <w:rsid w:val="00647BFD"/>
    <w:rsid w:val="00651C77"/>
    <w:rsid w:val="00652E1E"/>
    <w:rsid w:val="00653CD2"/>
    <w:rsid w:val="0065619C"/>
    <w:rsid w:val="006568F5"/>
    <w:rsid w:val="006576EF"/>
    <w:rsid w:val="00661FE5"/>
    <w:rsid w:val="006649F0"/>
    <w:rsid w:val="00667007"/>
    <w:rsid w:val="00671478"/>
    <w:rsid w:val="00673F03"/>
    <w:rsid w:val="006750EE"/>
    <w:rsid w:val="0067557D"/>
    <w:rsid w:val="00675FB2"/>
    <w:rsid w:val="00676C4A"/>
    <w:rsid w:val="00680B04"/>
    <w:rsid w:val="00680FBD"/>
    <w:rsid w:val="00681D48"/>
    <w:rsid w:val="00685498"/>
    <w:rsid w:val="006858C6"/>
    <w:rsid w:val="00685BB8"/>
    <w:rsid w:val="006877C9"/>
    <w:rsid w:val="006939DB"/>
    <w:rsid w:val="00693EF2"/>
    <w:rsid w:val="00695A39"/>
    <w:rsid w:val="00696531"/>
    <w:rsid w:val="006978E8"/>
    <w:rsid w:val="006A1B4E"/>
    <w:rsid w:val="006A2B1C"/>
    <w:rsid w:val="006A48F1"/>
    <w:rsid w:val="006A6EB3"/>
    <w:rsid w:val="006A720B"/>
    <w:rsid w:val="006B1852"/>
    <w:rsid w:val="006B223C"/>
    <w:rsid w:val="006B577B"/>
    <w:rsid w:val="006C1566"/>
    <w:rsid w:val="006C3158"/>
    <w:rsid w:val="006C3F1C"/>
    <w:rsid w:val="006C67B0"/>
    <w:rsid w:val="006C68D0"/>
    <w:rsid w:val="006C74C4"/>
    <w:rsid w:val="006D0296"/>
    <w:rsid w:val="006D1276"/>
    <w:rsid w:val="006D1986"/>
    <w:rsid w:val="006D32D5"/>
    <w:rsid w:val="006D7BE0"/>
    <w:rsid w:val="006E0811"/>
    <w:rsid w:val="006E0CDD"/>
    <w:rsid w:val="006E36F9"/>
    <w:rsid w:val="006F3519"/>
    <w:rsid w:val="006F4398"/>
    <w:rsid w:val="006F5267"/>
    <w:rsid w:val="006F6E00"/>
    <w:rsid w:val="006F775B"/>
    <w:rsid w:val="00700256"/>
    <w:rsid w:val="00704230"/>
    <w:rsid w:val="00704D1D"/>
    <w:rsid w:val="00710737"/>
    <w:rsid w:val="007211F3"/>
    <w:rsid w:val="0072120E"/>
    <w:rsid w:val="00722343"/>
    <w:rsid w:val="00723B7F"/>
    <w:rsid w:val="0072506C"/>
    <w:rsid w:val="00726BAF"/>
    <w:rsid w:val="00727D22"/>
    <w:rsid w:val="00733148"/>
    <w:rsid w:val="007401E1"/>
    <w:rsid w:val="007401E5"/>
    <w:rsid w:val="007405A3"/>
    <w:rsid w:val="00741703"/>
    <w:rsid w:val="00741BA4"/>
    <w:rsid w:val="0074598C"/>
    <w:rsid w:val="007509B4"/>
    <w:rsid w:val="00753EB2"/>
    <w:rsid w:val="00757A64"/>
    <w:rsid w:val="007607D2"/>
    <w:rsid w:val="00763F40"/>
    <w:rsid w:val="00764450"/>
    <w:rsid w:val="00765E94"/>
    <w:rsid w:val="00766F22"/>
    <w:rsid w:val="007679F3"/>
    <w:rsid w:val="00772EF0"/>
    <w:rsid w:val="00775115"/>
    <w:rsid w:val="00777B1F"/>
    <w:rsid w:val="007811CB"/>
    <w:rsid w:val="00782EEE"/>
    <w:rsid w:val="00787327"/>
    <w:rsid w:val="007A06A9"/>
    <w:rsid w:val="007A223C"/>
    <w:rsid w:val="007A5EB5"/>
    <w:rsid w:val="007B0E73"/>
    <w:rsid w:val="007B1114"/>
    <w:rsid w:val="007B2DFA"/>
    <w:rsid w:val="007B4696"/>
    <w:rsid w:val="007B7361"/>
    <w:rsid w:val="007C482C"/>
    <w:rsid w:val="007C53E8"/>
    <w:rsid w:val="007D0E36"/>
    <w:rsid w:val="007D5DDD"/>
    <w:rsid w:val="007E0EF6"/>
    <w:rsid w:val="007E15FB"/>
    <w:rsid w:val="007E1F6C"/>
    <w:rsid w:val="007E5DAE"/>
    <w:rsid w:val="007E7EE7"/>
    <w:rsid w:val="007F021E"/>
    <w:rsid w:val="007F5D6B"/>
    <w:rsid w:val="007F5DBF"/>
    <w:rsid w:val="007F62A6"/>
    <w:rsid w:val="00804299"/>
    <w:rsid w:val="00805D77"/>
    <w:rsid w:val="0080624B"/>
    <w:rsid w:val="0081308B"/>
    <w:rsid w:val="00814E35"/>
    <w:rsid w:val="0081559D"/>
    <w:rsid w:val="00821025"/>
    <w:rsid w:val="008217A3"/>
    <w:rsid w:val="00824EC1"/>
    <w:rsid w:val="008250A5"/>
    <w:rsid w:val="008251BE"/>
    <w:rsid w:val="00825407"/>
    <w:rsid w:val="00825878"/>
    <w:rsid w:val="00831D53"/>
    <w:rsid w:val="00833652"/>
    <w:rsid w:val="00833CE5"/>
    <w:rsid w:val="00837C5A"/>
    <w:rsid w:val="008405D4"/>
    <w:rsid w:val="00842CA6"/>
    <w:rsid w:val="0084492C"/>
    <w:rsid w:val="00845C04"/>
    <w:rsid w:val="00847227"/>
    <w:rsid w:val="00850377"/>
    <w:rsid w:val="00852695"/>
    <w:rsid w:val="0085292B"/>
    <w:rsid w:val="00853154"/>
    <w:rsid w:val="0085677F"/>
    <w:rsid w:val="008568DE"/>
    <w:rsid w:val="00861291"/>
    <w:rsid w:val="00864261"/>
    <w:rsid w:val="008647DF"/>
    <w:rsid w:val="00866B55"/>
    <w:rsid w:val="00872206"/>
    <w:rsid w:val="0087319B"/>
    <w:rsid w:val="00873D44"/>
    <w:rsid w:val="00875CFF"/>
    <w:rsid w:val="008818C8"/>
    <w:rsid w:val="00881CEC"/>
    <w:rsid w:val="00883D12"/>
    <w:rsid w:val="00887DC3"/>
    <w:rsid w:val="0089256E"/>
    <w:rsid w:val="00893CEE"/>
    <w:rsid w:val="00894625"/>
    <w:rsid w:val="008946C2"/>
    <w:rsid w:val="008946F3"/>
    <w:rsid w:val="008960A1"/>
    <w:rsid w:val="00896A3D"/>
    <w:rsid w:val="00896CC5"/>
    <w:rsid w:val="00897693"/>
    <w:rsid w:val="008A21F8"/>
    <w:rsid w:val="008A28D9"/>
    <w:rsid w:val="008B14D2"/>
    <w:rsid w:val="008B5225"/>
    <w:rsid w:val="008B57E9"/>
    <w:rsid w:val="008B628B"/>
    <w:rsid w:val="008C0D30"/>
    <w:rsid w:val="008C2BCC"/>
    <w:rsid w:val="008C4D21"/>
    <w:rsid w:val="008C560D"/>
    <w:rsid w:val="008D2014"/>
    <w:rsid w:val="008D410B"/>
    <w:rsid w:val="008D66DE"/>
    <w:rsid w:val="008F164C"/>
    <w:rsid w:val="008F1874"/>
    <w:rsid w:val="008F2295"/>
    <w:rsid w:val="008F4958"/>
    <w:rsid w:val="00903929"/>
    <w:rsid w:val="00906824"/>
    <w:rsid w:val="009139E0"/>
    <w:rsid w:val="00914F94"/>
    <w:rsid w:val="00917CFB"/>
    <w:rsid w:val="0092060A"/>
    <w:rsid w:val="0092263D"/>
    <w:rsid w:val="009267CD"/>
    <w:rsid w:val="0092787C"/>
    <w:rsid w:val="009320FF"/>
    <w:rsid w:val="0093478C"/>
    <w:rsid w:val="00944456"/>
    <w:rsid w:val="00950B5D"/>
    <w:rsid w:val="00953E2F"/>
    <w:rsid w:val="00954FA6"/>
    <w:rsid w:val="009572C5"/>
    <w:rsid w:val="009656D0"/>
    <w:rsid w:val="00966309"/>
    <w:rsid w:val="00966EE0"/>
    <w:rsid w:val="009709D8"/>
    <w:rsid w:val="0097106C"/>
    <w:rsid w:val="0097285B"/>
    <w:rsid w:val="00972BC1"/>
    <w:rsid w:val="00972F41"/>
    <w:rsid w:val="00973C24"/>
    <w:rsid w:val="009747EE"/>
    <w:rsid w:val="009779A1"/>
    <w:rsid w:val="0098093B"/>
    <w:rsid w:val="0098108A"/>
    <w:rsid w:val="00981E31"/>
    <w:rsid w:val="00982164"/>
    <w:rsid w:val="009864BB"/>
    <w:rsid w:val="009900CA"/>
    <w:rsid w:val="00990669"/>
    <w:rsid w:val="00991B8B"/>
    <w:rsid w:val="00992AE7"/>
    <w:rsid w:val="009960CC"/>
    <w:rsid w:val="009960D9"/>
    <w:rsid w:val="00996903"/>
    <w:rsid w:val="00997D03"/>
    <w:rsid w:val="009A102C"/>
    <w:rsid w:val="009A2273"/>
    <w:rsid w:val="009A26AD"/>
    <w:rsid w:val="009A7E85"/>
    <w:rsid w:val="009B0EB6"/>
    <w:rsid w:val="009B1616"/>
    <w:rsid w:val="009B60F2"/>
    <w:rsid w:val="009B69EB"/>
    <w:rsid w:val="009B6BC8"/>
    <w:rsid w:val="009C18BF"/>
    <w:rsid w:val="009C764F"/>
    <w:rsid w:val="009D0B2B"/>
    <w:rsid w:val="009D2EF1"/>
    <w:rsid w:val="009E043C"/>
    <w:rsid w:val="009E1124"/>
    <w:rsid w:val="009E1259"/>
    <w:rsid w:val="009E166D"/>
    <w:rsid w:val="009E2AF6"/>
    <w:rsid w:val="009E410F"/>
    <w:rsid w:val="009E5266"/>
    <w:rsid w:val="009F1CFB"/>
    <w:rsid w:val="009F3FBA"/>
    <w:rsid w:val="009F6F15"/>
    <w:rsid w:val="009F7F10"/>
    <w:rsid w:val="00A0030E"/>
    <w:rsid w:val="00A01870"/>
    <w:rsid w:val="00A03550"/>
    <w:rsid w:val="00A03A8A"/>
    <w:rsid w:val="00A075CB"/>
    <w:rsid w:val="00A127EA"/>
    <w:rsid w:val="00A13300"/>
    <w:rsid w:val="00A14C53"/>
    <w:rsid w:val="00A163EB"/>
    <w:rsid w:val="00A16E4B"/>
    <w:rsid w:val="00A17CCB"/>
    <w:rsid w:val="00A219B2"/>
    <w:rsid w:val="00A23E3E"/>
    <w:rsid w:val="00A2524D"/>
    <w:rsid w:val="00A25C9F"/>
    <w:rsid w:val="00A27B0D"/>
    <w:rsid w:val="00A460DD"/>
    <w:rsid w:val="00A46943"/>
    <w:rsid w:val="00A54123"/>
    <w:rsid w:val="00A603DA"/>
    <w:rsid w:val="00A65C42"/>
    <w:rsid w:val="00A66F25"/>
    <w:rsid w:val="00A67377"/>
    <w:rsid w:val="00A673E2"/>
    <w:rsid w:val="00A74E75"/>
    <w:rsid w:val="00A7532F"/>
    <w:rsid w:val="00A7614E"/>
    <w:rsid w:val="00A77223"/>
    <w:rsid w:val="00A8037E"/>
    <w:rsid w:val="00A850DE"/>
    <w:rsid w:val="00A8663E"/>
    <w:rsid w:val="00A87277"/>
    <w:rsid w:val="00A873D0"/>
    <w:rsid w:val="00A87E95"/>
    <w:rsid w:val="00A90AC2"/>
    <w:rsid w:val="00A95345"/>
    <w:rsid w:val="00A954DF"/>
    <w:rsid w:val="00A9567D"/>
    <w:rsid w:val="00A96B28"/>
    <w:rsid w:val="00A97E9D"/>
    <w:rsid w:val="00AA1C05"/>
    <w:rsid w:val="00AA4530"/>
    <w:rsid w:val="00AA6CF9"/>
    <w:rsid w:val="00AA6FD0"/>
    <w:rsid w:val="00AB153B"/>
    <w:rsid w:val="00AB3510"/>
    <w:rsid w:val="00AB3980"/>
    <w:rsid w:val="00AB6827"/>
    <w:rsid w:val="00AC3AB3"/>
    <w:rsid w:val="00AC4318"/>
    <w:rsid w:val="00AC5F2D"/>
    <w:rsid w:val="00AC6D59"/>
    <w:rsid w:val="00AD17BB"/>
    <w:rsid w:val="00AD3DD1"/>
    <w:rsid w:val="00AD5529"/>
    <w:rsid w:val="00AD55C9"/>
    <w:rsid w:val="00AE0D94"/>
    <w:rsid w:val="00AE27C2"/>
    <w:rsid w:val="00AE286E"/>
    <w:rsid w:val="00AE2BCB"/>
    <w:rsid w:val="00AE3C38"/>
    <w:rsid w:val="00AE50C3"/>
    <w:rsid w:val="00AE5681"/>
    <w:rsid w:val="00AF158F"/>
    <w:rsid w:val="00AF4BA9"/>
    <w:rsid w:val="00AF5D6F"/>
    <w:rsid w:val="00B01339"/>
    <w:rsid w:val="00B01425"/>
    <w:rsid w:val="00B0668A"/>
    <w:rsid w:val="00B06A1B"/>
    <w:rsid w:val="00B133AA"/>
    <w:rsid w:val="00B13CFE"/>
    <w:rsid w:val="00B14DC4"/>
    <w:rsid w:val="00B15D6E"/>
    <w:rsid w:val="00B15E40"/>
    <w:rsid w:val="00B15F34"/>
    <w:rsid w:val="00B17CC2"/>
    <w:rsid w:val="00B21062"/>
    <w:rsid w:val="00B22F6F"/>
    <w:rsid w:val="00B23633"/>
    <w:rsid w:val="00B2423D"/>
    <w:rsid w:val="00B25047"/>
    <w:rsid w:val="00B25F79"/>
    <w:rsid w:val="00B31AEF"/>
    <w:rsid w:val="00B36476"/>
    <w:rsid w:val="00B365E4"/>
    <w:rsid w:val="00B41903"/>
    <w:rsid w:val="00B43CB6"/>
    <w:rsid w:val="00B46805"/>
    <w:rsid w:val="00B475FC"/>
    <w:rsid w:val="00B53553"/>
    <w:rsid w:val="00B5618B"/>
    <w:rsid w:val="00B576CE"/>
    <w:rsid w:val="00B61413"/>
    <w:rsid w:val="00B61D7B"/>
    <w:rsid w:val="00B66353"/>
    <w:rsid w:val="00B666EB"/>
    <w:rsid w:val="00B67314"/>
    <w:rsid w:val="00B700DE"/>
    <w:rsid w:val="00B711BD"/>
    <w:rsid w:val="00B7212F"/>
    <w:rsid w:val="00B72A32"/>
    <w:rsid w:val="00B732B7"/>
    <w:rsid w:val="00B76B6D"/>
    <w:rsid w:val="00B82B21"/>
    <w:rsid w:val="00B8324F"/>
    <w:rsid w:val="00B86B1B"/>
    <w:rsid w:val="00B86EF7"/>
    <w:rsid w:val="00B95755"/>
    <w:rsid w:val="00B96669"/>
    <w:rsid w:val="00BA0417"/>
    <w:rsid w:val="00BA1694"/>
    <w:rsid w:val="00BA3F9F"/>
    <w:rsid w:val="00BA52DC"/>
    <w:rsid w:val="00BA56B3"/>
    <w:rsid w:val="00BB3CB5"/>
    <w:rsid w:val="00BB47C0"/>
    <w:rsid w:val="00BB5BC8"/>
    <w:rsid w:val="00BB70F6"/>
    <w:rsid w:val="00BC0EFA"/>
    <w:rsid w:val="00BD1F62"/>
    <w:rsid w:val="00BD7F04"/>
    <w:rsid w:val="00BE13A5"/>
    <w:rsid w:val="00BE2DF2"/>
    <w:rsid w:val="00BE32BC"/>
    <w:rsid w:val="00BE4666"/>
    <w:rsid w:val="00BF0A07"/>
    <w:rsid w:val="00BF3814"/>
    <w:rsid w:val="00BF4F61"/>
    <w:rsid w:val="00BF6D4D"/>
    <w:rsid w:val="00C019F4"/>
    <w:rsid w:val="00C05D6D"/>
    <w:rsid w:val="00C06D7F"/>
    <w:rsid w:val="00C07579"/>
    <w:rsid w:val="00C12094"/>
    <w:rsid w:val="00C13A80"/>
    <w:rsid w:val="00C16E70"/>
    <w:rsid w:val="00C172E2"/>
    <w:rsid w:val="00C23CED"/>
    <w:rsid w:val="00C24DDA"/>
    <w:rsid w:val="00C26994"/>
    <w:rsid w:val="00C27AF1"/>
    <w:rsid w:val="00C305ED"/>
    <w:rsid w:val="00C30B93"/>
    <w:rsid w:val="00C33342"/>
    <w:rsid w:val="00C34CD7"/>
    <w:rsid w:val="00C40590"/>
    <w:rsid w:val="00C41C5C"/>
    <w:rsid w:val="00C42BF6"/>
    <w:rsid w:val="00C433B8"/>
    <w:rsid w:val="00C45BAB"/>
    <w:rsid w:val="00C45BC9"/>
    <w:rsid w:val="00C47DEE"/>
    <w:rsid w:val="00C51DCD"/>
    <w:rsid w:val="00C545A5"/>
    <w:rsid w:val="00C555AC"/>
    <w:rsid w:val="00C55B5B"/>
    <w:rsid w:val="00C562BE"/>
    <w:rsid w:val="00C5752A"/>
    <w:rsid w:val="00C61537"/>
    <w:rsid w:val="00C6398F"/>
    <w:rsid w:val="00C66279"/>
    <w:rsid w:val="00C749F3"/>
    <w:rsid w:val="00C74B9A"/>
    <w:rsid w:val="00C75B55"/>
    <w:rsid w:val="00C777B7"/>
    <w:rsid w:val="00C80265"/>
    <w:rsid w:val="00C848E6"/>
    <w:rsid w:val="00C86552"/>
    <w:rsid w:val="00C87DE2"/>
    <w:rsid w:val="00C90EE0"/>
    <w:rsid w:val="00C91EF7"/>
    <w:rsid w:val="00C92E06"/>
    <w:rsid w:val="00C94157"/>
    <w:rsid w:val="00CA1659"/>
    <w:rsid w:val="00CA2FC1"/>
    <w:rsid w:val="00CA42E3"/>
    <w:rsid w:val="00CA4F42"/>
    <w:rsid w:val="00CA5E43"/>
    <w:rsid w:val="00CB22E5"/>
    <w:rsid w:val="00CB704F"/>
    <w:rsid w:val="00CB71C8"/>
    <w:rsid w:val="00CB7587"/>
    <w:rsid w:val="00CC4A7A"/>
    <w:rsid w:val="00CC6085"/>
    <w:rsid w:val="00CD38E6"/>
    <w:rsid w:val="00CD7E03"/>
    <w:rsid w:val="00CE0475"/>
    <w:rsid w:val="00CE3AA9"/>
    <w:rsid w:val="00CF0738"/>
    <w:rsid w:val="00CF146F"/>
    <w:rsid w:val="00CF1D56"/>
    <w:rsid w:val="00CF3920"/>
    <w:rsid w:val="00CF4B5F"/>
    <w:rsid w:val="00CF4FE9"/>
    <w:rsid w:val="00CF6884"/>
    <w:rsid w:val="00CF7516"/>
    <w:rsid w:val="00D0259A"/>
    <w:rsid w:val="00D07072"/>
    <w:rsid w:val="00D0779B"/>
    <w:rsid w:val="00D1057D"/>
    <w:rsid w:val="00D11E32"/>
    <w:rsid w:val="00D11EA4"/>
    <w:rsid w:val="00D17287"/>
    <w:rsid w:val="00D176C7"/>
    <w:rsid w:val="00D203CA"/>
    <w:rsid w:val="00D20E85"/>
    <w:rsid w:val="00D238C7"/>
    <w:rsid w:val="00D310F9"/>
    <w:rsid w:val="00D31742"/>
    <w:rsid w:val="00D33FE3"/>
    <w:rsid w:val="00D36F8B"/>
    <w:rsid w:val="00D3742C"/>
    <w:rsid w:val="00D41668"/>
    <w:rsid w:val="00D43FA1"/>
    <w:rsid w:val="00D442EB"/>
    <w:rsid w:val="00D45C5F"/>
    <w:rsid w:val="00D54C7D"/>
    <w:rsid w:val="00D552F9"/>
    <w:rsid w:val="00D55A07"/>
    <w:rsid w:val="00D56BD0"/>
    <w:rsid w:val="00D6082C"/>
    <w:rsid w:val="00D624B6"/>
    <w:rsid w:val="00D625F5"/>
    <w:rsid w:val="00D625FB"/>
    <w:rsid w:val="00D63D26"/>
    <w:rsid w:val="00D6570F"/>
    <w:rsid w:val="00D65BD4"/>
    <w:rsid w:val="00D6612B"/>
    <w:rsid w:val="00D6614C"/>
    <w:rsid w:val="00D756F4"/>
    <w:rsid w:val="00D75746"/>
    <w:rsid w:val="00D77C2C"/>
    <w:rsid w:val="00D80DE6"/>
    <w:rsid w:val="00D84EF7"/>
    <w:rsid w:val="00D852C4"/>
    <w:rsid w:val="00D867F0"/>
    <w:rsid w:val="00D9167A"/>
    <w:rsid w:val="00D91DCF"/>
    <w:rsid w:val="00D9479C"/>
    <w:rsid w:val="00D94DF1"/>
    <w:rsid w:val="00DA2E16"/>
    <w:rsid w:val="00DA2E46"/>
    <w:rsid w:val="00DA6646"/>
    <w:rsid w:val="00DA69ED"/>
    <w:rsid w:val="00DB09D0"/>
    <w:rsid w:val="00DB1101"/>
    <w:rsid w:val="00DB249D"/>
    <w:rsid w:val="00DB3B51"/>
    <w:rsid w:val="00DB7368"/>
    <w:rsid w:val="00DC177F"/>
    <w:rsid w:val="00DC1E68"/>
    <w:rsid w:val="00DC2DA6"/>
    <w:rsid w:val="00DC2E42"/>
    <w:rsid w:val="00DC33EB"/>
    <w:rsid w:val="00DC3EE4"/>
    <w:rsid w:val="00DC5C5E"/>
    <w:rsid w:val="00DC67C0"/>
    <w:rsid w:val="00DD1F46"/>
    <w:rsid w:val="00DD5636"/>
    <w:rsid w:val="00DD64BB"/>
    <w:rsid w:val="00DD7B5D"/>
    <w:rsid w:val="00DE1421"/>
    <w:rsid w:val="00DE1A5E"/>
    <w:rsid w:val="00DE2BA1"/>
    <w:rsid w:val="00DE4B34"/>
    <w:rsid w:val="00DE69D5"/>
    <w:rsid w:val="00DF29C1"/>
    <w:rsid w:val="00DF3473"/>
    <w:rsid w:val="00DF72DD"/>
    <w:rsid w:val="00E00D3D"/>
    <w:rsid w:val="00E0213A"/>
    <w:rsid w:val="00E02F8C"/>
    <w:rsid w:val="00E03A1E"/>
    <w:rsid w:val="00E04239"/>
    <w:rsid w:val="00E07348"/>
    <w:rsid w:val="00E12544"/>
    <w:rsid w:val="00E1543C"/>
    <w:rsid w:val="00E16182"/>
    <w:rsid w:val="00E16453"/>
    <w:rsid w:val="00E1667B"/>
    <w:rsid w:val="00E20EF0"/>
    <w:rsid w:val="00E25A54"/>
    <w:rsid w:val="00E25AE6"/>
    <w:rsid w:val="00E25BA6"/>
    <w:rsid w:val="00E30985"/>
    <w:rsid w:val="00E410DF"/>
    <w:rsid w:val="00E44D75"/>
    <w:rsid w:val="00E62344"/>
    <w:rsid w:val="00E6448E"/>
    <w:rsid w:val="00E701E8"/>
    <w:rsid w:val="00E707BF"/>
    <w:rsid w:val="00E7135D"/>
    <w:rsid w:val="00E738C3"/>
    <w:rsid w:val="00E759BA"/>
    <w:rsid w:val="00E76A43"/>
    <w:rsid w:val="00E80DBC"/>
    <w:rsid w:val="00E82A37"/>
    <w:rsid w:val="00E85EB4"/>
    <w:rsid w:val="00E85FEA"/>
    <w:rsid w:val="00E86D6D"/>
    <w:rsid w:val="00E918AD"/>
    <w:rsid w:val="00E9193B"/>
    <w:rsid w:val="00E960C6"/>
    <w:rsid w:val="00E961A9"/>
    <w:rsid w:val="00EA13E0"/>
    <w:rsid w:val="00EA22FB"/>
    <w:rsid w:val="00EA63B9"/>
    <w:rsid w:val="00EA641F"/>
    <w:rsid w:val="00EB4DF4"/>
    <w:rsid w:val="00EB505C"/>
    <w:rsid w:val="00EB6829"/>
    <w:rsid w:val="00EC0E42"/>
    <w:rsid w:val="00EC2751"/>
    <w:rsid w:val="00EC338C"/>
    <w:rsid w:val="00EC4984"/>
    <w:rsid w:val="00EC6C6D"/>
    <w:rsid w:val="00ED0BFF"/>
    <w:rsid w:val="00ED0DCE"/>
    <w:rsid w:val="00ED4E09"/>
    <w:rsid w:val="00EE1237"/>
    <w:rsid w:val="00EE408F"/>
    <w:rsid w:val="00EE6191"/>
    <w:rsid w:val="00EF3647"/>
    <w:rsid w:val="00EF41A5"/>
    <w:rsid w:val="00EF4235"/>
    <w:rsid w:val="00EF656A"/>
    <w:rsid w:val="00F05562"/>
    <w:rsid w:val="00F1023B"/>
    <w:rsid w:val="00F1279C"/>
    <w:rsid w:val="00F13A78"/>
    <w:rsid w:val="00F14F51"/>
    <w:rsid w:val="00F17830"/>
    <w:rsid w:val="00F23014"/>
    <w:rsid w:val="00F2329B"/>
    <w:rsid w:val="00F2523E"/>
    <w:rsid w:val="00F27D76"/>
    <w:rsid w:val="00F40249"/>
    <w:rsid w:val="00F40883"/>
    <w:rsid w:val="00F42CE1"/>
    <w:rsid w:val="00F45568"/>
    <w:rsid w:val="00F4642F"/>
    <w:rsid w:val="00F473F1"/>
    <w:rsid w:val="00F514BA"/>
    <w:rsid w:val="00F5189A"/>
    <w:rsid w:val="00F5348A"/>
    <w:rsid w:val="00F544BD"/>
    <w:rsid w:val="00F54E42"/>
    <w:rsid w:val="00F564CD"/>
    <w:rsid w:val="00F6220D"/>
    <w:rsid w:val="00F646D9"/>
    <w:rsid w:val="00F70BC6"/>
    <w:rsid w:val="00F719BC"/>
    <w:rsid w:val="00F728C5"/>
    <w:rsid w:val="00F7324A"/>
    <w:rsid w:val="00F73421"/>
    <w:rsid w:val="00F76701"/>
    <w:rsid w:val="00F77CA9"/>
    <w:rsid w:val="00F8213B"/>
    <w:rsid w:val="00F846D5"/>
    <w:rsid w:val="00F853C4"/>
    <w:rsid w:val="00F855BD"/>
    <w:rsid w:val="00F85956"/>
    <w:rsid w:val="00F86DAD"/>
    <w:rsid w:val="00F90D61"/>
    <w:rsid w:val="00F915C2"/>
    <w:rsid w:val="00F91840"/>
    <w:rsid w:val="00F93230"/>
    <w:rsid w:val="00F97633"/>
    <w:rsid w:val="00F97664"/>
    <w:rsid w:val="00F979B1"/>
    <w:rsid w:val="00FA1CA1"/>
    <w:rsid w:val="00FA1DCE"/>
    <w:rsid w:val="00FB6EA2"/>
    <w:rsid w:val="00FB7CC7"/>
    <w:rsid w:val="00FC513F"/>
    <w:rsid w:val="00FC6AE4"/>
    <w:rsid w:val="00FC7951"/>
    <w:rsid w:val="00FD16D2"/>
    <w:rsid w:val="00FD18E9"/>
    <w:rsid w:val="00FD1AA7"/>
    <w:rsid w:val="00FD3125"/>
    <w:rsid w:val="00FD35B1"/>
    <w:rsid w:val="00FE66D8"/>
    <w:rsid w:val="00FF18E1"/>
    <w:rsid w:val="00FF1F5E"/>
    <w:rsid w:val="00FF430F"/>
    <w:rsid w:val="00FF6381"/>
    <w:rsid w:val="00FF64B4"/>
    <w:rsid w:val="00FF6705"/>
    <w:rsid w:val="00FF670C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DE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3D1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33D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4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2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E00D3D"/>
  </w:style>
  <w:style w:type="paragraph" w:styleId="aa">
    <w:name w:val="header"/>
    <w:basedOn w:val="a"/>
    <w:link w:val="ab"/>
    <w:uiPriority w:val="99"/>
    <w:unhideWhenUsed/>
    <w:rsid w:val="00B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423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42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3D1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33D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4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2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E00D3D"/>
  </w:style>
  <w:style w:type="paragraph" w:styleId="aa">
    <w:name w:val="header"/>
    <w:basedOn w:val="a"/>
    <w:link w:val="ab"/>
    <w:uiPriority w:val="99"/>
    <w:unhideWhenUsed/>
    <w:rsid w:val="00B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423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4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34&amp;n=37553&amp;dst=1008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7407&amp;dst=100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828D-E4F0-463E-9B3E-2BC82D3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2025-02-05T09:54:00Z</cp:lastPrinted>
  <dcterms:created xsi:type="dcterms:W3CDTF">2025-02-05T09:55:00Z</dcterms:created>
  <dcterms:modified xsi:type="dcterms:W3CDTF">2025-02-05T09:55:00Z</dcterms:modified>
</cp:coreProperties>
</file>