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A7" w:rsidRDefault="000C3DA7" w:rsidP="000C3DA7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8124ED" w:rsidRDefault="008124ED" w:rsidP="000C3DA7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8124ED" w:rsidRPr="000C3DA7" w:rsidRDefault="008124ED" w:rsidP="000C3DA7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0C3DA7" w:rsidRPr="000C3DA7" w:rsidRDefault="000C3DA7" w:rsidP="000C3DA7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0C3DA7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0C3DA7">
        <w:rPr>
          <w:rFonts w:eastAsia="SimSun"/>
          <w:sz w:val="36"/>
          <w:szCs w:val="36"/>
          <w:lang w:eastAsia="ar-SA"/>
        </w:rPr>
        <w:br/>
      </w:r>
      <w:r w:rsidRPr="000C3DA7">
        <w:rPr>
          <w:rFonts w:eastAsia="SimSun"/>
          <w:b/>
          <w:sz w:val="36"/>
          <w:szCs w:val="36"/>
          <w:lang w:eastAsia="ar-SA"/>
        </w:rPr>
        <w:t>ДОКТААЛ</w:t>
      </w:r>
    </w:p>
    <w:p w:rsidR="000C3DA7" w:rsidRPr="000C3DA7" w:rsidRDefault="000C3DA7" w:rsidP="000C3DA7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0C3DA7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0C3DA7">
        <w:rPr>
          <w:rFonts w:eastAsia="SimSun"/>
          <w:sz w:val="36"/>
          <w:szCs w:val="36"/>
          <w:lang w:eastAsia="ar-SA"/>
        </w:rPr>
        <w:br/>
      </w:r>
      <w:r w:rsidRPr="000C3DA7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0E3011" w:rsidRDefault="000E3011" w:rsidP="000E301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E3011" w:rsidRDefault="0020680E" w:rsidP="0020680E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5 июля 2018 г. № 353</w:t>
      </w:r>
    </w:p>
    <w:p w:rsidR="0020680E" w:rsidRDefault="0020680E" w:rsidP="0020680E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0E3011" w:rsidRPr="000E3011" w:rsidRDefault="000E3011" w:rsidP="000E301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5687A" w:rsidRDefault="000E3011" w:rsidP="000E3011">
      <w:pPr>
        <w:pStyle w:val="ConsPlusTitle"/>
        <w:widowControl/>
        <w:jc w:val="center"/>
        <w:rPr>
          <w:sz w:val="28"/>
          <w:szCs w:val="28"/>
        </w:rPr>
      </w:pPr>
      <w:r w:rsidRPr="000E3011">
        <w:rPr>
          <w:sz w:val="28"/>
          <w:szCs w:val="28"/>
        </w:rPr>
        <w:t xml:space="preserve">О внесении изменения в абзац четвертый </w:t>
      </w:r>
    </w:p>
    <w:p w:rsidR="0085687A" w:rsidRDefault="000E3011" w:rsidP="000E3011">
      <w:pPr>
        <w:pStyle w:val="ConsPlusTitle"/>
        <w:widowControl/>
        <w:jc w:val="center"/>
        <w:rPr>
          <w:sz w:val="28"/>
          <w:szCs w:val="28"/>
        </w:rPr>
      </w:pPr>
      <w:r w:rsidRPr="000E3011">
        <w:rPr>
          <w:sz w:val="28"/>
          <w:szCs w:val="28"/>
        </w:rPr>
        <w:t xml:space="preserve">пункта 4.5 Порядка осуществления </w:t>
      </w:r>
      <w:proofErr w:type="gramStart"/>
      <w:r w:rsidRPr="000E3011">
        <w:rPr>
          <w:sz w:val="28"/>
          <w:szCs w:val="28"/>
        </w:rPr>
        <w:t>временных</w:t>
      </w:r>
      <w:proofErr w:type="gramEnd"/>
    </w:p>
    <w:p w:rsidR="0085687A" w:rsidRDefault="000E3011" w:rsidP="000E3011">
      <w:pPr>
        <w:pStyle w:val="ConsPlusTitle"/>
        <w:widowControl/>
        <w:jc w:val="center"/>
        <w:rPr>
          <w:sz w:val="28"/>
          <w:szCs w:val="28"/>
        </w:rPr>
      </w:pPr>
      <w:r w:rsidRPr="000E3011">
        <w:rPr>
          <w:sz w:val="28"/>
          <w:szCs w:val="28"/>
        </w:rPr>
        <w:t xml:space="preserve">ограничений или прекращения движения </w:t>
      </w:r>
    </w:p>
    <w:p w:rsidR="0085687A" w:rsidRDefault="000E3011" w:rsidP="000E3011">
      <w:pPr>
        <w:pStyle w:val="ConsPlusTitle"/>
        <w:widowControl/>
        <w:jc w:val="center"/>
        <w:rPr>
          <w:sz w:val="28"/>
          <w:szCs w:val="28"/>
        </w:rPr>
      </w:pPr>
      <w:r w:rsidRPr="000E3011">
        <w:rPr>
          <w:sz w:val="28"/>
          <w:szCs w:val="28"/>
        </w:rPr>
        <w:t xml:space="preserve">транспортных средств по </w:t>
      </w:r>
      <w:proofErr w:type="gramStart"/>
      <w:r w:rsidRPr="000E3011">
        <w:rPr>
          <w:sz w:val="28"/>
          <w:szCs w:val="28"/>
        </w:rPr>
        <w:t>автомобильным</w:t>
      </w:r>
      <w:proofErr w:type="gramEnd"/>
      <w:r w:rsidRPr="000E3011">
        <w:rPr>
          <w:sz w:val="28"/>
          <w:szCs w:val="28"/>
        </w:rPr>
        <w:t xml:space="preserve"> </w:t>
      </w:r>
    </w:p>
    <w:p w:rsidR="0085687A" w:rsidRDefault="000E3011" w:rsidP="000E3011">
      <w:pPr>
        <w:pStyle w:val="ConsPlusTitle"/>
        <w:widowControl/>
        <w:jc w:val="center"/>
        <w:rPr>
          <w:sz w:val="28"/>
          <w:szCs w:val="28"/>
        </w:rPr>
      </w:pPr>
      <w:r w:rsidRPr="000E3011">
        <w:rPr>
          <w:sz w:val="28"/>
          <w:szCs w:val="28"/>
        </w:rPr>
        <w:t xml:space="preserve">дорогам </w:t>
      </w:r>
      <w:proofErr w:type="gramStart"/>
      <w:r w:rsidRPr="000E3011">
        <w:rPr>
          <w:sz w:val="28"/>
          <w:szCs w:val="28"/>
        </w:rPr>
        <w:t>регионального</w:t>
      </w:r>
      <w:proofErr w:type="gramEnd"/>
      <w:r w:rsidRPr="000E3011">
        <w:rPr>
          <w:sz w:val="28"/>
          <w:szCs w:val="28"/>
        </w:rPr>
        <w:t xml:space="preserve"> или межмуниципального, </w:t>
      </w:r>
    </w:p>
    <w:p w:rsidR="000E3011" w:rsidRPr="000E3011" w:rsidRDefault="000E3011" w:rsidP="000E3011">
      <w:pPr>
        <w:pStyle w:val="ConsPlusTitle"/>
        <w:widowControl/>
        <w:jc w:val="center"/>
        <w:rPr>
          <w:sz w:val="28"/>
          <w:szCs w:val="28"/>
        </w:rPr>
      </w:pPr>
      <w:r w:rsidRPr="000E3011">
        <w:rPr>
          <w:sz w:val="28"/>
          <w:szCs w:val="28"/>
        </w:rPr>
        <w:t>местного значения в Республике Тыва</w:t>
      </w:r>
    </w:p>
    <w:p w:rsidR="000E3011" w:rsidRPr="000E3011" w:rsidRDefault="000E3011" w:rsidP="000E3011">
      <w:pPr>
        <w:autoSpaceDE w:val="0"/>
        <w:autoSpaceDN w:val="0"/>
        <w:adjustRightInd w:val="0"/>
        <w:rPr>
          <w:sz w:val="28"/>
          <w:szCs w:val="28"/>
        </w:rPr>
      </w:pPr>
    </w:p>
    <w:p w:rsidR="000E3011" w:rsidRPr="000E3011" w:rsidRDefault="000E3011" w:rsidP="000E3011">
      <w:pPr>
        <w:autoSpaceDE w:val="0"/>
        <w:autoSpaceDN w:val="0"/>
        <w:adjustRightInd w:val="0"/>
        <w:rPr>
          <w:sz w:val="28"/>
          <w:szCs w:val="28"/>
        </w:rPr>
      </w:pPr>
    </w:p>
    <w:p w:rsidR="000E3011" w:rsidRPr="000E3011" w:rsidRDefault="000E3011" w:rsidP="0085687A">
      <w:pPr>
        <w:autoSpaceDE w:val="0"/>
        <w:autoSpaceDN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 w:rsidRPr="000E3011">
        <w:rPr>
          <w:sz w:val="28"/>
          <w:szCs w:val="28"/>
        </w:rPr>
        <w:t xml:space="preserve">Правительство Республики Тыва </w:t>
      </w:r>
      <w:r w:rsidR="0085687A" w:rsidRPr="000E3011">
        <w:rPr>
          <w:sz w:val="28"/>
          <w:szCs w:val="28"/>
        </w:rPr>
        <w:t>ПОСТАНОВЛЯЕТ</w:t>
      </w:r>
      <w:r w:rsidR="0085687A" w:rsidRPr="000E3011">
        <w:rPr>
          <w:sz w:val="28"/>
          <w:szCs w:val="28"/>
        </w:rPr>
        <w:tab/>
      </w:r>
      <w:r w:rsidRPr="000E3011">
        <w:rPr>
          <w:sz w:val="28"/>
          <w:szCs w:val="28"/>
        </w:rPr>
        <w:t>:</w:t>
      </w:r>
    </w:p>
    <w:p w:rsidR="000E3011" w:rsidRPr="000E3011" w:rsidRDefault="000E3011" w:rsidP="0085687A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0E3011" w:rsidRPr="000E3011" w:rsidRDefault="000E3011" w:rsidP="0085687A">
      <w:pPr>
        <w:pStyle w:val="a5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0E3011">
        <w:rPr>
          <w:rFonts w:ascii="Times New Roman" w:hAnsi="Times New Roman" w:cs="Times New Roman"/>
        </w:rPr>
        <w:t>1. Внести в абзац четвертый пункта 4.5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Тыва, утвержденного постановлением Правительства Республики Тыва от 11 се</w:t>
      </w:r>
      <w:r w:rsidRPr="000E3011">
        <w:rPr>
          <w:rFonts w:ascii="Times New Roman" w:hAnsi="Times New Roman" w:cs="Times New Roman"/>
        </w:rPr>
        <w:t>н</w:t>
      </w:r>
      <w:r w:rsidRPr="000E3011">
        <w:rPr>
          <w:rFonts w:ascii="Times New Roman" w:hAnsi="Times New Roman" w:cs="Times New Roman"/>
        </w:rPr>
        <w:t>тября 2013 г. №</w:t>
      </w:r>
      <w:r w:rsidR="0085687A">
        <w:rPr>
          <w:rFonts w:ascii="Times New Roman" w:hAnsi="Times New Roman" w:cs="Times New Roman"/>
        </w:rPr>
        <w:t xml:space="preserve"> </w:t>
      </w:r>
      <w:r w:rsidRPr="000E3011">
        <w:rPr>
          <w:rFonts w:ascii="Times New Roman" w:hAnsi="Times New Roman" w:cs="Times New Roman"/>
        </w:rPr>
        <w:t>549, изменение, дополнив</w:t>
      </w:r>
      <w:r w:rsidR="001B67AA">
        <w:rPr>
          <w:rFonts w:ascii="Times New Roman" w:hAnsi="Times New Roman" w:cs="Times New Roman"/>
        </w:rPr>
        <w:t xml:space="preserve"> его</w:t>
      </w:r>
      <w:r w:rsidRPr="000E3011">
        <w:rPr>
          <w:rFonts w:ascii="Times New Roman" w:hAnsi="Times New Roman" w:cs="Times New Roman"/>
        </w:rPr>
        <w:t xml:space="preserve"> словами «</w:t>
      </w:r>
      <w:r w:rsidR="00A01476">
        <w:rPr>
          <w:rFonts w:ascii="Times New Roman" w:hAnsi="Times New Roman" w:cs="Times New Roman"/>
        </w:rPr>
        <w:t xml:space="preserve">, </w:t>
      </w:r>
      <w:r w:rsidRPr="000E3011">
        <w:rPr>
          <w:rFonts w:ascii="Times New Roman" w:hAnsi="Times New Roman" w:cs="Times New Roman"/>
        </w:rPr>
        <w:t>смазочных масел и спец</w:t>
      </w:r>
      <w:r w:rsidRPr="000E3011">
        <w:rPr>
          <w:rFonts w:ascii="Times New Roman" w:hAnsi="Times New Roman" w:cs="Times New Roman"/>
        </w:rPr>
        <w:t>и</w:t>
      </w:r>
      <w:r w:rsidRPr="000E3011">
        <w:rPr>
          <w:rFonts w:ascii="Times New Roman" w:hAnsi="Times New Roman" w:cs="Times New Roman"/>
        </w:rPr>
        <w:t>альных жидкостей».</w:t>
      </w:r>
    </w:p>
    <w:p w:rsidR="000E3011" w:rsidRPr="000E3011" w:rsidRDefault="000E3011" w:rsidP="0085687A">
      <w:pPr>
        <w:pStyle w:val="a5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0E3011">
        <w:rPr>
          <w:rFonts w:ascii="Times New Roman" w:hAnsi="Times New Roman" w:cs="Times New Roman"/>
        </w:rPr>
        <w:t>2. Разместить настоящее постановление на «</w:t>
      </w:r>
      <w:proofErr w:type="gramStart"/>
      <w:r w:rsidRPr="000E3011">
        <w:rPr>
          <w:rFonts w:ascii="Times New Roman" w:hAnsi="Times New Roman" w:cs="Times New Roman"/>
        </w:rPr>
        <w:t>Официальном</w:t>
      </w:r>
      <w:proofErr w:type="gramEnd"/>
      <w:r w:rsidRPr="000E3011">
        <w:rPr>
          <w:rFonts w:ascii="Times New Roman" w:hAnsi="Times New Roman" w:cs="Times New Roman"/>
        </w:rPr>
        <w:t xml:space="preserve"> интернет-портале правовой информации» (</w:t>
      </w:r>
      <w:r w:rsidRPr="000E3011">
        <w:rPr>
          <w:rFonts w:ascii="Times New Roman" w:hAnsi="Times New Roman" w:cs="Times New Roman"/>
          <w:lang w:val="en-US"/>
        </w:rPr>
        <w:t>www</w:t>
      </w:r>
      <w:r w:rsidRPr="000E3011">
        <w:rPr>
          <w:rFonts w:ascii="Times New Roman" w:hAnsi="Times New Roman" w:cs="Times New Roman"/>
        </w:rPr>
        <w:t>.</w:t>
      </w:r>
      <w:proofErr w:type="spellStart"/>
      <w:r w:rsidRPr="000E3011">
        <w:rPr>
          <w:rFonts w:ascii="Times New Roman" w:hAnsi="Times New Roman" w:cs="Times New Roman"/>
          <w:lang w:val="en-US"/>
        </w:rPr>
        <w:t>pravo</w:t>
      </w:r>
      <w:proofErr w:type="spellEnd"/>
      <w:r w:rsidRPr="000E3011">
        <w:rPr>
          <w:rFonts w:ascii="Times New Roman" w:hAnsi="Times New Roman" w:cs="Times New Roman"/>
        </w:rPr>
        <w:t>.</w:t>
      </w:r>
      <w:proofErr w:type="spellStart"/>
      <w:r w:rsidRPr="000E3011">
        <w:rPr>
          <w:rFonts w:ascii="Times New Roman" w:hAnsi="Times New Roman" w:cs="Times New Roman"/>
          <w:lang w:val="en-US"/>
        </w:rPr>
        <w:t>gov</w:t>
      </w:r>
      <w:proofErr w:type="spellEnd"/>
      <w:r w:rsidRPr="000E3011">
        <w:rPr>
          <w:rFonts w:ascii="Times New Roman" w:hAnsi="Times New Roman" w:cs="Times New Roman"/>
        </w:rPr>
        <w:t>.</w:t>
      </w:r>
      <w:proofErr w:type="spellStart"/>
      <w:r w:rsidRPr="000E3011">
        <w:rPr>
          <w:rFonts w:ascii="Times New Roman" w:hAnsi="Times New Roman" w:cs="Times New Roman"/>
          <w:lang w:val="en-US"/>
        </w:rPr>
        <w:t>ru</w:t>
      </w:r>
      <w:proofErr w:type="spellEnd"/>
      <w:r w:rsidRPr="000E3011">
        <w:rPr>
          <w:rFonts w:ascii="Times New Roman" w:hAnsi="Times New Roman" w:cs="Times New Roman"/>
        </w:rPr>
        <w:t>) и официальном сайте Республики Тыва в информационно-телекоммуникационной сети «Интернет».</w:t>
      </w:r>
    </w:p>
    <w:p w:rsidR="000E3011" w:rsidRPr="000E3011" w:rsidRDefault="000E3011" w:rsidP="000E3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011" w:rsidRPr="000E3011" w:rsidRDefault="000E3011" w:rsidP="000E3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011" w:rsidRPr="000E3011" w:rsidRDefault="000E3011" w:rsidP="000E30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1BBF" w:rsidRDefault="00B81BBF" w:rsidP="000E30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0E3011" w:rsidRPr="000E3011" w:rsidRDefault="00B81BBF" w:rsidP="000E30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Правительства </w:t>
      </w:r>
      <w:r w:rsidR="000E3011" w:rsidRPr="000E3011">
        <w:rPr>
          <w:sz w:val="28"/>
          <w:szCs w:val="28"/>
        </w:rPr>
        <w:t xml:space="preserve">Республики Тыва                                            </w:t>
      </w:r>
      <w:r w:rsidR="0085687A">
        <w:rPr>
          <w:sz w:val="28"/>
          <w:szCs w:val="28"/>
        </w:rPr>
        <w:t xml:space="preserve">                  </w:t>
      </w:r>
      <w:r w:rsidR="000E3011" w:rsidRPr="000E3011">
        <w:rPr>
          <w:sz w:val="28"/>
          <w:szCs w:val="28"/>
        </w:rPr>
        <w:t xml:space="preserve">   </w:t>
      </w:r>
      <w:r>
        <w:rPr>
          <w:sz w:val="28"/>
          <w:szCs w:val="28"/>
        </w:rPr>
        <w:t>О. Натсак</w:t>
      </w:r>
    </w:p>
    <w:sectPr w:rsidR="000E3011" w:rsidRPr="000E3011" w:rsidSect="000E3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7B" w:rsidRDefault="0043177B" w:rsidP="0099352B">
      <w:r>
        <w:separator/>
      </w:r>
    </w:p>
  </w:endnote>
  <w:endnote w:type="continuationSeparator" w:id="0">
    <w:p w:rsidR="0043177B" w:rsidRDefault="0043177B" w:rsidP="0099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F" w:rsidRDefault="00B81B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F" w:rsidRDefault="00B81B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F" w:rsidRDefault="00B81B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7B" w:rsidRDefault="0043177B" w:rsidP="0099352B">
      <w:r>
        <w:separator/>
      </w:r>
    </w:p>
  </w:footnote>
  <w:footnote w:type="continuationSeparator" w:id="0">
    <w:p w:rsidR="0043177B" w:rsidRDefault="0043177B" w:rsidP="0099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F" w:rsidRDefault="00B81B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2B" w:rsidRDefault="0099352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F" w:rsidRDefault="00B81B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041d3aa-69dc-4122-b341-91c7582092c7"/>
  </w:docVars>
  <w:rsids>
    <w:rsidRoot w:val="000E3011"/>
    <w:rsid w:val="000904C1"/>
    <w:rsid w:val="000C3DA7"/>
    <w:rsid w:val="000E3011"/>
    <w:rsid w:val="001B67AA"/>
    <w:rsid w:val="0020680E"/>
    <w:rsid w:val="0043177B"/>
    <w:rsid w:val="005E6448"/>
    <w:rsid w:val="006C312B"/>
    <w:rsid w:val="008124ED"/>
    <w:rsid w:val="0085687A"/>
    <w:rsid w:val="0099352B"/>
    <w:rsid w:val="009E5ECE"/>
    <w:rsid w:val="00A01476"/>
    <w:rsid w:val="00AE03D4"/>
    <w:rsid w:val="00B51F4D"/>
    <w:rsid w:val="00B81BBF"/>
    <w:rsid w:val="00BD1EC1"/>
    <w:rsid w:val="00CD207B"/>
    <w:rsid w:val="00D40DA3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E3011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rsid w:val="000E3011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0E3011"/>
    <w:pPr>
      <w:widowControl w:val="0"/>
      <w:shd w:val="clear" w:color="auto" w:fill="FFFFFF"/>
      <w:spacing w:line="324" w:lineRule="exact"/>
      <w:ind w:hanging="11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E3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0E3011"/>
  </w:style>
  <w:style w:type="paragraph" w:styleId="a7">
    <w:name w:val="header"/>
    <w:basedOn w:val="a"/>
    <w:link w:val="a8"/>
    <w:uiPriority w:val="99"/>
    <w:semiHidden/>
    <w:unhideWhenUsed/>
    <w:rsid w:val="009935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3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35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3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3D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D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2018-07-06T05:26:00Z</cp:lastPrinted>
  <dcterms:created xsi:type="dcterms:W3CDTF">2018-07-06T02:25:00Z</dcterms:created>
  <dcterms:modified xsi:type="dcterms:W3CDTF">2018-07-06T05:36:00Z</dcterms:modified>
</cp:coreProperties>
</file>