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CE" w:rsidRDefault="006530CE" w:rsidP="006530CE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0CE" w:rsidRPr="006530CE" w:rsidRDefault="006530CE" w:rsidP="006530C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620200099/29333(7)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530CE" w:rsidRPr="006530CE" w:rsidRDefault="006530CE" w:rsidP="006530C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620200099/29333(7)</w:t>
                      </w:r>
                    </w:p>
                  </w:txbxContent>
                </v:textbox>
              </v:rect>
            </w:pict>
          </mc:Fallback>
        </mc:AlternateContent>
      </w:r>
    </w:p>
    <w:p w:rsidR="006530CE" w:rsidRDefault="006530CE" w:rsidP="006530CE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6530CE" w:rsidRPr="006530CE" w:rsidRDefault="006530CE" w:rsidP="006530CE">
      <w:pPr>
        <w:widowControl/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6530CE" w:rsidRPr="006530CE" w:rsidRDefault="006530CE" w:rsidP="006530CE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6530CE">
        <w:rPr>
          <w:rFonts w:eastAsia="Calibri"/>
          <w:sz w:val="32"/>
          <w:szCs w:val="32"/>
        </w:rPr>
        <w:t>ПРАВИТЕЛЬСТВО РЕСПУБЛИКИ ТЫВА</w:t>
      </w:r>
      <w:r w:rsidRPr="006530CE">
        <w:rPr>
          <w:rFonts w:eastAsia="Calibri"/>
          <w:sz w:val="36"/>
          <w:szCs w:val="36"/>
        </w:rPr>
        <w:br/>
      </w:r>
      <w:r w:rsidRPr="006530CE">
        <w:rPr>
          <w:rFonts w:eastAsia="Calibri"/>
          <w:b/>
          <w:sz w:val="36"/>
          <w:szCs w:val="36"/>
        </w:rPr>
        <w:t>ПОСТАНОВЛЕНИЕ</w:t>
      </w:r>
    </w:p>
    <w:p w:rsidR="006530CE" w:rsidRPr="006530CE" w:rsidRDefault="006530CE" w:rsidP="006530CE">
      <w:pPr>
        <w:widowControl/>
        <w:suppressAutoHyphens w:val="0"/>
        <w:spacing w:after="200" w:line="276" w:lineRule="auto"/>
        <w:jc w:val="center"/>
        <w:rPr>
          <w:rFonts w:eastAsia="Calibri"/>
          <w:sz w:val="36"/>
          <w:szCs w:val="36"/>
        </w:rPr>
      </w:pPr>
      <w:r w:rsidRPr="006530CE">
        <w:rPr>
          <w:rFonts w:eastAsia="Calibri"/>
          <w:sz w:val="32"/>
          <w:szCs w:val="32"/>
        </w:rPr>
        <w:t>ТЫВА РЕСПУБЛИКАНЫӉ ЧАЗАА</w:t>
      </w:r>
      <w:r w:rsidRPr="006530CE">
        <w:rPr>
          <w:rFonts w:eastAsia="Calibri"/>
          <w:sz w:val="36"/>
          <w:szCs w:val="36"/>
        </w:rPr>
        <w:br/>
      </w:r>
      <w:r w:rsidRPr="006530CE">
        <w:rPr>
          <w:rFonts w:eastAsia="Calibri"/>
          <w:b/>
          <w:sz w:val="36"/>
          <w:szCs w:val="36"/>
        </w:rPr>
        <w:t>ДОКТААЛ</w:t>
      </w:r>
    </w:p>
    <w:p w:rsidR="00330AC3" w:rsidRPr="00A327FB" w:rsidRDefault="00330AC3" w:rsidP="00A327FB">
      <w:pPr>
        <w:pStyle w:val="1"/>
        <w:suppressAutoHyphens w:val="0"/>
        <w:ind w:left="0" w:right="0"/>
        <w:rPr>
          <w:b w:val="0"/>
        </w:rPr>
      </w:pPr>
    </w:p>
    <w:p w:rsidR="00330AC3" w:rsidRDefault="00E90DB0" w:rsidP="00E90DB0">
      <w:pPr>
        <w:pStyle w:val="1"/>
        <w:suppressAutoHyphens w:val="0"/>
        <w:spacing w:line="360" w:lineRule="auto"/>
        <w:ind w:left="0" w:right="0"/>
        <w:rPr>
          <w:b w:val="0"/>
        </w:rPr>
      </w:pPr>
      <w:r>
        <w:rPr>
          <w:b w:val="0"/>
        </w:rPr>
        <w:t>от 10 июля 2024 г. № 344</w:t>
      </w:r>
    </w:p>
    <w:p w:rsidR="00E90DB0" w:rsidRPr="00A327FB" w:rsidRDefault="00E90DB0" w:rsidP="00E90DB0">
      <w:pPr>
        <w:pStyle w:val="1"/>
        <w:suppressAutoHyphens w:val="0"/>
        <w:spacing w:line="360" w:lineRule="auto"/>
        <w:ind w:left="0" w:right="0"/>
        <w:rPr>
          <w:b w:val="0"/>
        </w:rPr>
      </w:pPr>
      <w:r>
        <w:rPr>
          <w:b w:val="0"/>
        </w:rPr>
        <w:t>г. Кызыл</w:t>
      </w:r>
    </w:p>
    <w:p w:rsidR="00330AC3" w:rsidRPr="00A327FB" w:rsidRDefault="00330AC3" w:rsidP="00A327FB">
      <w:pPr>
        <w:pStyle w:val="1"/>
        <w:suppressAutoHyphens w:val="0"/>
        <w:ind w:left="0" w:right="0"/>
        <w:rPr>
          <w:b w:val="0"/>
        </w:rPr>
      </w:pPr>
    </w:p>
    <w:p w:rsidR="00A327FB" w:rsidRPr="00A327FB" w:rsidRDefault="00910660" w:rsidP="00A327FB">
      <w:pPr>
        <w:pStyle w:val="1"/>
        <w:suppressAutoHyphens w:val="0"/>
        <w:ind w:left="0" w:right="0"/>
      </w:pPr>
      <w:r w:rsidRPr="00A327FB">
        <w:t xml:space="preserve">Об утверждении Порядка отбора </w:t>
      </w:r>
    </w:p>
    <w:p w:rsidR="00330AC3" w:rsidRPr="00A327FB" w:rsidRDefault="00910660" w:rsidP="00A327FB">
      <w:pPr>
        <w:pStyle w:val="1"/>
        <w:suppressAutoHyphens w:val="0"/>
        <w:ind w:left="0" w:right="0"/>
      </w:pPr>
      <w:r w:rsidRPr="00A327FB">
        <w:t>социально ориентированных</w:t>
      </w:r>
      <w:r w:rsidRPr="00A327FB">
        <w:rPr>
          <w:spacing w:val="1"/>
        </w:rPr>
        <w:t xml:space="preserve"> </w:t>
      </w:r>
      <w:r w:rsidRPr="00A327FB">
        <w:t>некоммерческих</w:t>
      </w:r>
    </w:p>
    <w:p w:rsidR="00330AC3" w:rsidRPr="00A327FB" w:rsidRDefault="00910660" w:rsidP="00A327FB">
      <w:pPr>
        <w:pStyle w:val="1"/>
        <w:suppressAutoHyphens w:val="0"/>
        <w:ind w:left="0" w:right="0"/>
        <w:rPr>
          <w:spacing w:val="1"/>
        </w:rPr>
      </w:pPr>
      <w:r w:rsidRPr="00A327FB">
        <w:t xml:space="preserve"> организаций Республики Тыва для оказания</w:t>
      </w:r>
      <w:r w:rsidRPr="00A327FB">
        <w:rPr>
          <w:spacing w:val="1"/>
        </w:rPr>
        <w:t xml:space="preserve"> </w:t>
      </w:r>
    </w:p>
    <w:p w:rsidR="00330AC3" w:rsidRPr="00A327FB" w:rsidRDefault="00910660" w:rsidP="00A327FB">
      <w:pPr>
        <w:pStyle w:val="1"/>
        <w:suppressAutoHyphens w:val="0"/>
        <w:ind w:left="0" w:right="0"/>
      </w:pPr>
      <w:r w:rsidRPr="00A327FB">
        <w:t xml:space="preserve">информационной поддержки в форме содействия </w:t>
      </w:r>
    </w:p>
    <w:p w:rsidR="00330AC3" w:rsidRPr="00A327FB" w:rsidRDefault="00910660" w:rsidP="00A327FB">
      <w:pPr>
        <w:pStyle w:val="1"/>
        <w:suppressAutoHyphens w:val="0"/>
        <w:ind w:left="0" w:right="0"/>
      </w:pPr>
      <w:r w:rsidRPr="00A327FB">
        <w:t>в создании</w:t>
      </w:r>
      <w:r w:rsidRPr="00A327FB">
        <w:rPr>
          <w:spacing w:val="1"/>
        </w:rPr>
        <w:t xml:space="preserve"> </w:t>
      </w:r>
      <w:r w:rsidRPr="00A327FB">
        <w:t>официальных</w:t>
      </w:r>
      <w:r w:rsidRPr="00A327FB">
        <w:rPr>
          <w:spacing w:val="-7"/>
        </w:rPr>
        <w:t xml:space="preserve"> </w:t>
      </w:r>
      <w:r w:rsidRPr="00A327FB">
        <w:t>сайтов</w:t>
      </w:r>
      <w:r w:rsidRPr="00A327FB">
        <w:rPr>
          <w:spacing w:val="-5"/>
        </w:rPr>
        <w:t xml:space="preserve"> </w:t>
      </w:r>
      <w:proofErr w:type="gramStart"/>
      <w:r w:rsidRPr="00A327FB">
        <w:t>в</w:t>
      </w:r>
      <w:proofErr w:type="gramEnd"/>
      <w:r w:rsidRPr="00A327FB">
        <w:rPr>
          <w:spacing w:val="-4"/>
        </w:rPr>
        <w:t xml:space="preserve"> </w:t>
      </w:r>
      <w:r w:rsidRPr="00A327FB">
        <w:t>информационно-</w:t>
      </w:r>
    </w:p>
    <w:p w:rsidR="00330AC3" w:rsidRPr="00A327FB" w:rsidRDefault="00910660" w:rsidP="00A327FB">
      <w:pPr>
        <w:pStyle w:val="1"/>
        <w:suppressAutoHyphens w:val="0"/>
        <w:ind w:left="0" w:right="0"/>
      </w:pPr>
      <w:r w:rsidRPr="00A327FB">
        <w:t>телекоммуникационной</w:t>
      </w:r>
      <w:r w:rsidRPr="00A327FB">
        <w:rPr>
          <w:spacing w:val="-5"/>
        </w:rPr>
        <w:t xml:space="preserve"> </w:t>
      </w:r>
      <w:r w:rsidRPr="00A327FB">
        <w:t xml:space="preserve">сети «Интернет» и (или) </w:t>
      </w:r>
    </w:p>
    <w:p w:rsidR="00A327FB" w:rsidRPr="00A327FB" w:rsidRDefault="00910660" w:rsidP="00A327FB">
      <w:pPr>
        <w:pStyle w:val="1"/>
        <w:suppressAutoHyphens w:val="0"/>
        <w:ind w:left="0" w:right="0"/>
        <w:rPr>
          <w:spacing w:val="1"/>
        </w:rPr>
      </w:pPr>
      <w:proofErr w:type="gramStart"/>
      <w:r w:rsidRPr="00A327FB">
        <w:t>обеспечении</w:t>
      </w:r>
      <w:proofErr w:type="gramEnd"/>
      <w:r w:rsidRPr="00A327FB">
        <w:t xml:space="preserve"> их функционирования путем</w:t>
      </w:r>
      <w:r w:rsidRPr="00A327FB">
        <w:rPr>
          <w:spacing w:val="1"/>
        </w:rPr>
        <w:t xml:space="preserve"> </w:t>
      </w:r>
    </w:p>
    <w:p w:rsidR="00330AC3" w:rsidRPr="00A327FB" w:rsidRDefault="00910660" w:rsidP="00A327FB">
      <w:pPr>
        <w:pStyle w:val="1"/>
        <w:suppressAutoHyphens w:val="0"/>
        <w:ind w:left="0" w:right="0"/>
      </w:pPr>
      <w:r w:rsidRPr="00A327FB">
        <w:t>использования</w:t>
      </w:r>
      <w:r w:rsidRPr="00A327FB">
        <w:rPr>
          <w:spacing w:val="-9"/>
        </w:rPr>
        <w:t xml:space="preserve"> </w:t>
      </w:r>
      <w:proofErr w:type="gramStart"/>
      <w:r w:rsidRPr="00A327FB">
        <w:t>федеральной</w:t>
      </w:r>
      <w:proofErr w:type="gramEnd"/>
      <w:r w:rsidRPr="00A327FB">
        <w:rPr>
          <w:spacing w:val="-8"/>
        </w:rPr>
        <w:t xml:space="preserve"> </w:t>
      </w:r>
      <w:r w:rsidRPr="00A327FB">
        <w:t>государственной</w:t>
      </w:r>
    </w:p>
    <w:p w:rsidR="00330AC3" w:rsidRPr="00A327FB" w:rsidRDefault="00910660" w:rsidP="00A327FB">
      <w:pPr>
        <w:pStyle w:val="1"/>
        <w:suppressAutoHyphens w:val="0"/>
        <w:ind w:left="0" w:right="0"/>
        <w:rPr>
          <w:spacing w:val="-2"/>
        </w:rPr>
      </w:pPr>
      <w:r w:rsidRPr="00A327FB">
        <w:rPr>
          <w:spacing w:val="-8"/>
        </w:rPr>
        <w:t xml:space="preserve"> </w:t>
      </w:r>
      <w:r w:rsidRPr="00A327FB">
        <w:t>информационной</w:t>
      </w:r>
      <w:r w:rsidRPr="00A327FB">
        <w:rPr>
          <w:spacing w:val="-8"/>
        </w:rPr>
        <w:t xml:space="preserve"> </w:t>
      </w:r>
      <w:r w:rsidRPr="00A327FB">
        <w:t>системы «Единый</w:t>
      </w:r>
      <w:r w:rsidRPr="00A327FB">
        <w:rPr>
          <w:spacing w:val="-6"/>
        </w:rPr>
        <w:t xml:space="preserve"> </w:t>
      </w:r>
      <w:r w:rsidRPr="00A327FB">
        <w:t>портал</w:t>
      </w:r>
      <w:r w:rsidRPr="00A327FB">
        <w:rPr>
          <w:spacing w:val="-2"/>
        </w:rPr>
        <w:t xml:space="preserve"> </w:t>
      </w:r>
    </w:p>
    <w:p w:rsidR="00A327FB" w:rsidRPr="00A327FB" w:rsidRDefault="00910660" w:rsidP="00A327FB">
      <w:pPr>
        <w:pStyle w:val="1"/>
        <w:suppressAutoHyphens w:val="0"/>
        <w:ind w:left="0" w:right="0"/>
        <w:rPr>
          <w:spacing w:val="-17"/>
        </w:rPr>
      </w:pPr>
      <w:r w:rsidRPr="00A327FB">
        <w:t>государственных</w:t>
      </w:r>
      <w:r w:rsidRPr="00A327FB">
        <w:rPr>
          <w:spacing w:val="-4"/>
        </w:rPr>
        <w:t xml:space="preserve"> </w:t>
      </w:r>
      <w:r w:rsidRPr="00A327FB">
        <w:t>и</w:t>
      </w:r>
      <w:r w:rsidRPr="00A327FB">
        <w:rPr>
          <w:spacing w:val="-6"/>
        </w:rPr>
        <w:t xml:space="preserve"> </w:t>
      </w:r>
      <w:r w:rsidRPr="00A327FB">
        <w:t>муниципальных</w:t>
      </w:r>
      <w:r w:rsidRPr="00A327FB">
        <w:rPr>
          <w:spacing w:val="-17"/>
        </w:rPr>
        <w:t xml:space="preserve"> </w:t>
      </w:r>
    </w:p>
    <w:p w:rsidR="001259A6" w:rsidRPr="00A327FB" w:rsidRDefault="00910660" w:rsidP="00A327FB">
      <w:pPr>
        <w:pStyle w:val="1"/>
        <w:suppressAutoHyphens w:val="0"/>
        <w:ind w:left="0" w:right="0"/>
      </w:pPr>
      <w:r w:rsidRPr="00A327FB">
        <w:t>услуг</w:t>
      </w:r>
      <w:r w:rsidRPr="00A327FB">
        <w:rPr>
          <w:spacing w:val="-17"/>
        </w:rPr>
        <w:t xml:space="preserve"> </w:t>
      </w:r>
      <w:r w:rsidRPr="00A327FB">
        <w:t>(функций)»</w:t>
      </w:r>
    </w:p>
    <w:p w:rsidR="001259A6" w:rsidRPr="00A327FB" w:rsidRDefault="001259A6" w:rsidP="00A327FB">
      <w:pPr>
        <w:pStyle w:val="1"/>
        <w:suppressAutoHyphens w:val="0"/>
        <w:ind w:left="0" w:right="0"/>
      </w:pPr>
    </w:p>
    <w:p w:rsidR="00A327FB" w:rsidRPr="00A327FB" w:rsidRDefault="00A327FB" w:rsidP="00A327FB">
      <w:pPr>
        <w:pStyle w:val="1"/>
        <w:suppressAutoHyphens w:val="0"/>
        <w:ind w:left="0" w:right="0"/>
      </w:pPr>
    </w:p>
    <w:p w:rsidR="001259A6" w:rsidRDefault="00910660" w:rsidP="00A327FB">
      <w:pPr>
        <w:pStyle w:val="a7"/>
        <w:suppressAutoHyphens w:val="0"/>
        <w:spacing w:line="360" w:lineRule="atLeast"/>
        <w:ind w:left="0" w:firstLine="709"/>
        <w:rPr>
          <w:spacing w:val="6"/>
        </w:rPr>
      </w:pPr>
      <w:proofErr w:type="gramStart"/>
      <w:r w:rsidRPr="00A327FB">
        <w:t>В соответствии с</w:t>
      </w:r>
      <w:r w:rsidRPr="00A327FB">
        <w:rPr>
          <w:spacing w:val="1"/>
        </w:rPr>
        <w:t xml:space="preserve"> </w:t>
      </w:r>
      <w:r w:rsidRPr="00A327FB">
        <w:t>постановлением</w:t>
      </w:r>
      <w:r w:rsidRPr="00A327FB">
        <w:rPr>
          <w:spacing w:val="63"/>
        </w:rPr>
        <w:t xml:space="preserve"> </w:t>
      </w:r>
      <w:r w:rsidRPr="00A327FB">
        <w:t>Правительства</w:t>
      </w:r>
      <w:r w:rsidRPr="00A327FB">
        <w:rPr>
          <w:spacing w:val="63"/>
        </w:rPr>
        <w:t xml:space="preserve"> </w:t>
      </w:r>
      <w:r w:rsidRPr="00A327FB">
        <w:t>Российской Федерации</w:t>
      </w:r>
      <w:r w:rsidRPr="00A327FB">
        <w:rPr>
          <w:spacing w:val="1"/>
        </w:rPr>
        <w:t xml:space="preserve"> </w:t>
      </w:r>
      <w:r w:rsidRPr="00A327FB">
        <w:t>от</w:t>
      </w:r>
      <w:r w:rsidRPr="00A327FB">
        <w:rPr>
          <w:spacing w:val="1"/>
        </w:rPr>
        <w:t xml:space="preserve"> </w:t>
      </w:r>
      <w:r w:rsidRPr="00A327FB">
        <w:t>29 ноября 2023 г.</w:t>
      </w:r>
      <w:r w:rsidRPr="00A327FB">
        <w:rPr>
          <w:spacing w:val="1"/>
        </w:rPr>
        <w:t xml:space="preserve"> </w:t>
      </w:r>
      <w:r w:rsidRPr="00A327FB">
        <w:t>№</w:t>
      </w:r>
      <w:r w:rsidRPr="00A327FB">
        <w:rPr>
          <w:spacing w:val="1"/>
        </w:rPr>
        <w:t xml:space="preserve"> </w:t>
      </w:r>
      <w:r w:rsidRPr="00A327FB">
        <w:t>2022</w:t>
      </w:r>
      <w:r w:rsidRPr="00A327FB">
        <w:rPr>
          <w:spacing w:val="1"/>
        </w:rPr>
        <w:t xml:space="preserve"> </w:t>
      </w:r>
      <w:r w:rsidRPr="00A327FB">
        <w:t>«Об</w:t>
      </w:r>
      <w:r w:rsidRPr="00A327FB">
        <w:rPr>
          <w:spacing w:val="1"/>
        </w:rPr>
        <w:t xml:space="preserve"> </w:t>
      </w:r>
      <w:r w:rsidRPr="00A327FB">
        <w:t>утверждении</w:t>
      </w:r>
      <w:r w:rsidRPr="00A327FB">
        <w:rPr>
          <w:spacing w:val="1"/>
        </w:rPr>
        <w:t xml:space="preserve"> </w:t>
      </w:r>
      <w:r w:rsidRPr="00A327FB">
        <w:t>Правил</w:t>
      </w:r>
      <w:r w:rsidRPr="00A327FB">
        <w:rPr>
          <w:spacing w:val="1"/>
        </w:rPr>
        <w:t xml:space="preserve"> </w:t>
      </w:r>
      <w:r w:rsidRPr="00A327FB">
        <w:t>осуществления</w:t>
      </w:r>
      <w:r w:rsidRPr="00A327FB">
        <w:rPr>
          <w:spacing w:val="1"/>
        </w:rPr>
        <w:t xml:space="preserve"> </w:t>
      </w:r>
      <w:r w:rsidRPr="00A327FB">
        <w:t>инфо</w:t>
      </w:r>
      <w:r w:rsidRPr="00A327FB">
        <w:t>р</w:t>
      </w:r>
      <w:r w:rsidRPr="00A327FB">
        <w:t>мационной поддержки социально ориентированным некоммерческим</w:t>
      </w:r>
      <w:r w:rsidRPr="00A327FB">
        <w:rPr>
          <w:spacing w:val="1"/>
        </w:rPr>
        <w:t xml:space="preserve"> </w:t>
      </w:r>
      <w:r w:rsidRPr="00A327FB">
        <w:t>орган</w:t>
      </w:r>
      <w:r w:rsidRPr="00A327FB">
        <w:t>и</w:t>
      </w:r>
      <w:r w:rsidRPr="00A327FB">
        <w:t>зациям</w:t>
      </w:r>
      <w:r w:rsidRPr="00A327FB">
        <w:rPr>
          <w:spacing w:val="1"/>
        </w:rPr>
        <w:t xml:space="preserve"> </w:t>
      </w:r>
      <w:r w:rsidRPr="00A327FB">
        <w:t>в</w:t>
      </w:r>
      <w:r w:rsidRPr="00A327FB">
        <w:rPr>
          <w:spacing w:val="1"/>
        </w:rPr>
        <w:t xml:space="preserve"> </w:t>
      </w:r>
      <w:r w:rsidRPr="00A327FB">
        <w:t>форме</w:t>
      </w:r>
      <w:r w:rsidRPr="00A327FB">
        <w:rPr>
          <w:spacing w:val="1"/>
        </w:rPr>
        <w:t xml:space="preserve"> </w:t>
      </w:r>
      <w:r w:rsidRPr="00A327FB">
        <w:t>содействия</w:t>
      </w:r>
      <w:r w:rsidRPr="00A327FB">
        <w:rPr>
          <w:spacing w:val="1"/>
        </w:rPr>
        <w:t xml:space="preserve"> </w:t>
      </w:r>
      <w:r w:rsidRPr="00A327FB">
        <w:t>в</w:t>
      </w:r>
      <w:r w:rsidRPr="00A327FB">
        <w:rPr>
          <w:spacing w:val="1"/>
        </w:rPr>
        <w:t xml:space="preserve"> </w:t>
      </w:r>
      <w:r w:rsidRPr="00A327FB">
        <w:t>создании</w:t>
      </w:r>
      <w:r w:rsidRPr="00A327FB">
        <w:rPr>
          <w:spacing w:val="1"/>
        </w:rPr>
        <w:t xml:space="preserve"> </w:t>
      </w:r>
      <w:r w:rsidRPr="00A327FB">
        <w:t>официальных</w:t>
      </w:r>
      <w:r w:rsidRPr="00A327FB">
        <w:rPr>
          <w:spacing w:val="1"/>
        </w:rPr>
        <w:t xml:space="preserve"> </w:t>
      </w:r>
      <w:r w:rsidRPr="00A327FB">
        <w:t>сайтов</w:t>
      </w:r>
      <w:r w:rsidRPr="00A327FB">
        <w:rPr>
          <w:spacing w:val="1"/>
        </w:rPr>
        <w:t xml:space="preserve"> </w:t>
      </w:r>
      <w:r w:rsidRPr="00A327FB">
        <w:t>в</w:t>
      </w:r>
      <w:r w:rsidRPr="00A327FB">
        <w:rPr>
          <w:spacing w:val="1"/>
        </w:rPr>
        <w:t xml:space="preserve"> </w:t>
      </w:r>
      <w:r w:rsidRPr="00A327FB">
        <w:t>информационно-телекоммуникационной</w:t>
      </w:r>
      <w:r w:rsidRPr="00A327FB">
        <w:rPr>
          <w:spacing w:val="1"/>
        </w:rPr>
        <w:t xml:space="preserve"> </w:t>
      </w:r>
      <w:r w:rsidRPr="00A327FB">
        <w:t>сети</w:t>
      </w:r>
      <w:r w:rsidRPr="00A327FB">
        <w:rPr>
          <w:spacing w:val="1"/>
        </w:rPr>
        <w:t xml:space="preserve"> </w:t>
      </w:r>
      <w:r w:rsidRPr="00A327FB">
        <w:t>«Интернет»</w:t>
      </w:r>
      <w:r w:rsidRPr="00A327FB">
        <w:rPr>
          <w:spacing w:val="1"/>
        </w:rPr>
        <w:t xml:space="preserve"> </w:t>
      </w:r>
      <w:r w:rsidRPr="00A327FB">
        <w:t>и</w:t>
      </w:r>
      <w:r w:rsidRPr="00A327FB">
        <w:rPr>
          <w:spacing w:val="1"/>
        </w:rPr>
        <w:t xml:space="preserve"> </w:t>
      </w:r>
      <w:r w:rsidRPr="00A327FB">
        <w:t>(или)</w:t>
      </w:r>
      <w:r w:rsidRPr="00A327FB">
        <w:rPr>
          <w:spacing w:val="-67"/>
        </w:rPr>
        <w:t xml:space="preserve"> </w:t>
      </w:r>
      <w:r w:rsidRPr="00A327FB">
        <w:t>обеспечении</w:t>
      </w:r>
      <w:r w:rsidRPr="00A327FB">
        <w:rPr>
          <w:spacing w:val="1"/>
        </w:rPr>
        <w:t xml:space="preserve"> </w:t>
      </w:r>
      <w:r w:rsidRPr="00A327FB">
        <w:t>их</w:t>
      </w:r>
      <w:r w:rsidRPr="00A327FB">
        <w:rPr>
          <w:spacing w:val="1"/>
        </w:rPr>
        <w:t xml:space="preserve"> </w:t>
      </w:r>
      <w:r w:rsidRPr="00A327FB">
        <w:t>функционир</w:t>
      </w:r>
      <w:r w:rsidRPr="00A327FB">
        <w:t>о</w:t>
      </w:r>
      <w:r w:rsidRPr="00A327FB">
        <w:t>вания</w:t>
      </w:r>
      <w:r w:rsidRPr="00A327FB">
        <w:rPr>
          <w:spacing w:val="1"/>
        </w:rPr>
        <w:t xml:space="preserve"> </w:t>
      </w:r>
      <w:r w:rsidRPr="00A327FB">
        <w:t>путем</w:t>
      </w:r>
      <w:r w:rsidRPr="00A327FB">
        <w:rPr>
          <w:spacing w:val="1"/>
        </w:rPr>
        <w:t xml:space="preserve"> </w:t>
      </w:r>
      <w:r w:rsidRPr="00A327FB">
        <w:t>использования</w:t>
      </w:r>
      <w:r w:rsidRPr="00A327FB">
        <w:rPr>
          <w:spacing w:val="1"/>
        </w:rPr>
        <w:t xml:space="preserve"> </w:t>
      </w:r>
      <w:r w:rsidRPr="00A327FB">
        <w:t>федеральной</w:t>
      </w:r>
      <w:r w:rsidRPr="00A327FB">
        <w:rPr>
          <w:spacing w:val="1"/>
        </w:rPr>
        <w:t xml:space="preserve"> </w:t>
      </w:r>
      <w:r w:rsidRPr="00A327FB">
        <w:t>государственной информационной</w:t>
      </w:r>
      <w:r w:rsidRPr="00A327FB">
        <w:rPr>
          <w:spacing w:val="63"/>
        </w:rPr>
        <w:t xml:space="preserve"> </w:t>
      </w:r>
      <w:r w:rsidRPr="00A327FB">
        <w:t>системы</w:t>
      </w:r>
      <w:r w:rsidRPr="00A327FB">
        <w:rPr>
          <w:spacing w:val="63"/>
        </w:rPr>
        <w:t xml:space="preserve"> </w:t>
      </w:r>
      <w:r w:rsidRPr="00A327FB">
        <w:t>«Единый</w:t>
      </w:r>
      <w:r w:rsidRPr="00A327FB">
        <w:rPr>
          <w:spacing w:val="63"/>
        </w:rPr>
        <w:t xml:space="preserve"> </w:t>
      </w:r>
      <w:r w:rsidRPr="00A327FB">
        <w:t>портал</w:t>
      </w:r>
      <w:r w:rsidRPr="00A327FB">
        <w:rPr>
          <w:spacing w:val="63"/>
        </w:rPr>
        <w:t xml:space="preserve"> </w:t>
      </w:r>
      <w:r w:rsidRPr="00A327FB">
        <w:t>государственных</w:t>
      </w:r>
      <w:r w:rsidRPr="00A327FB">
        <w:rPr>
          <w:spacing w:val="1"/>
        </w:rPr>
        <w:t xml:space="preserve"> </w:t>
      </w:r>
      <w:r w:rsidRPr="00A327FB">
        <w:t>и муниципальных услуг</w:t>
      </w:r>
      <w:r w:rsidRPr="00A327FB">
        <w:rPr>
          <w:spacing w:val="1"/>
        </w:rPr>
        <w:t xml:space="preserve"> </w:t>
      </w:r>
      <w:r w:rsidRPr="00A327FB">
        <w:t>(фун</w:t>
      </w:r>
      <w:r w:rsidRPr="00A327FB">
        <w:t>к</w:t>
      </w:r>
      <w:r w:rsidRPr="00A327FB">
        <w:t>ций)»</w:t>
      </w:r>
      <w:r w:rsidRPr="00A327FB">
        <w:rPr>
          <w:spacing w:val="6"/>
        </w:rPr>
        <w:t>,</w:t>
      </w:r>
      <w:r w:rsidRPr="00A327FB">
        <w:rPr>
          <w:rFonts w:eastAsia="Calibri"/>
        </w:rPr>
        <w:t xml:space="preserve"> пунктом 5 Регламента Правительства Республики Тыва, утвержденного </w:t>
      </w:r>
      <w:r w:rsidR="005A4C61">
        <w:rPr>
          <w:rFonts w:eastAsia="Calibri"/>
        </w:rPr>
        <w:t>п</w:t>
      </w:r>
      <w:r w:rsidRPr="00A327FB">
        <w:rPr>
          <w:rFonts w:eastAsia="Calibri"/>
        </w:rPr>
        <w:t>остановлением</w:t>
      </w:r>
      <w:proofErr w:type="gramEnd"/>
      <w:r w:rsidRPr="00A327FB">
        <w:rPr>
          <w:rFonts w:eastAsia="Calibri"/>
        </w:rPr>
        <w:t xml:space="preserve"> Правительства Республики Тыва от 16 июня 2008 г. № 381,</w:t>
      </w:r>
      <w:r w:rsidRPr="00A327FB">
        <w:rPr>
          <w:spacing w:val="6"/>
        </w:rPr>
        <w:t xml:space="preserve"> Правительство Республики Тыва </w:t>
      </w:r>
      <w:r w:rsidR="00A327FB" w:rsidRPr="00A327FB">
        <w:rPr>
          <w:spacing w:val="6"/>
        </w:rPr>
        <w:t>ПОСТАНОВЛЯЕТ:</w:t>
      </w:r>
    </w:p>
    <w:p w:rsidR="00A327FB" w:rsidRDefault="00A327FB" w:rsidP="00A327FB">
      <w:pPr>
        <w:pStyle w:val="a7"/>
        <w:suppressAutoHyphens w:val="0"/>
        <w:spacing w:line="360" w:lineRule="atLeast"/>
        <w:ind w:left="0" w:firstLine="709"/>
        <w:rPr>
          <w:spacing w:val="6"/>
        </w:rPr>
      </w:pPr>
    </w:p>
    <w:p w:rsidR="006530CE" w:rsidRDefault="006530CE" w:rsidP="00A327FB">
      <w:pPr>
        <w:pStyle w:val="a7"/>
        <w:suppressAutoHyphens w:val="0"/>
        <w:spacing w:line="360" w:lineRule="atLeast"/>
        <w:ind w:left="0" w:firstLine="709"/>
        <w:rPr>
          <w:spacing w:val="6"/>
        </w:rPr>
      </w:pPr>
    </w:p>
    <w:p w:rsidR="00E90DB0" w:rsidRPr="00A327FB" w:rsidRDefault="00E90DB0" w:rsidP="00A327FB">
      <w:pPr>
        <w:pStyle w:val="a7"/>
        <w:suppressAutoHyphens w:val="0"/>
        <w:spacing w:line="360" w:lineRule="atLeast"/>
        <w:ind w:left="0" w:firstLine="709"/>
        <w:rPr>
          <w:spacing w:val="6"/>
        </w:rPr>
      </w:pPr>
    </w:p>
    <w:p w:rsidR="001259A6" w:rsidRPr="00A327FB" w:rsidRDefault="00910660" w:rsidP="00A327FB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line="360" w:lineRule="atLeast"/>
        <w:ind w:left="0" w:firstLine="709"/>
      </w:pPr>
      <w:r w:rsidRPr="00A327FB">
        <w:lastRenderedPageBreak/>
        <w:t>Утвердить прилагаемые:</w:t>
      </w:r>
      <w:r w:rsidRPr="00A327FB">
        <w:rPr>
          <w:spacing w:val="1"/>
        </w:rPr>
        <w:t xml:space="preserve"> </w:t>
      </w:r>
    </w:p>
    <w:p w:rsidR="001259A6" w:rsidRPr="00A327FB" w:rsidRDefault="00910660" w:rsidP="00A327FB">
      <w:pPr>
        <w:pStyle w:val="a7"/>
        <w:tabs>
          <w:tab w:val="left" w:pos="993"/>
          <w:tab w:val="left" w:pos="1134"/>
        </w:tabs>
        <w:suppressAutoHyphens w:val="0"/>
        <w:spacing w:line="360" w:lineRule="atLeast"/>
        <w:ind w:left="0" w:firstLine="709"/>
      </w:pPr>
      <w:r w:rsidRPr="00A327FB">
        <w:t>Порядок проведения отбора социально ориентированных некоммерч</w:t>
      </w:r>
      <w:r w:rsidRPr="00A327FB">
        <w:t>е</w:t>
      </w:r>
      <w:r w:rsidRPr="00A327FB">
        <w:t>ских организаций для оказания информационной поддержки в форме соде</w:t>
      </w:r>
      <w:r w:rsidRPr="00A327FB">
        <w:t>й</w:t>
      </w:r>
      <w:r w:rsidRPr="00A327FB">
        <w:t>ствия в создании официальных сайтов в информационно-телекоммуникационной сети «Интернет» и (или) обеспечении их функцион</w:t>
      </w:r>
      <w:r w:rsidRPr="00A327FB">
        <w:t>и</w:t>
      </w:r>
      <w:r w:rsidRPr="00A327FB">
        <w:t>рования путем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="004F57B9">
        <w:t>»</w:t>
      </w:r>
      <w:r w:rsidRPr="00A327FB">
        <w:t xml:space="preserve"> </w:t>
      </w:r>
      <w:r w:rsidR="006D2852">
        <w:t xml:space="preserve">согласно </w:t>
      </w:r>
      <w:r w:rsidRPr="00A327FB">
        <w:t>приложени</w:t>
      </w:r>
      <w:r w:rsidR="006D2852">
        <w:t>ю</w:t>
      </w:r>
      <w:r w:rsidRPr="00A327FB">
        <w:t xml:space="preserve"> № 1</w:t>
      </w:r>
      <w:r w:rsidR="006D2852">
        <w:t xml:space="preserve"> к настоящему постановлению</w:t>
      </w:r>
      <w:r w:rsidRPr="00A327FB">
        <w:t>;</w:t>
      </w:r>
    </w:p>
    <w:p w:rsidR="006D2852" w:rsidRPr="00A327FB" w:rsidRDefault="00910660" w:rsidP="006D2852">
      <w:pPr>
        <w:pStyle w:val="a7"/>
        <w:tabs>
          <w:tab w:val="left" w:pos="993"/>
          <w:tab w:val="left" w:pos="1134"/>
        </w:tabs>
        <w:suppressAutoHyphens w:val="0"/>
        <w:spacing w:line="360" w:lineRule="atLeast"/>
        <w:ind w:left="0" w:firstLine="709"/>
      </w:pPr>
      <w:r w:rsidRPr="00A327FB">
        <w:t>Положение о Комиссии по проведению отбора социально ориентирова</w:t>
      </w:r>
      <w:r w:rsidRPr="00A327FB">
        <w:t>н</w:t>
      </w:r>
      <w:r w:rsidRPr="00A327FB">
        <w:t xml:space="preserve">ных некоммерческих организаций для оказания информационной поддержки </w:t>
      </w:r>
      <w:r w:rsidR="006D2852">
        <w:t xml:space="preserve">согласно </w:t>
      </w:r>
      <w:r w:rsidR="006D2852" w:rsidRPr="00A327FB">
        <w:t>приложени</w:t>
      </w:r>
      <w:r w:rsidR="006D2852">
        <w:t>ю № 2 к настоящему постановлению.</w:t>
      </w:r>
    </w:p>
    <w:p w:rsidR="00005817" w:rsidRPr="00A327FB" w:rsidRDefault="00910660" w:rsidP="00A327FB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line="360" w:lineRule="atLeast"/>
        <w:ind w:left="0" w:firstLine="709"/>
      </w:pPr>
      <w:r w:rsidRPr="00A327FB">
        <w:t xml:space="preserve">Разместить настоящее постановление на «Официальном </w:t>
      </w:r>
      <w:proofErr w:type="gramStart"/>
      <w:r w:rsidRPr="00A327FB">
        <w:t>интернет-портале</w:t>
      </w:r>
      <w:proofErr w:type="gramEnd"/>
      <w:r w:rsidRPr="00A327FB">
        <w:t xml:space="preserve"> правовой информации» (www.pravo.gov.ru) и официальном сайте Ре</w:t>
      </w:r>
      <w:r w:rsidRPr="00A327FB">
        <w:t>с</w:t>
      </w:r>
      <w:r w:rsidRPr="00A327FB">
        <w:t>публики Тыва в информационно-телекоммуникационной сети «Интернет».</w:t>
      </w:r>
    </w:p>
    <w:p w:rsidR="00005817" w:rsidRPr="00A327FB" w:rsidRDefault="00005817" w:rsidP="00A327FB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line="360" w:lineRule="atLeast"/>
        <w:ind w:left="0" w:firstLine="709"/>
      </w:pPr>
      <w:r w:rsidRPr="00A327FB">
        <w:rPr>
          <w:rFonts w:eastAsia="Calibri"/>
        </w:rPr>
        <w:t>Настоящее постановление вступает в силу со дня его официального опубликования.</w:t>
      </w:r>
    </w:p>
    <w:p w:rsidR="001259A6" w:rsidRPr="00A327FB" w:rsidRDefault="00910660" w:rsidP="00A327FB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right="-141" w:firstLine="709"/>
      </w:pPr>
      <w:proofErr w:type="gramStart"/>
      <w:r w:rsidRPr="00A327FB">
        <w:rPr>
          <w:lang w:eastAsia="ru-RU"/>
        </w:rPr>
        <w:t>Контроль за</w:t>
      </w:r>
      <w:proofErr w:type="gramEnd"/>
      <w:r w:rsidRPr="00A327FB">
        <w:rPr>
          <w:lang w:eastAsia="ru-RU"/>
        </w:rPr>
        <w:t xml:space="preserve"> исполнением настоящего постановления </w:t>
      </w:r>
      <w:r w:rsidR="003A6282">
        <w:rPr>
          <w:lang w:eastAsia="ru-RU"/>
        </w:rPr>
        <w:t>оставляю за собой</w:t>
      </w:r>
      <w:r w:rsidR="006C4B2B">
        <w:rPr>
          <w:lang w:eastAsia="ru-RU"/>
        </w:rPr>
        <w:t>.</w:t>
      </w:r>
    </w:p>
    <w:p w:rsidR="001259A6" w:rsidRPr="00A327FB" w:rsidRDefault="001259A6" w:rsidP="00A327FB">
      <w:pPr>
        <w:pStyle w:val="a7"/>
        <w:tabs>
          <w:tab w:val="left" w:pos="993"/>
          <w:tab w:val="left" w:pos="1134"/>
        </w:tabs>
        <w:suppressAutoHyphens w:val="0"/>
        <w:ind w:right="-141"/>
        <w:rPr>
          <w:lang w:eastAsia="ru-RU"/>
        </w:rPr>
      </w:pPr>
    </w:p>
    <w:p w:rsidR="001259A6" w:rsidRPr="00A327FB" w:rsidRDefault="001259A6" w:rsidP="00A327FB">
      <w:pPr>
        <w:pStyle w:val="a7"/>
        <w:tabs>
          <w:tab w:val="left" w:pos="993"/>
          <w:tab w:val="left" w:pos="1134"/>
        </w:tabs>
        <w:suppressAutoHyphens w:val="0"/>
        <w:ind w:right="-141"/>
        <w:rPr>
          <w:lang w:eastAsia="ru-RU"/>
        </w:rPr>
      </w:pPr>
    </w:p>
    <w:p w:rsidR="001259A6" w:rsidRPr="00A327FB" w:rsidRDefault="001259A6" w:rsidP="00A327FB">
      <w:pPr>
        <w:pStyle w:val="a7"/>
        <w:tabs>
          <w:tab w:val="left" w:pos="993"/>
          <w:tab w:val="left" w:pos="1134"/>
        </w:tabs>
        <w:suppressAutoHyphens w:val="0"/>
        <w:ind w:right="-141"/>
      </w:pPr>
    </w:p>
    <w:p w:rsidR="003A6282" w:rsidRPr="003A6282" w:rsidRDefault="003A6282" w:rsidP="003A6282">
      <w:pPr>
        <w:suppressAutoHyphens w:val="0"/>
        <w:jc w:val="both"/>
        <w:rPr>
          <w:sz w:val="28"/>
          <w:szCs w:val="28"/>
          <w:lang w:eastAsia="ru-RU"/>
        </w:rPr>
      </w:pPr>
      <w:r w:rsidRPr="003A6282">
        <w:rPr>
          <w:sz w:val="28"/>
          <w:szCs w:val="28"/>
          <w:lang w:eastAsia="ru-RU"/>
        </w:rPr>
        <w:t xml:space="preserve">    Заместитель Председателя</w:t>
      </w:r>
    </w:p>
    <w:p w:rsidR="00330AC3" w:rsidRPr="00A327FB" w:rsidRDefault="003A6282" w:rsidP="003A6282">
      <w:pPr>
        <w:suppressAutoHyphens w:val="0"/>
        <w:jc w:val="both"/>
        <w:rPr>
          <w:sz w:val="28"/>
          <w:szCs w:val="28"/>
          <w:lang w:eastAsia="ru-RU"/>
        </w:rPr>
      </w:pPr>
      <w:r w:rsidRPr="003A6282">
        <w:rPr>
          <w:sz w:val="28"/>
          <w:szCs w:val="28"/>
          <w:lang w:eastAsia="ru-RU"/>
        </w:rPr>
        <w:t>Правительства Республики Тыва                                                                 О. Лукин</w:t>
      </w:r>
    </w:p>
    <w:p w:rsidR="00330AC3" w:rsidRPr="00A327FB" w:rsidRDefault="00330AC3" w:rsidP="00A327FB">
      <w:pPr>
        <w:suppressAutoHyphens w:val="0"/>
        <w:jc w:val="both"/>
        <w:rPr>
          <w:sz w:val="28"/>
          <w:szCs w:val="28"/>
          <w:lang w:eastAsia="ru-RU"/>
        </w:rPr>
      </w:pPr>
    </w:p>
    <w:p w:rsidR="00330AC3" w:rsidRPr="00A327FB" w:rsidRDefault="00330AC3" w:rsidP="00A327FB">
      <w:pPr>
        <w:suppressAutoHyphens w:val="0"/>
        <w:jc w:val="both"/>
        <w:rPr>
          <w:sz w:val="28"/>
          <w:szCs w:val="28"/>
          <w:lang w:eastAsia="ru-RU"/>
        </w:rPr>
      </w:pPr>
    </w:p>
    <w:p w:rsidR="00330AC3" w:rsidRPr="00A327FB" w:rsidRDefault="00330AC3" w:rsidP="00A327FB">
      <w:pPr>
        <w:suppressAutoHyphens w:val="0"/>
        <w:jc w:val="both"/>
        <w:rPr>
          <w:sz w:val="28"/>
          <w:szCs w:val="28"/>
          <w:lang w:eastAsia="ru-RU"/>
        </w:rPr>
        <w:sectPr w:rsidR="00330AC3" w:rsidRPr="00A327FB" w:rsidSect="00467E8E">
          <w:headerReference w:type="default" r:id="rId8"/>
          <w:pgSz w:w="11906" w:h="16838"/>
          <w:pgMar w:top="1134" w:right="567" w:bottom="1134" w:left="1701" w:header="624" w:footer="624" w:gutter="0"/>
          <w:cols w:space="720"/>
          <w:formProt w:val="0"/>
          <w:titlePg/>
          <w:docGrid w:linePitch="299"/>
        </w:sectPr>
      </w:pPr>
    </w:p>
    <w:p w:rsidR="001259A6" w:rsidRPr="00B234BE" w:rsidRDefault="00910660" w:rsidP="00B234BE">
      <w:pPr>
        <w:pStyle w:val="a7"/>
        <w:tabs>
          <w:tab w:val="left" w:pos="7950"/>
        </w:tabs>
        <w:suppressAutoHyphens w:val="0"/>
        <w:ind w:left="5670"/>
        <w:jc w:val="center"/>
      </w:pPr>
      <w:bookmarkStart w:id="1" w:name="Утвержден"/>
      <w:bookmarkEnd w:id="1"/>
      <w:r w:rsidRPr="00B234BE">
        <w:lastRenderedPageBreak/>
        <w:t>Приложение №</w:t>
      </w:r>
      <w:r w:rsidR="00E6258B" w:rsidRPr="00B234BE">
        <w:t xml:space="preserve"> </w:t>
      </w:r>
      <w:r w:rsidRPr="00B234BE">
        <w:t>1</w:t>
      </w:r>
    </w:p>
    <w:p w:rsidR="001259A6" w:rsidRDefault="00910660" w:rsidP="00B234BE">
      <w:pPr>
        <w:pStyle w:val="a7"/>
        <w:suppressAutoHyphens w:val="0"/>
        <w:ind w:left="5670"/>
        <w:jc w:val="center"/>
      </w:pPr>
      <w:r w:rsidRPr="00B234BE">
        <w:t>к постановлению Правительства Республики Тыва</w:t>
      </w:r>
    </w:p>
    <w:p w:rsidR="00E90DB0" w:rsidRDefault="00E90DB0" w:rsidP="00E90DB0">
      <w:pPr>
        <w:pStyle w:val="1"/>
        <w:suppressAutoHyphens w:val="0"/>
        <w:spacing w:line="360" w:lineRule="auto"/>
        <w:ind w:left="4248" w:right="0" w:firstLine="708"/>
        <w:rPr>
          <w:b w:val="0"/>
        </w:rPr>
      </w:pPr>
      <w:r>
        <w:rPr>
          <w:b w:val="0"/>
        </w:rPr>
        <w:t xml:space="preserve">      от 10 июля 2024 г. № 344</w:t>
      </w:r>
    </w:p>
    <w:p w:rsidR="00B234BE" w:rsidRPr="00B234BE" w:rsidRDefault="00B234BE" w:rsidP="00B234BE">
      <w:pPr>
        <w:pStyle w:val="a7"/>
        <w:suppressAutoHyphens w:val="0"/>
        <w:ind w:left="5670"/>
        <w:jc w:val="center"/>
      </w:pPr>
    </w:p>
    <w:p w:rsidR="001259A6" w:rsidRPr="00B234BE" w:rsidRDefault="00B234BE" w:rsidP="00B234BE">
      <w:pPr>
        <w:pStyle w:val="a7"/>
        <w:suppressAutoHyphens w:val="0"/>
        <w:ind w:left="0"/>
        <w:jc w:val="center"/>
        <w:rPr>
          <w:b/>
        </w:rPr>
      </w:pPr>
      <w:proofErr w:type="gramStart"/>
      <w:r w:rsidRPr="00B234BE">
        <w:rPr>
          <w:b/>
        </w:rPr>
        <w:t>П</w:t>
      </w:r>
      <w:proofErr w:type="gramEnd"/>
      <w:r>
        <w:rPr>
          <w:b/>
        </w:rPr>
        <w:t xml:space="preserve"> </w:t>
      </w:r>
      <w:r w:rsidRPr="00B234BE">
        <w:rPr>
          <w:b/>
        </w:rPr>
        <w:t>О</w:t>
      </w:r>
      <w:r>
        <w:rPr>
          <w:b/>
        </w:rPr>
        <w:t xml:space="preserve"> </w:t>
      </w:r>
      <w:r w:rsidRPr="00B234BE">
        <w:rPr>
          <w:b/>
        </w:rPr>
        <w:t>Р</w:t>
      </w:r>
      <w:r>
        <w:rPr>
          <w:b/>
        </w:rPr>
        <w:t xml:space="preserve"> </w:t>
      </w:r>
      <w:r w:rsidRPr="00B234BE">
        <w:rPr>
          <w:b/>
        </w:rPr>
        <w:t>Я</w:t>
      </w:r>
      <w:r>
        <w:rPr>
          <w:b/>
        </w:rPr>
        <w:t xml:space="preserve"> </w:t>
      </w:r>
      <w:r w:rsidRPr="00B234BE">
        <w:rPr>
          <w:b/>
        </w:rPr>
        <w:t>Д</w:t>
      </w:r>
      <w:r>
        <w:rPr>
          <w:b/>
        </w:rPr>
        <w:t xml:space="preserve"> </w:t>
      </w:r>
      <w:r w:rsidRPr="00B234BE">
        <w:rPr>
          <w:b/>
        </w:rPr>
        <w:t>О</w:t>
      </w:r>
      <w:r>
        <w:rPr>
          <w:b/>
        </w:rPr>
        <w:t xml:space="preserve"> </w:t>
      </w:r>
      <w:r w:rsidRPr="00B234BE">
        <w:rPr>
          <w:b/>
        </w:rPr>
        <w:t>К</w:t>
      </w:r>
      <w:r>
        <w:rPr>
          <w:b/>
        </w:rPr>
        <w:t xml:space="preserve"> </w:t>
      </w:r>
    </w:p>
    <w:p w:rsidR="00B234BE" w:rsidRDefault="00910660" w:rsidP="00B234BE">
      <w:pPr>
        <w:pStyle w:val="a7"/>
        <w:suppressAutoHyphens w:val="0"/>
        <w:ind w:left="0"/>
        <w:jc w:val="center"/>
        <w:rPr>
          <w:spacing w:val="1"/>
        </w:rPr>
      </w:pPr>
      <w:r w:rsidRPr="00B234BE">
        <w:t>отбора</w:t>
      </w:r>
      <w:r w:rsidRPr="00B234BE">
        <w:rPr>
          <w:spacing w:val="1"/>
        </w:rPr>
        <w:t xml:space="preserve"> </w:t>
      </w:r>
      <w:r w:rsidRPr="00B234BE">
        <w:t>социально</w:t>
      </w:r>
      <w:r w:rsidRPr="00B234BE">
        <w:rPr>
          <w:spacing w:val="1"/>
        </w:rPr>
        <w:t xml:space="preserve"> </w:t>
      </w:r>
      <w:proofErr w:type="gramStart"/>
      <w:r w:rsidRPr="00B234BE">
        <w:t>ориентированных</w:t>
      </w:r>
      <w:proofErr w:type="gramEnd"/>
      <w:r w:rsidRPr="00B234BE">
        <w:rPr>
          <w:spacing w:val="1"/>
        </w:rPr>
        <w:t xml:space="preserve"> </w:t>
      </w:r>
      <w:r w:rsidRPr="00B234BE">
        <w:t>некоммерческих</w:t>
      </w:r>
      <w:r w:rsidRPr="00B234BE">
        <w:rPr>
          <w:spacing w:val="1"/>
        </w:rPr>
        <w:t xml:space="preserve"> </w:t>
      </w:r>
    </w:p>
    <w:p w:rsidR="00B234BE" w:rsidRDefault="00910660" w:rsidP="00B234BE">
      <w:pPr>
        <w:pStyle w:val="a7"/>
        <w:suppressAutoHyphens w:val="0"/>
        <w:ind w:left="0"/>
        <w:jc w:val="center"/>
        <w:rPr>
          <w:spacing w:val="1"/>
        </w:rPr>
      </w:pPr>
      <w:r w:rsidRPr="00B234BE">
        <w:t>организаций</w:t>
      </w:r>
      <w:r w:rsidRPr="00B234BE">
        <w:rPr>
          <w:spacing w:val="1"/>
        </w:rPr>
        <w:t xml:space="preserve"> </w:t>
      </w:r>
      <w:r w:rsidRPr="00B234BE">
        <w:t>Республики Тыва для</w:t>
      </w:r>
      <w:r w:rsidRPr="00B234BE">
        <w:rPr>
          <w:spacing w:val="1"/>
        </w:rPr>
        <w:t xml:space="preserve"> </w:t>
      </w:r>
      <w:r w:rsidRPr="00B234BE">
        <w:t>оказания</w:t>
      </w:r>
      <w:r w:rsidRPr="00B234BE">
        <w:rPr>
          <w:spacing w:val="1"/>
        </w:rPr>
        <w:t xml:space="preserve"> </w:t>
      </w:r>
    </w:p>
    <w:p w:rsidR="00B234BE" w:rsidRDefault="00910660" w:rsidP="00B234BE">
      <w:pPr>
        <w:pStyle w:val="a7"/>
        <w:suppressAutoHyphens w:val="0"/>
        <w:ind w:left="0"/>
        <w:jc w:val="center"/>
        <w:rPr>
          <w:spacing w:val="1"/>
        </w:rPr>
      </w:pPr>
      <w:r w:rsidRPr="00B234BE">
        <w:t>информационной</w:t>
      </w:r>
      <w:r w:rsidRPr="00B234BE">
        <w:rPr>
          <w:spacing w:val="1"/>
        </w:rPr>
        <w:t xml:space="preserve"> </w:t>
      </w:r>
      <w:r w:rsidRPr="00B234BE">
        <w:t>поддержки</w:t>
      </w:r>
      <w:r w:rsidRPr="00B234BE">
        <w:rPr>
          <w:spacing w:val="1"/>
        </w:rPr>
        <w:t xml:space="preserve"> </w:t>
      </w:r>
      <w:r w:rsidRPr="00B234BE">
        <w:t>в</w:t>
      </w:r>
      <w:r w:rsidRPr="00B234BE">
        <w:rPr>
          <w:spacing w:val="1"/>
        </w:rPr>
        <w:t xml:space="preserve"> </w:t>
      </w:r>
      <w:r w:rsidRPr="00B234BE">
        <w:t>форме</w:t>
      </w:r>
      <w:r w:rsidRPr="00B234BE">
        <w:rPr>
          <w:spacing w:val="1"/>
        </w:rPr>
        <w:t xml:space="preserve"> </w:t>
      </w:r>
      <w:r w:rsidRPr="00B234BE">
        <w:t>содействия</w:t>
      </w:r>
      <w:r w:rsidRPr="00B234BE">
        <w:rPr>
          <w:spacing w:val="1"/>
        </w:rPr>
        <w:t xml:space="preserve"> </w:t>
      </w:r>
    </w:p>
    <w:p w:rsidR="00B234BE" w:rsidRDefault="00910660" w:rsidP="00B234BE">
      <w:pPr>
        <w:pStyle w:val="a7"/>
        <w:suppressAutoHyphens w:val="0"/>
        <w:ind w:left="0"/>
        <w:jc w:val="center"/>
      </w:pPr>
      <w:r w:rsidRPr="00B234BE">
        <w:t>в</w:t>
      </w:r>
      <w:r w:rsidRPr="00B234BE">
        <w:rPr>
          <w:spacing w:val="1"/>
        </w:rPr>
        <w:t xml:space="preserve"> </w:t>
      </w:r>
      <w:r w:rsidRPr="00B234BE">
        <w:t>создании</w:t>
      </w:r>
      <w:r w:rsidRPr="00B234BE">
        <w:rPr>
          <w:spacing w:val="1"/>
        </w:rPr>
        <w:t xml:space="preserve"> </w:t>
      </w:r>
      <w:r w:rsidRPr="00B234BE">
        <w:t>официальных</w:t>
      </w:r>
      <w:r w:rsidRPr="00B234BE">
        <w:rPr>
          <w:spacing w:val="1"/>
        </w:rPr>
        <w:t xml:space="preserve"> </w:t>
      </w:r>
      <w:r w:rsidRPr="00B234BE">
        <w:t>сайтов</w:t>
      </w:r>
      <w:r w:rsidRPr="00B234BE">
        <w:rPr>
          <w:spacing w:val="1"/>
        </w:rPr>
        <w:t xml:space="preserve"> </w:t>
      </w:r>
      <w:proofErr w:type="gramStart"/>
      <w:r w:rsidRPr="00B234BE">
        <w:t>в</w:t>
      </w:r>
      <w:proofErr w:type="gramEnd"/>
      <w:r w:rsidRPr="00B234BE">
        <w:rPr>
          <w:spacing w:val="1"/>
        </w:rPr>
        <w:t xml:space="preserve"> </w:t>
      </w:r>
      <w:r w:rsidRPr="00B234BE">
        <w:t>информационно-</w:t>
      </w:r>
    </w:p>
    <w:p w:rsidR="00B234BE" w:rsidRDefault="00910660" w:rsidP="00B234BE">
      <w:pPr>
        <w:pStyle w:val="a7"/>
        <w:suppressAutoHyphens w:val="0"/>
        <w:ind w:left="0"/>
        <w:jc w:val="center"/>
        <w:rPr>
          <w:spacing w:val="1"/>
        </w:rPr>
      </w:pPr>
      <w:r w:rsidRPr="00B234BE">
        <w:t>телекоммуникационной</w:t>
      </w:r>
      <w:r w:rsidRPr="00B234BE">
        <w:rPr>
          <w:spacing w:val="1"/>
        </w:rPr>
        <w:t xml:space="preserve"> </w:t>
      </w:r>
      <w:r w:rsidRPr="00B234BE">
        <w:t>сети</w:t>
      </w:r>
      <w:r w:rsidRPr="00B234BE">
        <w:rPr>
          <w:spacing w:val="1"/>
        </w:rPr>
        <w:t xml:space="preserve"> </w:t>
      </w:r>
      <w:r w:rsidRPr="00B234BE">
        <w:t>«Интернет»</w:t>
      </w:r>
      <w:r w:rsidRPr="00B234BE">
        <w:rPr>
          <w:spacing w:val="1"/>
        </w:rPr>
        <w:t xml:space="preserve"> </w:t>
      </w:r>
      <w:r w:rsidRPr="00B234BE">
        <w:t>и</w:t>
      </w:r>
      <w:r w:rsidRPr="00B234BE">
        <w:rPr>
          <w:spacing w:val="1"/>
        </w:rPr>
        <w:t xml:space="preserve"> </w:t>
      </w:r>
      <w:r w:rsidRPr="00B234BE">
        <w:t>(или)</w:t>
      </w:r>
      <w:r w:rsidRPr="00B234BE">
        <w:rPr>
          <w:spacing w:val="1"/>
        </w:rPr>
        <w:t xml:space="preserve"> </w:t>
      </w:r>
    </w:p>
    <w:p w:rsidR="00B234BE" w:rsidRDefault="00910660" w:rsidP="00B234BE">
      <w:pPr>
        <w:pStyle w:val="a7"/>
        <w:suppressAutoHyphens w:val="0"/>
        <w:ind w:left="0"/>
        <w:jc w:val="center"/>
      </w:pPr>
      <w:proofErr w:type="gramStart"/>
      <w:r w:rsidRPr="00B234BE">
        <w:t>обеспечении</w:t>
      </w:r>
      <w:proofErr w:type="gramEnd"/>
      <w:r w:rsidRPr="00B234BE">
        <w:rPr>
          <w:spacing w:val="1"/>
        </w:rPr>
        <w:t xml:space="preserve"> </w:t>
      </w:r>
      <w:r w:rsidRPr="00B234BE">
        <w:t>их</w:t>
      </w:r>
      <w:r w:rsidRPr="00B234BE">
        <w:rPr>
          <w:spacing w:val="1"/>
        </w:rPr>
        <w:t xml:space="preserve"> </w:t>
      </w:r>
      <w:r w:rsidRPr="00B234BE">
        <w:t>функционирования</w:t>
      </w:r>
      <w:r w:rsidRPr="00B234BE">
        <w:rPr>
          <w:spacing w:val="1"/>
        </w:rPr>
        <w:t xml:space="preserve"> </w:t>
      </w:r>
      <w:r w:rsidRPr="00B234BE">
        <w:t>путем</w:t>
      </w:r>
      <w:r w:rsidRPr="00B234BE">
        <w:rPr>
          <w:spacing w:val="1"/>
        </w:rPr>
        <w:t xml:space="preserve"> </w:t>
      </w:r>
      <w:r w:rsidRPr="00B234BE">
        <w:t>использования</w:t>
      </w:r>
    </w:p>
    <w:p w:rsidR="00B234BE" w:rsidRDefault="00910660" w:rsidP="00B234BE">
      <w:pPr>
        <w:pStyle w:val="a7"/>
        <w:suppressAutoHyphens w:val="0"/>
        <w:ind w:left="0"/>
        <w:jc w:val="center"/>
      </w:pPr>
      <w:r w:rsidRPr="00B234BE">
        <w:rPr>
          <w:spacing w:val="1"/>
        </w:rPr>
        <w:t xml:space="preserve"> </w:t>
      </w:r>
      <w:r w:rsidRPr="00B234BE">
        <w:t>федеральной</w:t>
      </w:r>
      <w:r w:rsidRPr="00B234BE">
        <w:rPr>
          <w:spacing w:val="1"/>
        </w:rPr>
        <w:t xml:space="preserve"> </w:t>
      </w:r>
      <w:r w:rsidRPr="00B234BE">
        <w:t>государственной</w:t>
      </w:r>
      <w:r w:rsidRPr="00B234BE">
        <w:rPr>
          <w:spacing w:val="1"/>
        </w:rPr>
        <w:t xml:space="preserve"> </w:t>
      </w:r>
      <w:r w:rsidRPr="00B234BE">
        <w:t>информационной</w:t>
      </w:r>
    </w:p>
    <w:p w:rsidR="00B234BE" w:rsidRDefault="00910660" w:rsidP="00B234BE">
      <w:pPr>
        <w:pStyle w:val="a7"/>
        <w:suppressAutoHyphens w:val="0"/>
        <w:ind w:left="0"/>
        <w:jc w:val="center"/>
        <w:rPr>
          <w:spacing w:val="1"/>
        </w:rPr>
      </w:pPr>
      <w:r w:rsidRPr="00B234BE">
        <w:rPr>
          <w:spacing w:val="1"/>
        </w:rPr>
        <w:t xml:space="preserve"> </w:t>
      </w:r>
      <w:r w:rsidRPr="00B234BE">
        <w:t>системы</w:t>
      </w:r>
      <w:r w:rsidRPr="00B234BE">
        <w:rPr>
          <w:spacing w:val="1"/>
        </w:rPr>
        <w:t xml:space="preserve"> </w:t>
      </w:r>
      <w:r w:rsidRPr="00B234BE">
        <w:t>«Единый</w:t>
      </w:r>
      <w:r w:rsidRPr="00B234BE">
        <w:rPr>
          <w:spacing w:val="1"/>
        </w:rPr>
        <w:t xml:space="preserve"> </w:t>
      </w:r>
      <w:r w:rsidRPr="00B234BE">
        <w:t>портал</w:t>
      </w:r>
      <w:r w:rsidRPr="00B234BE">
        <w:rPr>
          <w:spacing w:val="1"/>
        </w:rPr>
        <w:t xml:space="preserve"> </w:t>
      </w:r>
      <w:proofErr w:type="gramStart"/>
      <w:r w:rsidRPr="00B234BE">
        <w:t>государственных</w:t>
      </w:r>
      <w:proofErr w:type="gramEnd"/>
      <w:r w:rsidRPr="00B234BE">
        <w:rPr>
          <w:spacing w:val="1"/>
        </w:rPr>
        <w:t xml:space="preserve"> </w:t>
      </w:r>
    </w:p>
    <w:p w:rsidR="001259A6" w:rsidRPr="00B234BE" w:rsidRDefault="00910660" w:rsidP="00B234BE">
      <w:pPr>
        <w:pStyle w:val="a7"/>
        <w:suppressAutoHyphens w:val="0"/>
        <w:ind w:left="0"/>
        <w:jc w:val="center"/>
      </w:pPr>
      <w:r w:rsidRPr="00B234BE">
        <w:t>и</w:t>
      </w:r>
      <w:r w:rsidRPr="00B234BE">
        <w:rPr>
          <w:spacing w:val="-67"/>
        </w:rPr>
        <w:t xml:space="preserve"> </w:t>
      </w:r>
      <w:r w:rsidRPr="00B234BE">
        <w:t>муниципальных</w:t>
      </w:r>
      <w:r w:rsidRPr="00B234BE">
        <w:rPr>
          <w:spacing w:val="1"/>
        </w:rPr>
        <w:t xml:space="preserve"> </w:t>
      </w:r>
      <w:r w:rsidRPr="00B234BE">
        <w:t>услуг</w:t>
      </w:r>
      <w:r w:rsidRPr="00B234BE">
        <w:rPr>
          <w:spacing w:val="1"/>
        </w:rPr>
        <w:t xml:space="preserve"> </w:t>
      </w:r>
      <w:r w:rsidRPr="00B234BE">
        <w:t>(функций)»</w:t>
      </w:r>
    </w:p>
    <w:p w:rsidR="001259A6" w:rsidRPr="00B234BE" w:rsidRDefault="001259A6" w:rsidP="00B234BE">
      <w:pPr>
        <w:pStyle w:val="a7"/>
        <w:suppressAutoHyphens w:val="0"/>
        <w:ind w:left="0"/>
        <w:jc w:val="center"/>
      </w:pPr>
    </w:p>
    <w:p w:rsidR="001259A6" w:rsidRPr="00A327FB" w:rsidRDefault="00910660" w:rsidP="00B234BE">
      <w:pPr>
        <w:pStyle w:val="ac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proofErr w:type="gramStart"/>
      <w:r w:rsidRPr="00A327FB">
        <w:rPr>
          <w:sz w:val="28"/>
        </w:rPr>
        <w:t>Настоящий Порядок определяет правила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</w:t>
      </w:r>
      <w:r w:rsidRPr="00A327FB">
        <w:rPr>
          <w:sz w:val="28"/>
        </w:rPr>
        <w:t>и</w:t>
      </w:r>
      <w:r w:rsidRPr="00A327FB">
        <w:rPr>
          <w:sz w:val="28"/>
        </w:rPr>
        <w:t xml:space="preserve">онно-телекоммуникационной сети «Интернет» (далее </w:t>
      </w:r>
      <w:r w:rsidR="006430AA" w:rsidRPr="00A327FB">
        <w:rPr>
          <w:sz w:val="28"/>
        </w:rPr>
        <w:t xml:space="preserve">‒ </w:t>
      </w:r>
      <w:r w:rsidRPr="00A327FB">
        <w:rPr>
          <w:sz w:val="28"/>
        </w:rPr>
        <w:t xml:space="preserve">сеть «Интернет»)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соответственно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отбор, участник отбора, информационная поддержка).</w:t>
      </w:r>
      <w:proofErr w:type="gramEnd"/>
    </w:p>
    <w:p w:rsidR="001259A6" w:rsidRPr="00A327FB" w:rsidRDefault="00910660" w:rsidP="00B234BE">
      <w:pPr>
        <w:pStyle w:val="ac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proofErr w:type="gramStart"/>
      <w:r w:rsidRPr="00A327FB">
        <w:rPr>
          <w:sz w:val="28"/>
        </w:rPr>
        <w:t>Отбор проводится в целях реализации постановления Правительства Российской Федерации от 29 ноября 2023 г. № 2022 «Об утверждении Правил осуществления информационной поддержки социально ориентированным н</w:t>
      </w:r>
      <w:r w:rsidRPr="00A327FB">
        <w:rPr>
          <w:sz w:val="28"/>
        </w:rPr>
        <w:t>е</w:t>
      </w:r>
      <w:r w:rsidRPr="00A327FB">
        <w:rPr>
          <w:sz w:val="28"/>
        </w:rPr>
        <w:t>коммерческим организациям в форме содействия в создании официальных са</w:t>
      </w:r>
      <w:r w:rsidRPr="00A327FB">
        <w:rPr>
          <w:sz w:val="28"/>
        </w:rPr>
        <w:t>й</w:t>
      </w:r>
      <w:r w:rsidRPr="00A327FB">
        <w:rPr>
          <w:sz w:val="28"/>
        </w:rPr>
        <w:t>тов в информационно-телекоммуникационной сети «Интернет» и (или) обесп</w:t>
      </w:r>
      <w:r w:rsidRPr="00A327FB">
        <w:rPr>
          <w:sz w:val="28"/>
        </w:rPr>
        <w:t>е</w:t>
      </w:r>
      <w:r w:rsidRPr="00A327FB">
        <w:rPr>
          <w:sz w:val="28"/>
        </w:rPr>
        <w:t>чении их функционирования путем использования федеральной государстве</w:t>
      </w:r>
      <w:r w:rsidRPr="00A327FB">
        <w:rPr>
          <w:sz w:val="28"/>
        </w:rPr>
        <w:t>н</w:t>
      </w:r>
      <w:r w:rsidRPr="00A327FB">
        <w:rPr>
          <w:sz w:val="28"/>
        </w:rPr>
        <w:t>ной информационной системы «Единый портал государственных и муниц</w:t>
      </w:r>
      <w:r w:rsidRPr="00A327FB">
        <w:rPr>
          <w:sz w:val="28"/>
        </w:rPr>
        <w:t>и</w:t>
      </w:r>
      <w:r w:rsidRPr="00A327FB">
        <w:rPr>
          <w:sz w:val="28"/>
        </w:rPr>
        <w:t>пальных услуг (функций)».</w:t>
      </w:r>
      <w:proofErr w:type="gramEnd"/>
    </w:p>
    <w:p w:rsidR="001259A6" w:rsidRPr="00A327FB" w:rsidRDefault="00910660" w:rsidP="00B234BE">
      <w:pPr>
        <w:pStyle w:val="ac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Информационная поддержка оказывается некоммерческим организац</w:t>
      </w:r>
      <w:r w:rsidRPr="00A327FB">
        <w:rPr>
          <w:sz w:val="28"/>
        </w:rPr>
        <w:t>и</w:t>
      </w:r>
      <w:r w:rsidRPr="00A327FB">
        <w:rPr>
          <w:sz w:val="28"/>
        </w:rPr>
        <w:t>ям, включенным в реестр социально ориентированных некоммерческих орган</w:t>
      </w:r>
      <w:r w:rsidRPr="00A327FB">
        <w:rPr>
          <w:sz w:val="28"/>
        </w:rPr>
        <w:t>и</w:t>
      </w:r>
      <w:r w:rsidRPr="00A327FB">
        <w:rPr>
          <w:sz w:val="28"/>
        </w:rPr>
        <w:t>заций в соответствии с постановлением Правительства Российской Федерации от 30 июля 2021 г. № 1290 «О реестре социально ориентированных некомме</w:t>
      </w:r>
      <w:r w:rsidRPr="00A327FB">
        <w:rPr>
          <w:sz w:val="28"/>
        </w:rPr>
        <w:t>р</w:t>
      </w:r>
      <w:r w:rsidRPr="00A327FB">
        <w:rPr>
          <w:sz w:val="28"/>
        </w:rPr>
        <w:t>ческих организаций» и соответствующим требованиям, определенным пунктом 4 настоящего Порядка.</w:t>
      </w:r>
    </w:p>
    <w:p w:rsidR="001259A6" w:rsidRPr="00A327FB" w:rsidRDefault="00910660" w:rsidP="00B234BE">
      <w:pPr>
        <w:pStyle w:val="ac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Возможность получения информационной поддержки в соответствии с настоящим Порядком предоставляется социально ориентированной некомме</w:t>
      </w:r>
      <w:r w:rsidRPr="00A327FB">
        <w:rPr>
          <w:sz w:val="28"/>
        </w:rPr>
        <w:t>р</w:t>
      </w:r>
      <w:r w:rsidRPr="00A327FB">
        <w:rPr>
          <w:sz w:val="28"/>
        </w:rPr>
        <w:t>ческой организации в случае, если такая организация соответствует следующим требованиям:</w:t>
      </w:r>
    </w:p>
    <w:p w:rsidR="001259A6" w:rsidRPr="00A327FB" w:rsidRDefault="00910660" w:rsidP="00B234BE">
      <w:pPr>
        <w:pStyle w:val="ac"/>
        <w:tabs>
          <w:tab w:val="left" w:pos="567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а) социально ориентированная некоммерческая организация зарегистр</w:t>
      </w:r>
      <w:r w:rsidRPr="00A327FB">
        <w:rPr>
          <w:sz w:val="28"/>
        </w:rPr>
        <w:t>и</w:t>
      </w:r>
      <w:r w:rsidRPr="00A327FB">
        <w:rPr>
          <w:sz w:val="28"/>
        </w:rPr>
        <w:t xml:space="preserve">рована как юридическое лицо на территории Республики Тыва не менее чем за </w:t>
      </w:r>
      <w:r w:rsidRPr="00A327FB">
        <w:rPr>
          <w:sz w:val="28"/>
        </w:rPr>
        <w:lastRenderedPageBreak/>
        <w:t xml:space="preserve">один год до дня представления ею заявки для участия в отборе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заявка) и осуществляет в соответствии с учредительными </w:t>
      </w:r>
      <w:proofErr w:type="gramStart"/>
      <w:r w:rsidRPr="00A327FB">
        <w:rPr>
          <w:sz w:val="28"/>
        </w:rPr>
        <w:t>документами</w:t>
      </w:r>
      <w:proofErr w:type="gramEnd"/>
      <w:r w:rsidRPr="00A327FB">
        <w:rPr>
          <w:sz w:val="28"/>
        </w:rPr>
        <w:t xml:space="preserve"> в том числе один или несколько из следующих видов деятельности: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оказание помощи пострадавшим в результате стихийных бедствий, эк</w:t>
      </w:r>
      <w:r w:rsidRPr="00A327FB">
        <w:rPr>
          <w:sz w:val="28"/>
        </w:rPr>
        <w:t>о</w:t>
      </w:r>
      <w:r w:rsidRPr="00A327FB">
        <w:rPr>
          <w:sz w:val="28"/>
        </w:rPr>
        <w:t>логических, техногенных или иных катастроф, социальных, национальных, р</w:t>
      </w:r>
      <w:r w:rsidRPr="00A327FB">
        <w:rPr>
          <w:sz w:val="28"/>
        </w:rPr>
        <w:t>е</w:t>
      </w:r>
      <w:r w:rsidRPr="00A327FB">
        <w:rPr>
          <w:sz w:val="28"/>
        </w:rPr>
        <w:t>лигиозных конфликтов, бежен</w:t>
      </w:r>
      <w:r w:rsidR="00C119DC" w:rsidRPr="00A327FB">
        <w:rPr>
          <w:sz w:val="28"/>
        </w:rPr>
        <w:t>цам и вынужденным переселенцам;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благотворительная деятельность, а также деятельность в области орган</w:t>
      </w:r>
      <w:r w:rsidRPr="00A327FB">
        <w:rPr>
          <w:sz w:val="28"/>
        </w:rPr>
        <w:t>и</w:t>
      </w:r>
      <w:r w:rsidRPr="00A327FB">
        <w:rPr>
          <w:sz w:val="28"/>
        </w:rPr>
        <w:t>зации и поддержки благотворительности и добровольчества (</w:t>
      </w:r>
      <w:proofErr w:type="spellStart"/>
      <w:r w:rsidRPr="00A327FB">
        <w:rPr>
          <w:sz w:val="28"/>
        </w:rPr>
        <w:t>волонтерства</w:t>
      </w:r>
      <w:proofErr w:type="spellEnd"/>
      <w:r w:rsidRPr="00A327FB">
        <w:rPr>
          <w:sz w:val="28"/>
        </w:rPr>
        <w:t>);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1259A6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деятельность в области образования, просвещения, науки, культуры, и</w:t>
      </w:r>
      <w:r w:rsidRPr="00A327FB">
        <w:rPr>
          <w:sz w:val="28"/>
        </w:rPr>
        <w:t>с</w:t>
      </w:r>
      <w:r w:rsidRPr="00A327FB">
        <w:rPr>
          <w:sz w:val="28"/>
        </w:rPr>
        <w:t>кусства, здравоохранения, профилактики заболеваний и охраны здоровья гра</w:t>
      </w:r>
      <w:r w:rsidRPr="00A327FB">
        <w:rPr>
          <w:sz w:val="28"/>
        </w:rPr>
        <w:t>ж</w:t>
      </w:r>
      <w:r w:rsidRPr="00A327FB">
        <w:rPr>
          <w:sz w:val="28"/>
        </w:rPr>
        <w:t>дан, пропаганды здорового образа жизни, улучшения морально-психологического состояния граждан, физической культуры и спорта и соде</w:t>
      </w:r>
      <w:r w:rsidRPr="00A327FB">
        <w:rPr>
          <w:sz w:val="28"/>
        </w:rPr>
        <w:t>й</w:t>
      </w:r>
      <w:r w:rsidRPr="00A327FB">
        <w:rPr>
          <w:sz w:val="28"/>
        </w:rPr>
        <w:t>ствие указанной деятельности, а также содействие духовному развитию личн</w:t>
      </w:r>
      <w:r w:rsidRPr="00A327FB">
        <w:rPr>
          <w:sz w:val="28"/>
        </w:rPr>
        <w:t>о</w:t>
      </w:r>
      <w:r w:rsidRPr="00A327FB">
        <w:rPr>
          <w:sz w:val="28"/>
        </w:rPr>
        <w:t>сти;</w:t>
      </w:r>
    </w:p>
    <w:p w:rsidR="001259A6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б) социально ориентированная некоммерческая организация на день п</w:t>
      </w:r>
      <w:r w:rsidRPr="00A327FB">
        <w:rPr>
          <w:sz w:val="28"/>
        </w:rPr>
        <w:t>о</w:t>
      </w:r>
      <w:r w:rsidRPr="00A327FB">
        <w:rPr>
          <w:sz w:val="28"/>
        </w:rPr>
        <w:t>дачи заявки: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не находится в процессе реорганизации,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не является российским юридическим лицом, учредителями (участник</w:t>
      </w:r>
      <w:r w:rsidRPr="00A327FB">
        <w:rPr>
          <w:sz w:val="28"/>
        </w:rPr>
        <w:t>а</w:t>
      </w:r>
      <w:r w:rsidRPr="00A327FB">
        <w:rPr>
          <w:sz w:val="28"/>
        </w:rPr>
        <w:t>ми, членами) которого являются иностранные граждане и (или) организации либо лица без гражданства;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не является получателем средств из федерального бюджета, республика</w:t>
      </w:r>
      <w:r w:rsidRPr="00A327FB">
        <w:rPr>
          <w:sz w:val="28"/>
        </w:rPr>
        <w:t>н</w:t>
      </w:r>
      <w:r w:rsidRPr="00A327FB">
        <w:rPr>
          <w:sz w:val="28"/>
        </w:rPr>
        <w:t>ского бюджета Республики Тыва и (или) местного бюджета на цели обеспеч</w:t>
      </w:r>
      <w:r w:rsidRPr="00A327FB">
        <w:rPr>
          <w:sz w:val="28"/>
        </w:rPr>
        <w:t>е</w:t>
      </w:r>
      <w:r w:rsidRPr="00A327FB">
        <w:rPr>
          <w:sz w:val="28"/>
        </w:rPr>
        <w:t>ния доступа пользователей к информации, размещаемой на официальном сайте социально ориентированной некоммерческой организации в сети «Интернет»;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proofErr w:type="gramStart"/>
      <w:r w:rsidRPr="00A327FB">
        <w:rPr>
          <w:sz w:val="28"/>
        </w:rPr>
        <w:t>не включена в перечень организаций и физических лиц, в отношении к</w:t>
      </w:r>
      <w:r w:rsidRPr="00A327FB">
        <w:rPr>
          <w:sz w:val="28"/>
        </w:rPr>
        <w:t>о</w:t>
      </w:r>
      <w:r w:rsidRPr="00A327FB">
        <w:rPr>
          <w:sz w:val="28"/>
        </w:rPr>
        <w:t>торых имеются сведения об их причастности к экстремистской деятельности или терроризму, либо в составляемые в рамках реализации полномочий, пред</w:t>
      </w:r>
      <w:r w:rsidRPr="00A327FB">
        <w:rPr>
          <w:sz w:val="28"/>
        </w:rPr>
        <w:t>у</w:t>
      </w:r>
      <w:r w:rsidRPr="00A327FB">
        <w:rPr>
          <w:sz w:val="28"/>
        </w:rPr>
        <w:t xml:space="preserve">смотренных главой </w:t>
      </w:r>
      <w:r w:rsidRPr="00A327FB">
        <w:rPr>
          <w:sz w:val="28"/>
          <w:lang w:val="en-US"/>
        </w:rPr>
        <w:t>VII</w:t>
      </w:r>
      <w:r w:rsidRPr="00A327FB">
        <w:rPr>
          <w:sz w:val="28"/>
        </w:rPr>
        <w:t xml:space="preserve"> Устава ООН, Советом Безопасности ООН или орган</w:t>
      </w:r>
      <w:r w:rsidRPr="00A327FB">
        <w:rPr>
          <w:sz w:val="28"/>
        </w:rPr>
        <w:t>а</w:t>
      </w:r>
      <w:r w:rsidRPr="00A327FB">
        <w:rPr>
          <w:sz w:val="28"/>
        </w:rPr>
        <w:t>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</w:t>
      </w:r>
      <w:proofErr w:type="gramEnd"/>
      <w:r w:rsidRPr="00A327FB">
        <w:rPr>
          <w:sz w:val="28"/>
        </w:rPr>
        <w:t xml:space="preserve"> уничтожения;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 xml:space="preserve">не </w:t>
      </w:r>
      <w:proofErr w:type="gramStart"/>
      <w:r w:rsidRPr="00A327FB">
        <w:rPr>
          <w:sz w:val="28"/>
        </w:rPr>
        <w:t>включена</w:t>
      </w:r>
      <w:proofErr w:type="gramEnd"/>
      <w:r w:rsidRPr="00A327FB">
        <w:rPr>
          <w:sz w:val="28"/>
        </w:rPr>
        <w:t xml:space="preserve"> в реестр иностранных агентов;</w:t>
      </w:r>
    </w:p>
    <w:p w:rsidR="001259A6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 отношении такой организации отсутствуют факты привлечения к адм</w:t>
      </w:r>
      <w:r w:rsidRPr="00A327FB">
        <w:rPr>
          <w:sz w:val="28"/>
        </w:rPr>
        <w:t>и</w:t>
      </w:r>
      <w:r w:rsidRPr="00A327FB">
        <w:rPr>
          <w:sz w:val="28"/>
        </w:rPr>
        <w:t xml:space="preserve">нистративной ответственности по административным правонарушениям, предусмотренным статьями </w:t>
      </w:r>
      <w:r w:rsidRPr="00613A98">
        <w:rPr>
          <w:sz w:val="28"/>
        </w:rPr>
        <w:t>13</w:t>
      </w:r>
      <w:r w:rsidR="00613A98">
        <w:rPr>
          <w:sz w:val="28"/>
        </w:rPr>
        <w:t>.</w:t>
      </w:r>
      <w:r w:rsidR="006E0751" w:rsidRPr="00613A98">
        <w:rPr>
          <w:sz w:val="28"/>
        </w:rPr>
        <w:t>15</w:t>
      </w:r>
      <w:r w:rsidRPr="00613A98">
        <w:rPr>
          <w:sz w:val="28"/>
        </w:rPr>
        <w:t>, 20</w:t>
      </w:r>
      <w:r w:rsidR="00613A98">
        <w:rPr>
          <w:sz w:val="28"/>
        </w:rPr>
        <w:t>.</w:t>
      </w:r>
      <w:r w:rsidRPr="00613A98">
        <w:rPr>
          <w:sz w:val="28"/>
        </w:rPr>
        <w:t>2 и 20</w:t>
      </w:r>
      <w:r w:rsidR="00613A98">
        <w:rPr>
          <w:sz w:val="28"/>
        </w:rPr>
        <w:t>.</w:t>
      </w:r>
      <w:r w:rsidRPr="00613A98">
        <w:rPr>
          <w:sz w:val="28"/>
        </w:rPr>
        <w:t>33</w:t>
      </w:r>
      <w:r w:rsidRPr="00A327FB">
        <w:rPr>
          <w:sz w:val="28"/>
          <w:vertAlign w:val="superscript"/>
        </w:rPr>
        <w:t xml:space="preserve"> </w:t>
      </w:r>
      <w:r w:rsidRPr="00A327FB">
        <w:rPr>
          <w:sz w:val="28"/>
        </w:rPr>
        <w:t>Кодекса Российской Федерации об административных правонарушениях;</w:t>
      </w:r>
    </w:p>
    <w:p w:rsidR="001259A6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proofErr w:type="gramStart"/>
      <w:r w:rsidRPr="00A327FB">
        <w:rPr>
          <w:sz w:val="28"/>
        </w:rPr>
        <w:t>в) социально-ориентированная некоммерческая организация не имеет просроченной задолженности по уплате налогов, сборов, страховых взносов, пеней, штрафов, процентов, подлежащих уплате в соответствии с законод</w:t>
      </w:r>
      <w:r w:rsidRPr="00A327FB">
        <w:rPr>
          <w:sz w:val="28"/>
        </w:rPr>
        <w:t>а</w:t>
      </w:r>
      <w:r w:rsidRPr="00A327FB">
        <w:rPr>
          <w:sz w:val="28"/>
        </w:rPr>
        <w:t>тельством Российской Федерации о налогах и сборах, по состоянию на дату не ранее чем за 30 календарных дней до дня подачи заявки (в случае если соц</w:t>
      </w:r>
      <w:r w:rsidRPr="00A327FB">
        <w:rPr>
          <w:sz w:val="28"/>
        </w:rPr>
        <w:t>и</w:t>
      </w:r>
      <w:r w:rsidRPr="00A327FB">
        <w:rPr>
          <w:sz w:val="28"/>
        </w:rPr>
        <w:lastRenderedPageBreak/>
        <w:t>ально ориентированной некоммерческой организацией по собственной иници</w:t>
      </w:r>
      <w:r w:rsidRPr="00A327FB">
        <w:rPr>
          <w:sz w:val="28"/>
        </w:rPr>
        <w:t>а</w:t>
      </w:r>
      <w:r w:rsidRPr="00A327FB">
        <w:rPr>
          <w:sz w:val="28"/>
        </w:rPr>
        <w:t>тиве представлена справка из налогового органа об</w:t>
      </w:r>
      <w:proofErr w:type="gramEnd"/>
      <w:r w:rsidRPr="00A327FB">
        <w:rPr>
          <w:sz w:val="28"/>
        </w:rPr>
        <w:t xml:space="preserve"> </w:t>
      </w:r>
      <w:proofErr w:type="gramStart"/>
      <w:r w:rsidRPr="00A327FB">
        <w:rPr>
          <w:sz w:val="28"/>
        </w:rPr>
        <w:t>отсутствии (о наличии) н</w:t>
      </w:r>
      <w:r w:rsidRPr="00A327FB">
        <w:rPr>
          <w:sz w:val="28"/>
        </w:rPr>
        <w:t>е</w:t>
      </w:r>
      <w:r w:rsidRPr="00A327FB">
        <w:rPr>
          <w:sz w:val="28"/>
        </w:rPr>
        <w:t xml:space="preserve">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справка из налогового орг</w:t>
      </w:r>
      <w:r w:rsidRPr="00A327FB">
        <w:rPr>
          <w:sz w:val="28"/>
        </w:rPr>
        <w:t>а</w:t>
      </w:r>
      <w:r w:rsidRPr="00A327FB">
        <w:rPr>
          <w:sz w:val="28"/>
        </w:rPr>
        <w:t>на) или на дату не позднее 30 календарных дней после дня подачи заявки (в случае если социально ориентированной некоммерческой организацией по со</w:t>
      </w:r>
      <w:r w:rsidRPr="00A327FB">
        <w:rPr>
          <w:sz w:val="28"/>
        </w:rPr>
        <w:t>б</w:t>
      </w:r>
      <w:r w:rsidRPr="00A327FB">
        <w:rPr>
          <w:sz w:val="28"/>
        </w:rPr>
        <w:t>ственной инициативе не представлена справка из налогового органа).</w:t>
      </w:r>
      <w:proofErr w:type="gramEnd"/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-142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proofErr w:type="gramStart"/>
      <w:r w:rsidRPr="00A327FB">
        <w:rPr>
          <w:sz w:val="28"/>
        </w:rPr>
        <w:t>Отбор социально ориентированных некоммерческих организаций ос</w:t>
      </w:r>
      <w:r w:rsidRPr="00A327FB">
        <w:rPr>
          <w:sz w:val="28"/>
        </w:rPr>
        <w:t>у</w:t>
      </w:r>
      <w:r w:rsidRPr="00A327FB">
        <w:rPr>
          <w:sz w:val="28"/>
        </w:rPr>
        <w:t>ществляется на основании поступивших от участников отбора заявок с учетом требований, установленных пунктом 4 настоящего Порядка, и в рамках пр</w:t>
      </w:r>
      <w:r w:rsidRPr="00A327FB">
        <w:rPr>
          <w:sz w:val="28"/>
        </w:rPr>
        <w:t>е</w:t>
      </w:r>
      <w:r w:rsidRPr="00A327FB">
        <w:rPr>
          <w:sz w:val="28"/>
        </w:rPr>
        <w:t>дельного количества социально ориентированных некоммерческих организ</w:t>
      </w:r>
      <w:r w:rsidRPr="00A327FB">
        <w:rPr>
          <w:sz w:val="28"/>
        </w:rPr>
        <w:t>а</w:t>
      </w:r>
      <w:r w:rsidRPr="00A327FB">
        <w:rPr>
          <w:sz w:val="28"/>
        </w:rPr>
        <w:t>ций, имеющих право на получение информационной поддержки, установленн</w:t>
      </w:r>
      <w:r w:rsidRPr="00A327FB">
        <w:rPr>
          <w:sz w:val="28"/>
        </w:rPr>
        <w:t>о</w:t>
      </w:r>
      <w:r w:rsidRPr="00A327FB">
        <w:rPr>
          <w:sz w:val="28"/>
        </w:rPr>
        <w:t>го для Республики Тыва в приложении к Правилам осуществления информац</w:t>
      </w:r>
      <w:r w:rsidRPr="00A327FB">
        <w:rPr>
          <w:sz w:val="28"/>
        </w:rPr>
        <w:t>и</w:t>
      </w:r>
      <w:r w:rsidRPr="00A327FB">
        <w:rPr>
          <w:sz w:val="28"/>
        </w:rPr>
        <w:t>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</w:t>
      </w:r>
      <w:proofErr w:type="gramEnd"/>
      <w:r w:rsidRPr="00A327FB">
        <w:rPr>
          <w:sz w:val="28"/>
        </w:rPr>
        <w:t xml:space="preserve"> сети «Интернет» и (или) обеспечении их функцион</w:t>
      </w:r>
      <w:r w:rsidRPr="00A327FB">
        <w:rPr>
          <w:sz w:val="28"/>
        </w:rPr>
        <w:t>и</w:t>
      </w:r>
      <w:r w:rsidRPr="00A327FB">
        <w:rPr>
          <w:sz w:val="28"/>
        </w:rPr>
        <w:t>рования путем использования федеральной государственной информационной системы «Единый портал государственных и муниципальных услуг (фун</w:t>
      </w:r>
      <w:r w:rsidRPr="00A327FB">
        <w:rPr>
          <w:sz w:val="28"/>
        </w:rPr>
        <w:t>к</w:t>
      </w:r>
      <w:r w:rsidRPr="00A327FB">
        <w:rPr>
          <w:sz w:val="28"/>
        </w:rPr>
        <w:t xml:space="preserve">ций)», утвержденным постановлением Правительства Российской Федерации от 29 ноября 2023 г. № 2022.  </w:t>
      </w:r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0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 xml:space="preserve">Министерство цифрового развития Республики Тыва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Мин</w:t>
      </w:r>
      <w:r w:rsidRPr="00A327FB">
        <w:rPr>
          <w:sz w:val="28"/>
        </w:rPr>
        <w:t>и</w:t>
      </w:r>
      <w:r w:rsidRPr="00A327FB">
        <w:rPr>
          <w:sz w:val="28"/>
        </w:rPr>
        <w:t xml:space="preserve">стерство) не </w:t>
      </w:r>
      <w:proofErr w:type="gramStart"/>
      <w:r w:rsidRPr="00A327FB">
        <w:rPr>
          <w:sz w:val="28"/>
        </w:rPr>
        <w:t>позднее</w:t>
      </w:r>
      <w:proofErr w:type="gramEnd"/>
      <w:r w:rsidRPr="00A327FB">
        <w:rPr>
          <w:sz w:val="28"/>
        </w:rPr>
        <w:t xml:space="preserve"> чем за три рабочих дня до начала срока приема заявок размещает на официальном сайте Министерства в телекоммуникационной сети «Интернет»: https://mis.rtyva.ru/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официальный сайт Министерства) об</w:t>
      </w:r>
      <w:r w:rsidRPr="00A327FB">
        <w:rPr>
          <w:sz w:val="28"/>
        </w:rPr>
        <w:t>ъ</w:t>
      </w:r>
      <w:r w:rsidRPr="00A327FB">
        <w:rPr>
          <w:sz w:val="28"/>
        </w:rPr>
        <w:t>явление о проведении отбора с указанием: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а) срока проведения отбора (даты и врем</w:t>
      </w:r>
      <w:r w:rsidR="00613A98">
        <w:rPr>
          <w:sz w:val="28"/>
        </w:rPr>
        <w:t>ени</w:t>
      </w:r>
      <w:r w:rsidRPr="00A327FB">
        <w:rPr>
          <w:sz w:val="28"/>
        </w:rPr>
        <w:t xml:space="preserve"> начала и окончания подачи (приема) заявок участников отбора), который не может быть менее 30 кале</w:t>
      </w:r>
      <w:r w:rsidRPr="00A327FB">
        <w:rPr>
          <w:sz w:val="28"/>
        </w:rPr>
        <w:t>н</w:t>
      </w:r>
      <w:r w:rsidRPr="00A327FB">
        <w:rPr>
          <w:sz w:val="28"/>
        </w:rPr>
        <w:t>дарных дней, следующих за днем размещения объявления о проведении отбора;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б) наименования, места нахождения, почтового адреса, адреса электро</w:t>
      </w:r>
      <w:r w:rsidRPr="00A327FB">
        <w:rPr>
          <w:sz w:val="28"/>
        </w:rPr>
        <w:t>н</w:t>
      </w:r>
      <w:r w:rsidRPr="00A327FB">
        <w:rPr>
          <w:sz w:val="28"/>
        </w:rPr>
        <w:t>ной почты Министерства для подачи заявки;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в) требований к участникам отбора, установленных пунктом 4 настоящего Порядка, и предельного количества социально ориентированных некоммерч</w:t>
      </w:r>
      <w:r w:rsidRPr="00A327FB">
        <w:rPr>
          <w:sz w:val="28"/>
        </w:rPr>
        <w:t>е</w:t>
      </w:r>
      <w:r w:rsidRPr="00A327FB">
        <w:rPr>
          <w:sz w:val="28"/>
        </w:rPr>
        <w:t>ских организаций, имеющих право на получение информационной поддержки, установленного для Республики Тыва в приложении к Правилам;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г) порядка подачи заявок и требований, предъявляемых к содержанию з</w:t>
      </w:r>
      <w:r w:rsidRPr="00A327FB">
        <w:rPr>
          <w:sz w:val="28"/>
        </w:rPr>
        <w:t>а</w:t>
      </w:r>
      <w:r w:rsidRPr="00A327FB">
        <w:rPr>
          <w:sz w:val="28"/>
        </w:rPr>
        <w:t>явок,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д) правил рассмотрения и оценки заявок участников отбора в соотве</w:t>
      </w:r>
      <w:r w:rsidRPr="00A327FB">
        <w:rPr>
          <w:sz w:val="28"/>
        </w:rPr>
        <w:t>т</w:t>
      </w:r>
      <w:r w:rsidRPr="00A327FB">
        <w:rPr>
          <w:sz w:val="28"/>
        </w:rPr>
        <w:t>ствии с настоящим Порядком;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е) даты размещения результатов отбора на официальном сайте Министе</w:t>
      </w:r>
      <w:r w:rsidRPr="00A327FB">
        <w:rPr>
          <w:sz w:val="28"/>
        </w:rPr>
        <w:t>р</w:t>
      </w:r>
      <w:r w:rsidRPr="00A327FB">
        <w:rPr>
          <w:sz w:val="28"/>
        </w:rPr>
        <w:t>ства.</w:t>
      </w:r>
    </w:p>
    <w:p w:rsidR="001259A6" w:rsidRPr="00A327FB" w:rsidRDefault="00224612" w:rsidP="002D036D">
      <w:pPr>
        <w:pStyle w:val="ac"/>
        <w:numPr>
          <w:ilvl w:val="0"/>
          <w:numId w:val="3"/>
        </w:numPr>
        <w:tabs>
          <w:tab w:val="left" w:pos="-426"/>
          <w:tab w:val="left" w:pos="-284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Заявка содержит: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а) информацию об участнике отбора: полное и сокращенное (при нал</w:t>
      </w:r>
      <w:r w:rsidRPr="00A327FB">
        <w:rPr>
          <w:sz w:val="28"/>
        </w:rPr>
        <w:t>и</w:t>
      </w:r>
      <w:r w:rsidRPr="00A327FB">
        <w:rPr>
          <w:sz w:val="28"/>
        </w:rPr>
        <w:t>чии) наименование социально ориентированной некоммерческой организации, основной государственный регистрационный номер (ОГРН), идентификацио</w:t>
      </w:r>
      <w:r w:rsidRPr="00A327FB">
        <w:rPr>
          <w:sz w:val="28"/>
        </w:rPr>
        <w:t>н</w:t>
      </w:r>
      <w:r w:rsidRPr="00A327FB">
        <w:rPr>
          <w:sz w:val="28"/>
        </w:rPr>
        <w:lastRenderedPageBreak/>
        <w:t>ный номер налогоплательщика (ИНН); виды деятельности в соответствии с подпунктом «а» пункта 4 настоящего Порядка, 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</w:t>
      </w:r>
      <w:r w:rsidRPr="00A327FB">
        <w:rPr>
          <w:sz w:val="28"/>
        </w:rPr>
        <w:t>и</w:t>
      </w:r>
      <w:r w:rsidRPr="00A327FB">
        <w:rPr>
          <w:sz w:val="28"/>
        </w:rPr>
        <w:t>рованной некоммерческой организации (номер телефона и адрес электронной почты);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proofErr w:type="gramStart"/>
      <w:r w:rsidRPr="00A327FB">
        <w:rPr>
          <w:sz w:val="28"/>
        </w:rPr>
        <w:t>б) информацию о деятельности участника отбора по видам деятельности, указанным в подпункте «а» пункта 4 настоящего Порядка, не менее чем за год, предшествующий году подачи заявки: сведения об основных мероприятиях и реализуемых проектах участника отбора, в том числе о числе участников мер</w:t>
      </w:r>
      <w:r w:rsidRPr="00A327FB">
        <w:rPr>
          <w:sz w:val="28"/>
        </w:rPr>
        <w:t>о</w:t>
      </w:r>
      <w:r w:rsidRPr="00A327FB">
        <w:rPr>
          <w:sz w:val="28"/>
        </w:rPr>
        <w:t>приятий и (или) проектов, материалы, содержащие и (или) подтверждающие информацию о деятельности участника отбора, размещенную в средствах ма</w:t>
      </w:r>
      <w:r w:rsidRPr="00A327FB">
        <w:rPr>
          <w:sz w:val="28"/>
        </w:rPr>
        <w:t>с</w:t>
      </w:r>
      <w:r w:rsidRPr="00A327FB">
        <w:rPr>
          <w:sz w:val="28"/>
        </w:rPr>
        <w:t>совой информации</w:t>
      </w:r>
      <w:proofErr w:type="gramEnd"/>
      <w:r w:rsidRPr="00A327FB">
        <w:rPr>
          <w:sz w:val="28"/>
        </w:rPr>
        <w:t xml:space="preserve"> (печатные издания, радио, телевидение), сети «Интернет»;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в) согласие на публикацию (размещение) в сети «Интернет» информации об участнике отбора, о заявке, иной информации об участнике отбора, связа</w:t>
      </w:r>
      <w:r w:rsidRPr="00A327FB">
        <w:rPr>
          <w:sz w:val="28"/>
        </w:rPr>
        <w:t>н</w:t>
      </w:r>
      <w:r w:rsidRPr="00A327FB">
        <w:rPr>
          <w:sz w:val="28"/>
        </w:rPr>
        <w:t>ной с отбором;</w:t>
      </w:r>
    </w:p>
    <w:p w:rsidR="001259A6" w:rsidRPr="00A327FB" w:rsidRDefault="00910660" w:rsidP="002D036D">
      <w:pPr>
        <w:pStyle w:val="ac"/>
        <w:tabs>
          <w:tab w:val="left" w:pos="-426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proofErr w:type="gramStart"/>
      <w:r w:rsidRPr="00A327FB">
        <w:rPr>
          <w:sz w:val="28"/>
        </w:rPr>
        <w:t>г) обязательство участника отбора в случае включения его в перечень с</w:t>
      </w:r>
      <w:r w:rsidRPr="00A327FB">
        <w:rPr>
          <w:sz w:val="28"/>
        </w:rPr>
        <w:t>о</w:t>
      </w:r>
      <w:r w:rsidRPr="00A327FB">
        <w:rPr>
          <w:sz w:val="28"/>
        </w:rPr>
        <w:t xml:space="preserve">циально ориентированных некоммерческих организаций в Республике Тыва, по результатам отбора имеющих право на получение информационной поддержки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перечень), о предоставлении информации об изменении сведений о нем (полное и сокращенное (при наличии) наименование социально ориентир</w:t>
      </w:r>
      <w:r w:rsidRPr="00A327FB">
        <w:rPr>
          <w:sz w:val="28"/>
        </w:rPr>
        <w:t>о</w:t>
      </w:r>
      <w:r w:rsidRPr="00A327FB">
        <w:rPr>
          <w:sz w:val="28"/>
        </w:rPr>
        <w:t>ванной некоммерческой организации; основной государственный регистрац</w:t>
      </w:r>
      <w:r w:rsidRPr="00A327FB">
        <w:rPr>
          <w:sz w:val="28"/>
        </w:rPr>
        <w:t>и</w:t>
      </w:r>
      <w:r w:rsidRPr="00A327FB">
        <w:rPr>
          <w:sz w:val="28"/>
        </w:rPr>
        <w:t>онный номер (ОГРН);</w:t>
      </w:r>
      <w:proofErr w:type="gramEnd"/>
      <w:r w:rsidRPr="00A327FB">
        <w:rPr>
          <w:sz w:val="28"/>
        </w:rPr>
        <w:t xml:space="preserve"> </w:t>
      </w:r>
      <w:proofErr w:type="gramStart"/>
      <w:r w:rsidRPr="00A327FB">
        <w:rPr>
          <w:sz w:val="28"/>
        </w:rPr>
        <w:t>контактные данные социально ориентированной неко</w:t>
      </w:r>
      <w:r w:rsidRPr="00A327FB">
        <w:rPr>
          <w:sz w:val="28"/>
        </w:rPr>
        <w:t>м</w:t>
      </w:r>
      <w:r w:rsidRPr="00A327FB">
        <w:rPr>
          <w:sz w:val="28"/>
        </w:rPr>
        <w:t>мерческой организации (место нахождения и адрес, номер телефона и адрес электронной почты), руководителя социально ориентированной некоммерч</w:t>
      </w:r>
      <w:r w:rsidRPr="00A327FB">
        <w:rPr>
          <w:sz w:val="28"/>
        </w:rPr>
        <w:t>е</w:t>
      </w:r>
      <w:r w:rsidRPr="00A327FB">
        <w:rPr>
          <w:sz w:val="28"/>
        </w:rPr>
        <w:t>ской организации (номер телефона и адрес электронной почты), а также об и</w:t>
      </w:r>
      <w:r w:rsidRPr="00A327FB">
        <w:rPr>
          <w:sz w:val="28"/>
        </w:rPr>
        <w:t>з</w:t>
      </w:r>
      <w:r w:rsidRPr="00A327FB">
        <w:rPr>
          <w:sz w:val="28"/>
        </w:rPr>
        <w:t>менении любого из обстоятельств, свидетельствующих о соответствии треб</w:t>
      </w:r>
      <w:r w:rsidRPr="00A327FB">
        <w:rPr>
          <w:sz w:val="28"/>
        </w:rPr>
        <w:t>о</w:t>
      </w:r>
      <w:r w:rsidRPr="00A327FB">
        <w:rPr>
          <w:sz w:val="28"/>
        </w:rPr>
        <w:t>ваниям, установленным пунктом 4 настоящего Порядка, в течение трех рабочих дней со дня такого изменения.</w:t>
      </w:r>
      <w:proofErr w:type="gramEnd"/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-142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Участник отбора вправе по собственной инициативе приложить к зая</w:t>
      </w:r>
      <w:r w:rsidRPr="00A327FB">
        <w:rPr>
          <w:sz w:val="28"/>
        </w:rPr>
        <w:t>в</w:t>
      </w:r>
      <w:r w:rsidRPr="00A327FB">
        <w:rPr>
          <w:sz w:val="28"/>
        </w:rPr>
        <w:t>ке документы, подтверждающие его соответствие требованиям, установленным пунктом 4 настоящего Порядка, в том числе следующие документы:</w:t>
      </w:r>
    </w:p>
    <w:p w:rsidR="00C119DC" w:rsidRPr="00A327FB" w:rsidRDefault="00910660" w:rsidP="002D036D">
      <w:pPr>
        <w:pStyle w:val="ac"/>
        <w:tabs>
          <w:tab w:val="left" w:pos="-426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справку из налогового органа, выданную по состоянию на дату не ранее чем за 30 календа</w:t>
      </w:r>
      <w:r w:rsidR="00C119DC" w:rsidRPr="00A327FB">
        <w:rPr>
          <w:sz w:val="28"/>
        </w:rPr>
        <w:t>рных дней до дня подачи заявки;</w:t>
      </w:r>
    </w:p>
    <w:p w:rsidR="001259A6" w:rsidRPr="00A327FB" w:rsidRDefault="00910660" w:rsidP="002D036D">
      <w:pPr>
        <w:pStyle w:val="ac"/>
        <w:tabs>
          <w:tab w:val="left" w:pos="-426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выписку из Единого государственного реестра юридических лиц по с</w:t>
      </w:r>
      <w:r w:rsidRPr="00A327FB">
        <w:rPr>
          <w:sz w:val="28"/>
        </w:rPr>
        <w:t>о</w:t>
      </w:r>
      <w:r w:rsidRPr="00A327FB">
        <w:rPr>
          <w:sz w:val="28"/>
        </w:rPr>
        <w:t>стоянию на день подачи заявки.</w:t>
      </w:r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709"/>
          <w:tab w:val="left" w:pos="-426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В случае если участником отбора по собственной инициативе не пре</w:t>
      </w:r>
      <w:r w:rsidRPr="00A327FB">
        <w:rPr>
          <w:sz w:val="28"/>
        </w:rPr>
        <w:t>д</w:t>
      </w:r>
      <w:r w:rsidRPr="00A327FB">
        <w:rPr>
          <w:sz w:val="28"/>
        </w:rPr>
        <w:t>ставлены документы, предусмотренные пунктом 8 настоящего Порядка, Мин</w:t>
      </w:r>
      <w:r w:rsidRPr="00A327FB">
        <w:rPr>
          <w:sz w:val="28"/>
        </w:rPr>
        <w:t>и</w:t>
      </w:r>
      <w:r w:rsidRPr="00A327FB">
        <w:rPr>
          <w:sz w:val="28"/>
        </w:rPr>
        <w:t>стерство в порядке, предусмотренном законодательством Российской Федер</w:t>
      </w:r>
      <w:r w:rsidRPr="00A327FB">
        <w:rPr>
          <w:sz w:val="28"/>
        </w:rPr>
        <w:t>а</w:t>
      </w:r>
      <w:r w:rsidRPr="00A327FB">
        <w:rPr>
          <w:sz w:val="28"/>
        </w:rPr>
        <w:t>ции и законодательством Республики Тыва, в срок не позднее пяти рабочих дней со дня окончания приема заявок направляет межведомственный запрос о предоставлении:</w:t>
      </w:r>
    </w:p>
    <w:p w:rsidR="00C119DC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выписки из Единого государственного реестра юридических лиц по с</w:t>
      </w:r>
      <w:r w:rsidRPr="00A327FB">
        <w:rPr>
          <w:sz w:val="28"/>
        </w:rPr>
        <w:t>о</w:t>
      </w:r>
      <w:r w:rsidRPr="00A327FB">
        <w:rPr>
          <w:sz w:val="28"/>
        </w:rPr>
        <w:t>стоянию на день подачи заявки;</w:t>
      </w:r>
    </w:p>
    <w:p w:rsidR="001259A6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сведений от налогового органа о наличии (об отсутствии) у участника о</w:t>
      </w:r>
      <w:r w:rsidRPr="00A327FB">
        <w:rPr>
          <w:sz w:val="28"/>
        </w:rPr>
        <w:t>т</w:t>
      </w:r>
      <w:r w:rsidRPr="00A327FB">
        <w:rPr>
          <w:sz w:val="28"/>
        </w:rPr>
        <w:lastRenderedPageBreak/>
        <w:t>бора неисполненной обязанности по уплате налогов, сборов, страховых взн</w:t>
      </w:r>
      <w:r w:rsidRPr="00A327FB">
        <w:rPr>
          <w:sz w:val="28"/>
        </w:rPr>
        <w:t>о</w:t>
      </w:r>
      <w:r w:rsidRPr="00A327FB">
        <w:rPr>
          <w:sz w:val="28"/>
        </w:rPr>
        <w:t>сов, пеней, штрафов, процентов, подлежащих уплате в соответствии с закон</w:t>
      </w:r>
      <w:r w:rsidRPr="00A327FB">
        <w:rPr>
          <w:sz w:val="28"/>
        </w:rPr>
        <w:t>о</w:t>
      </w:r>
      <w:r w:rsidRPr="00A327FB">
        <w:rPr>
          <w:sz w:val="28"/>
        </w:rPr>
        <w:t>дательством Российской Федерации о налогах и сборах, по состоянию на дату не позднее 30 календарных дней после дня подачи заявки.</w:t>
      </w:r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Заявка подписывается руководителем участника отбора (иным упо</w:t>
      </w:r>
      <w:r w:rsidRPr="00A327FB">
        <w:rPr>
          <w:sz w:val="28"/>
        </w:rPr>
        <w:t>л</w:t>
      </w:r>
      <w:r w:rsidRPr="00A327FB">
        <w:rPr>
          <w:sz w:val="28"/>
        </w:rPr>
        <w:t>номоченным лицом), скрепляется печатью (при наличии) и представляется в Министерство способом, указанным в объявлении о проведении отбора.</w:t>
      </w:r>
    </w:p>
    <w:p w:rsidR="001259A6" w:rsidRPr="00A327FB" w:rsidRDefault="00910660" w:rsidP="002D036D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Участник отбора несет ответственность за правильность оформления, д</w:t>
      </w:r>
      <w:r w:rsidRPr="00A327FB">
        <w:rPr>
          <w:sz w:val="28"/>
        </w:rPr>
        <w:t>о</w:t>
      </w:r>
      <w:r w:rsidRPr="00A327FB">
        <w:rPr>
          <w:sz w:val="28"/>
        </w:rPr>
        <w:t>стоверность, полноту и актуальность представленной участником отбора и</w:t>
      </w:r>
      <w:r w:rsidRPr="00A327FB">
        <w:rPr>
          <w:sz w:val="28"/>
        </w:rPr>
        <w:t>н</w:t>
      </w:r>
      <w:r w:rsidRPr="00A327FB">
        <w:rPr>
          <w:sz w:val="28"/>
        </w:rPr>
        <w:t>формации в соответствии с законодательством Российской Федерации.</w:t>
      </w:r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Заявка, представленная участником отбора, в течение одного рабоч</w:t>
      </w:r>
      <w:r w:rsidRPr="00A327FB">
        <w:rPr>
          <w:sz w:val="28"/>
        </w:rPr>
        <w:t>е</w:t>
      </w:r>
      <w:r w:rsidRPr="00A327FB">
        <w:rPr>
          <w:sz w:val="28"/>
        </w:rPr>
        <w:t>го дня со дня ее поступления в Министерство регистрируется в порядке п</w:t>
      </w:r>
      <w:r w:rsidRPr="00A327FB">
        <w:rPr>
          <w:sz w:val="28"/>
        </w:rPr>
        <w:t>о</w:t>
      </w:r>
      <w:r w:rsidRPr="00A327FB">
        <w:rPr>
          <w:sz w:val="28"/>
        </w:rPr>
        <w:t>ступления в системе электронного документооборота Министерства с указан</w:t>
      </w:r>
      <w:r w:rsidRPr="00A327FB">
        <w:rPr>
          <w:sz w:val="28"/>
        </w:rPr>
        <w:t>и</w:t>
      </w:r>
      <w:r w:rsidRPr="00A327FB">
        <w:rPr>
          <w:sz w:val="28"/>
        </w:rPr>
        <w:t>ем даты и времени ее поступления.</w:t>
      </w:r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Министерство в течение 10 рабочих дней со дня окончания приема заявок рассматривает поступившие заявки на предмет соответствия участника отбора требованиям, установленным пунктом 4 настоящего Порядка, на осн</w:t>
      </w:r>
      <w:r w:rsidRPr="00A327FB">
        <w:rPr>
          <w:sz w:val="28"/>
        </w:rPr>
        <w:t>о</w:t>
      </w:r>
      <w:r w:rsidRPr="00A327FB">
        <w:rPr>
          <w:sz w:val="28"/>
        </w:rPr>
        <w:t>вании информации, содержащейся в заявке и прилагаемых к ней документах.</w:t>
      </w:r>
    </w:p>
    <w:p w:rsidR="001259A6" w:rsidRPr="00A327FB" w:rsidRDefault="00910660" w:rsidP="002D036D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Основаниями для отклонения заявки на стадии рассмотрения заявок Министерством являются:</w:t>
      </w:r>
    </w:p>
    <w:p w:rsidR="001259A6" w:rsidRPr="00A327FB" w:rsidRDefault="00910660" w:rsidP="002D036D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а) несоответствие участника отбора требованиям, установленным пун</w:t>
      </w:r>
      <w:r w:rsidRPr="00A327FB">
        <w:rPr>
          <w:sz w:val="28"/>
        </w:rPr>
        <w:t>к</w:t>
      </w:r>
      <w:r w:rsidRPr="00A327FB">
        <w:rPr>
          <w:sz w:val="28"/>
        </w:rPr>
        <w:t>том 4 настоящего Порядка;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б) несоответствие представленной участником отбора заявки требован</w:t>
      </w:r>
      <w:r w:rsidRPr="00A327FB">
        <w:rPr>
          <w:sz w:val="28"/>
        </w:rPr>
        <w:t>и</w:t>
      </w:r>
      <w:r w:rsidRPr="00A327FB">
        <w:rPr>
          <w:sz w:val="28"/>
        </w:rPr>
        <w:t>ям, предъявляемым пунктом 7 настоящего Порядка к содержанию заявки;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в) недостоверность представленной участником отбора информации, в том числе информации о месте нахождения и адресе социально ориентирова</w:t>
      </w:r>
      <w:r w:rsidRPr="00A327FB">
        <w:rPr>
          <w:sz w:val="28"/>
        </w:rPr>
        <w:t>н</w:t>
      </w:r>
      <w:r w:rsidRPr="00A327FB">
        <w:rPr>
          <w:sz w:val="28"/>
        </w:rPr>
        <w:t>ной некоммерческой организации. Под недостоверной информацией в насто</w:t>
      </w:r>
      <w:r w:rsidRPr="00A327FB">
        <w:rPr>
          <w:sz w:val="28"/>
        </w:rPr>
        <w:t>я</w:t>
      </w:r>
      <w:r w:rsidRPr="00A327FB">
        <w:rPr>
          <w:sz w:val="28"/>
        </w:rPr>
        <w:t>щем Порядке понимается наличие в представленной заявке сведений, не соо</w:t>
      </w:r>
      <w:r w:rsidRPr="00A327FB">
        <w:rPr>
          <w:sz w:val="28"/>
        </w:rPr>
        <w:t>т</w:t>
      </w:r>
      <w:r w:rsidRPr="00A327FB">
        <w:rPr>
          <w:sz w:val="28"/>
        </w:rPr>
        <w:t>ветствующих действительности;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г) подача участником отбора заявки после даты и (или) времени оконч</w:t>
      </w:r>
      <w:r w:rsidRPr="00A327FB">
        <w:rPr>
          <w:sz w:val="28"/>
        </w:rPr>
        <w:t>а</w:t>
      </w:r>
      <w:r w:rsidRPr="00A327FB">
        <w:rPr>
          <w:sz w:val="28"/>
        </w:rPr>
        <w:t>ния приема заявок, определенных в объявлении о проведении отбора.</w:t>
      </w:r>
    </w:p>
    <w:p w:rsidR="001259A6" w:rsidRPr="00A327FB" w:rsidRDefault="00910660" w:rsidP="00B234BE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 xml:space="preserve">Отбор осуществляется Комиссией по проведению отбора социально ориентированных некоммерческих организаций для оказания информационной поддержки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Комиссия), состав которой утверждается распоряжением Правительства Республики Тыва по предложению Министерства.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 xml:space="preserve">Комиссия действует </w:t>
      </w:r>
      <w:proofErr w:type="gramStart"/>
      <w:r w:rsidRPr="00A327FB">
        <w:rPr>
          <w:sz w:val="28"/>
        </w:rPr>
        <w:t>в соответствии с Положением о Комиссии по пров</w:t>
      </w:r>
      <w:r w:rsidRPr="00A327FB">
        <w:rPr>
          <w:sz w:val="28"/>
        </w:rPr>
        <w:t>е</w:t>
      </w:r>
      <w:r w:rsidRPr="00A327FB">
        <w:rPr>
          <w:sz w:val="28"/>
        </w:rPr>
        <w:t>дению отбора социально ориентированных некоммерческих организаций для оказания</w:t>
      </w:r>
      <w:proofErr w:type="gramEnd"/>
      <w:r w:rsidRPr="00A327FB">
        <w:rPr>
          <w:sz w:val="28"/>
        </w:rPr>
        <w:t xml:space="preserve"> информационной поддержки, утвержденным постановлением Прав</w:t>
      </w:r>
      <w:r w:rsidRPr="00A327FB">
        <w:rPr>
          <w:sz w:val="28"/>
        </w:rPr>
        <w:t>и</w:t>
      </w:r>
      <w:r w:rsidRPr="00A327FB">
        <w:rPr>
          <w:sz w:val="28"/>
        </w:rPr>
        <w:t>тельства Республики Тыва.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Заседание Комиссии, на котором принимается решение о результатах о</w:t>
      </w:r>
      <w:r w:rsidRPr="00A327FB">
        <w:rPr>
          <w:sz w:val="28"/>
        </w:rPr>
        <w:t>т</w:t>
      </w:r>
      <w:r w:rsidRPr="00A327FB">
        <w:rPr>
          <w:sz w:val="28"/>
        </w:rPr>
        <w:t xml:space="preserve">бора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решение Комиссии), проводится не позднее 30 календарных дней со дня окончания приема заявок.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proofErr w:type="gramStart"/>
      <w:r w:rsidRPr="00A327FB">
        <w:rPr>
          <w:sz w:val="28"/>
        </w:rPr>
        <w:t>Комиссия оценивает заявки в соответствии с критериями оценки заявок, представленных социально ориентированными некоммерческими организаци</w:t>
      </w:r>
      <w:r w:rsidRPr="00A327FB">
        <w:rPr>
          <w:sz w:val="28"/>
        </w:rPr>
        <w:t>я</w:t>
      </w:r>
      <w:r w:rsidRPr="00A327FB">
        <w:rPr>
          <w:sz w:val="28"/>
        </w:rPr>
        <w:t xml:space="preserve">ми для оказания информационной поддержки в форме содействия в создании </w:t>
      </w:r>
      <w:r w:rsidRPr="00A327FB">
        <w:rPr>
          <w:sz w:val="28"/>
        </w:rPr>
        <w:lastRenderedPageBreak/>
        <w:t>официальных сайтов в информационно-телекоммуникационной сети «Инте</w:t>
      </w:r>
      <w:r w:rsidRPr="00A327FB">
        <w:rPr>
          <w:sz w:val="28"/>
        </w:rPr>
        <w:t>р</w:t>
      </w:r>
      <w:r w:rsidRPr="00A327FB">
        <w:rPr>
          <w:sz w:val="28"/>
        </w:rPr>
        <w:t>нет» и (или) обеспечении их функционирования путем использования фед</w:t>
      </w:r>
      <w:r w:rsidRPr="00A327FB">
        <w:rPr>
          <w:sz w:val="28"/>
        </w:rPr>
        <w:t>е</w:t>
      </w:r>
      <w:r w:rsidRPr="00A327FB">
        <w:rPr>
          <w:sz w:val="28"/>
        </w:rPr>
        <w:t>ральной государственной информационной системы «Единый портал госуда</w:t>
      </w:r>
      <w:r w:rsidRPr="00A327FB">
        <w:rPr>
          <w:sz w:val="28"/>
        </w:rPr>
        <w:t>р</w:t>
      </w:r>
      <w:r w:rsidRPr="00A327FB">
        <w:rPr>
          <w:sz w:val="28"/>
        </w:rPr>
        <w:t xml:space="preserve">ственных и муниципальных услуг (функций)», указанными в приложении к настоящему Порядку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критерии оценки).</w:t>
      </w:r>
      <w:proofErr w:type="gramEnd"/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Каждый член Комиссии оценивает заявки в соответствии с критериями оценки и определяет итоговую оценку каждой заявки.</w:t>
      </w:r>
    </w:p>
    <w:p w:rsidR="001259A6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Итоговая оценка заявки определяется по формуле:</w:t>
      </w:r>
    </w:p>
    <w:p w:rsidR="002D036D" w:rsidRPr="002D036D" w:rsidRDefault="002D036D" w:rsidP="002D036D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0"/>
        <w:jc w:val="center"/>
        <w:rPr>
          <w:sz w:val="28"/>
          <w:szCs w:val="28"/>
        </w:rPr>
      </w:pPr>
    </w:p>
    <w:p w:rsidR="001259A6" w:rsidRPr="002D036D" w:rsidRDefault="00910660" w:rsidP="002D036D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0"/>
        <w:jc w:val="center"/>
        <w:rPr>
          <w:sz w:val="28"/>
          <w:szCs w:val="28"/>
        </w:rPr>
      </w:pPr>
      <w:r w:rsidRPr="002D036D">
        <w:rPr>
          <w:sz w:val="28"/>
          <w:szCs w:val="28"/>
        </w:rPr>
        <w:t>Э =С</w:t>
      </w:r>
      <w:proofErr w:type="gramStart"/>
      <w:r w:rsidRPr="002D036D">
        <w:rPr>
          <w:sz w:val="28"/>
          <w:szCs w:val="28"/>
          <w:vertAlign w:val="subscript"/>
        </w:rPr>
        <w:t>1</w:t>
      </w:r>
      <w:proofErr w:type="gramEnd"/>
      <w:r w:rsidRPr="002D036D">
        <w:rPr>
          <w:sz w:val="28"/>
          <w:szCs w:val="28"/>
        </w:rPr>
        <w:t>+ С</w:t>
      </w:r>
      <w:r w:rsidRPr="002D036D">
        <w:rPr>
          <w:sz w:val="28"/>
          <w:szCs w:val="28"/>
          <w:vertAlign w:val="subscript"/>
        </w:rPr>
        <w:t>2</w:t>
      </w:r>
      <w:r w:rsidRPr="002D036D">
        <w:rPr>
          <w:sz w:val="28"/>
          <w:szCs w:val="28"/>
        </w:rPr>
        <w:t>+С</w:t>
      </w:r>
      <w:r w:rsidRPr="002D036D">
        <w:rPr>
          <w:sz w:val="28"/>
          <w:szCs w:val="28"/>
          <w:vertAlign w:val="subscript"/>
        </w:rPr>
        <w:t>3</w:t>
      </w:r>
      <w:r w:rsidRPr="002D036D">
        <w:rPr>
          <w:sz w:val="28"/>
          <w:szCs w:val="28"/>
        </w:rPr>
        <w:t>+С</w:t>
      </w:r>
      <w:r w:rsidRPr="002D036D">
        <w:rPr>
          <w:sz w:val="28"/>
          <w:szCs w:val="28"/>
          <w:vertAlign w:val="subscript"/>
        </w:rPr>
        <w:t>4</w:t>
      </w:r>
      <w:r w:rsidRPr="002D036D">
        <w:rPr>
          <w:sz w:val="28"/>
          <w:szCs w:val="28"/>
        </w:rPr>
        <w:t>,</w:t>
      </w:r>
    </w:p>
    <w:p w:rsidR="002D036D" w:rsidRPr="002D036D" w:rsidRDefault="002D036D" w:rsidP="002D036D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0"/>
        <w:jc w:val="center"/>
        <w:rPr>
          <w:sz w:val="28"/>
          <w:szCs w:val="28"/>
        </w:rPr>
      </w:pP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где: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 xml:space="preserve">Э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итоговая оценка заявки;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  <w:lang w:val="en-US"/>
        </w:rPr>
        <w:t>C</w:t>
      </w:r>
      <w:r w:rsidRPr="00A327FB">
        <w:rPr>
          <w:sz w:val="28"/>
          <w:vertAlign w:val="subscript"/>
        </w:rPr>
        <w:t>1</w:t>
      </w:r>
      <w:r w:rsidRPr="00A327FB">
        <w:rPr>
          <w:sz w:val="28"/>
        </w:rPr>
        <w:t xml:space="preserve">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значение оценки по критерию «Актуальность и социальная знач</w:t>
      </w:r>
      <w:r w:rsidRPr="00A327FB">
        <w:rPr>
          <w:sz w:val="28"/>
        </w:rPr>
        <w:t>и</w:t>
      </w:r>
      <w:r w:rsidRPr="00A327FB">
        <w:rPr>
          <w:sz w:val="28"/>
        </w:rPr>
        <w:t>мость реализуемых социально ориентированной некоммерческой организацией проектов»;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С</w:t>
      </w:r>
      <w:proofErr w:type="gramStart"/>
      <w:r w:rsidRPr="00A327FB">
        <w:rPr>
          <w:sz w:val="28"/>
          <w:vertAlign w:val="subscript"/>
        </w:rPr>
        <w:t>2</w:t>
      </w:r>
      <w:proofErr w:type="gramEnd"/>
      <w:r w:rsidRPr="00A327FB">
        <w:rPr>
          <w:sz w:val="28"/>
        </w:rPr>
        <w:t xml:space="preserve">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значение оценки по критерию «Уникальность реализуемых социал</w:t>
      </w:r>
      <w:r w:rsidRPr="00A327FB">
        <w:rPr>
          <w:sz w:val="28"/>
        </w:rPr>
        <w:t>ь</w:t>
      </w:r>
      <w:r w:rsidRPr="00A327FB">
        <w:rPr>
          <w:sz w:val="28"/>
        </w:rPr>
        <w:t>но ориентированной некоммерческой организацией проектов»;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С</w:t>
      </w:r>
      <w:r w:rsidRPr="00A327FB">
        <w:rPr>
          <w:sz w:val="28"/>
          <w:vertAlign w:val="subscript"/>
        </w:rPr>
        <w:t>3</w:t>
      </w:r>
      <w:r w:rsidRPr="00A327FB">
        <w:rPr>
          <w:sz w:val="28"/>
        </w:rPr>
        <w:t xml:space="preserve">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значение оценки по критерию «Число участников и (или) </w:t>
      </w:r>
      <w:proofErr w:type="spellStart"/>
      <w:r w:rsidRPr="00A327FB">
        <w:rPr>
          <w:sz w:val="28"/>
        </w:rPr>
        <w:t>благопол</w:t>
      </w:r>
      <w:r w:rsidRPr="00A327FB">
        <w:rPr>
          <w:sz w:val="28"/>
        </w:rPr>
        <w:t>у</w:t>
      </w:r>
      <w:r w:rsidRPr="00A327FB">
        <w:rPr>
          <w:sz w:val="28"/>
        </w:rPr>
        <w:t>чателей</w:t>
      </w:r>
      <w:proofErr w:type="spellEnd"/>
      <w:r w:rsidRPr="00A327FB">
        <w:rPr>
          <w:sz w:val="28"/>
        </w:rPr>
        <w:t>»;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С</w:t>
      </w:r>
      <w:proofErr w:type="gramStart"/>
      <w:r w:rsidRPr="00A327FB">
        <w:rPr>
          <w:sz w:val="28"/>
          <w:vertAlign w:val="subscript"/>
        </w:rPr>
        <w:t>4</w:t>
      </w:r>
      <w:proofErr w:type="gramEnd"/>
      <w:r w:rsidRPr="00A327FB">
        <w:rPr>
          <w:sz w:val="28"/>
        </w:rPr>
        <w:t xml:space="preserve">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значение оценки по критерию «Информационная открытость, пу</w:t>
      </w:r>
      <w:r w:rsidRPr="00A327FB">
        <w:rPr>
          <w:sz w:val="28"/>
        </w:rPr>
        <w:t>б</w:t>
      </w:r>
      <w:r w:rsidRPr="00A327FB">
        <w:rPr>
          <w:sz w:val="28"/>
        </w:rPr>
        <w:t>личность деятельности социально ориентированной некоммерческой организ</w:t>
      </w:r>
      <w:r w:rsidRPr="00A327FB">
        <w:rPr>
          <w:sz w:val="28"/>
        </w:rPr>
        <w:t>а</w:t>
      </w:r>
      <w:r w:rsidRPr="00A327FB">
        <w:rPr>
          <w:sz w:val="28"/>
        </w:rPr>
        <w:t>ции».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На основании итоговых оценок заявок, присвоенных им всеми членами Комиссии, выводится итоговая сумма баллов по каждой заявке, которая исчи</w:t>
      </w:r>
      <w:r w:rsidRPr="00A327FB">
        <w:rPr>
          <w:sz w:val="28"/>
        </w:rPr>
        <w:t>с</w:t>
      </w:r>
      <w:r w:rsidRPr="00A327FB">
        <w:rPr>
          <w:sz w:val="28"/>
        </w:rPr>
        <w:t>ляется как среднее арифметическое всех итоговых оценок заявки, присвоенных заявке каждым членом Комиссии.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 процессе рассмотрения заявок члены Комиссии приглашают на засед</w:t>
      </w:r>
      <w:r w:rsidRPr="00A327FB">
        <w:rPr>
          <w:sz w:val="28"/>
        </w:rPr>
        <w:t>а</w:t>
      </w:r>
      <w:r w:rsidRPr="00A327FB">
        <w:rPr>
          <w:sz w:val="28"/>
        </w:rPr>
        <w:t>ния Комиссии представителей участников отбора, задают им вопросы.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Победителями отбора признаются участники отбора, чьи заявки по р</w:t>
      </w:r>
      <w:r w:rsidRPr="00A327FB">
        <w:rPr>
          <w:sz w:val="28"/>
        </w:rPr>
        <w:t>е</w:t>
      </w:r>
      <w:r w:rsidRPr="00A327FB">
        <w:rPr>
          <w:sz w:val="28"/>
        </w:rPr>
        <w:t>зультатам оценки набрали наибольшее количество баллов, количество побед</w:t>
      </w:r>
      <w:r w:rsidRPr="00A327FB">
        <w:rPr>
          <w:sz w:val="28"/>
        </w:rPr>
        <w:t>и</w:t>
      </w:r>
      <w:r w:rsidRPr="00A327FB">
        <w:rPr>
          <w:sz w:val="28"/>
        </w:rPr>
        <w:t>телей отбора должно соответствовать предельному количеству социально ор</w:t>
      </w:r>
      <w:r w:rsidRPr="00A327FB">
        <w:rPr>
          <w:sz w:val="28"/>
        </w:rPr>
        <w:t>и</w:t>
      </w:r>
      <w:r w:rsidRPr="00A327FB">
        <w:rPr>
          <w:sz w:val="28"/>
        </w:rPr>
        <w:t>ентированных некоммерческих организаций, имеющих право на получение и</w:t>
      </w:r>
      <w:r w:rsidRPr="00A327FB">
        <w:rPr>
          <w:sz w:val="28"/>
        </w:rPr>
        <w:t>н</w:t>
      </w:r>
      <w:r w:rsidRPr="00A327FB">
        <w:rPr>
          <w:sz w:val="28"/>
        </w:rPr>
        <w:t>формационной поддержки, установленному для Республики Тыва в прилож</w:t>
      </w:r>
      <w:r w:rsidRPr="00A327FB">
        <w:rPr>
          <w:sz w:val="28"/>
        </w:rPr>
        <w:t>е</w:t>
      </w:r>
      <w:r w:rsidRPr="00A327FB">
        <w:rPr>
          <w:sz w:val="28"/>
        </w:rPr>
        <w:t>нии к Правилам.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Решение Комиссии в течение пяти рабочих дней со дня проведения зас</w:t>
      </w:r>
      <w:r w:rsidRPr="00A327FB">
        <w:rPr>
          <w:sz w:val="28"/>
        </w:rPr>
        <w:t>е</w:t>
      </w:r>
      <w:r w:rsidRPr="00A327FB">
        <w:rPr>
          <w:sz w:val="28"/>
        </w:rPr>
        <w:t xml:space="preserve">дания Комиссии оформляется протоколом подведения итогов отбора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протокол) и включает в себя следующие сведения:</w:t>
      </w:r>
    </w:p>
    <w:p w:rsidR="00C119DC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дата, время и место проведения заседания Комиссии; информация об участниках отбора, з</w:t>
      </w:r>
      <w:r w:rsidR="00C119DC" w:rsidRPr="00A327FB">
        <w:rPr>
          <w:sz w:val="28"/>
        </w:rPr>
        <w:t>аявки которых были рассмотрены;</w:t>
      </w:r>
    </w:p>
    <w:p w:rsidR="00C119DC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информация об участниках отбора, заявки которых были отклонены, с указанием причин отклонения заявок;</w:t>
      </w:r>
    </w:p>
    <w:p w:rsidR="001259A6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рейтинг заявок в порядке убывания присвоенных им итоговых сумм ба</w:t>
      </w:r>
      <w:r w:rsidRPr="00A327FB">
        <w:rPr>
          <w:sz w:val="28"/>
        </w:rPr>
        <w:t>л</w:t>
      </w:r>
      <w:r w:rsidRPr="00A327FB">
        <w:rPr>
          <w:sz w:val="28"/>
        </w:rPr>
        <w:t>лов.</w:t>
      </w:r>
    </w:p>
    <w:p w:rsidR="00071291" w:rsidRPr="00A327FB" w:rsidRDefault="00071291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lastRenderedPageBreak/>
        <w:t>Протокол подписывается председателем Комиссии (в случае его отсу</w:t>
      </w:r>
      <w:r w:rsidRPr="00A327FB">
        <w:rPr>
          <w:sz w:val="28"/>
        </w:rPr>
        <w:t>т</w:t>
      </w:r>
      <w:r w:rsidRPr="00A327FB">
        <w:rPr>
          <w:sz w:val="28"/>
        </w:rPr>
        <w:t>ствия заместителем председателя Комиссии) и всеми присутствовавшими на заседании членами Комиссии.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Протокол не позднее одного рабочего дня, следующего за днем его по</w:t>
      </w:r>
      <w:r w:rsidRPr="00A327FB">
        <w:rPr>
          <w:sz w:val="28"/>
        </w:rPr>
        <w:t>д</w:t>
      </w:r>
      <w:r w:rsidRPr="00A327FB">
        <w:rPr>
          <w:sz w:val="28"/>
        </w:rPr>
        <w:t>писания, размещается на официальном сайте Министерства.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Каждый участник отбора, подавший заявку, информируется Министе</w:t>
      </w:r>
      <w:r w:rsidRPr="00A327FB">
        <w:rPr>
          <w:sz w:val="28"/>
        </w:rPr>
        <w:t>р</w:t>
      </w:r>
      <w:r w:rsidRPr="00A327FB">
        <w:rPr>
          <w:sz w:val="28"/>
        </w:rPr>
        <w:t>ством о решении Комиссии в течение пяти рабочих дней со дня его принятия. Уведомление о решении Комиссии направляется Министерством участнику о</w:t>
      </w:r>
      <w:r w:rsidRPr="00A327FB">
        <w:rPr>
          <w:sz w:val="28"/>
        </w:rPr>
        <w:t>т</w:t>
      </w:r>
      <w:r w:rsidRPr="00A327FB">
        <w:rPr>
          <w:sz w:val="28"/>
        </w:rPr>
        <w:t>бора в письменной форме, либо в форме электронного документа, либо иным способом, обеспечивающим подтверждение получения участником отбора ув</w:t>
      </w:r>
      <w:r w:rsidRPr="00A327FB">
        <w:rPr>
          <w:sz w:val="28"/>
        </w:rPr>
        <w:t>е</w:t>
      </w:r>
      <w:r w:rsidRPr="00A327FB">
        <w:rPr>
          <w:sz w:val="28"/>
        </w:rPr>
        <w:t>домления.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Не позднее одного рабочего дня, следующего за днем подписания прот</w:t>
      </w:r>
      <w:r w:rsidRPr="00A327FB">
        <w:rPr>
          <w:sz w:val="28"/>
        </w:rPr>
        <w:t>о</w:t>
      </w:r>
      <w:r w:rsidRPr="00A327FB">
        <w:rPr>
          <w:sz w:val="28"/>
        </w:rPr>
        <w:t>кола, Министерством формируется перечень с учетом предельного количества социально ориентированных некоммерческих организаций, имеющих право на получение информационной поддержки, установленного для Республики Тыва в приложении к Правилам.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 случае если заявки нескольких участников отбора набрали равное к</w:t>
      </w:r>
      <w:r w:rsidRPr="00A327FB">
        <w:rPr>
          <w:sz w:val="28"/>
        </w:rPr>
        <w:t>о</w:t>
      </w:r>
      <w:r w:rsidRPr="00A327FB">
        <w:rPr>
          <w:sz w:val="28"/>
        </w:rPr>
        <w:t>личество баллов, Министерство включает в перечень участника отбора, пода</w:t>
      </w:r>
      <w:r w:rsidRPr="00A327FB">
        <w:rPr>
          <w:sz w:val="28"/>
        </w:rPr>
        <w:t>в</w:t>
      </w:r>
      <w:r w:rsidRPr="00A327FB">
        <w:rPr>
          <w:sz w:val="28"/>
        </w:rPr>
        <w:t>шего заявку ранее других.</w:t>
      </w:r>
    </w:p>
    <w:p w:rsidR="001259A6" w:rsidRPr="00A327FB" w:rsidRDefault="00910660" w:rsidP="00B234BE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Министерство в срок не позднее 15 календарных дней со дня форм</w:t>
      </w:r>
      <w:r w:rsidRPr="00A327FB">
        <w:rPr>
          <w:sz w:val="28"/>
        </w:rPr>
        <w:t>и</w:t>
      </w:r>
      <w:r w:rsidRPr="00A327FB">
        <w:rPr>
          <w:sz w:val="28"/>
        </w:rPr>
        <w:t>рования перечня направляет в Правительство Республики Тыва сведения о с</w:t>
      </w:r>
      <w:r w:rsidRPr="00A327FB">
        <w:rPr>
          <w:sz w:val="28"/>
        </w:rPr>
        <w:t>о</w:t>
      </w:r>
      <w:r w:rsidRPr="00A327FB">
        <w:rPr>
          <w:sz w:val="28"/>
        </w:rPr>
        <w:t>циально</w:t>
      </w:r>
      <w:r w:rsidR="00701FD7">
        <w:rPr>
          <w:sz w:val="28"/>
        </w:rPr>
        <w:t xml:space="preserve"> </w:t>
      </w:r>
      <w:r w:rsidRPr="00A327FB">
        <w:rPr>
          <w:sz w:val="28"/>
        </w:rPr>
        <w:t xml:space="preserve">ориентированных некоммерческих организациях в Республике Тыва, имеющих право на получение информационной поддержки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сведения).</w:t>
      </w:r>
    </w:p>
    <w:p w:rsidR="001259A6" w:rsidRPr="00613A98" w:rsidRDefault="00910660" w:rsidP="00B234BE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firstLine="709"/>
        <w:rPr>
          <w:sz w:val="28"/>
        </w:rPr>
      </w:pPr>
      <w:r w:rsidRPr="00613A98">
        <w:rPr>
          <w:sz w:val="28"/>
        </w:rPr>
        <w:t>Дополни</w:t>
      </w:r>
      <w:r w:rsidR="00613A98" w:rsidRPr="00613A98">
        <w:rPr>
          <w:sz w:val="28"/>
        </w:rPr>
        <w:t>тельный отбор может проводиться</w:t>
      </w:r>
      <w:r w:rsidR="00613A98">
        <w:rPr>
          <w:sz w:val="28"/>
        </w:rPr>
        <w:t xml:space="preserve"> </w:t>
      </w:r>
      <w:r w:rsidRPr="00613A98">
        <w:rPr>
          <w:sz w:val="28"/>
        </w:rPr>
        <w:t>в случае, если в ходе проведения отбора в соответствии с настоящим Порядком количество социал</w:t>
      </w:r>
      <w:r w:rsidRPr="00613A98">
        <w:rPr>
          <w:sz w:val="28"/>
        </w:rPr>
        <w:t>ь</w:t>
      </w:r>
      <w:r w:rsidRPr="00613A98">
        <w:rPr>
          <w:sz w:val="28"/>
        </w:rPr>
        <w:t>но ориентированных некоммерческих организаций, включенных в перечень, меньше предельного количества социально ориентированных некоммерческих организаций, имеющих право на получение информационной поддержки, уст</w:t>
      </w:r>
      <w:r w:rsidRPr="00613A98">
        <w:rPr>
          <w:sz w:val="28"/>
        </w:rPr>
        <w:t>а</w:t>
      </w:r>
      <w:r w:rsidRPr="00613A98">
        <w:rPr>
          <w:sz w:val="28"/>
        </w:rPr>
        <w:t>новленного для Республики Тыва в приложении к Правилам; в случае утраты социально ориентированной некоммерческой организацией, указанной в п</w:t>
      </w:r>
      <w:r w:rsidRPr="00613A98">
        <w:rPr>
          <w:sz w:val="28"/>
        </w:rPr>
        <w:t>е</w:t>
      </w:r>
      <w:r w:rsidRPr="00613A98">
        <w:rPr>
          <w:sz w:val="28"/>
        </w:rPr>
        <w:t>речне, права на получение информационной поддержки в соответствии с пун</w:t>
      </w:r>
      <w:r w:rsidRPr="00613A98">
        <w:rPr>
          <w:sz w:val="28"/>
        </w:rPr>
        <w:t>к</w:t>
      </w:r>
      <w:r w:rsidRPr="00613A98">
        <w:rPr>
          <w:sz w:val="28"/>
        </w:rPr>
        <w:t>том 17 настоящего Порядка.</w:t>
      </w:r>
    </w:p>
    <w:p w:rsidR="001259A6" w:rsidRPr="00A327FB" w:rsidRDefault="00910660" w:rsidP="00B234BE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Социально ориентированная некоммерческая организация утрачив</w:t>
      </w:r>
      <w:r w:rsidRPr="00A327FB">
        <w:rPr>
          <w:sz w:val="28"/>
        </w:rPr>
        <w:t>а</w:t>
      </w:r>
      <w:r w:rsidRPr="00A327FB">
        <w:rPr>
          <w:sz w:val="28"/>
        </w:rPr>
        <w:t>ет право на получение информационной поддержки в случае изменения любого из обстоятельств, свидетельствующих о соответствии требованиям, устано</w:t>
      </w:r>
      <w:r w:rsidRPr="00A327FB">
        <w:rPr>
          <w:sz w:val="28"/>
        </w:rPr>
        <w:t>в</w:t>
      </w:r>
      <w:r w:rsidRPr="00A327FB">
        <w:rPr>
          <w:sz w:val="28"/>
        </w:rPr>
        <w:t>ленным пунктом 4 настоящего Порядка.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Социально</w:t>
      </w:r>
      <w:r w:rsidR="00701FD7">
        <w:rPr>
          <w:sz w:val="28"/>
        </w:rPr>
        <w:t xml:space="preserve"> </w:t>
      </w:r>
      <w:r w:rsidRPr="00A327FB">
        <w:rPr>
          <w:sz w:val="28"/>
        </w:rPr>
        <w:t>ориентированная некоммерческая организация, имеющая пр</w:t>
      </w:r>
      <w:r w:rsidRPr="00A327FB">
        <w:rPr>
          <w:sz w:val="28"/>
        </w:rPr>
        <w:t>а</w:t>
      </w:r>
      <w:r w:rsidRPr="00A327FB">
        <w:rPr>
          <w:sz w:val="28"/>
        </w:rPr>
        <w:t>во на получение информационной поддержки по результатам отбора, предста</w:t>
      </w:r>
      <w:r w:rsidRPr="00A327FB">
        <w:rPr>
          <w:sz w:val="28"/>
        </w:rPr>
        <w:t>в</w:t>
      </w:r>
      <w:r w:rsidRPr="00A327FB">
        <w:rPr>
          <w:sz w:val="28"/>
        </w:rPr>
        <w:t>ляет в Министерство сведения об изменении любого из обстоятельств, свид</w:t>
      </w:r>
      <w:r w:rsidRPr="00A327FB">
        <w:rPr>
          <w:sz w:val="28"/>
        </w:rPr>
        <w:t>е</w:t>
      </w:r>
      <w:r w:rsidRPr="00A327FB">
        <w:rPr>
          <w:sz w:val="28"/>
        </w:rPr>
        <w:t>тельствующих о соответствии требованиям, установленным пунктом 4 насто</w:t>
      </w:r>
      <w:r w:rsidRPr="00A327FB">
        <w:rPr>
          <w:sz w:val="28"/>
        </w:rPr>
        <w:t>я</w:t>
      </w:r>
      <w:r w:rsidRPr="00A327FB">
        <w:rPr>
          <w:sz w:val="28"/>
        </w:rPr>
        <w:t>щего Порядка, в течение трех рабочих дней со дня такого изменения.</w:t>
      </w:r>
    </w:p>
    <w:p w:rsidR="001259A6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Министерство в течение рабочего дня со дня получения сведений, ук</w:t>
      </w:r>
      <w:r w:rsidRPr="00A327FB">
        <w:rPr>
          <w:sz w:val="28"/>
        </w:rPr>
        <w:t>а</w:t>
      </w:r>
      <w:r w:rsidRPr="00A327FB">
        <w:rPr>
          <w:sz w:val="28"/>
        </w:rPr>
        <w:t>занных в абзаце втором настоящего пункта, направляет их в Правительство Республики Тыва.</w:t>
      </w:r>
    </w:p>
    <w:p w:rsidR="00071291" w:rsidRPr="00A327FB" w:rsidRDefault="00071291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</w:p>
    <w:p w:rsidR="001259A6" w:rsidRPr="00A327FB" w:rsidRDefault="00910660" w:rsidP="00B234BE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lastRenderedPageBreak/>
        <w:t>Правительство Республики Тыва:</w:t>
      </w:r>
    </w:p>
    <w:p w:rsidR="00C119DC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 xml:space="preserve">в течение 30 календарных дней со дня формирования перечня, но не позднее 1 октября года проведения отбора направляет сведения в Министерство цифрового развития, связи и массовых коммуникаций Российской Федерации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</w:t>
      </w:r>
      <w:proofErr w:type="spellStart"/>
      <w:r w:rsidRPr="00A327FB">
        <w:rPr>
          <w:sz w:val="28"/>
        </w:rPr>
        <w:t>Минцифры</w:t>
      </w:r>
      <w:proofErr w:type="spellEnd"/>
      <w:r w:rsidRPr="00A327FB">
        <w:rPr>
          <w:sz w:val="28"/>
        </w:rPr>
        <w:t xml:space="preserve"> Росс</w:t>
      </w:r>
      <w:r w:rsidR="00C119DC" w:rsidRPr="00A327FB">
        <w:rPr>
          <w:sz w:val="28"/>
        </w:rPr>
        <w:t>ии) в соответствии с Правилами;</w:t>
      </w:r>
    </w:p>
    <w:p w:rsidR="00C119DC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не позднее 15 рабочих дней со дня установления факта изменения свед</w:t>
      </w:r>
      <w:r w:rsidRPr="00A327FB">
        <w:rPr>
          <w:sz w:val="28"/>
        </w:rPr>
        <w:t>е</w:t>
      </w:r>
      <w:r w:rsidRPr="00A327FB">
        <w:rPr>
          <w:sz w:val="28"/>
        </w:rPr>
        <w:t>ний актуализирует их и инфор</w:t>
      </w:r>
      <w:r w:rsidR="00C119DC" w:rsidRPr="00A327FB">
        <w:rPr>
          <w:sz w:val="28"/>
        </w:rPr>
        <w:t xml:space="preserve">мирует об этом </w:t>
      </w:r>
      <w:proofErr w:type="spellStart"/>
      <w:r w:rsidR="00C119DC" w:rsidRPr="00A327FB">
        <w:rPr>
          <w:sz w:val="28"/>
        </w:rPr>
        <w:t>Минцифры</w:t>
      </w:r>
      <w:proofErr w:type="spellEnd"/>
      <w:r w:rsidR="00C119DC" w:rsidRPr="00A327FB">
        <w:rPr>
          <w:sz w:val="28"/>
        </w:rPr>
        <w:t xml:space="preserve"> России;</w:t>
      </w:r>
    </w:p>
    <w:p w:rsidR="001259A6" w:rsidRPr="00A327FB" w:rsidRDefault="00910660" w:rsidP="00B234BE">
      <w:pPr>
        <w:pStyle w:val="ac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не позднее пяти рабочих дней со дня установления факта изменения л</w:t>
      </w:r>
      <w:r w:rsidRPr="00A327FB">
        <w:rPr>
          <w:sz w:val="28"/>
        </w:rPr>
        <w:t>ю</w:t>
      </w:r>
      <w:r w:rsidRPr="00A327FB">
        <w:rPr>
          <w:sz w:val="28"/>
        </w:rPr>
        <w:t>бого из обстоятельств, свидетельствующих о соответствии требованиям, уст</w:t>
      </w:r>
      <w:r w:rsidRPr="00A327FB">
        <w:rPr>
          <w:sz w:val="28"/>
        </w:rPr>
        <w:t>а</w:t>
      </w:r>
      <w:r w:rsidRPr="00A327FB">
        <w:rPr>
          <w:sz w:val="28"/>
        </w:rPr>
        <w:t xml:space="preserve">новленным пунктом 4 настоящего Порядка, информирует </w:t>
      </w:r>
      <w:proofErr w:type="spellStart"/>
      <w:r w:rsidRPr="00A327FB">
        <w:rPr>
          <w:sz w:val="28"/>
        </w:rPr>
        <w:t>Минцифры</w:t>
      </w:r>
      <w:proofErr w:type="spellEnd"/>
      <w:r w:rsidRPr="00A327FB">
        <w:rPr>
          <w:sz w:val="28"/>
        </w:rPr>
        <w:t xml:space="preserve"> России о том, что социально ориентированная некоммерческая организация утрачивает право на полу</w:t>
      </w:r>
      <w:r w:rsidR="00C119DC" w:rsidRPr="00A327FB">
        <w:rPr>
          <w:sz w:val="28"/>
        </w:rPr>
        <w:t>чение информационной поддержки.</w:t>
      </w:r>
    </w:p>
    <w:p w:rsidR="001259A6" w:rsidRPr="00A327FB" w:rsidRDefault="00910660" w:rsidP="00B234BE">
      <w:pPr>
        <w:pStyle w:val="ac"/>
        <w:numPr>
          <w:ilvl w:val="0"/>
          <w:numId w:val="3"/>
        </w:numPr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Сведения могут ежегодно дополняться сведениями о социально ор</w:t>
      </w:r>
      <w:r w:rsidRPr="00A327FB">
        <w:rPr>
          <w:sz w:val="28"/>
        </w:rPr>
        <w:t>и</w:t>
      </w:r>
      <w:r w:rsidRPr="00A327FB">
        <w:rPr>
          <w:sz w:val="28"/>
        </w:rPr>
        <w:t>ентированных некоммерческих организациях, прошедших отбор в соответствии с настоящим Порядком, в рамках предельного количества социально ориент</w:t>
      </w:r>
      <w:r w:rsidRPr="00A327FB">
        <w:rPr>
          <w:sz w:val="28"/>
        </w:rPr>
        <w:t>и</w:t>
      </w:r>
      <w:r w:rsidRPr="00A327FB">
        <w:rPr>
          <w:sz w:val="28"/>
        </w:rPr>
        <w:t>рованных некоммерческих организаций, имеющих право на получение инфо</w:t>
      </w:r>
      <w:r w:rsidRPr="00A327FB">
        <w:rPr>
          <w:sz w:val="28"/>
        </w:rPr>
        <w:t>р</w:t>
      </w:r>
      <w:r w:rsidRPr="00A327FB">
        <w:rPr>
          <w:sz w:val="28"/>
        </w:rPr>
        <w:t>мационной поддержки, установленного для Республики Тыва в приложении к Правилам:</w:t>
      </w:r>
    </w:p>
    <w:p w:rsidR="001259A6" w:rsidRPr="00A327FB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а) в случае утраты социально ориентированной некоммерческой орган</w:t>
      </w:r>
      <w:r w:rsidRPr="00A327FB">
        <w:rPr>
          <w:sz w:val="28"/>
        </w:rPr>
        <w:t>и</w:t>
      </w:r>
      <w:r w:rsidRPr="00A327FB">
        <w:rPr>
          <w:sz w:val="28"/>
        </w:rPr>
        <w:t>зацией, указанной в сведениях, права на получение информационной поддер</w:t>
      </w:r>
      <w:r w:rsidRPr="00A327FB">
        <w:rPr>
          <w:sz w:val="28"/>
        </w:rPr>
        <w:t>ж</w:t>
      </w:r>
      <w:r w:rsidRPr="00A327FB">
        <w:rPr>
          <w:sz w:val="28"/>
        </w:rPr>
        <w:t>ки в соответствии с пунктом 17 настоящего Порядка;</w:t>
      </w:r>
    </w:p>
    <w:p w:rsidR="001259A6" w:rsidRDefault="00910660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б) если в ходе проведения отбора в соответствии с настоящим Порядком количество социально ориентированных некоммерческих организаций, указа</w:t>
      </w:r>
      <w:r w:rsidRPr="00A327FB">
        <w:rPr>
          <w:sz w:val="28"/>
        </w:rPr>
        <w:t>н</w:t>
      </w:r>
      <w:r w:rsidRPr="00A327FB">
        <w:rPr>
          <w:sz w:val="28"/>
        </w:rPr>
        <w:t>ных в сведениях, меньше установленного предельного количества социально ориентированных некоммерческих организаций, имеющих право на получение информационной поддержки, установленного для Республики Тыва в прилож</w:t>
      </w:r>
      <w:r w:rsidRPr="00A327FB">
        <w:rPr>
          <w:sz w:val="28"/>
        </w:rPr>
        <w:t>е</w:t>
      </w:r>
      <w:r w:rsidRPr="00A327FB">
        <w:rPr>
          <w:sz w:val="28"/>
        </w:rPr>
        <w:t>нии к Правилам.</w:t>
      </w:r>
    </w:p>
    <w:p w:rsidR="00701FD7" w:rsidRDefault="00701FD7" w:rsidP="00701FD7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0"/>
        <w:jc w:val="center"/>
        <w:rPr>
          <w:sz w:val="28"/>
        </w:rPr>
      </w:pPr>
    </w:p>
    <w:p w:rsidR="00701FD7" w:rsidRDefault="00701FD7" w:rsidP="00701FD7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0"/>
        <w:jc w:val="center"/>
        <w:rPr>
          <w:sz w:val="28"/>
        </w:rPr>
      </w:pPr>
      <w:r>
        <w:rPr>
          <w:sz w:val="28"/>
        </w:rPr>
        <w:t>_______________</w:t>
      </w:r>
    </w:p>
    <w:p w:rsidR="00071291" w:rsidRDefault="00071291" w:rsidP="00B234BE">
      <w:pPr>
        <w:pStyle w:val="ac"/>
        <w:tabs>
          <w:tab w:val="left" w:pos="-426"/>
          <w:tab w:val="left" w:pos="851"/>
          <w:tab w:val="left" w:pos="1276"/>
        </w:tabs>
        <w:suppressAutoHyphens w:val="0"/>
        <w:ind w:left="0" w:firstLine="709"/>
        <w:rPr>
          <w:sz w:val="28"/>
        </w:rPr>
        <w:sectPr w:rsidR="00071291" w:rsidSect="00B234BE">
          <w:headerReference w:type="default" r:id="rId9"/>
          <w:footerReference w:type="default" r:id="rId10"/>
          <w:pgSz w:w="11906" w:h="16838"/>
          <w:pgMar w:top="1134" w:right="567" w:bottom="1134" w:left="1701" w:header="711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1259A6" w:rsidRPr="00A327FB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lastRenderedPageBreak/>
        <w:t>Приложение</w:t>
      </w:r>
    </w:p>
    <w:p w:rsidR="00071291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 xml:space="preserve">к Порядку проведения отбора </w:t>
      </w:r>
    </w:p>
    <w:p w:rsidR="00071291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>социально</w:t>
      </w:r>
      <w:r w:rsidR="00071291">
        <w:rPr>
          <w:sz w:val="28"/>
        </w:rPr>
        <w:t xml:space="preserve"> </w:t>
      </w:r>
      <w:r w:rsidRPr="00A327FB">
        <w:rPr>
          <w:sz w:val="28"/>
        </w:rPr>
        <w:t xml:space="preserve">ориентированных некоммерческих </w:t>
      </w:r>
    </w:p>
    <w:p w:rsidR="00071291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>организаций</w:t>
      </w:r>
      <w:r w:rsidR="00071291">
        <w:rPr>
          <w:sz w:val="28"/>
        </w:rPr>
        <w:t xml:space="preserve"> </w:t>
      </w:r>
      <w:r w:rsidRPr="00A327FB">
        <w:rPr>
          <w:sz w:val="28"/>
        </w:rPr>
        <w:t>для оказания информационной поддержки</w:t>
      </w:r>
      <w:r w:rsidR="00071291">
        <w:rPr>
          <w:sz w:val="28"/>
        </w:rPr>
        <w:t xml:space="preserve"> </w:t>
      </w:r>
      <w:r w:rsidRPr="00A327FB">
        <w:rPr>
          <w:sz w:val="28"/>
        </w:rPr>
        <w:t>в форме содействия в создании</w:t>
      </w:r>
      <w:r w:rsidR="00071291">
        <w:rPr>
          <w:sz w:val="28"/>
        </w:rPr>
        <w:t xml:space="preserve"> </w:t>
      </w:r>
    </w:p>
    <w:p w:rsidR="00071291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 xml:space="preserve">официальных сайтов в информационно-телекоммуникационной сети «Интернет» </w:t>
      </w:r>
    </w:p>
    <w:p w:rsidR="001259A6" w:rsidRPr="00A327FB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>и</w:t>
      </w:r>
      <w:r w:rsidR="00071291">
        <w:rPr>
          <w:sz w:val="28"/>
        </w:rPr>
        <w:t xml:space="preserve"> </w:t>
      </w:r>
      <w:r w:rsidRPr="00A327FB">
        <w:rPr>
          <w:sz w:val="28"/>
        </w:rPr>
        <w:t xml:space="preserve">(или) </w:t>
      </w:r>
      <w:proofErr w:type="gramStart"/>
      <w:r w:rsidRPr="00A327FB">
        <w:rPr>
          <w:sz w:val="28"/>
        </w:rPr>
        <w:t>обеспечении</w:t>
      </w:r>
      <w:proofErr w:type="gramEnd"/>
      <w:r w:rsidRPr="00A327FB">
        <w:rPr>
          <w:sz w:val="28"/>
        </w:rPr>
        <w:t xml:space="preserve"> их функционирования</w:t>
      </w:r>
    </w:p>
    <w:p w:rsidR="00071291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 xml:space="preserve">путем использования </w:t>
      </w:r>
      <w:proofErr w:type="gramStart"/>
      <w:r w:rsidRPr="00A327FB">
        <w:rPr>
          <w:sz w:val="28"/>
        </w:rPr>
        <w:t>федеральной</w:t>
      </w:r>
      <w:proofErr w:type="gramEnd"/>
      <w:r w:rsidR="00071291">
        <w:rPr>
          <w:sz w:val="28"/>
        </w:rPr>
        <w:t xml:space="preserve"> </w:t>
      </w:r>
    </w:p>
    <w:p w:rsidR="001259A6" w:rsidRPr="00A327FB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>государственной информационной системы</w:t>
      </w:r>
    </w:p>
    <w:p w:rsidR="001259A6" w:rsidRPr="00A327FB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 xml:space="preserve">«Единый портал </w:t>
      </w:r>
      <w:proofErr w:type="gramStart"/>
      <w:r w:rsidRPr="00A327FB">
        <w:rPr>
          <w:sz w:val="28"/>
        </w:rPr>
        <w:t>государственных</w:t>
      </w:r>
      <w:proofErr w:type="gramEnd"/>
      <w:r w:rsidRPr="00A327FB">
        <w:rPr>
          <w:sz w:val="28"/>
        </w:rPr>
        <w:t xml:space="preserve"> и</w:t>
      </w:r>
    </w:p>
    <w:p w:rsidR="001259A6" w:rsidRDefault="00910660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  <w:r w:rsidRPr="00A327FB">
        <w:rPr>
          <w:sz w:val="28"/>
        </w:rPr>
        <w:t>муниципальных услуг (функций)»</w:t>
      </w:r>
    </w:p>
    <w:p w:rsidR="00071291" w:rsidRDefault="00071291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</w:p>
    <w:p w:rsidR="00071291" w:rsidRPr="00A327FB" w:rsidRDefault="00071291" w:rsidP="00071291">
      <w:pPr>
        <w:pStyle w:val="ac"/>
        <w:tabs>
          <w:tab w:val="left" w:pos="-426"/>
        </w:tabs>
        <w:suppressAutoHyphens w:val="0"/>
        <w:ind w:left="3828" w:firstLine="0"/>
        <w:jc w:val="center"/>
        <w:rPr>
          <w:sz w:val="28"/>
        </w:rPr>
      </w:pPr>
    </w:p>
    <w:p w:rsidR="001259A6" w:rsidRPr="00071291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b/>
          <w:sz w:val="28"/>
        </w:rPr>
      </w:pPr>
      <w:r w:rsidRPr="00071291">
        <w:rPr>
          <w:b/>
          <w:sz w:val="28"/>
        </w:rPr>
        <w:t>К</w:t>
      </w:r>
      <w:r w:rsidR="00071291">
        <w:rPr>
          <w:b/>
          <w:sz w:val="28"/>
        </w:rPr>
        <w:t xml:space="preserve"> </w:t>
      </w:r>
      <w:r w:rsidRPr="00071291">
        <w:rPr>
          <w:b/>
          <w:sz w:val="28"/>
        </w:rPr>
        <w:t>Р</w:t>
      </w:r>
      <w:r w:rsidR="00071291">
        <w:rPr>
          <w:b/>
          <w:sz w:val="28"/>
        </w:rPr>
        <w:t xml:space="preserve"> </w:t>
      </w:r>
      <w:r w:rsidRPr="00071291">
        <w:rPr>
          <w:b/>
          <w:sz w:val="28"/>
        </w:rPr>
        <w:t>И</w:t>
      </w:r>
      <w:r w:rsidR="00071291">
        <w:rPr>
          <w:b/>
          <w:sz w:val="28"/>
        </w:rPr>
        <w:t xml:space="preserve"> </w:t>
      </w:r>
      <w:r w:rsidRPr="00071291">
        <w:rPr>
          <w:b/>
          <w:sz w:val="28"/>
        </w:rPr>
        <w:t>Т</w:t>
      </w:r>
      <w:r w:rsidR="00071291">
        <w:rPr>
          <w:b/>
          <w:sz w:val="28"/>
        </w:rPr>
        <w:t xml:space="preserve"> </w:t>
      </w:r>
      <w:r w:rsidRPr="00071291">
        <w:rPr>
          <w:b/>
          <w:sz w:val="28"/>
        </w:rPr>
        <w:t>Е</w:t>
      </w:r>
      <w:r w:rsidR="00071291">
        <w:rPr>
          <w:b/>
          <w:sz w:val="28"/>
        </w:rPr>
        <w:t xml:space="preserve"> </w:t>
      </w:r>
      <w:r w:rsidRPr="00071291">
        <w:rPr>
          <w:b/>
          <w:sz w:val="28"/>
        </w:rPr>
        <w:t>Р</w:t>
      </w:r>
      <w:r w:rsidR="00071291">
        <w:rPr>
          <w:b/>
          <w:sz w:val="28"/>
        </w:rPr>
        <w:t xml:space="preserve"> </w:t>
      </w:r>
      <w:r w:rsidRPr="00071291">
        <w:rPr>
          <w:b/>
          <w:sz w:val="28"/>
        </w:rPr>
        <w:t>И</w:t>
      </w:r>
      <w:r w:rsidR="00071291">
        <w:rPr>
          <w:b/>
          <w:sz w:val="28"/>
        </w:rPr>
        <w:t xml:space="preserve"> </w:t>
      </w:r>
      <w:proofErr w:type="spellStart"/>
      <w:proofErr w:type="gramStart"/>
      <w:r w:rsidRPr="00071291">
        <w:rPr>
          <w:b/>
          <w:sz w:val="28"/>
        </w:rPr>
        <w:t>И</w:t>
      </w:r>
      <w:proofErr w:type="spellEnd"/>
      <w:proofErr w:type="gramEnd"/>
    </w:p>
    <w:p w:rsidR="00071291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оценки заявок, представленных для участия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в отборе социально </w:t>
      </w:r>
      <w:proofErr w:type="gramStart"/>
      <w:r w:rsidRPr="00A327FB">
        <w:rPr>
          <w:sz w:val="28"/>
        </w:rPr>
        <w:t>ориентированных</w:t>
      </w:r>
      <w:proofErr w:type="gramEnd"/>
      <w:r w:rsidRPr="00A327FB">
        <w:rPr>
          <w:sz w:val="28"/>
        </w:rPr>
        <w:t xml:space="preserve"> некоммерческих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организаций для оказания информационной поддержки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в форме содействия в создании официальных сайтов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в информационно-телекоммуникационной сети «Интернет»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и (или) </w:t>
      </w:r>
      <w:proofErr w:type="gramStart"/>
      <w:r w:rsidRPr="00A327FB">
        <w:rPr>
          <w:sz w:val="28"/>
        </w:rPr>
        <w:t>обеспечении</w:t>
      </w:r>
      <w:proofErr w:type="gramEnd"/>
      <w:r w:rsidRPr="00A327FB">
        <w:rPr>
          <w:sz w:val="28"/>
        </w:rPr>
        <w:t xml:space="preserve"> их функционирования путем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>использования</w:t>
      </w:r>
      <w:r w:rsidR="00207059">
        <w:rPr>
          <w:sz w:val="28"/>
        </w:rPr>
        <w:t xml:space="preserve"> </w:t>
      </w:r>
      <w:proofErr w:type="gramStart"/>
      <w:r w:rsidRPr="00A327FB">
        <w:rPr>
          <w:sz w:val="28"/>
        </w:rPr>
        <w:t>федеральной</w:t>
      </w:r>
      <w:proofErr w:type="gramEnd"/>
      <w:r w:rsidRPr="00A327FB">
        <w:rPr>
          <w:sz w:val="28"/>
        </w:rPr>
        <w:t xml:space="preserve"> государственной </w:t>
      </w:r>
    </w:p>
    <w:p w:rsidR="00207059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информационной системы «Единый портал </w:t>
      </w:r>
    </w:p>
    <w:p w:rsidR="001259A6" w:rsidRDefault="00910660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>государственных и муниципальных услуг (функций)»</w:t>
      </w:r>
    </w:p>
    <w:p w:rsidR="00207059" w:rsidRPr="00A327FB" w:rsidRDefault="00207059" w:rsidP="00071291">
      <w:pPr>
        <w:pStyle w:val="ac"/>
        <w:tabs>
          <w:tab w:val="left" w:pos="-426"/>
        </w:tabs>
        <w:suppressAutoHyphens w:val="0"/>
        <w:ind w:left="0" w:firstLine="0"/>
        <w:jc w:val="center"/>
        <w:rPr>
          <w:sz w:val="28"/>
        </w:rPr>
      </w:pPr>
    </w:p>
    <w:tbl>
      <w:tblPr>
        <w:tblW w:w="963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6945"/>
        <w:gridCol w:w="2267"/>
      </w:tblGrid>
      <w:tr w:rsidR="006E0751" w:rsidRPr="00084F1C" w:rsidTr="00084F1C">
        <w:trPr>
          <w:trHeight w:val="20"/>
          <w:jc w:val="center"/>
        </w:trPr>
        <w:tc>
          <w:tcPr>
            <w:tcW w:w="42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11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  <w:r w:rsidRPr="00084F1C"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567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4F1C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критерия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09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4F1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критерия</w:t>
            </w:r>
            <w:proofErr w:type="spellEnd"/>
          </w:p>
        </w:tc>
      </w:tr>
      <w:tr w:rsidR="006E0751" w:rsidRPr="00084F1C" w:rsidTr="00084F1C">
        <w:trPr>
          <w:trHeight w:val="20"/>
          <w:jc w:val="center"/>
        </w:trPr>
        <w:tc>
          <w:tcPr>
            <w:tcW w:w="42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569"/>
                <w:tab w:val="left" w:pos="919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084F1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567"/>
              </w:tabs>
              <w:suppressAutoHyphens w:val="0"/>
              <w:ind w:left="0" w:firstLine="0"/>
              <w:jc w:val="left"/>
              <w:rPr>
                <w:sz w:val="24"/>
                <w:szCs w:val="24"/>
              </w:rPr>
            </w:pPr>
            <w:r w:rsidRPr="00084F1C">
              <w:rPr>
                <w:sz w:val="24"/>
                <w:szCs w:val="24"/>
              </w:rPr>
              <w:t>Актуальность и социальная значимость реализуемых социально ориентированной некоммерческой организацией проектов</w:t>
            </w:r>
          </w:p>
        </w:tc>
        <w:tc>
          <w:tcPr>
            <w:tcW w:w="226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74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4F1C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6E0751" w:rsidRPr="00084F1C" w:rsidTr="00084F1C">
        <w:trPr>
          <w:trHeight w:val="20"/>
          <w:jc w:val="center"/>
        </w:trPr>
        <w:tc>
          <w:tcPr>
            <w:tcW w:w="42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11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084F1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945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567"/>
              </w:tabs>
              <w:suppressAutoHyphens w:val="0"/>
              <w:ind w:left="0" w:firstLine="0"/>
              <w:jc w:val="left"/>
              <w:rPr>
                <w:sz w:val="24"/>
                <w:szCs w:val="24"/>
              </w:rPr>
            </w:pPr>
            <w:r w:rsidRPr="00084F1C">
              <w:rPr>
                <w:sz w:val="24"/>
                <w:szCs w:val="24"/>
              </w:rPr>
              <w:t>Уникальность реализуемых социально-ориентированной неко</w:t>
            </w:r>
            <w:r w:rsidRPr="00084F1C">
              <w:rPr>
                <w:sz w:val="24"/>
                <w:szCs w:val="24"/>
              </w:rPr>
              <w:t>м</w:t>
            </w:r>
            <w:r w:rsidRPr="00084F1C">
              <w:rPr>
                <w:sz w:val="24"/>
                <w:szCs w:val="24"/>
              </w:rPr>
              <w:t>мерческой организацией проектов</w:t>
            </w:r>
          </w:p>
        </w:tc>
        <w:tc>
          <w:tcPr>
            <w:tcW w:w="226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567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4F1C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6E0751" w:rsidRPr="00084F1C" w:rsidTr="00084F1C">
        <w:trPr>
          <w:trHeight w:val="20"/>
          <w:jc w:val="center"/>
        </w:trPr>
        <w:tc>
          <w:tcPr>
            <w:tcW w:w="42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11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084F1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259A6" w:rsidRPr="00084F1C" w:rsidRDefault="00910660" w:rsidP="00084F1C">
            <w:pPr>
              <w:suppressAutoHyphens w:val="0"/>
              <w:rPr>
                <w:sz w:val="24"/>
                <w:szCs w:val="24"/>
              </w:rPr>
            </w:pPr>
            <w:r w:rsidRPr="00084F1C">
              <w:rPr>
                <w:sz w:val="24"/>
                <w:szCs w:val="24"/>
              </w:rPr>
              <w:t xml:space="preserve">Число участников и (или) </w:t>
            </w:r>
            <w:proofErr w:type="spellStart"/>
            <w:r w:rsidRPr="00084F1C">
              <w:rPr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09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4F1C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6E0751" w:rsidRPr="00084F1C" w:rsidTr="00084F1C">
        <w:trPr>
          <w:trHeight w:val="20"/>
          <w:jc w:val="center"/>
        </w:trPr>
        <w:tc>
          <w:tcPr>
            <w:tcW w:w="42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711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084F1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:rsidR="001259A6" w:rsidRPr="00084F1C" w:rsidRDefault="00910660" w:rsidP="00084F1C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 w:rsidRPr="00084F1C">
              <w:rPr>
                <w:sz w:val="24"/>
                <w:szCs w:val="24"/>
              </w:rPr>
              <w:t>Информационная открытость, публичность деятельности соц</w:t>
            </w:r>
            <w:r w:rsidRPr="00084F1C">
              <w:rPr>
                <w:sz w:val="24"/>
                <w:szCs w:val="24"/>
              </w:rPr>
              <w:t>и</w:t>
            </w:r>
            <w:r w:rsidRPr="00084F1C">
              <w:rPr>
                <w:sz w:val="24"/>
                <w:szCs w:val="24"/>
              </w:rPr>
              <w:t>ально ориентированной некоммерческой организации</w:t>
            </w:r>
          </w:p>
        </w:tc>
        <w:tc>
          <w:tcPr>
            <w:tcW w:w="2267" w:type="dxa"/>
            <w:shd w:val="clear" w:color="auto" w:fill="auto"/>
          </w:tcPr>
          <w:p w:rsidR="001259A6" w:rsidRPr="00084F1C" w:rsidRDefault="00910660" w:rsidP="00084F1C">
            <w:pPr>
              <w:pStyle w:val="ac"/>
              <w:tabs>
                <w:tab w:val="left" w:pos="567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4F1C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084F1C"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084F1C">
              <w:rPr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</w:tbl>
    <w:p w:rsidR="001259A6" w:rsidRPr="00A327FB" w:rsidRDefault="001259A6" w:rsidP="00A327FB">
      <w:pPr>
        <w:pStyle w:val="ac"/>
        <w:tabs>
          <w:tab w:val="left" w:pos="567"/>
        </w:tabs>
        <w:suppressAutoHyphens w:val="0"/>
        <w:ind w:left="709" w:right="6"/>
        <w:jc w:val="center"/>
        <w:rPr>
          <w:sz w:val="28"/>
        </w:rPr>
      </w:pPr>
    </w:p>
    <w:p w:rsidR="001259A6" w:rsidRPr="00A327FB" w:rsidRDefault="001259A6" w:rsidP="00A327FB">
      <w:pPr>
        <w:pStyle w:val="ac"/>
        <w:tabs>
          <w:tab w:val="left" w:pos="567"/>
        </w:tabs>
        <w:suppressAutoHyphens w:val="0"/>
        <w:ind w:left="709" w:right="6"/>
        <w:jc w:val="center"/>
        <w:rPr>
          <w:sz w:val="28"/>
        </w:rPr>
        <w:sectPr w:rsidR="001259A6" w:rsidRPr="00A327FB" w:rsidSect="00B234BE">
          <w:pgSz w:w="11906" w:h="16838"/>
          <w:pgMar w:top="1134" w:right="567" w:bottom="1134" w:left="1701" w:header="711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E6258B" w:rsidRPr="00A327FB" w:rsidRDefault="00E6258B" w:rsidP="00084F1C">
      <w:pPr>
        <w:pStyle w:val="a7"/>
        <w:tabs>
          <w:tab w:val="left" w:pos="7950"/>
        </w:tabs>
        <w:suppressAutoHyphens w:val="0"/>
        <w:ind w:left="5670"/>
        <w:jc w:val="center"/>
      </w:pPr>
      <w:r w:rsidRPr="00A327FB">
        <w:lastRenderedPageBreak/>
        <w:t>Приложение № 2</w:t>
      </w:r>
    </w:p>
    <w:p w:rsidR="00E6258B" w:rsidRPr="00A327FB" w:rsidRDefault="00E6258B" w:rsidP="00084F1C">
      <w:pPr>
        <w:pStyle w:val="a7"/>
        <w:suppressAutoHyphens w:val="0"/>
        <w:ind w:left="5670"/>
        <w:jc w:val="center"/>
      </w:pPr>
      <w:r w:rsidRPr="00A327FB">
        <w:t>к постановлению Правительства Республики Тыва</w:t>
      </w:r>
    </w:p>
    <w:p w:rsidR="00E90DB0" w:rsidRDefault="00E90DB0" w:rsidP="00E90DB0">
      <w:pPr>
        <w:pStyle w:val="1"/>
        <w:suppressAutoHyphens w:val="0"/>
        <w:spacing w:line="360" w:lineRule="auto"/>
        <w:ind w:left="4248" w:right="0" w:firstLine="708"/>
        <w:rPr>
          <w:b w:val="0"/>
        </w:rPr>
      </w:pPr>
      <w:r>
        <w:rPr>
          <w:b w:val="0"/>
        </w:rPr>
        <w:t xml:space="preserve">        от 10 июля 2024 г. № 344</w:t>
      </w:r>
    </w:p>
    <w:p w:rsidR="00084F1C" w:rsidRPr="00A327FB" w:rsidRDefault="00084F1C" w:rsidP="00084F1C">
      <w:pPr>
        <w:pStyle w:val="ac"/>
        <w:tabs>
          <w:tab w:val="left" w:pos="567"/>
        </w:tabs>
        <w:suppressAutoHyphens w:val="0"/>
        <w:ind w:left="5670" w:firstLine="0"/>
        <w:jc w:val="center"/>
        <w:rPr>
          <w:sz w:val="28"/>
        </w:rPr>
      </w:pPr>
    </w:p>
    <w:p w:rsidR="001259A6" w:rsidRPr="00084F1C" w:rsidRDefault="00910660" w:rsidP="00084F1C">
      <w:pPr>
        <w:pStyle w:val="ac"/>
        <w:tabs>
          <w:tab w:val="left" w:pos="567"/>
        </w:tabs>
        <w:suppressAutoHyphens w:val="0"/>
        <w:ind w:left="0" w:firstLine="0"/>
        <w:jc w:val="center"/>
        <w:rPr>
          <w:b/>
          <w:sz w:val="28"/>
        </w:rPr>
      </w:pPr>
      <w:proofErr w:type="gramStart"/>
      <w:r w:rsidRPr="00084F1C">
        <w:rPr>
          <w:b/>
          <w:sz w:val="28"/>
        </w:rPr>
        <w:t>П</w:t>
      </w:r>
      <w:proofErr w:type="gramEnd"/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О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Л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О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Ж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Е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Н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И</w:t>
      </w:r>
      <w:r w:rsidR="00084F1C">
        <w:rPr>
          <w:b/>
          <w:sz w:val="28"/>
        </w:rPr>
        <w:t xml:space="preserve"> </w:t>
      </w:r>
      <w:r w:rsidRPr="00084F1C">
        <w:rPr>
          <w:b/>
          <w:sz w:val="28"/>
        </w:rPr>
        <w:t>Е</w:t>
      </w:r>
    </w:p>
    <w:p w:rsidR="00084F1C" w:rsidRDefault="00910660" w:rsidP="00084F1C">
      <w:pPr>
        <w:pStyle w:val="ac"/>
        <w:tabs>
          <w:tab w:val="left" w:pos="0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 о Комиссии по проведению отбора социально </w:t>
      </w:r>
    </w:p>
    <w:p w:rsidR="00084F1C" w:rsidRDefault="00910660" w:rsidP="00084F1C">
      <w:pPr>
        <w:pStyle w:val="ac"/>
        <w:tabs>
          <w:tab w:val="left" w:pos="0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 xml:space="preserve">ориентированных некоммерческих организаций </w:t>
      </w:r>
    </w:p>
    <w:p w:rsidR="001259A6" w:rsidRPr="00A327FB" w:rsidRDefault="00910660" w:rsidP="00084F1C">
      <w:pPr>
        <w:pStyle w:val="ac"/>
        <w:tabs>
          <w:tab w:val="left" w:pos="0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>для оказания информационной поддержки</w:t>
      </w:r>
    </w:p>
    <w:p w:rsidR="00611399" w:rsidRPr="00A327FB" w:rsidRDefault="00611399" w:rsidP="00084F1C">
      <w:pPr>
        <w:pStyle w:val="ac"/>
        <w:tabs>
          <w:tab w:val="left" w:pos="0"/>
          <w:tab w:val="left" w:pos="142"/>
          <w:tab w:val="left" w:pos="284"/>
        </w:tabs>
        <w:suppressAutoHyphens w:val="0"/>
        <w:ind w:left="0" w:firstLine="0"/>
        <w:jc w:val="center"/>
        <w:rPr>
          <w:sz w:val="28"/>
        </w:rPr>
      </w:pPr>
    </w:p>
    <w:p w:rsidR="001259A6" w:rsidRDefault="00910660" w:rsidP="004C2BB1">
      <w:pPr>
        <w:pStyle w:val="ac"/>
        <w:numPr>
          <w:ilvl w:val="0"/>
          <w:numId w:val="5"/>
        </w:numPr>
        <w:tabs>
          <w:tab w:val="left" w:pos="142"/>
          <w:tab w:val="left" w:pos="284"/>
          <w:tab w:val="left" w:pos="425"/>
        </w:tabs>
        <w:suppressAutoHyphens w:val="0"/>
        <w:jc w:val="center"/>
        <w:rPr>
          <w:sz w:val="28"/>
        </w:rPr>
      </w:pPr>
      <w:r w:rsidRPr="00A327FB">
        <w:rPr>
          <w:sz w:val="28"/>
        </w:rPr>
        <w:t>Общие положения</w:t>
      </w:r>
    </w:p>
    <w:p w:rsidR="00084F1C" w:rsidRPr="00A327FB" w:rsidRDefault="00084F1C" w:rsidP="00084F1C">
      <w:pPr>
        <w:pStyle w:val="ac"/>
        <w:tabs>
          <w:tab w:val="left" w:pos="142"/>
          <w:tab w:val="left" w:pos="284"/>
          <w:tab w:val="left" w:pos="425"/>
        </w:tabs>
        <w:suppressAutoHyphens w:val="0"/>
        <w:ind w:left="0" w:firstLine="0"/>
        <w:jc w:val="center"/>
        <w:rPr>
          <w:sz w:val="28"/>
        </w:rPr>
      </w:pPr>
    </w:p>
    <w:p w:rsidR="00A81CEF" w:rsidRPr="00A327FB" w:rsidRDefault="00910660" w:rsidP="00084F1C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Настоящее Положение определяет порядок деятельности Комиссии по проведению отбора социально ориентированных некоммерческих организ</w:t>
      </w:r>
      <w:r w:rsidRPr="00A327FB">
        <w:rPr>
          <w:sz w:val="28"/>
        </w:rPr>
        <w:t>а</w:t>
      </w:r>
      <w:r w:rsidRPr="00A327FB">
        <w:rPr>
          <w:sz w:val="28"/>
        </w:rPr>
        <w:t xml:space="preserve">ций для оказания информационной поддержки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Комиссия).</w:t>
      </w:r>
    </w:p>
    <w:p w:rsidR="001259A6" w:rsidRDefault="00910660" w:rsidP="00084F1C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Комиссия руководствуется в своей деятельности Конституцией Ро</w:t>
      </w:r>
      <w:r w:rsidRPr="00A327FB">
        <w:rPr>
          <w:sz w:val="28"/>
        </w:rPr>
        <w:t>с</w:t>
      </w:r>
      <w:r w:rsidRPr="00A327FB">
        <w:rPr>
          <w:sz w:val="28"/>
        </w:rPr>
        <w:t>сийской Федерации, федеральными законами и иными нормативными прав</w:t>
      </w:r>
      <w:r w:rsidRPr="00A327FB">
        <w:rPr>
          <w:sz w:val="28"/>
        </w:rPr>
        <w:t>о</w:t>
      </w:r>
      <w:r w:rsidRPr="00A327FB">
        <w:rPr>
          <w:sz w:val="28"/>
        </w:rPr>
        <w:t>выми актами Российской Федерации, Конституцией Республики Тыва, закон</w:t>
      </w:r>
      <w:r w:rsidRPr="00A327FB">
        <w:rPr>
          <w:sz w:val="28"/>
        </w:rPr>
        <w:t>а</w:t>
      </w:r>
      <w:r w:rsidRPr="00A327FB">
        <w:rPr>
          <w:sz w:val="28"/>
        </w:rPr>
        <w:t>ми Республики Тыва и иными нормативными правовыми актами Республики Тыва, а также настоя</w:t>
      </w:r>
      <w:r w:rsidR="00084F1C">
        <w:rPr>
          <w:sz w:val="28"/>
        </w:rPr>
        <w:t>щим Положением.</w:t>
      </w:r>
    </w:p>
    <w:p w:rsidR="00084F1C" w:rsidRPr="00A327FB" w:rsidRDefault="00084F1C" w:rsidP="00084F1C">
      <w:pPr>
        <w:pStyle w:val="ac"/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  <w:tab w:val="left" w:pos="1276"/>
          <w:tab w:val="left" w:pos="1418"/>
        </w:tabs>
        <w:suppressAutoHyphens w:val="0"/>
        <w:ind w:left="0" w:firstLine="0"/>
        <w:jc w:val="center"/>
        <w:rPr>
          <w:sz w:val="28"/>
        </w:rPr>
      </w:pPr>
    </w:p>
    <w:p w:rsidR="00A81CEF" w:rsidRDefault="00910660" w:rsidP="004C2BB1">
      <w:pPr>
        <w:pStyle w:val="ac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425"/>
          <w:tab w:val="left" w:pos="709"/>
          <w:tab w:val="left" w:pos="851"/>
          <w:tab w:val="left" w:pos="993"/>
        </w:tabs>
        <w:suppressAutoHyphens w:val="0"/>
        <w:jc w:val="center"/>
        <w:rPr>
          <w:sz w:val="28"/>
        </w:rPr>
      </w:pPr>
      <w:r w:rsidRPr="00A327FB">
        <w:rPr>
          <w:sz w:val="28"/>
        </w:rPr>
        <w:t>Задача и функции Комиссии</w:t>
      </w:r>
    </w:p>
    <w:p w:rsidR="00084F1C" w:rsidRPr="00084F1C" w:rsidRDefault="00084F1C" w:rsidP="00084F1C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uppressAutoHyphens w:val="0"/>
        <w:jc w:val="center"/>
        <w:rPr>
          <w:sz w:val="28"/>
        </w:rPr>
      </w:pPr>
    </w:p>
    <w:p w:rsidR="00A81CEF" w:rsidRPr="00A327FB" w:rsidRDefault="00910660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Задачей Комиссии является решение вопросов, связанных с ос</w:t>
      </w:r>
      <w:r w:rsidRPr="00A327FB">
        <w:rPr>
          <w:sz w:val="28"/>
        </w:rPr>
        <w:t>у</w:t>
      </w:r>
      <w:r w:rsidRPr="00A327FB">
        <w:rPr>
          <w:sz w:val="28"/>
        </w:rPr>
        <w:t>ществлением отбора социально ориентированных некоммерческих организаций для оказания им информационной поддержки в форме содействия в создании официальных сайтов в информационно-телекоммуникационной сети «Инте</w:t>
      </w:r>
      <w:r w:rsidRPr="00A327FB">
        <w:rPr>
          <w:sz w:val="28"/>
        </w:rPr>
        <w:t>р</w:t>
      </w:r>
      <w:r w:rsidRPr="00A327FB">
        <w:rPr>
          <w:sz w:val="28"/>
        </w:rPr>
        <w:t>нет» и (или) обеспечении их функционирования путем использования фед</w:t>
      </w:r>
      <w:r w:rsidRPr="00A327FB">
        <w:rPr>
          <w:sz w:val="28"/>
        </w:rPr>
        <w:t>е</w:t>
      </w:r>
      <w:r w:rsidRPr="00A327FB">
        <w:rPr>
          <w:sz w:val="28"/>
        </w:rPr>
        <w:t>ральной государственной информационной системы «Единый портал госуда</w:t>
      </w:r>
      <w:r w:rsidRPr="00A327FB">
        <w:rPr>
          <w:sz w:val="28"/>
        </w:rPr>
        <w:t>р</w:t>
      </w:r>
      <w:r w:rsidRPr="00A327FB">
        <w:rPr>
          <w:sz w:val="28"/>
        </w:rPr>
        <w:t xml:space="preserve">ственных и муниципальных услуг (функций)» (далее </w:t>
      </w:r>
      <w:r w:rsidR="006430AA" w:rsidRPr="00A327FB">
        <w:rPr>
          <w:sz w:val="28"/>
        </w:rPr>
        <w:t>‒</w:t>
      </w:r>
      <w:r w:rsidRPr="00A327FB">
        <w:rPr>
          <w:sz w:val="28"/>
        </w:rPr>
        <w:t xml:space="preserve"> отбор). </w:t>
      </w:r>
    </w:p>
    <w:p w:rsidR="00A81CEF" w:rsidRPr="00A327FB" w:rsidRDefault="00910660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Комиссия осуществляет следующие функции:</w:t>
      </w:r>
    </w:p>
    <w:p w:rsidR="00C119DC" w:rsidRPr="00A327FB" w:rsidRDefault="004C2BB1" w:rsidP="00084F1C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910660" w:rsidRPr="00A327FB">
        <w:rPr>
          <w:sz w:val="28"/>
        </w:rPr>
        <w:t xml:space="preserve">оценка заявок, представленных для участия в отборе (далее </w:t>
      </w:r>
      <w:r w:rsidR="006430AA" w:rsidRPr="00A327FB">
        <w:rPr>
          <w:sz w:val="28"/>
        </w:rPr>
        <w:t>‒</w:t>
      </w:r>
      <w:r w:rsidR="00C119DC" w:rsidRPr="00A327FB">
        <w:rPr>
          <w:sz w:val="28"/>
        </w:rPr>
        <w:t xml:space="preserve"> заявка);</w:t>
      </w:r>
    </w:p>
    <w:p w:rsidR="00C119DC" w:rsidRPr="00A327FB" w:rsidRDefault="004C2BB1" w:rsidP="00084F1C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910660" w:rsidRPr="00A327FB">
        <w:rPr>
          <w:sz w:val="28"/>
        </w:rPr>
        <w:t xml:space="preserve">отбор социально ориентированных некоммерческих организаций в Республике Тыва из числа участников отбора, допущенных Министерством цифрового развития Республики Тыва (далее </w:t>
      </w:r>
      <w:r w:rsidR="006430AA" w:rsidRPr="00A327FB">
        <w:rPr>
          <w:sz w:val="28"/>
        </w:rPr>
        <w:t>‒</w:t>
      </w:r>
      <w:r w:rsidR="00910660" w:rsidRPr="00A327FB">
        <w:rPr>
          <w:sz w:val="28"/>
        </w:rPr>
        <w:t xml:space="preserve"> Министерство) к участию в о</w:t>
      </w:r>
      <w:r w:rsidR="00910660" w:rsidRPr="00A327FB">
        <w:rPr>
          <w:sz w:val="28"/>
        </w:rPr>
        <w:t>т</w:t>
      </w:r>
      <w:r w:rsidR="00910660" w:rsidRPr="00A327FB">
        <w:rPr>
          <w:sz w:val="28"/>
        </w:rPr>
        <w:t>боре;</w:t>
      </w:r>
    </w:p>
    <w:p w:rsidR="001259A6" w:rsidRDefault="004C2BB1" w:rsidP="00084F1C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910660" w:rsidRPr="00A327FB">
        <w:rPr>
          <w:sz w:val="28"/>
        </w:rPr>
        <w:t>приняти</w:t>
      </w:r>
      <w:r w:rsidR="00C119DC" w:rsidRPr="00A327FB">
        <w:rPr>
          <w:sz w:val="28"/>
        </w:rPr>
        <w:t>е решения о результатах отбора.</w:t>
      </w:r>
    </w:p>
    <w:p w:rsidR="00084F1C" w:rsidRPr="00A327FB" w:rsidRDefault="00084F1C" w:rsidP="00084F1C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uppressAutoHyphens w:val="0"/>
        <w:jc w:val="center"/>
        <w:rPr>
          <w:sz w:val="28"/>
        </w:rPr>
      </w:pPr>
    </w:p>
    <w:p w:rsidR="001259A6" w:rsidRDefault="00910660" w:rsidP="004C2BB1">
      <w:pPr>
        <w:pStyle w:val="ac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uppressAutoHyphens w:val="0"/>
        <w:ind w:left="0" w:firstLine="0"/>
        <w:jc w:val="center"/>
        <w:rPr>
          <w:sz w:val="28"/>
        </w:rPr>
      </w:pPr>
      <w:r w:rsidRPr="00A327FB">
        <w:rPr>
          <w:sz w:val="28"/>
        </w:rPr>
        <w:t>Организация деятельности Комиссии</w:t>
      </w:r>
    </w:p>
    <w:p w:rsidR="00084F1C" w:rsidRPr="00A327FB" w:rsidRDefault="00084F1C" w:rsidP="00084F1C">
      <w:pPr>
        <w:pStyle w:val="ac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uppressAutoHyphens w:val="0"/>
        <w:ind w:left="0" w:firstLine="0"/>
        <w:jc w:val="center"/>
        <w:rPr>
          <w:sz w:val="28"/>
        </w:rPr>
      </w:pPr>
    </w:p>
    <w:p w:rsidR="00A81CEF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Состав Комиссии утверждается распоряжением Правительства Ре</w:t>
      </w:r>
      <w:r w:rsidR="00910660" w:rsidRPr="00A327FB">
        <w:rPr>
          <w:sz w:val="28"/>
        </w:rPr>
        <w:t>с</w:t>
      </w:r>
      <w:r w:rsidR="00910660" w:rsidRPr="00A327FB">
        <w:rPr>
          <w:sz w:val="28"/>
        </w:rPr>
        <w:t>публики Тыва.</w:t>
      </w:r>
    </w:p>
    <w:p w:rsidR="001259A6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В состав Комиссии входят председатель, заместитель председателя, секретарь и члены Комиссии.</w:t>
      </w:r>
    </w:p>
    <w:p w:rsidR="001259A6" w:rsidRPr="004C2BB1" w:rsidRDefault="004C2BB1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lastRenderedPageBreak/>
        <w:t xml:space="preserve"> </w:t>
      </w:r>
      <w:r w:rsidR="00910660" w:rsidRPr="004C2BB1">
        <w:rPr>
          <w:sz w:val="28"/>
        </w:rPr>
        <w:t>Для участия в работе Комиссии могут приглашаться независимые эксперты.</w:t>
      </w:r>
    </w:p>
    <w:p w:rsidR="001259A6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В состав Комиссии включаются представители органов исполнител</w:t>
      </w:r>
      <w:r w:rsidR="00910660" w:rsidRPr="00A327FB">
        <w:rPr>
          <w:sz w:val="28"/>
        </w:rPr>
        <w:t>ь</w:t>
      </w:r>
      <w:r w:rsidR="00910660" w:rsidRPr="00A327FB">
        <w:rPr>
          <w:sz w:val="28"/>
        </w:rPr>
        <w:t>ной власти Республики Тыва, а также по согласованию представители террит</w:t>
      </w:r>
      <w:r w:rsidR="00910660" w:rsidRPr="00A327FB">
        <w:rPr>
          <w:sz w:val="28"/>
        </w:rPr>
        <w:t>о</w:t>
      </w:r>
      <w:r w:rsidR="00910660" w:rsidRPr="00A327FB">
        <w:rPr>
          <w:sz w:val="28"/>
        </w:rPr>
        <w:t>риальных органов федеральных органов исполнительной власти, общественных и иных организаций.</w:t>
      </w:r>
    </w:p>
    <w:p w:rsidR="001259A6" w:rsidRPr="00A327FB" w:rsidRDefault="00910660" w:rsidP="00467E8E">
      <w:pPr>
        <w:pStyle w:val="ac"/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Представители общественных и иных организаций должны составлять не менее одной трети от общего количества членов Комиссии.</w:t>
      </w:r>
    </w:p>
    <w:p w:rsidR="001259A6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Заседание Комиссии считается правомочным, если на нем прису</w:t>
      </w:r>
      <w:r w:rsidR="00910660" w:rsidRPr="00A327FB">
        <w:rPr>
          <w:sz w:val="28"/>
        </w:rPr>
        <w:t>т</w:t>
      </w:r>
      <w:r w:rsidR="00910660" w:rsidRPr="00A327FB">
        <w:rPr>
          <w:sz w:val="28"/>
        </w:rPr>
        <w:t>ствует не менее двух третей ее членов.</w:t>
      </w:r>
    </w:p>
    <w:p w:rsidR="001259A6" w:rsidRPr="00A327FB" w:rsidRDefault="00910660" w:rsidP="00467E8E">
      <w:pPr>
        <w:pStyle w:val="ac"/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 случае возникновения прямой или косвенной личной заинтересованн</w:t>
      </w:r>
      <w:r w:rsidRPr="00A327FB">
        <w:rPr>
          <w:sz w:val="28"/>
        </w:rPr>
        <w:t>о</w:t>
      </w:r>
      <w:r w:rsidRPr="00A327FB">
        <w:rPr>
          <w:sz w:val="28"/>
        </w:rPr>
        <w:t>сти члена Комиссии, которая может привести к конфликту интересов при ра</w:t>
      </w:r>
      <w:r w:rsidRPr="00A327FB">
        <w:rPr>
          <w:sz w:val="28"/>
        </w:rPr>
        <w:t>с</w:t>
      </w:r>
      <w:r w:rsidRPr="00A327FB">
        <w:rPr>
          <w:sz w:val="28"/>
        </w:rPr>
        <w:t>смотрении вопроса, включенного в повестку дня заседания Комиссии, он об</w:t>
      </w:r>
      <w:r w:rsidRPr="00A327FB">
        <w:rPr>
          <w:sz w:val="28"/>
        </w:rPr>
        <w:t>я</w:t>
      </w:r>
      <w:r w:rsidRPr="00A327FB">
        <w:rPr>
          <w:sz w:val="28"/>
        </w:rPr>
        <w:t>зан до начала заседания заявить об этом. В данном случае указанный член К</w:t>
      </w:r>
      <w:r w:rsidRPr="00A327FB">
        <w:rPr>
          <w:sz w:val="28"/>
        </w:rPr>
        <w:t>о</w:t>
      </w:r>
      <w:r w:rsidRPr="00A327FB">
        <w:rPr>
          <w:sz w:val="28"/>
        </w:rPr>
        <w:t>миссии не принимает участия в рассмотрении соответствующего вопроса.</w:t>
      </w:r>
    </w:p>
    <w:p w:rsidR="001259A6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Председатель Комиссии:</w:t>
      </w:r>
    </w:p>
    <w:p w:rsidR="00C119DC" w:rsidRPr="00A327FB" w:rsidRDefault="00910660" w:rsidP="005A19BE">
      <w:pPr>
        <w:pStyle w:val="ac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осуществляет обще</w:t>
      </w:r>
      <w:r w:rsidR="00C119DC" w:rsidRPr="00A327FB">
        <w:rPr>
          <w:sz w:val="28"/>
        </w:rPr>
        <w:t>е руководство работой Комиссии;</w:t>
      </w:r>
    </w:p>
    <w:p w:rsidR="00C119DC" w:rsidRPr="00A327FB" w:rsidRDefault="00910660" w:rsidP="005A19BE">
      <w:pPr>
        <w:pStyle w:val="ac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объявляет заседание Комиссии правомочным или выносит решение о его переносе из-за отсутствия необходим</w:t>
      </w:r>
      <w:r w:rsidR="00C119DC" w:rsidRPr="00A327FB">
        <w:rPr>
          <w:sz w:val="28"/>
        </w:rPr>
        <w:t>ого количества членов Комиссии;</w:t>
      </w:r>
    </w:p>
    <w:p w:rsidR="00C119DC" w:rsidRPr="00A327FB" w:rsidRDefault="00910660" w:rsidP="005A19BE">
      <w:pPr>
        <w:pStyle w:val="ac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утверждает повестку дня очередного заседа</w:t>
      </w:r>
      <w:r w:rsidR="00C119DC" w:rsidRPr="00A327FB">
        <w:rPr>
          <w:sz w:val="28"/>
        </w:rPr>
        <w:t>ния и ведет заседание К</w:t>
      </w:r>
      <w:r w:rsidR="00C119DC" w:rsidRPr="00A327FB">
        <w:rPr>
          <w:sz w:val="28"/>
        </w:rPr>
        <w:t>о</w:t>
      </w:r>
      <w:r w:rsidR="00C119DC" w:rsidRPr="00A327FB">
        <w:rPr>
          <w:sz w:val="28"/>
        </w:rPr>
        <w:t>миссии;</w:t>
      </w:r>
    </w:p>
    <w:p w:rsidR="001259A6" w:rsidRPr="00A327FB" w:rsidRDefault="00910660" w:rsidP="005A19BE">
      <w:pPr>
        <w:pStyle w:val="ac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 w:val="0"/>
        <w:ind w:left="0" w:firstLine="709"/>
        <w:rPr>
          <w:sz w:val="28"/>
        </w:rPr>
      </w:pPr>
      <w:r w:rsidRPr="00A327FB">
        <w:rPr>
          <w:sz w:val="28"/>
        </w:rPr>
        <w:t>в случае необходимости выносит на рассмотрение Комиссии вопрос о привлечении к работе независимых экспертов.</w:t>
      </w:r>
    </w:p>
    <w:p w:rsidR="001259A6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В период временного отсутствия председателя Комиссии его обяза</w:t>
      </w:r>
      <w:r w:rsidR="00910660" w:rsidRPr="00A327FB">
        <w:rPr>
          <w:sz w:val="28"/>
        </w:rPr>
        <w:t>н</w:t>
      </w:r>
      <w:r w:rsidR="00910660" w:rsidRPr="00A327FB">
        <w:rPr>
          <w:sz w:val="28"/>
        </w:rPr>
        <w:t>ности исполняет заместитель председателя Комиссии.</w:t>
      </w:r>
    </w:p>
    <w:p w:rsidR="001259A6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Секретарь Комиссии:</w:t>
      </w:r>
    </w:p>
    <w:p w:rsidR="00C119DC" w:rsidRPr="005A19BE" w:rsidRDefault="00A81CEF" w:rsidP="005A19BE">
      <w:pPr>
        <w:pStyle w:val="ac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обеспечивает направление заявок в электронном виде членам Коми</w:t>
      </w:r>
      <w:r w:rsidRPr="005A19BE">
        <w:rPr>
          <w:sz w:val="28"/>
        </w:rPr>
        <w:t>с</w:t>
      </w:r>
      <w:r w:rsidRPr="005A19BE">
        <w:rPr>
          <w:sz w:val="28"/>
        </w:rPr>
        <w:t xml:space="preserve">сии не </w:t>
      </w:r>
      <w:proofErr w:type="gramStart"/>
      <w:r w:rsidRPr="005A19BE">
        <w:rPr>
          <w:sz w:val="28"/>
        </w:rPr>
        <w:t>позднее</w:t>
      </w:r>
      <w:proofErr w:type="gramEnd"/>
      <w:r w:rsidRPr="005A19BE">
        <w:rPr>
          <w:sz w:val="28"/>
        </w:rPr>
        <w:t xml:space="preserve"> чем за три рабочих дня до предполагаемой даты заседания К</w:t>
      </w:r>
      <w:r w:rsidRPr="005A19BE">
        <w:rPr>
          <w:sz w:val="28"/>
        </w:rPr>
        <w:t>о</w:t>
      </w:r>
      <w:r w:rsidRPr="005A19BE">
        <w:rPr>
          <w:sz w:val="28"/>
        </w:rPr>
        <w:t>миссии;</w:t>
      </w:r>
    </w:p>
    <w:p w:rsidR="00C119DC" w:rsidRPr="005A19BE" w:rsidRDefault="00A81CEF" w:rsidP="005A19BE">
      <w:pPr>
        <w:pStyle w:val="ac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формирует проект повестки дня</w:t>
      </w:r>
      <w:r w:rsidR="00C119DC" w:rsidRPr="005A19BE">
        <w:rPr>
          <w:sz w:val="28"/>
        </w:rPr>
        <w:t xml:space="preserve"> очередного заседания Комиссии;</w:t>
      </w:r>
    </w:p>
    <w:p w:rsidR="00A81CEF" w:rsidRPr="005A19BE" w:rsidRDefault="00A81CEF" w:rsidP="005A19BE">
      <w:pPr>
        <w:pStyle w:val="ac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информирует членов Комисс</w:t>
      </w:r>
      <w:proofErr w:type="gramStart"/>
      <w:r w:rsidRPr="005A19BE">
        <w:rPr>
          <w:sz w:val="28"/>
        </w:rPr>
        <w:t>ии о ее</w:t>
      </w:r>
      <w:proofErr w:type="gramEnd"/>
      <w:r w:rsidRPr="005A19BE">
        <w:rPr>
          <w:sz w:val="28"/>
        </w:rPr>
        <w:t xml:space="preserve"> заседаниях; веде</w:t>
      </w:r>
      <w:r w:rsidR="00C119DC" w:rsidRPr="005A19BE">
        <w:rPr>
          <w:sz w:val="28"/>
        </w:rPr>
        <w:t>т протоколы з</w:t>
      </w:r>
      <w:r w:rsidR="00C119DC" w:rsidRPr="005A19BE">
        <w:rPr>
          <w:sz w:val="28"/>
        </w:rPr>
        <w:t>а</w:t>
      </w:r>
      <w:r w:rsidR="00C119DC" w:rsidRPr="005A19BE">
        <w:rPr>
          <w:sz w:val="28"/>
        </w:rPr>
        <w:t>седаний Комиссии.</w:t>
      </w:r>
    </w:p>
    <w:p w:rsidR="00224612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A81CEF" w:rsidRPr="00A327FB">
        <w:rPr>
          <w:sz w:val="28"/>
        </w:rPr>
        <w:t>Члены Комиссии.</w:t>
      </w:r>
    </w:p>
    <w:p w:rsidR="00C119DC" w:rsidRPr="005A19BE" w:rsidRDefault="00224612" w:rsidP="005A19BE">
      <w:pPr>
        <w:pStyle w:val="ac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560"/>
          <w:tab w:val="left" w:pos="2127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присутствуют на заседаниях Комиссии и принимают решения по в</w:t>
      </w:r>
      <w:r w:rsidRPr="005A19BE">
        <w:rPr>
          <w:sz w:val="28"/>
        </w:rPr>
        <w:t>о</w:t>
      </w:r>
      <w:r w:rsidRPr="005A19BE">
        <w:rPr>
          <w:sz w:val="28"/>
        </w:rPr>
        <w:t>просам, отнесенным к ее компетенции;</w:t>
      </w:r>
    </w:p>
    <w:p w:rsidR="00C119DC" w:rsidRPr="005A19BE" w:rsidRDefault="00224612" w:rsidP="005A19BE">
      <w:pPr>
        <w:pStyle w:val="ac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560"/>
          <w:tab w:val="left" w:pos="2127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осуществляют оценку заявок, предс</w:t>
      </w:r>
      <w:r w:rsidR="00C119DC" w:rsidRPr="005A19BE">
        <w:rPr>
          <w:sz w:val="28"/>
        </w:rPr>
        <w:t>тавленных для участия в отборе;</w:t>
      </w:r>
    </w:p>
    <w:p w:rsidR="00C119DC" w:rsidRPr="005A19BE" w:rsidRDefault="00224612" w:rsidP="005A19BE">
      <w:pPr>
        <w:pStyle w:val="ac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560"/>
          <w:tab w:val="left" w:pos="2127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принимают участие в отборе, при</w:t>
      </w:r>
      <w:r w:rsidR="00C119DC" w:rsidRPr="005A19BE">
        <w:rPr>
          <w:sz w:val="28"/>
        </w:rPr>
        <w:t>нятии решения об итогах отбора;</w:t>
      </w:r>
    </w:p>
    <w:p w:rsidR="00224612" w:rsidRPr="005A19BE" w:rsidRDefault="00224612" w:rsidP="005A19BE">
      <w:pPr>
        <w:pStyle w:val="ac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1560"/>
          <w:tab w:val="left" w:pos="2127"/>
        </w:tabs>
        <w:suppressAutoHyphens w:val="0"/>
        <w:ind w:left="0" w:firstLine="709"/>
        <w:rPr>
          <w:sz w:val="28"/>
        </w:rPr>
      </w:pPr>
      <w:r w:rsidRPr="005A19BE">
        <w:rPr>
          <w:sz w:val="28"/>
        </w:rPr>
        <w:t>осуществляют иные действия в соответствии с законодательством Российской Федерации, законодательством Республи</w:t>
      </w:r>
      <w:r w:rsidR="00C119DC" w:rsidRPr="005A19BE">
        <w:rPr>
          <w:sz w:val="28"/>
        </w:rPr>
        <w:t>ки Тыва и настоящим П</w:t>
      </w:r>
      <w:r w:rsidR="00C119DC" w:rsidRPr="005A19BE">
        <w:rPr>
          <w:sz w:val="28"/>
        </w:rPr>
        <w:t>о</w:t>
      </w:r>
      <w:r w:rsidR="00C119DC" w:rsidRPr="005A19BE">
        <w:rPr>
          <w:sz w:val="28"/>
        </w:rPr>
        <w:t>ложением.</w:t>
      </w:r>
    </w:p>
    <w:p w:rsidR="00224612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224612" w:rsidRPr="00A327FB">
        <w:rPr>
          <w:sz w:val="28"/>
        </w:rPr>
        <w:t>Решение Комиссии принимается по результатам оценки заявок. Члены Комиссии обладают равными правами при принятии решения в рамках их компетенции.</w:t>
      </w:r>
    </w:p>
    <w:p w:rsidR="00224612" w:rsidRPr="00A327FB" w:rsidRDefault="00224612" w:rsidP="00467E8E">
      <w:p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firstLine="709"/>
        <w:rPr>
          <w:sz w:val="28"/>
        </w:rPr>
      </w:pPr>
      <w:r w:rsidRPr="00A327FB">
        <w:rPr>
          <w:sz w:val="28"/>
        </w:rPr>
        <w:t>Все члены Комиссии осуществляют свою деятельность на безвозмездной основе, участвуют в ее работе лично без права замены.</w:t>
      </w:r>
    </w:p>
    <w:p w:rsidR="00224612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lastRenderedPageBreak/>
        <w:t xml:space="preserve"> </w:t>
      </w:r>
      <w:r w:rsidR="00224612" w:rsidRPr="00A327FB">
        <w:rPr>
          <w:sz w:val="28"/>
        </w:rPr>
        <w:t>Заседание Комиссии проводится не позднее 30 календарных дней со дня окончания приема заявок.</w:t>
      </w:r>
    </w:p>
    <w:p w:rsidR="00224612" w:rsidRPr="00A327FB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Оформленный по результатам заседания Комиссии протокол подп</w:t>
      </w:r>
      <w:r w:rsidR="00910660" w:rsidRPr="00A327FB">
        <w:rPr>
          <w:sz w:val="28"/>
        </w:rPr>
        <w:t>и</w:t>
      </w:r>
      <w:r w:rsidR="00910660" w:rsidRPr="00A327FB">
        <w:rPr>
          <w:sz w:val="28"/>
        </w:rPr>
        <w:t xml:space="preserve">сывается в течение пяти рабочих дней со дня проведения заседания Комиссии председателем Комиссии (в случае его отсутствия </w:t>
      </w:r>
      <w:r w:rsidR="009B4BDA">
        <w:rPr>
          <w:sz w:val="28"/>
        </w:rPr>
        <w:t xml:space="preserve">– </w:t>
      </w:r>
      <w:r w:rsidR="00910660" w:rsidRPr="00A327FB">
        <w:rPr>
          <w:sz w:val="28"/>
        </w:rPr>
        <w:t>заместителем председателя Комиссии) и всеми присутствовавшими на заседании членами Комиссии.</w:t>
      </w:r>
    </w:p>
    <w:p w:rsidR="001259A6" w:rsidRDefault="00467E8E" w:rsidP="004C2BB1">
      <w:pPr>
        <w:pStyle w:val="ac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709"/>
        <w:rPr>
          <w:sz w:val="28"/>
        </w:rPr>
      </w:pPr>
      <w:r>
        <w:rPr>
          <w:sz w:val="28"/>
        </w:rPr>
        <w:t xml:space="preserve"> </w:t>
      </w:r>
      <w:r w:rsidR="00910660" w:rsidRPr="00A327FB">
        <w:rPr>
          <w:sz w:val="28"/>
        </w:rPr>
        <w:t>Организационно-техническое обеспечение деятельности Комиссии осу</w:t>
      </w:r>
      <w:r>
        <w:rPr>
          <w:sz w:val="28"/>
        </w:rPr>
        <w:t>ществляет Министерство.</w:t>
      </w:r>
    </w:p>
    <w:p w:rsidR="00467E8E" w:rsidRDefault="00467E8E" w:rsidP="00467E8E">
      <w:pPr>
        <w:pStyle w:val="ac"/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0"/>
        <w:jc w:val="center"/>
        <w:rPr>
          <w:sz w:val="28"/>
        </w:rPr>
      </w:pPr>
    </w:p>
    <w:p w:rsidR="00467E8E" w:rsidRPr="00A327FB" w:rsidRDefault="00467E8E" w:rsidP="00467E8E">
      <w:pPr>
        <w:pStyle w:val="ac"/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left="0" w:firstLine="0"/>
        <w:jc w:val="center"/>
        <w:rPr>
          <w:sz w:val="28"/>
        </w:rPr>
      </w:pPr>
      <w:r>
        <w:rPr>
          <w:sz w:val="28"/>
        </w:rPr>
        <w:t>_______________</w:t>
      </w:r>
    </w:p>
    <w:p w:rsidR="001259A6" w:rsidRPr="006E0751" w:rsidRDefault="001259A6" w:rsidP="00467E8E">
      <w:pPr>
        <w:tabs>
          <w:tab w:val="left" w:pos="709"/>
          <w:tab w:val="left" w:pos="851"/>
          <w:tab w:val="left" w:pos="1134"/>
          <w:tab w:val="left" w:pos="1276"/>
        </w:tabs>
        <w:suppressAutoHyphens w:val="0"/>
        <w:ind w:firstLine="709"/>
      </w:pPr>
    </w:p>
    <w:sectPr w:rsidR="001259A6" w:rsidRPr="006E0751" w:rsidSect="00084F1C">
      <w:pgSz w:w="11906" w:h="16838"/>
      <w:pgMar w:top="1134" w:right="567" w:bottom="1134" w:left="1701" w:header="711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1F" w:rsidRDefault="008E6F1F">
      <w:r>
        <w:separator/>
      </w:r>
    </w:p>
  </w:endnote>
  <w:endnote w:type="continuationSeparator" w:id="0">
    <w:p w:rsidR="008E6F1F" w:rsidRDefault="008E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BE" w:rsidRDefault="00B234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1F" w:rsidRDefault="008E6F1F">
      <w:r>
        <w:separator/>
      </w:r>
    </w:p>
  </w:footnote>
  <w:footnote w:type="continuationSeparator" w:id="0">
    <w:p w:rsidR="008E6F1F" w:rsidRDefault="008E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739997"/>
      <w:docPartObj>
        <w:docPartGallery w:val="Page Numbers (Top of Page)"/>
        <w:docPartUnique/>
      </w:docPartObj>
    </w:sdtPr>
    <w:sdtEndPr/>
    <w:sdtContent>
      <w:p w:rsidR="00467E8E" w:rsidRDefault="006530CE">
        <w:pPr>
          <w:pStyle w:val="a5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30CE" w:rsidRPr="006530CE" w:rsidRDefault="006530CE" w:rsidP="006530C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620200099/29333(7)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530CE" w:rsidRPr="006530CE" w:rsidRDefault="006530CE" w:rsidP="006530C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620200099/29333(7)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67E8E">
          <w:fldChar w:fldCharType="begin"/>
        </w:r>
        <w:r w:rsidR="00467E8E">
          <w:instrText>PAGE   \* MERGEFORMAT</w:instrText>
        </w:r>
        <w:r w:rsidR="00467E8E">
          <w:fldChar w:fldCharType="separate"/>
        </w:r>
        <w:r>
          <w:rPr>
            <w:noProof/>
          </w:rPr>
          <w:t>2</w:t>
        </w:r>
        <w:r w:rsidR="00467E8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086653"/>
      <w:docPartObj>
        <w:docPartGallery w:val="Page Numbers (Top of Page)"/>
        <w:docPartUnique/>
      </w:docPartObj>
    </w:sdtPr>
    <w:sdtEndPr/>
    <w:sdtContent>
      <w:p w:rsidR="00467E8E" w:rsidRDefault="00467E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C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B4E29"/>
    <w:multiLevelType w:val="multilevel"/>
    <w:tmpl w:val="7ABCE19E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7B85448"/>
    <w:multiLevelType w:val="multilevel"/>
    <w:tmpl w:val="34DA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AC31F6"/>
    <w:multiLevelType w:val="hybridMultilevel"/>
    <w:tmpl w:val="D7C073F4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B57DBC"/>
    <w:multiLevelType w:val="multilevel"/>
    <w:tmpl w:val="7ABCE19E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89E70C8"/>
    <w:multiLevelType w:val="hybridMultilevel"/>
    <w:tmpl w:val="DDB87A22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48501B"/>
    <w:multiLevelType w:val="multilevel"/>
    <w:tmpl w:val="34DA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0E3926"/>
    <w:multiLevelType w:val="multilevel"/>
    <w:tmpl w:val="380E392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7">
    <w:nsid w:val="448A125D"/>
    <w:multiLevelType w:val="multilevel"/>
    <w:tmpl w:val="7ABCE19E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4CFF1D74"/>
    <w:multiLevelType w:val="multilevel"/>
    <w:tmpl w:val="4CFF1D7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9">
    <w:nsid w:val="4DF57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253DB4"/>
    <w:multiLevelType w:val="hybridMultilevel"/>
    <w:tmpl w:val="C9AECAC6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AA094B"/>
    <w:multiLevelType w:val="multilevel"/>
    <w:tmpl w:val="7ABCE19E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6F7A76E5"/>
    <w:multiLevelType w:val="multilevel"/>
    <w:tmpl w:val="6F7A76E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F612C1"/>
    <w:multiLevelType w:val="multilevel"/>
    <w:tmpl w:val="34DA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72a5a01-0b7f-40b3-9698-af4a71c8006a"/>
  </w:docVars>
  <w:rsids>
    <w:rsidRoot w:val="00760AD7"/>
    <w:rsid w:val="00005817"/>
    <w:rsid w:val="00071291"/>
    <w:rsid w:val="00084F1C"/>
    <w:rsid w:val="001259A6"/>
    <w:rsid w:val="0017312E"/>
    <w:rsid w:val="001961CC"/>
    <w:rsid w:val="00207059"/>
    <w:rsid w:val="00224612"/>
    <w:rsid w:val="002D036D"/>
    <w:rsid w:val="00330AC3"/>
    <w:rsid w:val="003A6282"/>
    <w:rsid w:val="003E464E"/>
    <w:rsid w:val="003F7E11"/>
    <w:rsid w:val="00467E8E"/>
    <w:rsid w:val="004B60A9"/>
    <w:rsid w:val="004C2BB1"/>
    <w:rsid w:val="004F57B9"/>
    <w:rsid w:val="005A19BE"/>
    <w:rsid w:val="005A4C61"/>
    <w:rsid w:val="00611399"/>
    <w:rsid w:val="00613A98"/>
    <w:rsid w:val="006430AA"/>
    <w:rsid w:val="006530CE"/>
    <w:rsid w:val="006B7F22"/>
    <w:rsid w:val="006C4B2B"/>
    <w:rsid w:val="006D2852"/>
    <w:rsid w:val="006E0751"/>
    <w:rsid w:val="00701FD7"/>
    <w:rsid w:val="00760AD7"/>
    <w:rsid w:val="008E6F1F"/>
    <w:rsid w:val="00904AE8"/>
    <w:rsid w:val="00910660"/>
    <w:rsid w:val="009B4BDA"/>
    <w:rsid w:val="00A327FB"/>
    <w:rsid w:val="00A81CEF"/>
    <w:rsid w:val="00B234BE"/>
    <w:rsid w:val="00B75627"/>
    <w:rsid w:val="00C119DC"/>
    <w:rsid w:val="00DA2634"/>
    <w:rsid w:val="00E6258B"/>
    <w:rsid w:val="00E90DB0"/>
    <w:rsid w:val="3D9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263" w:right="1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ind w:left="239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pPr>
      <w:widowControl w:val="0"/>
      <w:suppressAutoHyphens/>
    </w:pPr>
    <w:rPr>
      <w:sz w:val="22"/>
      <w:szCs w:val="22"/>
      <w:lang w:val="en-US" w:eastAsia="en-US"/>
    </w:rPr>
  </w:style>
  <w:style w:type="paragraph" w:styleId="ac">
    <w:name w:val="List Paragraph"/>
    <w:basedOn w:val="a"/>
    <w:uiPriority w:val="1"/>
    <w:qFormat/>
    <w:pPr>
      <w:ind w:left="239" w:firstLine="566"/>
      <w:jc w:val="both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263" w:right="1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ind w:left="239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pPr>
      <w:widowControl w:val="0"/>
      <w:suppressAutoHyphens/>
    </w:pPr>
    <w:rPr>
      <w:sz w:val="22"/>
      <w:szCs w:val="22"/>
      <w:lang w:val="en-US" w:eastAsia="en-US"/>
    </w:rPr>
  </w:style>
  <w:style w:type="paragraph" w:styleId="ac">
    <w:name w:val="List Paragraph"/>
    <w:basedOn w:val="a"/>
    <w:uiPriority w:val="1"/>
    <w:qFormat/>
    <w:pPr>
      <w:ind w:left="239" w:firstLine="566"/>
      <w:jc w:val="both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Грецких О.П.</cp:lastModifiedBy>
  <cp:revision>2</cp:revision>
  <cp:lastPrinted>2024-07-10T02:47:00Z</cp:lastPrinted>
  <dcterms:created xsi:type="dcterms:W3CDTF">2024-07-10T02:47:00Z</dcterms:created>
  <dcterms:modified xsi:type="dcterms:W3CDTF">2024-07-10T02:47:00Z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1EC6E30619054B94A62272BBFD2B155C_13</vt:lpwstr>
  </property>
</Properties>
</file>