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CF" w:rsidRDefault="00BA47CF" w:rsidP="00BA47CF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8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47CF" w:rsidRPr="00BA47CF" w:rsidRDefault="00BA47CF" w:rsidP="00BA47CF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620200099/30372(6)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" filled="f" fillcolor="#4f81bd [3204]" stroked="f" strokecolor="#243f60 [1604]" strokeweight="2pt">
                <v:textbox inset="0,0,0,0">
                  <w:txbxContent>
                    <w:p w:rsidR="00BA47CF" w:rsidRPr="00BA47CF" w:rsidRDefault="00BA47CF" w:rsidP="00BA47CF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620200099/30372(6)</w:t>
                      </w:r>
                    </w:p>
                  </w:txbxContent>
                </v:textbox>
              </v:rect>
            </w:pict>
          </mc:Fallback>
        </mc:AlternateContent>
      </w:r>
    </w:p>
    <w:p w:rsidR="00BA47CF" w:rsidRDefault="00BA47CF" w:rsidP="00BA47CF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BA47CF" w:rsidRPr="00BA47CF" w:rsidRDefault="00BA47CF" w:rsidP="00BA47CF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A47CF" w:rsidRPr="00BA47CF" w:rsidRDefault="00BA47CF" w:rsidP="00BA47CF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A47CF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BA47CF">
        <w:rPr>
          <w:rFonts w:ascii="Times New Roman" w:eastAsia="Calibri" w:hAnsi="Times New Roman" w:cs="Times New Roman"/>
          <w:sz w:val="36"/>
          <w:szCs w:val="36"/>
        </w:rPr>
        <w:br/>
      </w:r>
      <w:r w:rsidRPr="00BA47CF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BA47CF" w:rsidRPr="00BA47CF" w:rsidRDefault="00BA47CF" w:rsidP="00BA47CF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BA47CF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BA47CF">
        <w:rPr>
          <w:rFonts w:ascii="Times New Roman" w:eastAsia="Calibri" w:hAnsi="Times New Roman" w:cs="Times New Roman"/>
          <w:sz w:val="36"/>
          <w:szCs w:val="36"/>
        </w:rPr>
        <w:br/>
      </w:r>
      <w:r w:rsidRPr="00BA47CF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01079B" w:rsidRDefault="0001079B" w:rsidP="00010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1079B" w:rsidRDefault="000C4958" w:rsidP="000C49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5 февраля 2025 г. № 32</w:t>
      </w:r>
    </w:p>
    <w:p w:rsidR="000C4958" w:rsidRDefault="000C4958" w:rsidP="000C49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 Кызыл</w:t>
      </w:r>
    </w:p>
    <w:p w:rsidR="0001079B" w:rsidRPr="0001079B" w:rsidRDefault="0001079B" w:rsidP="00010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1079B" w:rsidRDefault="00EC5471" w:rsidP="00010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реализации Индивидуальной программы </w:t>
      </w:r>
    </w:p>
    <w:p w:rsidR="0001079B" w:rsidRDefault="00EC5471" w:rsidP="00010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социально-экономического развития </w:t>
      </w:r>
    </w:p>
    <w:p w:rsidR="00EC5471" w:rsidRPr="0001079B" w:rsidRDefault="00EC5471" w:rsidP="00010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Республики Тыва на 2025-2030 годы</w:t>
      </w:r>
    </w:p>
    <w:p w:rsidR="00EC5471" w:rsidRDefault="00EC5471" w:rsidP="00010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079B" w:rsidRPr="0001079B" w:rsidRDefault="0001079B" w:rsidP="00010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456355" w:rsidRPr="0001079B" w:rsidRDefault="00456355" w:rsidP="0001079B">
      <w:pPr>
        <w:pStyle w:val="a9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8" w:history="1">
        <w:r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78</w:t>
        </w:r>
      </w:hyperlink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79</w:t>
        </w:r>
      </w:hyperlink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79.1</w:t>
        </w:r>
      </w:hyperlink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в целях </w:t>
      </w:r>
      <w:proofErr w:type="gram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мероприятий индивидуальной </w:t>
      </w:r>
      <w:hyperlink r:id="rId11" w:history="1">
        <w:r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циально-экономического развития Республики</w:t>
      </w:r>
      <w:proofErr w:type="gramEnd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Тыва на 2025-2030 годы, утве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жденной распоряжением Правительства Российской Ф</w:t>
      </w:r>
      <w:r w:rsidR="008733B6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едерации от 13 декабря 2024 г. №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3729-р, Правительство Республики Тыва </w:t>
      </w:r>
      <w:r w:rsidR="0095682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B4534A" w:rsidRPr="0001079B" w:rsidRDefault="00B4534A" w:rsidP="0001079B">
      <w:pPr>
        <w:pStyle w:val="a9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6355" w:rsidRPr="0001079B" w:rsidRDefault="00456355" w:rsidP="0001079B">
      <w:pPr>
        <w:pStyle w:val="a9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прилагаемые:</w:t>
      </w:r>
    </w:p>
    <w:p w:rsidR="00E14AAB" w:rsidRPr="0001079B" w:rsidRDefault="009F5468" w:rsidP="0001079B">
      <w:pPr>
        <w:pStyle w:val="a9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ar39" w:history="1">
        <w:r w:rsidR="00456355"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мероприятий Индивидуальной </w:t>
      </w:r>
      <w:hyperlink r:id="rId12" w:history="1">
        <w:r w:rsidR="00456355"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но-экономического развития Республики</w:t>
      </w:r>
      <w:proofErr w:type="gramEnd"/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Тыва на 2025-2030 годы</w:t>
      </w:r>
      <w:r w:rsidR="009051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051D1" w:rsidRPr="00905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51D1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№ 1 к настоящему постановлению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56355" w:rsidRPr="0001079B" w:rsidRDefault="009F5468" w:rsidP="0001079B">
      <w:pPr>
        <w:pStyle w:val="a9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456355"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субсидий юридическим лицам на реализацию мероприятий Индивидуальной </w:t>
      </w:r>
      <w:hyperlink r:id="rId14" w:history="1">
        <w:r w:rsidR="00456355"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социально-экономического развития Республики Тыва на 2025-2030 годы</w:t>
      </w:r>
      <w:r w:rsidR="00333E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05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№ 2 к настоящему постановлению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4534A" w:rsidRDefault="00456355" w:rsidP="0001079B">
      <w:pPr>
        <w:pStyle w:val="a9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4534A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F36578" w:rsidRDefault="00F36578" w:rsidP="0001079B">
      <w:pPr>
        <w:pStyle w:val="a9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47CF" w:rsidRDefault="00BA47CF" w:rsidP="0001079B">
      <w:pPr>
        <w:pStyle w:val="a9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47CF" w:rsidRPr="0001079B" w:rsidRDefault="00BA47CF" w:rsidP="0001079B">
      <w:pPr>
        <w:pStyle w:val="a9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6355" w:rsidRPr="0001079B" w:rsidRDefault="00B4534A" w:rsidP="0001079B">
      <w:pPr>
        <w:pStyle w:val="a9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Размест</w:t>
      </w:r>
      <w:r w:rsidR="00A81EEE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ить настоящее постановление на «О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фициальном </w:t>
      </w:r>
      <w:proofErr w:type="gramStart"/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интернет-портале</w:t>
      </w:r>
      <w:proofErr w:type="gramEnd"/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правовой информации</w:t>
      </w:r>
      <w:r w:rsidR="00A81EEE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15" w:history="1">
        <w:r w:rsidR="00456355"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www.pravo.gov.ru</w:t>
        </w:r>
      </w:hyperlink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) и официальном сайте Ре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 в информаци</w:t>
      </w:r>
      <w:r w:rsidR="00A81EEE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онно-телекоммуникационной сети «Интернет»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2BB5" w:rsidRDefault="005C2BB5" w:rsidP="00956825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6578" w:rsidRDefault="00F36578" w:rsidP="00956825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6578" w:rsidRPr="0001079B" w:rsidRDefault="00F36578" w:rsidP="00956825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6825" w:rsidRDefault="00DA3739" w:rsidP="00956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Республики Тыва                                               </w:t>
      </w:r>
      <w:r w:rsidR="00A81EEE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956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81EEE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</w:t>
      </w:r>
      <w:proofErr w:type="spell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Хова</w:t>
      </w:r>
      <w:r w:rsidR="00956825">
        <w:rPr>
          <w:rFonts w:ascii="Times New Roman" w:hAnsi="Times New Roman" w:cs="Times New Roman"/>
          <w:color w:val="000000" w:themeColor="text1"/>
          <w:sz w:val="28"/>
          <w:szCs w:val="28"/>
        </w:rPr>
        <w:t>лыг</w:t>
      </w:r>
      <w:proofErr w:type="spellEnd"/>
    </w:p>
    <w:p w:rsidR="00956825" w:rsidRDefault="00956825" w:rsidP="00956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56825" w:rsidSect="00822310">
          <w:headerReference w:type="default" r:id="rId16"/>
          <w:pgSz w:w="11907" w:h="16839" w:code="9"/>
          <w:pgMar w:top="1134" w:right="567" w:bottom="1134" w:left="1701" w:header="624" w:footer="624" w:gutter="0"/>
          <w:pgNumType w:start="1"/>
          <w:cols w:space="720"/>
          <w:noEndnote/>
          <w:titlePg/>
          <w:docGrid w:linePitch="299"/>
        </w:sectPr>
      </w:pPr>
    </w:p>
    <w:p w:rsidR="00456355" w:rsidRPr="00956825" w:rsidRDefault="00F36578" w:rsidP="00F36578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1</w:t>
      </w:r>
    </w:p>
    <w:p w:rsidR="00456355" w:rsidRPr="00956825" w:rsidRDefault="00F36578" w:rsidP="00F36578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5F024D" w:rsidRPr="0095682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56355" w:rsidRPr="00956825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456355" w:rsidRPr="00956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</w:t>
      </w:r>
    </w:p>
    <w:p w:rsidR="00456355" w:rsidRPr="00956825" w:rsidRDefault="00456355" w:rsidP="00F36578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825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</w:t>
      </w:r>
    </w:p>
    <w:p w:rsidR="000C4958" w:rsidRDefault="000C4958" w:rsidP="000C4958">
      <w:pPr>
        <w:autoSpaceDE w:val="0"/>
        <w:autoSpaceDN w:val="0"/>
        <w:adjustRightInd w:val="0"/>
        <w:spacing w:after="0" w:line="360" w:lineRule="auto"/>
        <w:ind w:left="4248" w:firstLine="708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от 5 февраля 2025 г. № 32</w:t>
      </w:r>
    </w:p>
    <w:p w:rsidR="00956825" w:rsidRPr="00956825" w:rsidRDefault="00956825" w:rsidP="00F36578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6825" w:rsidRDefault="00956825" w:rsidP="00956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Par39"/>
      <w:bookmarkEnd w:id="1"/>
      <w:proofErr w:type="gramStart"/>
      <w:r w:rsidRPr="009568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568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568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568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568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568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568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</w:t>
      </w:r>
    </w:p>
    <w:p w:rsidR="00956825" w:rsidRDefault="00A81EEE" w:rsidP="00956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568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реализации мероприятий Индивидуальной </w:t>
      </w:r>
    </w:p>
    <w:p w:rsidR="00956825" w:rsidRDefault="00A81EEE" w:rsidP="00956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568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программы социально-экономического развития </w:t>
      </w:r>
    </w:p>
    <w:p w:rsidR="00456355" w:rsidRPr="00956825" w:rsidRDefault="00A81EEE" w:rsidP="00956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568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Республики Тыва на 2025-2030 годы</w:t>
      </w:r>
    </w:p>
    <w:p w:rsidR="00A81EEE" w:rsidRPr="00956825" w:rsidRDefault="00A81EEE" w:rsidP="00956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13EE" w:rsidRPr="0001079B" w:rsidRDefault="00456355" w:rsidP="00956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реализации мероприятий Индивидуальной </w:t>
      </w:r>
      <w:hyperlink r:id="rId17" w:history="1">
        <w:r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</w:t>
        </w:r>
        <w:r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о</w:t>
        </w:r>
        <w:r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граммы</w:t>
        </w:r>
      </w:hyperlink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социально-экономического развития Республики Тыва на </w:t>
      </w:r>
      <w:r w:rsidR="002E7481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2025-2030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 (далее </w:t>
      </w:r>
      <w:r w:rsidR="0095682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Порядок) разработан во исполнение Правил предоставления </w:t>
      </w:r>
      <w:r w:rsidR="002E7481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распределения субсидий 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федерального бюджета </w:t>
      </w:r>
      <w:r w:rsidR="002E7481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бюджетам субъектов Ро</w:t>
      </w:r>
      <w:r w:rsidR="002E7481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E7481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</w:t>
      </w:r>
      <w:r w:rsidR="00872B7F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утвержденных постановлением Правительства Российской Федерации от 30 сентября 2014 г. № 999,</w:t>
      </w:r>
      <w:r w:rsidR="002E7481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реализации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и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дивидуальных программ социально-экономического развития субъектов Ро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</w:t>
      </w:r>
      <w:r w:rsidR="00CE13EE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2025-2030 годы</w:t>
      </w:r>
      <w:r w:rsidR="002117A7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, направленных на достижение по</w:t>
      </w:r>
      <w:r w:rsidR="00A81EEE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казат</w:t>
      </w:r>
      <w:r w:rsidR="00A81EEE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81EEE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лей федерального</w:t>
      </w:r>
      <w:proofErr w:type="gramEnd"/>
      <w:r w:rsidR="00A81EEE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81EEE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проекта «</w:t>
      </w:r>
      <w:r w:rsidR="002117A7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субъектов Российской Ф</w:t>
      </w:r>
      <w:r w:rsidR="00A81EEE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едерации и о</w:t>
      </w:r>
      <w:r w:rsidR="00A81EEE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81EEE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дельных территорий»</w:t>
      </w:r>
      <w:r w:rsidR="002117A7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</w:t>
      </w:r>
      <w:r w:rsidR="00A81EEE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Российской Федерации «</w:t>
      </w:r>
      <w:r w:rsidR="002117A7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Экономическое развитие и инновац</w:t>
      </w:r>
      <w:r w:rsidR="00A81EEE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ионная экономика»</w:t>
      </w:r>
      <w:r w:rsidR="002117A7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установленных в з</w:t>
      </w:r>
      <w:r w:rsidR="002117A7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117A7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ключенном соглашении, определенном абзацем третьим </w:t>
      </w:r>
      <w:hyperlink r:id="rId18" w:anchor="l72" w:history="1">
        <w:r w:rsidR="002117A7"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28</w:t>
        </w:r>
      </w:hyperlink>
      <w:r w:rsidR="002117A7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системе управления государственными программами Российской Федерации, утвержденного постановлением Правительства Российск</w:t>
      </w:r>
      <w:r w:rsidR="00A81EEE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ой Федерации от 26 мая 2021 г. № 786 «</w:t>
      </w:r>
      <w:r w:rsidR="002117A7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 системе управления государственными п</w:t>
      </w:r>
      <w:r w:rsidR="00A81EEE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рограммами Ро</w:t>
      </w:r>
      <w:r w:rsidR="00A81EEE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81EEE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Федерации»</w:t>
      </w:r>
      <w:r w:rsidR="002117A7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предоставляются в форме единой субсидии (д</w:t>
      </w:r>
      <w:r w:rsidR="002117A7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117A7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лее соответственно</w:t>
      </w:r>
      <w:proofErr w:type="gramEnd"/>
      <w:r w:rsidR="002117A7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1F4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117A7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</w:t>
      </w:r>
      <w:r w:rsidR="00394691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атели, нефинансовое соглашение</w:t>
      </w:r>
      <w:r w:rsidR="002117A7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, субсидия).</w:t>
      </w:r>
    </w:p>
    <w:p w:rsidR="00CE13EE" w:rsidRPr="0001079B" w:rsidRDefault="00456355" w:rsidP="00956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Порядок разработан в целях определения порядка реализ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мероприятий Индивидуальной </w:t>
      </w:r>
      <w:hyperlink r:id="rId19" w:history="1">
        <w:r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социально-экономического ра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вития Республики Тыва на </w:t>
      </w:r>
      <w:r w:rsidR="002E7481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2025-2030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годы, утвержденной распоряжением Пр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вительства Российской Федерации </w:t>
      </w:r>
      <w:r w:rsidR="002E7481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13 декабря 2024 г. </w:t>
      </w:r>
      <w:r w:rsidR="000626E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E7481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3729-р 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281F4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дивидуальная программа), обеспеченных финансированием из федерального и республиканского бюджетов, внебюджетных источников.</w:t>
      </w:r>
      <w:proofErr w:type="gramEnd"/>
    </w:p>
    <w:p w:rsidR="00F43A14" w:rsidRPr="0001079B" w:rsidRDefault="00DA3739" w:rsidP="00956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79B">
        <w:rPr>
          <w:rFonts w:ascii="Times New Roman" w:hAnsi="Times New Roman" w:cs="Times New Roman"/>
          <w:sz w:val="28"/>
          <w:szCs w:val="28"/>
        </w:rPr>
        <w:t>3. Субсидия предоставляется в пределах лимитов бюджетных обяз</w:t>
      </w:r>
      <w:r w:rsidRPr="0001079B">
        <w:rPr>
          <w:rFonts w:ascii="Times New Roman" w:hAnsi="Times New Roman" w:cs="Times New Roman"/>
          <w:sz w:val="28"/>
          <w:szCs w:val="28"/>
        </w:rPr>
        <w:t>а</w:t>
      </w:r>
      <w:r w:rsidRPr="0001079B">
        <w:rPr>
          <w:rFonts w:ascii="Times New Roman" w:hAnsi="Times New Roman" w:cs="Times New Roman"/>
          <w:sz w:val="28"/>
          <w:szCs w:val="28"/>
        </w:rPr>
        <w:t>тельств, доведенных в установленном порядке до Министерства экономическ</w:t>
      </w:r>
      <w:r w:rsidRPr="0001079B">
        <w:rPr>
          <w:rFonts w:ascii="Times New Roman" w:hAnsi="Times New Roman" w:cs="Times New Roman"/>
          <w:sz w:val="28"/>
          <w:szCs w:val="28"/>
        </w:rPr>
        <w:t>о</w:t>
      </w:r>
      <w:r w:rsidRPr="0001079B">
        <w:rPr>
          <w:rFonts w:ascii="Times New Roman" w:hAnsi="Times New Roman" w:cs="Times New Roman"/>
          <w:sz w:val="28"/>
          <w:szCs w:val="28"/>
        </w:rPr>
        <w:t>го развития Российской Федерации как получателя средств федерального бю</w:t>
      </w:r>
      <w:r w:rsidRPr="0001079B">
        <w:rPr>
          <w:rFonts w:ascii="Times New Roman" w:hAnsi="Times New Roman" w:cs="Times New Roman"/>
          <w:sz w:val="28"/>
          <w:szCs w:val="28"/>
        </w:rPr>
        <w:t>д</w:t>
      </w:r>
      <w:r w:rsidRPr="0001079B">
        <w:rPr>
          <w:rFonts w:ascii="Times New Roman" w:hAnsi="Times New Roman" w:cs="Times New Roman"/>
          <w:sz w:val="28"/>
          <w:szCs w:val="28"/>
        </w:rPr>
        <w:t>жета</w:t>
      </w:r>
      <w:r w:rsidR="00C86609" w:rsidRPr="0001079B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01079B">
        <w:rPr>
          <w:rFonts w:ascii="Times New Roman" w:hAnsi="Times New Roman" w:cs="Times New Roman"/>
          <w:sz w:val="28"/>
          <w:szCs w:val="28"/>
        </w:rPr>
        <w:t xml:space="preserve"> пунктом 1 настоящ</w:t>
      </w:r>
      <w:r w:rsidR="00C86609" w:rsidRPr="0001079B">
        <w:rPr>
          <w:rFonts w:ascii="Times New Roman" w:hAnsi="Times New Roman" w:cs="Times New Roman"/>
          <w:sz w:val="28"/>
          <w:szCs w:val="28"/>
        </w:rPr>
        <w:t>его Порядка</w:t>
      </w:r>
      <w:r w:rsidRPr="0001079B">
        <w:rPr>
          <w:rFonts w:ascii="Times New Roman" w:hAnsi="Times New Roman" w:cs="Times New Roman"/>
          <w:sz w:val="28"/>
          <w:szCs w:val="28"/>
        </w:rPr>
        <w:t>.</w:t>
      </w:r>
    </w:p>
    <w:p w:rsidR="00DA3739" w:rsidRPr="0001079B" w:rsidRDefault="00DA3739" w:rsidP="00956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. Куратором индивидуальной программы является Министерство экон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мического развития Российской Федерации.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A3739" w:rsidRPr="0001079B" w:rsidRDefault="00DA3739" w:rsidP="00956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5. Подготовку предложений по актуализации материалов по обоснованию предложений, а также реализацию мероприятий индивидуальн</w:t>
      </w:r>
      <w:r w:rsidR="006752B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программы осуществляют 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</w:t>
      </w:r>
      <w:r w:rsidR="006752B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52B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органы 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 по курируемым направлениям деятельности.</w:t>
      </w:r>
    </w:p>
    <w:p w:rsidR="00DA3739" w:rsidRPr="0001079B" w:rsidRDefault="00DA3739" w:rsidP="00956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Сформированные предложения с обосновывающими м</w:t>
      </w:r>
      <w:r w:rsidR="006752B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атериалами испо</w:t>
      </w:r>
      <w:r w:rsidR="006752B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6752B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нительные органы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348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Тыва 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представляют в Министерство экономич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ского развития и промышленности Республики Тыва.</w:t>
      </w:r>
    </w:p>
    <w:p w:rsidR="00CE13EE" w:rsidRPr="0001079B" w:rsidRDefault="00DA3739" w:rsidP="00956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. Министерство экономического развития и промышленности Республ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ки Тыва обеспечивает формирование и представление сводных предложений по актуализации мероприятий индивидуальной программы в Министерство эк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номического развития Российской Федерации.</w:t>
      </w:r>
    </w:p>
    <w:p w:rsidR="00DA3739" w:rsidRPr="0001079B" w:rsidRDefault="005B1EAB" w:rsidP="00956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752B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Исполнительные органы 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 со следующего дня после получения информации о направлении в Министерство экономического разв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тия Российской Федерации сводных предложений по актуализации меропри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тий индивидуальной программы обеспечивают защиту и согласование пре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ставленных предложений в отраслевых федеральных органах исполнительной власти.</w:t>
      </w:r>
    </w:p>
    <w:p w:rsidR="00DA3739" w:rsidRPr="0001079B" w:rsidRDefault="005B1EAB" w:rsidP="00956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752B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Исполнительные органы 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 представляют информацию о согласовании предложений (письма органов исполнительной власти Росси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Федерации) в Министерство экономического развития и промышленности Республики Тыва не позднее следующего дня со дня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получения.</w:t>
      </w:r>
    </w:p>
    <w:p w:rsidR="00DA3739" w:rsidRPr="0001079B" w:rsidRDefault="00456355" w:rsidP="00956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непредставления (или несвоевременного представления) и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формации о согласовании предложений в Министерство экономического разв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тия и промышленности Республики Тыва руководители </w:t>
      </w:r>
      <w:r w:rsidR="006752B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исполнительных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52B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орг</w:t>
      </w:r>
      <w:r w:rsidR="006752B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752B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нов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 несут персональную ответственность.</w:t>
      </w:r>
    </w:p>
    <w:p w:rsidR="005B18D5" w:rsidRPr="0001079B" w:rsidRDefault="005B1EAB" w:rsidP="00956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После утверждения (внесения изменений) индивидуальной программы </w:t>
      </w:r>
      <w:r w:rsidR="006752B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исполнительные органы 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Тыва, ответственные за мероприятия и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дивидуальной программы, проводят корректировку курируемых государстве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ных программ Республики Тыва в течение 30 календарных дней в части вкл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чения мероприятий индивидуальной программы.</w:t>
      </w:r>
    </w:p>
    <w:p w:rsidR="00DA3739" w:rsidRPr="0001079B" w:rsidRDefault="005B1EAB" w:rsidP="00956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Реализация мероприятий индивидуальной программы осуществляется </w:t>
      </w:r>
      <w:r w:rsidR="006752B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исполнительными органами 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 по курируемым направлениям деятельности в порядке и установленные сроки в соответствии с планом мер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приятий </w:t>
      </w:r>
      <w:r w:rsidR="0071348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(«дорожной карт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71348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 реализации мероприятий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ндивидуальной </w:t>
      </w:r>
      <w:hyperlink r:id="rId20" w:history="1">
        <w:r w:rsidR="00456355"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 w:rsidR="002C10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3739" w:rsidRPr="0001079B" w:rsidRDefault="005B1EAB" w:rsidP="00956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. Главными распорядителями бюджетных средств являются Министе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ство экономического развития и промышленности Республики Тыва, Мин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стерство строительства Республики Тыва, Агентство по туризму Республики Тыва, Министерство сельского хозяйства и продовольствия Республики Тыва в соответствии с </w:t>
      </w:r>
      <w:hyperlink r:id="rId21" w:history="1">
        <w:r w:rsidR="00456355"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приложением</w:t>
        </w:r>
      </w:hyperlink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</w:p>
    <w:p w:rsidR="00DA3739" w:rsidRPr="0001079B" w:rsidRDefault="00456355" w:rsidP="00956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B1E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752B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Исполнительные органы 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Тыва, ответственные за мер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приятия индивидуальной программы, осуществляют реализацию мероприятий индивидуальной программы в соответствии с Порядком предоставления субс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дий юридическим лицам на реализацию мероприятий Индивидуальной </w:t>
      </w:r>
      <w:hyperlink r:id="rId22" w:history="1">
        <w:r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</w:t>
        </w:r>
        <w:r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о</w:t>
        </w:r>
        <w:r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граммы</w:t>
        </w:r>
      </w:hyperlink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социально-экономического развития Республики Тыва и иными норм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тивно-правовыми актами.</w:t>
      </w:r>
    </w:p>
    <w:p w:rsidR="00DA3739" w:rsidRPr="0001079B" w:rsidRDefault="005B1EAB" w:rsidP="00956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752B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Исполнительные органы 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Тыва, ответственные за мер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приятия индивидуальной программы, обеспечивают принятие нормативных правовых актов (внесение изменений), устанавливающих порядки предоставл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и расходования средств, предусмотренных на реализацию индивидуальной программы.</w:t>
      </w:r>
    </w:p>
    <w:p w:rsidR="00F43A14" w:rsidRPr="0001079B" w:rsidRDefault="00F43A14" w:rsidP="00956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C10F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752B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Исполнительные органы 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Тыва, ответственные за мер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приятия индивидуальной программы, обеспечивают совместно с </w:t>
      </w:r>
      <w:r w:rsidR="00B4534A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</w:t>
      </w:r>
      <w:r w:rsidR="00B4534A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4534A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ными органами Казначейства России 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казначейское сопровождение бюджетных ассигнований на реализацию мероприятий индивидуальной программы, в том числе доведение средств федерального бюджета до конечного получателя су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сидий (юридических лиц и индивидуальных предпринимателей).</w:t>
      </w:r>
    </w:p>
    <w:p w:rsidR="00DA3739" w:rsidRPr="0001079B" w:rsidRDefault="00456355" w:rsidP="00956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C10F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752B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Исполнительные органы 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Тыва, ответственные за мер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приятия индивидуальной программы, обеспечивают целевое и эффективное и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 выделяемых бюджетных средств, а также ведут мониторинг, ко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троль и учет дебиторской (кредиторской) задолженности.</w:t>
      </w:r>
    </w:p>
    <w:p w:rsidR="00DA3739" w:rsidRPr="0001079B" w:rsidRDefault="00F43A14" w:rsidP="00956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C10F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752B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Исполнительные органы 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Тыва, ответственные за реализ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цию мероприятий Индивидуальной </w:t>
      </w:r>
      <w:hyperlink r:id="rId23" w:history="1">
        <w:r w:rsidR="00456355"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обеспечивают достижение ц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левых показателей, утвержденных распоряжением Правительства Российской Федерации </w:t>
      </w:r>
      <w:r w:rsidR="0071348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13 декабря 2024 г. №</w:t>
      </w:r>
      <w:r w:rsidR="0088636D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3729-р «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Индивидуальной программы социально-экономического развития Республики Тыва</w:t>
      </w:r>
      <w:r w:rsidR="0088636D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2025-2030 годы»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348C" w:rsidRPr="0001079B" w:rsidRDefault="00F43A14" w:rsidP="00956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C10F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Ежемесячно, до </w:t>
      </w:r>
      <w:r w:rsidR="0088636D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числа месяца, следующего за отчетным, а по ит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гам года </w:t>
      </w:r>
      <w:r w:rsidR="00281F4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88636D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10 февраля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следующего за отчетным, направляют в Мин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стерство экономического развития и промышленности Республики Тыва отчеты о ходе реализации мероприятий</w:t>
      </w:r>
      <w:r w:rsidR="00396A27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т</w:t>
      </w:r>
      <w:r w:rsidR="002C1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 w:rsidR="00396A27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2C10F3">
        <w:rPr>
          <w:rFonts w:ascii="Times New Roman" w:hAnsi="Times New Roman" w:cs="Times New Roman"/>
          <w:color w:val="000000" w:themeColor="text1"/>
          <w:sz w:val="28"/>
          <w:szCs w:val="28"/>
        </w:rPr>
        <w:t>исле</w:t>
      </w:r>
      <w:r w:rsidR="00396A27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плана достижений показателей)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индивидуальной программы по форме, утверждаемой Министерством экон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мического развития Российской Федерации, с пояснительной запиской.</w:t>
      </w:r>
      <w:proofErr w:type="gramEnd"/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Поя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нительная записка должна содержать сведения о выполнении мероприятий в целом и по каждому мероприятию в отдельности, краткий анализ хода стро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тельства и финансирования строек и объектов, причины неполного освоения выделенных средств (с указанием</w:t>
      </w:r>
      <w:r w:rsidR="00654D06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 по каждому мероприятию).</w:t>
      </w:r>
      <w:r w:rsidR="00396A27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B18D5" w:rsidRPr="0001079B" w:rsidRDefault="00396A27" w:rsidP="00956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 достижения показателей </w:t>
      </w:r>
      <w:r w:rsidR="00956C9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формируется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системе «Электронный бюджет» по целевым показателям </w:t>
      </w:r>
      <w:r w:rsidR="00956C9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нефинансов</w:t>
      </w:r>
      <w:r w:rsidR="00956C9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</w:t>
      </w:r>
      <w:r w:rsidR="00956C9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ашен</w:t>
      </w:r>
      <w:r w:rsidR="00956C9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6C9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71348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заключенным </w:t>
      </w:r>
      <w:r w:rsidR="00956C9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между Министерством экономического развития Российской Федерации и Правительством Республики Тыва от 19</w:t>
      </w:r>
      <w:r w:rsidR="0071348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="00956C9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="0071348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956C9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71348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6C9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2023-00583/1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4D06" w:rsidRPr="0001079B" w:rsidRDefault="006752BC" w:rsidP="00956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</w:t>
      </w:r>
      <w:r w:rsidR="00BD51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BD51D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534A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</w:t>
      </w:r>
      <w:r w:rsidR="00396A27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Тыва </w:t>
      </w:r>
      <w:r w:rsidR="00512429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15 января года, следующего за </w:t>
      </w:r>
      <w:proofErr w:type="gramStart"/>
      <w:r w:rsidR="0092349A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отчетным</w:t>
      </w:r>
      <w:proofErr w:type="gramEnd"/>
      <w:r w:rsidR="0092349A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обеспечи</w:t>
      </w:r>
      <w:r w:rsidR="00BD51D6">
        <w:rPr>
          <w:rFonts w:ascii="Times New Roman" w:hAnsi="Times New Roman" w:cs="Times New Roman"/>
          <w:color w:val="000000" w:themeColor="text1"/>
          <w:sz w:val="28"/>
          <w:szCs w:val="28"/>
        </w:rPr>
        <w:t>вают</w:t>
      </w:r>
      <w:r w:rsidR="00F43A14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занесение </w:t>
      </w:r>
      <w:r w:rsidR="00654D06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в государственные програ</w:t>
      </w:r>
      <w:r w:rsidR="00654D06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54D06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мы Республики Тыва целевых показателей нефинансового соглашения, в с</w:t>
      </w:r>
      <w:r w:rsidR="00654D06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54D06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стеме «Электронный бюджет» для формирования плана по достижению показ</w:t>
      </w:r>
      <w:r w:rsidR="00654D06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54D06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телей. </w:t>
      </w:r>
    </w:p>
    <w:p w:rsidR="00654D06" w:rsidRPr="0001079B" w:rsidRDefault="00654D06" w:rsidP="00956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01079B">
        <w:rPr>
          <w:rFonts w:ascii="Times New Roman" w:hAnsi="Times New Roman"/>
          <w:color w:val="000000" w:themeColor="text1"/>
          <w:sz w:val="28"/>
          <w:szCs w:val="24"/>
        </w:rPr>
        <w:t>Показателями являются:</w:t>
      </w:r>
    </w:p>
    <w:p w:rsidR="00654D06" w:rsidRPr="0001079B" w:rsidRDefault="00654D06" w:rsidP="00956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новых рабочих мест, созданных в рамках реализации индив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дуальных программ (нарастающим итогом) (тыс. единиц);</w:t>
      </w:r>
    </w:p>
    <w:p w:rsidR="00654D06" w:rsidRPr="0001079B" w:rsidRDefault="00654D06" w:rsidP="00956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привлеченных инвестиций в основной капитал (без бюджетных инвестиций) в </w:t>
      </w:r>
      <w:r w:rsidR="00B4534A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рамках реализации индивидуальной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B4534A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(нарастающим итогом) (млрд. рублей).</w:t>
      </w:r>
    </w:p>
    <w:p w:rsidR="00CA2E4F" w:rsidRPr="0001079B" w:rsidRDefault="00CA2E4F" w:rsidP="00956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BD51D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. Формирование плана по достижению показателей осуществляется с соблюдением общих требований, утвержденных Министерством финансов Ро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Федерации.</w:t>
      </w:r>
    </w:p>
    <w:p w:rsidR="00CA2E4F" w:rsidRPr="0001079B" w:rsidRDefault="00CA2E4F" w:rsidP="00956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Внесение изменений в план по достижению показателей осуществляется </w:t>
      </w:r>
      <w:r w:rsidR="00394691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главным распорядителем </w:t>
      </w:r>
      <w:r w:rsidR="0071348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в системе «Электронный бюджет»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индив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дуальной программы и с уведомлением Министерства экономического разв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тия Российской Федерации в течение 5 рабочих дней со дня утверждения таких изменений.</w:t>
      </w:r>
    </w:p>
    <w:p w:rsidR="00DA3739" w:rsidRPr="0001079B" w:rsidRDefault="00F43A14" w:rsidP="00956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51D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752B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Исполнительные органы 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Тыва, ответственные за мер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приятия индивидуальной программы, несут персональную ответственность за достоверность и полноту представляемой отчетной </w:t>
      </w:r>
      <w:proofErr w:type="gramStart"/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ин</w:t>
      </w:r>
      <w:r w:rsidR="006752B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формации</w:t>
      </w:r>
      <w:proofErr w:type="gramEnd"/>
      <w:r w:rsidR="006752B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системе «Электронный бюджет»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3739" w:rsidRPr="0001079B" w:rsidRDefault="00BD51D6" w:rsidP="00956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. Министерство экономического развития и промышленности Респу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лики Тыва ежеквартально, до </w:t>
      </w:r>
      <w:r w:rsidR="0088636D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числа месяца, следующего за отчетным ква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талом, представляет в Министерство экономического развития Российской Ф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дерации информацию о ходе реал</w:t>
      </w:r>
      <w:r w:rsidR="0092349A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изации индивидуальной программы (в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 числе</w:t>
      </w:r>
      <w:r w:rsidR="0092349A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плану достижения показателей, на основании представленных отчетов органов исполнительной власти в системе «Электронный бюджет»)</w:t>
      </w:r>
      <w:r w:rsidR="00AE06E7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5134" w:rsidRPr="0001079B" w:rsidRDefault="00BD51D6" w:rsidP="00956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45635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целевым расходованием средств, предусмотренных на реализацию мероприятий индивидуальной программы, осуществляет Служба по финансово-бюджетному надзору Республики Тыва.</w:t>
      </w:r>
    </w:p>
    <w:p w:rsidR="00D85134" w:rsidRPr="0001079B" w:rsidRDefault="00D85134" w:rsidP="009568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D51D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нарушения </w:t>
      </w:r>
      <w:r w:rsidR="006752B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исполнительными органами 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 целей, установленных при предоставлении субсидии, применяются бюджетные меры принуждения, предусмотренные бюджетным законодательством Росси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BF0E60" w:rsidRDefault="00BF0E60" w:rsidP="00281F4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1F40" w:rsidRPr="0001079B" w:rsidRDefault="00281F40" w:rsidP="00281F4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</w:p>
    <w:p w:rsidR="00BF0E60" w:rsidRPr="0001079B" w:rsidRDefault="00BF0E60" w:rsidP="00281F4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F0E60" w:rsidRPr="0001079B" w:rsidSect="00822310">
          <w:pgSz w:w="11907" w:h="16839" w:code="9"/>
          <w:pgMar w:top="1134" w:right="567" w:bottom="1134" w:left="1701" w:header="624" w:footer="0" w:gutter="0"/>
          <w:pgNumType w:start="1"/>
          <w:cols w:space="720"/>
          <w:noEndnote/>
          <w:titlePg/>
          <w:docGrid w:linePitch="299"/>
        </w:sectPr>
      </w:pPr>
    </w:p>
    <w:p w:rsidR="00BF0E60" w:rsidRPr="00281F40" w:rsidRDefault="00394691" w:rsidP="00997A6E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F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997A6E" w:rsidRDefault="00B61956" w:rsidP="00997A6E">
      <w:pPr>
        <w:pStyle w:val="ConsPlusNormal"/>
        <w:ind w:left="496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997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Порядку </w:t>
      </w:r>
      <w:r w:rsidR="00997A6E" w:rsidRPr="00997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мероприятий Индивидуальной программы </w:t>
      </w:r>
    </w:p>
    <w:p w:rsidR="00997A6E" w:rsidRPr="00997A6E" w:rsidRDefault="00997A6E" w:rsidP="00997A6E">
      <w:pPr>
        <w:pStyle w:val="ConsPlusNormal"/>
        <w:ind w:left="496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социально-экономического развития </w:t>
      </w:r>
    </w:p>
    <w:p w:rsidR="00BF0E60" w:rsidRDefault="00997A6E" w:rsidP="00997A6E">
      <w:pPr>
        <w:pStyle w:val="ConsPlusNormal"/>
        <w:ind w:left="496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A6E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 на 2025-2030 годы</w:t>
      </w:r>
    </w:p>
    <w:p w:rsidR="00281F40" w:rsidRDefault="00281F40" w:rsidP="00822310">
      <w:pPr>
        <w:pStyle w:val="ConsPlusNormal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7A6E" w:rsidRPr="00281F40" w:rsidRDefault="00997A6E" w:rsidP="00822310">
      <w:pPr>
        <w:pStyle w:val="ConsPlusNormal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0E60" w:rsidRPr="00281F40" w:rsidRDefault="00BF09E6" w:rsidP="00281F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F40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МЕРОПРИЯТИЙ</w:t>
      </w:r>
    </w:p>
    <w:p w:rsidR="00BF09E6" w:rsidRPr="00281F40" w:rsidRDefault="00B61956" w:rsidP="00281F40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81F4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BF09E6" w:rsidRPr="00281F4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ндивидуальной программы </w:t>
      </w:r>
      <w:proofErr w:type="gramStart"/>
      <w:r w:rsidR="00BF09E6" w:rsidRPr="00281F4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социально-экономического</w:t>
      </w:r>
      <w:proofErr w:type="gramEnd"/>
    </w:p>
    <w:p w:rsidR="00BF09E6" w:rsidRPr="00281F40" w:rsidRDefault="00BF09E6" w:rsidP="00281F40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81F4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развития Республики Тыва на 2025-2030 годы</w:t>
      </w:r>
    </w:p>
    <w:p w:rsidR="00BF09E6" w:rsidRPr="00281F40" w:rsidRDefault="00BF09E6" w:rsidP="00281F40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tbl>
      <w:tblPr>
        <w:tblStyle w:val="a5"/>
        <w:tblW w:w="992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992"/>
        <w:gridCol w:w="992"/>
        <w:gridCol w:w="1276"/>
        <w:gridCol w:w="1393"/>
        <w:gridCol w:w="2009"/>
      </w:tblGrid>
      <w:tr w:rsidR="00997A6E" w:rsidRPr="00B424E9" w:rsidTr="00B424E9">
        <w:trPr>
          <w:trHeight w:val="20"/>
          <w:jc w:val="center"/>
        </w:trPr>
        <w:tc>
          <w:tcPr>
            <w:tcW w:w="2127" w:type="dxa"/>
          </w:tcPr>
          <w:p w:rsidR="00997A6E" w:rsidRPr="00B424E9" w:rsidRDefault="00997A6E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Наименование </w:t>
            </w:r>
          </w:p>
          <w:p w:rsidR="00997A6E" w:rsidRPr="00B424E9" w:rsidRDefault="00997A6E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</w:t>
            </w:r>
            <w:r w:rsidR="00D54E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тия</w:t>
            </w:r>
          </w:p>
        </w:tc>
        <w:tc>
          <w:tcPr>
            <w:tcW w:w="1134" w:type="dxa"/>
          </w:tcPr>
          <w:p w:rsidR="00997A6E" w:rsidRPr="00B424E9" w:rsidRDefault="00997A6E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Годы </w:t>
            </w:r>
          </w:p>
        </w:tc>
        <w:tc>
          <w:tcPr>
            <w:tcW w:w="992" w:type="dxa"/>
            <w:hideMark/>
          </w:tcPr>
          <w:p w:rsidR="00997A6E" w:rsidRPr="00B424E9" w:rsidRDefault="00997A6E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992" w:type="dxa"/>
            <w:hideMark/>
          </w:tcPr>
          <w:p w:rsidR="00997A6E" w:rsidRPr="00B424E9" w:rsidRDefault="00EE37C9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ральный бюджет</w:t>
            </w:r>
          </w:p>
        </w:tc>
        <w:tc>
          <w:tcPr>
            <w:tcW w:w="1276" w:type="dxa"/>
            <w:hideMark/>
          </w:tcPr>
          <w:p w:rsidR="00997A6E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Консолид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рованный республ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канский бюджет</w:t>
            </w:r>
          </w:p>
        </w:tc>
        <w:tc>
          <w:tcPr>
            <w:tcW w:w="1393" w:type="dxa"/>
          </w:tcPr>
          <w:p w:rsidR="00997A6E" w:rsidRPr="00B424E9" w:rsidRDefault="00997A6E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Главный распоряд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тель бю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жетных средств</w:t>
            </w:r>
          </w:p>
        </w:tc>
        <w:tc>
          <w:tcPr>
            <w:tcW w:w="2009" w:type="dxa"/>
          </w:tcPr>
          <w:p w:rsidR="00997A6E" w:rsidRPr="00B424E9" w:rsidRDefault="00997A6E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Ответственные</w:t>
            </w:r>
            <w:proofErr w:type="gramEnd"/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исполнение</w:t>
            </w:r>
          </w:p>
        </w:tc>
      </w:tr>
      <w:tr w:rsidR="00FD3371" w:rsidRPr="00B424E9" w:rsidTr="00B424E9">
        <w:trPr>
          <w:trHeight w:val="20"/>
          <w:jc w:val="center"/>
        </w:trPr>
        <w:tc>
          <w:tcPr>
            <w:tcW w:w="2127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134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276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393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2009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</w:tr>
      <w:tr w:rsidR="00FD3371" w:rsidRPr="00B424E9" w:rsidTr="00B424E9">
        <w:trPr>
          <w:trHeight w:val="70"/>
          <w:jc w:val="center"/>
        </w:trPr>
        <w:tc>
          <w:tcPr>
            <w:tcW w:w="2127" w:type="dxa"/>
            <w:vMerge w:val="restart"/>
            <w:hideMark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Докапитализация Фонда развития Ре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публики Тыва</w:t>
            </w:r>
          </w:p>
        </w:tc>
        <w:tc>
          <w:tcPr>
            <w:tcW w:w="1134" w:type="dxa"/>
            <w:hideMark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2025-2030 годы</w:t>
            </w:r>
          </w:p>
        </w:tc>
        <w:tc>
          <w:tcPr>
            <w:tcW w:w="992" w:type="dxa"/>
            <w:hideMark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1 823,78</w:t>
            </w:r>
          </w:p>
        </w:tc>
        <w:tc>
          <w:tcPr>
            <w:tcW w:w="992" w:type="dxa"/>
            <w:hideMark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1 805,55</w:t>
            </w:r>
          </w:p>
        </w:tc>
        <w:tc>
          <w:tcPr>
            <w:tcW w:w="1276" w:type="dxa"/>
            <w:hideMark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18,23</w:t>
            </w:r>
          </w:p>
        </w:tc>
        <w:tc>
          <w:tcPr>
            <w:tcW w:w="1393" w:type="dxa"/>
            <w:vMerge w:val="restart"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Министе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ство экон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мического развития и промышле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ности Ре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публики Т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</w:t>
            </w:r>
          </w:p>
        </w:tc>
        <w:tc>
          <w:tcPr>
            <w:tcW w:w="2009" w:type="dxa"/>
            <w:vMerge w:val="restart"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Министерство эк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номического разв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тия и промышле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ности Республики Тыва, НКО «Фонд Развития Республ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 Тыва» (по согл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сованию)</w:t>
            </w:r>
          </w:p>
        </w:tc>
      </w:tr>
      <w:tr w:rsidR="00FD3371" w:rsidRPr="00B424E9" w:rsidTr="00B424E9">
        <w:trPr>
          <w:trHeight w:val="20"/>
          <w:jc w:val="center"/>
        </w:trPr>
        <w:tc>
          <w:tcPr>
            <w:tcW w:w="2127" w:type="dxa"/>
            <w:vMerge/>
            <w:hideMark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hideMark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 год</w:t>
            </w:r>
          </w:p>
        </w:tc>
        <w:tc>
          <w:tcPr>
            <w:tcW w:w="992" w:type="dxa"/>
            <w:hideMark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107,20</w:t>
            </w:r>
          </w:p>
        </w:tc>
        <w:tc>
          <w:tcPr>
            <w:tcW w:w="992" w:type="dxa"/>
            <w:hideMark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106,13</w:t>
            </w:r>
          </w:p>
        </w:tc>
        <w:tc>
          <w:tcPr>
            <w:tcW w:w="1276" w:type="dxa"/>
            <w:hideMark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1,07</w:t>
            </w:r>
          </w:p>
        </w:tc>
        <w:tc>
          <w:tcPr>
            <w:tcW w:w="1393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09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D3371" w:rsidRPr="00B424E9" w:rsidTr="00B424E9">
        <w:trPr>
          <w:trHeight w:val="70"/>
          <w:jc w:val="center"/>
        </w:trPr>
        <w:tc>
          <w:tcPr>
            <w:tcW w:w="2127" w:type="dxa"/>
            <w:vMerge/>
            <w:hideMark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hideMark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2026 год</w:t>
            </w:r>
          </w:p>
        </w:tc>
        <w:tc>
          <w:tcPr>
            <w:tcW w:w="992" w:type="dxa"/>
            <w:hideMark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224,18</w:t>
            </w:r>
          </w:p>
        </w:tc>
        <w:tc>
          <w:tcPr>
            <w:tcW w:w="992" w:type="dxa"/>
            <w:hideMark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221,94</w:t>
            </w:r>
          </w:p>
        </w:tc>
        <w:tc>
          <w:tcPr>
            <w:tcW w:w="1276" w:type="dxa"/>
            <w:hideMark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2,24</w:t>
            </w:r>
          </w:p>
        </w:tc>
        <w:tc>
          <w:tcPr>
            <w:tcW w:w="1393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09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D3371" w:rsidRPr="00B424E9" w:rsidTr="00B424E9">
        <w:trPr>
          <w:trHeight w:val="20"/>
          <w:jc w:val="center"/>
        </w:trPr>
        <w:tc>
          <w:tcPr>
            <w:tcW w:w="2127" w:type="dxa"/>
            <w:vMerge/>
            <w:hideMark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hideMark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2027 год</w:t>
            </w:r>
          </w:p>
        </w:tc>
        <w:tc>
          <w:tcPr>
            <w:tcW w:w="992" w:type="dxa"/>
            <w:hideMark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262,10</w:t>
            </w:r>
          </w:p>
        </w:tc>
        <w:tc>
          <w:tcPr>
            <w:tcW w:w="992" w:type="dxa"/>
            <w:hideMark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259,48</w:t>
            </w:r>
          </w:p>
        </w:tc>
        <w:tc>
          <w:tcPr>
            <w:tcW w:w="1276" w:type="dxa"/>
            <w:hideMark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2,62</w:t>
            </w:r>
          </w:p>
        </w:tc>
        <w:tc>
          <w:tcPr>
            <w:tcW w:w="1393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09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D3371" w:rsidRPr="00B424E9" w:rsidTr="00B424E9">
        <w:trPr>
          <w:trHeight w:val="20"/>
          <w:jc w:val="center"/>
        </w:trPr>
        <w:tc>
          <w:tcPr>
            <w:tcW w:w="2127" w:type="dxa"/>
            <w:vMerge/>
            <w:hideMark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hideMark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2028 год</w:t>
            </w:r>
          </w:p>
        </w:tc>
        <w:tc>
          <w:tcPr>
            <w:tcW w:w="992" w:type="dxa"/>
            <w:hideMark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310,10</w:t>
            </w:r>
          </w:p>
        </w:tc>
        <w:tc>
          <w:tcPr>
            <w:tcW w:w="992" w:type="dxa"/>
            <w:hideMark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307</w:t>
            </w:r>
          </w:p>
        </w:tc>
        <w:tc>
          <w:tcPr>
            <w:tcW w:w="1276" w:type="dxa"/>
            <w:hideMark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3,1</w:t>
            </w:r>
          </w:p>
        </w:tc>
        <w:tc>
          <w:tcPr>
            <w:tcW w:w="1393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09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D3371" w:rsidRPr="00B424E9" w:rsidTr="00B424E9">
        <w:trPr>
          <w:trHeight w:val="20"/>
          <w:jc w:val="center"/>
        </w:trPr>
        <w:tc>
          <w:tcPr>
            <w:tcW w:w="2127" w:type="dxa"/>
            <w:vMerge/>
            <w:hideMark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hideMark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2029 год</w:t>
            </w:r>
          </w:p>
        </w:tc>
        <w:tc>
          <w:tcPr>
            <w:tcW w:w="992" w:type="dxa"/>
            <w:hideMark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460,10</w:t>
            </w:r>
          </w:p>
        </w:tc>
        <w:tc>
          <w:tcPr>
            <w:tcW w:w="992" w:type="dxa"/>
            <w:hideMark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455,5</w:t>
            </w:r>
          </w:p>
        </w:tc>
        <w:tc>
          <w:tcPr>
            <w:tcW w:w="1276" w:type="dxa"/>
            <w:hideMark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4,6</w:t>
            </w:r>
          </w:p>
        </w:tc>
        <w:tc>
          <w:tcPr>
            <w:tcW w:w="1393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09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D3371" w:rsidRPr="00B424E9" w:rsidTr="00B424E9">
        <w:trPr>
          <w:trHeight w:val="70"/>
          <w:jc w:val="center"/>
        </w:trPr>
        <w:tc>
          <w:tcPr>
            <w:tcW w:w="2127" w:type="dxa"/>
            <w:vMerge/>
            <w:hideMark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hideMark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2030 год</w:t>
            </w:r>
          </w:p>
        </w:tc>
        <w:tc>
          <w:tcPr>
            <w:tcW w:w="992" w:type="dxa"/>
            <w:hideMark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460,10</w:t>
            </w:r>
          </w:p>
        </w:tc>
        <w:tc>
          <w:tcPr>
            <w:tcW w:w="992" w:type="dxa"/>
            <w:hideMark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455,5</w:t>
            </w:r>
          </w:p>
        </w:tc>
        <w:tc>
          <w:tcPr>
            <w:tcW w:w="1276" w:type="dxa"/>
            <w:hideMark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4,6</w:t>
            </w:r>
          </w:p>
        </w:tc>
        <w:tc>
          <w:tcPr>
            <w:tcW w:w="1393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09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D3371" w:rsidRPr="00B424E9" w:rsidTr="00B424E9">
        <w:trPr>
          <w:trHeight w:val="20"/>
          <w:jc w:val="center"/>
        </w:trPr>
        <w:tc>
          <w:tcPr>
            <w:tcW w:w="2127" w:type="dxa"/>
            <w:vMerge w:val="restart"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2. </w:t>
            </w:r>
            <w:proofErr w:type="spellStart"/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Докапитализация</w:t>
            </w:r>
            <w:proofErr w:type="spellEnd"/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Фонда поддержки предпринимател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ства Республики Т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</w:t>
            </w:r>
          </w:p>
        </w:tc>
        <w:tc>
          <w:tcPr>
            <w:tcW w:w="1134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2025-2030 годы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410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405,9</w:t>
            </w:r>
          </w:p>
        </w:tc>
        <w:tc>
          <w:tcPr>
            <w:tcW w:w="1276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4,1</w:t>
            </w:r>
          </w:p>
        </w:tc>
        <w:tc>
          <w:tcPr>
            <w:tcW w:w="1393" w:type="dxa"/>
            <w:vMerge w:val="restart"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Министе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ство экон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мического развития и промышле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ности Ре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публики Т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</w:t>
            </w:r>
          </w:p>
        </w:tc>
        <w:tc>
          <w:tcPr>
            <w:tcW w:w="2009" w:type="dxa"/>
            <w:vMerge w:val="restart"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Министерство эк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номического разв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тия и промышле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ности Республики Тыва, МКК «Фонд поддержки пре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принимательства Республики Тыва»</w:t>
            </w:r>
            <w:r w:rsidR="00B349F4"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(по согласованию)</w:t>
            </w:r>
          </w:p>
        </w:tc>
      </w:tr>
      <w:tr w:rsidR="00FD3371" w:rsidRPr="00B424E9" w:rsidTr="00B424E9">
        <w:trPr>
          <w:trHeight w:val="20"/>
          <w:jc w:val="center"/>
        </w:trPr>
        <w:tc>
          <w:tcPr>
            <w:tcW w:w="2127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 год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276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393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09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D3371" w:rsidRPr="00B424E9" w:rsidTr="00B424E9">
        <w:trPr>
          <w:trHeight w:val="20"/>
          <w:jc w:val="center"/>
        </w:trPr>
        <w:tc>
          <w:tcPr>
            <w:tcW w:w="2127" w:type="dxa"/>
            <w:vMerge/>
            <w:hideMark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2026 год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89,1</w:t>
            </w:r>
          </w:p>
        </w:tc>
        <w:tc>
          <w:tcPr>
            <w:tcW w:w="1276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</w:t>
            </w:r>
          </w:p>
        </w:tc>
        <w:tc>
          <w:tcPr>
            <w:tcW w:w="1393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09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D3371" w:rsidRPr="00B424E9" w:rsidTr="00B424E9">
        <w:trPr>
          <w:trHeight w:val="20"/>
          <w:jc w:val="center"/>
        </w:trPr>
        <w:tc>
          <w:tcPr>
            <w:tcW w:w="2127" w:type="dxa"/>
            <w:vMerge/>
            <w:hideMark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2027 год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79,2</w:t>
            </w:r>
          </w:p>
        </w:tc>
        <w:tc>
          <w:tcPr>
            <w:tcW w:w="1276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</w:t>
            </w:r>
          </w:p>
        </w:tc>
        <w:tc>
          <w:tcPr>
            <w:tcW w:w="1393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09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D3371" w:rsidRPr="00B424E9" w:rsidTr="00B424E9">
        <w:trPr>
          <w:trHeight w:val="20"/>
          <w:jc w:val="center"/>
        </w:trPr>
        <w:tc>
          <w:tcPr>
            <w:tcW w:w="2127" w:type="dxa"/>
            <w:vMerge/>
            <w:hideMark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2028 год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79,2</w:t>
            </w:r>
          </w:p>
        </w:tc>
        <w:tc>
          <w:tcPr>
            <w:tcW w:w="1276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</w:t>
            </w:r>
          </w:p>
        </w:tc>
        <w:tc>
          <w:tcPr>
            <w:tcW w:w="1393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09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D3371" w:rsidRPr="00B424E9" w:rsidTr="00B424E9">
        <w:trPr>
          <w:trHeight w:val="20"/>
          <w:jc w:val="center"/>
        </w:trPr>
        <w:tc>
          <w:tcPr>
            <w:tcW w:w="2127" w:type="dxa"/>
            <w:vMerge/>
            <w:hideMark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2029 год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79,2</w:t>
            </w:r>
          </w:p>
        </w:tc>
        <w:tc>
          <w:tcPr>
            <w:tcW w:w="1276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</w:t>
            </w:r>
          </w:p>
        </w:tc>
        <w:tc>
          <w:tcPr>
            <w:tcW w:w="1393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09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D3371" w:rsidRPr="00B424E9" w:rsidTr="00B424E9">
        <w:trPr>
          <w:trHeight w:val="20"/>
          <w:jc w:val="center"/>
        </w:trPr>
        <w:tc>
          <w:tcPr>
            <w:tcW w:w="2127" w:type="dxa"/>
            <w:vMerge/>
            <w:hideMark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2030 год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79,2</w:t>
            </w:r>
          </w:p>
        </w:tc>
        <w:tc>
          <w:tcPr>
            <w:tcW w:w="1276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</w:t>
            </w:r>
          </w:p>
        </w:tc>
        <w:tc>
          <w:tcPr>
            <w:tcW w:w="1393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09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D3371" w:rsidRPr="00B424E9" w:rsidTr="00B424E9">
        <w:trPr>
          <w:trHeight w:val="20"/>
          <w:jc w:val="center"/>
        </w:trPr>
        <w:tc>
          <w:tcPr>
            <w:tcW w:w="2127" w:type="dxa"/>
            <w:vMerge w:val="restart"/>
            <w:hideMark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3. </w:t>
            </w:r>
            <w:proofErr w:type="spellStart"/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Докапитализация</w:t>
            </w:r>
            <w:proofErr w:type="spellEnd"/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Фонда развития фермерского бизнеса и сельскохозя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й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ственных кооперат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вов Республики Т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 в целях стимул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рования произво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ства сельскохозя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й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ственной продукции, сырья и продовол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ствия</w:t>
            </w:r>
          </w:p>
        </w:tc>
        <w:tc>
          <w:tcPr>
            <w:tcW w:w="1134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2025-2030 годы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804,1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796,06</w:t>
            </w:r>
          </w:p>
        </w:tc>
        <w:tc>
          <w:tcPr>
            <w:tcW w:w="1276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8,04</w:t>
            </w:r>
          </w:p>
        </w:tc>
        <w:tc>
          <w:tcPr>
            <w:tcW w:w="1393" w:type="dxa"/>
            <w:vMerge w:val="restart"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Министе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ство сельск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 хозяйства и продовол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ствия Ре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публики Т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</w:t>
            </w:r>
          </w:p>
        </w:tc>
        <w:tc>
          <w:tcPr>
            <w:tcW w:w="2009" w:type="dxa"/>
            <w:vMerge w:val="restart"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Министерство сельского хозя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й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ства и продовол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ствия Республики </w:t>
            </w:r>
            <w:proofErr w:type="spellStart"/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Тыва</w:t>
            </w:r>
            <w:proofErr w:type="gramStart"/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,Н</w:t>
            </w:r>
            <w:proofErr w:type="gramEnd"/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</w:t>
            </w:r>
            <w:proofErr w:type="spellEnd"/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B349F4"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Фонда развития ферме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ского бизнеса и сельскохозяйстве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ных кооперативов Республики Тыва</w:t>
            </w:r>
            <w:r w:rsidR="00B349F4"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 (по согласованию)</w:t>
            </w:r>
          </w:p>
        </w:tc>
      </w:tr>
      <w:tr w:rsidR="00FD3371" w:rsidRPr="00B424E9" w:rsidTr="00B424E9">
        <w:trPr>
          <w:trHeight w:val="20"/>
          <w:jc w:val="center"/>
        </w:trPr>
        <w:tc>
          <w:tcPr>
            <w:tcW w:w="2127" w:type="dxa"/>
            <w:vMerge/>
            <w:hideMark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 год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64,1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63,46</w:t>
            </w:r>
          </w:p>
        </w:tc>
        <w:tc>
          <w:tcPr>
            <w:tcW w:w="1276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0,64</w:t>
            </w:r>
          </w:p>
        </w:tc>
        <w:tc>
          <w:tcPr>
            <w:tcW w:w="1393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09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D3371" w:rsidRPr="00B424E9" w:rsidTr="00B424E9">
        <w:trPr>
          <w:trHeight w:val="20"/>
          <w:jc w:val="center"/>
        </w:trPr>
        <w:tc>
          <w:tcPr>
            <w:tcW w:w="2127" w:type="dxa"/>
            <w:vMerge/>
            <w:hideMark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2026 год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140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138,6</w:t>
            </w:r>
          </w:p>
        </w:tc>
        <w:tc>
          <w:tcPr>
            <w:tcW w:w="1276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1,4</w:t>
            </w:r>
          </w:p>
        </w:tc>
        <w:tc>
          <w:tcPr>
            <w:tcW w:w="1393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09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D3371" w:rsidRPr="00B424E9" w:rsidTr="00B424E9">
        <w:trPr>
          <w:trHeight w:val="20"/>
          <w:jc w:val="center"/>
        </w:trPr>
        <w:tc>
          <w:tcPr>
            <w:tcW w:w="2127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2027 год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198</w:t>
            </w:r>
          </w:p>
        </w:tc>
        <w:tc>
          <w:tcPr>
            <w:tcW w:w="1276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393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09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D3371" w:rsidRPr="00B424E9" w:rsidTr="00B424E9">
        <w:trPr>
          <w:trHeight w:val="20"/>
          <w:jc w:val="center"/>
        </w:trPr>
        <w:tc>
          <w:tcPr>
            <w:tcW w:w="2127" w:type="dxa"/>
            <w:vMerge/>
            <w:hideMark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2028 год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198</w:t>
            </w:r>
          </w:p>
        </w:tc>
        <w:tc>
          <w:tcPr>
            <w:tcW w:w="1276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393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09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D3371" w:rsidRPr="00B424E9" w:rsidTr="00B424E9">
        <w:trPr>
          <w:trHeight w:val="20"/>
          <w:jc w:val="center"/>
        </w:trPr>
        <w:tc>
          <w:tcPr>
            <w:tcW w:w="2127" w:type="dxa"/>
            <w:vMerge/>
            <w:hideMark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2029 год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</w:t>
            </w:r>
          </w:p>
        </w:tc>
        <w:tc>
          <w:tcPr>
            <w:tcW w:w="1276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393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09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D3371" w:rsidRPr="00B424E9" w:rsidTr="00B424E9">
        <w:trPr>
          <w:trHeight w:val="20"/>
          <w:jc w:val="center"/>
        </w:trPr>
        <w:tc>
          <w:tcPr>
            <w:tcW w:w="2127" w:type="dxa"/>
            <w:vMerge/>
            <w:hideMark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2030 год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</w:t>
            </w:r>
          </w:p>
        </w:tc>
        <w:tc>
          <w:tcPr>
            <w:tcW w:w="1276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393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09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B349F4" w:rsidRPr="00B424E9" w:rsidTr="00B424E9">
        <w:trPr>
          <w:trHeight w:val="20"/>
          <w:jc w:val="center"/>
        </w:trPr>
        <w:tc>
          <w:tcPr>
            <w:tcW w:w="2127" w:type="dxa"/>
            <w:vMerge w:val="restart"/>
          </w:tcPr>
          <w:p w:rsidR="00B349F4" w:rsidRPr="00B424E9" w:rsidRDefault="00B349F4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4. </w:t>
            </w:r>
            <w:proofErr w:type="spellStart"/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Докапитализация</w:t>
            </w:r>
            <w:proofErr w:type="spellEnd"/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Фонда развития фермерского бизнеса и сельскохозя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й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ственных кооперат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вов Республики Т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</w:t>
            </w:r>
          </w:p>
        </w:tc>
        <w:tc>
          <w:tcPr>
            <w:tcW w:w="1134" w:type="dxa"/>
          </w:tcPr>
          <w:p w:rsidR="00B349F4" w:rsidRPr="00B424E9" w:rsidRDefault="00B349F4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2025-2030 годы</w:t>
            </w:r>
          </w:p>
        </w:tc>
        <w:tc>
          <w:tcPr>
            <w:tcW w:w="992" w:type="dxa"/>
          </w:tcPr>
          <w:p w:rsidR="00B349F4" w:rsidRPr="00B424E9" w:rsidRDefault="00B349F4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992" w:type="dxa"/>
          </w:tcPr>
          <w:p w:rsidR="00B349F4" w:rsidRPr="00B424E9" w:rsidRDefault="00B349F4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19,8</w:t>
            </w:r>
          </w:p>
        </w:tc>
        <w:tc>
          <w:tcPr>
            <w:tcW w:w="1276" w:type="dxa"/>
          </w:tcPr>
          <w:p w:rsidR="00B349F4" w:rsidRPr="00B424E9" w:rsidRDefault="00B349F4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  <w:tc>
          <w:tcPr>
            <w:tcW w:w="1393" w:type="dxa"/>
            <w:vMerge w:val="restart"/>
          </w:tcPr>
          <w:p w:rsidR="00B349F4" w:rsidRPr="00B424E9" w:rsidRDefault="00B349F4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Министе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ство сельск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 хозяйства и продовол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ствия Ре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публики Т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</w:t>
            </w:r>
          </w:p>
        </w:tc>
        <w:tc>
          <w:tcPr>
            <w:tcW w:w="2009" w:type="dxa"/>
            <w:vMerge w:val="restart"/>
          </w:tcPr>
          <w:p w:rsidR="00B349F4" w:rsidRPr="00B424E9" w:rsidRDefault="00B349F4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Министерство сельского хозя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й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ства и продовол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ствия Республики Тыва, НКО «Фонда </w:t>
            </w:r>
          </w:p>
          <w:p w:rsidR="00B349F4" w:rsidRPr="00B424E9" w:rsidRDefault="00B349F4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развития ферме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ского бизнеса и </w:t>
            </w:r>
          </w:p>
        </w:tc>
      </w:tr>
      <w:tr w:rsidR="00B424E9" w:rsidRPr="00B424E9" w:rsidTr="00F12C9F">
        <w:trPr>
          <w:trHeight w:val="516"/>
          <w:jc w:val="center"/>
        </w:trPr>
        <w:tc>
          <w:tcPr>
            <w:tcW w:w="2127" w:type="dxa"/>
            <w:vMerge/>
          </w:tcPr>
          <w:p w:rsidR="00B424E9" w:rsidRPr="00B424E9" w:rsidRDefault="00B424E9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B424E9" w:rsidRPr="00B424E9" w:rsidRDefault="00B424E9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 год</w:t>
            </w:r>
          </w:p>
        </w:tc>
        <w:tc>
          <w:tcPr>
            <w:tcW w:w="992" w:type="dxa"/>
          </w:tcPr>
          <w:p w:rsidR="00B424E9" w:rsidRPr="00B424E9" w:rsidRDefault="00B424E9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992" w:type="dxa"/>
          </w:tcPr>
          <w:p w:rsidR="00B424E9" w:rsidRPr="00B424E9" w:rsidRDefault="00B424E9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19,8</w:t>
            </w:r>
          </w:p>
        </w:tc>
        <w:tc>
          <w:tcPr>
            <w:tcW w:w="1276" w:type="dxa"/>
          </w:tcPr>
          <w:p w:rsidR="00B424E9" w:rsidRPr="00B424E9" w:rsidRDefault="00B424E9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  <w:tc>
          <w:tcPr>
            <w:tcW w:w="1393" w:type="dxa"/>
            <w:vMerge/>
          </w:tcPr>
          <w:p w:rsidR="00B424E9" w:rsidRPr="00B424E9" w:rsidRDefault="00B424E9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09" w:type="dxa"/>
            <w:vMerge/>
          </w:tcPr>
          <w:p w:rsidR="00B424E9" w:rsidRPr="00B424E9" w:rsidRDefault="00B424E9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B424E9" w:rsidRDefault="00B424E9"/>
    <w:p w:rsidR="00B424E9" w:rsidRDefault="00B424E9"/>
    <w:tbl>
      <w:tblPr>
        <w:tblStyle w:val="a5"/>
        <w:tblW w:w="992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992"/>
        <w:gridCol w:w="992"/>
        <w:gridCol w:w="1276"/>
        <w:gridCol w:w="1393"/>
        <w:gridCol w:w="2009"/>
      </w:tblGrid>
      <w:tr w:rsidR="00B424E9" w:rsidRPr="00B424E9" w:rsidTr="00EA36E0">
        <w:trPr>
          <w:trHeight w:val="20"/>
          <w:jc w:val="center"/>
        </w:trPr>
        <w:tc>
          <w:tcPr>
            <w:tcW w:w="2127" w:type="dxa"/>
          </w:tcPr>
          <w:p w:rsidR="00B424E9" w:rsidRPr="00B424E9" w:rsidRDefault="00B424E9" w:rsidP="00EA36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134" w:type="dxa"/>
          </w:tcPr>
          <w:p w:rsidR="00B424E9" w:rsidRPr="00B424E9" w:rsidRDefault="00B424E9" w:rsidP="00EA36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92" w:type="dxa"/>
          </w:tcPr>
          <w:p w:rsidR="00B424E9" w:rsidRPr="00B424E9" w:rsidRDefault="00B424E9" w:rsidP="00EA36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92" w:type="dxa"/>
          </w:tcPr>
          <w:p w:rsidR="00B424E9" w:rsidRPr="00B424E9" w:rsidRDefault="00B424E9" w:rsidP="00EA36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276" w:type="dxa"/>
          </w:tcPr>
          <w:p w:rsidR="00B424E9" w:rsidRPr="00B424E9" w:rsidRDefault="00B424E9" w:rsidP="00EA36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393" w:type="dxa"/>
          </w:tcPr>
          <w:p w:rsidR="00B424E9" w:rsidRPr="00B424E9" w:rsidRDefault="00B424E9" w:rsidP="00EA36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2009" w:type="dxa"/>
          </w:tcPr>
          <w:p w:rsidR="00B424E9" w:rsidRPr="00B424E9" w:rsidRDefault="00B424E9" w:rsidP="00EA36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</w:tr>
      <w:tr w:rsidR="00B424E9" w:rsidRPr="00B424E9" w:rsidTr="00B424E9">
        <w:trPr>
          <w:trHeight w:val="20"/>
          <w:jc w:val="center"/>
        </w:trPr>
        <w:tc>
          <w:tcPr>
            <w:tcW w:w="2127" w:type="dxa"/>
          </w:tcPr>
          <w:p w:rsidR="00B424E9" w:rsidRPr="00B424E9" w:rsidRDefault="00B424E9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B424E9" w:rsidRPr="00B424E9" w:rsidRDefault="00B424E9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</w:tcPr>
          <w:p w:rsidR="00B424E9" w:rsidRPr="00B424E9" w:rsidRDefault="00B424E9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</w:tcPr>
          <w:p w:rsidR="00B424E9" w:rsidRPr="00B424E9" w:rsidRDefault="00B424E9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</w:tcPr>
          <w:p w:rsidR="00B424E9" w:rsidRPr="00B424E9" w:rsidRDefault="00B424E9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93" w:type="dxa"/>
          </w:tcPr>
          <w:p w:rsidR="00B424E9" w:rsidRPr="00B424E9" w:rsidRDefault="00B424E9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09" w:type="dxa"/>
          </w:tcPr>
          <w:p w:rsidR="00B424E9" w:rsidRPr="00B424E9" w:rsidRDefault="00B424E9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сельскохозяйстве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ных кооперативов </w:t>
            </w:r>
          </w:p>
          <w:p w:rsidR="00B424E9" w:rsidRPr="00B424E9" w:rsidRDefault="00B424E9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Республики Тыва» (по согласованию)</w:t>
            </w:r>
          </w:p>
        </w:tc>
      </w:tr>
      <w:tr w:rsidR="00FD3371" w:rsidRPr="00B424E9" w:rsidTr="00B424E9">
        <w:trPr>
          <w:trHeight w:val="20"/>
          <w:jc w:val="center"/>
        </w:trPr>
        <w:tc>
          <w:tcPr>
            <w:tcW w:w="2127" w:type="dxa"/>
            <w:vMerge w:val="restart"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 Создание инфр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структуры для ос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бой экономической зоны и промышле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ных (индустриал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ных) парков</w:t>
            </w:r>
          </w:p>
        </w:tc>
        <w:tc>
          <w:tcPr>
            <w:tcW w:w="1134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2025-2030 годы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1280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1267,2</w:t>
            </w:r>
          </w:p>
        </w:tc>
        <w:tc>
          <w:tcPr>
            <w:tcW w:w="1276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12,8</w:t>
            </w:r>
          </w:p>
        </w:tc>
        <w:tc>
          <w:tcPr>
            <w:tcW w:w="1393" w:type="dxa"/>
            <w:vMerge w:val="restart"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Министе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ство экон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мического развития и промышле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ности Ре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публики Т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</w:t>
            </w:r>
          </w:p>
        </w:tc>
        <w:tc>
          <w:tcPr>
            <w:tcW w:w="2009" w:type="dxa"/>
            <w:vMerge w:val="restart"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Министерство эк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номического разв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тия и промышле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ности Республики Тыва</w:t>
            </w:r>
          </w:p>
        </w:tc>
      </w:tr>
      <w:tr w:rsidR="00FD3371" w:rsidRPr="00B424E9" w:rsidTr="00B424E9">
        <w:trPr>
          <w:trHeight w:val="20"/>
          <w:jc w:val="center"/>
        </w:trPr>
        <w:tc>
          <w:tcPr>
            <w:tcW w:w="2127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 год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140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138,6</w:t>
            </w:r>
          </w:p>
        </w:tc>
        <w:tc>
          <w:tcPr>
            <w:tcW w:w="1276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1,4</w:t>
            </w:r>
          </w:p>
        </w:tc>
        <w:tc>
          <w:tcPr>
            <w:tcW w:w="1393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09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D3371" w:rsidRPr="00B424E9" w:rsidTr="00B424E9">
        <w:trPr>
          <w:trHeight w:val="20"/>
          <w:jc w:val="center"/>
        </w:trPr>
        <w:tc>
          <w:tcPr>
            <w:tcW w:w="2127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2026 год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240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237,6</w:t>
            </w:r>
          </w:p>
        </w:tc>
        <w:tc>
          <w:tcPr>
            <w:tcW w:w="1276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2,4</w:t>
            </w:r>
          </w:p>
        </w:tc>
        <w:tc>
          <w:tcPr>
            <w:tcW w:w="1393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09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D3371" w:rsidRPr="00B424E9" w:rsidTr="00B424E9">
        <w:trPr>
          <w:trHeight w:val="20"/>
          <w:jc w:val="center"/>
        </w:trPr>
        <w:tc>
          <w:tcPr>
            <w:tcW w:w="2127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2027 год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150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148,5</w:t>
            </w:r>
          </w:p>
        </w:tc>
        <w:tc>
          <w:tcPr>
            <w:tcW w:w="1276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1,5</w:t>
            </w:r>
          </w:p>
        </w:tc>
        <w:tc>
          <w:tcPr>
            <w:tcW w:w="1393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09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D3371" w:rsidRPr="00B424E9" w:rsidTr="00B424E9">
        <w:trPr>
          <w:trHeight w:val="20"/>
          <w:jc w:val="center"/>
        </w:trPr>
        <w:tc>
          <w:tcPr>
            <w:tcW w:w="2127" w:type="dxa"/>
            <w:vMerge/>
            <w:hideMark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2028 год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150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148,5</w:t>
            </w:r>
          </w:p>
        </w:tc>
        <w:tc>
          <w:tcPr>
            <w:tcW w:w="1276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1,5</w:t>
            </w:r>
          </w:p>
        </w:tc>
        <w:tc>
          <w:tcPr>
            <w:tcW w:w="1393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09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D3371" w:rsidRPr="00B424E9" w:rsidTr="00B424E9">
        <w:trPr>
          <w:trHeight w:val="20"/>
          <w:jc w:val="center"/>
        </w:trPr>
        <w:tc>
          <w:tcPr>
            <w:tcW w:w="2127" w:type="dxa"/>
            <w:vMerge/>
            <w:hideMark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2029 год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300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297</w:t>
            </w:r>
          </w:p>
        </w:tc>
        <w:tc>
          <w:tcPr>
            <w:tcW w:w="1276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393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09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D3371" w:rsidRPr="00B424E9" w:rsidTr="00B424E9">
        <w:trPr>
          <w:trHeight w:val="20"/>
          <w:jc w:val="center"/>
        </w:trPr>
        <w:tc>
          <w:tcPr>
            <w:tcW w:w="2127" w:type="dxa"/>
            <w:vMerge/>
            <w:hideMark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2030 год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300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297</w:t>
            </w:r>
          </w:p>
        </w:tc>
        <w:tc>
          <w:tcPr>
            <w:tcW w:w="1276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393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09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D3371" w:rsidRPr="00B424E9" w:rsidTr="00B424E9">
        <w:trPr>
          <w:trHeight w:val="20"/>
          <w:jc w:val="center"/>
        </w:trPr>
        <w:tc>
          <w:tcPr>
            <w:tcW w:w="2127" w:type="dxa"/>
            <w:vMerge w:val="restart"/>
            <w:hideMark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 Расширение пр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изводства стро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тельных материалов</w:t>
            </w:r>
          </w:p>
        </w:tc>
        <w:tc>
          <w:tcPr>
            <w:tcW w:w="1134" w:type="dxa"/>
            <w:hideMark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2025-2030 годы</w:t>
            </w:r>
          </w:p>
        </w:tc>
        <w:tc>
          <w:tcPr>
            <w:tcW w:w="992" w:type="dxa"/>
            <w:hideMark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212,72</w:t>
            </w:r>
          </w:p>
        </w:tc>
        <w:tc>
          <w:tcPr>
            <w:tcW w:w="992" w:type="dxa"/>
            <w:hideMark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210,59</w:t>
            </w:r>
          </w:p>
        </w:tc>
        <w:tc>
          <w:tcPr>
            <w:tcW w:w="1276" w:type="dxa"/>
            <w:hideMark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2,13</w:t>
            </w:r>
          </w:p>
        </w:tc>
        <w:tc>
          <w:tcPr>
            <w:tcW w:w="1393" w:type="dxa"/>
            <w:vMerge w:val="restart"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Министе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ство стро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тельства Республики Тыва </w:t>
            </w:r>
          </w:p>
        </w:tc>
        <w:tc>
          <w:tcPr>
            <w:tcW w:w="2009" w:type="dxa"/>
            <w:vMerge w:val="restart"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Министерство строительства Ре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публики Тыва</w:t>
            </w:r>
          </w:p>
        </w:tc>
      </w:tr>
      <w:tr w:rsidR="00FD3371" w:rsidRPr="00B424E9" w:rsidTr="00B424E9">
        <w:trPr>
          <w:trHeight w:val="20"/>
          <w:jc w:val="center"/>
        </w:trPr>
        <w:tc>
          <w:tcPr>
            <w:tcW w:w="2127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 год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118,8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117,61</w:t>
            </w:r>
          </w:p>
        </w:tc>
        <w:tc>
          <w:tcPr>
            <w:tcW w:w="1276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1,19</w:t>
            </w:r>
          </w:p>
        </w:tc>
        <w:tc>
          <w:tcPr>
            <w:tcW w:w="1393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09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D3371" w:rsidRPr="00B424E9" w:rsidTr="00B424E9">
        <w:trPr>
          <w:trHeight w:val="20"/>
          <w:jc w:val="center"/>
        </w:trPr>
        <w:tc>
          <w:tcPr>
            <w:tcW w:w="2127" w:type="dxa"/>
            <w:vMerge/>
            <w:hideMark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2026 год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45,92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45,46</w:t>
            </w:r>
          </w:p>
        </w:tc>
        <w:tc>
          <w:tcPr>
            <w:tcW w:w="1276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0,46</w:t>
            </w:r>
          </w:p>
        </w:tc>
        <w:tc>
          <w:tcPr>
            <w:tcW w:w="1393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09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D3371" w:rsidRPr="00B424E9" w:rsidTr="00B424E9">
        <w:trPr>
          <w:trHeight w:val="20"/>
          <w:jc w:val="center"/>
        </w:trPr>
        <w:tc>
          <w:tcPr>
            <w:tcW w:w="2127" w:type="dxa"/>
            <w:vMerge/>
            <w:hideMark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2027 год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47,52</w:t>
            </w:r>
          </w:p>
        </w:tc>
        <w:tc>
          <w:tcPr>
            <w:tcW w:w="1276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0,48</w:t>
            </w:r>
          </w:p>
        </w:tc>
        <w:tc>
          <w:tcPr>
            <w:tcW w:w="1393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09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D3371" w:rsidRPr="00B424E9" w:rsidTr="00B424E9">
        <w:trPr>
          <w:trHeight w:val="20"/>
          <w:jc w:val="center"/>
        </w:trPr>
        <w:tc>
          <w:tcPr>
            <w:tcW w:w="2127" w:type="dxa"/>
            <w:vMerge w:val="restart"/>
            <w:hideMark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 Поддержка прое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тов в сфере туризма, в том числе стро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тельство обеспеч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вающей инфрастру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туры</w:t>
            </w:r>
          </w:p>
        </w:tc>
        <w:tc>
          <w:tcPr>
            <w:tcW w:w="1134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2025-2030 годы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950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940,5</w:t>
            </w:r>
          </w:p>
        </w:tc>
        <w:tc>
          <w:tcPr>
            <w:tcW w:w="1276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9,5</w:t>
            </w:r>
          </w:p>
        </w:tc>
        <w:tc>
          <w:tcPr>
            <w:tcW w:w="1393" w:type="dxa"/>
            <w:vMerge w:val="restart"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Агентство по туризму Ре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публики Т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ва </w:t>
            </w:r>
          </w:p>
        </w:tc>
        <w:tc>
          <w:tcPr>
            <w:tcW w:w="2009" w:type="dxa"/>
            <w:vMerge w:val="restart"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Агентство по т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ризму Республики Тыва</w:t>
            </w:r>
          </w:p>
        </w:tc>
      </w:tr>
      <w:tr w:rsidR="00FD3371" w:rsidRPr="00B424E9" w:rsidTr="00B424E9">
        <w:trPr>
          <w:trHeight w:val="20"/>
          <w:jc w:val="center"/>
        </w:trPr>
        <w:tc>
          <w:tcPr>
            <w:tcW w:w="2127" w:type="dxa"/>
            <w:vMerge/>
            <w:hideMark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 год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380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376,2</w:t>
            </w:r>
          </w:p>
        </w:tc>
        <w:tc>
          <w:tcPr>
            <w:tcW w:w="1276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3,8</w:t>
            </w:r>
          </w:p>
        </w:tc>
        <w:tc>
          <w:tcPr>
            <w:tcW w:w="1393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09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D3371" w:rsidRPr="00B424E9" w:rsidTr="00B424E9">
        <w:trPr>
          <w:trHeight w:val="20"/>
          <w:jc w:val="center"/>
        </w:trPr>
        <w:tc>
          <w:tcPr>
            <w:tcW w:w="2127" w:type="dxa"/>
            <w:vMerge/>
            <w:hideMark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2026 год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89,1</w:t>
            </w:r>
          </w:p>
        </w:tc>
        <w:tc>
          <w:tcPr>
            <w:tcW w:w="1276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</w:t>
            </w:r>
          </w:p>
        </w:tc>
        <w:tc>
          <w:tcPr>
            <w:tcW w:w="1393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09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D3371" w:rsidRPr="00B424E9" w:rsidTr="00B424E9">
        <w:trPr>
          <w:trHeight w:val="20"/>
          <w:jc w:val="center"/>
        </w:trPr>
        <w:tc>
          <w:tcPr>
            <w:tcW w:w="2127" w:type="dxa"/>
            <w:vMerge/>
            <w:hideMark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2027 год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69,3</w:t>
            </w:r>
          </w:p>
        </w:tc>
        <w:tc>
          <w:tcPr>
            <w:tcW w:w="1276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</w:t>
            </w:r>
          </w:p>
        </w:tc>
        <w:tc>
          <w:tcPr>
            <w:tcW w:w="1393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09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D3371" w:rsidRPr="00B424E9" w:rsidTr="00B424E9">
        <w:trPr>
          <w:trHeight w:val="20"/>
          <w:jc w:val="center"/>
        </w:trPr>
        <w:tc>
          <w:tcPr>
            <w:tcW w:w="2127" w:type="dxa"/>
            <w:vMerge/>
            <w:hideMark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2028 год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270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267,3</w:t>
            </w:r>
          </w:p>
        </w:tc>
        <w:tc>
          <w:tcPr>
            <w:tcW w:w="1276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2,7</w:t>
            </w:r>
          </w:p>
        </w:tc>
        <w:tc>
          <w:tcPr>
            <w:tcW w:w="1393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09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D3371" w:rsidRPr="00B424E9" w:rsidTr="00B424E9">
        <w:trPr>
          <w:trHeight w:val="20"/>
          <w:jc w:val="center"/>
        </w:trPr>
        <w:tc>
          <w:tcPr>
            <w:tcW w:w="2127" w:type="dxa"/>
            <w:vMerge/>
            <w:hideMark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2029 год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69,3</w:t>
            </w:r>
          </w:p>
        </w:tc>
        <w:tc>
          <w:tcPr>
            <w:tcW w:w="1276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</w:t>
            </w:r>
          </w:p>
        </w:tc>
        <w:tc>
          <w:tcPr>
            <w:tcW w:w="1393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09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D3371" w:rsidRPr="00B424E9" w:rsidTr="00B424E9">
        <w:trPr>
          <w:trHeight w:val="20"/>
          <w:jc w:val="center"/>
        </w:trPr>
        <w:tc>
          <w:tcPr>
            <w:tcW w:w="2127" w:type="dxa"/>
            <w:vMerge/>
            <w:hideMark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2030 год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69,3</w:t>
            </w:r>
          </w:p>
        </w:tc>
        <w:tc>
          <w:tcPr>
            <w:tcW w:w="1276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</w:t>
            </w:r>
          </w:p>
        </w:tc>
        <w:tc>
          <w:tcPr>
            <w:tcW w:w="1393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09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D3371" w:rsidRPr="00B424E9" w:rsidTr="00B424E9">
        <w:trPr>
          <w:trHeight w:val="20"/>
          <w:jc w:val="center"/>
        </w:trPr>
        <w:tc>
          <w:tcPr>
            <w:tcW w:w="2127" w:type="dxa"/>
            <w:vMerge w:val="restart"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 Подготовка град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строительной док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ментации, проект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рование инженерной и социальной инфр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структуры для ж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лищного строител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ства, сельских агл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мераций</w:t>
            </w:r>
          </w:p>
        </w:tc>
        <w:tc>
          <w:tcPr>
            <w:tcW w:w="1134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2025-2030 годы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560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554,4</w:t>
            </w:r>
          </w:p>
        </w:tc>
        <w:tc>
          <w:tcPr>
            <w:tcW w:w="1276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5,6</w:t>
            </w:r>
          </w:p>
        </w:tc>
        <w:tc>
          <w:tcPr>
            <w:tcW w:w="1393" w:type="dxa"/>
            <w:vMerge w:val="restart"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Министе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ство стро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тельства Республики Тыва</w:t>
            </w:r>
          </w:p>
        </w:tc>
        <w:tc>
          <w:tcPr>
            <w:tcW w:w="2009" w:type="dxa"/>
            <w:vMerge w:val="restart"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Министерство строительства Ре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публики Тыва, ГКУ Республики Тыва «</w:t>
            </w:r>
            <w:proofErr w:type="spellStart"/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Госстройзаказ</w:t>
            </w:r>
            <w:proofErr w:type="spellEnd"/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» </w:t>
            </w:r>
          </w:p>
        </w:tc>
      </w:tr>
      <w:tr w:rsidR="00FD3371" w:rsidRPr="00B424E9" w:rsidTr="00B424E9">
        <w:trPr>
          <w:trHeight w:val="20"/>
          <w:jc w:val="center"/>
        </w:trPr>
        <w:tc>
          <w:tcPr>
            <w:tcW w:w="2127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 год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180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178,2</w:t>
            </w:r>
          </w:p>
        </w:tc>
        <w:tc>
          <w:tcPr>
            <w:tcW w:w="1276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1,8</w:t>
            </w:r>
          </w:p>
        </w:tc>
        <w:tc>
          <w:tcPr>
            <w:tcW w:w="1393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09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D3371" w:rsidRPr="00B424E9" w:rsidTr="00B424E9">
        <w:trPr>
          <w:trHeight w:val="20"/>
          <w:jc w:val="center"/>
        </w:trPr>
        <w:tc>
          <w:tcPr>
            <w:tcW w:w="2127" w:type="dxa"/>
            <w:vMerge/>
            <w:hideMark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2026 год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180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178,2</w:t>
            </w:r>
          </w:p>
        </w:tc>
        <w:tc>
          <w:tcPr>
            <w:tcW w:w="1276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1,8</w:t>
            </w:r>
          </w:p>
        </w:tc>
        <w:tc>
          <w:tcPr>
            <w:tcW w:w="1393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09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D3371" w:rsidRPr="00B424E9" w:rsidTr="00B424E9">
        <w:trPr>
          <w:trHeight w:val="20"/>
          <w:jc w:val="center"/>
        </w:trPr>
        <w:tc>
          <w:tcPr>
            <w:tcW w:w="2127" w:type="dxa"/>
            <w:vMerge/>
            <w:hideMark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2027 год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</w:t>
            </w:r>
          </w:p>
        </w:tc>
        <w:tc>
          <w:tcPr>
            <w:tcW w:w="992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198</w:t>
            </w:r>
          </w:p>
        </w:tc>
        <w:tc>
          <w:tcPr>
            <w:tcW w:w="1276" w:type="dxa"/>
          </w:tcPr>
          <w:p w:rsidR="00FD3371" w:rsidRPr="00B424E9" w:rsidRDefault="00FD3371" w:rsidP="00B424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4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393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09" w:type="dxa"/>
            <w:vMerge/>
          </w:tcPr>
          <w:p w:rsidR="00FD3371" w:rsidRPr="00B424E9" w:rsidRDefault="00FD3371" w:rsidP="00B424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34513E" w:rsidRDefault="0034513E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34513E" w:rsidSect="00822310">
          <w:pgSz w:w="11907" w:h="16839" w:code="9"/>
          <w:pgMar w:top="1134" w:right="567" w:bottom="1134" w:left="1701" w:header="624" w:footer="0" w:gutter="0"/>
          <w:pgNumType w:start="1"/>
          <w:cols w:space="720"/>
          <w:noEndnote/>
          <w:titlePg/>
          <w:docGrid w:linePitch="299"/>
        </w:sectPr>
      </w:pPr>
    </w:p>
    <w:p w:rsidR="003B4260" w:rsidRPr="0034513E" w:rsidRDefault="00D54E58" w:rsidP="00D54E58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№ 2 </w:t>
      </w:r>
    </w:p>
    <w:p w:rsidR="003B4260" w:rsidRPr="0034513E" w:rsidRDefault="00D54E58" w:rsidP="00D54E58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3B4260" w:rsidRPr="0034513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3B4260" w:rsidRPr="00345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</w:t>
      </w:r>
    </w:p>
    <w:p w:rsidR="003B4260" w:rsidRPr="0034513E" w:rsidRDefault="003B4260" w:rsidP="00D54E58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13E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</w:t>
      </w:r>
    </w:p>
    <w:p w:rsidR="000C4958" w:rsidRDefault="000C4958" w:rsidP="000C4958">
      <w:pPr>
        <w:autoSpaceDE w:val="0"/>
        <w:autoSpaceDN w:val="0"/>
        <w:adjustRightInd w:val="0"/>
        <w:spacing w:after="0" w:line="360" w:lineRule="auto"/>
        <w:ind w:left="4962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от 5 февраля 2025 г. № 32</w:t>
      </w:r>
    </w:p>
    <w:p w:rsidR="008733B6" w:rsidRPr="0034513E" w:rsidRDefault="008733B6" w:rsidP="00D54E58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4513E" w:rsidRPr="0034513E" w:rsidRDefault="0034513E" w:rsidP="00345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34513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proofErr w:type="gramEnd"/>
      <w:r w:rsidR="00AA6F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4513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="00AA6F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4513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r w:rsidR="00AA6F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4513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</w:t>
      </w:r>
      <w:r w:rsidR="00AA6F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4513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</w:t>
      </w:r>
      <w:r w:rsidR="00AA6F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4513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="00AA6F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4513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</w:t>
      </w:r>
    </w:p>
    <w:p w:rsidR="00AA6F56" w:rsidRDefault="008733B6" w:rsidP="00345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451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предоставления субсидий юридическим лицам </w:t>
      </w:r>
    </w:p>
    <w:p w:rsidR="00AA6F56" w:rsidRDefault="008733B6" w:rsidP="00345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451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реализацию мероприятий </w:t>
      </w:r>
      <w:proofErr w:type="gramStart"/>
      <w:r w:rsidRPr="003451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Индивидуальной</w:t>
      </w:r>
      <w:proofErr w:type="gramEnd"/>
      <w:r w:rsidRPr="003451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AA6F56" w:rsidRDefault="008733B6" w:rsidP="00345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451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программы социально-экономического развития </w:t>
      </w:r>
    </w:p>
    <w:p w:rsidR="008733B6" w:rsidRPr="0034513E" w:rsidRDefault="008733B6" w:rsidP="00345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451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Республики Тыва на 2025-2030 годы</w:t>
      </w:r>
    </w:p>
    <w:p w:rsidR="003B4260" w:rsidRPr="0034513E" w:rsidRDefault="003B4260" w:rsidP="00345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4260" w:rsidRPr="0034513E" w:rsidRDefault="003B4260" w:rsidP="003451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451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Общие положения</w:t>
      </w:r>
    </w:p>
    <w:p w:rsidR="003B4260" w:rsidRPr="0034513E" w:rsidRDefault="003B4260" w:rsidP="00345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274A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1.1. Настоящий Порядок регламентирует цели, условия и порядок пред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субсидий юридическим лицам на реализацию мероприятий Индив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дуальной </w:t>
      </w:r>
      <w:hyperlink r:id="rId24" w:history="1">
        <w:r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социально-экономического развития Республики Тыва на </w:t>
      </w:r>
      <w:r w:rsidR="004D274A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2025-2030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годы, утвержденной распоряжением Правительства Российской Ф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дерации </w:t>
      </w:r>
      <w:r w:rsidR="00437F34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от 13 декабря 2024 г. №</w:t>
      </w:r>
      <w:r w:rsidR="004D274A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3729-р</w:t>
      </w:r>
      <w:r w:rsidR="00AA6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субсидии).</w:t>
      </w:r>
      <w:bookmarkStart w:id="2" w:name="Par22"/>
      <w:bookmarkEnd w:id="2"/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Цель предоставления субсидии </w:t>
      </w:r>
      <w:r w:rsidR="00AA6F5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финансовое обеспечение затрат юридических лиц в связи с реализацией мероприятий и созданием условий для достижения показателей эффективности использования субсидий в рамках И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дивидуальной программы социально-экономического развития Республики Т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 на </w:t>
      </w:r>
      <w:r w:rsidR="004D274A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2025-2030</w:t>
      </w:r>
      <w:r w:rsidR="00AA6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 (далее –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Индивидуальная программа) по следующим м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роприятиям:</w:t>
      </w:r>
    </w:p>
    <w:p w:rsidR="00A328DA" w:rsidRPr="0001079B" w:rsidRDefault="00A328DA" w:rsidP="00AA6F5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докапитализация</w:t>
      </w:r>
      <w:proofErr w:type="spellEnd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некоммерческой организации «Фонд развития Ре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Тыва»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20398" w:rsidRPr="0001079B" w:rsidRDefault="00C20398" w:rsidP="00AA6F5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расширение производства строительных материалов;</w:t>
      </w:r>
    </w:p>
    <w:p w:rsidR="004D274A" w:rsidRPr="0001079B" w:rsidRDefault="00A328DA" w:rsidP="00AA6F5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докапитализация</w:t>
      </w:r>
      <w:proofErr w:type="spellEnd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микрокредитной</w:t>
      </w:r>
      <w:proofErr w:type="spellEnd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компании «Фонд поддержки пре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принимательства Республики Тыва»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B4260" w:rsidRPr="0001079B" w:rsidRDefault="00A328DA" w:rsidP="00AA6F5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докапитализация</w:t>
      </w:r>
      <w:proofErr w:type="spellEnd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некоммерческой организации «Фонд развития фе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мерского бизнеса и сельскохозяйственных кооперативов Республики Тыва» в целях стимулирования производства сельскохозяйственной продукции, сырья и продовольствия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B4260" w:rsidRPr="0001079B" w:rsidRDefault="00A328DA" w:rsidP="00AA6F5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докапитализация</w:t>
      </w:r>
      <w:proofErr w:type="spellEnd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некоммерческой организации «Фонд развития фе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мерского бизнеса и сельскохозяйственных кооперативов Республики Тыва»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B4260" w:rsidRPr="0001079B" w:rsidRDefault="00A328DA" w:rsidP="00AA6F5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инфраструктуры для особой экономической зоны и промы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ленных (индустриальных) парков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B4260" w:rsidRPr="0001079B" w:rsidRDefault="00A328DA" w:rsidP="00AA6F5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поддержка проектов в сфере туризма, в том числе строительство обе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печивающей инфраструктуры;</w:t>
      </w:r>
    </w:p>
    <w:p w:rsidR="003B4260" w:rsidRPr="0001079B" w:rsidRDefault="00A328DA" w:rsidP="00AA6F5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градостроительной документации, проектирование инж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нерной и социальной инфраструктуры для жилищного строительства, сельских агломераций.</w:t>
      </w:r>
    </w:p>
    <w:p w:rsidR="00EF4BED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34"/>
      <w:bookmarkEnd w:id="3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1.3. Субсидия предоставляется на финансовое обеспечение следующих работ:</w:t>
      </w:r>
    </w:p>
    <w:p w:rsidR="00EF4BED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приобретение, монтаж, транспортировка оборудования, устройств, м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ханизмов, станков, приборов, аппаратов, агрегатов, установок, машин;</w:t>
      </w:r>
      <w:proofErr w:type="gramEnd"/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б) приобретение специализированных транспортных средств и сельскох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зяйственной техники (за исключением легковых автомобилей (кроме грузопа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сажирских автомобилей) и воздушных судов), фургонов, прицепов, полуприц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пов, вагонов, контейнеров для транспортировки, обеспечения сохранности;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в) приобретение сырья, комплектующих изделий и расходных матери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лов, используемых при производстве товаров;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г) техническое перевооружение, модернизация, реконструкция, капитал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ный ремонт, строительство новых производственных площадей;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д) приобретение и освоение новых технологий, выпуск новой продукции;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е) проведение мероприятий по переносу производств на новые произво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ственные площадки (включая их инженерное обустройство) для предприятий, подлежащих переносу за пределы жилой застройки населенных пунктов, в с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утвержденными документами территориального планирования;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ж) технологическое присоединение к централизованным сетям электр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снабжения, водоснабжения, водоотведения и теплоснабжения или увеличение мощности производственных и складских объектов, зданий, помещений и пр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строек;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з) приобретение автономных источников электр</w:t>
      </w:r>
      <w:proofErr w:type="gram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, газо- и водоснабж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ния;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и) приобретение, строительство, ремонт, реконструкция или модерниз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ция производственных и складских объектов, зданий, помещений и пристроек;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к) разработка проектной документации и проведение инженерных изы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каний, выполняемых для подготовки такой проектной документации;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л) проведение государственной экспертизы проектной документации и результатов инженерных изысканий, выполняемых для подготовки такой пр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ектной документации;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м) проведение </w:t>
      </w:r>
      <w:proofErr w:type="gram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строительства, строительство (реконструкция, в том числе с элементами реставрации, техническое перевооружение) которых ф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нансируется с привлечением средств республиканского бюджета;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н) проведение аудита проектной документации в случаях, установленных законодательством Российской Федерации;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о) приобретение вентиляционного и холодильного оборудования;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п) создание подразделений сельскохозяйственных предприятий, приобр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тение сельскохозяйственных животных;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р) создание туристической инфраструктуры (включая инженерное об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стройство);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с) разработка технико-экономического обоснования по проектам индив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дуальной </w:t>
      </w:r>
      <w:hyperlink r:id="rId25" w:history="1">
        <w:r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proofErr w:type="gram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Главными распорядителями бюджетных средств, до которых в соо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бюджетным законодательством Республики Тыва как получател</w:t>
      </w:r>
      <w:r w:rsidR="00D54E58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средств доведены в установленном порядке лимиты бюджетных обязательств на предоставление субсидий на текущий финансовый год и план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вый период, являются Министерство экономического развития и промышле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ности Республики Тыва, Министерство строительства Республики Тыва, Мин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стерство сельского хозяйства и продовольствия Республики Тыва, Агентство по туризму Республики Тыва (далее </w:t>
      </w:r>
      <w:r w:rsidR="00AA6F5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главные</w:t>
      </w:r>
      <w:proofErr w:type="gramEnd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распорядители) в соответствии с </w:t>
      </w:r>
      <w:hyperlink r:id="rId26" w:history="1">
        <w:r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приложением</w:t>
        </w:r>
      </w:hyperlink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Порядку </w:t>
      </w:r>
      <w:proofErr w:type="gram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мероприятий Индивидуальной </w:t>
      </w:r>
      <w:hyperlink r:id="rId27" w:history="1">
        <w:r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социально-экономического развития Республики</w:t>
      </w:r>
      <w:proofErr w:type="gramEnd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Тыва на </w:t>
      </w:r>
      <w:r w:rsidR="00EF4BED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2025-2030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годы.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57"/>
      <w:bookmarkEnd w:id="4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1.5. Получателями субсидий являются юридические лица (за исключен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ем государственных (муниципальных) учреждений), определяемые конкурсн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комиссиями по итогам конкурсного отбора на получение субсидии, исходя из следующих критериев (далее </w:t>
      </w:r>
      <w:r w:rsidR="00AA6F5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получатели субсидии, заявители):</w:t>
      </w:r>
    </w:p>
    <w:p w:rsidR="000740C1" w:rsidRPr="0001079B" w:rsidRDefault="000740C1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а) осуществление деятельности в следующих сферах на территории Ре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Тыва:</w:t>
      </w:r>
    </w:p>
    <w:p w:rsidR="000740C1" w:rsidRPr="0001079B" w:rsidRDefault="000740C1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по мероприятиям, указанным в подпунктах «а</w:t>
      </w:r>
      <w:proofErr w:type="gram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»-</w:t>
      </w:r>
      <w:proofErr w:type="gramEnd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«б» пункта 1.2 настоящ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го Порядка,</w:t>
      </w:r>
      <w:r w:rsidR="00D54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промышленности;</w:t>
      </w:r>
    </w:p>
    <w:p w:rsidR="000740C1" w:rsidRPr="0001079B" w:rsidRDefault="000740C1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по мероприятию, указанному в подпункте «в» пункта 1.2 настоящего П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рядка, </w:t>
      </w:r>
      <w:r w:rsidR="00F32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в сфере малого и среднего предпринимательства;</w:t>
      </w:r>
    </w:p>
    <w:p w:rsidR="000740C1" w:rsidRPr="0001079B" w:rsidRDefault="000740C1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по мероприятиям, указанн</w:t>
      </w:r>
      <w:r w:rsidR="00F32067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подпунктах «г</w:t>
      </w:r>
      <w:proofErr w:type="gram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»-</w:t>
      </w:r>
      <w:proofErr w:type="gramEnd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«д» пункта 1.2 настоящ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Порядка, </w:t>
      </w:r>
      <w:r w:rsidR="00F32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в сфере сельского хозяйства;</w:t>
      </w:r>
    </w:p>
    <w:p w:rsidR="000740C1" w:rsidRPr="0001079B" w:rsidRDefault="000740C1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по мероприятию, указанному в подпункте «е» пункта 1.2 настоящего П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рядка, </w:t>
      </w:r>
      <w:r w:rsidR="00F32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в сфере транспортной и складской логистики;</w:t>
      </w:r>
    </w:p>
    <w:p w:rsidR="000740C1" w:rsidRPr="0001079B" w:rsidRDefault="000740C1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по мероприятию, указанн</w:t>
      </w:r>
      <w:r w:rsidR="00F32067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подпункте «ж» настоящего Порядка, </w:t>
      </w:r>
      <w:r w:rsidR="00F32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в сфере туризма;</w:t>
      </w:r>
    </w:p>
    <w:p w:rsidR="000740C1" w:rsidRPr="0001079B" w:rsidRDefault="000740C1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по мероприятию, указанн</w:t>
      </w:r>
      <w:r w:rsidR="00F32067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подпункте «з» настоящего Порядка, </w:t>
      </w:r>
      <w:r w:rsidR="00F32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в сфере инфраструктуры для жизни.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б) количество планируемых к созданию в период реализации меропри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тия новых рабочих мест;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в) финансово-экономическая эффективность и устойчивость проекта (прогнозируемый объем производства, сбыта и потребления продукции, работы и услуги);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отсутствие у заявителя на едином налоговом счете задолженности по уплате налогов, сборов и страховых взносов в бюджеты бюджетной системы Российской Федерации или </w:t>
      </w:r>
      <w:proofErr w:type="spell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непревышение</w:t>
      </w:r>
      <w:proofErr w:type="spellEnd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данной задолженности размера, определенного </w:t>
      </w:r>
      <w:hyperlink r:id="rId28" w:history="1">
        <w:r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47</w:t>
        </w:r>
      </w:hyperlink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ции;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д) планируемый прирост поступлений в бюджеты всех уровней налог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вых платежей и страховых взносов в государственные внебюджетные фонды на пятилетний период, начиная с года получения субсидии в рамках мероприятия Индивидуальной программы;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дата </w:t>
      </w:r>
      <w:r w:rsidR="000740C1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изготовления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планируемого к приобретению за счет субсидии оборудования, специализированных транспортных средств и сельскохозя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ственной техники в рамках реализации мероприятия Индивидуальной </w:t>
      </w:r>
      <w:hyperlink r:id="rId29" w:history="1">
        <w:r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</w:t>
        </w:r>
        <w:r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о</w:t>
        </w:r>
        <w:r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граммы</w:t>
        </w:r>
      </w:hyperlink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должна быть ранее 1 января 2018 г.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71"/>
      <w:bookmarkEnd w:id="5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Получатель субсидии определяется на основании конкурсного отбора на получение субсидии (далее </w:t>
      </w:r>
      <w:r w:rsidR="00B555B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конкурсный отбор).</w:t>
      </w:r>
    </w:p>
    <w:p w:rsidR="003B4260" w:rsidRPr="0001079B" w:rsidRDefault="000740C1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1.6.1. С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ведения о субсидиях размещаются ежегодно, до 1 марта, на ед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ном портале бюджетной системы Российской Федерации в информаци</w:t>
      </w:r>
      <w:r w:rsidR="00B61956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онно-телекоммуникационной сети «Интернет»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разделе единого портала) информ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ции о субсидиях в порядке, установленном Министерством финансов Росси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3B4260" w:rsidRPr="0001079B" w:rsidRDefault="00394691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В целях определения требований к размещению и содержанию объявл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о проведении отбора размещаются объявления о проведении отбора, 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пред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сматривающие: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74"/>
      <w:bookmarkEnd w:id="6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а) дату размещения объявления о проведении отбора на едином портале, а также при необходимости на официальном сайте главного распоряд</w:t>
      </w:r>
      <w:r w:rsidR="00437F34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ителя бю</w:t>
      </w:r>
      <w:r w:rsidR="00437F34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437F34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жетных сре</w:t>
      </w:r>
      <w:proofErr w:type="gramStart"/>
      <w:r w:rsidR="00437F34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дств в с</w:t>
      </w:r>
      <w:proofErr w:type="gramEnd"/>
      <w:r w:rsidR="00437F34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ети «Интернет»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б) сроки проведения отбора, а также при необходимости информацию о возможности проведения нескольких этапов отбора с указанием сроков и п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рядка их проведения;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в) дату начала подачи и окончания приема заявок участников отбора, при этом дата окончания пр</w:t>
      </w:r>
      <w:r w:rsidR="004138E3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иема заявок не может быть ранее 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30-го календарного дня, следующего за днем размещения объявления о проведении отбора, </w:t>
      </w:r>
      <w:r w:rsidR="00B555B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чае если получатель субсидии опреде</w:t>
      </w:r>
      <w:r w:rsidR="004138E3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ляется по результатам конкурса;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г) наименование, место нахождения, почтовый адрес, адрес электронной почты главного распорядителя бюджетных средств или иного юридического лица;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д) результат (результаты) предоставления субсидии, а также характер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стику (характеристики) результата (при ее установлении);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е) доменное имя и (или) указатели страниц государственной</w:t>
      </w:r>
      <w:r w:rsidR="004138E3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</w:t>
      </w:r>
      <w:r w:rsidR="004138E3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138E3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онной системы в сети «Интернет»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ж) требования к участникам отбора</w:t>
      </w:r>
      <w:r w:rsidR="00394691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, определенные в соответствии с пун</w:t>
      </w:r>
      <w:r w:rsidR="00394691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394691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 2.2 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Порядка, которым участник отбора должен соответствовать на дату, определенную правовым актом, и к перечню документов, представля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мых участниками отбора для подтверждения соответствия указанным требов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ниям;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з) категории получателей субсидий и критерии оценки, показатели крит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риев оценки (при необходимости);</w:t>
      </w:r>
    </w:p>
    <w:p w:rsidR="003B4260" w:rsidRPr="0001079B" w:rsidRDefault="003F5BF2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и) 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подачи участниками отбора заявок и требования, предъявля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мые к форме и содержанию заявок;</w:t>
      </w:r>
    </w:p>
    <w:p w:rsidR="003B4260" w:rsidRPr="0001079B" w:rsidRDefault="003F5BF2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к) 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отзыва заявок, порядок их возврата, </w:t>
      </w:r>
      <w:proofErr w:type="gramStart"/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определяющий</w:t>
      </w:r>
      <w:proofErr w:type="gramEnd"/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ле основания для возврата заявок, порядок внесения изменений в заявки;</w:t>
      </w:r>
    </w:p>
    <w:p w:rsidR="003B4260" w:rsidRPr="0001079B" w:rsidRDefault="003F5BF2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л) 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рассмотрения и оценки заявок в соответствии </w:t>
      </w:r>
      <w:proofErr w:type="gramStart"/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w:anchor="Par130" w:history="1">
        <w:r w:rsidR="00394691"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</w:t>
        </w:r>
        <w:proofErr w:type="gramEnd"/>
      </w:hyperlink>
      <w:r w:rsidR="00394691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м 2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3B4260" w:rsidRPr="0001079B" w:rsidRDefault="003F5BF2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м) 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возврата заявок на доработку;</w:t>
      </w:r>
    </w:p>
    <w:p w:rsidR="003B4260" w:rsidRPr="0001079B" w:rsidRDefault="003F5BF2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н) 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отклонения заявок, а также информацию об основаниях их о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клонения;</w:t>
      </w:r>
    </w:p>
    <w:p w:rsidR="003B4260" w:rsidRPr="0001079B" w:rsidRDefault="003F5BF2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о) 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оценки заявок, включающий критерии оценки;</w:t>
      </w:r>
    </w:p>
    <w:p w:rsidR="003F5BF2" w:rsidRPr="0001079B" w:rsidRDefault="003F5BF2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п) порядок оценки заявок, включающий критерии оценки, показатели критериев оценки (при необходимости), и их весовое значение в общей оценке, необходимую для представления участником отбора информацию по каждому 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критерию оценки, показателю критерия оценки (при необходимости), сведения, документы и материалы, подтверждающие такую информацию, минимальный проходной балл, который необходимо набрать по результатам оценки заявок участникам отбора для признания их победителями отбора (при необходим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сти</w:t>
      </w:r>
      <w:proofErr w:type="gramEnd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), сроки оценки заявок, а также информацию об участии или неучастии к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миссии и экспертов (экспертных организаций) в оценке заявок;</w:t>
      </w:r>
    </w:p>
    <w:p w:rsidR="003B4260" w:rsidRPr="0001079B" w:rsidRDefault="003F5BF2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р) 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объем распределяемой субсидии в рамках отбора, порядок расчета ра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мера субсидии, установленный правовым актом, правила распределения субс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дии по результатам отбора, которые могут включать максимальный, минимал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ный размеры субсидии, предоставляемой победителю (победителям) отбора, а также предельное количество победителей отбора;</w:t>
      </w:r>
    </w:p>
    <w:p w:rsidR="003B4260" w:rsidRPr="0001079B" w:rsidRDefault="003F5BF2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с) 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ставления;</w:t>
      </w:r>
    </w:p>
    <w:p w:rsidR="003B4260" w:rsidRPr="0001079B" w:rsidRDefault="003F5BF2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т) 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срок, в течение которого победитель (победители) отбора должен по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писать соглашение;</w:t>
      </w:r>
    </w:p>
    <w:p w:rsidR="003B4260" w:rsidRPr="0001079B" w:rsidRDefault="003F5BF2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у) 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 признания победителя (победителей) отбора </w:t>
      </w:r>
      <w:proofErr w:type="gramStart"/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уклонившимся</w:t>
      </w:r>
      <w:proofErr w:type="gramEnd"/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заключения соглашения;</w:t>
      </w:r>
    </w:p>
    <w:p w:rsidR="003B4260" w:rsidRPr="0001079B" w:rsidRDefault="003F5BF2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ф) 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сроки размещения протокола подведения итогов отбора (документа об итогах проведения отбора) на едином портале, а также при необходимости на официальном сайте главного распорядителя бюд</w:t>
      </w:r>
      <w:r w:rsidR="00437F34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жетных средств в сети «И</w:t>
      </w:r>
      <w:r w:rsidR="00437F34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37F34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тернет»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не могут быть позднее 14-го календарного дня, следующего за днем определения победителя отбора (с соблюдением сроков, установленных </w:t>
      </w:r>
      <w:hyperlink r:id="rId30" w:history="1">
        <w:r w:rsidR="003B4260"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26(2)</w:t>
        </w:r>
      </w:hyperlink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мерах по обеспечению исполнения федерального бюджета, утвержденного постановлением</w:t>
      </w:r>
      <w:proofErr w:type="gramEnd"/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 Российской Федер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ции от 9 декабр</w:t>
      </w:r>
      <w:r w:rsidR="00437F34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я 2017 г. № 1496 «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мерах по обеспечению </w:t>
      </w:r>
      <w:r w:rsidR="00437F34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исполнения фед</w:t>
      </w:r>
      <w:r w:rsidR="00437F34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37F34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рального бюджета»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1.7. Получатель субсидии имеет право привлекать третьих лиц, перед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вать оборудование и технику, приобретенные за счет субсидии в пользование на основании договора, заключаемого между получателем субсидии и третьим лицом, на реализацию мероприятия Индивидуальной программы.</w:t>
      </w:r>
    </w:p>
    <w:p w:rsidR="00860701" w:rsidRPr="00B555BA" w:rsidRDefault="00860701" w:rsidP="00B555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B4260" w:rsidRPr="00B555BA" w:rsidRDefault="003B4260" w:rsidP="00B555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555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 Условия и порядок предоставления субсидий</w:t>
      </w:r>
    </w:p>
    <w:p w:rsidR="003B4260" w:rsidRPr="00B555BA" w:rsidRDefault="003B4260" w:rsidP="00B55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ar103"/>
      <w:bookmarkEnd w:id="7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2.1. Для участия в конкурсном отборе заявители представляют главному распорядителю следующие документы: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hyperlink w:anchor="Par300" w:history="1">
        <w:r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участие в конкурсном отборе по форм</w:t>
      </w:r>
      <w:r w:rsidR="00437F34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 в соответствии с пр</w:t>
      </w:r>
      <w:r w:rsidR="00437F34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37F34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ложением №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настоящему Порядку;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б) справки об отсутствии у заявителя на едином налоговом счете задо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женности по уплате налогов, сборов и страховых взносов в бюджеты бюдже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системы Российской Федерации или </w:t>
      </w:r>
      <w:proofErr w:type="spell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непревышение</w:t>
      </w:r>
      <w:proofErr w:type="spellEnd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данной задолженности размера, определенного </w:t>
      </w:r>
      <w:hyperlink r:id="rId31" w:history="1">
        <w:r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47</w:t>
        </w:r>
      </w:hyperlink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в) копия листа записи Единого государственного реестра юридических лиц;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выписку из Единого государственного реестра юридических лиц, с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держащую сведения о заявителе;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надлежащим образом заверенную копию </w:t>
      </w:r>
      <w:r w:rsidR="007A0D1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става заявителя;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е) бизнес-план;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ж) смету расходов;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з) план-график реализации проекта;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и) сведения о показателях эффективности использования субсидии по г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дам, в том числе о количестве новых рабочих мест, объеме налоговых плат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жей, сборов и страховых взносов, производственных показателях в натурал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ном выражении;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к) наличие обязательства между главным распорядителем бюджетных средств и получателем субсидии проработать в отрасли не менее пяти лет после даты перечисления субсидии.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Комплект документов представляется в прошитом и пронумерованном виде, скрепленный печатью и подписью заявителя. Первым листом в комплекте документов подшивается опись всех представляемых документов с указанием номеров страниц.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ar117"/>
      <w:bookmarkEnd w:id="8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2.2. Требования, которым должен соответствовать получатель субсидии на первое число месяца, предшествующего месяцу, в котором планируется з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ключение соглашения о предоставлении из республиканского бюджета Респу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лики Тыва субсидии (далее </w:t>
      </w:r>
      <w:r w:rsidR="007A0D1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соглашение):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получатель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B555B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При расчете доли участия офшорных компаний в капитале российских юридических лиц не уч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ных публичных</w:t>
      </w:r>
      <w:proofErr w:type="gramEnd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акционерных обществ;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б) получатель не должен находиться в перечне организаций и физических лиц, в отношении которых имеются сведения об их причастности к экстремис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ской деятельности или терроризму;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получатель не должен находиться в составляемых в рамках реализации полномочий, предусмотренных </w:t>
      </w:r>
      <w:hyperlink r:id="rId32" w:history="1">
        <w:r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 VII</w:t>
        </w:r>
      </w:hyperlink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организациями и террористами или с распространением оружия массового ун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чтожения;</w:t>
      </w:r>
      <w:proofErr w:type="gramEnd"/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получатель не должен получать средства из </w:t>
      </w:r>
      <w:r w:rsidR="00FD7C6F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республиканского 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</w:t>
      </w:r>
      <w:r w:rsidR="00FD7C6F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, на основании иных нормативных правовых актов субъекта Российской Федерации, на цели, установленные правовым актом;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получатель не должен являться иностранным агентом в соответствии с Федеральным </w:t>
      </w:r>
      <w:hyperlink r:id="rId33" w:history="1">
        <w:r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437F34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proofErr w:type="gram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контроле за</w:t>
      </w:r>
      <w:proofErr w:type="gramEnd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лиц, наход</w:t>
      </w:r>
      <w:r w:rsidR="00437F34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ящихся под иностранным влиянием»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отсутствие у получателя на едином налоговом счете или </w:t>
      </w:r>
      <w:proofErr w:type="spell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непревышение</w:t>
      </w:r>
      <w:proofErr w:type="spellEnd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размера, определенного </w:t>
      </w:r>
      <w:hyperlink r:id="rId34" w:history="1">
        <w:r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47</w:t>
        </w:r>
      </w:hyperlink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</w:t>
      </w:r>
      <w:r w:rsidR="007A0D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у получателя просроченн</w:t>
      </w:r>
      <w:r w:rsidR="002B192F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задолженност</w:t>
      </w:r>
      <w:r w:rsidR="002B19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возврату в </w:t>
      </w:r>
      <w:r w:rsidR="00FD7C6F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республиканский 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бюджет</w:t>
      </w:r>
      <w:r w:rsidR="00FD7C6F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, иных субсидий, бюджетных инв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стиций, а также ин</w:t>
      </w:r>
      <w:r w:rsidR="003A5D50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просроченн</w:t>
      </w:r>
      <w:r w:rsidR="002B192F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(неурегулированн</w:t>
      </w:r>
      <w:r w:rsidR="002B192F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) задолженност</w:t>
      </w:r>
      <w:r w:rsidR="002B19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нежным обязательствам перед </w:t>
      </w:r>
      <w:r w:rsidR="00FD7C6F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Республикой Тыва 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 исключением случаев, установленных </w:t>
      </w:r>
      <w:r w:rsidR="00E308B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Правительством Республики Тыва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з) получатель не должен находиться в процессе реорганизации (за искл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чением реорганизации в форме присоединения к юридическому лицу, явля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щемуся получателем субсидии (участником отбора), другого юридического л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ца), ликвидации, в отношении его не введена процедура банкротства, деятел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ность получателя субсидии (участника отбора) не приостановлена в порядке, предусмотренном законодательством Российской Федерации, а получатель су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сидии (участник отбора), являющийся индивидуальным предпринимателем, не прекратил деятельность в качестве индивидуального</w:t>
      </w:r>
      <w:proofErr w:type="gramEnd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предпринимателя;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и) отсутствие в реестре дисквалифицированных лиц сведений о дискв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лифицированных руководителе, членах коллегиального исполнительного орг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на, лице, исполняющем функции единоличного исполнительного органа, или главном бухгалтере (при наличии) получателя субсидии (участника отбора), я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ляющегося юридическим лицом, об индивидуальном предпринимателе и о ф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зическом лице - производителе товаров, работ, услуг, являющихся получател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ми субсидии (участниками отбора);</w:t>
      </w:r>
      <w:proofErr w:type="gramEnd"/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к) </w:t>
      </w:r>
      <w:r w:rsidR="0049077F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согласие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получателя на осуществление в отношении него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чателем порядка и условий предоставления субсидии в соответствии со </w:t>
      </w:r>
      <w:hyperlink r:id="rId35" w:history="1">
        <w:r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</w:t>
        </w:r>
        <w:r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я</w:t>
        </w:r>
        <w:r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ми </w:t>
        </w:r>
      </w:hyperlink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Times New Roman" w:eastAsia="Calibri" w:hAnsi="Times New Roman" w:cs="Times New Roman"/>
                <w:sz w:val="28"/>
                <w:szCs w:val="28"/>
              </w:rPr>
              <m:t>268</m:t>
            </m:r>
          </m:e>
          <m:sup>
            <m:r>
              <m:rPr>
                <m:nor/>
              </m:rPr>
              <w:rPr>
                <w:rFonts w:ascii="Times New Roman" w:eastAsia="Calibri" w:hAnsi="Times New Roman" w:cs="Times New Roman"/>
                <w:sz w:val="28"/>
                <w:szCs w:val="28"/>
              </w:rPr>
              <m:t>1</m:t>
            </m:r>
          </m:sup>
        </m:sSup>
      </m:oMath>
      <w:r w:rsidR="00E308BC" w:rsidRPr="0001079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Times New Roman" w:eastAsia="Calibri" w:hAnsi="Times New Roman" w:cs="Times New Roman"/>
                <w:sz w:val="28"/>
                <w:szCs w:val="28"/>
              </w:rPr>
              <m:t>268</m:t>
            </m:r>
          </m:e>
          <m:sup>
            <m:r>
              <m:rPr>
                <m:nor/>
              </m:rPr>
              <w:rPr>
                <w:rFonts w:ascii="Times New Roman" w:eastAsia="Calibri" w:hAnsi="Times New Roman" w:cs="Times New Roman"/>
                <w:sz w:val="28"/>
                <w:szCs w:val="28"/>
              </w:rPr>
              <m:t>2</m:t>
            </m:r>
          </m:sup>
        </m:sSup>
      </m:oMath>
      <w:r w:rsidR="00E308BC" w:rsidRPr="0001079B">
        <w:rPr>
          <w:rFonts w:ascii="Calibri" w:eastAsia="Calibri" w:hAnsi="Calibri" w:cs="Times New Roman"/>
        </w:rPr>
        <w:t xml:space="preserve"> 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кодекса Российской Федерации);</w:t>
      </w:r>
      <w:proofErr w:type="gramEnd"/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л) получатель субсидии в сфере туризма дополнительно представляет сведения о земельном участке, расположенном на территории Республики Т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ва, н</w:t>
      </w:r>
      <w:r w:rsidR="00E308B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 котором планируется реализация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проекта, с категорией и видом разр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шенного использования земельного участка, соответствующими заявленному проекту, с приложением документов, подтверждающих право пользования ук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занным земельным участком на срок более 5 лет.</w:t>
      </w:r>
      <w:proofErr w:type="gramEnd"/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130"/>
      <w:bookmarkEnd w:id="9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2.3. Направление расходов, источником финансового обеспечения кот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рых является субсидия, осуществляется согласно </w:t>
      </w:r>
      <w:hyperlink w:anchor="Par22" w:history="1">
        <w:r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 1.2</w:t>
        </w:r>
      </w:hyperlink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34" w:history="1">
        <w:r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1.3</w:t>
        </w:r>
      </w:hyperlink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2.4. Субсидии предоставляются в соответствии со сводной бюджетной росписью республиканского бюджета Республики Тыва за счет бюджетных а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сигнований и в пределах лимитов бюджетных обязательств, утвержденных в установленном порядке главному распорядителю на цель, указанную в пункте 1.2 настоящего Порядка.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ar132"/>
      <w:bookmarkEnd w:id="10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2.5. Субсидия предоставляется в размере 100 процентов от предусмо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ренных бюджетных ассигнований на реализацию мероприятия Индивидуал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</w:t>
      </w:r>
      <w:hyperlink r:id="rId36" w:history="1">
        <w:r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финансирование работ, указанных в пункте 1.2 настоящего Порядка, но не более утвержденного лимита по мероприятию на финансовый год.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ar133"/>
      <w:bookmarkEnd w:id="11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2.6. Субсидия перечисляется на основании соглашения, заключенного между главным распорядителем как получателем бюджетных средств и получ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телем субсидии в государственной интегрированной информационной системе упр</w:t>
      </w:r>
      <w:r w:rsidR="00E308B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авления общественными финансам «Электронный бюджет»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типовой формой, установленной Министерством финансов Российской Фед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рации.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Обязательными условиями предоставления субсидии, включаемыми в с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глашение, являются: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а) цели, условия и порядок предоставления субсидий, а также результаты их предоставления;</w:t>
      </w:r>
    </w:p>
    <w:p w:rsidR="0049077F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49077F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получателя субсидии, лиц, получающих средства на основ</w:t>
      </w:r>
      <w:r w:rsidR="0049077F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9077F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нии договоров (соглашений), заключенных с получателями субсидий (за и</w:t>
      </w:r>
      <w:r w:rsidR="0049077F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9077F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ключением государственных (муниципальных) унитарных предприятий, хозя</w:t>
      </w:r>
      <w:r w:rsidR="0049077F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49077F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</w:t>
      </w:r>
      <w:r w:rsidR="0049077F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9077F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в отношении их проверки главным распорядителем бюджетных средств соблюдения порядка и</w:t>
      </w:r>
      <w:proofErr w:type="gramEnd"/>
      <w:r w:rsidR="0049077F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 предоставления субсидии, в том числе в части достижения результатов предоставления субсидии, а также проверки о</w:t>
      </w:r>
      <w:r w:rsidR="0049077F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9077F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ганами государственного (муниципального) финансового контроля в соотве</w:t>
      </w:r>
      <w:r w:rsidR="0049077F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9077F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ствии со статьями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Times New Roman" w:eastAsia="Calibri" w:hAnsi="Times New Roman" w:cs="Times New Roman"/>
                <w:sz w:val="28"/>
                <w:szCs w:val="28"/>
              </w:rPr>
              <m:t>268</m:t>
            </m:r>
          </m:e>
          <m:sup>
            <m:r>
              <m:rPr>
                <m:nor/>
              </m:rPr>
              <w:rPr>
                <w:rFonts w:ascii="Times New Roman" w:eastAsia="Calibri" w:hAnsi="Times New Roman" w:cs="Times New Roman"/>
                <w:sz w:val="28"/>
                <w:szCs w:val="28"/>
              </w:rPr>
              <m:t>1</m:t>
            </m:r>
          </m:sup>
        </m:sSup>
      </m:oMath>
      <w:r w:rsidR="0049077F" w:rsidRPr="0001079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Times New Roman" w:eastAsia="Calibri" w:hAnsi="Times New Roman" w:cs="Times New Roman"/>
                <w:sz w:val="28"/>
                <w:szCs w:val="28"/>
              </w:rPr>
              <m:t>268</m:t>
            </m:r>
          </m:e>
          <m:sup>
            <m:r>
              <m:rPr>
                <m:nor/>
              </m:rPr>
              <w:rPr>
                <w:rFonts w:ascii="Times New Roman" w:eastAsia="Calibri" w:hAnsi="Times New Roman" w:cs="Times New Roman"/>
                <w:sz w:val="28"/>
                <w:szCs w:val="28"/>
              </w:rPr>
              <m:t>2</m:t>
            </m:r>
          </m:sup>
        </m:sSup>
      </m:oMath>
      <w:r w:rsidR="0049077F" w:rsidRPr="000107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077F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кодекса Российской Федерации и на включение таких положений в соглашение.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 достижения результатов предоставления субсидии пров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дится главным распорядителем как получателем бюджетных средств исходя из достижения значений результатов предоставления субсидии, определенных с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глашением, и событий, отражающих факт завершения соответствующего мер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приятия по получению результата предоставления субсидии (контрольная то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ка), в порядке и по формам, которые установлены Министерством финансов Российской Федерации;</w:t>
      </w:r>
    </w:p>
    <w:p w:rsidR="00823858" w:rsidRPr="0001079B" w:rsidRDefault="00ED4633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823858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 предоставления субсидии, под которым понимается резул</w:t>
      </w:r>
      <w:r w:rsidR="00823858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23858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 деятельности (действий) получателя субсидии, результат деятельности (действий) иного лица, </w:t>
      </w:r>
      <w:r w:rsidR="00B555B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23858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последующего предоставления получателем </w:t>
      </w:r>
      <w:r w:rsidR="00823858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субсидии средств, источником финансового обеспечения которых является су</w:t>
      </w:r>
      <w:r w:rsidR="00823858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823858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сидия, иным лицам, а также при необходимости характеристика (характерист</w:t>
      </w:r>
      <w:r w:rsidR="00823858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23858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ки) результата предоставления субсидии (дополнительные количественные п</w:t>
      </w:r>
      <w:r w:rsidR="00823858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23858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раметры, которым должен соответствовать результат предоставления субс</w:t>
      </w:r>
      <w:r w:rsidR="00823858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23858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дии), установленный в соответствии с распоряжением Правительства Росси</w:t>
      </w:r>
      <w:r w:rsidR="00823858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823858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 от 13</w:t>
      </w:r>
      <w:proofErr w:type="gramEnd"/>
      <w:r w:rsidR="00823858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2024 г. № 3729-р и приложением № 2 к насто</w:t>
      </w:r>
      <w:r w:rsidR="00823858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23858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щему Порядку, а также условия о его достижении.</w:t>
      </w:r>
    </w:p>
    <w:p w:rsidR="00ED4633" w:rsidRPr="0001079B" w:rsidRDefault="00823858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субсидии должен быть конкретным, измер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мым, соответствовать целям предоставления субсидии, типам результатов предоставления субсидии, определенным в соответствии с установленным М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нистерством финансов Российской Федерации порядком проведения </w:t>
      </w:r>
      <w:proofErr w:type="gram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монит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ринга достижения результатов предоставления субсидии</w:t>
      </w:r>
      <w:proofErr w:type="gramEnd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г) сведения о количестве создаваемых новых рабочих мест и обязател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ство по их сохранению в течение 5 лет с года введения объекта в эксплуатацию;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д) порядок, сроки и формы представления получателем субсидии отче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ности о целевом предоставлении субсидии, о достижении показателей резул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тативности предоставления субсидии;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е) сведения об объемах налоговых и неналоговых поступлений, зачисля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мых в бюджеты всех уровней в течение 5 лет с года получения субсидии;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ж) график и условия перечисления субсидии получателю;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з) порядок и форма представления получателем субсидии отчетности об осуществлении расходов, источником финансового обеспечения которых явл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ется субсидия;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и) порядок и сроки возврата субсидий, а также приобретенного за счет субсидии оборудования, в соответствующий бюджет бюджетной системы Ро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 в случае нарушения условий их предоставления;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к) обязанность получателя субсидии соблюдать обязательные условия предоставления субсидии юридическим лицам в соответствии с бюджетным з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л)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обязательств, указанных в </w:t>
      </w:r>
      <w:hyperlink w:anchor="Par132" w:history="1">
        <w:r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2.5</w:t>
        </w:r>
      </w:hyperlink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прив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дящего к невозможности предоставления субсидии в размере, определенном в соглашении, условия о согласовании новых условий соглашения или о расто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жении соглашения при </w:t>
      </w:r>
      <w:proofErr w:type="spell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недостижении</w:t>
      </w:r>
      <w:proofErr w:type="spellEnd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согласия по новым условиям;</w:t>
      </w:r>
      <w:proofErr w:type="gramEnd"/>
    </w:p>
    <w:p w:rsidR="003B4260" w:rsidRPr="00B555BA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м) случаи и порядок возврата в текущем финансовом году получателем субсидий остатков </w:t>
      </w:r>
      <w:r w:rsidRPr="00B555BA">
        <w:rPr>
          <w:rFonts w:ascii="Times New Roman" w:hAnsi="Times New Roman" w:cs="Times New Roman"/>
          <w:sz w:val="28"/>
          <w:szCs w:val="28"/>
        </w:rPr>
        <w:t>субсидии, предоставленных в целях финансового обеспеч</w:t>
      </w:r>
      <w:r w:rsidRPr="00B555BA">
        <w:rPr>
          <w:rFonts w:ascii="Times New Roman" w:hAnsi="Times New Roman" w:cs="Times New Roman"/>
          <w:sz w:val="28"/>
          <w:szCs w:val="28"/>
        </w:rPr>
        <w:t>е</w:t>
      </w:r>
      <w:r w:rsidRPr="00B555BA">
        <w:rPr>
          <w:rFonts w:ascii="Times New Roman" w:hAnsi="Times New Roman" w:cs="Times New Roman"/>
          <w:sz w:val="28"/>
          <w:szCs w:val="28"/>
        </w:rPr>
        <w:t>ния затрат в связи с производством (реализацией) товаров, выполнением работ, оказанием услуг, не использованных в отчетном финансовом году (за исключ</w:t>
      </w:r>
      <w:r w:rsidRPr="00B555BA">
        <w:rPr>
          <w:rFonts w:ascii="Times New Roman" w:hAnsi="Times New Roman" w:cs="Times New Roman"/>
          <w:sz w:val="28"/>
          <w:szCs w:val="28"/>
        </w:rPr>
        <w:t>е</w:t>
      </w:r>
      <w:r w:rsidRPr="00B555BA">
        <w:rPr>
          <w:rFonts w:ascii="Times New Roman" w:hAnsi="Times New Roman" w:cs="Times New Roman"/>
          <w:sz w:val="28"/>
          <w:szCs w:val="28"/>
        </w:rPr>
        <w:t>нием субсидий, предоставленных в пределах суммы, необходимой для оплаты денежных обязательств получателя субсидии, источником финансового обесп</w:t>
      </w:r>
      <w:r w:rsidRPr="00B555BA">
        <w:rPr>
          <w:rFonts w:ascii="Times New Roman" w:hAnsi="Times New Roman" w:cs="Times New Roman"/>
          <w:sz w:val="28"/>
          <w:szCs w:val="28"/>
        </w:rPr>
        <w:t>е</w:t>
      </w:r>
      <w:r w:rsidRPr="00B555BA">
        <w:rPr>
          <w:rFonts w:ascii="Times New Roman" w:hAnsi="Times New Roman" w:cs="Times New Roman"/>
          <w:sz w:val="28"/>
          <w:szCs w:val="28"/>
        </w:rPr>
        <w:t>чения которых являются указанные субсидии).</w:t>
      </w:r>
      <w:proofErr w:type="gramEnd"/>
    </w:p>
    <w:p w:rsidR="003B4260" w:rsidRPr="00B555BA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5BA">
        <w:rPr>
          <w:rFonts w:ascii="Times New Roman" w:hAnsi="Times New Roman" w:cs="Times New Roman"/>
          <w:sz w:val="28"/>
          <w:szCs w:val="28"/>
        </w:rPr>
        <w:t xml:space="preserve">2.6.1. Дополнительным условием предоставления субсидии, включаемым в Соглашение о предоставлении субсидии по согласию получателя субсидии, </w:t>
      </w:r>
      <w:r w:rsidRPr="00B555BA">
        <w:rPr>
          <w:rFonts w:ascii="Times New Roman" w:hAnsi="Times New Roman" w:cs="Times New Roman"/>
          <w:sz w:val="28"/>
          <w:szCs w:val="28"/>
        </w:rPr>
        <w:lastRenderedPageBreak/>
        <w:t xml:space="preserve">является согласие на представление сведений, составляющих налоговую тайну, в соответствии со </w:t>
      </w:r>
      <w:hyperlink r:id="rId37" w:history="1">
        <w:r w:rsidRPr="00B555BA">
          <w:rPr>
            <w:rFonts w:ascii="Times New Roman" w:hAnsi="Times New Roman" w:cs="Times New Roman"/>
            <w:sz w:val="28"/>
            <w:szCs w:val="28"/>
          </w:rPr>
          <w:t>статьей 102</w:t>
        </w:r>
      </w:hyperlink>
      <w:r w:rsidRPr="00B555BA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4A5324" w:rsidRPr="0001079B" w:rsidRDefault="004A5324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55BA">
        <w:rPr>
          <w:rFonts w:ascii="Times New Roman" w:hAnsi="Times New Roman" w:cs="Times New Roman"/>
          <w:sz w:val="28"/>
          <w:szCs w:val="28"/>
        </w:rPr>
        <w:t>Получатели субсидии обязаны размещать информацию обо всех актуал</w:t>
      </w:r>
      <w:r w:rsidRPr="00B555BA">
        <w:rPr>
          <w:rFonts w:ascii="Times New Roman" w:hAnsi="Times New Roman" w:cs="Times New Roman"/>
          <w:sz w:val="28"/>
          <w:szCs w:val="28"/>
        </w:rPr>
        <w:t>ь</w:t>
      </w:r>
      <w:r w:rsidRPr="00B555BA">
        <w:rPr>
          <w:rFonts w:ascii="Times New Roman" w:hAnsi="Times New Roman" w:cs="Times New Roman"/>
          <w:sz w:val="28"/>
          <w:szCs w:val="28"/>
        </w:rPr>
        <w:t>ных вакансиях своих проектов на платформе «</w:t>
      </w:r>
      <w:proofErr w:type="spellStart"/>
      <w:r w:rsidRPr="00B555BA">
        <w:rPr>
          <w:rFonts w:ascii="Times New Roman" w:hAnsi="Times New Roman" w:cs="Times New Roman"/>
          <w:sz w:val="28"/>
          <w:szCs w:val="28"/>
        </w:rPr>
        <w:t>Работа</w:t>
      </w:r>
      <w:proofErr w:type="gramStart"/>
      <w:r w:rsidRPr="00B555B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555B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B555BA">
        <w:rPr>
          <w:rFonts w:ascii="Times New Roman" w:hAnsi="Times New Roman" w:cs="Times New Roman"/>
          <w:sz w:val="28"/>
          <w:szCs w:val="28"/>
        </w:rPr>
        <w:t>». Размещение должно осуществляться в срок не позднее трех рабочих дней с момента открытия в</w:t>
      </w:r>
      <w:r w:rsidRPr="00B555BA">
        <w:rPr>
          <w:rFonts w:ascii="Times New Roman" w:hAnsi="Times New Roman" w:cs="Times New Roman"/>
          <w:sz w:val="28"/>
          <w:szCs w:val="28"/>
        </w:rPr>
        <w:t>а</w:t>
      </w:r>
      <w:r w:rsidRPr="00B555BA">
        <w:rPr>
          <w:rFonts w:ascii="Times New Roman" w:hAnsi="Times New Roman" w:cs="Times New Roman"/>
          <w:sz w:val="28"/>
          <w:szCs w:val="28"/>
        </w:rPr>
        <w:t>кансии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ar153"/>
      <w:bookmarkEnd w:id="12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2.7. Получателю субсидии запрещается: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а) перечисление субсидий в качестве взносов в уставные (складочные) капиталы других организаций, вкладов в имущество таких организаций, не ув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личивающих их уставные (складочные) капиталы;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б) приобретение за счет полученных субсидий иностранной валюты, за исключением операций, осуществляемых в соответствии с валютным законод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 при закупке (поставке) высокотехнологичн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го импортного оборудования, сырья и комплектующих изделий, а также св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занных с достижением целей предоставления этих средств иных операций</w:t>
      </w:r>
      <w:r w:rsidR="004425B9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425B9" w:rsidRPr="0001079B">
        <w:t xml:space="preserve"> </w:t>
      </w:r>
      <w:r w:rsidR="004425B9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определенных правовым актом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реализация мероприятий Индивидуальной </w:t>
      </w:r>
      <w:hyperlink r:id="rId38" w:history="1">
        <w:r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пределами территории Республики Тыва.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2.8. Дополнительное соглашение к соглашению, в том числе дополн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тельное соглашение о расторжении соглашения, заключается в случаях: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внесения изменений в Правила </w:t>
      </w:r>
      <w:r w:rsidR="00E14AAB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субсидий из федерал</w:t>
      </w:r>
      <w:r w:rsidR="00E14AAB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E14AAB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бюджета бюджетам субъектов Российской Федерации в целях </w:t>
      </w:r>
      <w:proofErr w:type="gramStart"/>
      <w:r w:rsidR="00E14AAB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мероприятий индивидуальных программ социально-экономического развития субъектов Российской Федерации</w:t>
      </w:r>
      <w:proofErr w:type="gramEnd"/>
      <w:r w:rsidR="00E14AAB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мероприятий индивидуал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ных программ социально-экономического развития</w:t>
      </w:r>
      <w:r w:rsidR="00036899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утверждаемые Правител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ством Российской Федерации;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б) взаимного согласия главного распорядителя и получателя субсидии.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30 дней со дня заключения дополнительного соглашения о ра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торжении соглашения получатель субсидии осуществляет возврат субсидии в республиканский бюджет Республики Тыва в полном объеме по платежным реквизитам, согласованным в дополнительном соглашении о расторжении с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глашения.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денежных средств у получателя субсидии для во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врата субсидии в республиканский бюджет Республики Тыва в счет</w:t>
      </w:r>
      <w:proofErr w:type="gramEnd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исполнения обязательства по возврату субсидии получатель субсидии вправе передать имущество, приобретенное за счет субсидии, в собственность Республики Т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ва.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передачи имущества, приобретенного за счет субсидии, в со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ственность Республики Тыва главный распорядитель проводит новый конкур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ный отбор в соответствии с </w:t>
      </w:r>
      <w:hyperlink w:anchor="Par71" w:history="1">
        <w:r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1.6</w:t>
        </w:r>
      </w:hyperlink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по итогам кот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рого между главным распорядителем и победителем заключается соглашение о передаче имущества, приобретенного за счет средств субсидии, для дальнейш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го его использования по целевому назначению.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2.8.1. Обязательными условиями, включаемыми в соглашение о передаче имущества, приобретенного за счет средств субсидии, являются предусмотре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ные </w:t>
      </w:r>
      <w:hyperlink w:anchor="Par133" w:history="1">
        <w:r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2.6</w:t>
        </w:r>
      </w:hyperlink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3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Порядка 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условия, а также: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а) сведения о передаваемом имуществе;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б) количественные и качественные характеристики передаваемого им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щества;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в) имеющиеся недостатки и другие данные, позволяющие определить с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стояние передаваемого имущества;</w:t>
      </w:r>
    </w:p>
    <w:p w:rsidR="007379A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="007379A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получателя передаваемого имущества (за исключением гос</w:t>
      </w:r>
      <w:r w:rsidR="007379A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379A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(муниципальных) унитарных предприятий, хозяйственных тов</w:t>
      </w:r>
      <w:r w:rsidR="007379A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379A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риществ и обществ с участием публично-правовых образований в их уставных (складочных) капиталах, коммерческих организаций с участием таких товар</w:t>
      </w:r>
      <w:r w:rsidR="007379A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379A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ществ и обществ в их уставных (складочных) капиталах), на осуществление в отношении их проверки главным распорядителем бюджетных средств собл</w:t>
      </w:r>
      <w:r w:rsidR="007379A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7379A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дения порядка и условий предоставления субсидии, в том числе в части дост</w:t>
      </w:r>
      <w:r w:rsidR="007379A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379A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жения результатов</w:t>
      </w:r>
      <w:proofErr w:type="gramEnd"/>
      <w:r w:rsidR="007379A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субсидии, а также проверки органами гос</w:t>
      </w:r>
      <w:r w:rsidR="007379A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379A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дарственного (муниципального) финансового контроля в соответствии со ст</w:t>
      </w:r>
      <w:r w:rsidR="007379A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379A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тьями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Times New Roman" w:eastAsia="Calibri" w:hAnsi="Times New Roman" w:cs="Times New Roman"/>
                <w:sz w:val="28"/>
                <w:szCs w:val="28"/>
              </w:rPr>
              <m:t>268</m:t>
            </m:r>
          </m:e>
          <m:sup>
            <m:r>
              <m:rPr>
                <m:nor/>
              </m:rPr>
              <w:rPr>
                <w:rFonts w:ascii="Times New Roman" w:eastAsia="Calibri" w:hAnsi="Times New Roman" w:cs="Times New Roman"/>
                <w:sz w:val="28"/>
                <w:szCs w:val="28"/>
              </w:rPr>
              <m:t>1</m:t>
            </m:r>
          </m:sup>
        </m:sSup>
      </m:oMath>
      <w:r w:rsidR="007379A0" w:rsidRPr="0001079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Times New Roman" w:eastAsia="Calibri" w:hAnsi="Times New Roman" w:cs="Times New Roman"/>
                <w:sz w:val="28"/>
                <w:szCs w:val="28"/>
              </w:rPr>
              <m:t>268</m:t>
            </m:r>
          </m:e>
          <m:sup>
            <m:r>
              <m:rPr>
                <m:nor/>
              </m:rPr>
              <w:rPr>
                <w:rFonts w:ascii="Times New Roman" w:eastAsia="Calibri" w:hAnsi="Times New Roman" w:cs="Times New Roman"/>
                <w:sz w:val="28"/>
                <w:szCs w:val="28"/>
              </w:rPr>
              <m:t>2</m:t>
            </m:r>
          </m:sup>
        </m:sSup>
      </m:oMath>
      <w:r w:rsidR="007379A0" w:rsidRPr="000107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9A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кодекса Российской Федерации и на включение таких положений в соглашение.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2.8.2. Если иное не предусмотрено Порядком или договором, обязател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ство главного распорядителя передать имущество получателю субсидии и пр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нятие его получателем субсидии считается исполненным после вручения этого имущества и подписания сторонами акта приема-передачи.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Документы, предусмотренные в </w:t>
      </w:r>
      <w:hyperlink w:anchor="Par103" w:history="1">
        <w:r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2.1</w:t>
        </w:r>
      </w:hyperlink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р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гистрируются главным распорядителем в день их поступления в журнале рег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страции в порядке очередности поступления и в течение одного рабочего дня со дня окончания срока подачи документов представляются в конкурсные коми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сии для принятия решения об определении получателя субсидии и предоста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ления субсидии.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2.10. Прием документов, указанных в пункте 2.1 настоящего Порядка, осуществляется в течение 30 дней со дня опубликования объявления о провед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нии конкурсного отбора на предоставление субсидии на официальном сайте главного распорядителя в информационно-телекоммуникационной сет</w:t>
      </w:r>
      <w:r w:rsidR="00437F34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 «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тернет</w:t>
      </w:r>
      <w:r w:rsidR="00437F34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. Решение о проведении конкурсного отбора принимается правовым а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том главного ра</w:t>
      </w:r>
      <w:r w:rsidR="00437F34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спорядителя, а также в системе «Электронный бюджет»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по окончании срока приема заявок не поступило ни одной заявки, главный распорядитель в течение дня, следующего за днем окончания срока приема заявок, принимает решение о продлении срока приема заявок не более чем на 14 дней, которое размещается на официальном сайте главного распорядителя в информаци</w:t>
      </w:r>
      <w:r w:rsidR="00437F34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онно-телекоммуникационной сети «Интернет»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в </w:t>
      </w:r>
      <w:r w:rsidR="00437F34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системе «Электронный бюджет»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объявления ограничительных мероприятий (карантина) и реж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ма самоизоляции на территории Республики Тыва в период приема заявок главный распорядитель в течение 15 рабочих дней после окончания срока пр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ема заявок принимает решение о продлении срока приема заявок на конкур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ный отбор на срок не более чем на 14 дней. Правовой акт размещается на оф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циальном сайте главного распорядителя в информационно-телекоммуникационной сети </w:t>
      </w:r>
      <w:r w:rsidR="00437F34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«Интернет», а также в системе «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 бюджет</w:t>
      </w:r>
      <w:r w:rsidR="00437F34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документов, указанных в </w:t>
      </w:r>
      <w:hyperlink w:anchor="Par103" w:history="1">
        <w:r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2.1</w:t>
        </w:r>
      </w:hyperlink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осуществляется конкурсными комиссиями в течение 30 дней со дня окончания срока их приема.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по итогам рассмотрения конкурсными комиссиями док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ментов выявляется несоответствие заявителя требованиям</w:t>
      </w:r>
      <w:r w:rsidR="006B1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несоблюдение условий предоставления субсидии, указанных в </w:t>
      </w:r>
      <w:hyperlink w:anchor="Par117" w:history="1">
        <w:r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2.2</w:t>
        </w:r>
      </w:hyperlink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 </w:t>
      </w:r>
      <w:hyperlink w:anchor="Par133" w:history="1">
        <w:r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2.6</w:t>
        </w:r>
      </w:hyperlink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то главным распорядителем в течение 15 рабочих дней повторно об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о проведении конкурсного отбора на предоставление субсидии на официальном сайте главного распорядителя в информаци</w:t>
      </w:r>
      <w:r w:rsidR="00437F34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онно-телекоммуникационной сети «Интернет», а также в системе «Электронный бюджет»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сроком</w:t>
      </w:r>
      <w:proofErr w:type="gramEnd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приема заявок не более чем на 14 дней со дня опубликов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ния объявления.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2.11. Положения о конкурсных комиссиях и их составы утверждаются распоряжением Правительства Республики Тыва.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 По результатам рассмотрения документов, указанных в </w:t>
      </w:r>
      <w:hyperlink w:anchor="Par103" w:history="1">
        <w:r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2.1</w:t>
        </w:r>
      </w:hyperlink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конкурсные комиссии определяют получателя субсидии и принимают решения о предоставлении субсидии в размере, указанном в </w:t>
      </w:r>
      <w:hyperlink w:anchor="Par132" w:history="1">
        <w:r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2.5</w:t>
        </w:r>
      </w:hyperlink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2.12.1. </w:t>
      </w:r>
      <w:proofErr w:type="gram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портале, а также при необходимости на официальном сайте главного распорядителя как получателя бюджетных средств в информ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ци</w:t>
      </w:r>
      <w:r w:rsidR="00437F34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онно-телекоммуникационной сети «Интернет», а также в системе «Эле</w:t>
      </w:r>
      <w:r w:rsidR="00437F34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437F34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тронный бюджет»</w:t>
      </w:r>
      <w:r w:rsidR="006B1260" w:rsidRPr="0001079B">
        <w:t xml:space="preserve"> </w:t>
      </w:r>
      <w:r w:rsidR="006B1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(с размещением указателя страницы сайта на едином порт</w:t>
      </w:r>
      <w:r w:rsidR="006B1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1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ле)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, в срок не позднее 14-го календарного дня, следующего за днем определ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победителя отбора, размещается </w:t>
      </w:r>
      <w:r w:rsidR="006B1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подведения итогов отбора (д</w:t>
      </w:r>
      <w:r w:rsidR="006B1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B1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кумент об итогах проведения отбора)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, включающая следующие сведения:</w:t>
      </w:r>
      <w:proofErr w:type="gramEnd"/>
    </w:p>
    <w:p w:rsidR="006B1260" w:rsidRPr="0001079B" w:rsidRDefault="006B1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6B1260" w:rsidRPr="0001079B" w:rsidRDefault="006B1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оценки заявок;</w:t>
      </w:r>
    </w:p>
    <w:p w:rsidR="006B1260" w:rsidRPr="0001079B" w:rsidRDefault="006B1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участниках отбора, заявки которых были рассмотрены;</w:t>
      </w:r>
    </w:p>
    <w:p w:rsidR="00B933DA" w:rsidRPr="0001079B" w:rsidRDefault="00B933DA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дении отбора, которым не соответствуют заявки;</w:t>
      </w:r>
    </w:p>
    <w:p w:rsidR="00B933DA" w:rsidRPr="0001079B" w:rsidRDefault="00B933DA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последовательность оценки заявок, присвоенные заявкам значения по каждому из предусмотренных критериев оценки, показателей критериев оценки (при необходимости), принятое на основании результатов оценки заявок реш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ние о присвоении заявкам порядковых номеров;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(получателей) субсидии, с которым заключае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ся соглашение, и размер предоставляемой ему субсидии.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Основаниями </w:t>
      </w:r>
      <w:r w:rsidR="00B933DA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отклонения заявок 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субсидии я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ляются:</w:t>
      </w:r>
    </w:p>
    <w:p w:rsidR="00B933DA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B933DA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участником отбора заявок и (или) д</w:t>
      </w:r>
      <w:r w:rsidR="00B933DA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933DA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требованиям, установленным</w:t>
      </w:r>
      <w:r w:rsidR="000F4B9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настоящим Порядком</w:t>
      </w:r>
      <w:r w:rsidR="00B933DA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933DA" w:rsidRPr="0001079B" w:rsidRDefault="000F4B9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б) </w:t>
      </w:r>
      <w:r w:rsidR="00B933DA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(представление не в полном объеме) документов, ук</w:t>
      </w:r>
      <w:r w:rsidR="00B933DA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933DA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занных в пункте 2.1 настоящего Порядка;</w:t>
      </w:r>
    </w:p>
    <w:p w:rsidR="00B933DA" w:rsidRPr="0001079B" w:rsidRDefault="000F4B9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933DA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) несоответствие представленных участником отбора заявок и (или) д</w:t>
      </w:r>
      <w:r w:rsidR="00B933DA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933DA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требованиям, установленным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настоящим Порядком</w:t>
      </w:r>
      <w:r w:rsidR="00B933DA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933DA" w:rsidRPr="0001079B" w:rsidRDefault="000F4B9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B933DA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) недостоверность информации, содержащейся в документах, предста</w:t>
      </w:r>
      <w:r w:rsidR="00B933DA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933DA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ленных участником </w:t>
      </w:r>
      <w:proofErr w:type="gramStart"/>
      <w:r w:rsidR="00B933DA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proofErr w:type="gramEnd"/>
      <w:r w:rsidR="00B933DA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подтверждения соответствия установле</w:t>
      </w:r>
      <w:r w:rsidR="00B933DA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933DA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ным настоящим Порядком требованиям;</w:t>
      </w:r>
    </w:p>
    <w:p w:rsidR="00B933DA" w:rsidRPr="0001079B" w:rsidRDefault="000F4B9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B933DA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) несоответствие участника отбора требованиям, установленным в соо</w:t>
      </w:r>
      <w:r w:rsidR="00B933DA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933DA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 пунктами 1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 и 2.2 </w:t>
      </w:r>
      <w:r w:rsidR="00B933DA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Порядка;</w:t>
      </w:r>
    </w:p>
    <w:p w:rsidR="00B933DA" w:rsidRPr="0001079B" w:rsidRDefault="000F4B9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933DA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) подача участником отбора заявки после даты и (или) времени, опред</w:t>
      </w:r>
      <w:r w:rsidR="00B933DA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933DA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ленных для подачи заявок.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В с</w:t>
      </w:r>
      <w:r w:rsidR="006038FF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лучае принятия решения об отклонении заявки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предоставлении су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сидии главный распорядитель в течение 5 дней со дня принятия соответству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щего решения письменно уведомляет получателя субсидии о принятом реш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нии с указанием причин отказа.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2.14. В случае принятия решения о предоставлении субсидии главный распорядитель в течение 5 дней со дня принятия соответствующего решения уведомляет получателя субсидии о принятом решении и направляет ему проект сог</w:t>
      </w:r>
      <w:r w:rsidR="006038FF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лашения посредством системы «Электронный бюджет»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 в течение 3 дней со дня получения проекта согл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шения подписывает и направляет его главному рас</w:t>
      </w:r>
      <w:r w:rsidR="00437F34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порядителю посредством с</w:t>
      </w:r>
      <w:r w:rsidR="00437F34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37F34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стемы «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 бюджет</w:t>
      </w:r>
      <w:r w:rsidR="00437F34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02AC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ar210"/>
      <w:bookmarkEnd w:id="13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proofErr w:type="gram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Перечисление субсидии осуществляется главным распорядителем в соответствии с графиком перечисления субсидии, включенн</w:t>
      </w:r>
      <w:r w:rsidR="00A902A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ым в соглашение, на расчетные или корреспондентские счета, открытые получателям субсидий в учреждениях Центрального банка Российской Федерации или кредитных орг</w:t>
      </w:r>
      <w:r w:rsidR="00A902A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902A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низациях, если иное не установлено законодательством Российской Федерации (за исключением субсидий, подлежащих в соответствии с бюджетным закон</w:t>
      </w:r>
      <w:r w:rsidR="00A902A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902A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казначейскому сопровождению).</w:t>
      </w:r>
      <w:proofErr w:type="gramEnd"/>
    </w:p>
    <w:p w:rsidR="007841A5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2.15.1. </w:t>
      </w:r>
      <w:r w:rsidR="007841A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Перечисление субсидии, в том числе доведение средств федерал</w:t>
      </w:r>
      <w:r w:rsidR="007841A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7841A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ного бюджета до конечного получателя субсидий (юридических лиц и индив</w:t>
      </w:r>
      <w:r w:rsidR="007841A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841A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дуальных предпринимателей), осуществляется территориальным органом ф</w:t>
      </w:r>
      <w:r w:rsidR="007841A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841A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дерального Казначейства не позднее второго рабочего дня после представления в территориальный орган Федерального казначейства получателем субсидии платежных документов для оплаты денежного обязательства. 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Полномочия главного распорядителя по перечислению субсидий ос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ществляются территориальными органами Федерального казначейства.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Операции по зачислению и списанию средств на счетах, предусмотре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пунктом, осуществляются в порядке, установленном Федерал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ным казначейством, и отражаются на лицевых счетах, предназначенных для учета операций со средствами юридических лиц, не являющихся участниками бюджетного процесса, открываемых юридическим лицам в порядке, устано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ленном Федеральным казначейством.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Операции по списанию средств, отраженных на указанных лицевых сч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тах, осуществляются после проведения территориальным органом Федеральн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 казначейства санкционирования расходов юридических лиц, источником финансового обеспечения которых являются субсидии, в порядке, установле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ном Министерством финансов Республики Тыва.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2.16. Получатель субсидии ежегодно до 10 апреля обращается к главному распорядителю с заявлением о потребности в субсидии и продолжении ее пер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числения с обосновывающими документами в соответствии с пунктами </w:t>
      </w:r>
      <w:hyperlink w:anchor="Par103" w:history="1">
        <w:r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2.1</w:t>
        </w:r>
      </w:hyperlink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133" w:history="1">
        <w:r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2.6</w:t>
        </w:r>
      </w:hyperlink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153" w:history="1">
        <w:r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2.7</w:t>
        </w:r>
      </w:hyperlink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210" w:history="1">
        <w:r w:rsidR="00D200DE"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.15</w:t>
        </w:r>
      </w:hyperlink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по мероприятиям со сроком реализации более о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ного года.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2.17. Главный распорядитель по согласованию с конкурсными комисси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ежегодно до 25 апреля принимает решение о продолжении перечисления субсидии или об отказе в перечислении субсидии. </w:t>
      </w:r>
      <w:proofErr w:type="gram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перераспределения лимитов финансирования по мероприятиям Индивидуальной программы, при наличии положительного решения Правительства Российской Федерации либо заключенного соглашения между Правительством Республики Тыва и Мин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стерством экономического развития Российской Федерации главный распор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дитель по согласованию с конкурсной комиссией вправе принять решение п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сле 25 апреля о продолжении перечисления субсидии или об отказе в перечи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лении субсидии.</w:t>
      </w:r>
      <w:r w:rsidR="00B07B6D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отказа в предоставлении субсидии являются:</w:t>
      </w:r>
    </w:p>
    <w:p w:rsidR="00A902AC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A902A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требованиям, определенным правовым актом, или непредставление (предста</w:t>
      </w:r>
      <w:r w:rsidR="00A902A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2AC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ление не в полном объеме) указанных документов;</w:t>
      </w:r>
    </w:p>
    <w:p w:rsidR="00A902AC" w:rsidRPr="0001079B" w:rsidRDefault="00A902AC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б) установление факта недостоверности представленной получателем субсидии информации;</w:t>
      </w:r>
    </w:p>
    <w:p w:rsidR="003B4260" w:rsidRPr="0001079B" w:rsidRDefault="00A902AC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непредставление или несвоевременное представление получателем субсидии отчетности в соответствии с </w:t>
      </w:r>
      <w:hyperlink w:anchor="Par242" w:history="1">
        <w:r w:rsidR="003B4260"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3.1</w:t>
        </w:r>
      </w:hyperlink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3B4260" w:rsidRPr="0001079B" w:rsidRDefault="00A902AC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недостижение</w:t>
      </w:r>
      <w:proofErr w:type="spellEnd"/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ar374" w:history="1">
        <w:r w:rsidR="003B4260"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показателей</w:t>
        </w:r>
      </w:hyperlink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результативности предоставления субсид</w:t>
      </w:r>
      <w:r w:rsidR="00437F34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ии, установленных в приложении №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к настоящему Порядку и соглашении;</w:t>
      </w:r>
    </w:p>
    <w:p w:rsidR="003B4260" w:rsidRPr="0001079B" w:rsidRDefault="00A902AC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) нарушение получателем субсидии цели, условий и порядка предоста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ления субсидии, подтвержденное результатами проверки главного распоряд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теля или органа финансового контроля Республики Тыва;</w:t>
      </w:r>
    </w:p>
    <w:p w:rsidR="003B4260" w:rsidRPr="0001079B" w:rsidRDefault="00A902AC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изменение Правил предоставления иного межбюджетного трансферта бюджету Республики Тыва на реализацию Индивидуальной </w:t>
      </w:r>
      <w:hyperlink r:id="rId39" w:history="1">
        <w:r w:rsidR="003B4260"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ально-экономического развития Республики Тыва на </w:t>
      </w:r>
      <w:r w:rsidR="00D200DE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2025-2030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годы, препя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ствующих предоставлению субсидии;</w:t>
      </w:r>
    </w:p>
    <w:p w:rsidR="003B4260" w:rsidRPr="0001079B" w:rsidRDefault="00A902AC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) несоблюдение обязательства между главным распорядителем бюдже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средств и получателем субсидии </w:t>
      </w:r>
      <w:r w:rsidR="007F080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проработать в отрасли не менее пяти лет после даты перечисления субсидии;</w:t>
      </w:r>
    </w:p>
    <w:p w:rsidR="003B4260" w:rsidRPr="0001079B" w:rsidRDefault="00A902AC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) непредставление обосновывающих документов (отчеты о расходовании средств, договоры, счета-фактуры и т.д.) по мероприятиям со сроком реализ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ции более одного года;</w:t>
      </w:r>
    </w:p>
    <w:p w:rsidR="003B4260" w:rsidRPr="0001079B" w:rsidRDefault="00A902AC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нарушение получателем субсидии </w:t>
      </w:r>
      <w:hyperlink w:anchor="Par153" w:history="1">
        <w:r w:rsidR="003B4260"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2.7</w:t>
        </w:r>
      </w:hyperlink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Размер субсидии, предоставляемой в текущем финансовой году, опред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ляется в соответствии с </w:t>
      </w:r>
      <w:hyperlink w:anchor="Par132" w:history="1">
        <w:r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2.5</w:t>
        </w:r>
      </w:hyperlink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  <w:proofErr w:type="gramEnd"/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случае </w:t>
      </w:r>
      <w:proofErr w:type="spell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непоступления</w:t>
      </w:r>
      <w:proofErr w:type="spellEnd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 или наличия одного из оснований о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каза в предоставлении субсидии главный распорядитель принимает решение о проведении конкурсного отбора в соответствии с настоящим Порядком.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 принятом в соответствии с настоящим пунктом решении главный ра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порядитель письменно уведомляет получателя субсидии в течение 5 дней со дня принятия соответствующего решения.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ar233"/>
      <w:bookmarkEnd w:id="14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2.18. </w:t>
      </w:r>
      <w:proofErr w:type="gram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Не использованный в отчетном финансовом году остаток субсидии (в том числе экономия) может быть использован в текущем финансовом году на те же цели при наличии решения главного распорядителя, принятого по согл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сованию с Министерством финансов Республики Тыва, о наличии потребности в указанных средствах, о чем получатель субсидии извещается главным расп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рядителем в течение одного рабочего дня со дня принятия такого решения п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тем</w:t>
      </w:r>
      <w:proofErr w:type="gramEnd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направления получателю субсидии письменного уведомления о согласов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нии осуществления расходов, источником финансового обеспечения которых является остаток субсидии.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proofErr w:type="gram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согласования возможности использования остатка субсидии</w:t>
      </w:r>
      <w:proofErr w:type="gramEnd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лучатель субсидии в течение десяти рабочих дней после окончания отчетного финансового года направляет в адрес главного распорядителя соответствующее письменное обращение с обоснованием потребности в его использовании и подтверждающие документы.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2.19. В течение 10 рабочих дней </w:t>
      </w:r>
      <w:proofErr w:type="gram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 даты получения</w:t>
      </w:r>
      <w:proofErr w:type="gramEnd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 главный распорядитель: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принимает решение о наличии потребности в средствах, указанных в абзаце первом </w:t>
      </w:r>
      <w:hyperlink w:anchor="Par233" w:history="1">
        <w:r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2.18</w:t>
        </w:r>
      </w:hyperlink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и направляет его на согласов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ние в Министерство финансов Республики Тыва, которое рассматривает ук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занное решение в течение 15 рабочих дней;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б) принимает решение о невозможности использования остатка субсидии в текущем финансовом году, о чем извещает получателя субсидии в течение одного рабочего дня со дня принятия указанного решения.</w:t>
      </w:r>
    </w:p>
    <w:p w:rsidR="003B4260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При принятии главным распорядителем решения о наличии потребности в остатках субсидии положение о возможности осуществления затрат, источн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ком финансового обеспечения которых является остаток субсидии, включается в соглашение.</w:t>
      </w:r>
    </w:p>
    <w:p w:rsidR="007F080F" w:rsidRPr="007F080F" w:rsidRDefault="007F080F" w:rsidP="007F0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4260" w:rsidRPr="007F080F" w:rsidRDefault="003B4260" w:rsidP="007F08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F08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 Требования к отчетности</w:t>
      </w:r>
    </w:p>
    <w:p w:rsidR="003B4260" w:rsidRPr="007F080F" w:rsidRDefault="003B4260" w:rsidP="007F0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ar242"/>
      <w:bookmarkEnd w:id="15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proofErr w:type="gram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 представляет главному распорядителю отчеты о достижении значений результатов и показателей, указанных в соглашении в соответствии с </w:t>
      </w:r>
      <w:hyperlink r:id="rId40" w:history="1">
        <w:r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распоряжением</w:t>
        </w:r>
      </w:hyperlink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</w:t>
      </w:r>
      <w:r w:rsidR="00382BD4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37F34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13 д</w:t>
      </w:r>
      <w:r w:rsidR="00437F34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37F34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кабря 2024 г. № 3729-р 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hyperlink w:anchor="Par374" w:history="1">
        <w:r w:rsidR="00437F34"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приложением №</w:t>
        </w:r>
        <w:r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</w:t>
        </w:r>
      </w:hyperlink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Порядку, об ос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ществлении расходов, источником финансового обеспечения которых является субсидия (но не реже одного раза в квартал), по форме, определенной типовой формой соглашений, установленных Министерством фина</w:t>
      </w:r>
      <w:r w:rsidR="00437F34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нсов Республики</w:t>
      </w:r>
      <w:proofErr w:type="gramEnd"/>
      <w:r w:rsidR="00437F34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="00437F34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37F34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ва в системе «Электронный бюджет»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3.2. Главный распорядитель как</w:t>
      </w:r>
      <w:r w:rsidR="001E732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получатель бюджетных сре</w:t>
      </w:r>
      <w:proofErr w:type="gramStart"/>
      <w:r w:rsidR="001E732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дств в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proofErr w:type="gramEnd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аве устанавливать в соглашении обязательство о представлении копий статистич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ской отчетности по формам:</w:t>
      </w:r>
    </w:p>
    <w:p w:rsidR="003B4260" w:rsidRPr="0001079B" w:rsidRDefault="00437F34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использовании денежных средств»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1" w:history="1">
        <w:r w:rsidR="001413BC"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(№</w:t>
        </w:r>
        <w:r w:rsidR="003B4260"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12-Ф)</w:t>
        </w:r>
      </w:hyperlink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B4260" w:rsidRPr="0001079B" w:rsidRDefault="00437F34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инвестиционной деятельности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2" w:history="1">
        <w:r w:rsidR="001413BC"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(форма №</w:t>
        </w:r>
        <w:r w:rsidR="003B4260"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П-2 (</w:t>
        </w:r>
        <w:proofErr w:type="spellStart"/>
        <w:r w:rsidR="003B4260"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инвест</w:t>
        </w:r>
        <w:proofErr w:type="spellEnd"/>
        <w:r w:rsidR="003B4260"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)</w:t>
        </w:r>
      </w:hyperlink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B4260" w:rsidRPr="0001079B" w:rsidRDefault="00437F34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ин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вестициях в нефинансовые активы»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3" w:history="1">
        <w:r w:rsidR="001413BC"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(форма №</w:t>
        </w:r>
        <w:r w:rsidR="003B4260"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П-2)</w:t>
        </w:r>
      </w:hyperlink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B4260" w:rsidRPr="0001079B" w:rsidRDefault="00437F34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численност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 и заработной плате работников»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4" w:history="1">
        <w:r w:rsidR="001413BC"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(форма </w:t>
        </w:r>
        <w:r w:rsidR="00BC3653"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</w:r>
        <w:r w:rsidR="001413BC"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3B4260"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П-4)</w:t>
        </w:r>
      </w:hyperlink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B4260" w:rsidRPr="0001079B" w:rsidRDefault="00437F34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неполной 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занятости и движении работников»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5" w:history="1">
        <w:r w:rsidR="001413BC"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(форма №</w:t>
        </w:r>
        <w:r w:rsidR="003B4260"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П-4 (НЗ)</w:t>
        </w:r>
      </w:hyperlink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B4260" w:rsidRPr="0001079B" w:rsidRDefault="00437F34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об основных показателях 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малого предприятия»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6" w:history="1">
        <w:r w:rsidR="001413BC"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(форма №</w:t>
        </w:r>
        <w:r w:rsidR="003B4260"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ПМ)</w:t>
        </w:r>
      </w:hyperlink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B4260" w:rsidRPr="0001079B" w:rsidRDefault="00437F34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об основных показателях деятельности </w:t>
      </w:r>
      <w:proofErr w:type="spellStart"/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микропредприятия</w:t>
      </w:r>
      <w:proofErr w:type="spellEnd"/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7" w:history="1">
        <w:r w:rsidR="001413BC"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(форма №</w:t>
        </w:r>
        <w:r w:rsidR="003B4260"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МП (микро)</w:t>
        </w:r>
      </w:hyperlink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161CF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 дополнительной отчетности, сроки и формы которых устанавливаются в соглашении.</w:t>
      </w:r>
    </w:p>
    <w:p w:rsidR="001964D1" w:rsidRPr="0001079B" w:rsidRDefault="001964D1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080F" w:rsidRDefault="003B4260" w:rsidP="007F08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F08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Требования об осуществлении контроля </w:t>
      </w:r>
      <w:proofErr w:type="gramStart"/>
      <w:r w:rsidRPr="007F08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</w:t>
      </w:r>
      <w:proofErr w:type="gramEnd"/>
      <w:r w:rsidRPr="007F08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7F080F" w:rsidRDefault="003B4260" w:rsidP="007F08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F08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соблюдением</w:t>
      </w:r>
      <w:r w:rsidR="007F08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F08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условий, цели и порядка предоставления</w:t>
      </w:r>
    </w:p>
    <w:p w:rsidR="003B4260" w:rsidRPr="007F080F" w:rsidRDefault="003B4260" w:rsidP="007F08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F08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субсидий</w:t>
      </w:r>
      <w:r w:rsidR="007F08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F08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ответственности за их нарушение</w:t>
      </w:r>
    </w:p>
    <w:p w:rsidR="003B4260" w:rsidRPr="001964D1" w:rsidRDefault="003B4260" w:rsidP="007F0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4.1. Главным распорядителем как получателем бюджетных сре</w:t>
      </w:r>
      <w:proofErr w:type="gram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дств в с</w:t>
      </w:r>
      <w:proofErr w:type="gramEnd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ставе рабочей группы осуществляется проверка соблюдения порядка и условий предоставления субсидий, в том числе в части достижения результатов пред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субсидии, а также органами государственного финансового контроля Республики Тыва осуществляется проверка в соответствии со </w:t>
      </w:r>
      <w:hyperlink r:id="rId48" w:history="1">
        <w:r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статьями </w:t>
        </w:r>
      </w:hyperlink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Times New Roman" w:eastAsia="Calibri" w:hAnsi="Times New Roman" w:cs="Times New Roman"/>
                <w:sz w:val="28"/>
                <w:szCs w:val="28"/>
              </w:rPr>
              <m:t>268</m:t>
            </m:r>
          </m:e>
          <m:sup>
            <m:r>
              <m:rPr>
                <m:nor/>
              </m:rPr>
              <w:rPr>
                <w:rFonts w:ascii="Times New Roman" w:eastAsia="Calibri" w:hAnsi="Times New Roman" w:cs="Times New Roman"/>
                <w:sz w:val="28"/>
                <w:szCs w:val="28"/>
              </w:rPr>
              <m:t>1</m:t>
            </m:r>
          </m:sup>
        </m:sSup>
      </m:oMath>
      <w:r w:rsidR="00BD4D69" w:rsidRPr="0001079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Times New Roman" w:eastAsia="Calibri" w:hAnsi="Times New Roman" w:cs="Times New Roman"/>
                <w:sz w:val="28"/>
                <w:szCs w:val="28"/>
              </w:rPr>
              <m:t>268</m:t>
            </m:r>
          </m:e>
          <m:sup>
            <m:r>
              <m:rPr>
                <m:nor/>
              </m:rPr>
              <w:rPr>
                <w:rFonts w:ascii="Times New Roman" w:eastAsia="Calibri" w:hAnsi="Times New Roman" w:cs="Times New Roman"/>
                <w:sz w:val="28"/>
                <w:szCs w:val="28"/>
              </w:rPr>
              <m:t>2</m:t>
            </m:r>
          </m:sup>
        </m:sSup>
      </m:oMath>
      <w:r w:rsidR="00BD4D69" w:rsidRPr="000107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кодекса Российской Федерации.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Состав рабочей группы и положение о ней утверждаются локальны</w:t>
      </w:r>
      <w:r w:rsidR="00382BD4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м а</w:t>
      </w:r>
      <w:r w:rsidR="00382BD4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382BD4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том главного распорядителя.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В случае нарушения получателем субсидии условий, установленных при ее предоставлении, </w:t>
      </w:r>
      <w:proofErr w:type="gram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выявленного</w:t>
      </w:r>
      <w:proofErr w:type="gramEnd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4D69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по фактам проверок, пров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денных главным распорядителем и уполномоченными органами государстве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финансового контроля Республики Тыва, а также в случае </w:t>
      </w:r>
      <w:proofErr w:type="spell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недостижения</w:t>
      </w:r>
      <w:proofErr w:type="spellEnd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4D69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результатов предоставления субсидии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указанных в </w:t>
      </w:r>
      <w:hyperlink w:anchor="Par374" w:history="1">
        <w:r w:rsidR="00437F34"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№</w:t>
        </w:r>
        <w:r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</w:t>
        </w:r>
      </w:hyperlink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Порядку, допущения нецелевого использования субсидии, нар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шения получателем субсидии срока представления отчетности и запретов, установленных в </w:t>
      </w:r>
      <w:hyperlink w:anchor="Par153" w:history="1">
        <w:r w:rsidRPr="00010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2.7</w:t>
        </w:r>
      </w:hyperlink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осуществляется возврат су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сидии в следующем порядке.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Возврат субсидии осуществляется на основании направленного главным распорядителем получателю субсидии письменного уведомления о подлеж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щей возврату сумме субсидии. Уведомление направляется в срок не позднее 30 рабочих дней со дня установления обстоятельства, послужившего основанием для возврата субсидии.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течение 30 дней со дня получения уведомления получатель субсидии осуществляет возврат субсидии в республиканский бюджет по платежным ре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визитам, указанным в уведомлении, или направляет в адрес главного распор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дителя ответ с мотивированным отказом от возврата субсидии.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получателя субсидии от добровольного возврата субс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дии субсидия подлежит взысканию в судебном порядке в соответствии с де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ствующим законодательством.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4.3. В случае нецелевого использования получателем субсидии размер субсидии, подлежащий возврату в республиканский бюджет, равен сумме средств, использованных не по целевому назначению.</w:t>
      </w:r>
    </w:p>
    <w:p w:rsidR="003B4260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В случае </w:t>
      </w:r>
      <w:proofErr w:type="spell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недостижения</w:t>
      </w:r>
      <w:proofErr w:type="spellEnd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получателем субсидии показателей результ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тивности на дату окончания срока использования субсидии и </w:t>
      </w:r>
      <w:proofErr w:type="spell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неустранения</w:t>
      </w:r>
      <w:proofErr w:type="spellEnd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занного нарушения в течение 60 рабочих дней после окончания срока испол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зования субсидии размер субсидии (</w:t>
      </w:r>
      <w:proofErr w:type="spellStart"/>
      <w:proofErr w:type="gram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proofErr w:type="gramEnd"/>
      <w:r w:rsidRPr="0001079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возврата</w:t>
      </w:r>
      <w:proofErr w:type="spellEnd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), подлежащий возврату в республ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канский бюджет в порядке и сроки, определенные настоящим Порядком, ра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считывается по следующей формуле:</w:t>
      </w:r>
    </w:p>
    <w:p w:rsidR="001964D1" w:rsidRPr="0001079B" w:rsidRDefault="001964D1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D7C" w:rsidRDefault="003B4260" w:rsidP="007F0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noProof/>
          <w:color w:val="000000" w:themeColor="text1"/>
          <w:position w:val="-25"/>
          <w:sz w:val="28"/>
          <w:szCs w:val="28"/>
          <w:lang w:eastAsia="ru-RU"/>
        </w:rPr>
        <w:drawing>
          <wp:inline distT="0" distB="0" distL="0" distR="0" wp14:anchorId="1D3B3A18" wp14:editId="04306FCE">
            <wp:extent cx="2339340" cy="49847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325D7C" w:rsidRDefault="00325D7C" w:rsidP="007F0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4260" w:rsidRPr="0001079B" w:rsidRDefault="003B4260" w:rsidP="00325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proofErr w:type="gramEnd"/>
      <w:r w:rsidRPr="0001079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тр</w:t>
      </w:r>
      <w:proofErr w:type="spellEnd"/>
      <w:r w:rsidR="007F0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субсидии, предоставленной получателю субсидии;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proofErr w:type="spellEnd"/>
      <w:r w:rsidR="007F0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индекс, отражающий уровень </w:t>
      </w:r>
      <w:proofErr w:type="spell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недостижения</w:t>
      </w:r>
      <w:proofErr w:type="spellEnd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i-</w:t>
      </w:r>
      <w:proofErr w:type="spell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показателя дост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жения результата использования субсидии. При этом суммируются только </w:t>
      </w:r>
      <w:proofErr w:type="spell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proofErr w:type="spellEnd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, имеющие значение больше нуля;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 </w:t>
      </w:r>
      <w:r w:rsidR="007F080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общее количество целевых показателей результата использования субсидии.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Индекс, отражающий уровень </w:t>
      </w:r>
      <w:proofErr w:type="spell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недостижения</w:t>
      </w:r>
      <w:proofErr w:type="spellEnd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i-</w:t>
      </w:r>
      <w:proofErr w:type="spell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показателя достижения результата использования субсидии, определяется по формуле:</w:t>
      </w:r>
    </w:p>
    <w:p w:rsidR="003B4260" w:rsidRPr="001964D1" w:rsidRDefault="003B4260" w:rsidP="007F0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325D7C" w:rsidRDefault="003B4260" w:rsidP="007F0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noProof/>
          <w:color w:val="000000" w:themeColor="text1"/>
          <w:position w:val="-25"/>
          <w:sz w:val="28"/>
          <w:szCs w:val="28"/>
          <w:lang w:eastAsia="ru-RU"/>
        </w:rPr>
        <w:drawing>
          <wp:inline distT="0" distB="0" distL="0" distR="0" wp14:anchorId="3D5F347C" wp14:editId="086D3D29">
            <wp:extent cx="807720" cy="498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325D7C" w:rsidRDefault="00325D7C" w:rsidP="007F0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4260" w:rsidRPr="0001079B" w:rsidRDefault="003B4260" w:rsidP="00325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Ti</w:t>
      </w:r>
      <w:proofErr w:type="spellEnd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080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фактически достигнутое значение i-</w:t>
      </w:r>
      <w:proofErr w:type="spell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показателя достижения р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использования субсидии на отчетную дату;</w:t>
      </w:r>
    </w:p>
    <w:p w:rsidR="003B4260" w:rsidRPr="0001079B" w:rsidRDefault="007F080F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плановое значение i-</w:t>
      </w:r>
      <w:proofErr w:type="spellStart"/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показателя достижения результата использ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B4260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вания субсидии, установленное соглашением.</w:t>
      </w:r>
    </w:p>
    <w:p w:rsidR="008F0225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 </w:t>
      </w:r>
      <w:proofErr w:type="gram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При нарушении сроков возврата субсидии начисляется штраф в ра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мере 1/300 ключевой ставки </w:t>
      </w:r>
      <w:r w:rsidR="00BD4D69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Центрального банка Российской Федерации</w:t>
      </w:r>
      <w:r w:rsidR="008F0225"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0225" w:rsidRPr="0001079B">
        <w:rPr>
          <w:rFonts w:ascii="Times New Roman" w:hAnsi="Times New Roman" w:cs="Times New Roman"/>
          <w:sz w:val="28"/>
          <w:szCs w:val="28"/>
        </w:rPr>
        <w:t>де</w:t>
      </w:r>
      <w:r w:rsidR="008F0225" w:rsidRPr="0001079B">
        <w:rPr>
          <w:rFonts w:ascii="Times New Roman" w:hAnsi="Times New Roman" w:cs="Times New Roman"/>
          <w:sz w:val="28"/>
          <w:szCs w:val="28"/>
        </w:rPr>
        <w:t>й</w:t>
      </w:r>
      <w:r w:rsidR="008F0225" w:rsidRPr="0001079B">
        <w:rPr>
          <w:rFonts w:ascii="Times New Roman" w:hAnsi="Times New Roman" w:cs="Times New Roman"/>
          <w:sz w:val="28"/>
          <w:szCs w:val="28"/>
        </w:rPr>
        <w:t>ствующей на дату начала начисления штрафа, от суммы субсидии,</w:t>
      </w:r>
      <w:r w:rsidR="008F0225" w:rsidRPr="0001079B">
        <w:t xml:space="preserve"> </w:t>
      </w:r>
      <w:r w:rsidR="008F0225" w:rsidRPr="0001079B">
        <w:rPr>
          <w:rFonts w:ascii="Times New Roman" w:hAnsi="Times New Roman" w:cs="Times New Roman"/>
          <w:sz w:val="28"/>
          <w:szCs w:val="28"/>
        </w:rPr>
        <w:t>подлежащей возврату в республиканский бюджет Республики Тыва, за каждый день пр</w:t>
      </w:r>
      <w:r w:rsidR="008F0225" w:rsidRPr="0001079B">
        <w:rPr>
          <w:rFonts w:ascii="Times New Roman" w:hAnsi="Times New Roman" w:cs="Times New Roman"/>
          <w:sz w:val="28"/>
          <w:szCs w:val="28"/>
        </w:rPr>
        <w:t>о</w:t>
      </w:r>
      <w:r w:rsidR="008F0225" w:rsidRPr="0001079B">
        <w:rPr>
          <w:rFonts w:ascii="Times New Roman" w:hAnsi="Times New Roman" w:cs="Times New Roman"/>
          <w:sz w:val="28"/>
          <w:szCs w:val="28"/>
        </w:rPr>
        <w:t>срочки (с первого дня невозврата получателем субсидии до дня возврата субс</w:t>
      </w:r>
      <w:r w:rsidR="008F0225" w:rsidRPr="0001079B">
        <w:rPr>
          <w:rFonts w:ascii="Times New Roman" w:hAnsi="Times New Roman" w:cs="Times New Roman"/>
          <w:sz w:val="28"/>
          <w:szCs w:val="28"/>
        </w:rPr>
        <w:t>и</w:t>
      </w:r>
      <w:r w:rsidR="008F0225" w:rsidRPr="0001079B">
        <w:rPr>
          <w:rFonts w:ascii="Times New Roman" w:hAnsi="Times New Roman" w:cs="Times New Roman"/>
          <w:sz w:val="28"/>
          <w:szCs w:val="28"/>
        </w:rPr>
        <w:t>дии (части субсидии) в республиканский бюджет Республики Тыва).</w:t>
      </w:r>
      <w:proofErr w:type="gramEnd"/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4.6. Получатель субсидии несет полную ответственность за достове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ность представленных главному распорядителю документов и сведений.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4.7. При расчете объема средств, подлежащих возврату в республика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ский бюджет, не учитывается размер остатка субсидии, не использованного по состоянию на 1 января текущего финансового года.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4.8. Возврат не использованного в отчетном финансовом году остатка субсидии (в том числе экономии) осуществляется получателем субсидии: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а) в течение 10 рабочих дней со дня принятия главным распорядителем решения о невозможности использования остатка субсидии в текущем фина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совом году;</w:t>
      </w:r>
    </w:p>
    <w:p w:rsidR="003B4260" w:rsidRPr="0001079B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б) в течение первых 10 рабочих дней года, следующего за отчетным г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дом, при отсутствии обращения получателя субсидии главному распорядителю о согласовании возможности </w:t>
      </w:r>
      <w:proofErr w:type="gram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</w:t>
      </w:r>
      <w:proofErr w:type="gramEnd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использованного в отчетном финансовом году остатка субсидии.</w:t>
      </w:r>
    </w:p>
    <w:p w:rsidR="007F080F" w:rsidRDefault="003B4260" w:rsidP="00AA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4.9. </w:t>
      </w:r>
      <w:proofErr w:type="gramStart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01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целевым расходованием средств осуществляет главный распорядитель и орган государственного финансового контроля Республики Тыва.</w:t>
      </w:r>
    </w:p>
    <w:p w:rsidR="007F080F" w:rsidRDefault="007F080F" w:rsidP="007F0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</w:p>
    <w:p w:rsidR="007F080F" w:rsidRDefault="007F080F" w:rsidP="007F0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F080F" w:rsidSect="001964D1">
          <w:pgSz w:w="11907" w:h="16839" w:code="9"/>
          <w:pgMar w:top="1134" w:right="567" w:bottom="1134" w:left="1701" w:header="624" w:footer="0" w:gutter="0"/>
          <w:pgNumType w:start="1"/>
          <w:cols w:space="720"/>
          <w:noEndnote/>
          <w:titlePg/>
          <w:docGrid w:linePitch="299"/>
        </w:sectPr>
      </w:pPr>
    </w:p>
    <w:p w:rsidR="003B4260" w:rsidRPr="007F080F" w:rsidRDefault="009C6997" w:rsidP="00646F1B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8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</w:t>
      </w:r>
      <w:r w:rsidR="003B4260" w:rsidRPr="007F0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</w:p>
    <w:p w:rsidR="007F080F" w:rsidRDefault="003B4260" w:rsidP="00646F1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80F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 предоставления субсидий юр</w:t>
      </w:r>
      <w:r w:rsidRPr="007F080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080F">
        <w:rPr>
          <w:rFonts w:ascii="Times New Roman" w:hAnsi="Times New Roman" w:cs="Times New Roman"/>
          <w:color w:val="000000" w:themeColor="text1"/>
          <w:sz w:val="28"/>
          <w:szCs w:val="28"/>
        </w:rPr>
        <w:t>дическим</w:t>
      </w:r>
      <w:r w:rsidR="007F0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0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лицам на реализацию </w:t>
      </w:r>
    </w:p>
    <w:p w:rsidR="003B4260" w:rsidRPr="007F080F" w:rsidRDefault="003B4260" w:rsidP="00646F1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 </w:t>
      </w:r>
      <w:proofErr w:type="gramStart"/>
      <w:r w:rsidRPr="007F080F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Индивидуальной</w:t>
      </w:r>
      <w:proofErr w:type="gramEnd"/>
    </w:p>
    <w:p w:rsidR="003B4260" w:rsidRPr="007F080F" w:rsidRDefault="003B4260" w:rsidP="00646F1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80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социально-экономического развития</w:t>
      </w:r>
      <w:r w:rsidR="007F0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080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</w:t>
      </w:r>
    </w:p>
    <w:p w:rsidR="003B4260" w:rsidRDefault="003B4260" w:rsidP="00646F1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6F1B" w:rsidRPr="007F080F" w:rsidRDefault="00646F1B" w:rsidP="00646F1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4260" w:rsidRPr="007F080F" w:rsidRDefault="003B4260" w:rsidP="007F080F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80F">
        <w:rPr>
          <w:rFonts w:ascii="Times New Roman" w:hAnsi="Times New Roman" w:cs="Times New Roman"/>
          <w:color w:val="000000" w:themeColor="text1"/>
          <w:sz w:val="28"/>
          <w:szCs w:val="28"/>
        </w:rPr>
        <w:t>Форма</w:t>
      </w:r>
    </w:p>
    <w:p w:rsidR="00646F1B" w:rsidRPr="007F080F" w:rsidRDefault="00646F1B" w:rsidP="007F080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4260" w:rsidRPr="007F080F" w:rsidRDefault="003B4260" w:rsidP="007F0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6" w:name="Par300"/>
      <w:bookmarkEnd w:id="16"/>
      <w:proofErr w:type="gramStart"/>
      <w:r w:rsidRPr="007F08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proofErr w:type="gramEnd"/>
      <w:r w:rsidR="007F08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F08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7F08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F08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7F08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F08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7F08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F08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7F08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F08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</w:p>
    <w:p w:rsidR="00646F1B" w:rsidRDefault="003B4260" w:rsidP="007F0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юридического лица на финансовое обеспечение </w:t>
      </w:r>
    </w:p>
    <w:p w:rsidR="00646F1B" w:rsidRDefault="003B4260" w:rsidP="007F0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80F">
        <w:rPr>
          <w:rFonts w:ascii="Times New Roman" w:hAnsi="Times New Roman" w:cs="Times New Roman"/>
          <w:color w:val="000000" w:themeColor="text1"/>
          <w:sz w:val="28"/>
          <w:szCs w:val="28"/>
        </w:rPr>
        <w:t>затрат,</w:t>
      </w:r>
      <w:r w:rsidR="00646F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0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связанных с реализацией мероприятий </w:t>
      </w:r>
    </w:p>
    <w:p w:rsidR="00646F1B" w:rsidRDefault="003B4260" w:rsidP="007F0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80F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Индивидуальной</w:t>
      </w:r>
      <w:r w:rsidR="00646F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080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социально-</w:t>
      </w:r>
    </w:p>
    <w:p w:rsidR="003B4260" w:rsidRDefault="003B4260" w:rsidP="007F0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80F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экономического развития</w:t>
      </w:r>
      <w:r w:rsidR="00646F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080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</w:t>
      </w:r>
    </w:p>
    <w:p w:rsidR="00646F1B" w:rsidRPr="007F080F" w:rsidRDefault="00646F1B" w:rsidP="007F0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4260" w:rsidRPr="007F080F" w:rsidRDefault="003B4260" w:rsidP="007F0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80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3B4260" w:rsidRPr="008113B8" w:rsidRDefault="003B4260" w:rsidP="007F0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113B8">
        <w:rPr>
          <w:rFonts w:ascii="Times New Roman" w:hAnsi="Times New Roman" w:cs="Times New Roman"/>
          <w:color w:val="000000" w:themeColor="text1"/>
          <w:sz w:val="24"/>
          <w:szCs w:val="28"/>
        </w:rPr>
        <w:t>(полное наименование получателя)</w:t>
      </w:r>
    </w:p>
    <w:p w:rsidR="003B4260" w:rsidRPr="007F080F" w:rsidRDefault="003B4260" w:rsidP="007F0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80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3B4260" w:rsidRPr="008113B8" w:rsidRDefault="003B4260" w:rsidP="007F0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113B8">
        <w:rPr>
          <w:rFonts w:ascii="Times New Roman" w:hAnsi="Times New Roman" w:cs="Times New Roman"/>
          <w:color w:val="000000" w:themeColor="text1"/>
          <w:sz w:val="24"/>
          <w:szCs w:val="28"/>
        </w:rPr>
        <w:t>(должность и Ф.И.О. (полностью) руководителя)</w:t>
      </w:r>
    </w:p>
    <w:p w:rsidR="003B4260" w:rsidRPr="008113B8" w:rsidRDefault="003B4260" w:rsidP="00811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Юридический адрес ____________________</w:t>
      </w:r>
      <w:r w:rsidR="008113B8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</w:p>
    <w:p w:rsidR="003B4260" w:rsidRPr="008113B8" w:rsidRDefault="008113B8" w:rsidP="008113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</w:t>
      </w:r>
      <w:r w:rsidR="00EC764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</w:t>
      </w:r>
      <w:r w:rsidR="003B4260" w:rsidRPr="008113B8">
        <w:rPr>
          <w:rFonts w:ascii="Times New Roman" w:hAnsi="Times New Roman" w:cs="Times New Roman"/>
          <w:color w:val="000000" w:themeColor="text1"/>
          <w:sz w:val="24"/>
          <w:szCs w:val="28"/>
        </w:rPr>
        <w:t>(адрес регистрации заявителя в соответствии с ЕГРЮЛ)</w:t>
      </w:r>
    </w:p>
    <w:p w:rsidR="003B4260" w:rsidRPr="008113B8" w:rsidRDefault="003B4260" w:rsidP="00811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3B4260" w:rsidRPr="008113B8" w:rsidRDefault="003B4260" w:rsidP="00811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Фактический адрес осуществления деят</w:t>
      </w:r>
      <w:r w:rsidR="008113B8">
        <w:rPr>
          <w:rFonts w:ascii="Times New Roman" w:hAnsi="Times New Roman" w:cs="Times New Roman"/>
          <w:color w:val="000000" w:themeColor="text1"/>
          <w:sz w:val="28"/>
          <w:szCs w:val="28"/>
        </w:rPr>
        <w:t>ельности: _________________</w:t>
      </w:r>
      <w:r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3B4260" w:rsidRPr="008113B8" w:rsidRDefault="003B4260" w:rsidP="00811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3B4260" w:rsidRPr="008113B8" w:rsidRDefault="003B4260" w:rsidP="00811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Почтовый адрес: ________________________________________________</w:t>
      </w:r>
    </w:p>
    <w:p w:rsidR="003B4260" w:rsidRPr="008113B8" w:rsidRDefault="003B4260" w:rsidP="009D5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3B4260" w:rsidRPr="008113B8" w:rsidRDefault="003B4260" w:rsidP="009D5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Телефоны: ______________________________________________________</w:t>
      </w:r>
    </w:p>
    <w:p w:rsidR="003B4260" w:rsidRPr="008113B8" w:rsidRDefault="003B4260" w:rsidP="009D5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Факс: __________________________________________________________</w:t>
      </w:r>
    </w:p>
    <w:p w:rsidR="003B4260" w:rsidRPr="008113B8" w:rsidRDefault="003B4260" w:rsidP="009D5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Адрес электронной почты: ________________________________________</w:t>
      </w:r>
    </w:p>
    <w:p w:rsidR="003B4260" w:rsidRPr="008113B8" w:rsidRDefault="003B4260" w:rsidP="009D5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Контактное лицо заявителя: __________________________</w:t>
      </w:r>
      <w:r w:rsidR="009D5CF5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</w:p>
    <w:p w:rsidR="003B4260" w:rsidRPr="008113B8" w:rsidRDefault="003B4260" w:rsidP="009D5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Телефон: __________</w:t>
      </w:r>
      <w:r w:rsidR="009D5CF5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</w:t>
      </w:r>
    </w:p>
    <w:p w:rsidR="003B4260" w:rsidRPr="008113B8" w:rsidRDefault="003B4260" w:rsidP="009D5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Коды и наименования видов экономической </w:t>
      </w:r>
      <w:r w:rsidR="00BF0F3B"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по ОКВЭД в</w:t>
      </w:r>
      <w:r w:rsidR="009D5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ЕГРЮЛ: ___________________________</w:t>
      </w:r>
      <w:r w:rsidR="009D5CF5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</w:p>
    <w:p w:rsidR="003B4260" w:rsidRPr="008113B8" w:rsidRDefault="003B4260" w:rsidP="009D5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3B4260" w:rsidRPr="008113B8" w:rsidRDefault="009D5CF5" w:rsidP="009D5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3B4260"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Изучив порядок предоставления субсидии, а также применяемое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4260"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зак</w:t>
      </w:r>
      <w:r w:rsidR="003B4260"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B4260"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 и нормативные правовые акты, 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3B4260"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</w:p>
    <w:p w:rsidR="003B4260" w:rsidRPr="008113B8" w:rsidRDefault="003B4260" w:rsidP="009D5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3B4260" w:rsidRPr="009D5CF5" w:rsidRDefault="003B4260" w:rsidP="009D5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5CF5">
        <w:rPr>
          <w:rFonts w:ascii="Times New Roman" w:hAnsi="Times New Roman" w:cs="Times New Roman"/>
          <w:color w:val="000000" w:themeColor="text1"/>
          <w:sz w:val="24"/>
          <w:szCs w:val="28"/>
        </w:rPr>
        <w:t>(наименование получателя)</w:t>
      </w:r>
    </w:p>
    <w:p w:rsidR="003B4260" w:rsidRPr="008113B8" w:rsidRDefault="003B4260" w:rsidP="009D5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в лице ______________________________</w:t>
      </w:r>
      <w:r w:rsidR="001964D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3B4260" w:rsidRPr="009D5CF5" w:rsidRDefault="003B4260" w:rsidP="009D5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5CF5">
        <w:rPr>
          <w:rFonts w:ascii="Times New Roman" w:hAnsi="Times New Roman" w:cs="Times New Roman"/>
          <w:color w:val="000000" w:themeColor="text1"/>
          <w:sz w:val="24"/>
          <w:szCs w:val="28"/>
        </w:rPr>
        <w:t>(наименование должности, Ф.И.О. руководителя)</w:t>
      </w:r>
    </w:p>
    <w:p w:rsidR="003B4260" w:rsidRDefault="007333FC" w:rsidP="003A6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сообщает о</w:t>
      </w:r>
      <w:r w:rsidR="003B4260"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согласии на рассмотрение документов на получение субсидии на</w:t>
      </w:r>
      <w:r w:rsidR="009D5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4260"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условиях, установленных в Порядке предоставления субсидий юридическим лицам</w:t>
      </w:r>
      <w:r w:rsidR="003A6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4260"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мероприятия Индивидуальной программы социально-экономического</w:t>
      </w:r>
      <w:r w:rsidR="003A6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4260"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развития Республики Тыва _______________________________</w:t>
      </w:r>
    </w:p>
    <w:p w:rsidR="00EC7644" w:rsidRPr="008113B8" w:rsidRDefault="00EC7644" w:rsidP="003A6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____________________________________________________________________</w:t>
      </w:r>
    </w:p>
    <w:p w:rsidR="00EC7644" w:rsidRDefault="007333FC" w:rsidP="00EC7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A69A4">
        <w:rPr>
          <w:rFonts w:ascii="Times New Roman" w:hAnsi="Times New Roman" w:cs="Times New Roman"/>
          <w:color w:val="000000" w:themeColor="text1"/>
          <w:sz w:val="24"/>
          <w:szCs w:val="28"/>
        </w:rPr>
        <w:t>(№</w:t>
      </w:r>
      <w:r w:rsidR="003B4260" w:rsidRPr="003A69A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gramStart"/>
      <w:r w:rsidR="003B4260" w:rsidRPr="003A69A4">
        <w:rPr>
          <w:rFonts w:ascii="Times New Roman" w:hAnsi="Times New Roman" w:cs="Times New Roman"/>
          <w:color w:val="000000" w:themeColor="text1"/>
          <w:sz w:val="24"/>
          <w:szCs w:val="28"/>
        </w:rPr>
        <w:t>п</w:t>
      </w:r>
      <w:proofErr w:type="gramEnd"/>
      <w:r w:rsidR="003B4260" w:rsidRPr="003A69A4">
        <w:rPr>
          <w:rFonts w:ascii="Times New Roman" w:hAnsi="Times New Roman" w:cs="Times New Roman"/>
          <w:color w:val="000000" w:themeColor="text1"/>
          <w:sz w:val="24"/>
          <w:szCs w:val="28"/>
        </w:rPr>
        <w:t>/п и наименование мероприятия</w:t>
      </w:r>
      <w:r w:rsidR="00EC764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B4260" w:rsidRPr="003A69A4">
        <w:rPr>
          <w:rFonts w:ascii="Times New Roman" w:hAnsi="Times New Roman" w:cs="Times New Roman"/>
          <w:color w:val="000000" w:themeColor="text1"/>
          <w:sz w:val="24"/>
          <w:szCs w:val="28"/>
        </w:rPr>
        <w:t>Индивидуальной</w:t>
      </w:r>
      <w:r w:rsidR="00EC764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:rsidR="00EC7644" w:rsidRDefault="009F5468" w:rsidP="00EC7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hyperlink r:id="rId51" w:history="1">
        <w:r w:rsidR="003B4260" w:rsidRPr="003A69A4">
          <w:rPr>
            <w:rFonts w:ascii="Times New Roman" w:hAnsi="Times New Roman" w:cs="Times New Roman"/>
            <w:color w:val="000000" w:themeColor="text1"/>
            <w:sz w:val="24"/>
            <w:szCs w:val="28"/>
          </w:rPr>
          <w:t>программы</w:t>
        </w:r>
      </w:hyperlink>
      <w:r w:rsidR="00EC764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B4260" w:rsidRPr="003A69A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социально-экономического развития Республики </w:t>
      </w:r>
    </w:p>
    <w:p w:rsidR="003B4260" w:rsidRPr="003A69A4" w:rsidRDefault="003B4260" w:rsidP="00EC7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A69A4">
        <w:rPr>
          <w:rFonts w:ascii="Times New Roman" w:hAnsi="Times New Roman" w:cs="Times New Roman"/>
          <w:color w:val="000000" w:themeColor="text1"/>
          <w:sz w:val="24"/>
          <w:szCs w:val="28"/>
        </w:rPr>
        <w:t>Тыва на</w:t>
      </w:r>
      <w:r w:rsidR="00EC764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3A69A4">
        <w:rPr>
          <w:rFonts w:ascii="Times New Roman" w:hAnsi="Times New Roman" w:cs="Times New Roman"/>
          <w:color w:val="000000" w:themeColor="text1"/>
          <w:sz w:val="24"/>
          <w:szCs w:val="28"/>
        </w:rPr>
        <w:t>202</w:t>
      </w:r>
      <w:r w:rsidR="007333FC" w:rsidRPr="003A69A4">
        <w:rPr>
          <w:rFonts w:ascii="Times New Roman" w:hAnsi="Times New Roman" w:cs="Times New Roman"/>
          <w:color w:val="000000" w:themeColor="text1"/>
          <w:sz w:val="24"/>
          <w:szCs w:val="28"/>
        </w:rPr>
        <w:t>5</w:t>
      </w:r>
      <w:r w:rsidRPr="003A69A4">
        <w:rPr>
          <w:rFonts w:ascii="Times New Roman" w:hAnsi="Times New Roman" w:cs="Times New Roman"/>
          <w:color w:val="000000" w:themeColor="text1"/>
          <w:sz w:val="24"/>
          <w:szCs w:val="28"/>
        </w:rPr>
        <w:t>-20</w:t>
      </w:r>
      <w:r w:rsidR="007333FC" w:rsidRPr="003A69A4">
        <w:rPr>
          <w:rFonts w:ascii="Times New Roman" w:hAnsi="Times New Roman" w:cs="Times New Roman"/>
          <w:color w:val="000000" w:themeColor="text1"/>
          <w:sz w:val="24"/>
          <w:szCs w:val="28"/>
        </w:rPr>
        <w:t>30</w:t>
      </w:r>
      <w:r w:rsidRPr="003A69A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годы, </w:t>
      </w:r>
      <w:proofErr w:type="gramStart"/>
      <w:r w:rsidRPr="003A69A4">
        <w:rPr>
          <w:rFonts w:ascii="Times New Roman" w:hAnsi="Times New Roman" w:cs="Times New Roman"/>
          <w:color w:val="000000" w:themeColor="text1"/>
          <w:sz w:val="24"/>
          <w:szCs w:val="28"/>
        </w:rPr>
        <w:t>утвержденной</w:t>
      </w:r>
      <w:proofErr w:type="gramEnd"/>
      <w:r w:rsidRPr="003A69A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распоряжением Правительства</w:t>
      </w:r>
    </w:p>
    <w:p w:rsidR="003B4260" w:rsidRPr="003A69A4" w:rsidRDefault="003B4260" w:rsidP="00EC7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gramStart"/>
      <w:r w:rsidRPr="003A69A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Российской Федерации </w:t>
      </w:r>
      <w:r w:rsidR="00BF0F3B" w:rsidRPr="003A69A4">
        <w:rPr>
          <w:rFonts w:ascii="Times New Roman" w:hAnsi="Times New Roman" w:cs="Times New Roman"/>
          <w:color w:val="000000" w:themeColor="text1"/>
          <w:sz w:val="24"/>
          <w:szCs w:val="28"/>
        </w:rPr>
        <w:t>от 13 декабря 2024 г. № 3729-р</w:t>
      </w:r>
      <w:r w:rsidRPr="003A69A4">
        <w:rPr>
          <w:rFonts w:ascii="Times New Roman" w:hAnsi="Times New Roman" w:cs="Times New Roman"/>
          <w:color w:val="000000" w:themeColor="text1"/>
          <w:sz w:val="24"/>
          <w:szCs w:val="28"/>
        </w:rPr>
        <w:t>)</w:t>
      </w:r>
      <w:proofErr w:type="gramEnd"/>
    </w:p>
    <w:p w:rsidR="003B4260" w:rsidRPr="008113B8" w:rsidRDefault="003B4260" w:rsidP="00EC7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3B4260" w:rsidRPr="008113B8" w:rsidRDefault="003B4260" w:rsidP="003D6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3B4260" w:rsidRPr="008113B8" w:rsidRDefault="003B4260" w:rsidP="00EC7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2. Размер субсидии составляет __</w:t>
      </w:r>
      <w:r w:rsidR="00EC7644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 рублей</w:t>
      </w:r>
    </w:p>
    <w:p w:rsidR="003B4260" w:rsidRPr="008113B8" w:rsidRDefault="003B4260" w:rsidP="003D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(___________________________________________________________________).</w:t>
      </w:r>
    </w:p>
    <w:p w:rsidR="003B4260" w:rsidRPr="003D6133" w:rsidRDefault="003B4260" w:rsidP="003D6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D6133">
        <w:rPr>
          <w:rFonts w:ascii="Times New Roman" w:hAnsi="Times New Roman" w:cs="Times New Roman"/>
          <w:color w:val="000000" w:themeColor="text1"/>
          <w:sz w:val="24"/>
          <w:szCs w:val="28"/>
        </w:rPr>
        <w:t>(указать сумму цифрами (прописью) в руб.)</w:t>
      </w:r>
    </w:p>
    <w:p w:rsidR="003B4260" w:rsidRPr="008113B8" w:rsidRDefault="003D6133" w:rsidP="003D6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3B4260"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настоящей заявке прилагаются документы согласно описи на ________</w:t>
      </w:r>
      <w:r w:rsidR="007333FC"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4260"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стр.</w:t>
      </w:r>
    </w:p>
    <w:p w:rsidR="007333FC" w:rsidRPr="008113B8" w:rsidRDefault="00BF0F3B" w:rsidP="003D6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Настоящей </w:t>
      </w:r>
      <w:r w:rsidR="003B4260"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заявкой подтверждаю достоверность сведений, представле</w:t>
      </w:r>
      <w:r w:rsidR="003B4260"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B4260"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ных в</w:t>
      </w:r>
      <w:r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документах, обязуюсь нести предусмотренную законодательством</w:t>
      </w:r>
      <w:r w:rsidR="003B4260"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</w:t>
      </w:r>
      <w:r w:rsidR="003B4260"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B4260"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сийской</w:t>
      </w:r>
      <w:r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4260"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ответственность за неправомерное получение бюджетных средств.</w:t>
      </w:r>
      <w:r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B4260" w:rsidRPr="008113B8" w:rsidRDefault="003B4260" w:rsidP="003D6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Даю согласие ____________________________________________ на о</w:t>
      </w:r>
      <w:r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работку,</w:t>
      </w:r>
      <w:r w:rsidR="00BF0F3B"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распространение, использование и хранение представленных </w:t>
      </w:r>
      <w:r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данных (в том</w:t>
      </w:r>
      <w:r w:rsidR="00BF0F3B"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числе персональных </w:t>
      </w:r>
      <w:r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данных</w:t>
      </w:r>
      <w:r w:rsidR="00BF0F3B"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), а также</w:t>
      </w:r>
      <w:r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данных, которые необход</w:t>
      </w:r>
      <w:r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мы для</w:t>
      </w:r>
      <w:r w:rsidR="00BF0F3B"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субсидии, в том числе на получение необходимых д</w:t>
      </w:r>
      <w:r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из</w:t>
      </w:r>
      <w:r w:rsidR="00BF0F3B"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соответствующих органов, требуемых для предоставления субс</w:t>
      </w:r>
      <w:r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дии.</w:t>
      </w:r>
    </w:p>
    <w:p w:rsidR="003D6133" w:rsidRDefault="003D6133" w:rsidP="003D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6133" w:rsidRDefault="003D6133" w:rsidP="003D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6133" w:rsidRDefault="003D6133" w:rsidP="003D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4260" w:rsidRPr="008113B8" w:rsidRDefault="003333E9" w:rsidP="003D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 </w:t>
      </w:r>
      <w:r w:rsidR="003B4260"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_________________/ _______________________/</w:t>
      </w:r>
    </w:p>
    <w:p w:rsidR="003B4260" w:rsidRPr="003D6133" w:rsidRDefault="003D6133" w:rsidP="003D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         </w:t>
      </w:r>
      <w:r w:rsidR="003B4260" w:rsidRPr="003D61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(подпись)      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</w:t>
      </w:r>
      <w:r w:rsidR="003B4260" w:rsidRPr="003D61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(Ф.И.О.)</w:t>
      </w:r>
    </w:p>
    <w:p w:rsidR="003B4260" w:rsidRPr="008113B8" w:rsidRDefault="003B4260" w:rsidP="003D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Главный бухгалтер _________________/ _______________________/</w:t>
      </w:r>
    </w:p>
    <w:p w:rsidR="003B4260" w:rsidRPr="003D6133" w:rsidRDefault="003D6133" w:rsidP="003D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             </w:t>
      </w:r>
      <w:r w:rsidR="003B4260" w:rsidRPr="003D61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(подпись)      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</w:t>
      </w:r>
      <w:r w:rsidR="003B4260" w:rsidRPr="003D61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(Ф.И.О.)</w:t>
      </w:r>
    </w:p>
    <w:p w:rsidR="003D6133" w:rsidRDefault="003D6133" w:rsidP="003D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6133" w:rsidRDefault="003D6133" w:rsidP="003D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4260" w:rsidRPr="008113B8" w:rsidRDefault="003D6133" w:rsidP="003D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B4260"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B4260"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 20__ г.</w:t>
      </w:r>
    </w:p>
    <w:p w:rsidR="003D6133" w:rsidRDefault="003B4260" w:rsidP="003D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D6133" w:rsidSect="001964D1">
          <w:pgSz w:w="11907" w:h="16839" w:code="9"/>
          <w:pgMar w:top="1134" w:right="567" w:bottom="1134" w:left="1701" w:header="624" w:footer="0" w:gutter="0"/>
          <w:pgNumType w:start="1"/>
          <w:cols w:space="720"/>
          <w:noEndnote/>
          <w:titlePg/>
          <w:docGrid w:linePitch="299"/>
        </w:sectPr>
      </w:pPr>
      <w:r w:rsidRPr="008113B8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3B4260" w:rsidRPr="002C1A83" w:rsidRDefault="009C6997" w:rsidP="003333E9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A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</w:t>
      </w:r>
      <w:r w:rsidR="003B4260" w:rsidRPr="002C1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</w:p>
    <w:p w:rsidR="002C1A83" w:rsidRDefault="003B4260" w:rsidP="003333E9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Порядку предоставления субсидий </w:t>
      </w:r>
    </w:p>
    <w:p w:rsidR="002C1A83" w:rsidRDefault="003B4260" w:rsidP="003333E9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A83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</w:t>
      </w:r>
      <w:r w:rsidR="002C1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1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лицам на реализацию </w:t>
      </w:r>
    </w:p>
    <w:p w:rsidR="002C1A83" w:rsidRDefault="003B4260" w:rsidP="003333E9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A83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 Индивидуальной</w:t>
      </w:r>
      <w:r w:rsidR="002C1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1A83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социально-экономического</w:t>
      </w:r>
      <w:r w:rsidR="002C1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1A83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2C1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B4260" w:rsidRPr="002C1A83" w:rsidRDefault="003B4260" w:rsidP="003333E9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A83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 на 2020-2024 годы</w:t>
      </w:r>
    </w:p>
    <w:p w:rsidR="003B4260" w:rsidRDefault="003B4260" w:rsidP="003333E9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1A83" w:rsidRPr="002C1A83" w:rsidRDefault="002C1A83" w:rsidP="002C1A83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4260" w:rsidRPr="002C1A83" w:rsidRDefault="003B4260" w:rsidP="002C1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7" w:name="Par374"/>
      <w:bookmarkEnd w:id="17"/>
      <w:r w:rsidRPr="002C1A8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ЦЕЛЕВЫЕ ПОКАЗАТЕЛИ</w:t>
      </w:r>
    </w:p>
    <w:p w:rsidR="003B4260" w:rsidRPr="002C1A83" w:rsidRDefault="002C1A83" w:rsidP="002C1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C1A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соц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иально-экономического развития Республики Т</w:t>
      </w:r>
      <w:r w:rsidRPr="002C1A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ыва</w:t>
      </w:r>
    </w:p>
    <w:p w:rsidR="003B4260" w:rsidRPr="002C1A83" w:rsidRDefault="003B4260" w:rsidP="002C1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33E9" w:rsidRDefault="003B4260" w:rsidP="002C1A8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C1A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Основные целевые показатели по всем </w:t>
      </w:r>
    </w:p>
    <w:p w:rsidR="003333E9" w:rsidRDefault="003B4260" w:rsidP="003333E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C1A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мероприятиям</w:t>
      </w:r>
      <w:r w:rsidR="003333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C1A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Индивидуальной программы</w:t>
      </w:r>
    </w:p>
    <w:p w:rsidR="000F6C0D" w:rsidRDefault="003333E9" w:rsidP="003333E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333E9">
        <w:t xml:space="preserve"> </w:t>
      </w:r>
      <w:r w:rsidRPr="003333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социально-экономического развития </w:t>
      </w:r>
    </w:p>
    <w:p w:rsidR="003B4260" w:rsidRPr="002C1A83" w:rsidRDefault="003333E9" w:rsidP="000F6C0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333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Республики Тыва на 2020-2024 годы</w:t>
      </w:r>
    </w:p>
    <w:p w:rsidR="003B4260" w:rsidRPr="002C1A83" w:rsidRDefault="003B4260" w:rsidP="002C1A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C1A8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Таблица </w:t>
      </w:r>
      <w:r w:rsidR="00BF0F3B" w:rsidRPr="002C1A83">
        <w:rPr>
          <w:rFonts w:ascii="Times New Roman" w:hAnsi="Times New Roman" w:cs="Times New Roman"/>
          <w:color w:val="000000" w:themeColor="text1"/>
          <w:sz w:val="24"/>
          <w:szCs w:val="28"/>
        </w:rPr>
        <w:t>№</w:t>
      </w:r>
      <w:r w:rsidRPr="002C1A8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1</w:t>
      </w:r>
    </w:p>
    <w:tbl>
      <w:tblPr>
        <w:tblStyle w:val="a5"/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87"/>
        <w:gridCol w:w="1276"/>
        <w:gridCol w:w="708"/>
        <w:gridCol w:w="709"/>
        <w:gridCol w:w="709"/>
        <w:gridCol w:w="709"/>
        <w:gridCol w:w="708"/>
        <w:gridCol w:w="733"/>
      </w:tblGrid>
      <w:tr w:rsidR="00570655" w:rsidRPr="002C1A83" w:rsidTr="00BD75A5">
        <w:trPr>
          <w:jc w:val="center"/>
        </w:trPr>
        <w:tc>
          <w:tcPr>
            <w:tcW w:w="4087" w:type="dxa"/>
            <w:vMerge w:val="restart"/>
          </w:tcPr>
          <w:p w:rsidR="003B4260" w:rsidRPr="002C1A83" w:rsidRDefault="003B4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Целевой показатель</w:t>
            </w:r>
          </w:p>
        </w:tc>
        <w:tc>
          <w:tcPr>
            <w:tcW w:w="1276" w:type="dxa"/>
            <w:vMerge w:val="restart"/>
          </w:tcPr>
          <w:p w:rsidR="003B4260" w:rsidRPr="002C1A83" w:rsidRDefault="003B4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4276" w:type="dxa"/>
            <w:gridSpan w:val="6"/>
          </w:tcPr>
          <w:p w:rsidR="003B4260" w:rsidRPr="002C1A83" w:rsidRDefault="003B4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Годы</w:t>
            </w:r>
          </w:p>
        </w:tc>
      </w:tr>
      <w:tr w:rsidR="00570655" w:rsidRPr="002C1A83" w:rsidTr="00BD75A5">
        <w:trPr>
          <w:jc w:val="center"/>
        </w:trPr>
        <w:tc>
          <w:tcPr>
            <w:tcW w:w="4087" w:type="dxa"/>
            <w:vMerge/>
          </w:tcPr>
          <w:p w:rsidR="003B4260" w:rsidRPr="002C1A83" w:rsidRDefault="003B4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B4260" w:rsidRPr="002C1A83" w:rsidRDefault="003B4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3B4260" w:rsidRPr="002C1A83" w:rsidRDefault="00BF0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3B4260" w:rsidRPr="002C1A83" w:rsidRDefault="00BF0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3B4260" w:rsidRPr="002C1A83" w:rsidRDefault="00BF0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:rsidR="003B4260" w:rsidRPr="002C1A83" w:rsidRDefault="00BF0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708" w:type="dxa"/>
          </w:tcPr>
          <w:p w:rsidR="003B4260" w:rsidRPr="002C1A83" w:rsidRDefault="00BF0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733" w:type="dxa"/>
          </w:tcPr>
          <w:p w:rsidR="003B4260" w:rsidRPr="002C1A83" w:rsidRDefault="00BF0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</w:p>
        </w:tc>
      </w:tr>
      <w:tr w:rsidR="00570655" w:rsidRPr="002C1A83" w:rsidTr="00BD75A5">
        <w:trPr>
          <w:jc w:val="center"/>
        </w:trPr>
        <w:tc>
          <w:tcPr>
            <w:tcW w:w="4087" w:type="dxa"/>
          </w:tcPr>
          <w:p w:rsidR="003B4260" w:rsidRPr="002C1A83" w:rsidRDefault="003B4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Инвестиции в основной капитал (без бюджетных инвестиций)</w:t>
            </w:r>
          </w:p>
        </w:tc>
        <w:tc>
          <w:tcPr>
            <w:tcW w:w="1276" w:type="dxa"/>
          </w:tcPr>
          <w:p w:rsidR="003B4260" w:rsidRPr="002C1A83" w:rsidRDefault="003B4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</w:t>
            </w:r>
            <w:r w:rsidRPr="002C1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2C1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лей</w:t>
            </w:r>
          </w:p>
        </w:tc>
        <w:tc>
          <w:tcPr>
            <w:tcW w:w="708" w:type="dxa"/>
          </w:tcPr>
          <w:p w:rsidR="003B4260" w:rsidRPr="002C1A83" w:rsidRDefault="003B4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3B4260" w:rsidRPr="002C1A83" w:rsidRDefault="003B4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3B4260" w:rsidRPr="002C1A83" w:rsidRDefault="003B4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3B4260" w:rsidRPr="002C1A83" w:rsidRDefault="003B4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3B4260" w:rsidRPr="002C1A83" w:rsidRDefault="003B4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3" w:type="dxa"/>
          </w:tcPr>
          <w:p w:rsidR="003B4260" w:rsidRPr="002C1A83" w:rsidRDefault="003B4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655" w:rsidRPr="002C1A83" w:rsidTr="00BD75A5">
        <w:trPr>
          <w:jc w:val="center"/>
        </w:trPr>
        <w:tc>
          <w:tcPr>
            <w:tcW w:w="4087" w:type="dxa"/>
          </w:tcPr>
          <w:p w:rsidR="003B4260" w:rsidRPr="002C1A83" w:rsidRDefault="003B4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Создано новых рабочих мест</w:t>
            </w:r>
          </w:p>
        </w:tc>
        <w:tc>
          <w:tcPr>
            <w:tcW w:w="1276" w:type="dxa"/>
          </w:tcPr>
          <w:p w:rsidR="003B4260" w:rsidRPr="002C1A83" w:rsidRDefault="003B4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708" w:type="dxa"/>
          </w:tcPr>
          <w:p w:rsidR="003B4260" w:rsidRPr="002C1A83" w:rsidRDefault="003B4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3B4260" w:rsidRPr="002C1A83" w:rsidRDefault="003B4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3B4260" w:rsidRPr="002C1A83" w:rsidRDefault="003B4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3B4260" w:rsidRPr="002C1A83" w:rsidRDefault="003B4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3B4260" w:rsidRPr="002C1A83" w:rsidRDefault="003B4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3" w:type="dxa"/>
          </w:tcPr>
          <w:p w:rsidR="003B4260" w:rsidRPr="002C1A83" w:rsidRDefault="003B4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655" w:rsidRPr="002C1A83" w:rsidTr="00BD75A5">
        <w:trPr>
          <w:jc w:val="center"/>
        </w:trPr>
        <w:tc>
          <w:tcPr>
            <w:tcW w:w="4087" w:type="dxa"/>
          </w:tcPr>
          <w:p w:rsidR="003B4260" w:rsidRPr="002C1A83" w:rsidRDefault="003B4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Объем налоговых и неналоговых поступлений в бюджеты всех уровней</w:t>
            </w:r>
          </w:p>
        </w:tc>
        <w:tc>
          <w:tcPr>
            <w:tcW w:w="1276" w:type="dxa"/>
          </w:tcPr>
          <w:p w:rsidR="003B4260" w:rsidRPr="002C1A83" w:rsidRDefault="003B4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</w:t>
            </w:r>
            <w:r w:rsidRPr="002C1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2C1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лей</w:t>
            </w:r>
          </w:p>
        </w:tc>
        <w:tc>
          <w:tcPr>
            <w:tcW w:w="708" w:type="dxa"/>
          </w:tcPr>
          <w:p w:rsidR="003B4260" w:rsidRPr="002C1A83" w:rsidRDefault="003B4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3B4260" w:rsidRPr="002C1A83" w:rsidRDefault="003B4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3B4260" w:rsidRPr="002C1A83" w:rsidRDefault="003B4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3B4260" w:rsidRPr="002C1A83" w:rsidRDefault="003B4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3B4260" w:rsidRPr="002C1A83" w:rsidRDefault="003B4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3" w:type="dxa"/>
          </w:tcPr>
          <w:p w:rsidR="003B4260" w:rsidRPr="002C1A83" w:rsidRDefault="003B4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6B0A" w:rsidRPr="002C1A83" w:rsidTr="00BD75A5">
        <w:trPr>
          <w:jc w:val="center"/>
        </w:trPr>
        <w:tc>
          <w:tcPr>
            <w:tcW w:w="4087" w:type="dxa"/>
          </w:tcPr>
          <w:p w:rsidR="00DC6B0A" w:rsidRPr="002C1A83" w:rsidRDefault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Объем отчислений во внебюдже</w:t>
            </w:r>
            <w:r w:rsidRPr="002C1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C1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фонды</w:t>
            </w:r>
          </w:p>
        </w:tc>
        <w:tc>
          <w:tcPr>
            <w:tcW w:w="1276" w:type="dxa"/>
          </w:tcPr>
          <w:p w:rsidR="00DC6B0A" w:rsidRPr="002C1A83" w:rsidRDefault="00DC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</w:t>
            </w:r>
            <w:r w:rsidRPr="002C1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2C1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лей</w:t>
            </w:r>
          </w:p>
        </w:tc>
        <w:tc>
          <w:tcPr>
            <w:tcW w:w="708" w:type="dxa"/>
          </w:tcPr>
          <w:p w:rsidR="00DC6B0A" w:rsidRPr="002C1A83" w:rsidRDefault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B0A" w:rsidRPr="002C1A83" w:rsidRDefault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B0A" w:rsidRPr="002C1A83" w:rsidRDefault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B0A" w:rsidRPr="002C1A83" w:rsidRDefault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C6B0A" w:rsidRPr="002C1A83" w:rsidRDefault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3" w:type="dxa"/>
          </w:tcPr>
          <w:p w:rsidR="00DC6B0A" w:rsidRPr="002C1A83" w:rsidRDefault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D75A5" w:rsidRPr="00BD75A5" w:rsidRDefault="00BD75A5" w:rsidP="00BD75A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B4260" w:rsidRPr="00BD75A5" w:rsidRDefault="003B4260" w:rsidP="00BD75A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5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Дополнительные целевые показатели</w:t>
      </w:r>
    </w:p>
    <w:p w:rsidR="003B4260" w:rsidRDefault="003B4260" w:rsidP="00BD7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5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мероприятиям Индивидуальной программы</w:t>
      </w:r>
    </w:p>
    <w:p w:rsidR="000F6C0D" w:rsidRPr="000F6C0D" w:rsidRDefault="000F6C0D" w:rsidP="000F6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F6C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социально-экономического развития </w:t>
      </w:r>
    </w:p>
    <w:p w:rsidR="000F6C0D" w:rsidRPr="00BD75A5" w:rsidRDefault="000F6C0D" w:rsidP="000F6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F6C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Республики Тыва на 2020-2024 годы</w:t>
      </w:r>
    </w:p>
    <w:p w:rsidR="003B4260" w:rsidRPr="00BD75A5" w:rsidRDefault="003B4260" w:rsidP="00BD75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D75A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Таблица </w:t>
      </w:r>
      <w:r w:rsidR="00BF0F3B" w:rsidRPr="00BD75A5">
        <w:rPr>
          <w:rFonts w:ascii="Times New Roman" w:hAnsi="Times New Roman" w:cs="Times New Roman"/>
          <w:color w:val="000000" w:themeColor="text1"/>
          <w:sz w:val="24"/>
          <w:szCs w:val="28"/>
        </w:rPr>
        <w:t>№</w:t>
      </w:r>
      <w:r w:rsidRPr="00BD75A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2</w:t>
      </w:r>
    </w:p>
    <w:tbl>
      <w:tblPr>
        <w:tblStyle w:val="a5"/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44"/>
        <w:gridCol w:w="2126"/>
        <w:gridCol w:w="993"/>
        <w:gridCol w:w="708"/>
        <w:gridCol w:w="709"/>
        <w:gridCol w:w="709"/>
        <w:gridCol w:w="709"/>
        <w:gridCol w:w="708"/>
        <w:gridCol w:w="733"/>
      </w:tblGrid>
      <w:tr w:rsidR="00570655" w:rsidRPr="0001079B" w:rsidTr="00B27CAD">
        <w:trPr>
          <w:trHeight w:val="20"/>
          <w:jc w:val="center"/>
        </w:trPr>
        <w:tc>
          <w:tcPr>
            <w:tcW w:w="2244" w:type="dxa"/>
            <w:vMerge w:val="restart"/>
          </w:tcPr>
          <w:p w:rsidR="00B27CAD" w:rsidRDefault="003B4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3B4260" w:rsidRPr="0001079B" w:rsidRDefault="003B4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vMerge w:val="restart"/>
          </w:tcPr>
          <w:p w:rsidR="00B27CAD" w:rsidRDefault="003B4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Целевой </w:t>
            </w:r>
          </w:p>
          <w:p w:rsidR="003B4260" w:rsidRPr="0001079B" w:rsidRDefault="003B4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993" w:type="dxa"/>
            <w:vMerge w:val="restart"/>
          </w:tcPr>
          <w:p w:rsidR="003B4260" w:rsidRPr="0001079B" w:rsidRDefault="003B4260" w:rsidP="00B2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изм.</w:t>
            </w:r>
          </w:p>
        </w:tc>
        <w:tc>
          <w:tcPr>
            <w:tcW w:w="4276" w:type="dxa"/>
            <w:gridSpan w:val="6"/>
          </w:tcPr>
          <w:p w:rsidR="003B4260" w:rsidRPr="0001079B" w:rsidRDefault="003B4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Годы</w:t>
            </w:r>
          </w:p>
        </w:tc>
      </w:tr>
      <w:tr w:rsidR="00DC6B0A" w:rsidRPr="0001079B" w:rsidTr="00B27CAD">
        <w:trPr>
          <w:trHeight w:val="20"/>
          <w:jc w:val="center"/>
        </w:trPr>
        <w:tc>
          <w:tcPr>
            <w:tcW w:w="2244" w:type="dxa"/>
            <w:vMerge/>
          </w:tcPr>
          <w:p w:rsidR="00DC6B0A" w:rsidRPr="0001079B" w:rsidRDefault="00DC6B0A" w:rsidP="00DC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C6B0A" w:rsidRPr="0001079B" w:rsidRDefault="00DC6B0A" w:rsidP="00DC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C6B0A" w:rsidRPr="0001079B" w:rsidRDefault="00DC6B0A" w:rsidP="00B2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C6B0A" w:rsidRPr="0001079B" w:rsidRDefault="00DC6B0A" w:rsidP="00DC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DC6B0A" w:rsidRPr="0001079B" w:rsidRDefault="00DC6B0A" w:rsidP="00DC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DC6B0A" w:rsidRPr="0001079B" w:rsidRDefault="00DC6B0A" w:rsidP="00DC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:rsidR="00DC6B0A" w:rsidRPr="0001079B" w:rsidRDefault="00DC6B0A" w:rsidP="00DC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708" w:type="dxa"/>
          </w:tcPr>
          <w:p w:rsidR="00DC6B0A" w:rsidRPr="0001079B" w:rsidRDefault="00DC6B0A" w:rsidP="00DC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733" w:type="dxa"/>
          </w:tcPr>
          <w:p w:rsidR="00DC6B0A" w:rsidRPr="0001079B" w:rsidRDefault="00DC6B0A" w:rsidP="00DC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</w:p>
        </w:tc>
      </w:tr>
      <w:tr w:rsidR="00DC6B0A" w:rsidRPr="0001079B" w:rsidTr="00B27CAD">
        <w:trPr>
          <w:trHeight w:val="20"/>
          <w:jc w:val="center"/>
        </w:trPr>
        <w:tc>
          <w:tcPr>
            <w:tcW w:w="2244" w:type="dxa"/>
          </w:tcPr>
          <w:p w:rsidR="00DC6B0A" w:rsidRPr="0001079B" w:rsidRDefault="00DC6B0A" w:rsidP="00DC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C6B0A" w:rsidRPr="0001079B" w:rsidRDefault="00DC6B0A" w:rsidP="00DC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C6B0A" w:rsidRPr="0001079B" w:rsidRDefault="00DC6B0A" w:rsidP="00B2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C6B0A" w:rsidRPr="0001079B" w:rsidRDefault="00DC6B0A" w:rsidP="00DC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C6B0A" w:rsidRPr="0001079B" w:rsidRDefault="00DC6B0A" w:rsidP="00DC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C6B0A" w:rsidRPr="0001079B" w:rsidRDefault="00DC6B0A" w:rsidP="00DC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C6B0A" w:rsidRPr="0001079B" w:rsidRDefault="00DC6B0A" w:rsidP="00DC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DC6B0A" w:rsidRPr="0001079B" w:rsidRDefault="00DC6B0A" w:rsidP="00DC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33" w:type="dxa"/>
          </w:tcPr>
          <w:p w:rsidR="00DC6B0A" w:rsidRPr="0001079B" w:rsidRDefault="00DC6B0A" w:rsidP="00DC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071C0C" w:rsidRPr="0001079B" w:rsidTr="00B27CAD">
        <w:trPr>
          <w:trHeight w:val="20"/>
          <w:jc w:val="center"/>
        </w:trPr>
        <w:tc>
          <w:tcPr>
            <w:tcW w:w="2244" w:type="dxa"/>
            <w:vMerge w:val="restart"/>
          </w:tcPr>
          <w:p w:rsidR="00071C0C" w:rsidRPr="0001079B" w:rsidRDefault="00071C0C" w:rsidP="00CB0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Докапитализация</w:t>
            </w:r>
            <w:proofErr w:type="spellEnd"/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некоммерческой о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ганизации «Фонд развития Республ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 Тыва»</w:t>
            </w:r>
          </w:p>
        </w:tc>
        <w:tc>
          <w:tcPr>
            <w:tcW w:w="2126" w:type="dxa"/>
          </w:tcPr>
          <w:p w:rsidR="00071C0C" w:rsidRPr="0001079B" w:rsidRDefault="00071C0C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приобретено и п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ставлено оборуд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вание</w:t>
            </w:r>
          </w:p>
        </w:tc>
        <w:tc>
          <w:tcPr>
            <w:tcW w:w="993" w:type="dxa"/>
          </w:tcPr>
          <w:p w:rsidR="00071C0C" w:rsidRPr="0001079B" w:rsidRDefault="00071C0C" w:rsidP="00B2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708" w:type="dxa"/>
          </w:tcPr>
          <w:p w:rsidR="00071C0C" w:rsidRPr="0001079B" w:rsidRDefault="00071C0C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71C0C" w:rsidRPr="0001079B" w:rsidRDefault="00071C0C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71C0C" w:rsidRPr="0001079B" w:rsidRDefault="00071C0C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71C0C" w:rsidRPr="0001079B" w:rsidRDefault="00071C0C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071C0C" w:rsidRPr="0001079B" w:rsidRDefault="00071C0C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3" w:type="dxa"/>
          </w:tcPr>
          <w:p w:rsidR="00071C0C" w:rsidRPr="0001079B" w:rsidRDefault="00071C0C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1C0C" w:rsidRPr="0001079B" w:rsidTr="00B27CAD">
        <w:trPr>
          <w:trHeight w:val="20"/>
          <w:jc w:val="center"/>
        </w:trPr>
        <w:tc>
          <w:tcPr>
            <w:tcW w:w="2244" w:type="dxa"/>
            <w:vMerge/>
          </w:tcPr>
          <w:p w:rsidR="00071C0C" w:rsidRPr="0001079B" w:rsidRDefault="00071C0C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1C0C" w:rsidRPr="0001079B" w:rsidRDefault="000F6C0D" w:rsidP="000F6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="00071C0C"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ъем отгруже</w:t>
            </w:r>
            <w:r w:rsidR="00071C0C"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071C0C"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ных товаров </w:t>
            </w:r>
          </w:p>
        </w:tc>
        <w:tc>
          <w:tcPr>
            <w:tcW w:w="993" w:type="dxa"/>
          </w:tcPr>
          <w:p w:rsidR="00071C0C" w:rsidRPr="0001079B" w:rsidRDefault="00071C0C" w:rsidP="00B2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 рублей.</w:t>
            </w:r>
          </w:p>
        </w:tc>
        <w:tc>
          <w:tcPr>
            <w:tcW w:w="708" w:type="dxa"/>
          </w:tcPr>
          <w:p w:rsidR="00071C0C" w:rsidRPr="0001079B" w:rsidRDefault="00071C0C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71C0C" w:rsidRPr="0001079B" w:rsidRDefault="00071C0C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71C0C" w:rsidRPr="0001079B" w:rsidRDefault="00071C0C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71C0C" w:rsidRPr="0001079B" w:rsidRDefault="00071C0C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071C0C" w:rsidRPr="0001079B" w:rsidRDefault="00071C0C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3" w:type="dxa"/>
          </w:tcPr>
          <w:p w:rsidR="00071C0C" w:rsidRPr="0001079B" w:rsidRDefault="00071C0C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1C0C" w:rsidRPr="0001079B" w:rsidTr="00B27CAD">
        <w:trPr>
          <w:trHeight w:val="20"/>
          <w:jc w:val="center"/>
        </w:trPr>
        <w:tc>
          <w:tcPr>
            <w:tcW w:w="2244" w:type="dxa"/>
            <w:vMerge/>
          </w:tcPr>
          <w:p w:rsidR="00071C0C" w:rsidRPr="0001079B" w:rsidRDefault="00071C0C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1C0C" w:rsidRPr="0001079B" w:rsidRDefault="00071C0C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реал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зованных проектов</w:t>
            </w:r>
          </w:p>
        </w:tc>
        <w:tc>
          <w:tcPr>
            <w:tcW w:w="993" w:type="dxa"/>
          </w:tcPr>
          <w:p w:rsidR="00071C0C" w:rsidRPr="0001079B" w:rsidRDefault="00071C0C" w:rsidP="00B2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708" w:type="dxa"/>
          </w:tcPr>
          <w:p w:rsidR="00071C0C" w:rsidRPr="0001079B" w:rsidRDefault="00071C0C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71C0C" w:rsidRPr="0001079B" w:rsidRDefault="00071C0C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71C0C" w:rsidRPr="0001079B" w:rsidRDefault="00071C0C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71C0C" w:rsidRPr="0001079B" w:rsidRDefault="00071C0C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071C0C" w:rsidRPr="0001079B" w:rsidRDefault="00071C0C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3" w:type="dxa"/>
          </w:tcPr>
          <w:p w:rsidR="00071C0C" w:rsidRPr="0001079B" w:rsidRDefault="00071C0C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6C0D" w:rsidRPr="0001079B" w:rsidTr="00B27CAD">
        <w:trPr>
          <w:trHeight w:val="20"/>
          <w:jc w:val="center"/>
        </w:trPr>
        <w:tc>
          <w:tcPr>
            <w:tcW w:w="2244" w:type="dxa"/>
            <w:vMerge w:val="restart"/>
          </w:tcPr>
          <w:p w:rsidR="000F6C0D" w:rsidRPr="0001079B" w:rsidRDefault="000F6C0D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Докапитализация</w:t>
            </w:r>
            <w:proofErr w:type="spellEnd"/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некоммерческой о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ганизации «Фонд развития ферме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бизнеса и сельскохозяйстве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ных кооперативов </w:t>
            </w:r>
          </w:p>
        </w:tc>
        <w:tc>
          <w:tcPr>
            <w:tcW w:w="2126" w:type="dxa"/>
          </w:tcPr>
          <w:p w:rsidR="000F6C0D" w:rsidRPr="0001079B" w:rsidRDefault="000F6C0D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приобретено и п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ставлено оборуд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вание</w:t>
            </w:r>
          </w:p>
        </w:tc>
        <w:tc>
          <w:tcPr>
            <w:tcW w:w="993" w:type="dxa"/>
          </w:tcPr>
          <w:p w:rsidR="000F6C0D" w:rsidRPr="0001079B" w:rsidRDefault="000F6C0D" w:rsidP="00B2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708" w:type="dxa"/>
          </w:tcPr>
          <w:p w:rsidR="000F6C0D" w:rsidRPr="0001079B" w:rsidRDefault="000F6C0D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C0D" w:rsidRPr="0001079B" w:rsidRDefault="000F6C0D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C0D" w:rsidRPr="0001079B" w:rsidRDefault="000F6C0D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C0D" w:rsidRPr="0001079B" w:rsidRDefault="000F6C0D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0F6C0D" w:rsidRPr="0001079B" w:rsidRDefault="000F6C0D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3" w:type="dxa"/>
          </w:tcPr>
          <w:p w:rsidR="000F6C0D" w:rsidRPr="0001079B" w:rsidRDefault="000F6C0D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6C0D" w:rsidRPr="0001079B" w:rsidTr="00B27CAD">
        <w:trPr>
          <w:trHeight w:val="20"/>
          <w:jc w:val="center"/>
        </w:trPr>
        <w:tc>
          <w:tcPr>
            <w:tcW w:w="2244" w:type="dxa"/>
            <w:vMerge/>
          </w:tcPr>
          <w:p w:rsidR="000F6C0D" w:rsidRPr="0001079B" w:rsidRDefault="000F6C0D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6C0D" w:rsidRPr="0001079B" w:rsidRDefault="000F6C0D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 скота на убой (в живом весе)</w:t>
            </w:r>
          </w:p>
        </w:tc>
        <w:tc>
          <w:tcPr>
            <w:tcW w:w="993" w:type="dxa"/>
          </w:tcPr>
          <w:p w:rsidR="000F6C0D" w:rsidRPr="0001079B" w:rsidRDefault="000F6C0D" w:rsidP="00B2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тонн</w:t>
            </w:r>
          </w:p>
        </w:tc>
        <w:tc>
          <w:tcPr>
            <w:tcW w:w="708" w:type="dxa"/>
          </w:tcPr>
          <w:p w:rsidR="000F6C0D" w:rsidRPr="0001079B" w:rsidRDefault="000F6C0D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C0D" w:rsidRPr="0001079B" w:rsidRDefault="000F6C0D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C0D" w:rsidRPr="0001079B" w:rsidRDefault="000F6C0D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C0D" w:rsidRPr="0001079B" w:rsidRDefault="000F6C0D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0F6C0D" w:rsidRPr="0001079B" w:rsidRDefault="000F6C0D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3" w:type="dxa"/>
          </w:tcPr>
          <w:p w:rsidR="000F6C0D" w:rsidRPr="0001079B" w:rsidRDefault="000F6C0D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51C54" w:rsidRDefault="00E51C54"/>
    <w:tbl>
      <w:tblPr>
        <w:tblStyle w:val="a5"/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44"/>
        <w:gridCol w:w="2126"/>
        <w:gridCol w:w="993"/>
        <w:gridCol w:w="708"/>
        <w:gridCol w:w="709"/>
        <w:gridCol w:w="709"/>
        <w:gridCol w:w="709"/>
        <w:gridCol w:w="708"/>
        <w:gridCol w:w="733"/>
      </w:tblGrid>
      <w:tr w:rsidR="00E51C54" w:rsidRPr="0001079B" w:rsidTr="00EA36E0">
        <w:trPr>
          <w:trHeight w:val="20"/>
          <w:jc w:val="center"/>
        </w:trPr>
        <w:tc>
          <w:tcPr>
            <w:tcW w:w="2244" w:type="dxa"/>
          </w:tcPr>
          <w:p w:rsidR="00E51C54" w:rsidRPr="0001079B" w:rsidRDefault="00E51C54" w:rsidP="00EA3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51C54" w:rsidRPr="0001079B" w:rsidRDefault="00E51C54" w:rsidP="00EA3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51C54" w:rsidRPr="0001079B" w:rsidRDefault="00E51C54" w:rsidP="00EA3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51C54" w:rsidRPr="0001079B" w:rsidRDefault="00E51C54" w:rsidP="00EA3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51C54" w:rsidRPr="0001079B" w:rsidRDefault="00E51C54" w:rsidP="00EA3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51C54" w:rsidRPr="0001079B" w:rsidRDefault="00E51C54" w:rsidP="00EA3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51C54" w:rsidRPr="0001079B" w:rsidRDefault="00E51C54" w:rsidP="00EA3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E51C54" w:rsidRPr="0001079B" w:rsidRDefault="00E51C54" w:rsidP="00EA3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33" w:type="dxa"/>
          </w:tcPr>
          <w:p w:rsidR="00E51C54" w:rsidRPr="0001079B" w:rsidRDefault="00E51C54" w:rsidP="00EA3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0F6C0D" w:rsidRPr="0001079B" w:rsidTr="00B27CAD">
        <w:trPr>
          <w:trHeight w:val="20"/>
          <w:jc w:val="center"/>
        </w:trPr>
        <w:tc>
          <w:tcPr>
            <w:tcW w:w="2244" w:type="dxa"/>
            <w:vMerge w:val="restart"/>
          </w:tcPr>
          <w:p w:rsidR="00E51C54" w:rsidRPr="0001079B" w:rsidRDefault="00E51C54" w:rsidP="00E51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Тыва» в целях стимулиров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ния производства </w:t>
            </w:r>
          </w:p>
          <w:p w:rsidR="000F6C0D" w:rsidRPr="0001079B" w:rsidRDefault="00E51C54" w:rsidP="00E51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продукции, с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рья и продовол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ствия</w:t>
            </w:r>
          </w:p>
        </w:tc>
        <w:tc>
          <w:tcPr>
            <w:tcW w:w="2126" w:type="dxa"/>
          </w:tcPr>
          <w:p w:rsidR="000F6C0D" w:rsidRPr="0001079B" w:rsidRDefault="000F6C0D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произво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продукции (дикоросов)</w:t>
            </w:r>
          </w:p>
        </w:tc>
        <w:tc>
          <w:tcPr>
            <w:tcW w:w="993" w:type="dxa"/>
          </w:tcPr>
          <w:p w:rsidR="000F6C0D" w:rsidRPr="0001079B" w:rsidRDefault="000F6C0D" w:rsidP="00B2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тонн</w:t>
            </w:r>
          </w:p>
        </w:tc>
        <w:tc>
          <w:tcPr>
            <w:tcW w:w="708" w:type="dxa"/>
          </w:tcPr>
          <w:p w:rsidR="000F6C0D" w:rsidRPr="0001079B" w:rsidRDefault="000F6C0D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C0D" w:rsidRPr="0001079B" w:rsidRDefault="000F6C0D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C0D" w:rsidRPr="0001079B" w:rsidRDefault="000F6C0D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C0D" w:rsidRPr="0001079B" w:rsidRDefault="000F6C0D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0F6C0D" w:rsidRPr="0001079B" w:rsidRDefault="000F6C0D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3" w:type="dxa"/>
          </w:tcPr>
          <w:p w:rsidR="000F6C0D" w:rsidRPr="0001079B" w:rsidRDefault="000F6C0D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6C0D" w:rsidRPr="0001079B" w:rsidTr="00B27CAD">
        <w:trPr>
          <w:trHeight w:val="20"/>
          <w:jc w:val="center"/>
        </w:trPr>
        <w:tc>
          <w:tcPr>
            <w:tcW w:w="2244" w:type="dxa"/>
            <w:vMerge/>
          </w:tcPr>
          <w:p w:rsidR="000F6C0D" w:rsidRPr="0001079B" w:rsidRDefault="000F6C0D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6C0D" w:rsidRPr="0001079B" w:rsidRDefault="000F6C0D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зданных време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(сезонных) рабочих мест</w:t>
            </w:r>
          </w:p>
        </w:tc>
        <w:tc>
          <w:tcPr>
            <w:tcW w:w="993" w:type="dxa"/>
          </w:tcPr>
          <w:p w:rsidR="000F6C0D" w:rsidRPr="0001079B" w:rsidRDefault="000F6C0D" w:rsidP="00B2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708" w:type="dxa"/>
          </w:tcPr>
          <w:p w:rsidR="000F6C0D" w:rsidRPr="0001079B" w:rsidRDefault="000F6C0D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C0D" w:rsidRPr="0001079B" w:rsidRDefault="000F6C0D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C0D" w:rsidRPr="0001079B" w:rsidRDefault="000F6C0D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C0D" w:rsidRPr="0001079B" w:rsidRDefault="000F6C0D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0F6C0D" w:rsidRPr="0001079B" w:rsidRDefault="000F6C0D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3" w:type="dxa"/>
          </w:tcPr>
          <w:p w:rsidR="000F6C0D" w:rsidRPr="0001079B" w:rsidRDefault="000F6C0D" w:rsidP="00D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6C0D" w:rsidRPr="0001079B" w:rsidTr="00B27CAD">
        <w:trPr>
          <w:trHeight w:val="20"/>
          <w:jc w:val="center"/>
        </w:trPr>
        <w:tc>
          <w:tcPr>
            <w:tcW w:w="2244" w:type="dxa"/>
            <w:vMerge/>
          </w:tcPr>
          <w:p w:rsidR="000F6C0D" w:rsidRPr="0001079B" w:rsidRDefault="000F6C0D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6C0D" w:rsidRPr="0001079B" w:rsidRDefault="000F6C0D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посе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площадей зе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новых культур</w:t>
            </w:r>
          </w:p>
        </w:tc>
        <w:tc>
          <w:tcPr>
            <w:tcW w:w="993" w:type="dxa"/>
          </w:tcPr>
          <w:p w:rsidR="000F6C0D" w:rsidRPr="0001079B" w:rsidRDefault="000F6C0D" w:rsidP="00B2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га</w:t>
            </w:r>
          </w:p>
        </w:tc>
        <w:tc>
          <w:tcPr>
            <w:tcW w:w="708" w:type="dxa"/>
          </w:tcPr>
          <w:p w:rsidR="000F6C0D" w:rsidRPr="0001079B" w:rsidRDefault="000F6C0D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C0D" w:rsidRPr="0001079B" w:rsidRDefault="000F6C0D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C0D" w:rsidRPr="0001079B" w:rsidRDefault="000F6C0D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C0D" w:rsidRPr="0001079B" w:rsidRDefault="000F6C0D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0F6C0D" w:rsidRPr="0001079B" w:rsidRDefault="000F6C0D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3" w:type="dxa"/>
          </w:tcPr>
          <w:p w:rsidR="000F6C0D" w:rsidRPr="0001079B" w:rsidRDefault="000F6C0D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6C0D" w:rsidRPr="0001079B" w:rsidTr="00B27CAD">
        <w:trPr>
          <w:trHeight w:val="20"/>
          <w:jc w:val="center"/>
        </w:trPr>
        <w:tc>
          <w:tcPr>
            <w:tcW w:w="2244" w:type="dxa"/>
            <w:vMerge/>
          </w:tcPr>
          <w:p w:rsidR="000F6C0D" w:rsidRPr="0001079B" w:rsidRDefault="000F6C0D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6C0D" w:rsidRPr="0001079B" w:rsidRDefault="000F6C0D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прои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водства молока</w:t>
            </w:r>
          </w:p>
        </w:tc>
        <w:tc>
          <w:tcPr>
            <w:tcW w:w="993" w:type="dxa"/>
          </w:tcPr>
          <w:p w:rsidR="000F6C0D" w:rsidRPr="0001079B" w:rsidRDefault="000F6C0D" w:rsidP="00B2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тонн</w:t>
            </w:r>
          </w:p>
        </w:tc>
        <w:tc>
          <w:tcPr>
            <w:tcW w:w="708" w:type="dxa"/>
          </w:tcPr>
          <w:p w:rsidR="000F6C0D" w:rsidRPr="0001079B" w:rsidRDefault="000F6C0D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C0D" w:rsidRPr="0001079B" w:rsidRDefault="000F6C0D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C0D" w:rsidRPr="0001079B" w:rsidRDefault="000F6C0D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C0D" w:rsidRPr="0001079B" w:rsidRDefault="000F6C0D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0F6C0D" w:rsidRPr="0001079B" w:rsidRDefault="000F6C0D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3" w:type="dxa"/>
          </w:tcPr>
          <w:p w:rsidR="000F6C0D" w:rsidRPr="0001079B" w:rsidRDefault="000F6C0D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1C0C" w:rsidRPr="0001079B" w:rsidTr="00B27CAD">
        <w:trPr>
          <w:trHeight w:val="20"/>
          <w:jc w:val="center"/>
        </w:trPr>
        <w:tc>
          <w:tcPr>
            <w:tcW w:w="2244" w:type="dxa"/>
          </w:tcPr>
          <w:p w:rsidR="00071C0C" w:rsidRPr="0001079B" w:rsidRDefault="00071C0C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Докапитализация</w:t>
            </w:r>
            <w:proofErr w:type="spellEnd"/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некоммерческой о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ганизации «Фонд развития ферме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бизнеса и сельскохозяйстве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кооперативов Республики Тыва»</w:t>
            </w:r>
          </w:p>
        </w:tc>
        <w:tc>
          <w:tcPr>
            <w:tcW w:w="2126" w:type="dxa"/>
          </w:tcPr>
          <w:p w:rsidR="00071C0C" w:rsidRPr="0001079B" w:rsidRDefault="00071C0C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реал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зованных проектов </w:t>
            </w:r>
          </w:p>
        </w:tc>
        <w:tc>
          <w:tcPr>
            <w:tcW w:w="993" w:type="dxa"/>
          </w:tcPr>
          <w:p w:rsidR="00071C0C" w:rsidRPr="0001079B" w:rsidRDefault="00071C0C" w:rsidP="00B2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708" w:type="dxa"/>
          </w:tcPr>
          <w:p w:rsidR="00071C0C" w:rsidRPr="0001079B" w:rsidRDefault="00071C0C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71C0C" w:rsidRPr="0001079B" w:rsidRDefault="00071C0C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71C0C" w:rsidRPr="0001079B" w:rsidRDefault="00071C0C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71C0C" w:rsidRPr="0001079B" w:rsidRDefault="00071C0C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071C0C" w:rsidRPr="0001079B" w:rsidRDefault="00071C0C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3" w:type="dxa"/>
          </w:tcPr>
          <w:p w:rsidR="00071C0C" w:rsidRPr="0001079B" w:rsidRDefault="00071C0C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1C0C" w:rsidRPr="0001079B" w:rsidTr="00B27CAD">
        <w:trPr>
          <w:trHeight w:val="20"/>
          <w:jc w:val="center"/>
        </w:trPr>
        <w:tc>
          <w:tcPr>
            <w:tcW w:w="2244" w:type="dxa"/>
            <w:vMerge w:val="restart"/>
          </w:tcPr>
          <w:p w:rsidR="00071C0C" w:rsidRPr="0001079B" w:rsidRDefault="00071C0C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Расширение пр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изводства стро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тельных материалов </w:t>
            </w:r>
          </w:p>
        </w:tc>
        <w:tc>
          <w:tcPr>
            <w:tcW w:w="2126" w:type="dxa"/>
          </w:tcPr>
          <w:p w:rsidR="00071C0C" w:rsidRPr="0001079B" w:rsidRDefault="00DF1E67" w:rsidP="00DF1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приобретено и п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ставлено оборуд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вание</w:t>
            </w:r>
          </w:p>
        </w:tc>
        <w:tc>
          <w:tcPr>
            <w:tcW w:w="993" w:type="dxa"/>
          </w:tcPr>
          <w:p w:rsidR="00071C0C" w:rsidRPr="0001079B" w:rsidRDefault="00DF1E67" w:rsidP="00B2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708" w:type="dxa"/>
          </w:tcPr>
          <w:p w:rsidR="00071C0C" w:rsidRPr="0001079B" w:rsidRDefault="00071C0C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71C0C" w:rsidRPr="0001079B" w:rsidRDefault="00071C0C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71C0C" w:rsidRPr="0001079B" w:rsidRDefault="00071C0C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71C0C" w:rsidRPr="0001079B" w:rsidRDefault="00071C0C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071C0C" w:rsidRPr="0001079B" w:rsidRDefault="00071C0C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3" w:type="dxa"/>
          </w:tcPr>
          <w:p w:rsidR="00071C0C" w:rsidRPr="0001079B" w:rsidRDefault="00071C0C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1C0C" w:rsidRPr="0001079B" w:rsidTr="00B27CAD">
        <w:trPr>
          <w:trHeight w:val="20"/>
          <w:jc w:val="center"/>
        </w:trPr>
        <w:tc>
          <w:tcPr>
            <w:tcW w:w="2244" w:type="dxa"/>
            <w:vMerge/>
          </w:tcPr>
          <w:p w:rsidR="00071C0C" w:rsidRPr="0001079B" w:rsidRDefault="00071C0C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1C0C" w:rsidRPr="0001079B" w:rsidRDefault="00DF1E67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выпуска продукции</w:t>
            </w:r>
          </w:p>
        </w:tc>
        <w:tc>
          <w:tcPr>
            <w:tcW w:w="993" w:type="dxa"/>
          </w:tcPr>
          <w:p w:rsidR="00071C0C" w:rsidRPr="0001079B" w:rsidRDefault="00DF1E67" w:rsidP="00B2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куб. м.</w:t>
            </w:r>
          </w:p>
        </w:tc>
        <w:tc>
          <w:tcPr>
            <w:tcW w:w="708" w:type="dxa"/>
          </w:tcPr>
          <w:p w:rsidR="00071C0C" w:rsidRPr="0001079B" w:rsidRDefault="00071C0C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71C0C" w:rsidRPr="0001079B" w:rsidRDefault="00071C0C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71C0C" w:rsidRPr="0001079B" w:rsidRDefault="00071C0C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71C0C" w:rsidRPr="0001079B" w:rsidRDefault="00071C0C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071C0C" w:rsidRPr="0001079B" w:rsidRDefault="00071C0C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3" w:type="dxa"/>
          </w:tcPr>
          <w:p w:rsidR="00071C0C" w:rsidRPr="0001079B" w:rsidRDefault="00071C0C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1E67" w:rsidRPr="0001079B" w:rsidTr="00B27CAD">
        <w:trPr>
          <w:trHeight w:val="20"/>
          <w:jc w:val="center"/>
        </w:trPr>
        <w:tc>
          <w:tcPr>
            <w:tcW w:w="2244" w:type="dxa"/>
            <w:vMerge w:val="restart"/>
          </w:tcPr>
          <w:p w:rsidR="00DF1E67" w:rsidRPr="0001079B" w:rsidRDefault="00DF1E67" w:rsidP="00DF1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Поддержка пр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ектов в сфере т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ризма, в том числе строительство обе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печивающей инфр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структуры </w:t>
            </w:r>
          </w:p>
        </w:tc>
        <w:tc>
          <w:tcPr>
            <w:tcW w:w="2126" w:type="dxa"/>
          </w:tcPr>
          <w:p w:rsidR="00DF1E67" w:rsidRPr="0001079B" w:rsidRDefault="00DF1E67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туристический п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ток</w:t>
            </w:r>
          </w:p>
        </w:tc>
        <w:tc>
          <w:tcPr>
            <w:tcW w:w="993" w:type="dxa"/>
          </w:tcPr>
          <w:p w:rsidR="00DF1E67" w:rsidRPr="0001079B" w:rsidRDefault="00DF1E67" w:rsidP="00B2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человек.</w:t>
            </w:r>
          </w:p>
        </w:tc>
        <w:tc>
          <w:tcPr>
            <w:tcW w:w="708" w:type="dxa"/>
          </w:tcPr>
          <w:p w:rsidR="00DF1E67" w:rsidRPr="0001079B" w:rsidRDefault="00DF1E67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E67" w:rsidRPr="0001079B" w:rsidRDefault="00DF1E67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E67" w:rsidRPr="0001079B" w:rsidRDefault="00DF1E67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E67" w:rsidRPr="0001079B" w:rsidRDefault="00DF1E67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F1E67" w:rsidRPr="0001079B" w:rsidRDefault="00DF1E67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3" w:type="dxa"/>
          </w:tcPr>
          <w:p w:rsidR="00DF1E67" w:rsidRPr="0001079B" w:rsidRDefault="00DF1E67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1E67" w:rsidRPr="0001079B" w:rsidTr="00B27CAD">
        <w:trPr>
          <w:trHeight w:val="20"/>
          <w:jc w:val="center"/>
        </w:trPr>
        <w:tc>
          <w:tcPr>
            <w:tcW w:w="2244" w:type="dxa"/>
            <w:vMerge/>
          </w:tcPr>
          <w:p w:rsidR="00DF1E67" w:rsidRPr="0001079B" w:rsidRDefault="00DF1E67" w:rsidP="00DF1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1E67" w:rsidRPr="0001079B" w:rsidRDefault="00DF1E67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номе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фонда</w:t>
            </w:r>
          </w:p>
        </w:tc>
        <w:tc>
          <w:tcPr>
            <w:tcW w:w="993" w:type="dxa"/>
          </w:tcPr>
          <w:p w:rsidR="00DF1E67" w:rsidRPr="0001079B" w:rsidRDefault="00DF1E67" w:rsidP="00B2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708" w:type="dxa"/>
          </w:tcPr>
          <w:p w:rsidR="00DF1E67" w:rsidRPr="0001079B" w:rsidRDefault="00DF1E67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E67" w:rsidRPr="0001079B" w:rsidRDefault="00DF1E67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E67" w:rsidRPr="0001079B" w:rsidRDefault="00DF1E67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E67" w:rsidRPr="0001079B" w:rsidRDefault="00DF1E67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F1E67" w:rsidRPr="0001079B" w:rsidRDefault="00DF1E67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3" w:type="dxa"/>
          </w:tcPr>
          <w:p w:rsidR="00DF1E67" w:rsidRPr="0001079B" w:rsidRDefault="00DF1E67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1C0C" w:rsidRPr="0001079B" w:rsidTr="00B27CAD">
        <w:trPr>
          <w:trHeight w:val="20"/>
          <w:jc w:val="center"/>
        </w:trPr>
        <w:tc>
          <w:tcPr>
            <w:tcW w:w="2244" w:type="dxa"/>
            <w:vMerge w:val="restart"/>
          </w:tcPr>
          <w:p w:rsidR="00071C0C" w:rsidRPr="0001079B" w:rsidRDefault="00071C0C" w:rsidP="00DF1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="00DF1E67"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гр</w:t>
            </w:r>
            <w:r w:rsidR="00DF1E67"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DF1E67"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достроительной д</w:t>
            </w:r>
            <w:r w:rsidR="00DF1E67"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DF1E67"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кументации, прое</w:t>
            </w:r>
            <w:r w:rsidR="00DF1E67"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DF1E67"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тирование инжене</w:t>
            </w:r>
            <w:r w:rsidR="00DF1E67"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DF1E67"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и социальной инфраструктуры для жилищного стро</w:t>
            </w:r>
            <w:r w:rsidR="00DF1E67"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DF1E67"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тельства, сельских агломераций </w:t>
            </w:r>
          </w:p>
        </w:tc>
        <w:tc>
          <w:tcPr>
            <w:tcW w:w="2126" w:type="dxa"/>
          </w:tcPr>
          <w:p w:rsidR="00071C0C" w:rsidRPr="0001079B" w:rsidRDefault="00DF1E67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пол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жительных закл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чений экспертизы</w:t>
            </w:r>
          </w:p>
        </w:tc>
        <w:tc>
          <w:tcPr>
            <w:tcW w:w="993" w:type="dxa"/>
          </w:tcPr>
          <w:p w:rsidR="00071C0C" w:rsidRPr="0001079B" w:rsidRDefault="00DF1E67" w:rsidP="00B2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708" w:type="dxa"/>
          </w:tcPr>
          <w:p w:rsidR="00071C0C" w:rsidRPr="0001079B" w:rsidRDefault="00071C0C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71C0C" w:rsidRPr="0001079B" w:rsidRDefault="00071C0C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71C0C" w:rsidRPr="0001079B" w:rsidRDefault="00071C0C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71C0C" w:rsidRPr="0001079B" w:rsidRDefault="00071C0C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071C0C" w:rsidRPr="0001079B" w:rsidRDefault="00071C0C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3" w:type="dxa"/>
          </w:tcPr>
          <w:p w:rsidR="00071C0C" w:rsidRPr="0001079B" w:rsidRDefault="00071C0C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1C0C" w:rsidRPr="0001079B" w:rsidTr="00B27CAD">
        <w:trPr>
          <w:trHeight w:val="20"/>
          <w:jc w:val="center"/>
        </w:trPr>
        <w:tc>
          <w:tcPr>
            <w:tcW w:w="2244" w:type="dxa"/>
            <w:vMerge/>
          </w:tcPr>
          <w:p w:rsidR="00071C0C" w:rsidRPr="0001079B" w:rsidRDefault="00071C0C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1C0C" w:rsidRPr="0001079B" w:rsidRDefault="00DF1E67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утве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жденной град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строительной д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кументации</w:t>
            </w:r>
          </w:p>
        </w:tc>
        <w:tc>
          <w:tcPr>
            <w:tcW w:w="993" w:type="dxa"/>
          </w:tcPr>
          <w:p w:rsidR="00071C0C" w:rsidRPr="0001079B" w:rsidRDefault="00DF1E67" w:rsidP="00B2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708" w:type="dxa"/>
          </w:tcPr>
          <w:p w:rsidR="00071C0C" w:rsidRPr="0001079B" w:rsidRDefault="00071C0C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71C0C" w:rsidRPr="0001079B" w:rsidRDefault="00071C0C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71C0C" w:rsidRPr="0001079B" w:rsidRDefault="00071C0C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71C0C" w:rsidRPr="0001079B" w:rsidRDefault="00071C0C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071C0C" w:rsidRPr="0001079B" w:rsidRDefault="00071C0C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3" w:type="dxa"/>
          </w:tcPr>
          <w:p w:rsidR="00071C0C" w:rsidRPr="0001079B" w:rsidRDefault="00071C0C" w:rsidP="000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B4ECE" w:rsidRDefault="000B4ECE" w:rsidP="000B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bookmarkStart w:id="18" w:name="Par617"/>
      <w:bookmarkEnd w:id="18"/>
    </w:p>
    <w:p w:rsidR="003B4260" w:rsidRPr="000B4ECE" w:rsidRDefault="003B4260" w:rsidP="000B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B4ECE">
        <w:rPr>
          <w:rFonts w:ascii="Times New Roman" w:hAnsi="Times New Roman" w:cs="Times New Roman"/>
          <w:color w:val="000000" w:themeColor="text1"/>
          <w:sz w:val="24"/>
          <w:szCs w:val="28"/>
        </w:rPr>
        <w:t>&lt;*&gt; Значения по каждому мероприятию устанавливаются при заключении соглаш</w:t>
      </w:r>
      <w:r w:rsidRPr="000B4ECE">
        <w:rPr>
          <w:rFonts w:ascii="Times New Roman" w:hAnsi="Times New Roman" w:cs="Times New Roman"/>
          <w:color w:val="000000" w:themeColor="text1"/>
          <w:sz w:val="24"/>
          <w:szCs w:val="28"/>
        </w:rPr>
        <w:t>е</w:t>
      </w:r>
      <w:r w:rsidRPr="000B4ECE">
        <w:rPr>
          <w:rFonts w:ascii="Times New Roman" w:hAnsi="Times New Roman" w:cs="Times New Roman"/>
          <w:color w:val="000000" w:themeColor="text1"/>
          <w:sz w:val="24"/>
          <w:szCs w:val="28"/>
        </w:rPr>
        <w:t>ний с получателями субсидии.</w:t>
      </w:r>
    </w:p>
    <w:sectPr w:rsidR="003B4260" w:rsidRPr="000B4ECE" w:rsidSect="00A5030B">
      <w:pgSz w:w="11907" w:h="16839" w:code="9"/>
      <w:pgMar w:top="1134" w:right="567" w:bottom="1134" w:left="1701" w:header="62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468" w:rsidRDefault="009F5468" w:rsidP="00E87AEF">
      <w:pPr>
        <w:spacing w:after="0" w:line="240" w:lineRule="auto"/>
      </w:pPr>
      <w:r>
        <w:separator/>
      </w:r>
    </w:p>
  </w:endnote>
  <w:endnote w:type="continuationSeparator" w:id="0">
    <w:p w:rsidR="009F5468" w:rsidRDefault="009F5468" w:rsidP="00E87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468" w:rsidRDefault="009F5468" w:rsidP="00E87AEF">
      <w:pPr>
        <w:spacing w:after="0" w:line="240" w:lineRule="auto"/>
      </w:pPr>
      <w:r>
        <w:separator/>
      </w:r>
    </w:p>
  </w:footnote>
  <w:footnote w:type="continuationSeparator" w:id="0">
    <w:p w:rsidR="009F5468" w:rsidRDefault="009F5468" w:rsidP="00E87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1D1" w:rsidRPr="00E87AEF" w:rsidRDefault="00BA47CF">
    <w:pPr>
      <w:pStyle w:val="aa"/>
      <w:jc w:val="right"/>
      <w:rPr>
        <w:rFonts w:ascii="Times New Roman" w:hAnsi="Times New Roman" w:cs="Times New Roman"/>
        <w:sz w:val="2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-167640</wp:posOffset>
              </wp:positionV>
              <wp:extent cx="2540000" cy="127000"/>
              <wp:effectExtent l="0" t="0" r="0" b="6350"/>
              <wp:wrapNone/>
              <wp:docPr id="7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A47CF" w:rsidRPr="00BA47CF" w:rsidRDefault="00BA47CF" w:rsidP="00BA47CF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620200099/30372(6)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" filled="f" fillcolor="#4f81bd [3204]" stroked="f" strokecolor="#243f60 [1604]" strokeweight="2pt">
              <v:textbox inset="0,0,0,0">
                <w:txbxContent>
                  <w:p w:rsidR="00BA47CF" w:rsidRPr="00BA47CF" w:rsidRDefault="00BA47CF" w:rsidP="00BA47CF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620200099/30372(6)</w:t>
                    </w:r>
                  </w:p>
                </w:txbxContent>
              </v:textbox>
            </v:rect>
          </w:pict>
        </mc:Fallback>
      </mc:AlternateContent>
    </w:r>
    <w:sdt>
      <w:sdtPr>
        <w:id w:val="-1443529164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</w:rPr>
      </w:sdtEndPr>
      <w:sdtContent>
        <w:r w:rsidR="009051D1" w:rsidRPr="00E87AEF">
          <w:rPr>
            <w:rFonts w:ascii="Times New Roman" w:hAnsi="Times New Roman" w:cs="Times New Roman"/>
            <w:sz w:val="24"/>
          </w:rPr>
          <w:fldChar w:fldCharType="begin"/>
        </w:r>
        <w:r w:rsidR="009051D1" w:rsidRPr="00E87AEF">
          <w:rPr>
            <w:rFonts w:ascii="Times New Roman" w:hAnsi="Times New Roman" w:cs="Times New Roman"/>
            <w:sz w:val="24"/>
          </w:rPr>
          <w:instrText>PAGE   \* MERGEFORMAT</w:instrText>
        </w:r>
        <w:r w:rsidR="009051D1" w:rsidRPr="00E87AEF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9051D1" w:rsidRPr="00E87AEF">
          <w:rPr>
            <w:rFonts w:ascii="Times New Roman" w:hAnsi="Times New Roman" w:cs="Times New Roman"/>
            <w:sz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F7CBC"/>
    <w:multiLevelType w:val="multilevel"/>
    <w:tmpl w:val="ABAEAB8A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43711617"/>
    <w:multiLevelType w:val="hybridMultilevel"/>
    <w:tmpl w:val="3A74F620"/>
    <w:lvl w:ilvl="0" w:tplc="6464C168">
      <w:start w:val="1"/>
      <w:numFmt w:val="russianLower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940962d-6514-440e-b279-ab8687c0891b"/>
  </w:docVars>
  <w:rsids>
    <w:rsidRoot w:val="00456355"/>
    <w:rsid w:val="0001079B"/>
    <w:rsid w:val="00010F88"/>
    <w:rsid w:val="00034D7C"/>
    <w:rsid w:val="00036899"/>
    <w:rsid w:val="000626E0"/>
    <w:rsid w:val="00071C0C"/>
    <w:rsid w:val="000740C1"/>
    <w:rsid w:val="000A7AD3"/>
    <w:rsid w:val="000B4ECE"/>
    <w:rsid w:val="000C4958"/>
    <w:rsid w:val="000F287F"/>
    <w:rsid w:val="000F4B90"/>
    <w:rsid w:val="000F6C0D"/>
    <w:rsid w:val="001413BC"/>
    <w:rsid w:val="00182786"/>
    <w:rsid w:val="001964D1"/>
    <w:rsid w:val="001A3ABF"/>
    <w:rsid w:val="001D1A19"/>
    <w:rsid w:val="001E7325"/>
    <w:rsid w:val="002117A7"/>
    <w:rsid w:val="00255250"/>
    <w:rsid w:val="00281F40"/>
    <w:rsid w:val="0029374D"/>
    <w:rsid w:val="00297453"/>
    <w:rsid w:val="002A598D"/>
    <w:rsid w:val="002B192F"/>
    <w:rsid w:val="002C10F3"/>
    <w:rsid w:val="002C1A83"/>
    <w:rsid w:val="002C7295"/>
    <w:rsid w:val="002D17A7"/>
    <w:rsid w:val="002E175F"/>
    <w:rsid w:val="002E7481"/>
    <w:rsid w:val="003016A3"/>
    <w:rsid w:val="00310035"/>
    <w:rsid w:val="00324AC2"/>
    <w:rsid w:val="00325D7C"/>
    <w:rsid w:val="003333E9"/>
    <w:rsid w:val="00333E19"/>
    <w:rsid w:val="0034513E"/>
    <w:rsid w:val="003454A0"/>
    <w:rsid w:val="0035661D"/>
    <w:rsid w:val="00360D08"/>
    <w:rsid w:val="00382BD4"/>
    <w:rsid w:val="00394691"/>
    <w:rsid w:val="00396A27"/>
    <w:rsid w:val="003A5D50"/>
    <w:rsid w:val="003A69A4"/>
    <w:rsid w:val="003B4260"/>
    <w:rsid w:val="003D6133"/>
    <w:rsid w:val="003F3A58"/>
    <w:rsid w:val="003F44CB"/>
    <w:rsid w:val="003F5BF2"/>
    <w:rsid w:val="0040774F"/>
    <w:rsid w:val="004138E3"/>
    <w:rsid w:val="0043355C"/>
    <w:rsid w:val="00437F34"/>
    <w:rsid w:val="004425B9"/>
    <w:rsid w:val="00456355"/>
    <w:rsid w:val="00463A68"/>
    <w:rsid w:val="0046527F"/>
    <w:rsid w:val="004702DC"/>
    <w:rsid w:val="00470433"/>
    <w:rsid w:val="0049077F"/>
    <w:rsid w:val="004A5324"/>
    <w:rsid w:val="004C2D7C"/>
    <w:rsid w:val="004D274A"/>
    <w:rsid w:val="00512429"/>
    <w:rsid w:val="00560B25"/>
    <w:rsid w:val="00570655"/>
    <w:rsid w:val="005905F2"/>
    <w:rsid w:val="005B18D5"/>
    <w:rsid w:val="005B1EAB"/>
    <w:rsid w:val="005B5A23"/>
    <w:rsid w:val="005C2BB5"/>
    <w:rsid w:val="005F024D"/>
    <w:rsid w:val="006038FF"/>
    <w:rsid w:val="006161CF"/>
    <w:rsid w:val="00625654"/>
    <w:rsid w:val="00627466"/>
    <w:rsid w:val="00646F1B"/>
    <w:rsid w:val="0065015F"/>
    <w:rsid w:val="00654D06"/>
    <w:rsid w:val="006752BC"/>
    <w:rsid w:val="006A74E1"/>
    <w:rsid w:val="006B1260"/>
    <w:rsid w:val="006E58A2"/>
    <w:rsid w:val="007005D5"/>
    <w:rsid w:val="007017E0"/>
    <w:rsid w:val="0071348C"/>
    <w:rsid w:val="007333FC"/>
    <w:rsid w:val="00736DAD"/>
    <w:rsid w:val="007379A0"/>
    <w:rsid w:val="007841A5"/>
    <w:rsid w:val="007A0D10"/>
    <w:rsid w:val="007F080F"/>
    <w:rsid w:val="0080791C"/>
    <w:rsid w:val="008113B8"/>
    <w:rsid w:val="00822310"/>
    <w:rsid w:val="00823858"/>
    <w:rsid w:val="00860701"/>
    <w:rsid w:val="00872B7F"/>
    <w:rsid w:val="008733B6"/>
    <w:rsid w:val="0088636D"/>
    <w:rsid w:val="008A2454"/>
    <w:rsid w:val="008A49EE"/>
    <w:rsid w:val="008B062D"/>
    <w:rsid w:val="008F0225"/>
    <w:rsid w:val="009051D1"/>
    <w:rsid w:val="00911B54"/>
    <w:rsid w:val="0092349A"/>
    <w:rsid w:val="00940050"/>
    <w:rsid w:val="00956825"/>
    <w:rsid w:val="00956C9C"/>
    <w:rsid w:val="00997A6E"/>
    <w:rsid w:val="009A1F93"/>
    <w:rsid w:val="009C6997"/>
    <w:rsid w:val="009D5CF5"/>
    <w:rsid w:val="009F5468"/>
    <w:rsid w:val="00A211F7"/>
    <w:rsid w:val="00A328DA"/>
    <w:rsid w:val="00A5030B"/>
    <w:rsid w:val="00A51099"/>
    <w:rsid w:val="00A75346"/>
    <w:rsid w:val="00A81EEE"/>
    <w:rsid w:val="00A8760E"/>
    <w:rsid w:val="00A902AC"/>
    <w:rsid w:val="00A910FF"/>
    <w:rsid w:val="00AA6F56"/>
    <w:rsid w:val="00AE06E7"/>
    <w:rsid w:val="00B07B6D"/>
    <w:rsid w:val="00B27CAD"/>
    <w:rsid w:val="00B349F4"/>
    <w:rsid w:val="00B424E9"/>
    <w:rsid w:val="00B4534A"/>
    <w:rsid w:val="00B555BA"/>
    <w:rsid w:val="00B61956"/>
    <w:rsid w:val="00B675EF"/>
    <w:rsid w:val="00B933DA"/>
    <w:rsid w:val="00B936F6"/>
    <w:rsid w:val="00B93A4A"/>
    <w:rsid w:val="00BA47CF"/>
    <w:rsid w:val="00BC3653"/>
    <w:rsid w:val="00BD4D69"/>
    <w:rsid w:val="00BD51D6"/>
    <w:rsid w:val="00BD75A5"/>
    <w:rsid w:val="00BE5691"/>
    <w:rsid w:val="00BF09E6"/>
    <w:rsid w:val="00BF0E60"/>
    <w:rsid w:val="00BF0F3B"/>
    <w:rsid w:val="00C14217"/>
    <w:rsid w:val="00C20398"/>
    <w:rsid w:val="00C53F67"/>
    <w:rsid w:val="00C66F4B"/>
    <w:rsid w:val="00C70FC4"/>
    <w:rsid w:val="00C86609"/>
    <w:rsid w:val="00CA2E4F"/>
    <w:rsid w:val="00CB097E"/>
    <w:rsid w:val="00CB1FD4"/>
    <w:rsid w:val="00CE13EE"/>
    <w:rsid w:val="00D200DE"/>
    <w:rsid w:val="00D547E5"/>
    <w:rsid w:val="00D54E58"/>
    <w:rsid w:val="00D56CE8"/>
    <w:rsid w:val="00D71B8C"/>
    <w:rsid w:val="00D76E1B"/>
    <w:rsid w:val="00D85134"/>
    <w:rsid w:val="00DA3739"/>
    <w:rsid w:val="00DB20AE"/>
    <w:rsid w:val="00DC6B0A"/>
    <w:rsid w:val="00DF1E67"/>
    <w:rsid w:val="00E14AAB"/>
    <w:rsid w:val="00E308BC"/>
    <w:rsid w:val="00E51C54"/>
    <w:rsid w:val="00E56818"/>
    <w:rsid w:val="00E87AEF"/>
    <w:rsid w:val="00EC5471"/>
    <w:rsid w:val="00EC7644"/>
    <w:rsid w:val="00ED4633"/>
    <w:rsid w:val="00EE37C9"/>
    <w:rsid w:val="00EE426E"/>
    <w:rsid w:val="00EF4BED"/>
    <w:rsid w:val="00F32067"/>
    <w:rsid w:val="00F36578"/>
    <w:rsid w:val="00F43A14"/>
    <w:rsid w:val="00FD3371"/>
    <w:rsid w:val="00FD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560B25"/>
    <w:pPr>
      <w:numPr>
        <w:numId w:val="1"/>
      </w:numPr>
    </w:pPr>
  </w:style>
  <w:style w:type="paragraph" w:customStyle="1" w:styleId="ConsPlusNormal">
    <w:name w:val="ConsPlusNormal"/>
    <w:rsid w:val="00BF0E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0E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unhideWhenUsed/>
    <w:rsid w:val="00BF0E6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F0E60"/>
    <w:rPr>
      <w:color w:val="954F72"/>
      <w:u w:val="single"/>
    </w:rPr>
  </w:style>
  <w:style w:type="paragraph" w:customStyle="1" w:styleId="font5">
    <w:name w:val="font5"/>
    <w:basedOn w:val="a"/>
    <w:rsid w:val="00BF0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BF0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BF0E6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F0E6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F0E6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BF0E6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F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BF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BF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BF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BF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BF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BF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BF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BF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F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BF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BF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F0E60"/>
    <w:pPr>
      <w:pBdr>
        <w:top w:val="single" w:sz="4" w:space="0" w:color="auto"/>
        <w:lef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BF0E60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BF0E60"/>
    <w:pPr>
      <w:pBdr>
        <w:top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BF0E60"/>
    <w:pPr>
      <w:pBdr>
        <w:lef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BF0E60"/>
    <w:pP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BF0E60"/>
    <w:pPr>
      <w:pBdr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BF0E60"/>
    <w:pPr>
      <w:pBdr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BF0E60"/>
    <w:pPr>
      <w:pBdr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BF0E60"/>
    <w:pPr>
      <w:pBdr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5">
    <w:name w:val="Table Grid"/>
    <w:basedOn w:val="a1"/>
    <w:uiPriority w:val="59"/>
    <w:rsid w:val="00BF0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0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0E6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328DA"/>
    <w:pPr>
      <w:ind w:left="720"/>
      <w:contextualSpacing/>
    </w:pPr>
  </w:style>
  <w:style w:type="paragraph" w:styleId="a9">
    <w:name w:val="No Spacing"/>
    <w:uiPriority w:val="1"/>
    <w:qFormat/>
    <w:rsid w:val="005C2BB5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E87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87AEF"/>
  </w:style>
  <w:style w:type="paragraph" w:styleId="ac">
    <w:name w:val="footer"/>
    <w:basedOn w:val="a"/>
    <w:link w:val="ad"/>
    <w:uiPriority w:val="99"/>
    <w:unhideWhenUsed/>
    <w:rsid w:val="00E87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7A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560B25"/>
    <w:pPr>
      <w:numPr>
        <w:numId w:val="1"/>
      </w:numPr>
    </w:pPr>
  </w:style>
  <w:style w:type="paragraph" w:customStyle="1" w:styleId="ConsPlusNormal">
    <w:name w:val="ConsPlusNormal"/>
    <w:rsid w:val="00BF0E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0E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unhideWhenUsed/>
    <w:rsid w:val="00BF0E6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F0E60"/>
    <w:rPr>
      <w:color w:val="954F72"/>
      <w:u w:val="single"/>
    </w:rPr>
  </w:style>
  <w:style w:type="paragraph" w:customStyle="1" w:styleId="font5">
    <w:name w:val="font5"/>
    <w:basedOn w:val="a"/>
    <w:rsid w:val="00BF0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BF0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BF0E6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F0E6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F0E6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BF0E6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F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BF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BF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BF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BF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BF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BF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BF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BF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F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BF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BF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F0E60"/>
    <w:pPr>
      <w:pBdr>
        <w:top w:val="single" w:sz="4" w:space="0" w:color="auto"/>
        <w:lef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BF0E60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BF0E60"/>
    <w:pPr>
      <w:pBdr>
        <w:top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BF0E60"/>
    <w:pPr>
      <w:pBdr>
        <w:lef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BF0E60"/>
    <w:pP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BF0E60"/>
    <w:pPr>
      <w:pBdr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BF0E60"/>
    <w:pPr>
      <w:pBdr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BF0E60"/>
    <w:pPr>
      <w:pBdr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BF0E60"/>
    <w:pPr>
      <w:pBdr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5">
    <w:name w:val="Table Grid"/>
    <w:basedOn w:val="a1"/>
    <w:uiPriority w:val="59"/>
    <w:rsid w:val="00BF0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0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0E6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328DA"/>
    <w:pPr>
      <w:ind w:left="720"/>
      <w:contextualSpacing/>
    </w:pPr>
  </w:style>
  <w:style w:type="paragraph" w:styleId="a9">
    <w:name w:val="No Spacing"/>
    <w:uiPriority w:val="1"/>
    <w:qFormat/>
    <w:rsid w:val="005C2BB5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E87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87AEF"/>
  </w:style>
  <w:style w:type="paragraph" w:styleId="ac">
    <w:name w:val="footer"/>
    <w:basedOn w:val="a"/>
    <w:link w:val="ad"/>
    <w:uiPriority w:val="99"/>
    <w:unhideWhenUsed/>
    <w:rsid w:val="00E87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7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434&amp;n=42186&amp;dst=100248" TargetMode="External"/><Relationship Id="rId18" Type="http://schemas.openxmlformats.org/officeDocument/2006/relationships/hyperlink" Target="https://normativ.kontur.ru/document?moduleid=1&amp;documentid=473029" TargetMode="External"/><Relationship Id="rId26" Type="http://schemas.openxmlformats.org/officeDocument/2006/relationships/hyperlink" Target="https://login.consultant.ru/link/?req=doc&amp;base=RLAW434&amp;n=42186&amp;dst=100037" TargetMode="External"/><Relationship Id="rId39" Type="http://schemas.openxmlformats.org/officeDocument/2006/relationships/hyperlink" Target="https://login.consultant.ru/link/?req=doc&amp;base=EXP&amp;n=847891&amp;dst=10002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RLAW434&amp;n=42186&amp;dst=100037" TargetMode="External"/><Relationship Id="rId34" Type="http://schemas.openxmlformats.org/officeDocument/2006/relationships/hyperlink" Target="https://login.consultant.ru/link/?req=doc&amp;base=LAW&amp;n=487024&amp;dst=5769" TargetMode="External"/><Relationship Id="rId42" Type="http://schemas.openxmlformats.org/officeDocument/2006/relationships/hyperlink" Target="https://login.consultant.ru/link/?req=doc&amp;base=LAW&amp;n=481610&amp;dst=102335" TargetMode="External"/><Relationship Id="rId47" Type="http://schemas.openxmlformats.org/officeDocument/2006/relationships/hyperlink" Target="https://login.consultant.ru/link/?req=doc&amp;base=LAW&amp;n=484921&amp;dst=102638" TargetMode="External"/><Relationship Id="rId50" Type="http://schemas.openxmlformats.org/officeDocument/2006/relationships/image" Target="media/image2.wmf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EXP&amp;n=847891&amp;dst=100022" TargetMode="External"/><Relationship Id="rId17" Type="http://schemas.openxmlformats.org/officeDocument/2006/relationships/hyperlink" Target="https://login.consultant.ru/link/?req=doc&amp;base=EXP&amp;n=847891&amp;dst=100022" TargetMode="External"/><Relationship Id="rId25" Type="http://schemas.openxmlformats.org/officeDocument/2006/relationships/hyperlink" Target="https://login.consultant.ru/link/?req=doc&amp;base=EXP&amp;n=847891&amp;dst=100076" TargetMode="External"/><Relationship Id="rId33" Type="http://schemas.openxmlformats.org/officeDocument/2006/relationships/hyperlink" Target="https://login.consultant.ru/link/?req=doc&amp;base=LAW&amp;n=465999" TargetMode="External"/><Relationship Id="rId38" Type="http://schemas.openxmlformats.org/officeDocument/2006/relationships/hyperlink" Target="https://login.consultant.ru/link/?req=doc&amp;base=EXP&amp;n=847891&amp;dst=100022" TargetMode="External"/><Relationship Id="rId46" Type="http://schemas.openxmlformats.org/officeDocument/2006/relationships/hyperlink" Target="https://login.consultant.ru/link/?req=doc&amp;base=LAW&amp;n=486763&amp;dst=104408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https://login.consultant.ru/link/?req=doc&amp;base=EXP&amp;n=847891&amp;dst=100022" TargetMode="External"/><Relationship Id="rId29" Type="http://schemas.openxmlformats.org/officeDocument/2006/relationships/hyperlink" Target="https://login.consultant.ru/link/?req=doc&amp;base=EXP&amp;n=847891&amp;dst=100022" TargetMode="External"/><Relationship Id="rId41" Type="http://schemas.openxmlformats.org/officeDocument/2006/relationships/hyperlink" Target="https://login.consultant.ru/link/?req=doc&amp;base=LAW&amp;n=471461&amp;dst=10101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EXP&amp;n=847891&amp;dst=100022" TargetMode="External"/><Relationship Id="rId24" Type="http://schemas.openxmlformats.org/officeDocument/2006/relationships/hyperlink" Target="https://login.consultant.ru/link/?req=doc&amp;base=EXP&amp;n=847891&amp;dst=100022" TargetMode="External"/><Relationship Id="rId32" Type="http://schemas.openxmlformats.org/officeDocument/2006/relationships/hyperlink" Target="https://login.consultant.ru/link/?req=doc&amp;base=LAW&amp;n=121087&amp;dst=100142" TargetMode="External"/><Relationship Id="rId37" Type="http://schemas.openxmlformats.org/officeDocument/2006/relationships/hyperlink" Target="https://login.consultant.ru/link/?req=doc&amp;base=LAW&amp;n=487024&amp;dst=101073" TargetMode="External"/><Relationship Id="rId40" Type="http://schemas.openxmlformats.org/officeDocument/2006/relationships/hyperlink" Target="https://login.consultant.ru/link/?req=doc&amp;base=EXP&amp;n=847891" TargetMode="External"/><Relationship Id="rId45" Type="http://schemas.openxmlformats.org/officeDocument/2006/relationships/hyperlink" Target="https://login.consultant.ru/link/?req=doc&amp;base=LAW&amp;n=485681&amp;dst=103877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KuularA-AK\Downloads\www.pravo.gov.ru" TargetMode="External"/><Relationship Id="rId23" Type="http://schemas.openxmlformats.org/officeDocument/2006/relationships/hyperlink" Target="https://login.consultant.ru/link/?req=doc&amp;base=EXP&amp;n=847891&amp;dst=100022" TargetMode="External"/><Relationship Id="rId28" Type="http://schemas.openxmlformats.org/officeDocument/2006/relationships/hyperlink" Target="https://login.consultant.ru/link/?req=doc&amp;base=LAW&amp;n=487024&amp;dst=5769" TargetMode="External"/><Relationship Id="rId36" Type="http://schemas.openxmlformats.org/officeDocument/2006/relationships/hyperlink" Target="https://login.consultant.ru/link/?req=doc&amp;base=EXP&amp;n=847891&amp;dst=100022" TargetMode="External"/><Relationship Id="rId49" Type="http://schemas.openxmlformats.org/officeDocument/2006/relationships/image" Target="media/image1.wmf"/><Relationship Id="rId10" Type="http://schemas.openxmlformats.org/officeDocument/2006/relationships/hyperlink" Target="https://login.consultant.ru/link/?req=doc&amp;base=LAW&amp;n=469774&amp;dst=103481" TargetMode="External"/><Relationship Id="rId19" Type="http://schemas.openxmlformats.org/officeDocument/2006/relationships/hyperlink" Target="https://login.consultant.ru/link/?req=doc&amp;base=EXP&amp;n=847891&amp;dst=100022" TargetMode="External"/><Relationship Id="rId31" Type="http://schemas.openxmlformats.org/officeDocument/2006/relationships/hyperlink" Target="https://login.consultant.ru/link/?req=doc&amp;base=LAW&amp;n=487024&amp;dst=5769" TargetMode="External"/><Relationship Id="rId44" Type="http://schemas.openxmlformats.org/officeDocument/2006/relationships/hyperlink" Target="https://login.consultant.ru/link/?req=doc&amp;base=LAW&amp;n=485681&amp;dst=104021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9774&amp;dst=103459" TargetMode="External"/><Relationship Id="rId14" Type="http://schemas.openxmlformats.org/officeDocument/2006/relationships/hyperlink" Target="https://login.consultant.ru/link/?req=doc&amp;base=EXP&amp;n=847891&amp;dst=100022" TargetMode="External"/><Relationship Id="rId22" Type="http://schemas.openxmlformats.org/officeDocument/2006/relationships/hyperlink" Target="https://login.consultant.ru/link/?req=doc&amp;base=EXP&amp;n=847891&amp;dst=100022" TargetMode="External"/><Relationship Id="rId27" Type="http://schemas.openxmlformats.org/officeDocument/2006/relationships/hyperlink" Target="https://login.consultant.ru/link/?req=doc&amp;base=EXP&amp;n=847891&amp;dst=100022" TargetMode="External"/><Relationship Id="rId30" Type="http://schemas.openxmlformats.org/officeDocument/2006/relationships/hyperlink" Target="https://login.consultant.ru/link/?req=doc&amp;base=LAW&amp;n=491834&amp;dst=354" TargetMode="External"/><Relationship Id="rId35" Type="http://schemas.openxmlformats.org/officeDocument/2006/relationships/hyperlink" Target="https://login.consultant.ru/link/?req=doc&amp;base=LAW&amp;n=469774&amp;dst=3704" TargetMode="External"/><Relationship Id="rId43" Type="http://schemas.openxmlformats.org/officeDocument/2006/relationships/hyperlink" Target="https://login.consultant.ru/link/?req=doc&amp;base=LAW&amp;n=481610&amp;dst=104967" TargetMode="External"/><Relationship Id="rId48" Type="http://schemas.openxmlformats.org/officeDocument/2006/relationships/hyperlink" Target="https://login.consultant.ru/link/?req=doc&amp;base=LAW&amp;n=469774&amp;dst=3704" TargetMode="External"/><Relationship Id="rId8" Type="http://schemas.openxmlformats.org/officeDocument/2006/relationships/hyperlink" Target="https://login.consultant.ru/link/?req=doc&amp;base=LAW&amp;n=469774&amp;dst=103399" TargetMode="External"/><Relationship Id="rId51" Type="http://schemas.openxmlformats.org/officeDocument/2006/relationships/hyperlink" Target="https://login.consultant.ru/link/?req=doc&amp;base=EXP&amp;n=847891&amp;dst=1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10564</Words>
  <Characters>60216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Натпит-оол Урана Васильевна</dc:creator>
  <cp:lastModifiedBy>Грецких О.П.</cp:lastModifiedBy>
  <cp:revision>2</cp:revision>
  <cp:lastPrinted>2025-02-05T08:59:00Z</cp:lastPrinted>
  <dcterms:created xsi:type="dcterms:W3CDTF">2025-02-05T08:59:00Z</dcterms:created>
  <dcterms:modified xsi:type="dcterms:W3CDTF">2025-02-05T08:59:00Z</dcterms:modified>
</cp:coreProperties>
</file>